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E0A7" w14:textId="77777777" w:rsidR="009928A2" w:rsidRPr="009928A2" w:rsidRDefault="009928A2" w:rsidP="009928A2">
      <w:pPr>
        <w:jc w:val="both"/>
        <w:rPr>
          <w:b/>
          <w:bCs/>
          <w:sz w:val="24"/>
          <w:szCs w:val="24"/>
          <w:lang w:val="ro-RO"/>
        </w:rPr>
      </w:pPr>
    </w:p>
    <w:p w14:paraId="0F337329" w14:textId="019EE86B" w:rsidR="009928A2" w:rsidRPr="009928A2" w:rsidRDefault="009928A2" w:rsidP="009928A2">
      <w:pPr>
        <w:jc w:val="both"/>
        <w:rPr>
          <w:b/>
          <w:bCs/>
          <w:sz w:val="24"/>
          <w:szCs w:val="24"/>
          <w:lang w:val="ro-RO"/>
        </w:rPr>
      </w:pPr>
      <w:r w:rsidRPr="009928A2">
        <w:rPr>
          <w:b/>
          <w:bCs/>
          <w:sz w:val="24"/>
          <w:szCs w:val="24"/>
          <w:lang w:val="ro-RO"/>
        </w:rPr>
        <w:t>Noile coordonate ale dialogului social în România – elementele cheie pe care ar trebui s</w:t>
      </w:r>
      <w:r w:rsidR="0073751C">
        <w:rPr>
          <w:b/>
          <w:bCs/>
          <w:sz w:val="24"/>
          <w:szCs w:val="24"/>
          <w:lang w:val="ro-RO"/>
        </w:rPr>
        <w:t>ă</w:t>
      </w:r>
      <w:r w:rsidRPr="009928A2">
        <w:rPr>
          <w:b/>
          <w:bCs/>
          <w:sz w:val="24"/>
          <w:szCs w:val="24"/>
          <w:lang w:val="ro-RO"/>
        </w:rPr>
        <w:t xml:space="preserve"> le cunoască orice angajator </w:t>
      </w:r>
    </w:p>
    <w:p w14:paraId="05E6595D" w14:textId="77777777" w:rsidR="0073751C" w:rsidRDefault="0073751C" w:rsidP="009928A2">
      <w:pPr>
        <w:jc w:val="both"/>
        <w:rPr>
          <w:i/>
          <w:iCs/>
          <w:sz w:val="20"/>
          <w:szCs w:val="20"/>
          <w:lang w:val="ro-RO"/>
        </w:rPr>
      </w:pPr>
    </w:p>
    <w:p w14:paraId="6F2E3858" w14:textId="70FEF6FC" w:rsidR="0073751C" w:rsidRPr="0073751C" w:rsidRDefault="0073751C" w:rsidP="009928A2">
      <w:pPr>
        <w:jc w:val="both"/>
        <w:rPr>
          <w:i/>
          <w:iCs/>
          <w:sz w:val="20"/>
          <w:szCs w:val="20"/>
          <w:lang w:val="ro-RO"/>
        </w:rPr>
      </w:pPr>
      <w:r w:rsidRPr="0073751C">
        <w:rPr>
          <w:i/>
          <w:iCs/>
          <w:sz w:val="20"/>
          <w:szCs w:val="20"/>
          <w:lang w:val="ro-RO"/>
        </w:rPr>
        <w:t>Autori: Cristina Tudoran (counsel), Bianca Chera (senior associate), Mădălina Cristache (associate)</w:t>
      </w:r>
    </w:p>
    <w:p w14:paraId="78A2AAE6" w14:textId="56575394" w:rsidR="009928A2" w:rsidRPr="009928A2" w:rsidRDefault="009928A2" w:rsidP="009928A2">
      <w:pPr>
        <w:jc w:val="both"/>
        <w:rPr>
          <w:sz w:val="20"/>
          <w:szCs w:val="20"/>
          <w:lang w:val="ro-RO"/>
        </w:rPr>
      </w:pPr>
      <w:r w:rsidRPr="009928A2">
        <w:rPr>
          <w:sz w:val="20"/>
          <w:szCs w:val="20"/>
          <w:lang w:val="ro-RO"/>
        </w:rPr>
        <w:t xml:space="preserve">Promulgată în decembrie 2022 după mai bine de 3 ani de la inițierea sa, noua lege a dialogului social, Legea nr. 367/2022, are scopul declarat de a înlesni dialogul social și exercițiul anumitor drepturi ale angajaților. </w:t>
      </w:r>
    </w:p>
    <w:p w14:paraId="1383411A" w14:textId="77777777" w:rsidR="009928A2" w:rsidRPr="009928A2" w:rsidRDefault="009928A2" w:rsidP="009928A2">
      <w:pPr>
        <w:jc w:val="both"/>
        <w:rPr>
          <w:sz w:val="20"/>
          <w:szCs w:val="20"/>
          <w:lang w:val="ro-RO"/>
        </w:rPr>
      </w:pPr>
      <w:r w:rsidRPr="009928A2">
        <w:rPr>
          <w:sz w:val="20"/>
          <w:szCs w:val="20"/>
          <w:lang w:val="ro-RO"/>
        </w:rPr>
        <w:t xml:space="preserve">Pentru a atinge acest obiectiv, noua reglementare instituie o serie de mecanisme noi, energice, ce vizează încurajarea organizării și asocierii sindicale și deschiderea accesului organizațiilor sindicale nereprezentative la dialogul social, impunerea unor obligații suplimentare pentru angajator privind informarea și consultarea angajaților, accentuarea nivelurilor multiple de negociere colectivă și reintroducerea contractului colectiv de muncă la nivel național. Corelativ, noua lege înăsprește regimul sancțiunilor contravenționale și neutralizează multiple prerogative ale angajatorilor. </w:t>
      </w:r>
    </w:p>
    <w:p w14:paraId="2D654C8D" w14:textId="77777777" w:rsidR="009928A2" w:rsidRPr="009928A2" w:rsidRDefault="009928A2" w:rsidP="009928A2">
      <w:pPr>
        <w:jc w:val="both"/>
        <w:rPr>
          <w:sz w:val="20"/>
          <w:szCs w:val="20"/>
          <w:lang w:val="ro-RO"/>
        </w:rPr>
      </w:pPr>
      <w:r w:rsidRPr="009928A2">
        <w:rPr>
          <w:sz w:val="20"/>
          <w:szCs w:val="20"/>
          <w:lang w:val="ro-RO"/>
        </w:rPr>
        <w:t xml:space="preserve">Întrucât modificările aduse prin Legea nr. 367/2022 au căpătat deja notorietate, am concentrat acest material asupra acelor aspecte cheie cu adevărat problematice în activitatea angajatorilor și care au devenit deja obiectul unor interpretări diferite în practică. </w:t>
      </w:r>
    </w:p>
    <w:p w14:paraId="2236895A" w14:textId="77777777" w:rsidR="009928A2" w:rsidRPr="009928A2" w:rsidRDefault="009928A2" w:rsidP="009928A2">
      <w:pPr>
        <w:pStyle w:val="Level2"/>
        <w:numPr>
          <w:ilvl w:val="0"/>
          <w:numId w:val="36"/>
        </w:numPr>
        <w:ind w:left="504" w:hanging="504"/>
        <w:jc w:val="both"/>
        <w:rPr>
          <w:bCs/>
          <w:i/>
          <w:iCs w:val="0"/>
          <w:color w:val="auto"/>
          <w:sz w:val="20"/>
          <w:szCs w:val="20"/>
          <w:lang w:val="ro-RO"/>
        </w:rPr>
      </w:pPr>
      <w:r w:rsidRPr="009928A2">
        <w:rPr>
          <w:bCs/>
          <w:color w:val="auto"/>
          <w:sz w:val="20"/>
          <w:szCs w:val="20"/>
          <w:lang w:val="ro-RO"/>
        </w:rPr>
        <w:t>Obligația negocierii colective și redefinirea partenerului de dialog social</w:t>
      </w:r>
    </w:p>
    <w:p w14:paraId="21400A27" w14:textId="77777777" w:rsidR="009928A2" w:rsidRPr="009928A2" w:rsidRDefault="009928A2" w:rsidP="009928A2">
      <w:pPr>
        <w:jc w:val="both"/>
        <w:rPr>
          <w:sz w:val="20"/>
          <w:szCs w:val="20"/>
          <w:lang w:val="ro-RO"/>
        </w:rPr>
      </w:pPr>
      <w:r w:rsidRPr="009928A2">
        <w:rPr>
          <w:sz w:val="20"/>
          <w:szCs w:val="20"/>
          <w:lang w:val="ro-RO"/>
        </w:rPr>
        <w:t>Proiectul noii legi a dialogului social își propunea, la nivelul anului 2018, să trateze situația celor peste 1.285.000 de angajați care, lucrând în companii cu un număr total mai mic de 21 de angajați, erau excluși de la negocierea colectivă a contractului colectiv de muncă. Varianta în vigoare a legii impune obligativitatea tuturor angajatorilor cu un număr de cel puțin 10 angajați de a iniția negocierea colectivă, sub sancțiunea aplicării unei amenzi contravenționale cuprinse între 15.000 si 20.000 RON.</w:t>
      </w:r>
    </w:p>
    <w:p w14:paraId="30D24672" w14:textId="77777777" w:rsidR="009928A2" w:rsidRPr="009928A2" w:rsidRDefault="009928A2" w:rsidP="009928A2">
      <w:pPr>
        <w:jc w:val="both"/>
        <w:rPr>
          <w:sz w:val="20"/>
          <w:szCs w:val="20"/>
        </w:rPr>
      </w:pPr>
      <w:r w:rsidRPr="009928A2">
        <w:rPr>
          <w:sz w:val="20"/>
          <w:szCs w:val="20"/>
          <w:lang w:val="ro-RO"/>
        </w:rPr>
        <w:t>În același timp, legea instituie mecanisme concrete menite să încurajeze angajații, prin organismele de reprezentare, să dea curs invitației angajatorilor la negocierea colectivă</w:t>
      </w:r>
      <w:r w:rsidRPr="009928A2">
        <w:rPr>
          <w:sz w:val="20"/>
          <w:szCs w:val="20"/>
        </w:rPr>
        <w:t>:</w:t>
      </w:r>
    </w:p>
    <w:p w14:paraId="0DE559CF" w14:textId="77777777" w:rsidR="009928A2" w:rsidRPr="009928A2" w:rsidRDefault="009928A2" w:rsidP="009928A2">
      <w:pPr>
        <w:pStyle w:val="Alpha1"/>
        <w:tabs>
          <w:tab w:val="clear" w:pos="567"/>
          <w:tab w:val="num" w:pos="1259"/>
        </w:tabs>
        <w:ind w:left="1259" w:hanging="698"/>
        <w:jc w:val="both"/>
        <w:rPr>
          <w:sz w:val="20"/>
          <w:szCs w:val="20"/>
          <w:lang w:val="ro-RO"/>
        </w:rPr>
      </w:pPr>
      <w:r w:rsidRPr="009928A2">
        <w:rPr>
          <w:sz w:val="20"/>
          <w:szCs w:val="20"/>
          <w:lang w:val="ro-RO"/>
        </w:rPr>
        <w:t>Un sindicat se poate constitui în mod valabil doar cu 10 membri de la nivelul aceluiași angajator.</w:t>
      </w:r>
    </w:p>
    <w:p w14:paraId="32B31E3C" w14:textId="77777777" w:rsidR="009928A2" w:rsidRPr="009928A2" w:rsidRDefault="009928A2" w:rsidP="009928A2">
      <w:pPr>
        <w:pStyle w:val="Alpha1"/>
        <w:tabs>
          <w:tab w:val="clear" w:pos="567"/>
          <w:tab w:val="num" w:pos="1259"/>
        </w:tabs>
        <w:ind w:left="1259" w:hanging="698"/>
        <w:jc w:val="both"/>
        <w:rPr>
          <w:sz w:val="20"/>
          <w:szCs w:val="20"/>
          <w:lang w:val="ro-RO"/>
        </w:rPr>
      </w:pPr>
      <w:r w:rsidRPr="009928A2">
        <w:rPr>
          <w:sz w:val="20"/>
          <w:szCs w:val="20"/>
          <w:lang w:val="ro-RO"/>
        </w:rPr>
        <w:t>Pragul de reprezentativitate la nivel de unitate pentru un sindicat scade la 35% din numărul total de angajați (față de 50% plus unu, conform vechii reglementări). Vor putea exista astfel două sindicate reprezentative la nivelul aceluiași angajator (caz în care negocierea colectivă se va purta cu ambele sindicate).</w:t>
      </w:r>
    </w:p>
    <w:p w14:paraId="1C9BBAF1" w14:textId="77777777" w:rsidR="009928A2" w:rsidRPr="009928A2" w:rsidRDefault="009928A2" w:rsidP="009928A2">
      <w:pPr>
        <w:pStyle w:val="Alpha1"/>
        <w:tabs>
          <w:tab w:val="clear" w:pos="567"/>
          <w:tab w:val="num" w:pos="1259"/>
        </w:tabs>
        <w:ind w:left="1259" w:hanging="698"/>
        <w:jc w:val="both"/>
        <w:rPr>
          <w:sz w:val="20"/>
          <w:szCs w:val="20"/>
          <w:lang w:val="ro-RO"/>
        </w:rPr>
      </w:pPr>
      <w:r w:rsidRPr="009928A2">
        <w:rPr>
          <w:sz w:val="20"/>
          <w:szCs w:val="20"/>
          <w:lang w:val="ro-RO"/>
        </w:rPr>
        <w:t>Dacă totuși sindicatul nu este reprezentativ, negocierea colectivă se va purta cu federația sindicală la care sunt afiliate sindicatele nereprezentative din unitate, daca aceste sindicate au împreună cel puțin 35% din numărul total de angajați din unitate.</w:t>
      </w:r>
    </w:p>
    <w:p w14:paraId="1D5F6C8B" w14:textId="77777777" w:rsidR="009928A2" w:rsidRPr="009928A2" w:rsidRDefault="009928A2" w:rsidP="009928A2">
      <w:pPr>
        <w:pStyle w:val="Alpha1"/>
        <w:tabs>
          <w:tab w:val="clear" w:pos="567"/>
          <w:tab w:val="num" w:pos="1259"/>
        </w:tabs>
        <w:ind w:left="1259" w:hanging="698"/>
        <w:jc w:val="both"/>
        <w:rPr>
          <w:sz w:val="20"/>
          <w:szCs w:val="20"/>
          <w:lang w:val="ro-RO"/>
        </w:rPr>
      </w:pPr>
      <w:r w:rsidRPr="009928A2">
        <w:rPr>
          <w:sz w:val="20"/>
          <w:szCs w:val="20"/>
          <w:lang w:val="ro-RO"/>
        </w:rPr>
        <w:t xml:space="preserve">Negocierea colectivă se va purta cu toate sindicatele nereprezentative, în măsura în care nu sunt afiliate la o federație sau nu este împlinit pragul minim al angajaților membri. </w:t>
      </w:r>
    </w:p>
    <w:p w14:paraId="70D3E4CA" w14:textId="77777777" w:rsidR="009928A2" w:rsidRPr="009928A2" w:rsidRDefault="009928A2" w:rsidP="009928A2">
      <w:pPr>
        <w:jc w:val="both"/>
        <w:rPr>
          <w:iCs/>
          <w:sz w:val="20"/>
          <w:szCs w:val="20"/>
          <w:lang w:val="ro-RO"/>
        </w:rPr>
      </w:pPr>
      <w:r w:rsidRPr="009928A2">
        <w:rPr>
          <w:sz w:val="20"/>
          <w:szCs w:val="20"/>
          <w:lang w:val="ro-RO"/>
        </w:rPr>
        <w:t xml:space="preserve">Legea conține numeroase necorelări în ce privește posibilitatea participării reprezentanților salariaților la </w:t>
      </w:r>
      <w:r w:rsidRPr="009928A2">
        <w:rPr>
          <w:iCs/>
          <w:sz w:val="20"/>
          <w:szCs w:val="20"/>
          <w:lang w:val="ro-RO"/>
        </w:rPr>
        <w:t xml:space="preserve">negocierea colectivă, precizând, pe de o parte, că </w:t>
      </w:r>
      <w:r w:rsidRPr="009928A2">
        <w:rPr>
          <w:i/>
          <w:sz w:val="20"/>
          <w:szCs w:val="20"/>
          <w:lang w:val="ro-RO"/>
        </w:rPr>
        <w:t xml:space="preserve">aceștia vor constitui partenerul de dialog social în unitățile în care </w:t>
      </w:r>
      <w:r w:rsidRPr="009928A2">
        <w:rPr>
          <w:i/>
          <w:sz w:val="20"/>
          <w:szCs w:val="20"/>
          <w:u w:val="single"/>
          <w:lang w:val="ro-RO"/>
        </w:rPr>
        <w:t>nu există sindicat</w:t>
      </w:r>
      <w:r w:rsidRPr="009928A2">
        <w:rPr>
          <w:iCs/>
          <w:sz w:val="20"/>
          <w:szCs w:val="20"/>
          <w:lang w:val="ro-RO"/>
        </w:rPr>
        <w:t xml:space="preserve">, și, pe de altă parte, că </w:t>
      </w:r>
      <w:r w:rsidRPr="009928A2">
        <w:rPr>
          <w:i/>
          <w:sz w:val="20"/>
          <w:szCs w:val="20"/>
          <w:lang w:val="ro-RO"/>
        </w:rPr>
        <w:t xml:space="preserve">negocierile se consideră valide şi pot continua numai cu sindicatele în cazul în care reprezentanţii angajaţilor </w:t>
      </w:r>
      <w:r w:rsidRPr="009928A2">
        <w:rPr>
          <w:i/>
          <w:sz w:val="20"/>
          <w:szCs w:val="20"/>
          <w:u w:val="single"/>
          <w:lang w:val="ro-RO"/>
        </w:rPr>
        <w:t>nu se aleg</w:t>
      </w:r>
      <w:r w:rsidRPr="009928A2">
        <w:rPr>
          <w:i/>
          <w:sz w:val="20"/>
          <w:szCs w:val="20"/>
          <w:lang w:val="ro-RO"/>
        </w:rPr>
        <w:t xml:space="preserve"> pentru participarea la negociere</w:t>
      </w:r>
      <w:r w:rsidRPr="009928A2">
        <w:rPr>
          <w:iCs/>
          <w:sz w:val="20"/>
          <w:szCs w:val="20"/>
          <w:lang w:val="ro-RO"/>
        </w:rPr>
        <w:t xml:space="preserve">, de unde s-ar putea interpreta că în unitățile în care există aleși </w:t>
      </w:r>
      <w:r w:rsidRPr="009928A2">
        <w:rPr>
          <w:iCs/>
          <w:sz w:val="20"/>
          <w:szCs w:val="20"/>
          <w:lang w:val="ro-RO"/>
        </w:rPr>
        <w:lastRenderedPageBreak/>
        <w:t>reprezentanți ai angajaților pentru participarea la negocierea colectivă, negocierile ar trebui să continue atât cu sindicatele, cât și cu aceștia. O interpretare contrară a noii reglementări, în care s-ar acorda preferință și exclusivitate sindicatelor nereprezentative în detrimentul reprezentanților salariaților, ar putea anihila capacitatea de exprimare a voinței reale a angajaților, din moment ce este nevoie de 50% + 1 din numărul total al angajaților pentru a-și alege reprezentanții, iar un sindicat se poate constitui valabil doar cu 10 membri, indiferent de numărul total al angajaților. Astfel, ar fi pusă sub semnul întrebării însăși eficacitatea negocierii colective purtate cu acest partener de dialog social.</w:t>
      </w:r>
    </w:p>
    <w:p w14:paraId="0BFD007D" w14:textId="77777777" w:rsidR="009928A2" w:rsidRPr="009928A2" w:rsidRDefault="009928A2" w:rsidP="009928A2">
      <w:pPr>
        <w:jc w:val="both"/>
        <w:rPr>
          <w:iCs/>
          <w:sz w:val="20"/>
          <w:szCs w:val="20"/>
          <w:lang w:val="ro-RO"/>
        </w:rPr>
      </w:pPr>
      <w:r w:rsidRPr="009928A2">
        <w:rPr>
          <w:sz w:val="20"/>
          <w:szCs w:val="20"/>
          <w:lang w:val="ro-RO"/>
        </w:rPr>
        <w:t xml:space="preserve">Dificultățile operaționale și logistice pe care le poate genera obligația negocierii cu organizații sindicale multiple (e.g. două sindicate reprezentative sau, după caz, toate sindicatele nereprezentative constituite la nivelul angajatorului și, posibil, împreună cu reprezentanții aleși ai angajaților), vor îngreuna ajungerea la un consens asupra contractului colectiv de muncă. Ce trebuie reținut este că legea nu sancționează angajatorul dacă acesta nu va reuși să încheie un contract colectiv de muncă, ci doar dacă acesta nu inițiază negocierea colectivă, i.e., nu convoacă părțile îndreptățite. Practic, dacă angajatorii se vor confrunta cu un blocaj în procesul negocierii colective, pot constata acest lucru prin procesul-verbal aferent și pot considera negocierile închise. Firește, într-un asemenea caz, ar crește expunerea angajatorului la un potențial conflict colectiv de muncă, așa încât toate părțile trebuie să rămână rezonabile și să acționeze cu bună credință în relația cu celelalte. </w:t>
      </w:r>
    </w:p>
    <w:p w14:paraId="04086C7E" w14:textId="77777777" w:rsidR="009928A2" w:rsidRPr="009928A2" w:rsidRDefault="009928A2" w:rsidP="009928A2">
      <w:pPr>
        <w:pStyle w:val="Level2"/>
        <w:numPr>
          <w:ilvl w:val="0"/>
          <w:numId w:val="36"/>
        </w:numPr>
        <w:ind w:left="504" w:hanging="504"/>
        <w:jc w:val="both"/>
        <w:rPr>
          <w:bCs/>
          <w:i/>
          <w:iCs w:val="0"/>
          <w:color w:val="auto"/>
          <w:sz w:val="20"/>
          <w:szCs w:val="20"/>
          <w:lang w:val="ro-RO"/>
        </w:rPr>
      </w:pPr>
      <w:r w:rsidRPr="009928A2">
        <w:rPr>
          <w:bCs/>
          <w:color w:val="auto"/>
          <w:sz w:val="20"/>
          <w:szCs w:val="20"/>
          <w:lang w:val="ro-RO"/>
        </w:rPr>
        <w:t>Lărgirea cadrului informării și consultării</w:t>
      </w:r>
    </w:p>
    <w:p w14:paraId="5236D046" w14:textId="77777777" w:rsidR="009928A2" w:rsidRPr="009928A2" w:rsidRDefault="009928A2" w:rsidP="009928A2">
      <w:pPr>
        <w:pStyle w:val="Level2"/>
        <w:numPr>
          <w:ilvl w:val="0"/>
          <w:numId w:val="0"/>
        </w:numPr>
        <w:ind w:left="504"/>
        <w:jc w:val="both"/>
        <w:rPr>
          <w:b w:val="0"/>
          <w:i/>
          <w:iCs w:val="0"/>
          <w:color w:val="auto"/>
          <w:sz w:val="20"/>
          <w:szCs w:val="20"/>
          <w:lang w:val="ro-RO"/>
        </w:rPr>
      </w:pPr>
      <w:r w:rsidRPr="009928A2">
        <w:rPr>
          <w:b w:val="0"/>
          <w:color w:val="auto"/>
          <w:sz w:val="20"/>
          <w:szCs w:val="20"/>
          <w:lang w:val="ro-RO"/>
        </w:rPr>
        <w:t>Ca element de noutate, angajatorii au acum obligația de a invita sindicatul reprezentativ (sau reprezentantul numit de comun acord de sindicatele nereprezentative și angajați) să participe la lucrările consiliului de administrație sau ale altui organ asimilat acestuia, atunci când se discută probleme de interes profesional și social, cu impact asupra angajaților. Ar putea fi considerate ca intrând în această categorie aspecte precum adoptarea, modificarea sau retragerea de beneficii, reorganizări de activitate, transformări organizaționale sau transferuri de activitate, restructurări și orice alte aspecte cu impact asupra angajaților. Neîndeplinirea obligației se poate sancționa cu amendă între 15.000 si 20.000 RON.</w:t>
      </w:r>
    </w:p>
    <w:p w14:paraId="1BE0F79B" w14:textId="77777777" w:rsidR="009928A2" w:rsidRPr="009928A2" w:rsidRDefault="009928A2" w:rsidP="009928A2">
      <w:pPr>
        <w:pStyle w:val="Level2"/>
        <w:numPr>
          <w:ilvl w:val="0"/>
          <w:numId w:val="0"/>
        </w:numPr>
        <w:ind w:left="504"/>
        <w:jc w:val="both"/>
        <w:rPr>
          <w:b w:val="0"/>
          <w:i/>
          <w:iCs w:val="0"/>
          <w:color w:val="auto"/>
          <w:sz w:val="20"/>
          <w:szCs w:val="20"/>
        </w:rPr>
      </w:pPr>
      <w:r w:rsidRPr="009928A2">
        <w:rPr>
          <w:b w:val="0"/>
          <w:color w:val="auto"/>
          <w:sz w:val="20"/>
          <w:szCs w:val="20"/>
          <w:lang w:val="ro-RO"/>
        </w:rPr>
        <w:t>De asemenea, obligația generală a informării și consultării (în temeiul Legii nr. 467/2006 privind cadrul general de informare și consultare a angajaților) este detaliată și însoțită de sancțiuni specifice</w:t>
      </w:r>
      <w:r w:rsidRPr="009928A2">
        <w:rPr>
          <w:b w:val="0"/>
          <w:color w:val="auto"/>
          <w:sz w:val="20"/>
          <w:szCs w:val="20"/>
        </w:rPr>
        <w:t>:</w:t>
      </w:r>
    </w:p>
    <w:p w14:paraId="2087B78C" w14:textId="77777777" w:rsidR="009928A2" w:rsidRPr="009928A2" w:rsidRDefault="009928A2" w:rsidP="009928A2">
      <w:pPr>
        <w:pStyle w:val="ListBullet"/>
        <w:jc w:val="both"/>
        <w:rPr>
          <w:sz w:val="20"/>
          <w:szCs w:val="20"/>
          <w:lang w:val="ro-RO"/>
        </w:rPr>
      </w:pPr>
      <w:r w:rsidRPr="009928A2">
        <w:rPr>
          <w:sz w:val="20"/>
          <w:szCs w:val="20"/>
          <w:lang w:val="ro-RO"/>
        </w:rPr>
        <w:t>Informarea și consultarea angajaților cu privire la evoluția recentă și probabilă a activităților și a situației economice a unității se inițiază de angajator după raportarea situațiilor financiare pe anul precedent. Dacă angajatorul nu inițiază procesul, acesta începe la cererea scrisă a angajaților, refuzul inițierii procedurii în urma unei astfel de cereri putând fi sancționat cu amendă de la 15.000 la 20.000 RON.</w:t>
      </w:r>
    </w:p>
    <w:p w14:paraId="11993F38" w14:textId="77777777" w:rsidR="009928A2" w:rsidRPr="009928A2" w:rsidRDefault="009928A2" w:rsidP="009928A2">
      <w:pPr>
        <w:pStyle w:val="ListBullet"/>
        <w:ind w:left="1258" w:hanging="697"/>
        <w:jc w:val="both"/>
        <w:rPr>
          <w:sz w:val="20"/>
          <w:szCs w:val="20"/>
          <w:lang w:val="ro-RO"/>
        </w:rPr>
      </w:pPr>
      <w:r w:rsidRPr="009928A2">
        <w:rPr>
          <w:sz w:val="20"/>
          <w:szCs w:val="20"/>
          <w:lang w:val="ro-RO"/>
        </w:rPr>
        <w:t>Informarea și consultarea angajaților cu privire la deciziile care pot duce la modificări importante în organizarea muncii, relațiile contractuale sau raporturile de muncă se inițiază de angajator înainte de implementarea deciziilor respective. Dacă angajații consideră că există o amenințare la adresa locurilor de muncă, pot cere în scris începerea procesului de informare și consultare, care trebuie demarat în cel mult 10 zile de la comunicarea solicitării.</w:t>
      </w:r>
    </w:p>
    <w:p w14:paraId="3F1AF427" w14:textId="4846F955" w:rsidR="009928A2" w:rsidRDefault="009928A2" w:rsidP="009928A2">
      <w:pPr>
        <w:pStyle w:val="Level2"/>
        <w:numPr>
          <w:ilvl w:val="0"/>
          <w:numId w:val="0"/>
        </w:numPr>
        <w:ind w:left="504"/>
        <w:jc w:val="both"/>
        <w:rPr>
          <w:b w:val="0"/>
          <w:color w:val="auto"/>
          <w:sz w:val="20"/>
          <w:szCs w:val="20"/>
          <w:lang w:val="ro-RO"/>
        </w:rPr>
      </w:pPr>
      <w:r w:rsidRPr="009928A2">
        <w:rPr>
          <w:b w:val="0"/>
          <w:color w:val="auto"/>
          <w:sz w:val="20"/>
          <w:szCs w:val="20"/>
          <w:lang w:val="ro-RO"/>
        </w:rPr>
        <w:t xml:space="preserve">Consecventă în misiunea sa de încurajare a afilierii angajaților la organizațiile sindicale, noua lege mai prevede că, în unităţile unde nu sunt constituite organizaţii sindicale, angajatorul are obligaţia ca, cel puţin o dată pe an, să permită organizarea unei sesiuni publice de informare privind drepturile individuale şi colective ale angajaţilor, la cererea federaţiilor sindicale din sectorul de negociere colectivă al unităţii respective, cu invitarea reprezentanţilor acestor federaţii. </w:t>
      </w:r>
    </w:p>
    <w:p w14:paraId="65D81D63" w14:textId="19DDAB16" w:rsidR="0073751C" w:rsidRDefault="0073751C" w:rsidP="009928A2">
      <w:pPr>
        <w:pStyle w:val="Level2"/>
        <w:numPr>
          <w:ilvl w:val="0"/>
          <w:numId w:val="0"/>
        </w:numPr>
        <w:ind w:left="504"/>
        <w:jc w:val="both"/>
        <w:rPr>
          <w:b w:val="0"/>
          <w:color w:val="auto"/>
          <w:sz w:val="20"/>
          <w:szCs w:val="20"/>
          <w:lang w:val="ro-RO"/>
        </w:rPr>
      </w:pPr>
    </w:p>
    <w:p w14:paraId="67F9291B" w14:textId="77777777" w:rsidR="0073751C" w:rsidRPr="009928A2" w:rsidRDefault="0073751C" w:rsidP="009928A2">
      <w:pPr>
        <w:pStyle w:val="Level2"/>
        <w:numPr>
          <w:ilvl w:val="0"/>
          <w:numId w:val="0"/>
        </w:numPr>
        <w:ind w:left="504"/>
        <w:jc w:val="both"/>
        <w:rPr>
          <w:b w:val="0"/>
          <w:i/>
          <w:iCs w:val="0"/>
          <w:color w:val="auto"/>
          <w:sz w:val="20"/>
          <w:szCs w:val="20"/>
          <w:lang w:val="ro-RO"/>
        </w:rPr>
      </w:pPr>
    </w:p>
    <w:p w14:paraId="0815477A" w14:textId="77777777" w:rsidR="009928A2" w:rsidRPr="009928A2" w:rsidRDefault="009928A2" w:rsidP="009928A2">
      <w:pPr>
        <w:pStyle w:val="Level2"/>
        <w:numPr>
          <w:ilvl w:val="0"/>
          <w:numId w:val="36"/>
        </w:numPr>
        <w:ind w:left="504" w:hanging="504"/>
        <w:jc w:val="both"/>
        <w:rPr>
          <w:bCs/>
          <w:i/>
          <w:iCs w:val="0"/>
          <w:color w:val="auto"/>
          <w:sz w:val="20"/>
          <w:szCs w:val="20"/>
          <w:lang w:val="ro-RO"/>
        </w:rPr>
      </w:pPr>
      <w:r w:rsidRPr="009928A2">
        <w:rPr>
          <w:bCs/>
          <w:color w:val="auto"/>
          <w:sz w:val="20"/>
          <w:szCs w:val="20"/>
          <w:lang w:val="ro-RO"/>
        </w:rPr>
        <w:lastRenderedPageBreak/>
        <w:t>Actualizarea nivelurilor de negociere colectivă</w:t>
      </w:r>
    </w:p>
    <w:p w14:paraId="3363B57D" w14:textId="77777777" w:rsidR="009928A2" w:rsidRPr="009928A2" w:rsidRDefault="009928A2" w:rsidP="009928A2">
      <w:pPr>
        <w:pStyle w:val="Level2"/>
        <w:numPr>
          <w:ilvl w:val="0"/>
          <w:numId w:val="0"/>
        </w:numPr>
        <w:ind w:left="504"/>
        <w:jc w:val="both"/>
        <w:rPr>
          <w:b w:val="0"/>
          <w:i/>
          <w:iCs w:val="0"/>
          <w:color w:val="auto"/>
          <w:sz w:val="20"/>
          <w:szCs w:val="20"/>
          <w:lang w:val="ro-RO"/>
        </w:rPr>
      </w:pPr>
      <w:r w:rsidRPr="009928A2">
        <w:rPr>
          <w:b w:val="0"/>
          <w:color w:val="auto"/>
          <w:sz w:val="20"/>
          <w:szCs w:val="20"/>
          <w:lang w:val="ro-RO"/>
        </w:rPr>
        <w:t>Printre cele mai controversate noutăți se numără reintroducerea contractului colectiv de muncă la nivel național. În acest context, reamintim că ultimul contract colectiv de muncă încheiat la nivel național a expirat în 2010, iar posibilitatea încheierii unui astfel de contract a fost eliminată în 2011, odată cu intrarea în vigoare a fostei legi a dialogului social.</w:t>
      </w:r>
    </w:p>
    <w:p w14:paraId="13364FA9" w14:textId="77777777" w:rsidR="009928A2" w:rsidRPr="009928A2" w:rsidRDefault="009928A2" w:rsidP="009928A2">
      <w:pPr>
        <w:pStyle w:val="Level2"/>
        <w:numPr>
          <w:ilvl w:val="0"/>
          <w:numId w:val="0"/>
        </w:numPr>
        <w:ind w:left="504"/>
        <w:jc w:val="both"/>
        <w:rPr>
          <w:b w:val="0"/>
          <w:i/>
          <w:iCs w:val="0"/>
          <w:color w:val="auto"/>
          <w:sz w:val="20"/>
          <w:szCs w:val="20"/>
          <w:lang w:val="ro-RO"/>
        </w:rPr>
      </w:pPr>
      <w:r w:rsidRPr="009928A2">
        <w:rPr>
          <w:b w:val="0"/>
          <w:color w:val="auto"/>
          <w:sz w:val="20"/>
          <w:szCs w:val="20"/>
          <w:lang w:val="ro-RO"/>
        </w:rPr>
        <w:t>După cum reținea Curtea Constituțională în Decizia nr. 574 din 4 mai 2011, prin care constata caracterul neconstituțional al acestei practici, negocierea colectivă trebuie să asigure un echilibru just între interesele angajatorilor şi ale sindicatelor, existând la nivel național domenii în care condițiile economice şi sociale permit încheierea unor contracte colective de muncă mult mai favorabile angajaților, precum și altele în care drepturile sunt negociate la un nivel inferior. Or, contractul colectiv la nivel național poate conduce la garantarea automată a unor drepturi la un nivel superior celui pe care l-ar permite fiecare domeniu în mod obiectiv, fapt ce ar afecta viabilitatea economică a angajatorilor din domeniul respectiv.</w:t>
      </w:r>
    </w:p>
    <w:p w14:paraId="259AB24E" w14:textId="77777777" w:rsidR="009928A2" w:rsidRPr="009928A2" w:rsidRDefault="009928A2" w:rsidP="009928A2">
      <w:pPr>
        <w:pStyle w:val="Level2"/>
        <w:numPr>
          <w:ilvl w:val="0"/>
          <w:numId w:val="0"/>
        </w:numPr>
        <w:ind w:left="504"/>
        <w:jc w:val="both"/>
        <w:rPr>
          <w:b w:val="0"/>
          <w:i/>
          <w:iCs w:val="0"/>
          <w:color w:val="auto"/>
          <w:sz w:val="20"/>
          <w:szCs w:val="20"/>
          <w:lang w:val="ro-RO"/>
        </w:rPr>
      </w:pPr>
      <w:r w:rsidRPr="009928A2">
        <w:rPr>
          <w:b w:val="0"/>
          <w:color w:val="auto"/>
          <w:sz w:val="20"/>
          <w:szCs w:val="20"/>
          <w:lang w:val="ro-RO"/>
        </w:rPr>
        <w:t xml:space="preserve">Această opțiune a legiuitorului de a reintroduce posibilitatea încheierii contractului colectiv la nivel național nu exista în forma inițială a proiectului de lege, lipsind, prin urmare, motivele care fundamentează această schimbare de optică. Or, o astfel de măsură este cu atât mai puțin explicabilă în condițiile în care argumentele ce au fundamentat renunțarea la contractul colectiv de muncă la nivel național sunt și mai evidente în actualul context socio-economic, marcat de extreme și dezechilibre masive la nivelul diferitelor sectoare de activitate. </w:t>
      </w:r>
    </w:p>
    <w:p w14:paraId="3AB71EBF" w14:textId="77777777" w:rsidR="009928A2" w:rsidRPr="009928A2" w:rsidRDefault="009928A2" w:rsidP="009928A2">
      <w:pPr>
        <w:pStyle w:val="Level2"/>
        <w:numPr>
          <w:ilvl w:val="0"/>
          <w:numId w:val="0"/>
        </w:numPr>
        <w:ind w:left="504"/>
        <w:jc w:val="both"/>
        <w:rPr>
          <w:rFonts w:cs="TimesNewRomanPSMT"/>
          <w:b w:val="0"/>
          <w:i/>
          <w:iCs w:val="0"/>
          <w:color w:val="auto"/>
          <w:sz w:val="20"/>
          <w:szCs w:val="20"/>
          <w:lang w:val="ro-RO" w:eastAsia="en-GB"/>
        </w:rPr>
      </w:pPr>
      <w:r w:rsidRPr="009928A2">
        <w:rPr>
          <w:b w:val="0"/>
          <w:color w:val="auto"/>
          <w:sz w:val="20"/>
          <w:szCs w:val="20"/>
          <w:lang w:val="ro-RO"/>
        </w:rPr>
        <w:t>Negocierea la acest nivel rămâne totuși o opțiune pentru partenerii de dialog social, contractul colectiv de muncă la nivel naţional urmând să producă efecte pentru toţi angajaţii/lucrătorii din unităţile din economia naţională pentru care s-a încheiat şi care fac parte din organizaţiile patronale semnatare sau care au aderat ulterior la contractul colectiv de muncă la nivel naţional. În schimb, în ce privește negocierea colectivă la nivel de sector, a</w:t>
      </w:r>
      <w:proofErr w:type="spellStart"/>
      <w:r w:rsidRPr="009928A2">
        <w:rPr>
          <w:b w:val="0"/>
          <w:color w:val="auto"/>
          <w:sz w:val="20"/>
          <w:szCs w:val="20"/>
        </w:rPr>
        <w:t>ngajatorii</w:t>
      </w:r>
      <w:proofErr w:type="spellEnd"/>
      <w:r w:rsidRPr="009928A2">
        <w:rPr>
          <w:b w:val="0"/>
          <w:color w:val="auto"/>
          <w:sz w:val="20"/>
          <w:szCs w:val="20"/>
        </w:rPr>
        <w:t xml:space="preserve"> pot fi </w:t>
      </w:r>
      <w:proofErr w:type="spellStart"/>
      <w:r w:rsidRPr="009928A2">
        <w:rPr>
          <w:b w:val="0"/>
          <w:color w:val="auto"/>
          <w:sz w:val="20"/>
          <w:szCs w:val="20"/>
        </w:rPr>
        <w:t>chiar</w:t>
      </w:r>
      <w:proofErr w:type="spellEnd"/>
      <w:r w:rsidRPr="009928A2">
        <w:rPr>
          <w:b w:val="0"/>
          <w:color w:val="auto"/>
          <w:sz w:val="20"/>
          <w:szCs w:val="20"/>
        </w:rPr>
        <w:t xml:space="preserve"> </w:t>
      </w:r>
      <w:proofErr w:type="spellStart"/>
      <w:r w:rsidRPr="009928A2">
        <w:rPr>
          <w:b w:val="0"/>
          <w:color w:val="auto"/>
          <w:sz w:val="20"/>
          <w:szCs w:val="20"/>
        </w:rPr>
        <w:t>obligați</w:t>
      </w:r>
      <w:proofErr w:type="spellEnd"/>
      <w:r w:rsidRPr="009928A2">
        <w:rPr>
          <w:b w:val="0"/>
          <w:color w:val="auto"/>
          <w:sz w:val="20"/>
          <w:szCs w:val="20"/>
        </w:rPr>
        <w:t xml:space="preserve"> </w:t>
      </w:r>
      <w:proofErr w:type="spellStart"/>
      <w:r w:rsidRPr="009928A2">
        <w:rPr>
          <w:b w:val="0"/>
          <w:color w:val="auto"/>
          <w:sz w:val="20"/>
          <w:szCs w:val="20"/>
        </w:rPr>
        <w:t>să</w:t>
      </w:r>
      <w:proofErr w:type="spellEnd"/>
      <w:r w:rsidRPr="009928A2">
        <w:rPr>
          <w:b w:val="0"/>
          <w:color w:val="auto"/>
          <w:sz w:val="20"/>
          <w:szCs w:val="20"/>
        </w:rPr>
        <w:t xml:space="preserve"> </w:t>
      </w:r>
      <w:proofErr w:type="spellStart"/>
      <w:r w:rsidRPr="009928A2">
        <w:rPr>
          <w:b w:val="0"/>
          <w:color w:val="auto"/>
          <w:sz w:val="20"/>
          <w:szCs w:val="20"/>
        </w:rPr>
        <w:t>adere</w:t>
      </w:r>
      <w:proofErr w:type="spellEnd"/>
      <w:r w:rsidRPr="009928A2">
        <w:rPr>
          <w:b w:val="0"/>
          <w:color w:val="auto"/>
          <w:sz w:val="20"/>
          <w:szCs w:val="20"/>
        </w:rPr>
        <w:t xml:space="preserve"> la </w:t>
      </w:r>
      <w:r w:rsidRPr="009928A2">
        <w:rPr>
          <w:rFonts w:cs="TimesNewRomanPSMT"/>
          <w:b w:val="0"/>
          <w:color w:val="auto"/>
          <w:sz w:val="20"/>
          <w:szCs w:val="20"/>
          <w:lang w:val="ro-RO" w:eastAsia="en-GB"/>
        </w:rPr>
        <w:t xml:space="preserve">contractele colective de muncă încheiate la acest nivel. Astfel, dacă la nivelul angajatorului există sindicate reprezentative membre ale federațiilor semnatare ale contractului colectiv la nivel sectorial, atunci angajații pot declanșa grevă în cazul refuzului angajatorului de a adera la acest contract colectiv de muncă, chiar și în situația în care există în vigoare un contract colectiv de muncă la nivel de unitate.  </w:t>
      </w:r>
    </w:p>
    <w:p w14:paraId="1E235902" w14:textId="77777777" w:rsidR="009928A2" w:rsidRPr="009928A2" w:rsidRDefault="009928A2" w:rsidP="009928A2">
      <w:pPr>
        <w:jc w:val="both"/>
        <w:rPr>
          <w:sz w:val="20"/>
          <w:szCs w:val="20"/>
          <w:lang w:val="ro-RO"/>
        </w:rPr>
      </w:pPr>
      <w:r w:rsidRPr="009928A2">
        <w:rPr>
          <w:sz w:val="20"/>
          <w:szCs w:val="20"/>
          <w:lang w:val="ro-RO"/>
        </w:rPr>
        <w:t>Nu în ultimul rând, atragem atenția asupra sancțiunilor prevăzute de noua Lege a dialogului social pentru angajatori, menite să garanteze angajaților exercițiul dreptului la libera organizare și asociere sindicală. Împiedicarea exercițiului acestui drept de către angajator se sancționează cu amendă de la 30.000 la 50.000 RON, iar anumite atingeri aduse activității sindicale (cum ar fi constrângeri sau condiționări în scopul limitării exercitării funcțiilor membrilor organelor de conducere ale organizațiilor sindicale) sau exercițiului dreptului la grevă (cum ar fi încadrarea de personal pentru înlocuirea angajaților aflați în grevă) se sancționează cu pedeapsa închisorii.</w:t>
      </w:r>
    </w:p>
    <w:p w14:paraId="4D1A707A" w14:textId="77777777" w:rsidR="009928A2" w:rsidRPr="009928A2" w:rsidRDefault="009928A2" w:rsidP="009928A2">
      <w:pPr>
        <w:jc w:val="both"/>
        <w:rPr>
          <w:sz w:val="20"/>
          <w:szCs w:val="20"/>
          <w:lang w:val="ro-RO"/>
        </w:rPr>
      </w:pPr>
      <w:r w:rsidRPr="009928A2">
        <w:rPr>
          <w:sz w:val="20"/>
          <w:szCs w:val="20"/>
          <w:lang w:val="ro-RO"/>
        </w:rPr>
        <w:t>În concluzie, deși finalitatea urmărită de noua lege a dialogului social este salutară, aceasta nu poate fi aplicată în mod unitar din cauza multiplelor neconcordanțe și conflicte între instituțiile reglementate (generate, în principal, de tehnica legislativă utilizată). Prin urmare, pentru a asigura transparență și uniformitate, prevederile noii legi ar trebui revizuite de legiuitor înaintea oricăror alinieri subsecvente ale altor dispoziții din legislația muncii.</w:t>
      </w:r>
    </w:p>
    <w:p w14:paraId="0A59CE7E" w14:textId="77777777" w:rsidR="009928A2" w:rsidRPr="009928A2" w:rsidRDefault="009928A2" w:rsidP="009928A2">
      <w:pPr>
        <w:jc w:val="both"/>
        <w:rPr>
          <w:sz w:val="20"/>
          <w:szCs w:val="20"/>
          <w:lang w:val="ro-RO"/>
        </w:rPr>
      </w:pPr>
    </w:p>
    <w:p w14:paraId="325366E8" w14:textId="77777777" w:rsidR="009928A2" w:rsidRPr="009928A2" w:rsidRDefault="009928A2" w:rsidP="009928A2">
      <w:pPr>
        <w:jc w:val="both"/>
        <w:rPr>
          <w:sz w:val="20"/>
          <w:szCs w:val="20"/>
          <w:lang w:val="ro-RO"/>
        </w:rPr>
      </w:pPr>
    </w:p>
    <w:p w14:paraId="449F8F6C" w14:textId="77777777" w:rsidR="009928A2" w:rsidRPr="009928A2" w:rsidRDefault="009928A2" w:rsidP="009928A2">
      <w:pPr>
        <w:jc w:val="both"/>
        <w:rPr>
          <w:sz w:val="20"/>
          <w:szCs w:val="20"/>
          <w:lang w:val="ro-RO"/>
        </w:rPr>
      </w:pPr>
    </w:p>
    <w:p w14:paraId="1F542D4D" w14:textId="7B5AB7A3" w:rsidR="00F90623" w:rsidRPr="009928A2" w:rsidRDefault="00F90623" w:rsidP="009928A2">
      <w:pPr>
        <w:jc w:val="both"/>
        <w:rPr>
          <w:sz w:val="20"/>
          <w:szCs w:val="20"/>
        </w:rPr>
      </w:pPr>
    </w:p>
    <w:sectPr w:rsidR="00F90623" w:rsidRPr="009928A2" w:rsidSect="0004484A">
      <w:headerReference w:type="default" r:id="rId8"/>
      <w:footerReference w:type="default" r:id="rId9"/>
      <w:headerReference w:type="first" r:id="rId10"/>
      <w:footerReference w:type="first" r:id="rId11"/>
      <w:endnotePr>
        <w:numFmt w:val="decimal"/>
      </w:endnotePr>
      <w:pgSz w:w="11907" w:h="16839" w:code="9"/>
      <w:pgMar w:top="1138" w:right="850" w:bottom="403" w:left="1987" w:header="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03234" w14:textId="77777777" w:rsidR="003A01C2" w:rsidRDefault="003A01C2" w:rsidP="005C54D2">
      <w:r>
        <w:separator/>
      </w:r>
    </w:p>
  </w:endnote>
  <w:endnote w:type="continuationSeparator" w:id="0">
    <w:p w14:paraId="34D343DA" w14:textId="77777777" w:rsidR="003A01C2" w:rsidRDefault="003A01C2" w:rsidP="005C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D239" w14:textId="77777777" w:rsidR="00A06DBC" w:rsidRPr="00500946" w:rsidRDefault="00855762" w:rsidP="00855762">
    <w:pPr>
      <w:jc w:val="right"/>
      <w:rPr>
        <w:sz w:val="20"/>
        <w:szCs w:val="20"/>
      </w:rPr>
    </w:pPr>
    <w:r w:rsidRPr="00500946">
      <w:rPr>
        <w:color w:val="808080" w:themeColor="background1" w:themeShade="80"/>
        <w:sz w:val="20"/>
        <w:szCs w:val="20"/>
      </w:rPr>
      <w:t>P</w:t>
    </w:r>
    <w:r w:rsidR="00510658">
      <w:rPr>
        <w:color w:val="808080" w:themeColor="background1" w:themeShade="80"/>
        <w:sz w:val="20"/>
        <w:szCs w:val="20"/>
      </w:rPr>
      <w:t>age</w:t>
    </w:r>
    <w:r w:rsidRPr="00500946">
      <w:rPr>
        <w:color w:val="808080" w:themeColor="background1" w:themeShade="80"/>
        <w:sz w:val="20"/>
        <w:szCs w:val="20"/>
      </w:rPr>
      <w:t xml:space="preserve">   </w:t>
    </w:r>
    <w:r w:rsidRPr="00500946">
      <w:rPr>
        <w:sz w:val="20"/>
        <w:szCs w:val="20"/>
      </w:rPr>
      <w:fldChar w:fldCharType="begin"/>
    </w:r>
    <w:r w:rsidRPr="00500946">
      <w:rPr>
        <w:sz w:val="20"/>
        <w:szCs w:val="20"/>
      </w:rPr>
      <w:instrText xml:space="preserve"> PAGE   \* MERGEFORMAT </w:instrText>
    </w:r>
    <w:r w:rsidRPr="00500946">
      <w:rPr>
        <w:sz w:val="20"/>
        <w:szCs w:val="20"/>
      </w:rPr>
      <w:fldChar w:fldCharType="separate"/>
    </w:r>
    <w:r w:rsidRPr="00500946">
      <w:rPr>
        <w:sz w:val="20"/>
        <w:szCs w:val="20"/>
      </w:rPr>
      <w:t>2</w:t>
    </w:r>
    <w:r w:rsidRPr="0050094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DB10" w14:textId="77777777" w:rsidR="00855762" w:rsidRPr="00855762" w:rsidRDefault="00510658" w:rsidP="00855762">
    <w:pPr>
      <w:pStyle w:val="Footer"/>
      <w:jc w:val="right"/>
      <w:rPr>
        <w:sz w:val="20"/>
        <w:szCs w:val="20"/>
      </w:rPr>
    </w:pPr>
    <w:r>
      <w:rPr>
        <w:color w:val="808080" w:themeColor="background1" w:themeShade="80"/>
        <w:sz w:val="20"/>
        <w:szCs w:val="20"/>
      </w:rPr>
      <w:t>Page</w:t>
    </w:r>
    <w:r w:rsidR="00855762" w:rsidRPr="00855762">
      <w:rPr>
        <w:color w:val="808080" w:themeColor="background1" w:themeShade="80"/>
        <w:sz w:val="20"/>
        <w:szCs w:val="20"/>
      </w:rPr>
      <w:t xml:space="preserve">   </w:t>
    </w:r>
    <w:r w:rsidR="00855762" w:rsidRPr="00855762">
      <w:rPr>
        <w:sz w:val="20"/>
        <w:szCs w:val="20"/>
      </w:rPr>
      <w:fldChar w:fldCharType="begin"/>
    </w:r>
    <w:r w:rsidR="00855762" w:rsidRPr="00855762">
      <w:rPr>
        <w:sz w:val="20"/>
        <w:szCs w:val="20"/>
      </w:rPr>
      <w:instrText xml:space="preserve"> PAGE   \* MERGEFORMAT </w:instrText>
    </w:r>
    <w:r w:rsidR="00855762" w:rsidRPr="00855762">
      <w:rPr>
        <w:sz w:val="20"/>
        <w:szCs w:val="20"/>
      </w:rPr>
      <w:fldChar w:fldCharType="separate"/>
    </w:r>
    <w:r w:rsidR="00855762" w:rsidRPr="00855762">
      <w:rPr>
        <w:sz w:val="20"/>
        <w:szCs w:val="20"/>
      </w:rPr>
      <w:t>2</w:t>
    </w:r>
    <w:r w:rsidR="00855762" w:rsidRPr="0085576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0059" w14:textId="77777777" w:rsidR="003A01C2" w:rsidRDefault="003A01C2" w:rsidP="005C54D2">
      <w:r>
        <w:separator/>
      </w:r>
    </w:p>
  </w:footnote>
  <w:footnote w:type="continuationSeparator" w:id="0">
    <w:p w14:paraId="34DF14EE" w14:textId="77777777" w:rsidR="003A01C2" w:rsidRDefault="003A01C2" w:rsidP="005C5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2300" w14:textId="77777777" w:rsidR="0004484A" w:rsidRDefault="0004484A" w:rsidP="005C54D2">
    <w:pPr>
      <w:pStyle w:val="Header"/>
    </w:pPr>
    <w:r>
      <w:rPr>
        <w:noProof/>
      </w:rPr>
      <w:drawing>
        <wp:anchor distT="0" distB="0" distL="114300" distR="114300" simplePos="0" relativeHeight="251663360" behindDoc="1" locked="0" layoutInCell="1" allowOverlap="1" wp14:anchorId="731C317E" wp14:editId="1BA39713">
          <wp:simplePos x="0" y="0"/>
          <wp:positionH relativeFrom="margin">
            <wp:posOffset>4205361</wp:posOffset>
          </wp:positionH>
          <wp:positionV relativeFrom="paragraph">
            <wp:posOffset>425988</wp:posOffset>
          </wp:positionV>
          <wp:extent cx="1386840" cy="116651"/>
          <wp:effectExtent l="0" t="0" r="3810" b="0"/>
          <wp:wrapNone/>
          <wp:docPr id="250" name="Graphic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86840" cy="1166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09D4" w14:textId="77777777" w:rsidR="00D72729" w:rsidRDefault="0004484A" w:rsidP="005C54D2">
    <w:pPr>
      <w:pStyle w:val="Header"/>
    </w:pPr>
    <w:r>
      <w:rPr>
        <w:noProof/>
      </w:rPr>
      <w:drawing>
        <wp:anchor distT="0" distB="0" distL="114300" distR="114300" simplePos="0" relativeHeight="251664384" behindDoc="1" locked="0" layoutInCell="1" allowOverlap="1" wp14:anchorId="6DE787BF" wp14:editId="664F8E0A">
          <wp:simplePos x="0" y="0"/>
          <wp:positionH relativeFrom="margin">
            <wp:align>right</wp:align>
          </wp:positionH>
          <wp:positionV relativeFrom="paragraph">
            <wp:posOffset>364992</wp:posOffset>
          </wp:positionV>
          <wp:extent cx="5759450" cy="1223010"/>
          <wp:effectExtent l="0" t="0" r="0" b="0"/>
          <wp:wrapTight wrapText="bothSides">
            <wp:wrapPolygon edited="0">
              <wp:start x="0" y="0"/>
              <wp:lineTo x="0" y="21196"/>
              <wp:lineTo x="21505" y="21196"/>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59450" cy="1223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1"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2" w15:restartNumberingAfterBreak="0">
    <w:nsid w:val="11547132"/>
    <w:multiLevelType w:val="hybridMultilevel"/>
    <w:tmpl w:val="4AC6EF0E"/>
    <w:lvl w:ilvl="0" w:tplc="2CCABAB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4" w15:restartNumberingAfterBreak="0">
    <w:nsid w:val="13891C9C"/>
    <w:multiLevelType w:val="hybridMultilevel"/>
    <w:tmpl w:val="4C4C4FB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56B692C"/>
    <w:multiLevelType w:val="hybridMultilevel"/>
    <w:tmpl w:val="C71E6FB6"/>
    <w:lvl w:ilvl="0" w:tplc="6922AB86">
      <w:start w:val="1"/>
      <w:numFmt w:val="decimal"/>
      <w:lvlText w:val="(%1)"/>
      <w:lvlJc w:val="left"/>
      <w:pPr>
        <w:ind w:left="360" w:hanging="360"/>
      </w:pPr>
      <w:rPr>
        <w:rFonts w:hint="default"/>
        <w:b/>
        <w:i w:val="0"/>
      </w:rPr>
    </w:lvl>
    <w:lvl w:ilvl="1" w:tplc="2352773E">
      <w:start w:val="1"/>
      <w:numFmt w:val="upperLetter"/>
      <w:pStyle w:val="Recitals"/>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28481F78"/>
    <w:multiLevelType w:val="hybridMultilevel"/>
    <w:tmpl w:val="24843FA4"/>
    <w:lvl w:ilvl="0" w:tplc="F2DC92E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848EA"/>
    <w:multiLevelType w:val="hybridMultilevel"/>
    <w:tmpl w:val="51AC8B02"/>
    <w:lvl w:ilvl="0" w:tplc="6922AB86">
      <w:start w:val="1"/>
      <w:numFmt w:val="decimal"/>
      <w:pStyle w:val="Parties"/>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D6336"/>
    <w:multiLevelType w:val="hybridMultilevel"/>
    <w:tmpl w:val="B486FB78"/>
    <w:lvl w:ilvl="0" w:tplc="CAA220E8">
      <w:start w:val="1"/>
      <w:numFmt w:val="bullet"/>
      <w:lvlText w:val="•"/>
      <w:lvlJc w:val="left"/>
      <w:pPr>
        <w:tabs>
          <w:tab w:val="num" w:pos="720"/>
        </w:tabs>
        <w:ind w:left="720" w:hanging="360"/>
      </w:pPr>
      <w:rPr>
        <w:rFonts w:ascii="Arial" w:hAnsi="Arial" w:hint="default"/>
      </w:rPr>
    </w:lvl>
    <w:lvl w:ilvl="1" w:tplc="AE3228C4" w:tentative="1">
      <w:start w:val="1"/>
      <w:numFmt w:val="bullet"/>
      <w:lvlText w:val="•"/>
      <w:lvlJc w:val="left"/>
      <w:pPr>
        <w:tabs>
          <w:tab w:val="num" w:pos="1440"/>
        </w:tabs>
        <w:ind w:left="1440" w:hanging="360"/>
      </w:pPr>
      <w:rPr>
        <w:rFonts w:ascii="Arial" w:hAnsi="Arial" w:hint="default"/>
      </w:rPr>
    </w:lvl>
    <w:lvl w:ilvl="2" w:tplc="2D3E0330" w:tentative="1">
      <w:start w:val="1"/>
      <w:numFmt w:val="bullet"/>
      <w:lvlText w:val="•"/>
      <w:lvlJc w:val="left"/>
      <w:pPr>
        <w:tabs>
          <w:tab w:val="num" w:pos="2160"/>
        </w:tabs>
        <w:ind w:left="2160" w:hanging="360"/>
      </w:pPr>
      <w:rPr>
        <w:rFonts w:ascii="Arial" w:hAnsi="Arial" w:hint="default"/>
      </w:rPr>
    </w:lvl>
    <w:lvl w:ilvl="3" w:tplc="A69C516C" w:tentative="1">
      <w:start w:val="1"/>
      <w:numFmt w:val="bullet"/>
      <w:lvlText w:val="•"/>
      <w:lvlJc w:val="left"/>
      <w:pPr>
        <w:tabs>
          <w:tab w:val="num" w:pos="2880"/>
        </w:tabs>
        <w:ind w:left="2880" w:hanging="360"/>
      </w:pPr>
      <w:rPr>
        <w:rFonts w:ascii="Arial" w:hAnsi="Arial" w:hint="default"/>
      </w:rPr>
    </w:lvl>
    <w:lvl w:ilvl="4" w:tplc="2B9C8124" w:tentative="1">
      <w:start w:val="1"/>
      <w:numFmt w:val="bullet"/>
      <w:lvlText w:val="•"/>
      <w:lvlJc w:val="left"/>
      <w:pPr>
        <w:tabs>
          <w:tab w:val="num" w:pos="3600"/>
        </w:tabs>
        <w:ind w:left="3600" w:hanging="360"/>
      </w:pPr>
      <w:rPr>
        <w:rFonts w:ascii="Arial" w:hAnsi="Arial" w:hint="default"/>
      </w:rPr>
    </w:lvl>
    <w:lvl w:ilvl="5" w:tplc="D5AE2D50" w:tentative="1">
      <w:start w:val="1"/>
      <w:numFmt w:val="bullet"/>
      <w:lvlText w:val="•"/>
      <w:lvlJc w:val="left"/>
      <w:pPr>
        <w:tabs>
          <w:tab w:val="num" w:pos="4320"/>
        </w:tabs>
        <w:ind w:left="4320" w:hanging="360"/>
      </w:pPr>
      <w:rPr>
        <w:rFonts w:ascii="Arial" w:hAnsi="Arial" w:hint="default"/>
      </w:rPr>
    </w:lvl>
    <w:lvl w:ilvl="6" w:tplc="D5581BAA" w:tentative="1">
      <w:start w:val="1"/>
      <w:numFmt w:val="bullet"/>
      <w:lvlText w:val="•"/>
      <w:lvlJc w:val="left"/>
      <w:pPr>
        <w:tabs>
          <w:tab w:val="num" w:pos="5040"/>
        </w:tabs>
        <w:ind w:left="5040" w:hanging="360"/>
      </w:pPr>
      <w:rPr>
        <w:rFonts w:ascii="Arial" w:hAnsi="Arial" w:hint="default"/>
      </w:rPr>
    </w:lvl>
    <w:lvl w:ilvl="7" w:tplc="BD200B60" w:tentative="1">
      <w:start w:val="1"/>
      <w:numFmt w:val="bullet"/>
      <w:lvlText w:val="•"/>
      <w:lvlJc w:val="left"/>
      <w:pPr>
        <w:tabs>
          <w:tab w:val="num" w:pos="5760"/>
        </w:tabs>
        <w:ind w:left="5760" w:hanging="360"/>
      </w:pPr>
      <w:rPr>
        <w:rFonts w:ascii="Arial" w:hAnsi="Arial" w:hint="default"/>
      </w:rPr>
    </w:lvl>
    <w:lvl w:ilvl="8" w:tplc="BECAE7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495BEA"/>
    <w:multiLevelType w:val="hybridMultilevel"/>
    <w:tmpl w:val="66D681B6"/>
    <w:lvl w:ilvl="0" w:tplc="C77E9F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350F0"/>
    <w:multiLevelType w:val="hybridMultilevel"/>
    <w:tmpl w:val="AFFAB3CA"/>
    <w:lvl w:ilvl="0" w:tplc="D3DC1BA8">
      <w:start w:val="1"/>
      <w:numFmt w:val="bullet"/>
      <w:lvlText w:val="•"/>
      <w:lvlJc w:val="left"/>
      <w:pPr>
        <w:tabs>
          <w:tab w:val="num" w:pos="720"/>
        </w:tabs>
        <w:ind w:left="720" w:hanging="360"/>
      </w:pPr>
      <w:rPr>
        <w:rFonts w:ascii="Arial" w:hAnsi="Arial" w:hint="default"/>
      </w:rPr>
    </w:lvl>
    <w:lvl w:ilvl="1" w:tplc="5CD604AA" w:tentative="1">
      <w:start w:val="1"/>
      <w:numFmt w:val="bullet"/>
      <w:lvlText w:val="•"/>
      <w:lvlJc w:val="left"/>
      <w:pPr>
        <w:tabs>
          <w:tab w:val="num" w:pos="1440"/>
        </w:tabs>
        <w:ind w:left="1440" w:hanging="360"/>
      </w:pPr>
      <w:rPr>
        <w:rFonts w:ascii="Arial" w:hAnsi="Arial" w:hint="default"/>
      </w:rPr>
    </w:lvl>
    <w:lvl w:ilvl="2" w:tplc="5DBA1952" w:tentative="1">
      <w:start w:val="1"/>
      <w:numFmt w:val="bullet"/>
      <w:lvlText w:val="•"/>
      <w:lvlJc w:val="left"/>
      <w:pPr>
        <w:tabs>
          <w:tab w:val="num" w:pos="2160"/>
        </w:tabs>
        <w:ind w:left="2160" w:hanging="360"/>
      </w:pPr>
      <w:rPr>
        <w:rFonts w:ascii="Arial" w:hAnsi="Arial" w:hint="default"/>
      </w:rPr>
    </w:lvl>
    <w:lvl w:ilvl="3" w:tplc="D5CCB4E2" w:tentative="1">
      <w:start w:val="1"/>
      <w:numFmt w:val="bullet"/>
      <w:lvlText w:val="•"/>
      <w:lvlJc w:val="left"/>
      <w:pPr>
        <w:tabs>
          <w:tab w:val="num" w:pos="2880"/>
        </w:tabs>
        <w:ind w:left="2880" w:hanging="360"/>
      </w:pPr>
      <w:rPr>
        <w:rFonts w:ascii="Arial" w:hAnsi="Arial" w:hint="default"/>
      </w:rPr>
    </w:lvl>
    <w:lvl w:ilvl="4" w:tplc="DA24454A" w:tentative="1">
      <w:start w:val="1"/>
      <w:numFmt w:val="bullet"/>
      <w:lvlText w:val="•"/>
      <w:lvlJc w:val="left"/>
      <w:pPr>
        <w:tabs>
          <w:tab w:val="num" w:pos="3600"/>
        </w:tabs>
        <w:ind w:left="3600" w:hanging="360"/>
      </w:pPr>
      <w:rPr>
        <w:rFonts w:ascii="Arial" w:hAnsi="Arial" w:hint="default"/>
      </w:rPr>
    </w:lvl>
    <w:lvl w:ilvl="5" w:tplc="9DEE50F8" w:tentative="1">
      <w:start w:val="1"/>
      <w:numFmt w:val="bullet"/>
      <w:lvlText w:val="•"/>
      <w:lvlJc w:val="left"/>
      <w:pPr>
        <w:tabs>
          <w:tab w:val="num" w:pos="4320"/>
        </w:tabs>
        <w:ind w:left="4320" w:hanging="360"/>
      </w:pPr>
      <w:rPr>
        <w:rFonts w:ascii="Arial" w:hAnsi="Arial" w:hint="default"/>
      </w:rPr>
    </w:lvl>
    <w:lvl w:ilvl="6" w:tplc="97B2369C" w:tentative="1">
      <w:start w:val="1"/>
      <w:numFmt w:val="bullet"/>
      <w:lvlText w:val="•"/>
      <w:lvlJc w:val="left"/>
      <w:pPr>
        <w:tabs>
          <w:tab w:val="num" w:pos="5040"/>
        </w:tabs>
        <w:ind w:left="5040" w:hanging="360"/>
      </w:pPr>
      <w:rPr>
        <w:rFonts w:ascii="Arial" w:hAnsi="Arial" w:hint="default"/>
      </w:rPr>
    </w:lvl>
    <w:lvl w:ilvl="7" w:tplc="5C0E00E4" w:tentative="1">
      <w:start w:val="1"/>
      <w:numFmt w:val="bullet"/>
      <w:lvlText w:val="•"/>
      <w:lvlJc w:val="left"/>
      <w:pPr>
        <w:tabs>
          <w:tab w:val="num" w:pos="5760"/>
        </w:tabs>
        <w:ind w:left="5760" w:hanging="360"/>
      </w:pPr>
      <w:rPr>
        <w:rFonts w:ascii="Arial" w:hAnsi="Arial" w:hint="default"/>
      </w:rPr>
    </w:lvl>
    <w:lvl w:ilvl="8" w:tplc="99BADA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AB7C8D"/>
    <w:multiLevelType w:val="hybridMultilevel"/>
    <w:tmpl w:val="D2A819C6"/>
    <w:lvl w:ilvl="0" w:tplc="A20E5B2A">
      <w:start w:val="1"/>
      <w:numFmt w:val="bullet"/>
      <w:pStyle w:val="Bulletlist1"/>
      <w:lvlText w:val=""/>
      <w:lvlJc w:val="left"/>
      <w:pPr>
        <w:ind w:left="720" w:hanging="360"/>
      </w:pPr>
      <w:rPr>
        <w:rFonts w:ascii="Symbol" w:hAnsi="Symbol" w:hint="default"/>
      </w:rPr>
    </w:lvl>
    <w:lvl w:ilvl="1" w:tplc="04FA30D4">
      <w:start w:val="1"/>
      <w:numFmt w:val="bullet"/>
      <w:pStyle w:val="Bulletlist2"/>
      <w:lvlText w:val=""/>
      <w:lvlJc w:val="left"/>
      <w:pPr>
        <w:ind w:left="1440" w:hanging="360"/>
      </w:pPr>
      <w:rPr>
        <w:rFonts w:ascii="Symbol" w:hAnsi="Symbol" w:hint="default"/>
      </w:rPr>
    </w:lvl>
    <w:lvl w:ilvl="2" w:tplc="065AE6BA">
      <w:start w:val="1"/>
      <w:numFmt w:val="bullet"/>
      <w:pStyle w:val="Bulletlist3"/>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7E6232"/>
    <w:multiLevelType w:val="hybridMultilevel"/>
    <w:tmpl w:val="BF0A6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C164D7"/>
    <w:multiLevelType w:val="hybridMultilevel"/>
    <w:tmpl w:val="CCF800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504E8E"/>
    <w:multiLevelType w:val="hybridMultilevel"/>
    <w:tmpl w:val="F2E6010A"/>
    <w:lvl w:ilvl="0" w:tplc="4BCE8DB6">
      <w:start w:val="1"/>
      <w:numFmt w:val="decimal"/>
      <w:lvlText w:val="%1."/>
      <w:lvlJc w:val="left"/>
      <w:pPr>
        <w:ind w:left="720" w:hanging="360"/>
      </w:pPr>
      <w:rPr>
        <w:rFonts w:hint="default"/>
        <w:b/>
        <w:bCs w:val="0"/>
        <w:i w:val="0"/>
        <w:i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D1F08AD"/>
    <w:multiLevelType w:val="hybridMultilevel"/>
    <w:tmpl w:val="A3F0C000"/>
    <w:lvl w:ilvl="0" w:tplc="4782A83E">
      <w:start w:val="1"/>
      <w:numFmt w:val="lowerRoman"/>
      <w:pStyle w:val="Romanlist2"/>
      <w:lvlText w:val="%1."/>
      <w:lvlJc w:val="right"/>
      <w:pPr>
        <w:ind w:left="1287" w:hanging="360"/>
      </w:pPr>
    </w:lvl>
    <w:lvl w:ilvl="1" w:tplc="04180019" w:tentative="1">
      <w:start w:val="1"/>
      <w:numFmt w:val="lowerLetter"/>
      <w:lvlText w:val="%2."/>
      <w:lvlJc w:val="left"/>
      <w:pPr>
        <w:ind w:left="2007" w:hanging="360"/>
      </w:pPr>
    </w:lvl>
    <w:lvl w:ilvl="2" w:tplc="0418001B">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9" w15:restartNumberingAfterBreak="0">
    <w:nsid w:val="3D580AAE"/>
    <w:multiLevelType w:val="hybridMultilevel"/>
    <w:tmpl w:val="8F008758"/>
    <w:lvl w:ilvl="0" w:tplc="AED6BA96">
      <w:start w:val="1"/>
      <w:numFmt w:val="decimal"/>
      <w:lvlText w:val="%1."/>
      <w:lvlJc w:val="left"/>
      <w:pPr>
        <w:ind w:left="720" w:hanging="360"/>
      </w:pPr>
      <w:rPr>
        <w:b w:val="0"/>
        <w:bCs/>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A74FED"/>
    <w:multiLevelType w:val="hybridMultilevel"/>
    <w:tmpl w:val="FAD8BC92"/>
    <w:lvl w:ilvl="0" w:tplc="CADCFB46">
      <w:start w:val="1"/>
      <w:numFmt w:val="bullet"/>
      <w:lvlText w:val="•"/>
      <w:lvlJc w:val="left"/>
      <w:pPr>
        <w:tabs>
          <w:tab w:val="num" w:pos="720"/>
        </w:tabs>
        <w:ind w:left="720" w:hanging="360"/>
      </w:pPr>
      <w:rPr>
        <w:rFonts w:ascii="Arial" w:hAnsi="Arial" w:hint="default"/>
      </w:rPr>
    </w:lvl>
    <w:lvl w:ilvl="1" w:tplc="733E6F6C" w:tentative="1">
      <w:start w:val="1"/>
      <w:numFmt w:val="bullet"/>
      <w:lvlText w:val="•"/>
      <w:lvlJc w:val="left"/>
      <w:pPr>
        <w:tabs>
          <w:tab w:val="num" w:pos="1440"/>
        </w:tabs>
        <w:ind w:left="1440" w:hanging="360"/>
      </w:pPr>
      <w:rPr>
        <w:rFonts w:ascii="Arial" w:hAnsi="Arial" w:hint="default"/>
      </w:rPr>
    </w:lvl>
    <w:lvl w:ilvl="2" w:tplc="FA0C2DCA" w:tentative="1">
      <w:start w:val="1"/>
      <w:numFmt w:val="bullet"/>
      <w:lvlText w:val="•"/>
      <w:lvlJc w:val="left"/>
      <w:pPr>
        <w:tabs>
          <w:tab w:val="num" w:pos="2160"/>
        </w:tabs>
        <w:ind w:left="2160" w:hanging="360"/>
      </w:pPr>
      <w:rPr>
        <w:rFonts w:ascii="Arial" w:hAnsi="Arial" w:hint="default"/>
      </w:rPr>
    </w:lvl>
    <w:lvl w:ilvl="3" w:tplc="2B4EB5BC" w:tentative="1">
      <w:start w:val="1"/>
      <w:numFmt w:val="bullet"/>
      <w:lvlText w:val="•"/>
      <w:lvlJc w:val="left"/>
      <w:pPr>
        <w:tabs>
          <w:tab w:val="num" w:pos="2880"/>
        </w:tabs>
        <w:ind w:left="2880" w:hanging="360"/>
      </w:pPr>
      <w:rPr>
        <w:rFonts w:ascii="Arial" w:hAnsi="Arial" w:hint="default"/>
      </w:rPr>
    </w:lvl>
    <w:lvl w:ilvl="4" w:tplc="7336551C" w:tentative="1">
      <w:start w:val="1"/>
      <w:numFmt w:val="bullet"/>
      <w:lvlText w:val="•"/>
      <w:lvlJc w:val="left"/>
      <w:pPr>
        <w:tabs>
          <w:tab w:val="num" w:pos="3600"/>
        </w:tabs>
        <w:ind w:left="3600" w:hanging="360"/>
      </w:pPr>
      <w:rPr>
        <w:rFonts w:ascii="Arial" w:hAnsi="Arial" w:hint="default"/>
      </w:rPr>
    </w:lvl>
    <w:lvl w:ilvl="5" w:tplc="7AD81DC0" w:tentative="1">
      <w:start w:val="1"/>
      <w:numFmt w:val="bullet"/>
      <w:lvlText w:val="•"/>
      <w:lvlJc w:val="left"/>
      <w:pPr>
        <w:tabs>
          <w:tab w:val="num" w:pos="4320"/>
        </w:tabs>
        <w:ind w:left="4320" w:hanging="360"/>
      </w:pPr>
      <w:rPr>
        <w:rFonts w:ascii="Arial" w:hAnsi="Arial" w:hint="default"/>
      </w:rPr>
    </w:lvl>
    <w:lvl w:ilvl="6" w:tplc="CC4AB002" w:tentative="1">
      <w:start w:val="1"/>
      <w:numFmt w:val="bullet"/>
      <w:lvlText w:val="•"/>
      <w:lvlJc w:val="left"/>
      <w:pPr>
        <w:tabs>
          <w:tab w:val="num" w:pos="5040"/>
        </w:tabs>
        <w:ind w:left="5040" w:hanging="360"/>
      </w:pPr>
      <w:rPr>
        <w:rFonts w:ascii="Arial" w:hAnsi="Arial" w:hint="default"/>
      </w:rPr>
    </w:lvl>
    <w:lvl w:ilvl="7" w:tplc="D3C85E92" w:tentative="1">
      <w:start w:val="1"/>
      <w:numFmt w:val="bullet"/>
      <w:lvlText w:val="•"/>
      <w:lvlJc w:val="left"/>
      <w:pPr>
        <w:tabs>
          <w:tab w:val="num" w:pos="5760"/>
        </w:tabs>
        <w:ind w:left="5760" w:hanging="360"/>
      </w:pPr>
      <w:rPr>
        <w:rFonts w:ascii="Arial" w:hAnsi="Arial" w:hint="default"/>
      </w:rPr>
    </w:lvl>
    <w:lvl w:ilvl="8" w:tplc="5E60275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B0372A"/>
    <w:multiLevelType w:val="multilevel"/>
    <w:tmpl w:val="5538BE3C"/>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2" w15:restartNumberingAfterBreak="0">
    <w:nsid w:val="42667809"/>
    <w:multiLevelType w:val="hybridMultilevel"/>
    <w:tmpl w:val="677E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F71C4"/>
    <w:multiLevelType w:val="hybridMultilevel"/>
    <w:tmpl w:val="EF08C944"/>
    <w:lvl w:ilvl="0" w:tplc="04D0E3BC">
      <w:start w:val="1"/>
      <w:numFmt w:val="lowerRoman"/>
      <w:pStyle w:val="Romanlist1"/>
      <w:lvlText w:val="%1."/>
      <w:lvlJc w:val="right"/>
      <w:pPr>
        <w:ind w:left="720" w:hanging="360"/>
      </w:pPr>
    </w:lvl>
    <w:lvl w:ilvl="1" w:tplc="5F6E9D6C">
      <w:start w:val="1"/>
      <w:numFmt w:val="lowerRoman"/>
      <w:lvlText w:val="%2."/>
      <w:lvlJc w:val="right"/>
      <w:pPr>
        <w:ind w:left="1440" w:hanging="360"/>
      </w:pPr>
    </w:lvl>
    <w:lvl w:ilvl="2" w:tplc="ADF8AE76">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EED2A1B"/>
    <w:multiLevelType w:val="hybridMultilevel"/>
    <w:tmpl w:val="CCF800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D6D5D"/>
    <w:multiLevelType w:val="hybridMultilevel"/>
    <w:tmpl w:val="ABEE6F40"/>
    <w:lvl w:ilvl="0" w:tplc="06F0A064">
      <w:start w:val="1"/>
      <w:numFmt w:val="decimal"/>
      <w:pStyle w:val="Numberlist1"/>
      <w:lvlText w:val="%1."/>
      <w:lvlJc w:val="left"/>
      <w:pPr>
        <w:ind w:left="720" w:hanging="360"/>
      </w:pPr>
    </w:lvl>
    <w:lvl w:ilvl="1" w:tplc="B4640AFA">
      <w:start w:val="1"/>
      <w:numFmt w:val="decimal"/>
      <w:pStyle w:val="Numberlist2"/>
      <w:lvlText w:val="%2."/>
      <w:lvlJc w:val="left"/>
      <w:pPr>
        <w:ind w:left="1440" w:hanging="360"/>
      </w:pPr>
    </w:lvl>
    <w:lvl w:ilvl="2" w:tplc="736A2F6A">
      <w:start w:val="1"/>
      <w:numFmt w:val="decimal"/>
      <w:pStyle w:val="Numberlist3"/>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9CD4D8F"/>
    <w:multiLevelType w:val="hybridMultilevel"/>
    <w:tmpl w:val="7AB268E0"/>
    <w:lvl w:ilvl="0" w:tplc="E8A0FC10">
      <w:start w:val="1"/>
      <w:numFmt w:val="lowerRoman"/>
      <w:pStyle w:val="Romanlist3"/>
      <w:lvlText w:val="%1."/>
      <w:lvlJc w:val="righ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27" w15:restartNumberingAfterBreak="0">
    <w:nsid w:val="5C531F98"/>
    <w:multiLevelType w:val="multilevel"/>
    <w:tmpl w:val="02548BA6"/>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DA56061"/>
    <w:multiLevelType w:val="hybridMultilevel"/>
    <w:tmpl w:val="34AE88CC"/>
    <w:lvl w:ilvl="0" w:tplc="756E7826">
      <w:start w:val="1"/>
      <w:numFmt w:val="decimal"/>
      <w:pStyle w:val="PARABody"/>
      <w:lvlText w:val="[%1]."/>
      <w:lvlJc w:val="left"/>
      <w:pPr>
        <w:ind w:left="720" w:hanging="360"/>
      </w:pPr>
      <w:rPr>
        <w:rFonts w:hint="default"/>
        <w:b w:val="0"/>
        <w:bCs w:val="0"/>
        <w:i w:val="0"/>
        <w:iCs w:val="0"/>
        <w:sz w:val="18"/>
        <w:szCs w:val="18"/>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30" w15:restartNumberingAfterBreak="0">
    <w:nsid w:val="6BF67951"/>
    <w:multiLevelType w:val="multilevel"/>
    <w:tmpl w:val="94063E50"/>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3C1053"/>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szCs w:val="20"/>
      </w:rPr>
    </w:lvl>
    <w:lvl w:ilvl="2">
      <w:start w:val="1"/>
      <w:numFmt w:val="decimal"/>
      <w:pStyle w:val="Level2"/>
      <w:lvlText w:val="%2.%3."/>
      <w:lvlJc w:val="left"/>
      <w:pPr>
        <w:tabs>
          <w:tab w:val="num" w:pos="510"/>
        </w:tabs>
        <w:ind w:left="510" w:hanging="510"/>
      </w:pPr>
      <w:rPr>
        <w:rFonts w:ascii="Georgia" w:hAnsi="Georgia" w:hint="default"/>
        <w:b w:val="0"/>
        <w:bCs w:val="0"/>
        <w:i/>
        <w:color w:val="3C1053"/>
        <w:sz w:val="20"/>
        <w:szCs w:val="20"/>
      </w:rPr>
    </w:lvl>
    <w:lvl w:ilvl="3">
      <w:start w:val="1"/>
      <w:numFmt w:val="decimal"/>
      <w:pStyle w:val="Level3"/>
      <w:lvlText w:val="%2.%3.%4."/>
      <w:lvlJc w:val="left"/>
      <w:pPr>
        <w:tabs>
          <w:tab w:val="num" w:pos="1260"/>
        </w:tabs>
        <w:ind w:left="1260" w:hanging="700"/>
      </w:pPr>
      <w:rPr>
        <w:rFonts w:ascii="Georgia" w:hAnsi="Georgia" w:hint="default"/>
        <w:b/>
        <w:bCs/>
        <w:i w:val="0"/>
        <w:color w:val="3C1053"/>
        <w:sz w:val="24"/>
        <w:szCs w:val="24"/>
      </w:rPr>
    </w:lvl>
    <w:lvl w:ilvl="4">
      <w:start w:val="1"/>
      <w:numFmt w:val="lowerRoman"/>
      <w:pStyle w:val="Level4"/>
      <w:lvlText w:val="%5."/>
      <w:lvlJc w:val="left"/>
      <w:pPr>
        <w:tabs>
          <w:tab w:val="num" w:pos="1680"/>
        </w:tabs>
        <w:ind w:left="1680" w:hanging="420"/>
      </w:pPr>
      <w:rPr>
        <w:rFonts w:ascii="Georgia" w:hAnsi="Georgia" w:hint="default"/>
        <w:b/>
        <w:bCs/>
        <w:i w:val="0"/>
        <w:color w:val="3C1053"/>
        <w:sz w:val="20"/>
      </w:rPr>
    </w:lvl>
    <w:lvl w:ilvl="5">
      <w:start w:val="1"/>
      <w:numFmt w:val="lowerLetter"/>
      <w:pStyle w:val="Level5"/>
      <w:lvlText w:val="%6)"/>
      <w:lvlJc w:val="left"/>
      <w:pPr>
        <w:tabs>
          <w:tab w:val="num" w:pos="2240"/>
        </w:tabs>
        <w:ind w:left="2240" w:hanging="560"/>
      </w:pPr>
      <w:rPr>
        <w:rFonts w:ascii="Georgia" w:hAnsi="Georgia" w:hint="default"/>
        <w:b/>
        <w:bCs/>
        <w:i w:val="0"/>
        <w:color w:val="auto"/>
        <w:sz w:val="22"/>
        <w:szCs w:val="22"/>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31"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7595D16"/>
    <w:multiLevelType w:val="hybridMultilevel"/>
    <w:tmpl w:val="D2DE16F2"/>
    <w:lvl w:ilvl="0" w:tplc="ACFE16B6">
      <w:start w:val="1"/>
      <w:numFmt w:val="bullet"/>
      <w:lvlText w:val=""/>
      <w:lvlJc w:val="left"/>
      <w:pPr>
        <w:tabs>
          <w:tab w:val="num" w:pos="720"/>
        </w:tabs>
        <w:ind w:left="720" w:hanging="360"/>
      </w:pPr>
      <w:rPr>
        <w:rFonts w:ascii="Wingdings" w:hAnsi="Wingdings" w:hint="default"/>
      </w:rPr>
    </w:lvl>
    <w:lvl w:ilvl="1" w:tplc="B318162E" w:tentative="1">
      <w:start w:val="1"/>
      <w:numFmt w:val="bullet"/>
      <w:lvlText w:val=""/>
      <w:lvlJc w:val="left"/>
      <w:pPr>
        <w:tabs>
          <w:tab w:val="num" w:pos="1440"/>
        </w:tabs>
        <w:ind w:left="1440" w:hanging="360"/>
      </w:pPr>
      <w:rPr>
        <w:rFonts w:ascii="Wingdings" w:hAnsi="Wingdings" w:hint="default"/>
      </w:rPr>
    </w:lvl>
    <w:lvl w:ilvl="2" w:tplc="4C248A50" w:tentative="1">
      <w:start w:val="1"/>
      <w:numFmt w:val="bullet"/>
      <w:lvlText w:val=""/>
      <w:lvlJc w:val="left"/>
      <w:pPr>
        <w:tabs>
          <w:tab w:val="num" w:pos="2160"/>
        </w:tabs>
        <w:ind w:left="2160" w:hanging="360"/>
      </w:pPr>
      <w:rPr>
        <w:rFonts w:ascii="Wingdings" w:hAnsi="Wingdings" w:hint="default"/>
      </w:rPr>
    </w:lvl>
    <w:lvl w:ilvl="3" w:tplc="C4AA29EE" w:tentative="1">
      <w:start w:val="1"/>
      <w:numFmt w:val="bullet"/>
      <w:lvlText w:val=""/>
      <w:lvlJc w:val="left"/>
      <w:pPr>
        <w:tabs>
          <w:tab w:val="num" w:pos="2880"/>
        </w:tabs>
        <w:ind w:left="2880" w:hanging="360"/>
      </w:pPr>
      <w:rPr>
        <w:rFonts w:ascii="Wingdings" w:hAnsi="Wingdings" w:hint="default"/>
      </w:rPr>
    </w:lvl>
    <w:lvl w:ilvl="4" w:tplc="092E874C" w:tentative="1">
      <w:start w:val="1"/>
      <w:numFmt w:val="bullet"/>
      <w:lvlText w:val=""/>
      <w:lvlJc w:val="left"/>
      <w:pPr>
        <w:tabs>
          <w:tab w:val="num" w:pos="3600"/>
        </w:tabs>
        <w:ind w:left="3600" w:hanging="360"/>
      </w:pPr>
      <w:rPr>
        <w:rFonts w:ascii="Wingdings" w:hAnsi="Wingdings" w:hint="default"/>
      </w:rPr>
    </w:lvl>
    <w:lvl w:ilvl="5" w:tplc="03764302" w:tentative="1">
      <w:start w:val="1"/>
      <w:numFmt w:val="bullet"/>
      <w:lvlText w:val=""/>
      <w:lvlJc w:val="left"/>
      <w:pPr>
        <w:tabs>
          <w:tab w:val="num" w:pos="4320"/>
        </w:tabs>
        <w:ind w:left="4320" w:hanging="360"/>
      </w:pPr>
      <w:rPr>
        <w:rFonts w:ascii="Wingdings" w:hAnsi="Wingdings" w:hint="default"/>
      </w:rPr>
    </w:lvl>
    <w:lvl w:ilvl="6" w:tplc="1E60C96A" w:tentative="1">
      <w:start w:val="1"/>
      <w:numFmt w:val="bullet"/>
      <w:lvlText w:val=""/>
      <w:lvlJc w:val="left"/>
      <w:pPr>
        <w:tabs>
          <w:tab w:val="num" w:pos="5040"/>
        </w:tabs>
        <w:ind w:left="5040" w:hanging="360"/>
      </w:pPr>
      <w:rPr>
        <w:rFonts w:ascii="Wingdings" w:hAnsi="Wingdings" w:hint="default"/>
      </w:rPr>
    </w:lvl>
    <w:lvl w:ilvl="7" w:tplc="9BD25C8A" w:tentative="1">
      <w:start w:val="1"/>
      <w:numFmt w:val="bullet"/>
      <w:lvlText w:val=""/>
      <w:lvlJc w:val="left"/>
      <w:pPr>
        <w:tabs>
          <w:tab w:val="num" w:pos="5760"/>
        </w:tabs>
        <w:ind w:left="5760" w:hanging="360"/>
      </w:pPr>
      <w:rPr>
        <w:rFonts w:ascii="Wingdings" w:hAnsi="Wingdings" w:hint="default"/>
      </w:rPr>
    </w:lvl>
    <w:lvl w:ilvl="8" w:tplc="6E6451A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7A1298"/>
    <w:multiLevelType w:val="hybridMultilevel"/>
    <w:tmpl w:val="16DC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2134376">
    <w:abstractNumId w:val="29"/>
  </w:num>
  <w:num w:numId="2" w16cid:durableId="48766616">
    <w:abstractNumId w:val="8"/>
  </w:num>
  <w:num w:numId="3" w16cid:durableId="682435710">
    <w:abstractNumId w:val="3"/>
  </w:num>
  <w:num w:numId="4" w16cid:durableId="1792363787">
    <w:abstractNumId w:val="21"/>
  </w:num>
  <w:num w:numId="5" w16cid:durableId="201748529">
    <w:abstractNumId w:val="1"/>
  </w:num>
  <w:num w:numId="6" w16cid:durableId="1566990524">
    <w:abstractNumId w:val="0"/>
  </w:num>
  <w:num w:numId="7" w16cid:durableId="1850244762">
    <w:abstractNumId w:val="10"/>
  </w:num>
  <w:num w:numId="8" w16cid:durableId="376246657">
    <w:abstractNumId w:val="7"/>
  </w:num>
  <w:num w:numId="9" w16cid:durableId="755127416">
    <w:abstractNumId w:val="27"/>
  </w:num>
  <w:num w:numId="10" w16cid:durableId="71972929">
    <w:abstractNumId w:val="30"/>
  </w:num>
  <w:num w:numId="11" w16cid:durableId="1508446574">
    <w:abstractNumId w:val="6"/>
  </w:num>
  <w:num w:numId="12" w16cid:durableId="49696796">
    <w:abstractNumId w:val="34"/>
  </w:num>
  <w:num w:numId="13" w16cid:durableId="1490629954">
    <w:abstractNumId w:val="28"/>
  </w:num>
  <w:num w:numId="14" w16cid:durableId="527530184">
    <w:abstractNumId w:val="25"/>
  </w:num>
  <w:num w:numId="15" w16cid:durableId="2090809775">
    <w:abstractNumId w:val="23"/>
  </w:num>
  <w:num w:numId="16" w16cid:durableId="512571625">
    <w:abstractNumId w:val="14"/>
  </w:num>
  <w:num w:numId="17" w16cid:durableId="1266811092">
    <w:abstractNumId w:val="5"/>
  </w:num>
  <w:num w:numId="18" w16cid:durableId="1097481211">
    <w:abstractNumId w:val="18"/>
  </w:num>
  <w:num w:numId="19" w16cid:durableId="1208908299">
    <w:abstractNumId w:val="26"/>
  </w:num>
  <w:num w:numId="20" w16cid:durableId="14387961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0349938">
    <w:abstractNumId w:val="30"/>
    <w:lvlOverride w:ilvl="0">
      <w:startOverride w:val="1"/>
    </w:lvlOverride>
    <w:lvlOverride w:ilvl="1">
      <w:startOverride w:val="1"/>
    </w:lvlOverride>
  </w:num>
  <w:num w:numId="22" w16cid:durableId="310452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2237799">
    <w:abstractNumId w:val="15"/>
  </w:num>
  <w:num w:numId="24" w16cid:durableId="21177521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3154100">
    <w:abstractNumId w:val="12"/>
  </w:num>
  <w:num w:numId="26" w16cid:durableId="435907672">
    <w:abstractNumId w:val="9"/>
  </w:num>
  <w:num w:numId="27" w16cid:durableId="1123578496">
    <w:abstractNumId w:val="24"/>
  </w:num>
  <w:num w:numId="28" w16cid:durableId="1718897395">
    <w:abstractNumId w:val="16"/>
  </w:num>
  <w:num w:numId="29" w16cid:durableId="1350252460">
    <w:abstractNumId w:val="4"/>
  </w:num>
  <w:num w:numId="30" w16cid:durableId="1445228734">
    <w:abstractNumId w:val="13"/>
  </w:num>
  <w:num w:numId="31" w16cid:durableId="499806970">
    <w:abstractNumId w:val="32"/>
  </w:num>
  <w:num w:numId="32" w16cid:durableId="100877509">
    <w:abstractNumId w:val="20"/>
  </w:num>
  <w:num w:numId="33" w16cid:durableId="350497005">
    <w:abstractNumId w:val="22"/>
  </w:num>
  <w:num w:numId="34" w16cid:durableId="1832214193">
    <w:abstractNumId w:val="33"/>
  </w:num>
  <w:num w:numId="35" w16cid:durableId="1402486414">
    <w:abstractNumId w:val="11"/>
  </w:num>
  <w:num w:numId="36" w16cid:durableId="214573295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6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777FD0"/>
    <w:rsid w:val="0000389E"/>
    <w:rsid w:val="000044ED"/>
    <w:rsid w:val="00005AAA"/>
    <w:rsid w:val="00005FF2"/>
    <w:rsid w:val="00006C3A"/>
    <w:rsid w:val="00006F85"/>
    <w:rsid w:val="0000795A"/>
    <w:rsid w:val="00007D23"/>
    <w:rsid w:val="00007F87"/>
    <w:rsid w:val="0001467F"/>
    <w:rsid w:val="00015804"/>
    <w:rsid w:val="00020C04"/>
    <w:rsid w:val="00022C0A"/>
    <w:rsid w:val="000234A0"/>
    <w:rsid w:val="000234B3"/>
    <w:rsid w:val="00025ACF"/>
    <w:rsid w:val="000270F5"/>
    <w:rsid w:val="00031CFC"/>
    <w:rsid w:val="00032104"/>
    <w:rsid w:val="00035ECB"/>
    <w:rsid w:val="00036449"/>
    <w:rsid w:val="00036F5F"/>
    <w:rsid w:val="0004236B"/>
    <w:rsid w:val="000429B0"/>
    <w:rsid w:val="00042F75"/>
    <w:rsid w:val="00043712"/>
    <w:rsid w:val="00043AD6"/>
    <w:rsid w:val="0004484A"/>
    <w:rsid w:val="00045133"/>
    <w:rsid w:val="00045DBE"/>
    <w:rsid w:val="000475FE"/>
    <w:rsid w:val="000479DD"/>
    <w:rsid w:val="0005295B"/>
    <w:rsid w:val="00052B33"/>
    <w:rsid w:val="00053B18"/>
    <w:rsid w:val="0006010E"/>
    <w:rsid w:val="00061571"/>
    <w:rsid w:val="00061BFD"/>
    <w:rsid w:val="0006250D"/>
    <w:rsid w:val="00063850"/>
    <w:rsid w:val="00064BBF"/>
    <w:rsid w:val="00065D3F"/>
    <w:rsid w:val="00071671"/>
    <w:rsid w:val="000722FB"/>
    <w:rsid w:val="00072EF3"/>
    <w:rsid w:val="00072FA4"/>
    <w:rsid w:val="000732D3"/>
    <w:rsid w:val="00074609"/>
    <w:rsid w:val="000748E7"/>
    <w:rsid w:val="00076083"/>
    <w:rsid w:val="00077AAF"/>
    <w:rsid w:val="00080C34"/>
    <w:rsid w:val="00080C92"/>
    <w:rsid w:val="00082A14"/>
    <w:rsid w:val="00082E7D"/>
    <w:rsid w:val="00082F86"/>
    <w:rsid w:val="00084F0C"/>
    <w:rsid w:val="00085C90"/>
    <w:rsid w:val="00086C85"/>
    <w:rsid w:val="00086D53"/>
    <w:rsid w:val="00086E4B"/>
    <w:rsid w:val="00086E50"/>
    <w:rsid w:val="00094D7A"/>
    <w:rsid w:val="00094EC4"/>
    <w:rsid w:val="000969FE"/>
    <w:rsid w:val="00097174"/>
    <w:rsid w:val="000972C7"/>
    <w:rsid w:val="00097317"/>
    <w:rsid w:val="0009778F"/>
    <w:rsid w:val="000A3E57"/>
    <w:rsid w:val="000A4D9F"/>
    <w:rsid w:val="000A528C"/>
    <w:rsid w:val="000A5BB1"/>
    <w:rsid w:val="000B07C2"/>
    <w:rsid w:val="000B109E"/>
    <w:rsid w:val="000B133E"/>
    <w:rsid w:val="000B168D"/>
    <w:rsid w:val="000B1DD3"/>
    <w:rsid w:val="000B2456"/>
    <w:rsid w:val="000B3DC6"/>
    <w:rsid w:val="000B53AA"/>
    <w:rsid w:val="000B57EA"/>
    <w:rsid w:val="000B5EBB"/>
    <w:rsid w:val="000B7821"/>
    <w:rsid w:val="000C07A6"/>
    <w:rsid w:val="000C0F6E"/>
    <w:rsid w:val="000C1876"/>
    <w:rsid w:val="000C2234"/>
    <w:rsid w:val="000C2899"/>
    <w:rsid w:val="000C3CBB"/>
    <w:rsid w:val="000C3E61"/>
    <w:rsid w:val="000D0279"/>
    <w:rsid w:val="000D2E34"/>
    <w:rsid w:val="000D6E79"/>
    <w:rsid w:val="000E0C3E"/>
    <w:rsid w:val="000E278E"/>
    <w:rsid w:val="000E7B00"/>
    <w:rsid w:val="000F104C"/>
    <w:rsid w:val="000F1A04"/>
    <w:rsid w:val="000F339D"/>
    <w:rsid w:val="00100482"/>
    <w:rsid w:val="00100EA8"/>
    <w:rsid w:val="00100FE6"/>
    <w:rsid w:val="001014DF"/>
    <w:rsid w:val="00102EF6"/>
    <w:rsid w:val="001039E5"/>
    <w:rsid w:val="001068E1"/>
    <w:rsid w:val="001107B3"/>
    <w:rsid w:val="00110CB3"/>
    <w:rsid w:val="00110FE9"/>
    <w:rsid w:val="00111657"/>
    <w:rsid w:val="00111FB9"/>
    <w:rsid w:val="00112C92"/>
    <w:rsid w:val="0011755A"/>
    <w:rsid w:val="001216F1"/>
    <w:rsid w:val="001237B1"/>
    <w:rsid w:val="00123E10"/>
    <w:rsid w:val="0012551D"/>
    <w:rsid w:val="00127F64"/>
    <w:rsid w:val="00130267"/>
    <w:rsid w:val="00131515"/>
    <w:rsid w:val="00131782"/>
    <w:rsid w:val="001322E2"/>
    <w:rsid w:val="00133006"/>
    <w:rsid w:val="001336BF"/>
    <w:rsid w:val="00135D70"/>
    <w:rsid w:val="001374C2"/>
    <w:rsid w:val="0014207C"/>
    <w:rsid w:val="00142AFE"/>
    <w:rsid w:val="001444A0"/>
    <w:rsid w:val="00145862"/>
    <w:rsid w:val="00145BEA"/>
    <w:rsid w:val="001476A2"/>
    <w:rsid w:val="00153A14"/>
    <w:rsid w:val="001561FD"/>
    <w:rsid w:val="00161904"/>
    <w:rsid w:val="00162EBD"/>
    <w:rsid w:val="00163DDF"/>
    <w:rsid w:val="00164318"/>
    <w:rsid w:val="001648F0"/>
    <w:rsid w:val="00165B18"/>
    <w:rsid w:val="00166336"/>
    <w:rsid w:val="00166D27"/>
    <w:rsid w:val="001723DE"/>
    <w:rsid w:val="00172AE3"/>
    <w:rsid w:val="00174DE7"/>
    <w:rsid w:val="00176E9C"/>
    <w:rsid w:val="001772D6"/>
    <w:rsid w:val="00177705"/>
    <w:rsid w:val="00177DB9"/>
    <w:rsid w:val="0018017A"/>
    <w:rsid w:val="00182A2E"/>
    <w:rsid w:val="00184765"/>
    <w:rsid w:val="00184BD3"/>
    <w:rsid w:val="0019057E"/>
    <w:rsid w:val="0019102B"/>
    <w:rsid w:val="00194488"/>
    <w:rsid w:val="001A232B"/>
    <w:rsid w:val="001A3BCF"/>
    <w:rsid w:val="001A45A9"/>
    <w:rsid w:val="001A5381"/>
    <w:rsid w:val="001B030B"/>
    <w:rsid w:val="001B0ACF"/>
    <w:rsid w:val="001B0C34"/>
    <w:rsid w:val="001B3466"/>
    <w:rsid w:val="001B46BF"/>
    <w:rsid w:val="001B6B94"/>
    <w:rsid w:val="001C2660"/>
    <w:rsid w:val="001C785D"/>
    <w:rsid w:val="001C78BE"/>
    <w:rsid w:val="001C7DCD"/>
    <w:rsid w:val="001D1CB9"/>
    <w:rsid w:val="001D28C4"/>
    <w:rsid w:val="001D3A79"/>
    <w:rsid w:val="001D3AFE"/>
    <w:rsid w:val="001D5D5D"/>
    <w:rsid w:val="001E54D1"/>
    <w:rsid w:val="001E56D6"/>
    <w:rsid w:val="001E6064"/>
    <w:rsid w:val="001E738B"/>
    <w:rsid w:val="001E77F2"/>
    <w:rsid w:val="001F0B04"/>
    <w:rsid w:val="001F10FB"/>
    <w:rsid w:val="001F1B88"/>
    <w:rsid w:val="001F337B"/>
    <w:rsid w:val="001F5749"/>
    <w:rsid w:val="001F5EA4"/>
    <w:rsid w:val="001F6A85"/>
    <w:rsid w:val="001F7753"/>
    <w:rsid w:val="00201CD1"/>
    <w:rsid w:val="00202AC1"/>
    <w:rsid w:val="00202C5A"/>
    <w:rsid w:val="00202F37"/>
    <w:rsid w:val="00203AD0"/>
    <w:rsid w:val="0020427E"/>
    <w:rsid w:val="00204283"/>
    <w:rsid w:val="002043BE"/>
    <w:rsid w:val="00205E9C"/>
    <w:rsid w:val="0020685E"/>
    <w:rsid w:val="00211A60"/>
    <w:rsid w:val="00213705"/>
    <w:rsid w:val="002145CC"/>
    <w:rsid w:val="00214762"/>
    <w:rsid w:val="00216108"/>
    <w:rsid w:val="002167D8"/>
    <w:rsid w:val="00216B00"/>
    <w:rsid w:val="0021794C"/>
    <w:rsid w:val="002206C6"/>
    <w:rsid w:val="0022262F"/>
    <w:rsid w:val="0022477C"/>
    <w:rsid w:val="00225E1D"/>
    <w:rsid w:val="00226598"/>
    <w:rsid w:val="00227F3C"/>
    <w:rsid w:val="002319B3"/>
    <w:rsid w:val="00232682"/>
    <w:rsid w:val="0023319E"/>
    <w:rsid w:val="00233A07"/>
    <w:rsid w:val="00234218"/>
    <w:rsid w:val="00234A0B"/>
    <w:rsid w:val="0023514B"/>
    <w:rsid w:val="00236042"/>
    <w:rsid w:val="00236E4F"/>
    <w:rsid w:val="0023786F"/>
    <w:rsid w:val="00240D47"/>
    <w:rsid w:val="002411C2"/>
    <w:rsid w:val="00245F69"/>
    <w:rsid w:val="00246085"/>
    <w:rsid w:val="00246683"/>
    <w:rsid w:val="002502BB"/>
    <w:rsid w:val="002516AB"/>
    <w:rsid w:val="00252304"/>
    <w:rsid w:val="00255CAA"/>
    <w:rsid w:val="00256316"/>
    <w:rsid w:val="00256B09"/>
    <w:rsid w:val="0025704D"/>
    <w:rsid w:val="002618E4"/>
    <w:rsid w:val="00261E1E"/>
    <w:rsid w:val="00262107"/>
    <w:rsid w:val="0026220A"/>
    <w:rsid w:val="00262D8A"/>
    <w:rsid w:val="00263AD5"/>
    <w:rsid w:val="00265A0D"/>
    <w:rsid w:val="00265E37"/>
    <w:rsid w:val="00266DC8"/>
    <w:rsid w:val="00267F12"/>
    <w:rsid w:val="002716EA"/>
    <w:rsid w:val="00272392"/>
    <w:rsid w:val="002723A1"/>
    <w:rsid w:val="0027382A"/>
    <w:rsid w:val="002747B9"/>
    <w:rsid w:val="0027498E"/>
    <w:rsid w:val="002755B0"/>
    <w:rsid w:val="00275807"/>
    <w:rsid w:val="0027589B"/>
    <w:rsid w:val="00275DC0"/>
    <w:rsid w:val="00277C84"/>
    <w:rsid w:val="00280C5C"/>
    <w:rsid w:val="00280DCE"/>
    <w:rsid w:val="002813AD"/>
    <w:rsid w:val="00281C76"/>
    <w:rsid w:val="00281CA2"/>
    <w:rsid w:val="0028318B"/>
    <w:rsid w:val="002843CB"/>
    <w:rsid w:val="00284AC5"/>
    <w:rsid w:val="00285F1D"/>
    <w:rsid w:val="002874C2"/>
    <w:rsid w:val="00290E1C"/>
    <w:rsid w:val="0029151F"/>
    <w:rsid w:val="00291C2B"/>
    <w:rsid w:val="00292071"/>
    <w:rsid w:val="00293A27"/>
    <w:rsid w:val="00295136"/>
    <w:rsid w:val="002951A1"/>
    <w:rsid w:val="002963E3"/>
    <w:rsid w:val="00296413"/>
    <w:rsid w:val="00296828"/>
    <w:rsid w:val="00297200"/>
    <w:rsid w:val="00297D30"/>
    <w:rsid w:val="00297E88"/>
    <w:rsid w:val="002A14E1"/>
    <w:rsid w:val="002A1964"/>
    <w:rsid w:val="002A38E9"/>
    <w:rsid w:val="002A3D19"/>
    <w:rsid w:val="002A57F9"/>
    <w:rsid w:val="002A5BFF"/>
    <w:rsid w:val="002A68C3"/>
    <w:rsid w:val="002A6B2D"/>
    <w:rsid w:val="002A78E5"/>
    <w:rsid w:val="002B295B"/>
    <w:rsid w:val="002B335C"/>
    <w:rsid w:val="002B4A1A"/>
    <w:rsid w:val="002B643E"/>
    <w:rsid w:val="002C2E5A"/>
    <w:rsid w:val="002C459B"/>
    <w:rsid w:val="002C6524"/>
    <w:rsid w:val="002D093B"/>
    <w:rsid w:val="002D0DDD"/>
    <w:rsid w:val="002D275F"/>
    <w:rsid w:val="002D3710"/>
    <w:rsid w:val="002D5027"/>
    <w:rsid w:val="002D52BD"/>
    <w:rsid w:val="002E3EDB"/>
    <w:rsid w:val="002E69BF"/>
    <w:rsid w:val="002E76EE"/>
    <w:rsid w:val="002E7B9B"/>
    <w:rsid w:val="002F06BB"/>
    <w:rsid w:val="002F0BC5"/>
    <w:rsid w:val="002F1478"/>
    <w:rsid w:val="002F4907"/>
    <w:rsid w:val="002F652B"/>
    <w:rsid w:val="002F6996"/>
    <w:rsid w:val="002F7343"/>
    <w:rsid w:val="002F7D05"/>
    <w:rsid w:val="0030112F"/>
    <w:rsid w:val="00301964"/>
    <w:rsid w:val="003026FB"/>
    <w:rsid w:val="0030380F"/>
    <w:rsid w:val="003039F2"/>
    <w:rsid w:val="0031026C"/>
    <w:rsid w:val="00311AE7"/>
    <w:rsid w:val="00312249"/>
    <w:rsid w:val="0031473B"/>
    <w:rsid w:val="003164FC"/>
    <w:rsid w:val="00316A7B"/>
    <w:rsid w:val="00316C39"/>
    <w:rsid w:val="003216B6"/>
    <w:rsid w:val="00322194"/>
    <w:rsid w:val="00322A32"/>
    <w:rsid w:val="00324C8A"/>
    <w:rsid w:val="00325220"/>
    <w:rsid w:val="00325509"/>
    <w:rsid w:val="00326B8E"/>
    <w:rsid w:val="003304C5"/>
    <w:rsid w:val="00332CC8"/>
    <w:rsid w:val="0033316B"/>
    <w:rsid w:val="00334EB4"/>
    <w:rsid w:val="00335D08"/>
    <w:rsid w:val="00335D93"/>
    <w:rsid w:val="00337C61"/>
    <w:rsid w:val="00341D45"/>
    <w:rsid w:val="00343501"/>
    <w:rsid w:val="003437A6"/>
    <w:rsid w:val="00343C94"/>
    <w:rsid w:val="00343CA1"/>
    <w:rsid w:val="00347840"/>
    <w:rsid w:val="00350640"/>
    <w:rsid w:val="00351B74"/>
    <w:rsid w:val="00352BFC"/>
    <w:rsid w:val="003550E1"/>
    <w:rsid w:val="00357823"/>
    <w:rsid w:val="00357FBB"/>
    <w:rsid w:val="0036130F"/>
    <w:rsid w:val="0036154A"/>
    <w:rsid w:val="00361609"/>
    <w:rsid w:val="00362EA8"/>
    <w:rsid w:val="0036572D"/>
    <w:rsid w:val="00370037"/>
    <w:rsid w:val="00370106"/>
    <w:rsid w:val="0037044C"/>
    <w:rsid w:val="00371113"/>
    <w:rsid w:val="00371671"/>
    <w:rsid w:val="00372AD9"/>
    <w:rsid w:val="00374012"/>
    <w:rsid w:val="0037493A"/>
    <w:rsid w:val="00376969"/>
    <w:rsid w:val="00376E8A"/>
    <w:rsid w:val="0037774F"/>
    <w:rsid w:val="00381B09"/>
    <w:rsid w:val="003824EB"/>
    <w:rsid w:val="00382767"/>
    <w:rsid w:val="00382B96"/>
    <w:rsid w:val="00383D68"/>
    <w:rsid w:val="003858EA"/>
    <w:rsid w:val="00385AED"/>
    <w:rsid w:val="00387F0F"/>
    <w:rsid w:val="003917AB"/>
    <w:rsid w:val="0039331C"/>
    <w:rsid w:val="00393B85"/>
    <w:rsid w:val="00396607"/>
    <w:rsid w:val="0039721B"/>
    <w:rsid w:val="00397A15"/>
    <w:rsid w:val="003A01C2"/>
    <w:rsid w:val="003A0381"/>
    <w:rsid w:val="003A15D0"/>
    <w:rsid w:val="003A426D"/>
    <w:rsid w:val="003A527E"/>
    <w:rsid w:val="003A5BE5"/>
    <w:rsid w:val="003A5DB2"/>
    <w:rsid w:val="003A672A"/>
    <w:rsid w:val="003A76C6"/>
    <w:rsid w:val="003B062E"/>
    <w:rsid w:val="003B216D"/>
    <w:rsid w:val="003B281C"/>
    <w:rsid w:val="003B3505"/>
    <w:rsid w:val="003B47E0"/>
    <w:rsid w:val="003B4D78"/>
    <w:rsid w:val="003B5AD1"/>
    <w:rsid w:val="003B685F"/>
    <w:rsid w:val="003B6938"/>
    <w:rsid w:val="003B6A96"/>
    <w:rsid w:val="003B7C81"/>
    <w:rsid w:val="003C1234"/>
    <w:rsid w:val="003C2EC0"/>
    <w:rsid w:val="003C4803"/>
    <w:rsid w:val="003C5051"/>
    <w:rsid w:val="003D05A5"/>
    <w:rsid w:val="003D13EC"/>
    <w:rsid w:val="003D1AC4"/>
    <w:rsid w:val="003D4281"/>
    <w:rsid w:val="003D4A4F"/>
    <w:rsid w:val="003D4FFA"/>
    <w:rsid w:val="003D5031"/>
    <w:rsid w:val="003D559B"/>
    <w:rsid w:val="003D6DA7"/>
    <w:rsid w:val="003D6FB2"/>
    <w:rsid w:val="003D772D"/>
    <w:rsid w:val="003E081B"/>
    <w:rsid w:val="003E1DC7"/>
    <w:rsid w:val="003E20F8"/>
    <w:rsid w:val="003E212E"/>
    <w:rsid w:val="003E42CB"/>
    <w:rsid w:val="003E471F"/>
    <w:rsid w:val="003E4DC3"/>
    <w:rsid w:val="003F0202"/>
    <w:rsid w:val="003F2410"/>
    <w:rsid w:val="003F25ED"/>
    <w:rsid w:val="003F3AB8"/>
    <w:rsid w:val="003F472A"/>
    <w:rsid w:val="003F4F8A"/>
    <w:rsid w:val="003F4FDF"/>
    <w:rsid w:val="003F5D6D"/>
    <w:rsid w:val="003F6A36"/>
    <w:rsid w:val="00400F25"/>
    <w:rsid w:val="00401187"/>
    <w:rsid w:val="00402123"/>
    <w:rsid w:val="00405242"/>
    <w:rsid w:val="00406E51"/>
    <w:rsid w:val="00412F48"/>
    <w:rsid w:val="00416353"/>
    <w:rsid w:val="00416A07"/>
    <w:rsid w:val="00422C8E"/>
    <w:rsid w:val="0042362F"/>
    <w:rsid w:val="0042549F"/>
    <w:rsid w:val="00426A22"/>
    <w:rsid w:val="0043029F"/>
    <w:rsid w:val="00431437"/>
    <w:rsid w:val="00432280"/>
    <w:rsid w:val="004328A4"/>
    <w:rsid w:val="004329D1"/>
    <w:rsid w:val="00433CB2"/>
    <w:rsid w:val="00435194"/>
    <w:rsid w:val="004358EC"/>
    <w:rsid w:val="00435CB0"/>
    <w:rsid w:val="00436498"/>
    <w:rsid w:val="00437203"/>
    <w:rsid w:val="00440563"/>
    <w:rsid w:val="0044066B"/>
    <w:rsid w:val="00440CFE"/>
    <w:rsid w:val="004420F3"/>
    <w:rsid w:val="00442DAB"/>
    <w:rsid w:val="00443C77"/>
    <w:rsid w:val="004444B8"/>
    <w:rsid w:val="0044469F"/>
    <w:rsid w:val="004452DF"/>
    <w:rsid w:val="0044536E"/>
    <w:rsid w:val="0044642D"/>
    <w:rsid w:val="0044693B"/>
    <w:rsid w:val="00450D6A"/>
    <w:rsid w:val="0045212C"/>
    <w:rsid w:val="0045295A"/>
    <w:rsid w:val="0045393D"/>
    <w:rsid w:val="00453E93"/>
    <w:rsid w:val="00455859"/>
    <w:rsid w:val="00456AAB"/>
    <w:rsid w:val="004572B9"/>
    <w:rsid w:val="00457464"/>
    <w:rsid w:val="00460586"/>
    <w:rsid w:val="00460E8F"/>
    <w:rsid w:val="0046149A"/>
    <w:rsid w:val="00461C5C"/>
    <w:rsid w:val="00461F87"/>
    <w:rsid w:val="00462257"/>
    <w:rsid w:val="00463B63"/>
    <w:rsid w:val="00464999"/>
    <w:rsid w:val="004651AB"/>
    <w:rsid w:val="004661AC"/>
    <w:rsid w:val="00466BAA"/>
    <w:rsid w:val="00466BFD"/>
    <w:rsid w:val="0046775D"/>
    <w:rsid w:val="00467CF8"/>
    <w:rsid w:val="00470927"/>
    <w:rsid w:val="0047102B"/>
    <w:rsid w:val="0047140A"/>
    <w:rsid w:val="00471AD9"/>
    <w:rsid w:val="004731AE"/>
    <w:rsid w:val="00475210"/>
    <w:rsid w:val="00481955"/>
    <w:rsid w:val="004824CB"/>
    <w:rsid w:val="00482871"/>
    <w:rsid w:val="00482D70"/>
    <w:rsid w:val="0048382A"/>
    <w:rsid w:val="00484B69"/>
    <w:rsid w:val="00484BC7"/>
    <w:rsid w:val="004855BC"/>
    <w:rsid w:val="00485613"/>
    <w:rsid w:val="0048726E"/>
    <w:rsid w:val="00493022"/>
    <w:rsid w:val="00493789"/>
    <w:rsid w:val="004948F4"/>
    <w:rsid w:val="00496227"/>
    <w:rsid w:val="00496854"/>
    <w:rsid w:val="004974B8"/>
    <w:rsid w:val="00497F98"/>
    <w:rsid w:val="004A171A"/>
    <w:rsid w:val="004A2BCC"/>
    <w:rsid w:val="004A37F7"/>
    <w:rsid w:val="004A4CA2"/>
    <w:rsid w:val="004A6929"/>
    <w:rsid w:val="004A6EBB"/>
    <w:rsid w:val="004B1632"/>
    <w:rsid w:val="004B2C07"/>
    <w:rsid w:val="004B487D"/>
    <w:rsid w:val="004B7FC8"/>
    <w:rsid w:val="004C08BA"/>
    <w:rsid w:val="004C3D7D"/>
    <w:rsid w:val="004C46AF"/>
    <w:rsid w:val="004C532F"/>
    <w:rsid w:val="004D0155"/>
    <w:rsid w:val="004D26B3"/>
    <w:rsid w:val="004D26EE"/>
    <w:rsid w:val="004D4165"/>
    <w:rsid w:val="004D4383"/>
    <w:rsid w:val="004D47E9"/>
    <w:rsid w:val="004D5372"/>
    <w:rsid w:val="004E2700"/>
    <w:rsid w:val="004E4D07"/>
    <w:rsid w:val="004E65F8"/>
    <w:rsid w:val="004E6C96"/>
    <w:rsid w:val="004E7256"/>
    <w:rsid w:val="004F031B"/>
    <w:rsid w:val="004F27CC"/>
    <w:rsid w:val="004F3C93"/>
    <w:rsid w:val="004F714E"/>
    <w:rsid w:val="004F7CC5"/>
    <w:rsid w:val="0050005C"/>
    <w:rsid w:val="005006FE"/>
    <w:rsid w:val="00500946"/>
    <w:rsid w:val="005037FF"/>
    <w:rsid w:val="00507060"/>
    <w:rsid w:val="00510658"/>
    <w:rsid w:val="00510F90"/>
    <w:rsid w:val="005121BC"/>
    <w:rsid w:val="005123B2"/>
    <w:rsid w:val="005141C7"/>
    <w:rsid w:val="00514751"/>
    <w:rsid w:val="005147BF"/>
    <w:rsid w:val="0051489D"/>
    <w:rsid w:val="00514D45"/>
    <w:rsid w:val="005160D3"/>
    <w:rsid w:val="00516243"/>
    <w:rsid w:val="00516959"/>
    <w:rsid w:val="005219D8"/>
    <w:rsid w:val="005235B9"/>
    <w:rsid w:val="0052484C"/>
    <w:rsid w:val="0052705C"/>
    <w:rsid w:val="005323AD"/>
    <w:rsid w:val="00533525"/>
    <w:rsid w:val="00534EC1"/>
    <w:rsid w:val="00535E1B"/>
    <w:rsid w:val="0053643E"/>
    <w:rsid w:val="00536CE1"/>
    <w:rsid w:val="00537BE9"/>
    <w:rsid w:val="00540C3E"/>
    <w:rsid w:val="00541851"/>
    <w:rsid w:val="005418BA"/>
    <w:rsid w:val="005428EF"/>
    <w:rsid w:val="005440DA"/>
    <w:rsid w:val="00546E81"/>
    <w:rsid w:val="0055044B"/>
    <w:rsid w:val="00550F05"/>
    <w:rsid w:val="005534E9"/>
    <w:rsid w:val="005539CC"/>
    <w:rsid w:val="005539F8"/>
    <w:rsid w:val="00554F83"/>
    <w:rsid w:val="0055587B"/>
    <w:rsid w:val="0055603D"/>
    <w:rsid w:val="005560D0"/>
    <w:rsid w:val="00556A81"/>
    <w:rsid w:val="00557761"/>
    <w:rsid w:val="0056295F"/>
    <w:rsid w:val="00562C1D"/>
    <w:rsid w:val="00563524"/>
    <w:rsid w:val="0056595F"/>
    <w:rsid w:val="00566FE8"/>
    <w:rsid w:val="00567156"/>
    <w:rsid w:val="00570516"/>
    <w:rsid w:val="00571FBB"/>
    <w:rsid w:val="005729F3"/>
    <w:rsid w:val="00573F98"/>
    <w:rsid w:val="005740A3"/>
    <w:rsid w:val="00574A0E"/>
    <w:rsid w:val="00575DF9"/>
    <w:rsid w:val="0058139E"/>
    <w:rsid w:val="0058189F"/>
    <w:rsid w:val="00582893"/>
    <w:rsid w:val="005830FD"/>
    <w:rsid w:val="00583911"/>
    <w:rsid w:val="00585EE8"/>
    <w:rsid w:val="00586ECA"/>
    <w:rsid w:val="005909EC"/>
    <w:rsid w:val="00594000"/>
    <w:rsid w:val="00594554"/>
    <w:rsid w:val="005A3B42"/>
    <w:rsid w:val="005A4963"/>
    <w:rsid w:val="005A5516"/>
    <w:rsid w:val="005A6A39"/>
    <w:rsid w:val="005A77ED"/>
    <w:rsid w:val="005A7C8D"/>
    <w:rsid w:val="005B1BE6"/>
    <w:rsid w:val="005B2BCA"/>
    <w:rsid w:val="005B34CE"/>
    <w:rsid w:val="005B4CEE"/>
    <w:rsid w:val="005B65B5"/>
    <w:rsid w:val="005B6EC3"/>
    <w:rsid w:val="005B7AC6"/>
    <w:rsid w:val="005C0093"/>
    <w:rsid w:val="005C050C"/>
    <w:rsid w:val="005C0523"/>
    <w:rsid w:val="005C1F7E"/>
    <w:rsid w:val="005C23C0"/>
    <w:rsid w:val="005C441C"/>
    <w:rsid w:val="005C4BCB"/>
    <w:rsid w:val="005C4ED7"/>
    <w:rsid w:val="005C4F21"/>
    <w:rsid w:val="005C54D2"/>
    <w:rsid w:val="005C575D"/>
    <w:rsid w:val="005C60F9"/>
    <w:rsid w:val="005C7813"/>
    <w:rsid w:val="005C7893"/>
    <w:rsid w:val="005D07C8"/>
    <w:rsid w:val="005D17F8"/>
    <w:rsid w:val="005D1E46"/>
    <w:rsid w:val="005D222E"/>
    <w:rsid w:val="005D2DB0"/>
    <w:rsid w:val="005D47B8"/>
    <w:rsid w:val="005D5FD8"/>
    <w:rsid w:val="005D6412"/>
    <w:rsid w:val="005D7FE4"/>
    <w:rsid w:val="005E0B2A"/>
    <w:rsid w:val="005E2AD7"/>
    <w:rsid w:val="005E4C2A"/>
    <w:rsid w:val="005E4F32"/>
    <w:rsid w:val="005E54DE"/>
    <w:rsid w:val="005E5F7E"/>
    <w:rsid w:val="005E7B0E"/>
    <w:rsid w:val="005F0E84"/>
    <w:rsid w:val="005F2A21"/>
    <w:rsid w:val="005F42AF"/>
    <w:rsid w:val="005F6C42"/>
    <w:rsid w:val="006001E3"/>
    <w:rsid w:val="006032BB"/>
    <w:rsid w:val="006036F9"/>
    <w:rsid w:val="006039AC"/>
    <w:rsid w:val="00603BF5"/>
    <w:rsid w:val="00603FF4"/>
    <w:rsid w:val="00605B30"/>
    <w:rsid w:val="006063CB"/>
    <w:rsid w:val="00610F98"/>
    <w:rsid w:val="0061269B"/>
    <w:rsid w:val="00612B38"/>
    <w:rsid w:val="00613D1C"/>
    <w:rsid w:val="00615594"/>
    <w:rsid w:val="00616F82"/>
    <w:rsid w:val="00617B96"/>
    <w:rsid w:val="00620CED"/>
    <w:rsid w:val="00621F1B"/>
    <w:rsid w:val="00625240"/>
    <w:rsid w:val="006262DF"/>
    <w:rsid w:val="006277D4"/>
    <w:rsid w:val="006315BB"/>
    <w:rsid w:val="006324F3"/>
    <w:rsid w:val="00632A87"/>
    <w:rsid w:val="00632DCC"/>
    <w:rsid w:val="0063422D"/>
    <w:rsid w:val="00634DA6"/>
    <w:rsid w:val="00634EF8"/>
    <w:rsid w:val="00635A79"/>
    <w:rsid w:val="00636B29"/>
    <w:rsid w:val="00640E2F"/>
    <w:rsid w:val="0064247D"/>
    <w:rsid w:val="00645BFE"/>
    <w:rsid w:val="0064660C"/>
    <w:rsid w:val="00646974"/>
    <w:rsid w:val="0065055C"/>
    <w:rsid w:val="00650FAF"/>
    <w:rsid w:val="0065245F"/>
    <w:rsid w:val="0065262E"/>
    <w:rsid w:val="006536ED"/>
    <w:rsid w:val="00655C50"/>
    <w:rsid w:val="0066190D"/>
    <w:rsid w:val="006619B0"/>
    <w:rsid w:val="00662A8E"/>
    <w:rsid w:val="00662B39"/>
    <w:rsid w:val="00662F7E"/>
    <w:rsid w:val="00663596"/>
    <w:rsid w:val="00663AB3"/>
    <w:rsid w:val="00664D72"/>
    <w:rsid w:val="00665CFD"/>
    <w:rsid w:val="00666AB4"/>
    <w:rsid w:val="00666F1F"/>
    <w:rsid w:val="00667688"/>
    <w:rsid w:val="00667D53"/>
    <w:rsid w:val="006710D6"/>
    <w:rsid w:val="00671AA7"/>
    <w:rsid w:val="00671BC5"/>
    <w:rsid w:val="00673595"/>
    <w:rsid w:val="00673ED7"/>
    <w:rsid w:val="00676BA8"/>
    <w:rsid w:val="00677026"/>
    <w:rsid w:val="006771A6"/>
    <w:rsid w:val="00680D8B"/>
    <w:rsid w:val="0068192B"/>
    <w:rsid w:val="00681F7E"/>
    <w:rsid w:val="00682949"/>
    <w:rsid w:val="006835F5"/>
    <w:rsid w:val="006837FD"/>
    <w:rsid w:val="00683C7B"/>
    <w:rsid w:val="00684335"/>
    <w:rsid w:val="00686F6E"/>
    <w:rsid w:val="0068700B"/>
    <w:rsid w:val="00687AA0"/>
    <w:rsid w:val="00691DE3"/>
    <w:rsid w:val="00692422"/>
    <w:rsid w:val="00693167"/>
    <w:rsid w:val="00693FB7"/>
    <w:rsid w:val="006962E9"/>
    <w:rsid w:val="00696787"/>
    <w:rsid w:val="00697CA9"/>
    <w:rsid w:val="006A0C21"/>
    <w:rsid w:val="006A1646"/>
    <w:rsid w:val="006A3FE2"/>
    <w:rsid w:val="006A4A04"/>
    <w:rsid w:val="006A4DAE"/>
    <w:rsid w:val="006A6A33"/>
    <w:rsid w:val="006B0D08"/>
    <w:rsid w:val="006B1095"/>
    <w:rsid w:val="006B1D96"/>
    <w:rsid w:val="006B2D9F"/>
    <w:rsid w:val="006B4E91"/>
    <w:rsid w:val="006B557B"/>
    <w:rsid w:val="006B6C4A"/>
    <w:rsid w:val="006B77D9"/>
    <w:rsid w:val="006C0365"/>
    <w:rsid w:val="006C07A7"/>
    <w:rsid w:val="006C14B5"/>
    <w:rsid w:val="006C1F1B"/>
    <w:rsid w:val="006C245E"/>
    <w:rsid w:val="006C27D6"/>
    <w:rsid w:val="006C336F"/>
    <w:rsid w:val="006C3C02"/>
    <w:rsid w:val="006C6CA8"/>
    <w:rsid w:val="006D0881"/>
    <w:rsid w:val="006D181C"/>
    <w:rsid w:val="006D1CC3"/>
    <w:rsid w:val="006D3D8B"/>
    <w:rsid w:val="006D525D"/>
    <w:rsid w:val="006D57A4"/>
    <w:rsid w:val="006D6675"/>
    <w:rsid w:val="006E015D"/>
    <w:rsid w:val="006E26E2"/>
    <w:rsid w:val="006E30C5"/>
    <w:rsid w:val="006E5E16"/>
    <w:rsid w:val="006E76E1"/>
    <w:rsid w:val="006E799F"/>
    <w:rsid w:val="006F02E7"/>
    <w:rsid w:val="006F30DC"/>
    <w:rsid w:val="006F4866"/>
    <w:rsid w:val="006F48D9"/>
    <w:rsid w:val="006F4DE6"/>
    <w:rsid w:val="006F5074"/>
    <w:rsid w:val="006F529C"/>
    <w:rsid w:val="006F6794"/>
    <w:rsid w:val="006F6B7F"/>
    <w:rsid w:val="006F7138"/>
    <w:rsid w:val="00702C1F"/>
    <w:rsid w:val="00703A7B"/>
    <w:rsid w:val="0070463E"/>
    <w:rsid w:val="00705E81"/>
    <w:rsid w:val="007077D4"/>
    <w:rsid w:val="00707C4D"/>
    <w:rsid w:val="00710FBB"/>
    <w:rsid w:val="00711AC9"/>
    <w:rsid w:val="0071385D"/>
    <w:rsid w:val="00714962"/>
    <w:rsid w:val="00715469"/>
    <w:rsid w:val="00715946"/>
    <w:rsid w:val="007168D6"/>
    <w:rsid w:val="007217A5"/>
    <w:rsid w:val="007218A7"/>
    <w:rsid w:val="00722E02"/>
    <w:rsid w:val="00722EF8"/>
    <w:rsid w:val="007248B1"/>
    <w:rsid w:val="00725058"/>
    <w:rsid w:val="007250A2"/>
    <w:rsid w:val="00726F34"/>
    <w:rsid w:val="00731ED4"/>
    <w:rsid w:val="007328CE"/>
    <w:rsid w:val="00732C1B"/>
    <w:rsid w:val="00734DE7"/>
    <w:rsid w:val="00735D88"/>
    <w:rsid w:val="00735E11"/>
    <w:rsid w:val="00737399"/>
    <w:rsid w:val="0073751C"/>
    <w:rsid w:val="00737FA9"/>
    <w:rsid w:val="00740FD8"/>
    <w:rsid w:val="007410ED"/>
    <w:rsid w:val="0074285A"/>
    <w:rsid w:val="007440C9"/>
    <w:rsid w:val="0074678F"/>
    <w:rsid w:val="00746C62"/>
    <w:rsid w:val="00750B3C"/>
    <w:rsid w:val="00753005"/>
    <w:rsid w:val="007539DB"/>
    <w:rsid w:val="00753FF4"/>
    <w:rsid w:val="00754D88"/>
    <w:rsid w:val="00754DDE"/>
    <w:rsid w:val="00756BDA"/>
    <w:rsid w:val="00760D07"/>
    <w:rsid w:val="00761225"/>
    <w:rsid w:val="0076231E"/>
    <w:rsid w:val="00762523"/>
    <w:rsid w:val="00762D99"/>
    <w:rsid w:val="00762F4A"/>
    <w:rsid w:val="00767720"/>
    <w:rsid w:val="007707C2"/>
    <w:rsid w:val="00770B3E"/>
    <w:rsid w:val="00770DBE"/>
    <w:rsid w:val="00770F93"/>
    <w:rsid w:val="00771E7D"/>
    <w:rsid w:val="0077361F"/>
    <w:rsid w:val="00774259"/>
    <w:rsid w:val="00775AED"/>
    <w:rsid w:val="00776E75"/>
    <w:rsid w:val="0077795E"/>
    <w:rsid w:val="00777FD0"/>
    <w:rsid w:val="00780D9B"/>
    <w:rsid w:val="00781ADE"/>
    <w:rsid w:val="00782B83"/>
    <w:rsid w:val="00782E9F"/>
    <w:rsid w:val="007835CB"/>
    <w:rsid w:val="00783843"/>
    <w:rsid w:val="00784CE5"/>
    <w:rsid w:val="00787967"/>
    <w:rsid w:val="0079189D"/>
    <w:rsid w:val="007925B3"/>
    <w:rsid w:val="00793B30"/>
    <w:rsid w:val="007971C2"/>
    <w:rsid w:val="007A044A"/>
    <w:rsid w:val="007A2A5A"/>
    <w:rsid w:val="007A540D"/>
    <w:rsid w:val="007A54A7"/>
    <w:rsid w:val="007A7261"/>
    <w:rsid w:val="007B1DAB"/>
    <w:rsid w:val="007B1F49"/>
    <w:rsid w:val="007B38BE"/>
    <w:rsid w:val="007B42AC"/>
    <w:rsid w:val="007B4917"/>
    <w:rsid w:val="007B4D38"/>
    <w:rsid w:val="007B5798"/>
    <w:rsid w:val="007B5A67"/>
    <w:rsid w:val="007B711F"/>
    <w:rsid w:val="007C11C5"/>
    <w:rsid w:val="007C14FB"/>
    <w:rsid w:val="007C2AF6"/>
    <w:rsid w:val="007C2CA8"/>
    <w:rsid w:val="007C3266"/>
    <w:rsid w:val="007C3D45"/>
    <w:rsid w:val="007C3F41"/>
    <w:rsid w:val="007C4B3A"/>
    <w:rsid w:val="007C645F"/>
    <w:rsid w:val="007D1CDF"/>
    <w:rsid w:val="007D3E29"/>
    <w:rsid w:val="007D52C3"/>
    <w:rsid w:val="007D67B7"/>
    <w:rsid w:val="007D6F59"/>
    <w:rsid w:val="007D7248"/>
    <w:rsid w:val="007E00F1"/>
    <w:rsid w:val="007E0F4A"/>
    <w:rsid w:val="007E367D"/>
    <w:rsid w:val="007E6ACE"/>
    <w:rsid w:val="007E7907"/>
    <w:rsid w:val="007F0C25"/>
    <w:rsid w:val="007F6BAD"/>
    <w:rsid w:val="008001B0"/>
    <w:rsid w:val="00800284"/>
    <w:rsid w:val="008030B4"/>
    <w:rsid w:val="008044D9"/>
    <w:rsid w:val="00805A57"/>
    <w:rsid w:val="00805C99"/>
    <w:rsid w:val="00810792"/>
    <w:rsid w:val="00810C76"/>
    <w:rsid w:val="00811458"/>
    <w:rsid w:val="008118F1"/>
    <w:rsid w:val="0081426F"/>
    <w:rsid w:val="008143EC"/>
    <w:rsid w:val="008201C0"/>
    <w:rsid w:val="008202DD"/>
    <w:rsid w:val="008205E5"/>
    <w:rsid w:val="00824933"/>
    <w:rsid w:val="00826991"/>
    <w:rsid w:val="008276D7"/>
    <w:rsid w:val="00827ACB"/>
    <w:rsid w:val="00830431"/>
    <w:rsid w:val="00830F91"/>
    <w:rsid w:val="0083213F"/>
    <w:rsid w:val="008332E6"/>
    <w:rsid w:val="0083461C"/>
    <w:rsid w:val="00835143"/>
    <w:rsid w:val="00835FD8"/>
    <w:rsid w:val="008369EB"/>
    <w:rsid w:val="00836CE2"/>
    <w:rsid w:val="0084080A"/>
    <w:rsid w:val="00842077"/>
    <w:rsid w:val="008421CD"/>
    <w:rsid w:val="0084446D"/>
    <w:rsid w:val="008452D6"/>
    <w:rsid w:val="00845348"/>
    <w:rsid w:val="00845ADD"/>
    <w:rsid w:val="00845F56"/>
    <w:rsid w:val="00846936"/>
    <w:rsid w:val="0084756E"/>
    <w:rsid w:val="00850308"/>
    <w:rsid w:val="00850909"/>
    <w:rsid w:val="00850EE1"/>
    <w:rsid w:val="00852F8B"/>
    <w:rsid w:val="00853235"/>
    <w:rsid w:val="00853E1B"/>
    <w:rsid w:val="00855762"/>
    <w:rsid w:val="008627BB"/>
    <w:rsid w:val="00867094"/>
    <w:rsid w:val="00872C7D"/>
    <w:rsid w:val="00874350"/>
    <w:rsid w:val="00874C17"/>
    <w:rsid w:val="00874E90"/>
    <w:rsid w:val="0087590C"/>
    <w:rsid w:val="00877A7A"/>
    <w:rsid w:val="0088086D"/>
    <w:rsid w:val="00881190"/>
    <w:rsid w:val="00886973"/>
    <w:rsid w:val="008901DB"/>
    <w:rsid w:val="0089149A"/>
    <w:rsid w:val="0089178A"/>
    <w:rsid w:val="00891B9F"/>
    <w:rsid w:val="00896242"/>
    <w:rsid w:val="00896636"/>
    <w:rsid w:val="0089719E"/>
    <w:rsid w:val="00897892"/>
    <w:rsid w:val="008A05CF"/>
    <w:rsid w:val="008A0A69"/>
    <w:rsid w:val="008A19A3"/>
    <w:rsid w:val="008A2166"/>
    <w:rsid w:val="008A22BC"/>
    <w:rsid w:val="008A2C33"/>
    <w:rsid w:val="008A3410"/>
    <w:rsid w:val="008A45E2"/>
    <w:rsid w:val="008A6372"/>
    <w:rsid w:val="008A63BC"/>
    <w:rsid w:val="008A698F"/>
    <w:rsid w:val="008B0037"/>
    <w:rsid w:val="008B0554"/>
    <w:rsid w:val="008B082E"/>
    <w:rsid w:val="008B0BD5"/>
    <w:rsid w:val="008B2571"/>
    <w:rsid w:val="008B43AC"/>
    <w:rsid w:val="008C0EE5"/>
    <w:rsid w:val="008C2753"/>
    <w:rsid w:val="008C3F94"/>
    <w:rsid w:val="008C75F9"/>
    <w:rsid w:val="008C7A78"/>
    <w:rsid w:val="008D256B"/>
    <w:rsid w:val="008D26C6"/>
    <w:rsid w:val="008D3F6E"/>
    <w:rsid w:val="008D422A"/>
    <w:rsid w:val="008D487A"/>
    <w:rsid w:val="008D6C98"/>
    <w:rsid w:val="008D73ED"/>
    <w:rsid w:val="008E12C4"/>
    <w:rsid w:val="008E2DFA"/>
    <w:rsid w:val="008E5EA1"/>
    <w:rsid w:val="008E6A1E"/>
    <w:rsid w:val="008F1593"/>
    <w:rsid w:val="008F174F"/>
    <w:rsid w:val="008F7C04"/>
    <w:rsid w:val="00901C76"/>
    <w:rsid w:val="00903657"/>
    <w:rsid w:val="0090534C"/>
    <w:rsid w:val="00905679"/>
    <w:rsid w:val="00906B48"/>
    <w:rsid w:val="00911518"/>
    <w:rsid w:val="00911C92"/>
    <w:rsid w:val="009124FC"/>
    <w:rsid w:val="00913CD1"/>
    <w:rsid w:val="009155C1"/>
    <w:rsid w:val="00921E61"/>
    <w:rsid w:val="0092273E"/>
    <w:rsid w:val="00923B14"/>
    <w:rsid w:val="00923D14"/>
    <w:rsid w:val="00925A16"/>
    <w:rsid w:val="00927E5C"/>
    <w:rsid w:val="00931B32"/>
    <w:rsid w:val="00932282"/>
    <w:rsid w:val="00934FEC"/>
    <w:rsid w:val="009371FF"/>
    <w:rsid w:val="00940992"/>
    <w:rsid w:val="00940B7F"/>
    <w:rsid w:val="00940FA4"/>
    <w:rsid w:val="00942042"/>
    <w:rsid w:val="009430FC"/>
    <w:rsid w:val="00943413"/>
    <w:rsid w:val="00943B4E"/>
    <w:rsid w:val="0094447A"/>
    <w:rsid w:val="009446B5"/>
    <w:rsid w:val="0094687D"/>
    <w:rsid w:val="00951238"/>
    <w:rsid w:val="009513A6"/>
    <w:rsid w:val="009522D2"/>
    <w:rsid w:val="00952718"/>
    <w:rsid w:val="009531D0"/>
    <w:rsid w:val="00953882"/>
    <w:rsid w:val="0095409C"/>
    <w:rsid w:val="009541F4"/>
    <w:rsid w:val="0095425E"/>
    <w:rsid w:val="00954D59"/>
    <w:rsid w:val="00954F60"/>
    <w:rsid w:val="00956DAA"/>
    <w:rsid w:val="0095744F"/>
    <w:rsid w:val="00960B64"/>
    <w:rsid w:val="00962E89"/>
    <w:rsid w:val="0096439C"/>
    <w:rsid w:val="009644F0"/>
    <w:rsid w:val="00964F69"/>
    <w:rsid w:val="00967526"/>
    <w:rsid w:val="00967C6F"/>
    <w:rsid w:val="00970C4C"/>
    <w:rsid w:val="00970DD0"/>
    <w:rsid w:val="009723B3"/>
    <w:rsid w:val="00973101"/>
    <w:rsid w:val="00975B15"/>
    <w:rsid w:val="00980F22"/>
    <w:rsid w:val="009811F5"/>
    <w:rsid w:val="00983B5F"/>
    <w:rsid w:val="0098519E"/>
    <w:rsid w:val="009852EF"/>
    <w:rsid w:val="009864C6"/>
    <w:rsid w:val="009875BE"/>
    <w:rsid w:val="00987C3A"/>
    <w:rsid w:val="009901BD"/>
    <w:rsid w:val="00990B88"/>
    <w:rsid w:val="0099200D"/>
    <w:rsid w:val="009928A2"/>
    <w:rsid w:val="00993BD8"/>
    <w:rsid w:val="00994ACC"/>
    <w:rsid w:val="00996CF0"/>
    <w:rsid w:val="009A062C"/>
    <w:rsid w:val="009A1862"/>
    <w:rsid w:val="009A1AA9"/>
    <w:rsid w:val="009A1CF9"/>
    <w:rsid w:val="009A50C5"/>
    <w:rsid w:val="009A79A8"/>
    <w:rsid w:val="009A7A80"/>
    <w:rsid w:val="009B0B35"/>
    <w:rsid w:val="009B195F"/>
    <w:rsid w:val="009B1A9B"/>
    <w:rsid w:val="009B1E30"/>
    <w:rsid w:val="009B2621"/>
    <w:rsid w:val="009B3992"/>
    <w:rsid w:val="009B3CC5"/>
    <w:rsid w:val="009B430C"/>
    <w:rsid w:val="009B4577"/>
    <w:rsid w:val="009B682B"/>
    <w:rsid w:val="009B7301"/>
    <w:rsid w:val="009B7C3E"/>
    <w:rsid w:val="009C0CA4"/>
    <w:rsid w:val="009C2969"/>
    <w:rsid w:val="009C3427"/>
    <w:rsid w:val="009C3C21"/>
    <w:rsid w:val="009C6402"/>
    <w:rsid w:val="009D030A"/>
    <w:rsid w:val="009D0B2B"/>
    <w:rsid w:val="009D1E87"/>
    <w:rsid w:val="009D2A63"/>
    <w:rsid w:val="009D4683"/>
    <w:rsid w:val="009D510C"/>
    <w:rsid w:val="009D5146"/>
    <w:rsid w:val="009D5915"/>
    <w:rsid w:val="009D62C2"/>
    <w:rsid w:val="009E0A73"/>
    <w:rsid w:val="009E308B"/>
    <w:rsid w:val="009E38C2"/>
    <w:rsid w:val="009E3AE6"/>
    <w:rsid w:val="009F3007"/>
    <w:rsid w:val="009F3A20"/>
    <w:rsid w:val="009F3EAC"/>
    <w:rsid w:val="00A002FA"/>
    <w:rsid w:val="00A027CF"/>
    <w:rsid w:val="00A03319"/>
    <w:rsid w:val="00A0340C"/>
    <w:rsid w:val="00A042C2"/>
    <w:rsid w:val="00A05F1A"/>
    <w:rsid w:val="00A06B0D"/>
    <w:rsid w:val="00A06DBC"/>
    <w:rsid w:val="00A07852"/>
    <w:rsid w:val="00A1079D"/>
    <w:rsid w:val="00A12234"/>
    <w:rsid w:val="00A12F3C"/>
    <w:rsid w:val="00A1410A"/>
    <w:rsid w:val="00A159BA"/>
    <w:rsid w:val="00A15D00"/>
    <w:rsid w:val="00A162BA"/>
    <w:rsid w:val="00A169AB"/>
    <w:rsid w:val="00A16A47"/>
    <w:rsid w:val="00A200FF"/>
    <w:rsid w:val="00A235A2"/>
    <w:rsid w:val="00A24002"/>
    <w:rsid w:val="00A24129"/>
    <w:rsid w:val="00A2461E"/>
    <w:rsid w:val="00A24A45"/>
    <w:rsid w:val="00A26253"/>
    <w:rsid w:val="00A266F0"/>
    <w:rsid w:val="00A26DC7"/>
    <w:rsid w:val="00A31979"/>
    <w:rsid w:val="00A32BA3"/>
    <w:rsid w:val="00A33AC0"/>
    <w:rsid w:val="00A340BB"/>
    <w:rsid w:val="00A358E7"/>
    <w:rsid w:val="00A36689"/>
    <w:rsid w:val="00A3700B"/>
    <w:rsid w:val="00A37618"/>
    <w:rsid w:val="00A3790E"/>
    <w:rsid w:val="00A40049"/>
    <w:rsid w:val="00A4106A"/>
    <w:rsid w:val="00A4217B"/>
    <w:rsid w:val="00A4342D"/>
    <w:rsid w:val="00A4379B"/>
    <w:rsid w:val="00A44552"/>
    <w:rsid w:val="00A45130"/>
    <w:rsid w:val="00A452A6"/>
    <w:rsid w:val="00A457F1"/>
    <w:rsid w:val="00A45896"/>
    <w:rsid w:val="00A45F50"/>
    <w:rsid w:val="00A47822"/>
    <w:rsid w:val="00A504F7"/>
    <w:rsid w:val="00A5097B"/>
    <w:rsid w:val="00A50E82"/>
    <w:rsid w:val="00A51283"/>
    <w:rsid w:val="00A512A0"/>
    <w:rsid w:val="00A5197E"/>
    <w:rsid w:val="00A552D9"/>
    <w:rsid w:val="00A56342"/>
    <w:rsid w:val="00A565AB"/>
    <w:rsid w:val="00A575C1"/>
    <w:rsid w:val="00A612FD"/>
    <w:rsid w:val="00A62A52"/>
    <w:rsid w:val="00A637FE"/>
    <w:rsid w:val="00A645F3"/>
    <w:rsid w:val="00A64649"/>
    <w:rsid w:val="00A64F9F"/>
    <w:rsid w:val="00A65873"/>
    <w:rsid w:val="00A67DA8"/>
    <w:rsid w:val="00A67FE4"/>
    <w:rsid w:val="00A70844"/>
    <w:rsid w:val="00A71339"/>
    <w:rsid w:val="00A720E7"/>
    <w:rsid w:val="00A73044"/>
    <w:rsid w:val="00A7331D"/>
    <w:rsid w:val="00A73DDA"/>
    <w:rsid w:val="00A74044"/>
    <w:rsid w:val="00A744CA"/>
    <w:rsid w:val="00A74A06"/>
    <w:rsid w:val="00A756CD"/>
    <w:rsid w:val="00A75ABA"/>
    <w:rsid w:val="00A767DB"/>
    <w:rsid w:val="00A77D3A"/>
    <w:rsid w:val="00A77F6E"/>
    <w:rsid w:val="00A822B3"/>
    <w:rsid w:val="00A836B9"/>
    <w:rsid w:val="00A84D3B"/>
    <w:rsid w:val="00A850AE"/>
    <w:rsid w:val="00A876B3"/>
    <w:rsid w:val="00A87886"/>
    <w:rsid w:val="00A878BE"/>
    <w:rsid w:val="00A90D60"/>
    <w:rsid w:val="00A913D4"/>
    <w:rsid w:val="00A91412"/>
    <w:rsid w:val="00A93CD7"/>
    <w:rsid w:val="00AA0D2E"/>
    <w:rsid w:val="00AA2D5E"/>
    <w:rsid w:val="00AA7E3B"/>
    <w:rsid w:val="00AB0A4E"/>
    <w:rsid w:val="00AB141A"/>
    <w:rsid w:val="00AB1BD1"/>
    <w:rsid w:val="00AB59CB"/>
    <w:rsid w:val="00AB7925"/>
    <w:rsid w:val="00AC0019"/>
    <w:rsid w:val="00AC3315"/>
    <w:rsid w:val="00AC36D9"/>
    <w:rsid w:val="00AC3B49"/>
    <w:rsid w:val="00AC56A0"/>
    <w:rsid w:val="00AC5CF0"/>
    <w:rsid w:val="00AC6396"/>
    <w:rsid w:val="00AC6427"/>
    <w:rsid w:val="00AD32D3"/>
    <w:rsid w:val="00AD35B0"/>
    <w:rsid w:val="00AD5AA1"/>
    <w:rsid w:val="00AD799C"/>
    <w:rsid w:val="00AD79E9"/>
    <w:rsid w:val="00AE00CB"/>
    <w:rsid w:val="00AE348A"/>
    <w:rsid w:val="00AE40DE"/>
    <w:rsid w:val="00AE51DA"/>
    <w:rsid w:val="00AE64E4"/>
    <w:rsid w:val="00AE696B"/>
    <w:rsid w:val="00AE7B3E"/>
    <w:rsid w:val="00AF46D2"/>
    <w:rsid w:val="00AF5B77"/>
    <w:rsid w:val="00AF750D"/>
    <w:rsid w:val="00AF7B43"/>
    <w:rsid w:val="00B01194"/>
    <w:rsid w:val="00B0196A"/>
    <w:rsid w:val="00B0341D"/>
    <w:rsid w:val="00B03B43"/>
    <w:rsid w:val="00B03D85"/>
    <w:rsid w:val="00B04B9F"/>
    <w:rsid w:val="00B06A3C"/>
    <w:rsid w:val="00B07ACA"/>
    <w:rsid w:val="00B10759"/>
    <w:rsid w:val="00B10E99"/>
    <w:rsid w:val="00B131AF"/>
    <w:rsid w:val="00B135EE"/>
    <w:rsid w:val="00B139AF"/>
    <w:rsid w:val="00B15922"/>
    <w:rsid w:val="00B15E2C"/>
    <w:rsid w:val="00B17460"/>
    <w:rsid w:val="00B210F6"/>
    <w:rsid w:val="00B211A8"/>
    <w:rsid w:val="00B24076"/>
    <w:rsid w:val="00B264C5"/>
    <w:rsid w:val="00B278BE"/>
    <w:rsid w:val="00B31DC0"/>
    <w:rsid w:val="00B32257"/>
    <w:rsid w:val="00B3335D"/>
    <w:rsid w:val="00B334C4"/>
    <w:rsid w:val="00B3789F"/>
    <w:rsid w:val="00B37954"/>
    <w:rsid w:val="00B408C8"/>
    <w:rsid w:val="00B4134D"/>
    <w:rsid w:val="00B415E5"/>
    <w:rsid w:val="00B4231A"/>
    <w:rsid w:val="00B423F4"/>
    <w:rsid w:val="00B42E2A"/>
    <w:rsid w:val="00B4333C"/>
    <w:rsid w:val="00B45D0F"/>
    <w:rsid w:val="00B45F72"/>
    <w:rsid w:val="00B47A58"/>
    <w:rsid w:val="00B47CDE"/>
    <w:rsid w:val="00B505A9"/>
    <w:rsid w:val="00B52386"/>
    <w:rsid w:val="00B526FE"/>
    <w:rsid w:val="00B53F2C"/>
    <w:rsid w:val="00B5603C"/>
    <w:rsid w:val="00B57C71"/>
    <w:rsid w:val="00B606B4"/>
    <w:rsid w:val="00B610EB"/>
    <w:rsid w:val="00B63E44"/>
    <w:rsid w:val="00B64A5D"/>
    <w:rsid w:val="00B65EC7"/>
    <w:rsid w:val="00B66558"/>
    <w:rsid w:val="00B669CD"/>
    <w:rsid w:val="00B67F27"/>
    <w:rsid w:val="00B744C4"/>
    <w:rsid w:val="00B748F5"/>
    <w:rsid w:val="00B755EB"/>
    <w:rsid w:val="00B77658"/>
    <w:rsid w:val="00B8049A"/>
    <w:rsid w:val="00B80FC1"/>
    <w:rsid w:val="00B8265A"/>
    <w:rsid w:val="00B8695B"/>
    <w:rsid w:val="00B878F2"/>
    <w:rsid w:val="00B9213E"/>
    <w:rsid w:val="00B9359A"/>
    <w:rsid w:val="00B94C3A"/>
    <w:rsid w:val="00B9520E"/>
    <w:rsid w:val="00B95A94"/>
    <w:rsid w:val="00B97475"/>
    <w:rsid w:val="00BA08D4"/>
    <w:rsid w:val="00BA2837"/>
    <w:rsid w:val="00BA3510"/>
    <w:rsid w:val="00BB0002"/>
    <w:rsid w:val="00BB26E2"/>
    <w:rsid w:val="00BB467E"/>
    <w:rsid w:val="00BB495E"/>
    <w:rsid w:val="00BB53A7"/>
    <w:rsid w:val="00BC0780"/>
    <w:rsid w:val="00BC4203"/>
    <w:rsid w:val="00BC4962"/>
    <w:rsid w:val="00BC50EC"/>
    <w:rsid w:val="00BC70DE"/>
    <w:rsid w:val="00BC7235"/>
    <w:rsid w:val="00BC7774"/>
    <w:rsid w:val="00BD0AC4"/>
    <w:rsid w:val="00BD2570"/>
    <w:rsid w:val="00BD2873"/>
    <w:rsid w:val="00BD3FC0"/>
    <w:rsid w:val="00BD7168"/>
    <w:rsid w:val="00BE1B1F"/>
    <w:rsid w:val="00BE29CB"/>
    <w:rsid w:val="00BE3746"/>
    <w:rsid w:val="00BE4218"/>
    <w:rsid w:val="00BE5D21"/>
    <w:rsid w:val="00BE7396"/>
    <w:rsid w:val="00BE73BD"/>
    <w:rsid w:val="00BF262A"/>
    <w:rsid w:val="00BF2FB7"/>
    <w:rsid w:val="00BF4B31"/>
    <w:rsid w:val="00C066C2"/>
    <w:rsid w:val="00C07252"/>
    <w:rsid w:val="00C11DED"/>
    <w:rsid w:val="00C12D2F"/>
    <w:rsid w:val="00C13A9D"/>
    <w:rsid w:val="00C14BFF"/>
    <w:rsid w:val="00C17042"/>
    <w:rsid w:val="00C17721"/>
    <w:rsid w:val="00C24FC4"/>
    <w:rsid w:val="00C25ECE"/>
    <w:rsid w:val="00C25F55"/>
    <w:rsid w:val="00C27B2F"/>
    <w:rsid w:val="00C31113"/>
    <w:rsid w:val="00C31B3A"/>
    <w:rsid w:val="00C31D4A"/>
    <w:rsid w:val="00C3323A"/>
    <w:rsid w:val="00C37106"/>
    <w:rsid w:val="00C37AB1"/>
    <w:rsid w:val="00C37B8B"/>
    <w:rsid w:val="00C43472"/>
    <w:rsid w:val="00C44361"/>
    <w:rsid w:val="00C4560E"/>
    <w:rsid w:val="00C45D2B"/>
    <w:rsid w:val="00C4696D"/>
    <w:rsid w:val="00C470AD"/>
    <w:rsid w:val="00C4711B"/>
    <w:rsid w:val="00C4776A"/>
    <w:rsid w:val="00C5437F"/>
    <w:rsid w:val="00C554F2"/>
    <w:rsid w:val="00C55B57"/>
    <w:rsid w:val="00C5640C"/>
    <w:rsid w:val="00C56F08"/>
    <w:rsid w:val="00C57577"/>
    <w:rsid w:val="00C61D4F"/>
    <w:rsid w:val="00C61E7F"/>
    <w:rsid w:val="00C644AD"/>
    <w:rsid w:val="00C64D99"/>
    <w:rsid w:val="00C664E3"/>
    <w:rsid w:val="00C66D51"/>
    <w:rsid w:val="00C66DD1"/>
    <w:rsid w:val="00C701BE"/>
    <w:rsid w:val="00C7258F"/>
    <w:rsid w:val="00C7361B"/>
    <w:rsid w:val="00C73A5E"/>
    <w:rsid w:val="00C74875"/>
    <w:rsid w:val="00C7701F"/>
    <w:rsid w:val="00C80549"/>
    <w:rsid w:val="00C815F5"/>
    <w:rsid w:val="00C81918"/>
    <w:rsid w:val="00C84E43"/>
    <w:rsid w:val="00C85A89"/>
    <w:rsid w:val="00C86319"/>
    <w:rsid w:val="00C876A1"/>
    <w:rsid w:val="00C926D1"/>
    <w:rsid w:val="00CA07B0"/>
    <w:rsid w:val="00CA1659"/>
    <w:rsid w:val="00CA1A8A"/>
    <w:rsid w:val="00CA2D4A"/>
    <w:rsid w:val="00CA3A09"/>
    <w:rsid w:val="00CA48B0"/>
    <w:rsid w:val="00CA5A17"/>
    <w:rsid w:val="00CA7752"/>
    <w:rsid w:val="00CB0E8B"/>
    <w:rsid w:val="00CB22BE"/>
    <w:rsid w:val="00CB2AC2"/>
    <w:rsid w:val="00CB7171"/>
    <w:rsid w:val="00CB735B"/>
    <w:rsid w:val="00CC335E"/>
    <w:rsid w:val="00CC42D4"/>
    <w:rsid w:val="00CC4884"/>
    <w:rsid w:val="00CC4F34"/>
    <w:rsid w:val="00CC6527"/>
    <w:rsid w:val="00CD05B3"/>
    <w:rsid w:val="00CD19B2"/>
    <w:rsid w:val="00CD45B4"/>
    <w:rsid w:val="00CD4A96"/>
    <w:rsid w:val="00CD5587"/>
    <w:rsid w:val="00CD5D1E"/>
    <w:rsid w:val="00CD6383"/>
    <w:rsid w:val="00CE5671"/>
    <w:rsid w:val="00CF3288"/>
    <w:rsid w:val="00CF45FB"/>
    <w:rsid w:val="00CF62B5"/>
    <w:rsid w:val="00D01AF3"/>
    <w:rsid w:val="00D0335C"/>
    <w:rsid w:val="00D033D3"/>
    <w:rsid w:val="00D0784D"/>
    <w:rsid w:val="00D07A90"/>
    <w:rsid w:val="00D10AE0"/>
    <w:rsid w:val="00D11001"/>
    <w:rsid w:val="00D128CF"/>
    <w:rsid w:val="00D130FB"/>
    <w:rsid w:val="00D13ACE"/>
    <w:rsid w:val="00D16E8C"/>
    <w:rsid w:val="00D17D06"/>
    <w:rsid w:val="00D2083A"/>
    <w:rsid w:val="00D2106F"/>
    <w:rsid w:val="00D22021"/>
    <w:rsid w:val="00D2333A"/>
    <w:rsid w:val="00D233BA"/>
    <w:rsid w:val="00D31800"/>
    <w:rsid w:val="00D329F8"/>
    <w:rsid w:val="00D3457F"/>
    <w:rsid w:val="00D34709"/>
    <w:rsid w:val="00D352D8"/>
    <w:rsid w:val="00D3693C"/>
    <w:rsid w:val="00D36F24"/>
    <w:rsid w:val="00D402A8"/>
    <w:rsid w:val="00D4050B"/>
    <w:rsid w:val="00D405F6"/>
    <w:rsid w:val="00D41B18"/>
    <w:rsid w:val="00D433EA"/>
    <w:rsid w:val="00D43790"/>
    <w:rsid w:val="00D4663C"/>
    <w:rsid w:val="00D47165"/>
    <w:rsid w:val="00D47203"/>
    <w:rsid w:val="00D473F1"/>
    <w:rsid w:val="00D4767A"/>
    <w:rsid w:val="00D47FE2"/>
    <w:rsid w:val="00D50F1A"/>
    <w:rsid w:val="00D51739"/>
    <w:rsid w:val="00D52A01"/>
    <w:rsid w:val="00D551F4"/>
    <w:rsid w:val="00D5591A"/>
    <w:rsid w:val="00D57554"/>
    <w:rsid w:val="00D5798F"/>
    <w:rsid w:val="00D61159"/>
    <w:rsid w:val="00D652AC"/>
    <w:rsid w:val="00D660F3"/>
    <w:rsid w:val="00D66AF9"/>
    <w:rsid w:val="00D67341"/>
    <w:rsid w:val="00D67B02"/>
    <w:rsid w:val="00D70050"/>
    <w:rsid w:val="00D71036"/>
    <w:rsid w:val="00D7108F"/>
    <w:rsid w:val="00D71752"/>
    <w:rsid w:val="00D71FCD"/>
    <w:rsid w:val="00D72729"/>
    <w:rsid w:val="00D734DB"/>
    <w:rsid w:val="00D73773"/>
    <w:rsid w:val="00D741A6"/>
    <w:rsid w:val="00D74D01"/>
    <w:rsid w:val="00D75828"/>
    <w:rsid w:val="00D82203"/>
    <w:rsid w:val="00D82ABD"/>
    <w:rsid w:val="00D82E4C"/>
    <w:rsid w:val="00D91144"/>
    <w:rsid w:val="00D918C7"/>
    <w:rsid w:val="00D91ED9"/>
    <w:rsid w:val="00D93429"/>
    <w:rsid w:val="00D93CD8"/>
    <w:rsid w:val="00D96B14"/>
    <w:rsid w:val="00DA210A"/>
    <w:rsid w:val="00DA3E7A"/>
    <w:rsid w:val="00DA3ED7"/>
    <w:rsid w:val="00DA4116"/>
    <w:rsid w:val="00DA6B34"/>
    <w:rsid w:val="00DA7643"/>
    <w:rsid w:val="00DB0C16"/>
    <w:rsid w:val="00DB1885"/>
    <w:rsid w:val="00DB1A5D"/>
    <w:rsid w:val="00DB1B47"/>
    <w:rsid w:val="00DB1E14"/>
    <w:rsid w:val="00DB259E"/>
    <w:rsid w:val="00DB43D9"/>
    <w:rsid w:val="00DB68F1"/>
    <w:rsid w:val="00DC2063"/>
    <w:rsid w:val="00DC4AC2"/>
    <w:rsid w:val="00DC62B2"/>
    <w:rsid w:val="00DD0BC9"/>
    <w:rsid w:val="00DD15DA"/>
    <w:rsid w:val="00DD2345"/>
    <w:rsid w:val="00DD2655"/>
    <w:rsid w:val="00DD2F41"/>
    <w:rsid w:val="00DD34C9"/>
    <w:rsid w:val="00DD43D0"/>
    <w:rsid w:val="00DD5874"/>
    <w:rsid w:val="00DD73CE"/>
    <w:rsid w:val="00DD7A58"/>
    <w:rsid w:val="00DE19A0"/>
    <w:rsid w:val="00DE2F1B"/>
    <w:rsid w:val="00DE339E"/>
    <w:rsid w:val="00DE50B2"/>
    <w:rsid w:val="00DE6002"/>
    <w:rsid w:val="00DE73FF"/>
    <w:rsid w:val="00DF10EB"/>
    <w:rsid w:val="00DF1C33"/>
    <w:rsid w:val="00DF27CD"/>
    <w:rsid w:val="00DF2BE6"/>
    <w:rsid w:val="00DF3088"/>
    <w:rsid w:val="00DF36C8"/>
    <w:rsid w:val="00DF4D68"/>
    <w:rsid w:val="00DF5C8A"/>
    <w:rsid w:val="00DF5D52"/>
    <w:rsid w:val="00DF61E0"/>
    <w:rsid w:val="00DF6601"/>
    <w:rsid w:val="00DF6817"/>
    <w:rsid w:val="00E00DA3"/>
    <w:rsid w:val="00E0204C"/>
    <w:rsid w:val="00E02078"/>
    <w:rsid w:val="00E048D0"/>
    <w:rsid w:val="00E06231"/>
    <w:rsid w:val="00E06CE6"/>
    <w:rsid w:val="00E10F77"/>
    <w:rsid w:val="00E115A4"/>
    <w:rsid w:val="00E12217"/>
    <w:rsid w:val="00E13CBF"/>
    <w:rsid w:val="00E16270"/>
    <w:rsid w:val="00E1652F"/>
    <w:rsid w:val="00E208BF"/>
    <w:rsid w:val="00E20B59"/>
    <w:rsid w:val="00E21752"/>
    <w:rsid w:val="00E229C9"/>
    <w:rsid w:val="00E22BE5"/>
    <w:rsid w:val="00E22D4A"/>
    <w:rsid w:val="00E25890"/>
    <w:rsid w:val="00E259E7"/>
    <w:rsid w:val="00E260CA"/>
    <w:rsid w:val="00E263A2"/>
    <w:rsid w:val="00E3102C"/>
    <w:rsid w:val="00E31230"/>
    <w:rsid w:val="00E31534"/>
    <w:rsid w:val="00E31E5B"/>
    <w:rsid w:val="00E3211F"/>
    <w:rsid w:val="00E337C8"/>
    <w:rsid w:val="00E33879"/>
    <w:rsid w:val="00E344CE"/>
    <w:rsid w:val="00E40A58"/>
    <w:rsid w:val="00E41724"/>
    <w:rsid w:val="00E41AFE"/>
    <w:rsid w:val="00E43416"/>
    <w:rsid w:val="00E43C8E"/>
    <w:rsid w:val="00E43E8F"/>
    <w:rsid w:val="00E4416F"/>
    <w:rsid w:val="00E44D8E"/>
    <w:rsid w:val="00E4509F"/>
    <w:rsid w:val="00E4597F"/>
    <w:rsid w:val="00E459F2"/>
    <w:rsid w:val="00E46767"/>
    <w:rsid w:val="00E4751C"/>
    <w:rsid w:val="00E47C9D"/>
    <w:rsid w:val="00E50422"/>
    <w:rsid w:val="00E53E09"/>
    <w:rsid w:val="00E54971"/>
    <w:rsid w:val="00E555E6"/>
    <w:rsid w:val="00E55B97"/>
    <w:rsid w:val="00E5777B"/>
    <w:rsid w:val="00E57FBD"/>
    <w:rsid w:val="00E60262"/>
    <w:rsid w:val="00E61087"/>
    <w:rsid w:val="00E6296A"/>
    <w:rsid w:val="00E62BE8"/>
    <w:rsid w:val="00E65AAE"/>
    <w:rsid w:val="00E65EF7"/>
    <w:rsid w:val="00E665C0"/>
    <w:rsid w:val="00E66AEA"/>
    <w:rsid w:val="00E671BD"/>
    <w:rsid w:val="00E700F2"/>
    <w:rsid w:val="00E70C1C"/>
    <w:rsid w:val="00E732EC"/>
    <w:rsid w:val="00E7474E"/>
    <w:rsid w:val="00E7725C"/>
    <w:rsid w:val="00E80CA6"/>
    <w:rsid w:val="00E82B7F"/>
    <w:rsid w:val="00E83F28"/>
    <w:rsid w:val="00E85646"/>
    <w:rsid w:val="00E86D9F"/>
    <w:rsid w:val="00E91695"/>
    <w:rsid w:val="00E91732"/>
    <w:rsid w:val="00E958D0"/>
    <w:rsid w:val="00E9668B"/>
    <w:rsid w:val="00EA1DC1"/>
    <w:rsid w:val="00EA1E25"/>
    <w:rsid w:val="00EA2272"/>
    <w:rsid w:val="00EA2F98"/>
    <w:rsid w:val="00EA4363"/>
    <w:rsid w:val="00EA52CC"/>
    <w:rsid w:val="00EA7DE1"/>
    <w:rsid w:val="00EB0043"/>
    <w:rsid w:val="00EB04D9"/>
    <w:rsid w:val="00EB1FD7"/>
    <w:rsid w:val="00EB2AC7"/>
    <w:rsid w:val="00EB331A"/>
    <w:rsid w:val="00EB3947"/>
    <w:rsid w:val="00EB3C83"/>
    <w:rsid w:val="00EB6E97"/>
    <w:rsid w:val="00EC09A4"/>
    <w:rsid w:val="00EC1BAE"/>
    <w:rsid w:val="00EC37D2"/>
    <w:rsid w:val="00EC4AFC"/>
    <w:rsid w:val="00EC4E7C"/>
    <w:rsid w:val="00EC66C4"/>
    <w:rsid w:val="00EC75EC"/>
    <w:rsid w:val="00EC78D4"/>
    <w:rsid w:val="00EC7B21"/>
    <w:rsid w:val="00ED2FE7"/>
    <w:rsid w:val="00ED446B"/>
    <w:rsid w:val="00ED4855"/>
    <w:rsid w:val="00ED6995"/>
    <w:rsid w:val="00ED6D14"/>
    <w:rsid w:val="00EE110F"/>
    <w:rsid w:val="00EE1722"/>
    <w:rsid w:val="00EE53E9"/>
    <w:rsid w:val="00EF0D6C"/>
    <w:rsid w:val="00EF353B"/>
    <w:rsid w:val="00EF4508"/>
    <w:rsid w:val="00EF5B5A"/>
    <w:rsid w:val="00EF5C5B"/>
    <w:rsid w:val="00EF7187"/>
    <w:rsid w:val="00EF7BA4"/>
    <w:rsid w:val="00F00A96"/>
    <w:rsid w:val="00F00FDF"/>
    <w:rsid w:val="00F0433C"/>
    <w:rsid w:val="00F05820"/>
    <w:rsid w:val="00F06D76"/>
    <w:rsid w:val="00F07A28"/>
    <w:rsid w:val="00F101F5"/>
    <w:rsid w:val="00F1392F"/>
    <w:rsid w:val="00F16B55"/>
    <w:rsid w:val="00F17514"/>
    <w:rsid w:val="00F1754F"/>
    <w:rsid w:val="00F17DCF"/>
    <w:rsid w:val="00F22E4C"/>
    <w:rsid w:val="00F26132"/>
    <w:rsid w:val="00F27143"/>
    <w:rsid w:val="00F27EFD"/>
    <w:rsid w:val="00F307B6"/>
    <w:rsid w:val="00F30B7E"/>
    <w:rsid w:val="00F30F8D"/>
    <w:rsid w:val="00F31BBB"/>
    <w:rsid w:val="00F32BED"/>
    <w:rsid w:val="00F33645"/>
    <w:rsid w:val="00F33F50"/>
    <w:rsid w:val="00F34757"/>
    <w:rsid w:val="00F34912"/>
    <w:rsid w:val="00F37833"/>
    <w:rsid w:val="00F40459"/>
    <w:rsid w:val="00F40E4F"/>
    <w:rsid w:val="00F41022"/>
    <w:rsid w:val="00F43ADC"/>
    <w:rsid w:val="00F43B0E"/>
    <w:rsid w:val="00F445F5"/>
    <w:rsid w:val="00F45EA8"/>
    <w:rsid w:val="00F4746A"/>
    <w:rsid w:val="00F50AA5"/>
    <w:rsid w:val="00F50C7B"/>
    <w:rsid w:val="00F514D2"/>
    <w:rsid w:val="00F51905"/>
    <w:rsid w:val="00F51CB4"/>
    <w:rsid w:val="00F54EA0"/>
    <w:rsid w:val="00F55792"/>
    <w:rsid w:val="00F57F7D"/>
    <w:rsid w:val="00F57F9C"/>
    <w:rsid w:val="00F602F6"/>
    <w:rsid w:val="00F63832"/>
    <w:rsid w:val="00F638B1"/>
    <w:rsid w:val="00F639D6"/>
    <w:rsid w:val="00F64FF2"/>
    <w:rsid w:val="00F6782E"/>
    <w:rsid w:val="00F70189"/>
    <w:rsid w:val="00F7155F"/>
    <w:rsid w:val="00F71C1B"/>
    <w:rsid w:val="00F71D22"/>
    <w:rsid w:val="00F7257C"/>
    <w:rsid w:val="00F72B0A"/>
    <w:rsid w:val="00F734E5"/>
    <w:rsid w:val="00F740A6"/>
    <w:rsid w:val="00F7424A"/>
    <w:rsid w:val="00F7446B"/>
    <w:rsid w:val="00F801FC"/>
    <w:rsid w:val="00F803F0"/>
    <w:rsid w:val="00F80B59"/>
    <w:rsid w:val="00F80C34"/>
    <w:rsid w:val="00F82864"/>
    <w:rsid w:val="00F82FBF"/>
    <w:rsid w:val="00F84F57"/>
    <w:rsid w:val="00F863CA"/>
    <w:rsid w:val="00F903DE"/>
    <w:rsid w:val="00F90623"/>
    <w:rsid w:val="00F906EB"/>
    <w:rsid w:val="00F90751"/>
    <w:rsid w:val="00F94530"/>
    <w:rsid w:val="00F95053"/>
    <w:rsid w:val="00F969CC"/>
    <w:rsid w:val="00F9735B"/>
    <w:rsid w:val="00FA03C2"/>
    <w:rsid w:val="00FA05D9"/>
    <w:rsid w:val="00FA61EE"/>
    <w:rsid w:val="00FB0726"/>
    <w:rsid w:val="00FB0B14"/>
    <w:rsid w:val="00FB0BB8"/>
    <w:rsid w:val="00FB1093"/>
    <w:rsid w:val="00FB1B26"/>
    <w:rsid w:val="00FB657E"/>
    <w:rsid w:val="00FB6B6E"/>
    <w:rsid w:val="00FB7978"/>
    <w:rsid w:val="00FC1D5A"/>
    <w:rsid w:val="00FC3E5F"/>
    <w:rsid w:val="00FC4787"/>
    <w:rsid w:val="00FC49E0"/>
    <w:rsid w:val="00FC57AC"/>
    <w:rsid w:val="00FC698A"/>
    <w:rsid w:val="00FD0D10"/>
    <w:rsid w:val="00FD27FB"/>
    <w:rsid w:val="00FD2812"/>
    <w:rsid w:val="00FD33EB"/>
    <w:rsid w:val="00FD48B1"/>
    <w:rsid w:val="00FD5175"/>
    <w:rsid w:val="00FD5A3B"/>
    <w:rsid w:val="00FD7083"/>
    <w:rsid w:val="00FD7239"/>
    <w:rsid w:val="00FE0631"/>
    <w:rsid w:val="00FE1807"/>
    <w:rsid w:val="00FE25D6"/>
    <w:rsid w:val="00FE2E1C"/>
    <w:rsid w:val="00FE4D6A"/>
    <w:rsid w:val="00FE5BA5"/>
    <w:rsid w:val="00FE6C1F"/>
    <w:rsid w:val="00FE7A98"/>
    <w:rsid w:val="00FF0935"/>
    <w:rsid w:val="00FF1360"/>
    <w:rsid w:val="00FF24AC"/>
    <w:rsid w:val="00FF398F"/>
    <w:rsid w:val="00FF419B"/>
    <w:rsid w:val="00FF43B2"/>
    <w:rsid w:val="00FF71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61FD6"/>
  <w15:docId w15:val="{B2DD6DED-A28B-4FF0-982A-9CE7E15F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ro-RO" w:eastAsia="zh-TW" w:bidi="ar-SA"/>
      </w:rPr>
    </w:rPrDefault>
    <w:pPrDefault/>
  </w:docDefaults>
  <w:latentStyles w:defLockedState="0" w:defUIPriority="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9"/>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qFormat="1"/>
    <w:lsdException w:name="List Number" w:semiHidden="1"/>
    <w:lsdException w:name="List 2" w:semiHidden="1"/>
    <w:lsdException w:name="List 3" w:semiHidden="1"/>
    <w:lsdException w:name="List 4" w:semiHidden="1"/>
    <w:lsdException w:name="List 5" w:semiHidden="1"/>
    <w:lsdException w:name="List Bullet 2" w:uiPriority="5" w:qFormat="1"/>
    <w:lsdException w:name="List Bullet 3" w:uiPriority="5" w:qFormat="1"/>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lsdException w:name="TOC Heading" w:semiHidden="1" w:uiPriority="4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B3335D"/>
    <w:pPr>
      <w:spacing w:after="140" w:line="280" w:lineRule="exact"/>
    </w:pPr>
    <w:rPr>
      <w:rFonts w:eastAsiaTheme="minorHAnsi" w:cs="Calibri"/>
      <w:sz w:val="22"/>
      <w:szCs w:val="22"/>
      <w:lang w:val="en-US" w:eastAsia="ro-RO"/>
    </w:rPr>
  </w:style>
  <w:style w:type="paragraph" w:styleId="Heading1">
    <w:name w:val="heading 1"/>
    <w:aliases w:val="TITLE"/>
    <w:basedOn w:val="Normal"/>
    <w:next w:val="Normal"/>
    <w:link w:val="Heading1Char"/>
    <w:qFormat/>
    <w:rsid w:val="00B03D85"/>
    <w:pPr>
      <w:keepNext/>
      <w:jc w:val="center"/>
      <w:outlineLvl w:val="0"/>
    </w:pPr>
    <w:rPr>
      <w:rFonts w:cs="Arial"/>
      <w:b/>
      <w:caps/>
      <w:color w:val="3C1053"/>
      <w:kern w:val="32"/>
      <w:sz w:val="24"/>
      <w:szCs w:val="32"/>
    </w:rPr>
  </w:style>
  <w:style w:type="paragraph" w:styleId="Heading2">
    <w:name w:val="heading 2"/>
    <w:aliases w:val="Headline"/>
    <w:basedOn w:val="Normal"/>
    <w:next w:val="Normal"/>
    <w:link w:val="Heading2Char"/>
    <w:uiPriority w:val="16"/>
    <w:semiHidden/>
    <w:qFormat/>
    <w:rsid w:val="00845ADD"/>
    <w:pPr>
      <w:keepNext/>
      <w:outlineLvl w:val="1"/>
    </w:pPr>
    <w:rPr>
      <w:rFonts w:cs="Arial"/>
      <w:b/>
      <w:bCs/>
      <w:iCs/>
      <w:szCs w:val="28"/>
    </w:rPr>
  </w:style>
  <w:style w:type="paragraph" w:styleId="Heading3">
    <w:name w:val="heading 3"/>
    <w:basedOn w:val="Normal"/>
    <w:next w:val="Normal"/>
    <w:link w:val="Heading3Char"/>
    <w:uiPriority w:val="9"/>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9"/>
    <w:semiHidden/>
    <w:qFormat/>
    <w:rsid w:val="00845ADD"/>
    <w:pPr>
      <w:ind w:left="1680"/>
      <w:outlineLvl w:val="4"/>
    </w:pPr>
    <w:rPr>
      <w:bCs/>
      <w:iCs/>
      <w:szCs w:val="26"/>
    </w:rPr>
  </w:style>
  <w:style w:type="paragraph" w:styleId="Heading6">
    <w:name w:val="heading 6"/>
    <w:basedOn w:val="Normal"/>
    <w:next w:val="Normal"/>
    <w:uiPriority w:val="9"/>
    <w:semiHidden/>
    <w:qFormat/>
    <w:rsid w:val="00845ADD"/>
    <w:pPr>
      <w:ind w:left="2240"/>
      <w:outlineLvl w:val="5"/>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Char"/>
    <w:link w:val="Heading2"/>
    <w:uiPriority w:val="16"/>
    <w:semiHidden/>
    <w:rsid w:val="00466BAA"/>
    <w:rPr>
      <w:rFonts w:cs="Arial"/>
      <w:b/>
      <w:bCs/>
      <w:iCs/>
      <w:szCs w:val="28"/>
    </w:rPr>
  </w:style>
  <w:style w:type="character" w:customStyle="1" w:styleId="Heading3Char">
    <w:name w:val="Heading 3 Char"/>
    <w:link w:val="Heading3"/>
    <w:uiPriority w:val="9"/>
    <w:semiHidden/>
    <w:rsid w:val="00954F60"/>
    <w:rPr>
      <w:rFonts w:ascii="Georgia" w:hAnsi="Georgia" w:cs="Arial"/>
      <w:bCs/>
      <w:i/>
      <w:szCs w:val="26"/>
    </w:rPr>
  </w:style>
  <w:style w:type="character" w:customStyle="1" w:styleId="Heading4Char">
    <w:name w:val="Heading 4 Char"/>
    <w:link w:val="Heading4"/>
    <w:uiPriority w:val="9"/>
    <w:semiHidden/>
    <w:rsid w:val="00954F60"/>
    <w:rPr>
      <w:rFonts w:ascii="Georgia" w:hAnsi="Georgia"/>
      <w:bCs/>
      <w:szCs w:val="28"/>
    </w:rPr>
  </w:style>
  <w:style w:type="character" w:customStyle="1" w:styleId="Heading5Char">
    <w:name w:val="Heading 5 Char"/>
    <w:link w:val="Heading5"/>
    <w:uiPriority w:val="9"/>
    <w:semiHidden/>
    <w:rsid w:val="00954F60"/>
    <w:rPr>
      <w:rFonts w:ascii="Georgia" w:hAnsi="Georgia"/>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E20B59"/>
    <w:pPr>
      <w:keepNext w:val="0"/>
      <w:numPr>
        <w:ilvl w:val="1"/>
        <w:numId w:val="10"/>
      </w:numPr>
    </w:pPr>
    <w:rPr>
      <w:color w:val="3C1053"/>
      <w:szCs w:val="22"/>
      <w:lang w:val="fr-FR"/>
    </w:rPr>
  </w:style>
  <w:style w:type="character" w:customStyle="1" w:styleId="Level1Char">
    <w:name w:val="Level 1 Char"/>
    <w:link w:val="Level1"/>
    <w:uiPriority w:val="3"/>
    <w:rsid w:val="00E20B59"/>
    <w:rPr>
      <w:rFonts w:eastAsiaTheme="minorHAnsi" w:cs="Arial"/>
      <w:b/>
      <w:bCs/>
      <w:iCs/>
      <w:color w:val="3C1053"/>
      <w:sz w:val="22"/>
      <w:szCs w:val="22"/>
      <w:lang w:val="fr-FR" w:eastAsia="ro-RO"/>
    </w:rPr>
  </w:style>
  <w:style w:type="paragraph" w:customStyle="1" w:styleId="Level2">
    <w:name w:val="Level 2"/>
    <w:basedOn w:val="Heading3"/>
    <w:link w:val="Level2Char"/>
    <w:uiPriority w:val="3"/>
    <w:qFormat/>
    <w:rsid w:val="00E20B59"/>
    <w:pPr>
      <w:keepNext w:val="0"/>
      <w:numPr>
        <w:ilvl w:val="2"/>
        <w:numId w:val="10"/>
      </w:numPr>
      <w:tabs>
        <w:tab w:val="clear" w:pos="510"/>
        <w:tab w:val="num" w:pos="0"/>
      </w:tabs>
      <w:ind w:left="0" w:hanging="709"/>
    </w:pPr>
    <w:rPr>
      <w:b/>
      <w:bCs w:val="0"/>
      <w:i w:val="0"/>
      <w:iCs/>
      <w:color w:val="3C1053"/>
      <w:szCs w:val="22"/>
    </w:rPr>
  </w:style>
  <w:style w:type="character" w:customStyle="1" w:styleId="Level2Char">
    <w:name w:val="Level 2 Char"/>
    <w:link w:val="Level2"/>
    <w:uiPriority w:val="3"/>
    <w:rsid w:val="00E20B59"/>
    <w:rPr>
      <w:rFonts w:eastAsiaTheme="minorHAnsi" w:cs="Arial"/>
      <w:b/>
      <w:iCs/>
      <w:color w:val="3C1053"/>
      <w:sz w:val="22"/>
      <w:szCs w:val="22"/>
      <w:lang w:val="en-US" w:eastAsia="ro-RO"/>
    </w:rPr>
  </w:style>
  <w:style w:type="paragraph" w:customStyle="1" w:styleId="Level3">
    <w:name w:val="Level 3"/>
    <w:basedOn w:val="Heading4"/>
    <w:link w:val="Level3Char"/>
    <w:uiPriority w:val="3"/>
    <w:qFormat/>
    <w:rsid w:val="00E20B59"/>
    <w:pPr>
      <w:keepNext w:val="0"/>
      <w:numPr>
        <w:ilvl w:val="3"/>
        <w:numId w:val="10"/>
      </w:numPr>
      <w:tabs>
        <w:tab w:val="clear" w:pos="1260"/>
        <w:tab w:val="num" w:pos="0"/>
      </w:tabs>
      <w:ind w:left="0" w:hanging="709"/>
    </w:pPr>
    <w:rPr>
      <w:b/>
      <w:bCs w:val="0"/>
      <w:color w:val="3C1053"/>
      <w:szCs w:val="22"/>
    </w:rPr>
  </w:style>
  <w:style w:type="paragraph" w:customStyle="1" w:styleId="Level5">
    <w:name w:val="Level 5"/>
    <w:basedOn w:val="Heading6"/>
    <w:uiPriority w:val="3"/>
    <w:qFormat/>
    <w:rsid w:val="006E799F"/>
    <w:pPr>
      <w:numPr>
        <w:ilvl w:val="5"/>
        <w:numId w:val="10"/>
      </w:numPr>
      <w:tabs>
        <w:tab w:val="clear" w:pos="2240"/>
        <w:tab w:val="num" w:pos="567"/>
      </w:tabs>
      <w:ind w:left="567" w:hanging="567"/>
    </w:pPr>
    <w:rPr>
      <w:b/>
      <w:bCs w:val="0"/>
    </w:rPr>
  </w:style>
  <w:style w:type="paragraph" w:customStyle="1" w:styleId="Level4">
    <w:name w:val="Level 4"/>
    <w:basedOn w:val="Heading5"/>
    <w:uiPriority w:val="3"/>
    <w:qFormat/>
    <w:rsid w:val="00E20B59"/>
    <w:pPr>
      <w:numPr>
        <w:ilvl w:val="4"/>
        <w:numId w:val="10"/>
      </w:numPr>
      <w:tabs>
        <w:tab w:val="clear" w:pos="1680"/>
        <w:tab w:val="num" w:pos="0"/>
      </w:tabs>
      <w:ind w:left="0" w:hanging="709"/>
    </w:pPr>
    <w:rPr>
      <w:b/>
      <w:bCs w:val="0"/>
      <w:color w:val="3C1053"/>
      <w:szCs w:val="22"/>
    </w:rPr>
  </w:style>
  <w:style w:type="paragraph" w:styleId="ListBullet">
    <w:name w:val="List Bullet"/>
    <w:aliases w:val="Bullet 1"/>
    <w:basedOn w:val="Normal"/>
    <w:link w:val="ListBulletChar"/>
    <w:uiPriority w:val="5"/>
    <w:qFormat/>
    <w:rsid w:val="005123B2"/>
    <w:pPr>
      <w:numPr>
        <w:numId w:val="4"/>
      </w:numPr>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uiPriority w:val="5"/>
    <w:qFormat/>
    <w:rsid w:val="005123B2"/>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suppressAutoHyphens/>
      <w:autoSpaceDE w:val="0"/>
      <w:autoSpaceDN w:val="0"/>
      <w:adjustRightInd w:val="0"/>
      <w:spacing w:after="80" w:line="240" w:lineRule="auto"/>
      <w:ind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after="0" w:line="240" w:lineRule="exac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link w:val="TOCtitle"/>
    <w:uiPriority w:val="11"/>
    <w:rsid w:val="00AE40DE"/>
    <w:rPr>
      <w:rFonts w:ascii="Georgia" w:hAnsi="Georgia"/>
      <w:caps/>
      <w:snapToGrid w:val="0"/>
      <w:color w:val="590056"/>
      <w:sz w:val="32"/>
      <w:szCs w:val="24"/>
    </w:rPr>
  </w:style>
  <w:style w:type="paragraph" w:styleId="Header">
    <w:name w:val="header"/>
    <w:basedOn w:val="Normal"/>
    <w:link w:val="HeaderChar"/>
    <w:uiPriority w:val="99"/>
    <w:rsid w:val="00E4416F"/>
    <w:pPr>
      <w:tabs>
        <w:tab w:val="center" w:pos="4320"/>
        <w:tab w:val="right" w:pos="8640"/>
      </w:tabs>
    </w:pPr>
  </w:style>
  <w:style w:type="paragraph" w:styleId="Footer">
    <w:name w:val="footer"/>
    <w:basedOn w:val="Normal"/>
    <w:uiPriority w:val="9"/>
    <w:semiHidden/>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5"/>
      </w:numPr>
      <w:spacing w:line="240" w:lineRule="exact"/>
    </w:pPr>
    <w:rPr>
      <w:sz w:val="17"/>
      <w:lang w:val="fr-FR"/>
    </w:rPr>
  </w:style>
  <w:style w:type="paragraph" w:customStyle="1" w:styleId="Tableindex">
    <w:name w:val="Table index"/>
    <w:basedOn w:val="Normal"/>
    <w:uiPriority w:val="7"/>
    <w:rsid w:val="005123B2"/>
    <w:pPr>
      <w:numPr>
        <w:numId w:val="6"/>
      </w:numPr>
      <w:spacing w:line="240" w:lineRule="exact"/>
    </w:pPr>
    <w:rPr>
      <w:sz w:val="17"/>
      <w:lang w:val="fr-FR"/>
    </w:rPr>
  </w:style>
  <w:style w:type="paragraph" w:customStyle="1" w:styleId="Table1">
    <w:name w:val="Table 1"/>
    <w:basedOn w:val="Heading2"/>
    <w:link w:val="Table1Char"/>
    <w:uiPriority w:val="6"/>
    <w:rsid w:val="005123B2"/>
    <w:pPr>
      <w:keepNext w:val="0"/>
      <w:numPr>
        <w:numId w:val="8"/>
      </w:numPr>
      <w:spacing w:before="70" w:after="70"/>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BalloonText">
    <w:name w:val="Balloon Text"/>
    <w:basedOn w:val="Normal"/>
    <w:link w:val="BalloonTextChar"/>
    <w:uiPriority w:val="9"/>
    <w:semiHidden/>
    <w:rsid w:val="00B17460"/>
    <w:pPr>
      <w:spacing w:after="0" w:line="240" w:lineRule="auto"/>
    </w:pPr>
    <w:rPr>
      <w:rFonts w:ascii="Tahoma" w:hAnsi="Tahoma" w:cs="Tahoma"/>
      <w:sz w:val="16"/>
      <w:szCs w:val="16"/>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Body2"/>
    <w:uiPriority w:val="4"/>
    <w:qFormat/>
    <w:rsid w:val="00665CFD"/>
    <w:pPr>
      <w:ind w:left="1134"/>
    </w:pPr>
  </w:style>
  <w:style w:type="paragraph" w:customStyle="1" w:styleId="Body4">
    <w:name w:val="Body 4"/>
    <w:basedOn w:val="Body3"/>
    <w:uiPriority w:val="4"/>
    <w:qFormat/>
    <w:rsid w:val="00726F34"/>
    <w:pPr>
      <w:ind w:left="1701"/>
    </w:pPr>
  </w:style>
  <w:style w:type="paragraph" w:customStyle="1" w:styleId="Body2">
    <w:name w:val="Body 2"/>
    <w:basedOn w:val="Normal"/>
    <w:uiPriority w:val="4"/>
    <w:qFormat/>
    <w:rsid w:val="00665CFD"/>
    <w:pPr>
      <w:ind w:left="567"/>
    </w:pPr>
  </w:style>
  <w:style w:type="paragraph" w:styleId="ListParagraph">
    <w:name w:val="List Paragraph"/>
    <w:basedOn w:val="Normal"/>
    <w:link w:val="ListParagraphChar"/>
    <w:uiPriority w:val="34"/>
    <w:qFormat/>
    <w:rsid w:val="00696787"/>
    <w:pPr>
      <w:ind w:left="720"/>
      <w:contextualSpacing/>
    </w:pPr>
  </w:style>
  <w:style w:type="table" w:styleId="TableGrid">
    <w:name w:val="Table Grid"/>
    <w:basedOn w:val="Table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qFormat/>
    <w:rsid w:val="00B03D85"/>
    <w:pPr>
      <w:numPr>
        <w:numId w:val="10"/>
      </w:numPr>
      <w:tabs>
        <w:tab w:val="clear" w:pos="510"/>
      </w:tabs>
      <w:jc w:val="left"/>
    </w:pPr>
  </w:style>
  <w:style w:type="paragraph" w:customStyle="1" w:styleId="Parties">
    <w:name w:val="Parties"/>
    <w:basedOn w:val="TITLE1"/>
    <w:link w:val="PartiesChar1"/>
    <w:uiPriority w:val="1"/>
    <w:qFormat/>
    <w:rsid w:val="00762D99"/>
    <w:pPr>
      <w:keepNext w:val="0"/>
      <w:numPr>
        <w:numId w:val="7"/>
      </w:numPr>
      <w:ind w:left="567" w:hanging="567"/>
      <w:outlineLvl w:val="1"/>
    </w:pPr>
    <w:rPr>
      <w:caps w:val="0"/>
      <w:color w:val="auto"/>
      <w:kern w:val="0"/>
      <w:sz w:val="22"/>
      <w:szCs w:val="22"/>
    </w:rPr>
  </w:style>
  <w:style w:type="character" w:customStyle="1" w:styleId="Heading1Char">
    <w:name w:val="Heading 1 Char"/>
    <w:aliases w:val="TITLE Char"/>
    <w:link w:val="Heading1"/>
    <w:rsid w:val="00B03D85"/>
    <w:rPr>
      <w:rFonts w:eastAsiaTheme="minorHAnsi" w:cs="Arial"/>
      <w:b/>
      <w:caps/>
      <w:color w:val="3C1053"/>
      <w:kern w:val="32"/>
      <w:sz w:val="24"/>
      <w:szCs w:val="32"/>
      <w:lang w:val="en-US" w:eastAsia="ro-RO"/>
    </w:rPr>
  </w:style>
  <w:style w:type="character" w:customStyle="1" w:styleId="Headingnum1Char">
    <w:name w:val="Heading num 1 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qFormat/>
    <w:rsid w:val="00A45130"/>
    <w:pPr>
      <w:numPr>
        <w:ilvl w:val="1"/>
        <w:numId w:val="17"/>
      </w:numPr>
      <w:ind w:left="567" w:hanging="567"/>
    </w:pPr>
  </w:style>
  <w:style w:type="character" w:customStyle="1" w:styleId="TITLE1Char">
    <w:name w:val="TITLE 1 Char"/>
    <w:link w:val="TITLE1"/>
    <w:rsid w:val="00B03D85"/>
    <w:rPr>
      <w:rFonts w:eastAsiaTheme="minorHAnsi" w:cs="Arial"/>
      <w:b/>
      <w:caps/>
      <w:color w:val="3C1053"/>
      <w:kern w:val="32"/>
      <w:sz w:val="24"/>
      <w:szCs w:val="32"/>
      <w:lang w:val="en-US" w:eastAsia="ro-RO"/>
    </w:rPr>
  </w:style>
  <w:style w:type="character" w:customStyle="1" w:styleId="PartiesChar">
    <w:name w:val="Parties Char"/>
    <w:rsid w:val="00F50C7B"/>
    <w:rPr>
      <w:rFonts w:ascii="Georgia" w:hAnsi="Georgia" w:cs="Arial"/>
      <w:bCs/>
      <w:caps/>
      <w:color w:val="590056"/>
      <w:kern w:val="32"/>
      <w:sz w:val="24"/>
      <w:szCs w:val="32"/>
    </w:rPr>
  </w:style>
  <w:style w:type="paragraph" w:styleId="EndnoteText">
    <w:name w:val="endnote text"/>
    <w:basedOn w:val="Normal"/>
    <w:link w:val="EndnoteTextChar"/>
    <w:uiPriority w:val="9"/>
    <w:semiHidden/>
    <w:rsid w:val="00896242"/>
    <w:pPr>
      <w:spacing w:after="0" w:line="240" w:lineRule="auto"/>
    </w:pPr>
    <w:rPr>
      <w:szCs w:val="20"/>
    </w:rPr>
  </w:style>
  <w:style w:type="character" w:customStyle="1" w:styleId="PartiesChar1">
    <w:name w:val="Parties Char1"/>
    <w:link w:val="Parties"/>
    <w:uiPriority w:val="1"/>
    <w:rsid w:val="00762D99"/>
    <w:rPr>
      <w:rFonts w:eastAsiaTheme="minorHAnsi" w:cs="Arial"/>
      <w:b/>
      <w:sz w:val="22"/>
      <w:szCs w:val="22"/>
      <w:lang w:val="en-US" w:eastAsia="ro-RO"/>
    </w:rPr>
  </w:style>
  <w:style w:type="character" w:customStyle="1" w:styleId="RecitalsChar">
    <w:name w:val="Recitals Char"/>
    <w:link w:val="Recitals"/>
    <w:uiPriority w:val="2"/>
    <w:rsid w:val="00A45130"/>
    <w:rPr>
      <w:rFonts w:eastAsiaTheme="minorHAnsi" w:cs="Arial"/>
      <w:b/>
      <w:sz w:val="22"/>
      <w:szCs w:val="22"/>
      <w:lang w:val="en-US" w:eastAsia="ro-RO"/>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rsid w:val="005123B2"/>
  </w:style>
  <w:style w:type="character" w:customStyle="1" w:styleId="ListBulletChar">
    <w:name w:val="List Bullet Char"/>
    <w:aliases w:val="Bullet 1 Char"/>
    <w:link w:val="ListBullet"/>
    <w:uiPriority w:val="5"/>
    <w:rsid w:val="005123B2"/>
    <w:rPr>
      <w:rFonts w:eastAsiaTheme="minorHAnsi" w:cs="Calibri"/>
      <w:sz w:val="22"/>
      <w:szCs w:val="22"/>
      <w:lang w:val="en-US" w:eastAsia="ro-RO"/>
    </w:rPr>
  </w:style>
  <w:style w:type="character" w:customStyle="1" w:styleId="Bullet2Char">
    <w:name w:val="Bullet 2 Char"/>
    <w:link w:val="Bullet2"/>
    <w:uiPriority w:val="5"/>
    <w:rsid w:val="005123B2"/>
    <w:rPr>
      <w:rFonts w:eastAsiaTheme="minorHAnsi" w:cs="Calibri"/>
      <w:sz w:val="22"/>
      <w:szCs w:val="22"/>
      <w:lang w:val="en-US" w:eastAsia="ro-RO"/>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eastAsiaTheme="minorHAnsi" w:cs="Arial"/>
      <w:b/>
      <w:bCs/>
      <w:iCs/>
      <w:sz w:val="17"/>
      <w:szCs w:val="28"/>
      <w:lang w:val="en-US" w:eastAsia="ro-RO"/>
    </w:rPr>
  </w:style>
  <w:style w:type="character" w:customStyle="1" w:styleId="TableheadChar">
    <w:name w:val="Table head Char"/>
    <w:link w:val="Tablehead"/>
    <w:uiPriority w:val="6"/>
    <w:rsid w:val="005123B2"/>
    <w:rPr>
      <w:rFonts w:cs="Arial"/>
      <w:b/>
      <w:bCs/>
      <w:iCs/>
      <w:sz w:val="17"/>
      <w:szCs w:val="28"/>
    </w:rPr>
  </w:style>
  <w:style w:type="paragraph" w:customStyle="1" w:styleId="Alpha1">
    <w:name w:val="Alpha 1"/>
    <w:basedOn w:val="ListBullet"/>
    <w:link w:val="Alpha1Char"/>
    <w:uiPriority w:val="4"/>
    <w:qFormat/>
    <w:rsid w:val="00CD19B2"/>
    <w:pPr>
      <w:numPr>
        <w:numId w:val="9"/>
      </w:numPr>
      <w:tabs>
        <w:tab w:val="clear" w:pos="1259"/>
        <w:tab w:val="num" w:pos="567"/>
      </w:tabs>
      <w:ind w:left="567" w:hanging="567"/>
    </w:pPr>
  </w:style>
  <w:style w:type="paragraph" w:customStyle="1" w:styleId="Alpha2">
    <w:name w:val="Alpha 2"/>
    <w:basedOn w:val="Normal"/>
    <w:uiPriority w:val="4"/>
    <w:qFormat/>
    <w:rsid w:val="005A3B42"/>
    <w:pPr>
      <w:numPr>
        <w:ilvl w:val="1"/>
        <w:numId w:val="9"/>
      </w:numPr>
      <w:tabs>
        <w:tab w:val="clear" w:pos="1259"/>
        <w:tab w:val="num" w:pos="1134"/>
      </w:tabs>
      <w:ind w:left="1134" w:hanging="573"/>
    </w:pPr>
  </w:style>
  <w:style w:type="paragraph" w:customStyle="1" w:styleId="Alpha3">
    <w:name w:val="Alpha 3"/>
    <w:basedOn w:val="ListBullet2"/>
    <w:uiPriority w:val="4"/>
    <w:qFormat/>
    <w:rsid w:val="00855762"/>
    <w:pPr>
      <w:numPr>
        <w:ilvl w:val="2"/>
        <w:numId w:val="9"/>
      </w:numPr>
      <w:tabs>
        <w:tab w:val="clear" w:pos="1678"/>
      </w:tabs>
      <w:ind w:left="1701" w:hanging="567"/>
    </w:pPr>
  </w:style>
  <w:style w:type="paragraph" w:customStyle="1" w:styleId="Schedule1">
    <w:name w:val="Schedule 1"/>
    <w:basedOn w:val="Level1"/>
    <w:link w:val="Schedule1Char"/>
    <w:uiPriority w:val="4"/>
    <w:rsid w:val="00E31534"/>
    <w:pPr>
      <w:numPr>
        <w:ilvl w:val="0"/>
        <w:numId w:val="12"/>
      </w:numPr>
    </w:pPr>
  </w:style>
  <w:style w:type="paragraph" w:customStyle="1" w:styleId="Schedule2">
    <w:name w:val="Schedule 2"/>
    <w:basedOn w:val="Level2"/>
    <w:link w:val="Schedule2Char"/>
    <w:uiPriority w:val="4"/>
    <w:rsid w:val="00E31534"/>
    <w:pPr>
      <w:numPr>
        <w:ilvl w:val="1"/>
        <w:numId w:val="12"/>
      </w:numPr>
    </w:pPr>
  </w:style>
  <w:style w:type="character" w:customStyle="1" w:styleId="Schedule1Char">
    <w:name w:val="Schedule 1 Char"/>
    <w:link w:val="Schedule1"/>
    <w:uiPriority w:val="4"/>
    <w:rsid w:val="00E31534"/>
    <w:rPr>
      <w:rFonts w:eastAsiaTheme="minorHAnsi" w:cs="Arial"/>
      <w:b/>
      <w:bCs/>
      <w:iCs/>
      <w:color w:val="3C1053"/>
      <w:sz w:val="22"/>
      <w:szCs w:val="22"/>
      <w:lang w:val="fr-FR" w:eastAsia="ro-RO"/>
    </w:rPr>
  </w:style>
  <w:style w:type="paragraph" w:customStyle="1" w:styleId="Schedule3">
    <w:name w:val="Schedule 3"/>
    <w:basedOn w:val="Level3"/>
    <w:link w:val="Schedule3Char"/>
    <w:uiPriority w:val="4"/>
    <w:rsid w:val="00E31534"/>
    <w:pPr>
      <w:numPr>
        <w:ilvl w:val="2"/>
        <w:numId w:val="12"/>
      </w:numPr>
    </w:pPr>
  </w:style>
  <w:style w:type="character" w:customStyle="1" w:styleId="Schedule2Char">
    <w:name w:val="Schedule 2 Char"/>
    <w:link w:val="Schedule2"/>
    <w:uiPriority w:val="4"/>
    <w:rsid w:val="00E31534"/>
    <w:rPr>
      <w:rFonts w:eastAsiaTheme="minorHAnsi" w:cs="Arial"/>
      <w:b/>
      <w:iCs/>
      <w:color w:val="3C1053"/>
      <w:sz w:val="22"/>
      <w:szCs w:val="22"/>
      <w:lang w:val="en-US" w:eastAsia="ro-RO"/>
    </w:rPr>
  </w:style>
  <w:style w:type="character" w:customStyle="1" w:styleId="Level3Char">
    <w:name w:val="Level 3 Char"/>
    <w:link w:val="Level3"/>
    <w:uiPriority w:val="3"/>
    <w:rsid w:val="00E20B59"/>
    <w:rPr>
      <w:rFonts w:eastAsiaTheme="minorHAnsi" w:cs="Calibri"/>
      <w:b/>
      <w:color w:val="3C1053"/>
      <w:sz w:val="22"/>
      <w:szCs w:val="22"/>
      <w:lang w:val="en-US" w:eastAsia="ro-RO"/>
    </w:rPr>
  </w:style>
  <w:style w:type="character" w:customStyle="1" w:styleId="Schedule3Char">
    <w:name w:val="Schedule 3 Char"/>
    <w:link w:val="Schedule3"/>
    <w:uiPriority w:val="4"/>
    <w:rsid w:val="00E31534"/>
    <w:rPr>
      <w:rFonts w:eastAsiaTheme="minorHAnsi" w:cs="Calibri"/>
      <w:b/>
      <w:color w:val="3C1053"/>
      <w:sz w:val="22"/>
      <w:szCs w:val="22"/>
      <w:lang w:val="en-US" w:eastAsia="ro-RO"/>
    </w:rPr>
  </w:style>
  <w:style w:type="numbering" w:customStyle="1" w:styleId="Style1">
    <w:name w:val="Style1"/>
    <w:uiPriority w:val="99"/>
    <w:rsid w:val="007A54A7"/>
    <w:pPr>
      <w:numPr>
        <w:numId w:val="11"/>
      </w:numPr>
    </w:pPr>
  </w:style>
  <w:style w:type="character" w:styleId="Hyperlink">
    <w:name w:val="Hyperlink"/>
    <w:uiPriority w:val="9"/>
    <w:semiHidden/>
    <w:rsid w:val="00D91144"/>
    <w:rPr>
      <w:color w:val="0563C1"/>
      <w:u w:val="single"/>
    </w:rPr>
  </w:style>
  <w:style w:type="character" w:styleId="UnresolvedMention">
    <w:name w:val="Unresolved Mention"/>
    <w:uiPriority w:val="99"/>
    <w:semiHidden/>
    <w:unhideWhenUsed/>
    <w:rsid w:val="00D91144"/>
    <w:rPr>
      <w:color w:val="605E5C"/>
      <w:shd w:val="clear" w:color="auto" w:fill="E1DFDD"/>
    </w:rPr>
  </w:style>
  <w:style w:type="character" w:styleId="FollowedHyperlink">
    <w:name w:val="FollowedHyperlink"/>
    <w:uiPriority w:val="9"/>
    <w:semiHidden/>
    <w:rsid w:val="00634EF8"/>
    <w:rPr>
      <w:color w:val="954F72"/>
      <w:u w:val="single"/>
    </w:rPr>
  </w:style>
  <w:style w:type="paragraph" w:styleId="NormalWeb">
    <w:name w:val="Normal (Web)"/>
    <w:basedOn w:val="Normal"/>
    <w:uiPriority w:val="99"/>
    <w:semiHidden/>
    <w:unhideWhenUsed/>
    <w:rsid w:val="00B45D0F"/>
    <w:pPr>
      <w:spacing w:before="100" w:beforeAutospacing="1" w:after="100" w:afterAutospacing="1" w:line="240" w:lineRule="auto"/>
    </w:pPr>
    <w:rPr>
      <w:rFonts w:ascii="Times New Roman" w:hAnsi="Times New Roman"/>
      <w:sz w:val="24"/>
    </w:rPr>
  </w:style>
  <w:style w:type="paragraph" w:customStyle="1" w:styleId="elementor-icon-list-item">
    <w:name w:val="elementor-icon-list-item"/>
    <w:basedOn w:val="Normal"/>
    <w:rsid w:val="00B45D0F"/>
    <w:pPr>
      <w:spacing w:before="100" w:beforeAutospacing="1" w:after="100" w:afterAutospacing="1" w:line="240" w:lineRule="auto"/>
    </w:pPr>
    <w:rPr>
      <w:rFonts w:ascii="Times New Roman" w:hAnsi="Times New Roman"/>
      <w:sz w:val="24"/>
    </w:rPr>
  </w:style>
  <w:style w:type="character" w:customStyle="1" w:styleId="elementor-icon-list-text">
    <w:name w:val="elementor-icon-list-text"/>
    <w:basedOn w:val="DefaultParagraphFont"/>
    <w:rsid w:val="00B45D0F"/>
  </w:style>
  <w:style w:type="character" w:customStyle="1" w:styleId="side-menu-active">
    <w:name w:val="side-menu-active"/>
    <w:basedOn w:val="DefaultParagraphFont"/>
    <w:rsid w:val="00B45D0F"/>
  </w:style>
  <w:style w:type="character" w:customStyle="1" w:styleId="HeaderChar">
    <w:name w:val="Header Char"/>
    <w:basedOn w:val="DefaultParagraphFont"/>
    <w:link w:val="Header"/>
    <w:uiPriority w:val="99"/>
    <w:rsid w:val="0004484A"/>
    <w:rPr>
      <w:szCs w:val="24"/>
      <w:lang w:val="en-US" w:eastAsia="en-US"/>
    </w:rPr>
  </w:style>
  <w:style w:type="paragraph" w:customStyle="1" w:styleId="PARABody">
    <w:name w:val="PARA Body"/>
    <w:basedOn w:val="ListParagraph"/>
    <w:link w:val="PARABodyChar"/>
    <w:uiPriority w:val="4"/>
    <w:qFormat/>
    <w:rsid w:val="00A575C1"/>
    <w:pPr>
      <w:numPr>
        <w:numId w:val="13"/>
      </w:numPr>
      <w:contextualSpacing w:val="0"/>
    </w:pPr>
  </w:style>
  <w:style w:type="paragraph" w:customStyle="1" w:styleId="Numberlist1">
    <w:name w:val="Number list 1"/>
    <w:basedOn w:val="ListParagraph"/>
    <w:link w:val="Numberlist1Char"/>
    <w:uiPriority w:val="4"/>
    <w:qFormat/>
    <w:rsid w:val="00726F34"/>
    <w:pPr>
      <w:numPr>
        <w:numId w:val="14"/>
      </w:numPr>
      <w:ind w:left="567" w:hanging="567"/>
    </w:pPr>
  </w:style>
  <w:style w:type="character" w:customStyle="1" w:styleId="ListParagraphChar">
    <w:name w:val="List Paragraph Char"/>
    <w:basedOn w:val="DefaultParagraphFont"/>
    <w:link w:val="ListParagraph"/>
    <w:uiPriority w:val="34"/>
    <w:rsid w:val="007410ED"/>
    <w:rPr>
      <w:rFonts w:eastAsiaTheme="minorHAnsi" w:cs="Calibri"/>
      <w:sz w:val="22"/>
      <w:szCs w:val="22"/>
      <w:lang w:val="en-US" w:eastAsia="ro-RO"/>
    </w:rPr>
  </w:style>
  <w:style w:type="character" w:customStyle="1" w:styleId="PARABodyChar">
    <w:name w:val="PARA Body Char"/>
    <w:basedOn w:val="ListParagraphChar"/>
    <w:link w:val="PARABody"/>
    <w:uiPriority w:val="4"/>
    <w:rsid w:val="00A575C1"/>
    <w:rPr>
      <w:rFonts w:eastAsiaTheme="minorHAnsi" w:cs="Calibri"/>
      <w:sz w:val="22"/>
      <w:szCs w:val="22"/>
      <w:lang w:val="en-US" w:eastAsia="ro-RO"/>
    </w:rPr>
  </w:style>
  <w:style w:type="paragraph" w:customStyle="1" w:styleId="Numberlist2">
    <w:name w:val="Number list 2"/>
    <w:basedOn w:val="Numberlist1"/>
    <w:link w:val="Numberlist2Char"/>
    <w:uiPriority w:val="4"/>
    <w:qFormat/>
    <w:rsid w:val="00061571"/>
    <w:pPr>
      <w:numPr>
        <w:ilvl w:val="1"/>
      </w:numPr>
      <w:ind w:left="1134" w:hanging="567"/>
      <w:contextualSpacing w:val="0"/>
    </w:pPr>
  </w:style>
  <w:style w:type="character" w:customStyle="1" w:styleId="Numberlist1Char">
    <w:name w:val="Number list 1 Char"/>
    <w:basedOn w:val="ListParagraphChar"/>
    <w:link w:val="Numberlist1"/>
    <w:uiPriority w:val="4"/>
    <w:rsid w:val="00726F34"/>
    <w:rPr>
      <w:rFonts w:eastAsiaTheme="minorHAnsi" w:cs="Calibri"/>
      <w:sz w:val="22"/>
      <w:szCs w:val="22"/>
      <w:lang w:val="en-US" w:eastAsia="ro-RO"/>
    </w:rPr>
  </w:style>
  <w:style w:type="paragraph" w:customStyle="1" w:styleId="Numberlist3">
    <w:name w:val="Number list 3"/>
    <w:basedOn w:val="Numberlist2"/>
    <w:link w:val="Numberlist3Char"/>
    <w:uiPriority w:val="4"/>
    <w:qFormat/>
    <w:rsid w:val="00061571"/>
    <w:pPr>
      <w:numPr>
        <w:ilvl w:val="2"/>
      </w:numPr>
      <w:ind w:left="1701" w:hanging="567"/>
    </w:pPr>
  </w:style>
  <w:style w:type="character" w:customStyle="1" w:styleId="Numberlist2Char">
    <w:name w:val="Number list 2 Char"/>
    <w:basedOn w:val="Numberlist1Char"/>
    <w:link w:val="Numberlist2"/>
    <w:uiPriority w:val="4"/>
    <w:rsid w:val="00061571"/>
    <w:rPr>
      <w:rFonts w:eastAsiaTheme="minorHAnsi" w:cs="Calibri"/>
      <w:sz w:val="22"/>
      <w:szCs w:val="22"/>
      <w:lang w:val="en-US" w:eastAsia="ro-RO"/>
    </w:rPr>
  </w:style>
  <w:style w:type="paragraph" w:customStyle="1" w:styleId="Romanlist1">
    <w:name w:val="Roman list 1"/>
    <w:basedOn w:val="ListParagraph"/>
    <w:link w:val="Romanlist1Char"/>
    <w:uiPriority w:val="4"/>
    <w:qFormat/>
    <w:rsid w:val="00061571"/>
    <w:pPr>
      <w:numPr>
        <w:numId w:val="15"/>
      </w:numPr>
      <w:ind w:left="567" w:hanging="425"/>
      <w:contextualSpacing w:val="0"/>
    </w:pPr>
  </w:style>
  <w:style w:type="character" w:customStyle="1" w:styleId="Numberlist3Char">
    <w:name w:val="Number list 3 Char"/>
    <w:basedOn w:val="Numberlist2Char"/>
    <w:link w:val="Numberlist3"/>
    <w:uiPriority w:val="4"/>
    <w:rsid w:val="00061571"/>
    <w:rPr>
      <w:rFonts w:eastAsiaTheme="minorHAnsi" w:cs="Calibri"/>
      <w:sz w:val="22"/>
      <w:szCs w:val="22"/>
      <w:lang w:val="en-US" w:eastAsia="ro-RO"/>
    </w:rPr>
  </w:style>
  <w:style w:type="paragraph" w:customStyle="1" w:styleId="Romanlist2">
    <w:name w:val="Roman list 2"/>
    <w:basedOn w:val="Body2"/>
    <w:link w:val="Romanlist2Char"/>
    <w:uiPriority w:val="4"/>
    <w:qFormat/>
    <w:rsid w:val="00952718"/>
    <w:pPr>
      <w:numPr>
        <w:numId w:val="18"/>
      </w:numPr>
      <w:ind w:left="1134" w:hanging="425"/>
    </w:pPr>
  </w:style>
  <w:style w:type="character" w:customStyle="1" w:styleId="Romanlist1Char">
    <w:name w:val="Roman list 1 Char"/>
    <w:basedOn w:val="ListParagraphChar"/>
    <w:link w:val="Romanlist1"/>
    <w:uiPriority w:val="4"/>
    <w:rsid w:val="00061571"/>
    <w:rPr>
      <w:rFonts w:eastAsiaTheme="minorHAnsi" w:cs="Calibri"/>
      <w:sz w:val="22"/>
      <w:szCs w:val="22"/>
      <w:lang w:val="en-US" w:eastAsia="ro-RO"/>
    </w:rPr>
  </w:style>
  <w:style w:type="paragraph" w:customStyle="1" w:styleId="Romanlist3">
    <w:name w:val="Roman list 3"/>
    <w:basedOn w:val="Body3"/>
    <w:link w:val="Romanlist3Char"/>
    <w:uiPriority w:val="4"/>
    <w:qFormat/>
    <w:rsid w:val="00952718"/>
    <w:pPr>
      <w:numPr>
        <w:numId w:val="19"/>
      </w:numPr>
      <w:ind w:left="1701" w:hanging="425"/>
    </w:pPr>
  </w:style>
  <w:style w:type="character" w:customStyle="1" w:styleId="Romanlist2Char">
    <w:name w:val="Roman list 2 Char"/>
    <w:basedOn w:val="Romanlist1Char"/>
    <w:link w:val="Romanlist2"/>
    <w:uiPriority w:val="4"/>
    <w:rsid w:val="00952718"/>
    <w:rPr>
      <w:rFonts w:eastAsiaTheme="minorHAnsi" w:cs="Calibri"/>
      <w:sz w:val="22"/>
      <w:szCs w:val="22"/>
      <w:lang w:val="en-US" w:eastAsia="ro-RO"/>
    </w:rPr>
  </w:style>
  <w:style w:type="paragraph" w:customStyle="1" w:styleId="Bulletlist1">
    <w:name w:val="Bullet list 1"/>
    <w:basedOn w:val="ListParagraph"/>
    <w:link w:val="Bulletlist1Char"/>
    <w:uiPriority w:val="4"/>
    <w:qFormat/>
    <w:rsid w:val="00061571"/>
    <w:pPr>
      <w:numPr>
        <w:numId w:val="16"/>
      </w:numPr>
      <w:contextualSpacing w:val="0"/>
    </w:pPr>
  </w:style>
  <w:style w:type="character" w:customStyle="1" w:styleId="Romanlist3Char">
    <w:name w:val="Roman list 3 Char"/>
    <w:basedOn w:val="Romanlist2Char"/>
    <w:link w:val="Romanlist3"/>
    <w:uiPriority w:val="4"/>
    <w:rsid w:val="00952718"/>
    <w:rPr>
      <w:rFonts w:eastAsiaTheme="minorHAnsi" w:cs="Calibri"/>
      <w:sz w:val="22"/>
      <w:szCs w:val="22"/>
      <w:lang w:val="en-US" w:eastAsia="ro-RO"/>
    </w:rPr>
  </w:style>
  <w:style w:type="paragraph" w:customStyle="1" w:styleId="Bulletlist2">
    <w:name w:val="Bullet list 2"/>
    <w:basedOn w:val="Bulletlist1"/>
    <w:link w:val="Bulletlist2Char"/>
    <w:uiPriority w:val="4"/>
    <w:qFormat/>
    <w:rsid w:val="00061571"/>
    <w:pPr>
      <w:numPr>
        <w:ilvl w:val="1"/>
      </w:numPr>
      <w:ind w:left="1134" w:hanging="567"/>
    </w:pPr>
  </w:style>
  <w:style w:type="character" w:customStyle="1" w:styleId="Bulletlist1Char">
    <w:name w:val="Bullet list 1 Char"/>
    <w:basedOn w:val="ListParagraphChar"/>
    <w:link w:val="Bulletlist1"/>
    <w:uiPriority w:val="4"/>
    <w:rsid w:val="00061571"/>
    <w:rPr>
      <w:rFonts w:eastAsiaTheme="minorHAnsi" w:cs="Calibri"/>
      <w:sz w:val="22"/>
      <w:szCs w:val="22"/>
      <w:lang w:val="en-US" w:eastAsia="ro-RO"/>
    </w:rPr>
  </w:style>
  <w:style w:type="paragraph" w:customStyle="1" w:styleId="Bulletlist3">
    <w:name w:val="Bullet list 3"/>
    <w:basedOn w:val="Bulletlist2"/>
    <w:link w:val="Bulletlist3Char"/>
    <w:uiPriority w:val="4"/>
    <w:qFormat/>
    <w:rsid w:val="00061571"/>
    <w:pPr>
      <w:numPr>
        <w:ilvl w:val="2"/>
      </w:numPr>
      <w:ind w:left="1701" w:hanging="567"/>
    </w:pPr>
  </w:style>
  <w:style w:type="character" w:customStyle="1" w:styleId="Bulletlist2Char">
    <w:name w:val="Bullet list 2 Char"/>
    <w:basedOn w:val="Bulletlist1Char"/>
    <w:link w:val="Bulletlist2"/>
    <w:uiPriority w:val="4"/>
    <w:rsid w:val="00061571"/>
    <w:rPr>
      <w:rFonts w:eastAsiaTheme="minorHAnsi" w:cs="Calibri"/>
      <w:sz w:val="22"/>
      <w:szCs w:val="22"/>
      <w:lang w:val="en-US" w:eastAsia="ro-RO"/>
    </w:rPr>
  </w:style>
  <w:style w:type="paragraph" w:styleId="FootnoteText">
    <w:name w:val="footnote text"/>
    <w:basedOn w:val="Normal"/>
    <w:link w:val="FootnoteTextChar"/>
    <w:uiPriority w:val="9"/>
    <w:semiHidden/>
    <w:rsid w:val="009A50C5"/>
    <w:pPr>
      <w:spacing w:after="0" w:line="240" w:lineRule="auto"/>
    </w:pPr>
    <w:rPr>
      <w:sz w:val="20"/>
      <w:szCs w:val="20"/>
    </w:rPr>
  </w:style>
  <w:style w:type="character" w:customStyle="1" w:styleId="Bulletlist3Char">
    <w:name w:val="Bullet list 3 Char"/>
    <w:basedOn w:val="Bulletlist2Char"/>
    <w:link w:val="Bulletlist3"/>
    <w:uiPriority w:val="4"/>
    <w:rsid w:val="00061571"/>
    <w:rPr>
      <w:rFonts w:eastAsiaTheme="minorHAnsi" w:cs="Calibri"/>
      <w:sz w:val="22"/>
      <w:szCs w:val="22"/>
      <w:lang w:val="en-US" w:eastAsia="ro-RO"/>
    </w:rPr>
  </w:style>
  <w:style w:type="character" w:customStyle="1" w:styleId="FootnoteTextChar">
    <w:name w:val="Footnote Text Char"/>
    <w:basedOn w:val="DefaultParagraphFont"/>
    <w:link w:val="FootnoteText"/>
    <w:uiPriority w:val="9"/>
    <w:semiHidden/>
    <w:rsid w:val="009A50C5"/>
    <w:rPr>
      <w:rFonts w:eastAsiaTheme="minorHAnsi" w:cs="Calibri"/>
      <w:lang w:val="en-US" w:eastAsia="ro-RO"/>
    </w:rPr>
  </w:style>
  <w:style w:type="character" w:styleId="FootnoteReference">
    <w:name w:val="footnote reference"/>
    <w:basedOn w:val="DefaultParagraphFont"/>
    <w:uiPriority w:val="9"/>
    <w:semiHidden/>
    <w:rsid w:val="009A50C5"/>
    <w:rPr>
      <w:vertAlign w:val="superscript"/>
    </w:rPr>
  </w:style>
  <w:style w:type="paragraph" w:customStyle="1" w:styleId="Footnote">
    <w:name w:val="Footnote"/>
    <w:basedOn w:val="FootnoteText"/>
    <w:link w:val="FootnoteChar"/>
    <w:uiPriority w:val="4"/>
    <w:qFormat/>
    <w:rsid w:val="009A50C5"/>
    <w:pPr>
      <w:ind w:hanging="284"/>
    </w:pPr>
  </w:style>
  <w:style w:type="character" w:customStyle="1" w:styleId="FootnoteChar">
    <w:name w:val="Footnote Char"/>
    <w:basedOn w:val="FootnoteTextChar"/>
    <w:link w:val="Footnote"/>
    <w:uiPriority w:val="4"/>
    <w:rsid w:val="009A50C5"/>
    <w:rPr>
      <w:rFonts w:eastAsiaTheme="minorHAnsi" w:cs="Calibri"/>
      <w:lang w:val="en-US" w:eastAsia="ro-RO"/>
    </w:rPr>
  </w:style>
  <w:style w:type="character" w:styleId="CommentReference">
    <w:name w:val="annotation reference"/>
    <w:basedOn w:val="DefaultParagraphFont"/>
    <w:uiPriority w:val="9"/>
    <w:semiHidden/>
    <w:rsid w:val="00C066C2"/>
    <w:rPr>
      <w:sz w:val="16"/>
      <w:szCs w:val="16"/>
    </w:rPr>
  </w:style>
  <w:style w:type="paragraph" w:styleId="CommentText">
    <w:name w:val="annotation text"/>
    <w:basedOn w:val="Normal"/>
    <w:link w:val="CommentTextChar"/>
    <w:uiPriority w:val="9"/>
    <w:semiHidden/>
    <w:rsid w:val="00C066C2"/>
    <w:pPr>
      <w:spacing w:line="240" w:lineRule="auto"/>
    </w:pPr>
    <w:rPr>
      <w:sz w:val="20"/>
      <w:szCs w:val="20"/>
    </w:rPr>
  </w:style>
  <w:style w:type="character" w:customStyle="1" w:styleId="CommentTextChar">
    <w:name w:val="Comment Text Char"/>
    <w:basedOn w:val="DefaultParagraphFont"/>
    <w:link w:val="CommentText"/>
    <w:uiPriority w:val="9"/>
    <w:semiHidden/>
    <w:rsid w:val="00C066C2"/>
    <w:rPr>
      <w:rFonts w:eastAsiaTheme="minorHAnsi" w:cs="Calibri"/>
      <w:lang w:val="en-US" w:eastAsia="ro-RO"/>
    </w:rPr>
  </w:style>
  <w:style w:type="paragraph" w:styleId="CommentSubject">
    <w:name w:val="annotation subject"/>
    <w:basedOn w:val="CommentText"/>
    <w:next w:val="CommentText"/>
    <w:link w:val="CommentSubjectChar"/>
    <w:uiPriority w:val="9"/>
    <w:semiHidden/>
    <w:rsid w:val="00C066C2"/>
    <w:rPr>
      <w:b/>
      <w:bCs/>
    </w:rPr>
  </w:style>
  <w:style w:type="character" w:customStyle="1" w:styleId="CommentSubjectChar">
    <w:name w:val="Comment Subject Char"/>
    <w:basedOn w:val="CommentTextChar"/>
    <w:link w:val="CommentSubject"/>
    <w:uiPriority w:val="9"/>
    <w:semiHidden/>
    <w:rsid w:val="00C066C2"/>
    <w:rPr>
      <w:rFonts w:eastAsiaTheme="minorHAnsi" w:cs="Calibri"/>
      <w:b/>
      <w:bCs/>
      <w:lang w:val="en-US" w:eastAsia="ro-RO"/>
    </w:rPr>
  </w:style>
  <w:style w:type="paragraph" w:styleId="Revision">
    <w:name w:val="Revision"/>
    <w:hidden/>
    <w:uiPriority w:val="99"/>
    <w:semiHidden/>
    <w:rsid w:val="005C23C0"/>
    <w:rPr>
      <w:rFonts w:eastAsiaTheme="minorHAnsi" w:cs="Calibri"/>
      <w:sz w:val="22"/>
      <w:szCs w:val="22"/>
      <w:lang w:val="en-US" w:eastAsia="ro-RO"/>
    </w:rPr>
  </w:style>
  <w:style w:type="character" w:customStyle="1" w:styleId="Alpha1Char">
    <w:name w:val="Alpha 1 Char"/>
    <w:basedOn w:val="ListBulletChar"/>
    <w:link w:val="Alpha1"/>
    <w:uiPriority w:val="4"/>
    <w:rsid w:val="009928A2"/>
    <w:rPr>
      <w:rFonts w:eastAsiaTheme="minorHAnsi" w:cs="Calibri"/>
      <w:sz w:val="22"/>
      <w:szCs w:val="22"/>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0346">
      <w:bodyDiv w:val="1"/>
      <w:marLeft w:val="0"/>
      <w:marRight w:val="0"/>
      <w:marTop w:val="0"/>
      <w:marBottom w:val="0"/>
      <w:divBdr>
        <w:top w:val="none" w:sz="0" w:space="0" w:color="auto"/>
        <w:left w:val="none" w:sz="0" w:space="0" w:color="auto"/>
        <w:bottom w:val="none" w:sz="0" w:space="0" w:color="auto"/>
        <w:right w:val="none" w:sz="0" w:space="0" w:color="auto"/>
      </w:divBdr>
      <w:divsChild>
        <w:div w:id="611010665">
          <w:marLeft w:val="0"/>
          <w:marRight w:val="0"/>
          <w:marTop w:val="120"/>
          <w:marBottom w:val="0"/>
          <w:divBdr>
            <w:top w:val="none" w:sz="0" w:space="0" w:color="auto"/>
            <w:left w:val="none" w:sz="0" w:space="0" w:color="auto"/>
            <w:bottom w:val="none" w:sz="0" w:space="0" w:color="auto"/>
            <w:right w:val="none" w:sz="0" w:space="0" w:color="auto"/>
          </w:divBdr>
        </w:div>
      </w:divsChild>
    </w:div>
    <w:div w:id="547882708">
      <w:bodyDiv w:val="1"/>
      <w:marLeft w:val="0"/>
      <w:marRight w:val="0"/>
      <w:marTop w:val="0"/>
      <w:marBottom w:val="0"/>
      <w:divBdr>
        <w:top w:val="none" w:sz="0" w:space="0" w:color="auto"/>
        <w:left w:val="none" w:sz="0" w:space="0" w:color="auto"/>
        <w:bottom w:val="none" w:sz="0" w:space="0" w:color="auto"/>
        <w:right w:val="none" w:sz="0" w:space="0" w:color="auto"/>
      </w:divBdr>
      <w:divsChild>
        <w:div w:id="1923761411">
          <w:marLeft w:val="562"/>
          <w:marRight w:val="0"/>
          <w:marTop w:val="45"/>
          <w:marBottom w:val="120"/>
          <w:divBdr>
            <w:top w:val="none" w:sz="0" w:space="0" w:color="auto"/>
            <w:left w:val="none" w:sz="0" w:space="0" w:color="auto"/>
            <w:bottom w:val="none" w:sz="0" w:space="0" w:color="auto"/>
            <w:right w:val="none" w:sz="0" w:space="0" w:color="auto"/>
          </w:divBdr>
        </w:div>
        <w:div w:id="864556497">
          <w:marLeft w:val="562"/>
          <w:marRight w:val="0"/>
          <w:marTop w:val="45"/>
          <w:marBottom w:val="120"/>
          <w:divBdr>
            <w:top w:val="none" w:sz="0" w:space="0" w:color="auto"/>
            <w:left w:val="none" w:sz="0" w:space="0" w:color="auto"/>
            <w:bottom w:val="none" w:sz="0" w:space="0" w:color="auto"/>
            <w:right w:val="none" w:sz="0" w:space="0" w:color="auto"/>
          </w:divBdr>
        </w:div>
        <w:div w:id="1537503573">
          <w:marLeft w:val="562"/>
          <w:marRight w:val="0"/>
          <w:marTop w:val="45"/>
          <w:marBottom w:val="120"/>
          <w:divBdr>
            <w:top w:val="none" w:sz="0" w:space="0" w:color="auto"/>
            <w:left w:val="none" w:sz="0" w:space="0" w:color="auto"/>
            <w:bottom w:val="none" w:sz="0" w:space="0" w:color="auto"/>
            <w:right w:val="none" w:sz="0" w:space="0" w:color="auto"/>
          </w:divBdr>
        </w:div>
        <w:div w:id="720711690">
          <w:marLeft w:val="562"/>
          <w:marRight w:val="0"/>
          <w:marTop w:val="45"/>
          <w:marBottom w:val="150"/>
          <w:divBdr>
            <w:top w:val="none" w:sz="0" w:space="0" w:color="auto"/>
            <w:left w:val="none" w:sz="0" w:space="0" w:color="auto"/>
            <w:bottom w:val="none" w:sz="0" w:space="0" w:color="auto"/>
            <w:right w:val="none" w:sz="0" w:space="0" w:color="auto"/>
          </w:divBdr>
        </w:div>
        <w:div w:id="1506172168">
          <w:marLeft w:val="562"/>
          <w:marRight w:val="0"/>
          <w:marTop w:val="45"/>
          <w:marBottom w:val="150"/>
          <w:divBdr>
            <w:top w:val="none" w:sz="0" w:space="0" w:color="auto"/>
            <w:left w:val="none" w:sz="0" w:space="0" w:color="auto"/>
            <w:bottom w:val="none" w:sz="0" w:space="0" w:color="auto"/>
            <w:right w:val="none" w:sz="0" w:space="0" w:color="auto"/>
          </w:divBdr>
        </w:div>
      </w:divsChild>
    </w:div>
    <w:div w:id="590429656">
      <w:bodyDiv w:val="1"/>
      <w:marLeft w:val="0"/>
      <w:marRight w:val="0"/>
      <w:marTop w:val="0"/>
      <w:marBottom w:val="0"/>
      <w:divBdr>
        <w:top w:val="none" w:sz="0" w:space="0" w:color="auto"/>
        <w:left w:val="none" w:sz="0" w:space="0" w:color="auto"/>
        <w:bottom w:val="none" w:sz="0" w:space="0" w:color="auto"/>
        <w:right w:val="none" w:sz="0" w:space="0" w:color="auto"/>
      </w:divBdr>
    </w:div>
    <w:div w:id="668363149">
      <w:bodyDiv w:val="1"/>
      <w:marLeft w:val="0"/>
      <w:marRight w:val="0"/>
      <w:marTop w:val="0"/>
      <w:marBottom w:val="0"/>
      <w:divBdr>
        <w:top w:val="none" w:sz="0" w:space="0" w:color="auto"/>
        <w:left w:val="none" w:sz="0" w:space="0" w:color="auto"/>
        <w:bottom w:val="none" w:sz="0" w:space="0" w:color="auto"/>
        <w:right w:val="none" w:sz="0" w:space="0" w:color="auto"/>
      </w:divBdr>
      <w:divsChild>
        <w:div w:id="673268633">
          <w:marLeft w:val="1166"/>
          <w:marRight w:val="0"/>
          <w:marTop w:val="0"/>
          <w:marBottom w:val="0"/>
          <w:divBdr>
            <w:top w:val="none" w:sz="0" w:space="0" w:color="auto"/>
            <w:left w:val="none" w:sz="0" w:space="0" w:color="auto"/>
            <w:bottom w:val="none" w:sz="0" w:space="0" w:color="auto"/>
            <w:right w:val="none" w:sz="0" w:space="0" w:color="auto"/>
          </w:divBdr>
        </w:div>
        <w:div w:id="1862161471">
          <w:marLeft w:val="1166"/>
          <w:marRight w:val="0"/>
          <w:marTop w:val="0"/>
          <w:marBottom w:val="0"/>
          <w:divBdr>
            <w:top w:val="none" w:sz="0" w:space="0" w:color="auto"/>
            <w:left w:val="none" w:sz="0" w:space="0" w:color="auto"/>
            <w:bottom w:val="none" w:sz="0" w:space="0" w:color="auto"/>
            <w:right w:val="none" w:sz="0" w:space="0" w:color="auto"/>
          </w:divBdr>
        </w:div>
      </w:divsChild>
    </w:div>
    <w:div w:id="690183722">
      <w:bodyDiv w:val="1"/>
      <w:marLeft w:val="0"/>
      <w:marRight w:val="0"/>
      <w:marTop w:val="0"/>
      <w:marBottom w:val="0"/>
      <w:divBdr>
        <w:top w:val="none" w:sz="0" w:space="0" w:color="auto"/>
        <w:left w:val="none" w:sz="0" w:space="0" w:color="auto"/>
        <w:bottom w:val="none" w:sz="0" w:space="0" w:color="auto"/>
        <w:right w:val="none" w:sz="0" w:space="0" w:color="auto"/>
      </w:divBdr>
    </w:div>
    <w:div w:id="701905087">
      <w:bodyDiv w:val="1"/>
      <w:marLeft w:val="0"/>
      <w:marRight w:val="0"/>
      <w:marTop w:val="0"/>
      <w:marBottom w:val="0"/>
      <w:divBdr>
        <w:top w:val="none" w:sz="0" w:space="0" w:color="auto"/>
        <w:left w:val="none" w:sz="0" w:space="0" w:color="auto"/>
        <w:bottom w:val="none" w:sz="0" w:space="0" w:color="auto"/>
        <w:right w:val="none" w:sz="0" w:space="0" w:color="auto"/>
      </w:divBdr>
    </w:div>
    <w:div w:id="811950649">
      <w:bodyDiv w:val="1"/>
      <w:marLeft w:val="0"/>
      <w:marRight w:val="0"/>
      <w:marTop w:val="0"/>
      <w:marBottom w:val="0"/>
      <w:divBdr>
        <w:top w:val="none" w:sz="0" w:space="0" w:color="auto"/>
        <w:left w:val="none" w:sz="0" w:space="0" w:color="auto"/>
        <w:bottom w:val="none" w:sz="0" w:space="0" w:color="auto"/>
        <w:right w:val="none" w:sz="0" w:space="0" w:color="auto"/>
      </w:divBdr>
    </w:div>
    <w:div w:id="1245921031">
      <w:bodyDiv w:val="1"/>
      <w:marLeft w:val="0"/>
      <w:marRight w:val="0"/>
      <w:marTop w:val="0"/>
      <w:marBottom w:val="0"/>
      <w:divBdr>
        <w:top w:val="none" w:sz="0" w:space="0" w:color="auto"/>
        <w:left w:val="none" w:sz="0" w:space="0" w:color="auto"/>
        <w:bottom w:val="none" w:sz="0" w:space="0" w:color="auto"/>
        <w:right w:val="none" w:sz="0" w:space="0" w:color="auto"/>
      </w:divBdr>
      <w:divsChild>
        <w:div w:id="1952129688">
          <w:marLeft w:val="547"/>
          <w:marRight w:val="0"/>
          <w:marTop w:val="0"/>
          <w:marBottom w:val="0"/>
          <w:divBdr>
            <w:top w:val="none" w:sz="0" w:space="0" w:color="auto"/>
            <w:left w:val="none" w:sz="0" w:space="0" w:color="auto"/>
            <w:bottom w:val="none" w:sz="0" w:space="0" w:color="auto"/>
            <w:right w:val="none" w:sz="0" w:space="0" w:color="auto"/>
          </w:divBdr>
        </w:div>
        <w:div w:id="2062051168">
          <w:marLeft w:val="547"/>
          <w:marRight w:val="0"/>
          <w:marTop w:val="0"/>
          <w:marBottom w:val="0"/>
          <w:divBdr>
            <w:top w:val="none" w:sz="0" w:space="0" w:color="auto"/>
            <w:left w:val="none" w:sz="0" w:space="0" w:color="auto"/>
            <w:bottom w:val="none" w:sz="0" w:space="0" w:color="auto"/>
            <w:right w:val="none" w:sz="0" w:space="0" w:color="auto"/>
          </w:divBdr>
        </w:div>
        <w:div w:id="587496648">
          <w:marLeft w:val="547"/>
          <w:marRight w:val="0"/>
          <w:marTop w:val="0"/>
          <w:marBottom w:val="0"/>
          <w:divBdr>
            <w:top w:val="none" w:sz="0" w:space="0" w:color="auto"/>
            <w:left w:val="none" w:sz="0" w:space="0" w:color="auto"/>
            <w:bottom w:val="none" w:sz="0" w:space="0" w:color="auto"/>
            <w:right w:val="none" w:sz="0" w:space="0" w:color="auto"/>
          </w:divBdr>
        </w:div>
        <w:div w:id="108088397">
          <w:marLeft w:val="547"/>
          <w:marRight w:val="0"/>
          <w:marTop w:val="0"/>
          <w:marBottom w:val="0"/>
          <w:divBdr>
            <w:top w:val="none" w:sz="0" w:space="0" w:color="auto"/>
            <w:left w:val="none" w:sz="0" w:space="0" w:color="auto"/>
            <w:bottom w:val="none" w:sz="0" w:space="0" w:color="auto"/>
            <w:right w:val="none" w:sz="0" w:space="0" w:color="auto"/>
          </w:divBdr>
        </w:div>
      </w:divsChild>
    </w:div>
    <w:div w:id="1290168066">
      <w:bodyDiv w:val="1"/>
      <w:marLeft w:val="0"/>
      <w:marRight w:val="0"/>
      <w:marTop w:val="0"/>
      <w:marBottom w:val="0"/>
      <w:divBdr>
        <w:top w:val="none" w:sz="0" w:space="0" w:color="auto"/>
        <w:left w:val="none" w:sz="0" w:space="0" w:color="auto"/>
        <w:bottom w:val="none" w:sz="0" w:space="0" w:color="auto"/>
        <w:right w:val="none" w:sz="0" w:space="0" w:color="auto"/>
      </w:divBdr>
    </w:div>
    <w:div w:id="1327511064">
      <w:bodyDiv w:val="1"/>
      <w:marLeft w:val="0"/>
      <w:marRight w:val="0"/>
      <w:marTop w:val="0"/>
      <w:marBottom w:val="0"/>
      <w:divBdr>
        <w:top w:val="none" w:sz="0" w:space="0" w:color="auto"/>
        <w:left w:val="none" w:sz="0" w:space="0" w:color="auto"/>
        <w:bottom w:val="none" w:sz="0" w:space="0" w:color="auto"/>
        <w:right w:val="none" w:sz="0" w:space="0" w:color="auto"/>
      </w:divBdr>
      <w:divsChild>
        <w:div w:id="2143573821">
          <w:marLeft w:val="216"/>
          <w:marRight w:val="0"/>
          <w:marTop w:val="0"/>
          <w:marBottom w:val="120"/>
          <w:divBdr>
            <w:top w:val="none" w:sz="0" w:space="0" w:color="auto"/>
            <w:left w:val="none" w:sz="0" w:space="0" w:color="auto"/>
            <w:bottom w:val="none" w:sz="0" w:space="0" w:color="auto"/>
            <w:right w:val="none" w:sz="0" w:space="0" w:color="auto"/>
          </w:divBdr>
        </w:div>
        <w:div w:id="1542785368">
          <w:marLeft w:val="216"/>
          <w:marRight w:val="0"/>
          <w:marTop w:val="0"/>
          <w:marBottom w:val="120"/>
          <w:divBdr>
            <w:top w:val="none" w:sz="0" w:space="0" w:color="auto"/>
            <w:left w:val="none" w:sz="0" w:space="0" w:color="auto"/>
            <w:bottom w:val="none" w:sz="0" w:space="0" w:color="auto"/>
            <w:right w:val="none" w:sz="0" w:space="0" w:color="auto"/>
          </w:divBdr>
        </w:div>
        <w:div w:id="1547523897">
          <w:marLeft w:val="216"/>
          <w:marRight w:val="0"/>
          <w:marTop w:val="0"/>
          <w:marBottom w:val="120"/>
          <w:divBdr>
            <w:top w:val="none" w:sz="0" w:space="0" w:color="auto"/>
            <w:left w:val="none" w:sz="0" w:space="0" w:color="auto"/>
            <w:bottom w:val="none" w:sz="0" w:space="0" w:color="auto"/>
            <w:right w:val="none" w:sz="0" w:space="0" w:color="auto"/>
          </w:divBdr>
        </w:div>
        <w:div w:id="885067442">
          <w:marLeft w:val="216"/>
          <w:marRight w:val="0"/>
          <w:marTop w:val="0"/>
          <w:marBottom w:val="120"/>
          <w:divBdr>
            <w:top w:val="none" w:sz="0" w:space="0" w:color="auto"/>
            <w:left w:val="none" w:sz="0" w:space="0" w:color="auto"/>
            <w:bottom w:val="none" w:sz="0" w:space="0" w:color="auto"/>
            <w:right w:val="none" w:sz="0" w:space="0" w:color="auto"/>
          </w:divBdr>
        </w:div>
      </w:divsChild>
    </w:div>
    <w:div w:id="1347559867">
      <w:bodyDiv w:val="1"/>
      <w:marLeft w:val="0"/>
      <w:marRight w:val="0"/>
      <w:marTop w:val="0"/>
      <w:marBottom w:val="0"/>
      <w:divBdr>
        <w:top w:val="none" w:sz="0" w:space="0" w:color="auto"/>
        <w:left w:val="none" w:sz="0" w:space="0" w:color="auto"/>
        <w:bottom w:val="none" w:sz="0" w:space="0" w:color="auto"/>
        <w:right w:val="none" w:sz="0" w:space="0" w:color="auto"/>
      </w:divBdr>
      <w:divsChild>
        <w:div w:id="1201750485">
          <w:marLeft w:val="0"/>
          <w:marRight w:val="0"/>
          <w:marTop w:val="0"/>
          <w:marBottom w:val="0"/>
          <w:divBdr>
            <w:top w:val="none" w:sz="0" w:space="0" w:color="auto"/>
            <w:left w:val="none" w:sz="0" w:space="0" w:color="auto"/>
            <w:bottom w:val="none" w:sz="0" w:space="0" w:color="auto"/>
            <w:right w:val="none" w:sz="0" w:space="0" w:color="auto"/>
          </w:divBdr>
          <w:divsChild>
            <w:div w:id="876547979">
              <w:marLeft w:val="0"/>
              <w:marRight w:val="0"/>
              <w:marTop w:val="0"/>
              <w:marBottom w:val="0"/>
              <w:divBdr>
                <w:top w:val="none" w:sz="0" w:space="0" w:color="auto"/>
                <w:left w:val="none" w:sz="0" w:space="0" w:color="auto"/>
                <w:bottom w:val="none" w:sz="0" w:space="0" w:color="auto"/>
                <w:right w:val="none" w:sz="0" w:space="0" w:color="auto"/>
              </w:divBdr>
              <w:divsChild>
                <w:div w:id="641930279">
                  <w:marLeft w:val="0"/>
                  <w:marRight w:val="0"/>
                  <w:marTop w:val="0"/>
                  <w:marBottom w:val="0"/>
                  <w:divBdr>
                    <w:top w:val="none" w:sz="0" w:space="0" w:color="auto"/>
                    <w:left w:val="none" w:sz="0" w:space="0" w:color="auto"/>
                    <w:bottom w:val="none" w:sz="0" w:space="0" w:color="auto"/>
                    <w:right w:val="none" w:sz="0" w:space="0" w:color="auto"/>
                  </w:divBdr>
                  <w:divsChild>
                    <w:div w:id="1145588602">
                      <w:marLeft w:val="0"/>
                      <w:marRight w:val="0"/>
                      <w:marTop w:val="0"/>
                      <w:marBottom w:val="0"/>
                      <w:divBdr>
                        <w:top w:val="none" w:sz="0" w:space="0" w:color="auto"/>
                        <w:left w:val="none" w:sz="0" w:space="0" w:color="auto"/>
                        <w:bottom w:val="none" w:sz="0" w:space="0" w:color="auto"/>
                        <w:right w:val="none" w:sz="0" w:space="0" w:color="auto"/>
                      </w:divBdr>
                      <w:divsChild>
                        <w:div w:id="454442824">
                          <w:marLeft w:val="0"/>
                          <w:marRight w:val="0"/>
                          <w:marTop w:val="0"/>
                          <w:marBottom w:val="0"/>
                          <w:divBdr>
                            <w:top w:val="none" w:sz="0" w:space="0" w:color="auto"/>
                            <w:left w:val="none" w:sz="0" w:space="0" w:color="auto"/>
                            <w:bottom w:val="none" w:sz="0" w:space="0" w:color="auto"/>
                            <w:right w:val="none" w:sz="0" w:space="0" w:color="auto"/>
                          </w:divBdr>
                          <w:divsChild>
                            <w:div w:id="1533306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56287994">
                  <w:marLeft w:val="0"/>
                  <w:marRight w:val="0"/>
                  <w:marTop w:val="0"/>
                  <w:marBottom w:val="0"/>
                  <w:divBdr>
                    <w:top w:val="none" w:sz="0" w:space="0" w:color="auto"/>
                    <w:left w:val="none" w:sz="0" w:space="0" w:color="auto"/>
                    <w:bottom w:val="none" w:sz="0" w:space="0" w:color="auto"/>
                    <w:right w:val="none" w:sz="0" w:space="0" w:color="auto"/>
                  </w:divBdr>
                  <w:divsChild>
                    <w:div w:id="1957715219">
                      <w:marLeft w:val="0"/>
                      <w:marRight w:val="0"/>
                      <w:marTop w:val="0"/>
                      <w:marBottom w:val="0"/>
                      <w:divBdr>
                        <w:top w:val="none" w:sz="0" w:space="0" w:color="auto"/>
                        <w:left w:val="none" w:sz="0" w:space="0" w:color="auto"/>
                        <w:bottom w:val="none" w:sz="0" w:space="0" w:color="auto"/>
                        <w:right w:val="none" w:sz="0" w:space="0" w:color="auto"/>
                      </w:divBdr>
                      <w:divsChild>
                        <w:div w:id="299920972">
                          <w:marLeft w:val="0"/>
                          <w:marRight w:val="0"/>
                          <w:marTop w:val="0"/>
                          <w:marBottom w:val="0"/>
                          <w:divBdr>
                            <w:top w:val="none" w:sz="0" w:space="0" w:color="auto"/>
                            <w:left w:val="none" w:sz="0" w:space="0" w:color="auto"/>
                            <w:bottom w:val="none" w:sz="0" w:space="0" w:color="auto"/>
                            <w:right w:val="none" w:sz="0" w:space="0" w:color="auto"/>
                          </w:divBdr>
                          <w:divsChild>
                            <w:div w:id="781798639">
                              <w:marLeft w:val="0"/>
                              <w:marRight w:val="0"/>
                              <w:marTop w:val="0"/>
                              <w:marBottom w:val="0"/>
                              <w:divBdr>
                                <w:top w:val="none" w:sz="0" w:space="0" w:color="auto"/>
                                <w:left w:val="none" w:sz="0" w:space="0" w:color="auto"/>
                                <w:bottom w:val="none" w:sz="0" w:space="0" w:color="auto"/>
                                <w:right w:val="none" w:sz="0" w:space="0" w:color="auto"/>
                              </w:divBdr>
                              <w:divsChild>
                                <w:div w:id="632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471161">
      <w:bodyDiv w:val="1"/>
      <w:marLeft w:val="0"/>
      <w:marRight w:val="0"/>
      <w:marTop w:val="0"/>
      <w:marBottom w:val="0"/>
      <w:divBdr>
        <w:top w:val="none" w:sz="0" w:space="0" w:color="auto"/>
        <w:left w:val="none" w:sz="0" w:space="0" w:color="auto"/>
        <w:bottom w:val="none" w:sz="0" w:space="0" w:color="auto"/>
        <w:right w:val="none" w:sz="0" w:space="0" w:color="auto"/>
      </w:divBdr>
    </w:div>
    <w:div w:id="1499692874">
      <w:bodyDiv w:val="1"/>
      <w:marLeft w:val="0"/>
      <w:marRight w:val="0"/>
      <w:marTop w:val="0"/>
      <w:marBottom w:val="0"/>
      <w:divBdr>
        <w:top w:val="none" w:sz="0" w:space="0" w:color="auto"/>
        <w:left w:val="none" w:sz="0" w:space="0" w:color="auto"/>
        <w:bottom w:val="none" w:sz="0" w:space="0" w:color="auto"/>
        <w:right w:val="none" w:sz="0" w:space="0" w:color="auto"/>
      </w:divBdr>
    </w:div>
    <w:div w:id="1581519037">
      <w:bodyDiv w:val="1"/>
      <w:marLeft w:val="0"/>
      <w:marRight w:val="0"/>
      <w:marTop w:val="0"/>
      <w:marBottom w:val="0"/>
      <w:divBdr>
        <w:top w:val="none" w:sz="0" w:space="0" w:color="auto"/>
        <w:left w:val="none" w:sz="0" w:space="0" w:color="auto"/>
        <w:bottom w:val="none" w:sz="0" w:space="0" w:color="auto"/>
        <w:right w:val="none" w:sz="0" w:space="0" w:color="auto"/>
      </w:divBdr>
    </w:div>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 w:id="1649478578">
      <w:bodyDiv w:val="1"/>
      <w:marLeft w:val="0"/>
      <w:marRight w:val="0"/>
      <w:marTop w:val="0"/>
      <w:marBottom w:val="0"/>
      <w:divBdr>
        <w:top w:val="none" w:sz="0" w:space="0" w:color="auto"/>
        <w:left w:val="none" w:sz="0" w:space="0" w:color="auto"/>
        <w:bottom w:val="none" w:sz="0" w:space="0" w:color="auto"/>
        <w:right w:val="none" w:sz="0" w:space="0" w:color="auto"/>
      </w:divBdr>
    </w:div>
    <w:div w:id="1937128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mazilu\OneDrive%20-%20Filipandcompany\Documents\me\proiecte\contestatie%20la%20executare%20CATA\GT%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ECE9-936F-443E-A414-6C6086EB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template 4</Template>
  <TotalTime>2</TotalTime>
  <Pages>3</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Filip &amp; Company</dc:creator>
  <cp:keywords/>
  <dc:description/>
  <cp:lastModifiedBy>Filip &amp; Company</cp:lastModifiedBy>
  <cp:revision>2</cp:revision>
  <cp:lastPrinted>2009-02-04T14:07:00Z</cp:lastPrinted>
  <dcterms:created xsi:type="dcterms:W3CDTF">2023-02-13T08:55:00Z</dcterms:created>
  <dcterms:modified xsi:type="dcterms:W3CDTF">2023-02-13T08:55:00Z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1a</vt:lpwstr>
  </property>
  <property fmtid="{D5CDD505-2E9C-101B-9397-08002B2CF9AE}" pid="3" name="DISdDocName">
    <vt:lpwstr>PF_2288525</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george.trantea</vt:lpwstr>
  </property>
  <property fmtid="{D5CDD505-2E9C-101B-9397-08002B2CF9AE}" pid="7" name="DISdID">
    <vt:lpwstr>2472569</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http://ucm.peli-filip.local:16200/cs/idcplg?IdcService=DESKTOP_DOC_INFO&amp;dDocName=PF_2288525&amp;dID=2472569&amp;ClientControlled=DocMan,taskpane&amp;coreContentOnly=1</vt:lpwstr>
  </property>
</Properties>
</file>