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AB76" w14:textId="6D5C17D2" w:rsidR="00B8226C" w:rsidRPr="001F63BD" w:rsidRDefault="00B8226C"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454E9" w:rsidRPr="001F63BD"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E85110" w:rsidRDefault="001454E9" w:rsidP="00E21C89">
            <w:pPr>
              <w:pStyle w:val="EYDocumentpromptsbold"/>
              <w:rPr>
                <w:rFonts w:ascii="Arial" w:hAnsi="Arial" w:cs="Arial"/>
              </w:rPr>
            </w:pPr>
          </w:p>
          <w:p w14:paraId="3AF138F8" w14:textId="77777777" w:rsidR="001454E9" w:rsidRPr="001F63BD" w:rsidRDefault="001454E9" w:rsidP="00E21C89">
            <w:pPr>
              <w:pStyle w:val="EYDocumentpromptsbold"/>
              <w:rPr>
                <w:rFonts w:ascii="Arial" w:hAnsi="Arial" w:cs="Arial"/>
              </w:rPr>
            </w:pPr>
          </w:p>
          <w:p w14:paraId="53236320" w14:textId="4727C99E" w:rsidR="001454E9" w:rsidRPr="001F63BD" w:rsidRDefault="001454E9" w:rsidP="00E21C89">
            <w:pPr>
              <w:pStyle w:val="EYDocumentpromptsbold"/>
              <w:rPr>
                <w:rFonts w:ascii="Arial" w:hAnsi="Arial" w:cs="Arial"/>
                <w:b w:val="0"/>
                <w:bCs/>
                <w:sz w:val="28"/>
                <w:szCs w:val="28"/>
              </w:rPr>
            </w:pPr>
            <w:r w:rsidRPr="001F63BD">
              <w:rPr>
                <w:rFonts w:ascii="Arial" w:hAnsi="Arial" w:cs="Arial"/>
                <w:b w:val="0"/>
                <w:bCs/>
                <w:sz w:val="28"/>
                <w:szCs w:val="28"/>
              </w:rPr>
              <w:t>Punct de vedere</w:t>
            </w:r>
          </w:p>
          <w:p w14:paraId="542FE407" w14:textId="77777777" w:rsidR="001454E9" w:rsidRPr="001F63BD" w:rsidRDefault="001454E9" w:rsidP="00E21C89">
            <w:pPr>
              <w:pStyle w:val="EYDocumentpromptsbold"/>
              <w:rPr>
                <w:rFonts w:ascii="Arial" w:hAnsi="Arial" w:cs="Arial"/>
              </w:rPr>
            </w:pPr>
          </w:p>
          <w:p w14:paraId="4C4BD2BC" w14:textId="10F566B8" w:rsidR="001454E9" w:rsidRPr="001F63BD" w:rsidRDefault="001A525D" w:rsidP="00296658">
            <w:pPr>
              <w:pStyle w:val="EYDocumentpromptsbold"/>
              <w:rPr>
                <w:rFonts w:ascii="Arial" w:hAnsi="Arial" w:cs="Arial"/>
                <w:highlight w:val="yellow"/>
              </w:rPr>
            </w:pPr>
            <w:r>
              <w:rPr>
                <w:rFonts w:ascii="Arial" w:hAnsi="Arial" w:cs="Arial"/>
              </w:rPr>
              <w:t xml:space="preserve">2 decembrie </w:t>
            </w:r>
            <w:r w:rsidR="001454E9" w:rsidRPr="001F63BD">
              <w:rPr>
                <w:rFonts w:ascii="Arial" w:hAnsi="Arial" w:cs="Arial"/>
              </w:rPr>
              <w:t>2021</w:t>
            </w:r>
          </w:p>
        </w:tc>
      </w:tr>
      <w:tr w:rsidR="008A2557" w:rsidRPr="001F63BD"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1F63BD" w:rsidRDefault="008A2557" w:rsidP="00573AA5">
            <w:pPr>
              <w:pStyle w:val="EYDocumentprompts"/>
              <w:rPr>
                <w:rFonts w:cs="Arial"/>
              </w:rPr>
            </w:pPr>
            <w:r w:rsidRPr="001F63BD">
              <w:t>Contact:</w:t>
            </w:r>
          </w:p>
        </w:tc>
        <w:tc>
          <w:tcPr>
            <w:tcW w:w="7570" w:type="dxa"/>
            <w:tcMar>
              <w:top w:w="0" w:type="dxa"/>
              <w:left w:w="0" w:type="dxa"/>
              <w:bottom w:w="0" w:type="dxa"/>
              <w:right w:w="0" w:type="dxa"/>
            </w:tcMar>
            <w:hideMark/>
          </w:tcPr>
          <w:p w14:paraId="13557A3C" w14:textId="77777777" w:rsidR="008A2557" w:rsidRPr="001F63BD" w:rsidRDefault="008A2557" w:rsidP="00573AA5">
            <w:pPr>
              <w:pStyle w:val="EYDocumentprompts"/>
              <w:rPr>
                <w:rFonts w:cs="Arial"/>
              </w:rPr>
            </w:pPr>
            <w:r w:rsidRPr="001F63BD">
              <w:t>Anda Huțanu</w:t>
            </w:r>
          </w:p>
        </w:tc>
      </w:tr>
      <w:tr w:rsidR="008A2557" w:rsidRPr="001F63BD"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1F63BD" w:rsidRDefault="008A2557" w:rsidP="00573AA5">
            <w:pPr>
              <w:pStyle w:val="EYDocumentprompts"/>
              <w:rPr>
                <w:rFonts w:cs="Arial"/>
              </w:rPr>
            </w:pPr>
            <w:r w:rsidRPr="001F63BD">
              <w:t>Company:</w:t>
            </w:r>
          </w:p>
        </w:tc>
        <w:tc>
          <w:tcPr>
            <w:tcW w:w="7570" w:type="dxa"/>
            <w:tcMar>
              <w:top w:w="0" w:type="dxa"/>
              <w:left w:w="0" w:type="dxa"/>
              <w:bottom w:w="0" w:type="dxa"/>
              <w:right w:w="0" w:type="dxa"/>
            </w:tcMar>
            <w:hideMark/>
          </w:tcPr>
          <w:p w14:paraId="3BD92546" w14:textId="77777777" w:rsidR="008A2557" w:rsidRPr="001F63BD" w:rsidRDefault="008A2557" w:rsidP="00573AA5">
            <w:pPr>
              <w:pStyle w:val="EYDocumentprompts"/>
              <w:rPr>
                <w:rFonts w:cs="Arial"/>
              </w:rPr>
            </w:pPr>
            <w:r w:rsidRPr="001F63BD">
              <w:t>EY Romania</w:t>
            </w:r>
          </w:p>
        </w:tc>
      </w:tr>
      <w:tr w:rsidR="008A2557" w:rsidRPr="001F63BD"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1F63BD" w:rsidRDefault="008A2557" w:rsidP="00573AA5">
            <w:pPr>
              <w:pStyle w:val="EYDocumentprompts"/>
              <w:rPr>
                <w:rFonts w:cs="Arial"/>
              </w:rPr>
            </w:pPr>
            <w:r w:rsidRPr="001F63BD">
              <w:t>Tel.:</w:t>
            </w:r>
          </w:p>
        </w:tc>
        <w:tc>
          <w:tcPr>
            <w:tcW w:w="7570" w:type="dxa"/>
            <w:tcMar>
              <w:top w:w="0" w:type="dxa"/>
              <w:left w:w="0" w:type="dxa"/>
              <w:bottom w:w="0" w:type="dxa"/>
              <w:right w:w="0" w:type="dxa"/>
            </w:tcMar>
            <w:hideMark/>
          </w:tcPr>
          <w:p w14:paraId="275AC313" w14:textId="77777777" w:rsidR="008A2557" w:rsidRPr="001F63BD" w:rsidRDefault="008A2557" w:rsidP="00573AA5">
            <w:pPr>
              <w:pStyle w:val="EYDocumentprompts"/>
              <w:rPr>
                <w:rFonts w:cs="Arial"/>
              </w:rPr>
            </w:pPr>
            <w:r w:rsidRPr="001F63BD">
              <w:t>+40 21 402 4000</w:t>
            </w:r>
          </w:p>
        </w:tc>
      </w:tr>
      <w:tr w:rsidR="008A2557" w:rsidRPr="001F63BD"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1F63BD" w:rsidRDefault="008A2557" w:rsidP="00573AA5">
            <w:pPr>
              <w:pStyle w:val="EYDocumentprompts"/>
              <w:rPr>
                <w:rFonts w:cs="Arial"/>
              </w:rPr>
            </w:pPr>
            <w:r w:rsidRPr="001F63BD">
              <w:t>Email:</w:t>
            </w:r>
          </w:p>
        </w:tc>
        <w:tc>
          <w:tcPr>
            <w:tcW w:w="7570" w:type="dxa"/>
            <w:tcMar>
              <w:top w:w="0" w:type="dxa"/>
              <w:left w:w="0" w:type="dxa"/>
              <w:bottom w:w="0" w:type="dxa"/>
              <w:right w:w="0" w:type="dxa"/>
            </w:tcMar>
            <w:hideMark/>
          </w:tcPr>
          <w:p w14:paraId="35B78F2A" w14:textId="77777777" w:rsidR="008A2557" w:rsidRPr="001F63BD" w:rsidRDefault="00DE7C60" w:rsidP="00573AA5">
            <w:pPr>
              <w:pStyle w:val="EYDocumentprompts"/>
              <w:rPr>
                <w:rFonts w:cs="Arial"/>
                <w:color w:val="0000FF"/>
                <w:u w:val="single"/>
              </w:rPr>
            </w:pPr>
            <w:hyperlink r:id="rId10" w:history="1">
              <w:r w:rsidR="008A2557" w:rsidRPr="001F63BD">
                <w:rPr>
                  <w:rStyle w:val="Hyperlink"/>
                </w:rPr>
                <w:t>anda.hutanu@ro.ey.com</w:t>
              </w:r>
            </w:hyperlink>
          </w:p>
        </w:tc>
      </w:tr>
    </w:tbl>
    <w:p w14:paraId="29695D73" w14:textId="77777777" w:rsidR="008A2557" w:rsidRPr="00E85110" w:rsidRDefault="008A2557" w:rsidP="008A2557">
      <w:pPr>
        <w:pStyle w:val="NormalWeb"/>
        <w:shd w:val="clear" w:color="auto" w:fill="FFFFFF"/>
        <w:spacing w:before="0" w:beforeAutospacing="0" w:after="0" w:afterAutospacing="0"/>
        <w:jc w:val="both"/>
        <w:rPr>
          <w:rStyle w:val="Strong"/>
          <w:rFonts w:ascii="Arial" w:hAnsi="Arial" w:cs="Arial"/>
          <w:sz w:val="20"/>
          <w:szCs w:val="20"/>
          <w:bdr w:val="none" w:sz="0" w:space="0" w:color="auto" w:frame="1"/>
          <w:lang w:val="ro-RO"/>
        </w:rPr>
      </w:pPr>
    </w:p>
    <w:p w14:paraId="27B684C1" w14:textId="77777777" w:rsidR="008A2557" w:rsidRPr="001F63BD" w:rsidRDefault="008A2557" w:rsidP="001454E9">
      <w:pPr>
        <w:pStyle w:val="NormalWeb"/>
        <w:shd w:val="clear" w:color="auto" w:fill="FFFFFF"/>
        <w:spacing w:before="0" w:beforeAutospacing="0" w:after="0" w:afterAutospacing="0"/>
        <w:jc w:val="both"/>
        <w:rPr>
          <w:rStyle w:val="Strong"/>
          <w:rFonts w:ascii="Arial" w:hAnsi="Arial" w:cs="Arial"/>
          <w:sz w:val="22"/>
          <w:szCs w:val="22"/>
          <w:bdr w:val="none" w:sz="0" w:space="0" w:color="auto" w:frame="1"/>
          <w:lang w:val="ro-RO"/>
        </w:rPr>
      </w:pPr>
    </w:p>
    <w:p w14:paraId="4B9AF877" w14:textId="1FE12900" w:rsidR="007214B8" w:rsidRPr="001F63BD" w:rsidRDefault="007214B8" w:rsidP="007214B8">
      <w:pPr>
        <w:pStyle w:val="NormalWeb"/>
        <w:shd w:val="clear" w:color="auto" w:fill="FFFFFF"/>
        <w:spacing w:before="0" w:beforeAutospacing="0" w:after="0" w:afterAutospacing="0"/>
        <w:rPr>
          <w:rFonts w:ascii="Arial" w:eastAsiaTheme="minorHAnsi" w:hAnsi="Arial" w:cs="Arial"/>
          <w:b/>
          <w:sz w:val="28"/>
          <w:szCs w:val="28"/>
          <w:lang w:val="ro-RO"/>
        </w:rPr>
      </w:pPr>
    </w:p>
    <w:p w14:paraId="4B5F1C10" w14:textId="77777777" w:rsidR="00AA2F36" w:rsidRPr="001F63BD" w:rsidRDefault="00AA2F36" w:rsidP="00AA2F36">
      <w:pPr>
        <w:pStyle w:val="NormalWeb"/>
        <w:shd w:val="clear" w:color="auto" w:fill="FFFFFF"/>
        <w:spacing w:before="0" w:beforeAutospacing="0" w:after="0" w:afterAutospacing="0"/>
        <w:rPr>
          <w:rFonts w:ascii="Arial" w:eastAsiaTheme="minorHAnsi" w:hAnsi="Arial" w:cs="Arial"/>
          <w:b/>
          <w:sz w:val="28"/>
          <w:szCs w:val="28"/>
          <w:lang w:val="ro-RO"/>
        </w:rPr>
      </w:pPr>
      <w:r w:rsidRPr="001F63BD">
        <w:rPr>
          <w:rFonts w:ascii="Arial" w:eastAsiaTheme="minorHAnsi" w:hAnsi="Arial" w:cs="Arial"/>
          <w:b/>
          <w:sz w:val="28"/>
          <w:szCs w:val="28"/>
          <w:lang w:val="ro-RO"/>
        </w:rPr>
        <w:t>Fiscalizarea veniturilor din activități în platforme online. Cum, când, cu cât? Impact direct asupra</w:t>
      </w:r>
      <w:r>
        <w:rPr>
          <w:rFonts w:ascii="Arial" w:eastAsiaTheme="minorHAnsi" w:hAnsi="Arial" w:cs="Arial"/>
          <w:b/>
          <w:sz w:val="28"/>
          <w:szCs w:val="28"/>
          <w:lang w:val="ro-RO"/>
        </w:rPr>
        <w:t xml:space="preserve"> comunităților de</w:t>
      </w:r>
      <w:r w:rsidRPr="001F63BD">
        <w:rPr>
          <w:rFonts w:ascii="Arial" w:eastAsiaTheme="minorHAnsi" w:hAnsi="Arial" w:cs="Arial"/>
          <w:b/>
          <w:sz w:val="28"/>
          <w:szCs w:val="28"/>
          <w:lang w:val="ro-RO"/>
        </w:rPr>
        <w:t xml:space="preserve"> </w:t>
      </w:r>
      <w:proofErr w:type="spellStart"/>
      <w:r w:rsidRPr="001F63BD">
        <w:rPr>
          <w:rFonts w:ascii="Arial" w:eastAsiaTheme="minorHAnsi" w:hAnsi="Arial" w:cs="Arial"/>
          <w:b/>
          <w:sz w:val="28"/>
          <w:szCs w:val="28"/>
          <w:lang w:val="ro-RO"/>
        </w:rPr>
        <w:t>blogger</w:t>
      </w:r>
      <w:r>
        <w:rPr>
          <w:rFonts w:ascii="Arial" w:eastAsiaTheme="minorHAnsi" w:hAnsi="Arial" w:cs="Arial"/>
          <w:b/>
          <w:sz w:val="28"/>
          <w:szCs w:val="28"/>
          <w:lang w:val="ro-RO"/>
        </w:rPr>
        <w:t>i</w:t>
      </w:r>
      <w:proofErr w:type="spellEnd"/>
      <w:r w:rsidRPr="001F63BD">
        <w:rPr>
          <w:rFonts w:ascii="Arial" w:eastAsiaTheme="minorHAnsi" w:hAnsi="Arial" w:cs="Arial"/>
          <w:b/>
          <w:sz w:val="28"/>
          <w:szCs w:val="28"/>
          <w:lang w:val="ro-RO"/>
        </w:rPr>
        <w:t xml:space="preserve">, </w:t>
      </w:r>
      <w:proofErr w:type="spellStart"/>
      <w:r w:rsidRPr="001F63BD">
        <w:rPr>
          <w:rFonts w:ascii="Arial" w:eastAsiaTheme="minorHAnsi" w:hAnsi="Arial" w:cs="Arial"/>
          <w:b/>
          <w:sz w:val="28"/>
          <w:szCs w:val="28"/>
          <w:lang w:val="ro-RO"/>
        </w:rPr>
        <w:t>vlogger</w:t>
      </w:r>
      <w:r>
        <w:rPr>
          <w:rFonts w:ascii="Arial" w:eastAsiaTheme="minorHAnsi" w:hAnsi="Arial" w:cs="Arial"/>
          <w:b/>
          <w:sz w:val="28"/>
          <w:szCs w:val="28"/>
          <w:lang w:val="ro-RO"/>
        </w:rPr>
        <w:t>i</w:t>
      </w:r>
      <w:proofErr w:type="spellEnd"/>
      <w:r w:rsidRPr="001F63BD">
        <w:rPr>
          <w:rFonts w:ascii="Arial" w:eastAsiaTheme="minorHAnsi" w:hAnsi="Arial" w:cs="Arial"/>
          <w:b/>
          <w:sz w:val="28"/>
          <w:szCs w:val="28"/>
          <w:lang w:val="ro-RO"/>
        </w:rPr>
        <w:t xml:space="preserve">, </w:t>
      </w:r>
      <w:proofErr w:type="spellStart"/>
      <w:r w:rsidRPr="001F63BD">
        <w:rPr>
          <w:rFonts w:ascii="Arial" w:eastAsiaTheme="minorHAnsi" w:hAnsi="Arial" w:cs="Arial"/>
          <w:b/>
          <w:sz w:val="28"/>
          <w:szCs w:val="28"/>
          <w:lang w:val="ro-RO"/>
        </w:rPr>
        <w:t>influencer</w:t>
      </w:r>
      <w:r>
        <w:rPr>
          <w:rFonts w:ascii="Arial" w:eastAsiaTheme="minorHAnsi" w:hAnsi="Arial" w:cs="Arial"/>
          <w:b/>
          <w:sz w:val="28"/>
          <w:szCs w:val="28"/>
          <w:lang w:val="ro-RO"/>
        </w:rPr>
        <w:t>i</w:t>
      </w:r>
      <w:proofErr w:type="spellEnd"/>
      <w:r w:rsidRPr="001F63BD">
        <w:rPr>
          <w:rFonts w:ascii="Arial" w:eastAsiaTheme="minorHAnsi" w:hAnsi="Arial" w:cs="Arial"/>
          <w:b/>
          <w:sz w:val="28"/>
          <w:szCs w:val="28"/>
          <w:lang w:val="ro-RO"/>
        </w:rPr>
        <w:t xml:space="preserve"> și al</w:t>
      </w:r>
      <w:r>
        <w:rPr>
          <w:rFonts w:ascii="Arial" w:eastAsiaTheme="minorHAnsi" w:hAnsi="Arial" w:cs="Arial"/>
          <w:b/>
          <w:sz w:val="28"/>
          <w:szCs w:val="28"/>
          <w:lang w:val="ro-RO"/>
        </w:rPr>
        <w:t>ț</w:t>
      </w:r>
      <w:r w:rsidRPr="001F63BD">
        <w:rPr>
          <w:rFonts w:ascii="Arial" w:eastAsiaTheme="minorHAnsi" w:hAnsi="Arial" w:cs="Arial"/>
          <w:b/>
          <w:sz w:val="28"/>
          <w:szCs w:val="28"/>
          <w:lang w:val="ro-RO"/>
        </w:rPr>
        <w:t>i</w:t>
      </w:r>
      <w:r>
        <w:rPr>
          <w:rFonts w:ascii="Arial" w:eastAsiaTheme="minorHAnsi" w:hAnsi="Arial" w:cs="Arial"/>
          <w:b/>
          <w:sz w:val="28"/>
          <w:szCs w:val="28"/>
          <w:lang w:val="ro-RO"/>
        </w:rPr>
        <w:t xml:space="preserve"> operatori online</w:t>
      </w:r>
    </w:p>
    <w:p w14:paraId="03B187CC" w14:textId="77777777" w:rsidR="002C20CB" w:rsidRPr="001F63BD" w:rsidRDefault="002C20CB" w:rsidP="007214B8">
      <w:pPr>
        <w:pStyle w:val="NormalWeb"/>
        <w:shd w:val="clear" w:color="auto" w:fill="FFFFFF"/>
        <w:spacing w:before="0" w:beforeAutospacing="0" w:after="0" w:afterAutospacing="0"/>
        <w:rPr>
          <w:rStyle w:val="Strong"/>
          <w:rFonts w:ascii="Arial" w:hAnsi="Arial" w:cs="Arial"/>
          <w:b w:val="0"/>
          <w:bCs w:val="0"/>
          <w:i/>
          <w:iCs/>
          <w:bdr w:val="none" w:sz="0" w:space="0" w:color="auto" w:frame="1"/>
          <w:lang w:val="ro-RO"/>
        </w:rPr>
      </w:pPr>
    </w:p>
    <w:p w14:paraId="4EC08B92" w14:textId="79C45674" w:rsidR="00FD0A7A" w:rsidRPr="00595DE0" w:rsidRDefault="001454E9" w:rsidP="00E85110">
      <w:pPr>
        <w:spacing w:after="0"/>
        <w:rPr>
          <w:rStyle w:val="Strong"/>
          <w:rFonts w:ascii="Arial" w:hAnsi="Arial" w:cs="Arial"/>
          <w:b w:val="0"/>
          <w:bCs w:val="0"/>
          <w:i/>
          <w:iCs/>
          <w:sz w:val="23"/>
          <w:szCs w:val="23"/>
          <w:bdr w:val="none" w:sz="0" w:space="0" w:color="auto" w:frame="1"/>
        </w:rPr>
      </w:pPr>
      <w:r w:rsidRPr="00595DE0">
        <w:rPr>
          <w:rStyle w:val="Strong"/>
          <w:rFonts w:ascii="Arial" w:hAnsi="Arial" w:cs="Arial"/>
          <w:b w:val="0"/>
          <w:bCs w:val="0"/>
          <w:i/>
          <w:iCs/>
          <w:sz w:val="23"/>
          <w:szCs w:val="23"/>
          <w:bdr w:val="none" w:sz="0" w:space="0" w:color="auto" w:frame="1"/>
        </w:rPr>
        <w:t>Autor</w:t>
      </w:r>
      <w:r w:rsidR="00965D56" w:rsidRPr="00595DE0">
        <w:rPr>
          <w:rStyle w:val="Strong"/>
          <w:rFonts w:ascii="Arial" w:hAnsi="Arial" w:cs="Arial"/>
          <w:b w:val="0"/>
          <w:bCs w:val="0"/>
          <w:i/>
          <w:iCs/>
          <w:sz w:val="23"/>
          <w:szCs w:val="23"/>
          <w:bdr w:val="none" w:sz="0" w:space="0" w:color="auto" w:frame="1"/>
        </w:rPr>
        <w:t xml:space="preserve">i: </w:t>
      </w:r>
      <w:r w:rsidR="00FD0A7A" w:rsidRPr="00595DE0">
        <w:rPr>
          <w:rStyle w:val="Strong"/>
          <w:rFonts w:ascii="Arial" w:hAnsi="Arial" w:cs="Arial"/>
          <w:b w:val="0"/>
          <w:bCs w:val="0"/>
          <w:i/>
          <w:iCs/>
          <w:sz w:val="23"/>
          <w:szCs w:val="23"/>
          <w:bdr w:val="none" w:sz="0" w:space="0" w:color="auto" w:frame="1"/>
        </w:rPr>
        <w:t>Stela Andrei, Partener Asociat, Impo</w:t>
      </w:r>
      <w:r w:rsidR="008D43C2" w:rsidRPr="00595DE0">
        <w:rPr>
          <w:rStyle w:val="Strong"/>
          <w:rFonts w:ascii="Arial" w:hAnsi="Arial" w:cs="Arial"/>
          <w:b w:val="0"/>
          <w:bCs w:val="0"/>
          <w:i/>
          <w:iCs/>
          <w:sz w:val="23"/>
          <w:szCs w:val="23"/>
          <w:bdr w:val="none" w:sz="0" w:space="0" w:color="auto" w:frame="1"/>
        </w:rPr>
        <w:t>z</w:t>
      </w:r>
      <w:r w:rsidR="00FD0A7A" w:rsidRPr="00595DE0">
        <w:rPr>
          <w:rStyle w:val="Strong"/>
          <w:rFonts w:ascii="Arial" w:hAnsi="Arial" w:cs="Arial"/>
          <w:b w:val="0"/>
          <w:bCs w:val="0"/>
          <w:i/>
          <w:iCs/>
          <w:sz w:val="23"/>
          <w:szCs w:val="23"/>
          <w:bdr w:val="none" w:sz="0" w:space="0" w:color="auto" w:frame="1"/>
        </w:rPr>
        <w:t xml:space="preserve">it pe venit </w:t>
      </w:r>
      <w:r w:rsidR="00AA2F36" w:rsidRPr="00595DE0">
        <w:rPr>
          <w:rStyle w:val="Strong"/>
          <w:rFonts w:ascii="Arial" w:hAnsi="Arial" w:cs="Arial"/>
          <w:b w:val="0"/>
          <w:bCs w:val="0"/>
          <w:i/>
          <w:iCs/>
          <w:sz w:val="23"/>
          <w:szCs w:val="23"/>
          <w:bdr w:val="none" w:sz="0" w:space="0" w:color="auto" w:frame="1"/>
        </w:rPr>
        <w:t>și</w:t>
      </w:r>
      <w:r w:rsidR="008D43C2" w:rsidRPr="00595DE0">
        <w:rPr>
          <w:rStyle w:val="Strong"/>
          <w:rFonts w:ascii="Arial" w:hAnsi="Arial" w:cs="Arial"/>
          <w:b w:val="0"/>
          <w:bCs w:val="0"/>
          <w:i/>
          <w:iCs/>
          <w:sz w:val="23"/>
          <w:szCs w:val="23"/>
          <w:bdr w:val="none" w:sz="0" w:space="0" w:color="auto" w:frame="1"/>
        </w:rPr>
        <w:t xml:space="preserve"> </w:t>
      </w:r>
      <w:r w:rsidR="001F63BD" w:rsidRPr="00595DE0">
        <w:rPr>
          <w:rStyle w:val="Strong"/>
          <w:rFonts w:ascii="Arial" w:hAnsi="Arial" w:cs="Arial"/>
          <w:b w:val="0"/>
          <w:bCs w:val="0"/>
          <w:i/>
          <w:iCs/>
          <w:sz w:val="23"/>
          <w:szCs w:val="23"/>
          <w:bdr w:val="none" w:sz="0" w:space="0" w:color="auto" w:frame="1"/>
        </w:rPr>
        <w:t>contribuții</w:t>
      </w:r>
      <w:r w:rsidR="008D43C2" w:rsidRPr="00595DE0">
        <w:rPr>
          <w:rStyle w:val="Strong"/>
          <w:rFonts w:ascii="Arial" w:hAnsi="Arial" w:cs="Arial"/>
          <w:b w:val="0"/>
          <w:bCs w:val="0"/>
          <w:i/>
          <w:iCs/>
          <w:sz w:val="23"/>
          <w:szCs w:val="23"/>
          <w:bdr w:val="none" w:sz="0" w:space="0" w:color="auto" w:frame="1"/>
        </w:rPr>
        <w:t xml:space="preserve"> sociale</w:t>
      </w:r>
      <w:r w:rsidR="00595DE0" w:rsidRPr="00595DE0">
        <w:rPr>
          <w:rStyle w:val="Strong"/>
          <w:rFonts w:ascii="Arial" w:hAnsi="Arial" w:cs="Arial"/>
          <w:b w:val="0"/>
          <w:bCs w:val="0"/>
          <w:i/>
          <w:iCs/>
          <w:sz w:val="23"/>
          <w:szCs w:val="23"/>
          <w:bdr w:val="none" w:sz="0" w:space="0" w:color="auto" w:frame="1"/>
        </w:rPr>
        <w:t>, EY România</w:t>
      </w:r>
    </w:p>
    <w:p w14:paraId="4BB74963" w14:textId="63CBC593" w:rsidR="00FD0A7A" w:rsidRPr="00595DE0" w:rsidRDefault="00FD0A7A" w:rsidP="00E85110">
      <w:pPr>
        <w:spacing w:after="0"/>
        <w:rPr>
          <w:rStyle w:val="Strong"/>
          <w:rFonts w:ascii="Arial" w:hAnsi="Arial" w:cs="Arial"/>
          <w:b w:val="0"/>
          <w:bCs w:val="0"/>
          <w:i/>
          <w:iCs/>
          <w:sz w:val="23"/>
          <w:szCs w:val="23"/>
          <w:bdr w:val="none" w:sz="0" w:space="0" w:color="auto" w:frame="1"/>
        </w:rPr>
      </w:pPr>
      <w:r w:rsidRPr="00595DE0">
        <w:rPr>
          <w:rStyle w:val="Strong"/>
          <w:rFonts w:ascii="Arial" w:hAnsi="Arial" w:cs="Arial"/>
          <w:b w:val="0"/>
          <w:bCs w:val="0"/>
          <w:i/>
          <w:iCs/>
          <w:sz w:val="23"/>
          <w:szCs w:val="23"/>
          <w:bdr w:val="none" w:sz="0" w:space="0" w:color="auto" w:frame="1"/>
        </w:rPr>
        <w:t xml:space="preserve">Cristina Cristea, Senior Manager, </w:t>
      </w:r>
      <w:r w:rsidR="00053D09" w:rsidRPr="00595DE0">
        <w:rPr>
          <w:rStyle w:val="Strong"/>
          <w:rFonts w:ascii="Arial" w:hAnsi="Arial" w:cs="Arial"/>
          <w:b w:val="0"/>
          <w:bCs w:val="0"/>
          <w:i/>
          <w:iCs/>
          <w:sz w:val="23"/>
          <w:szCs w:val="23"/>
          <w:bdr w:val="none" w:sz="0" w:space="0" w:color="auto" w:frame="1"/>
        </w:rPr>
        <w:t xml:space="preserve">Impozit pe venit </w:t>
      </w:r>
      <w:r w:rsidR="00AA2F36" w:rsidRPr="00595DE0">
        <w:rPr>
          <w:rStyle w:val="Strong"/>
          <w:rFonts w:ascii="Arial" w:hAnsi="Arial" w:cs="Arial"/>
          <w:b w:val="0"/>
          <w:bCs w:val="0"/>
          <w:i/>
          <w:iCs/>
          <w:sz w:val="23"/>
          <w:szCs w:val="23"/>
          <w:bdr w:val="none" w:sz="0" w:space="0" w:color="auto" w:frame="1"/>
        </w:rPr>
        <w:t>și</w:t>
      </w:r>
      <w:r w:rsidR="00053D09" w:rsidRPr="00595DE0">
        <w:rPr>
          <w:rStyle w:val="Strong"/>
          <w:rFonts w:ascii="Arial" w:hAnsi="Arial" w:cs="Arial"/>
          <w:b w:val="0"/>
          <w:bCs w:val="0"/>
          <w:i/>
          <w:iCs/>
          <w:sz w:val="23"/>
          <w:szCs w:val="23"/>
          <w:bdr w:val="none" w:sz="0" w:space="0" w:color="auto" w:frame="1"/>
        </w:rPr>
        <w:t xml:space="preserve"> </w:t>
      </w:r>
      <w:r w:rsidR="00AA2F36" w:rsidRPr="00595DE0">
        <w:rPr>
          <w:rStyle w:val="Strong"/>
          <w:rFonts w:ascii="Arial" w:hAnsi="Arial" w:cs="Arial"/>
          <w:b w:val="0"/>
          <w:bCs w:val="0"/>
          <w:i/>
          <w:iCs/>
          <w:sz w:val="23"/>
          <w:szCs w:val="23"/>
          <w:bdr w:val="none" w:sz="0" w:space="0" w:color="auto" w:frame="1"/>
        </w:rPr>
        <w:t>contribuții</w:t>
      </w:r>
      <w:r w:rsidR="00053D09" w:rsidRPr="00595DE0">
        <w:rPr>
          <w:rStyle w:val="Strong"/>
          <w:rFonts w:ascii="Arial" w:hAnsi="Arial" w:cs="Arial"/>
          <w:b w:val="0"/>
          <w:bCs w:val="0"/>
          <w:i/>
          <w:iCs/>
          <w:sz w:val="23"/>
          <w:szCs w:val="23"/>
          <w:bdr w:val="none" w:sz="0" w:space="0" w:color="auto" w:frame="1"/>
        </w:rPr>
        <w:t xml:space="preserve"> sociale</w:t>
      </w:r>
      <w:r w:rsidR="00595DE0" w:rsidRPr="00595DE0">
        <w:rPr>
          <w:rStyle w:val="Strong"/>
          <w:rFonts w:ascii="Arial" w:hAnsi="Arial" w:cs="Arial"/>
          <w:b w:val="0"/>
          <w:bCs w:val="0"/>
          <w:i/>
          <w:iCs/>
          <w:sz w:val="23"/>
          <w:szCs w:val="23"/>
          <w:bdr w:val="none" w:sz="0" w:space="0" w:color="auto" w:frame="1"/>
        </w:rPr>
        <w:t>, EY România</w:t>
      </w:r>
    </w:p>
    <w:p w14:paraId="6120FEF7" w14:textId="718DB852" w:rsidR="00FD0A7A" w:rsidRPr="00595DE0" w:rsidRDefault="00FD0A7A" w:rsidP="00E85110">
      <w:pPr>
        <w:spacing w:after="0"/>
        <w:rPr>
          <w:rStyle w:val="Strong"/>
          <w:rFonts w:ascii="Arial" w:hAnsi="Arial" w:cs="Arial"/>
          <w:b w:val="0"/>
          <w:bCs w:val="0"/>
          <w:i/>
          <w:iCs/>
          <w:sz w:val="23"/>
          <w:szCs w:val="23"/>
          <w:bdr w:val="none" w:sz="0" w:space="0" w:color="auto" w:frame="1"/>
        </w:rPr>
      </w:pPr>
      <w:r w:rsidRPr="00595DE0">
        <w:rPr>
          <w:rStyle w:val="Strong"/>
          <w:rFonts w:ascii="Arial" w:hAnsi="Arial" w:cs="Arial"/>
          <w:b w:val="0"/>
          <w:bCs w:val="0"/>
          <w:i/>
          <w:iCs/>
          <w:sz w:val="23"/>
          <w:szCs w:val="23"/>
          <w:bdr w:val="none" w:sz="0" w:space="0" w:color="auto" w:frame="1"/>
        </w:rPr>
        <w:t xml:space="preserve">Călin Stan, Avocat, Senior </w:t>
      </w:r>
      <w:proofErr w:type="spellStart"/>
      <w:r w:rsidRPr="00595DE0">
        <w:rPr>
          <w:rStyle w:val="Strong"/>
          <w:rFonts w:ascii="Arial" w:hAnsi="Arial" w:cs="Arial"/>
          <w:b w:val="0"/>
          <w:bCs w:val="0"/>
          <w:i/>
          <w:iCs/>
          <w:sz w:val="23"/>
          <w:szCs w:val="23"/>
          <w:bdr w:val="none" w:sz="0" w:space="0" w:color="auto" w:frame="1"/>
        </w:rPr>
        <w:t>Managing</w:t>
      </w:r>
      <w:proofErr w:type="spellEnd"/>
      <w:r w:rsidRPr="00595DE0">
        <w:rPr>
          <w:rStyle w:val="Strong"/>
          <w:rFonts w:ascii="Arial" w:hAnsi="Arial" w:cs="Arial"/>
          <w:b w:val="0"/>
          <w:bCs w:val="0"/>
          <w:i/>
          <w:iCs/>
          <w:sz w:val="23"/>
          <w:szCs w:val="23"/>
          <w:bdr w:val="none" w:sz="0" w:space="0" w:color="auto" w:frame="1"/>
        </w:rPr>
        <w:t xml:space="preserve"> </w:t>
      </w:r>
      <w:proofErr w:type="spellStart"/>
      <w:r w:rsidRPr="00595DE0">
        <w:rPr>
          <w:rStyle w:val="Strong"/>
          <w:rFonts w:ascii="Arial" w:hAnsi="Arial" w:cs="Arial"/>
          <w:b w:val="0"/>
          <w:bCs w:val="0"/>
          <w:i/>
          <w:iCs/>
          <w:sz w:val="23"/>
          <w:szCs w:val="23"/>
          <w:bdr w:val="none" w:sz="0" w:space="0" w:color="auto" w:frame="1"/>
        </w:rPr>
        <w:t>Associate</w:t>
      </w:r>
      <w:proofErr w:type="spellEnd"/>
      <w:r w:rsidRPr="00595DE0">
        <w:rPr>
          <w:rStyle w:val="Strong"/>
          <w:rFonts w:ascii="Arial" w:hAnsi="Arial" w:cs="Arial"/>
          <w:b w:val="0"/>
          <w:bCs w:val="0"/>
          <w:i/>
          <w:iCs/>
          <w:sz w:val="23"/>
          <w:szCs w:val="23"/>
          <w:bdr w:val="none" w:sz="0" w:space="0" w:color="auto" w:frame="1"/>
        </w:rPr>
        <w:t xml:space="preserve">, Băncilă, Diaconu </w:t>
      </w:r>
      <w:r w:rsidR="00AA2F36" w:rsidRPr="00595DE0">
        <w:rPr>
          <w:rStyle w:val="Strong"/>
          <w:rFonts w:ascii="Arial" w:hAnsi="Arial" w:cs="Arial"/>
          <w:b w:val="0"/>
          <w:bCs w:val="0"/>
          <w:i/>
          <w:iCs/>
          <w:sz w:val="23"/>
          <w:szCs w:val="23"/>
          <w:bdr w:val="none" w:sz="0" w:space="0" w:color="auto" w:frame="1"/>
        </w:rPr>
        <w:t>și</w:t>
      </w:r>
      <w:r w:rsidRPr="00595DE0">
        <w:rPr>
          <w:rStyle w:val="Strong"/>
          <w:rFonts w:ascii="Arial" w:hAnsi="Arial" w:cs="Arial"/>
          <w:b w:val="0"/>
          <w:bCs w:val="0"/>
          <w:i/>
          <w:iCs/>
          <w:sz w:val="23"/>
          <w:szCs w:val="23"/>
          <w:bdr w:val="none" w:sz="0" w:space="0" w:color="auto" w:frame="1"/>
        </w:rPr>
        <w:t xml:space="preserve"> </w:t>
      </w:r>
      <w:r w:rsidR="00AA2F36" w:rsidRPr="00595DE0">
        <w:rPr>
          <w:rStyle w:val="Strong"/>
          <w:rFonts w:ascii="Arial" w:hAnsi="Arial" w:cs="Arial"/>
          <w:b w:val="0"/>
          <w:bCs w:val="0"/>
          <w:i/>
          <w:iCs/>
          <w:sz w:val="23"/>
          <w:szCs w:val="23"/>
          <w:bdr w:val="none" w:sz="0" w:space="0" w:color="auto" w:frame="1"/>
        </w:rPr>
        <w:t>Asociații</w:t>
      </w:r>
      <w:r w:rsidRPr="00595DE0">
        <w:rPr>
          <w:rStyle w:val="Strong"/>
          <w:rFonts w:ascii="Arial" w:hAnsi="Arial" w:cs="Arial"/>
          <w:b w:val="0"/>
          <w:bCs w:val="0"/>
          <w:i/>
          <w:iCs/>
          <w:sz w:val="23"/>
          <w:szCs w:val="23"/>
          <w:bdr w:val="none" w:sz="0" w:space="0" w:color="auto" w:frame="1"/>
        </w:rPr>
        <w:t xml:space="preserve"> SPRL</w:t>
      </w:r>
    </w:p>
    <w:p w14:paraId="4E27F5BF" w14:textId="77777777" w:rsidR="002C27F3" w:rsidRPr="001F63BD" w:rsidRDefault="002C27F3" w:rsidP="00E85110">
      <w:pPr>
        <w:spacing w:after="0"/>
        <w:rPr>
          <w:rStyle w:val="Strong"/>
          <w:rFonts w:ascii="Arial" w:hAnsi="Arial" w:cs="Arial"/>
          <w:b w:val="0"/>
          <w:bCs w:val="0"/>
          <w:i/>
          <w:iCs/>
          <w:sz w:val="24"/>
          <w:szCs w:val="24"/>
          <w:bdr w:val="none" w:sz="0" w:space="0" w:color="auto" w:frame="1"/>
        </w:rPr>
      </w:pPr>
    </w:p>
    <w:p w14:paraId="785942B2" w14:textId="3FEDA24B" w:rsidR="00E85110" w:rsidRDefault="00326C9F" w:rsidP="00A5378C">
      <w:pPr>
        <w:spacing w:after="0" w:line="240" w:lineRule="auto"/>
        <w:rPr>
          <w:rFonts w:ascii="Arial" w:hAnsi="Arial" w:cs="Arial"/>
        </w:rPr>
      </w:pPr>
      <w:r w:rsidRPr="001F63BD">
        <w:rPr>
          <w:rFonts w:ascii="Arial" w:hAnsi="Arial" w:cs="Arial"/>
        </w:rPr>
        <w:t xml:space="preserve">La o simplă </w:t>
      </w:r>
      <w:r w:rsidR="00AA2F36">
        <w:rPr>
          <w:rFonts w:ascii="Arial" w:hAnsi="Arial" w:cs="Arial"/>
        </w:rPr>
        <w:t>accesare a celui</w:t>
      </w:r>
      <w:r w:rsidRPr="001F63BD">
        <w:rPr>
          <w:rFonts w:ascii="Arial" w:hAnsi="Arial" w:cs="Arial"/>
        </w:rPr>
        <w:t xml:space="preserve"> mai utilizat motor de căutare, spre ex</w:t>
      </w:r>
      <w:r w:rsidR="007214B8" w:rsidRPr="001F63BD">
        <w:rPr>
          <w:rFonts w:ascii="Arial" w:hAnsi="Arial" w:cs="Arial"/>
        </w:rPr>
        <w:t>emplu,</w:t>
      </w:r>
      <w:r w:rsidRPr="001F63BD">
        <w:rPr>
          <w:rFonts w:ascii="Arial" w:hAnsi="Arial" w:cs="Arial"/>
        </w:rPr>
        <w:t xml:space="preserve"> pentru </w:t>
      </w:r>
      <w:r w:rsidR="007D4A41">
        <w:rPr>
          <w:rFonts w:ascii="Arial" w:hAnsi="Arial" w:cs="Arial"/>
        </w:rPr>
        <w:t>„</w:t>
      </w:r>
      <w:proofErr w:type="spellStart"/>
      <w:r w:rsidRPr="001F63BD">
        <w:rPr>
          <w:rFonts w:ascii="Arial" w:hAnsi="Arial" w:cs="Arial"/>
        </w:rPr>
        <w:t>influencer</w:t>
      </w:r>
      <w:proofErr w:type="spellEnd"/>
      <w:r w:rsidRPr="001F63BD">
        <w:rPr>
          <w:rFonts w:ascii="Arial" w:hAnsi="Arial" w:cs="Arial"/>
        </w:rPr>
        <w:t xml:space="preserve">” obții rapid (în doar 0,49 secunde) 473.000 de rezultate. </w:t>
      </w:r>
      <w:r w:rsidR="007214B8" w:rsidRPr="001F63BD">
        <w:rPr>
          <w:rFonts w:ascii="Arial" w:hAnsi="Arial" w:cs="Arial"/>
        </w:rPr>
        <w:t>Poți afla</w:t>
      </w:r>
      <w:r w:rsidRPr="001F63BD">
        <w:rPr>
          <w:rFonts w:ascii="Arial" w:hAnsi="Arial" w:cs="Arial"/>
        </w:rPr>
        <w:t xml:space="preserve"> că există Social Media Stars Index, care îi </w:t>
      </w:r>
      <w:r w:rsidR="00AA2F36">
        <w:rPr>
          <w:rFonts w:ascii="Arial" w:hAnsi="Arial" w:cs="Arial"/>
        </w:rPr>
        <w:t xml:space="preserve">ordonează </w:t>
      </w:r>
      <w:r w:rsidRPr="001F63BD">
        <w:rPr>
          <w:rFonts w:ascii="Arial" w:hAnsi="Arial" w:cs="Arial"/>
        </w:rPr>
        <w:t>pe cei mai importanți dintre ei</w:t>
      </w:r>
      <w:r w:rsidR="001A525D">
        <w:rPr>
          <w:rFonts w:ascii="Arial" w:hAnsi="Arial" w:cs="Arial"/>
        </w:rPr>
        <w:t>, și că,</w:t>
      </w:r>
      <w:r w:rsidR="00E85110">
        <w:rPr>
          <w:rFonts w:ascii="Arial" w:hAnsi="Arial" w:cs="Arial"/>
        </w:rPr>
        <w:t xml:space="preserve"> de curând</w:t>
      </w:r>
      <w:r w:rsidR="001A525D">
        <w:rPr>
          <w:rFonts w:ascii="Arial" w:hAnsi="Arial" w:cs="Arial"/>
        </w:rPr>
        <w:t xml:space="preserve">, </w:t>
      </w:r>
      <w:r w:rsidRPr="001F63BD">
        <w:rPr>
          <w:rFonts w:ascii="Arial" w:hAnsi="Arial" w:cs="Arial"/>
        </w:rPr>
        <w:t xml:space="preserve">ANAF a declanșat o campanie de verificări ce vizează </w:t>
      </w:r>
      <w:r w:rsidR="00F44B03">
        <w:rPr>
          <w:rFonts w:ascii="Arial" w:hAnsi="Arial" w:cs="Arial"/>
          <w:i/>
          <w:iCs/>
        </w:rPr>
        <w:t>„</w:t>
      </w:r>
      <w:r w:rsidRPr="001F63BD">
        <w:rPr>
          <w:rFonts w:ascii="Arial" w:hAnsi="Arial" w:cs="Arial"/>
          <w:i/>
          <w:iCs/>
        </w:rPr>
        <w:t>situațiile fiscale ale persoanelor care obțin venituri nedeclarate din activități desfășurate online pe platforme audio-video și/sau pe site-uri de tipul rețelelor de socializare”</w:t>
      </w:r>
      <w:r w:rsidR="006E156A" w:rsidRPr="001F63BD">
        <w:rPr>
          <w:rFonts w:ascii="Arial" w:hAnsi="Arial" w:cs="Arial"/>
          <w:i/>
          <w:iCs/>
        </w:rPr>
        <w:t xml:space="preserve"> </w:t>
      </w:r>
      <w:r w:rsidRPr="001F63BD">
        <w:rPr>
          <w:rFonts w:ascii="Arial" w:hAnsi="Arial" w:cs="Arial"/>
        </w:rPr>
        <w:t xml:space="preserve">- </w:t>
      </w:r>
      <w:proofErr w:type="spellStart"/>
      <w:r w:rsidRPr="001F63BD">
        <w:rPr>
          <w:rFonts w:ascii="Arial" w:hAnsi="Arial" w:cs="Arial"/>
        </w:rPr>
        <w:t>YouTube</w:t>
      </w:r>
      <w:proofErr w:type="spellEnd"/>
      <w:r w:rsidRPr="001F63BD">
        <w:rPr>
          <w:rFonts w:ascii="Arial" w:hAnsi="Arial" w:cs="Arial"/>
        </w:rPr>
        <w:t xml:space="preserve">, Facebook, </w:t>
      </w:r>
      <w:proofErr w:type="spellStart"/>
      <w:r w:rsidRPr="001F63BD">
        <w:rPr>
          <w:rFonts w:ascii="Arial" w:hAnsi="Arial" w:cs="Arial"/>
        </w:rPr>
        <w:t>Instagram</w:t>
      </w:r>
      <w:proofErr w:type="spellEnd"/>
      <w:r w:rsidRPr="001F63BD">
        <w:rPr>
          <w:rFonts w:ascii="Arial" w:hAnsi="Arial" w:cs="Arial"/>
        </w:rPr>
        <w:t xml:space="preserve">, </w:t>
      </w:r>
      <w:proofErr w:type="spellStart"/>
      <w:r w:rsidRPr="001F63BD">
        <w:rPr>
          <w:rFonts w:ascii="Arial" w:hAnsi="Arial" w:cs="Arial"/>
        </w:rPr>
        <w:t>Tik-Tok</w:t>
      </w:r>
      <w:proofErr w:type="spellEnd"/>
      <w:r w:rsidRPr="001F63BD">
        <w:rPr>
          <w:rFonts w:ascii="Arial" w:hAnsi="Arial" w:cs="Arial"/>
        </w:rPr>
        <w:t xml:space="preserve">. </w:t>
      </w:r>
    </w:p>
    <w:p w14:paraId="15B44423" w14:textId="77777777" w:rsidR="00A5378C" w:rsidRDefault="00A5378C" w:rsidP="00A5378C">
      <w:pPr>
        <w:spacing w:after="0" w:line="240" w:lineRule="auto"/>
        <w:rPr>
          <w:rFonts w:ascii="Arial" w:hAnsi="Arial" w:cs="Arial"/>
        </w:rPr>
      </w:pPr>
    </w:p>
    <w:p w14:paraId="6414EE62" w14:textId="1965A92E" w:rsidR="00326C9F" w:rsidRDefault="001A525D" w:rsidP="00A5378C">
      <w:pPr>
        <w:spacing w:after="0" w:line="240" w:lineRule="auto"/>
        <w:rPr>
          <w:rFonts w:ascii="Arial" w:hAnsi="Arial" w:cs="Arial"/>
        </w:rPr>
      </w:pPr>
      <w:r>
        <w:rPr>
          <w:rFonts w:ascii="Arial" w:hAnsi="Arial" w:cs="Arial"/>
        </w:rPr>
        <w:t>P</w:t>
      </w:r>
      <w:r w:rsidR="00E85110">
        <w:rPr>
          <w:rFonts w:ascii="Arial" w:hAnsi="Arial" w:cs="Arial"/>
        </w:rPr>
        <w:t>entru c</w:t>
      </w:r>
      <w:r w:rsidR="00845C53">
        <w:rPr>
          <w:rFonts w:ascii="Arial" w:hAnsi="Arial" w:cs="Arial"/>
        </w:rPr>
        <w:t>ă</w:t>
      </w:r>
      <w:r w:rsidR="00297A37">
        <w:rPr>
          <w:rFonts w:ascii="Arial" w:hAnsi="Arial" w:cs="Arial"/>
        </w:rPr>
        <w:t>,</w:t>
      </w:r>
      <w:r w:rsidR="00E85110">
        <w:rPr>
          <w:rFonts w:ascii="Arial" w:hAnsi="Arial" w:cs="Arial"/>
        </w:rPr>
        <w:t xml:space="preserve"> deseori</w:t>
      </w:r>
      <w:r w:rsidR="00297A37">
        <w:rPr>
          <w:rFonts w:ascii="Arial" w:hAnsi="Arial" w:cs="Arial"/>
        </w:rPr>
        <w:t>,</w:t>
      </w:r>
      <w:r w:rsidR="00AA2F36">
        <w:rPr>
          <w:rFonts w:ascii="Arial" w:hAnsi="Arial" w:cs="Arial"/>
        </w:rPr>
        <w:t xml:space="preserve"> </w:t>
      </w:r>
      <w:r w:rsidR="00326C9F" w:rsidRPr="001F63BD">
        <w:rPr>
          <w:rFonts w:ascii="Arial" w:hAnsi="Arial" w:cs="Arial"/>
        </w:rPr>
        <w:t>informații</w:t>
      </w:r>
      <w:r w:rsidR="00E85110">
        <w:rPr>
          <w:rFonts w:ascii="Arial" w:hAnsi="Arial" w:cs="Arial"/>
        </w:rPr>
        <w:t>le</w:t>
      </w:r>
      <w:r w:rsidR="00326C9F" w:rsidRPr="001F63BD">
        <w:rPr>
          <w:rFonts w:ascii="Arial" w:hAnsi="Arial" w:cs="Arial"/>
        </w:rPr>
        <w:t xml:space="preserve"> despre modul de declarare a acestor tipuri de venituri, impozite datorate, termene de declarare și plată</w:t>
      </w:r>
      <w:r w:rsidR="00E85110">
        <w:rPr>
          <w:rFonts w:ascii="Arial" w:hAnsi="Arial" w:cs="Arial"/>
        </w:rPr>
        <w:t xml:space="preserve"> nu sunt ușor accesibile, ne-am propus să abordăm acest subiect</w:t>
      </w:r>
      <w:r w:rsidR="00326C9F" w:rsidRPr="001F63BD">
        <w:rPr>
          <w:rFonts w:ascii="Arial" w:hAnsi="Arial" w:cs="Arial"/>
        </w:rPr>
        <w:t>. Așadar, cum se fiscalizează aceste noi tipuri de venituri, primite ele fie în bani, fie în natură?</w:t>
      </w:r>
    </w:p>
    <w:p w14:paraId="047F3E14" w14:textId="77777777" w:rsidR="00A5378C" w:rsidRPr="001F63BD" w:rsidRDefault="00A5378C" w:rsidP="00A5378C">
      <w:pPr>
        <w:spacing w:after="0" w:line="240" w:lineRule="auto"/>
        <w:rPr>
          <w:rFonts w:ascii="Arial" w:hAnsi="Arial" w:cs="Arial"/>
        </w:rPr>
      </w:pPr>
    </w:p>
    <w:p w14:paraId="75A1FA5A" w14:textId="0618139F" w:rsidR="00326C9F" w:rsidRPr="001F63BD" w:rsidRDefault="00326C9F" w:rsidP="00A5378C">
      <w:pPr>
        <w:spacing w:after="0" w:line="240" w:lineRule="auto"/>
        <w:rPr>
          <w:rFonts w:ascii="Arial" w:hAnsi="Arial" w:cs="Arial"/>
        </w:rPr>
      </w:pPr>
      <w:r w:rsidRPr="001F63BD">
        <w:rPr>
          <w:rFonts w:ascii="Arial" w:hAnsi="Arial" w:cs="Arial"/>
        </w:rPr>
        <w:t xml:space="preserve">Perioada </w:t>
      </w:r>
      <w:r w:rsidR="007214B8" w:rsidRPr="001F63BD">
        <w:rPr>
          <w:rFonts w:ascii="Arial" w:hAnsi="Arial" w:cs="Arial"/>
        </w:rPr>
        <w:t xml:space="preserve">dificilă </w:t>
      </w:r>
      <w:r w:rsidRPr="001F63BD">
        <w:rPr>
          <w:rFonts w:ascii="Arial" w:hAnsi="Arial" w:cs="Arial"/>
        </w:rPr>
        <w:t>prin care trecem s-a dovedit a fi plină de provocări atât pe plan profesional</w:t>
      </w:r>
      <w:r w:rsidR="0034635D" w:rsidRPr="001F63BD">
        <w:rPr>
          <w:rFonts w:ascii="Arial" w:hAnsi="Arial" w:cs="Arial"/>
        </w:rPr>
        <w:t>,</w:t>
      </w:r>
      <w:r w:rsidRPr="001F63BD">
        <w:rPr>
          <w:rFonts w:ascii="Arial" w:hAnsi="Arial" w:cs="Arial"/>
        </w:rPr>
        <w:t xml:space="preserve"> cât și pe plan personal pentru majoritatea dintre noi. Tehnologia/digitalizarea nu mai poate fi ignorată, ea </w:t>
      </w:r>
      <w:r w:rsidR="007214B8" w:rsidRPr="001F63BD">
        <w:rPr>
          <w:rFonts w:ascii="Arial" w:hAnsi="Arial" w:cs="Arial"/>
        </w:rPr>
        <w:t xml:space="preserve">face </w:t>
      </w:r>
      <w:r w:rsidRPr="001F63BD">
        <w:rPr>
          <w:rFonts w:ascii="Arial" w:hAnsi="Arial" w:cs="Arial"/>
        </w:rPr>
        <w:t xml:space="preserve">parte din viața noastră în moduri la care </w:t>
      </w:r>
      <w:r w:rsidR="007214B8" w:rsidRPr="001F63BD">
        <w:rPr>
          <w:rFonts w:ascii="Arial" w:hAnsi="Arial" w:cs="Arial"/>
        </w:rPr>
        <w:t xml:space="preserve">nu ne-am fi </w:t>
      </w:r>
      <w:r w:rsidRPr="001F63BD">
        <w:rPr>
          <w:rFonts w:ascii="Arial" w:hAnsi="Arial" w:cs="Arial"/>
        </w:rPr>
        <w:t>gândi</w:t>
      </w:r>
      <w:r w:rsidR="007214B8" w:rsidRPr="001F63BD">
        <w:rPr>
          <w:rFonts w:ascii="Arial" w:hAnsi="Arial" w:cs="Arial"/>
        </w:rPr>
        <w:t>t</w:t>
      </w:r>
      <w:r w:rsidRPr="001F63BD">
        <w:rPr>
          <w:rFonts w:ascii="Arial" w:hAnsi="Arial" w:cs="Arial"/>
        </w:rPr>
        <w:t xml:space="preserve"> în trecut. Dacă pe unii dintre noi tehnologia, prin prisma </w:t>
      </w:r>
      <w:proofErr w:type="spellStart"/>
      <w:r w:rsidRPr="001F63BD">
        <w:rPr>
          <w:rFonts w:ascii="Arial" w:hAnsi="Arial" w:cs="Arial"/>
        </w:rPr>
        <w:t>telemuncii</w:t>
      </w:r>
      <w:proofErr w:type="spellEnd"/>
      <w:r w:rsidRPr="001F63BD">
        <w:rPr>
          <w:rFonts w:ascii="Arial" w:hAnsi="Arial" w:cs="Arial"/>
        </w:rPr>
        <w:t>, ne-a „forțat” să realiz</w:t>
      </w:r>
      <w:r w:rsidR="00297A37">
        <w:rPr>
          <w:rFonts w:ascii="Arial" w:hAnsi="Arial" w:cs="Arial"/>
        </w:rPr>
        <w:t>ă</w:t>
      </w:r>
      <w:r w:rsidRPr="001F63BD">
        <w:rPr>
          <w:rFonts w:ascii="Arial" w:hAnsi="Arial" w:cs="Arial"/>
        </w:rPr>
        <w:t xml:space="preserve">m că activitățile profesionale (și generatoare de venituri) pot fi desfășurate </w:t>
      </w:r>
      <w:r w:rsidR="001B0440" w:rsidRPr="001F63BD">
        <w:rPr>
          <w:rFonts w:ascii="Arial" w:hAnsi="Arial" w:cs="Arial"/>
        </w:rPr>
        <w:t xml:space="preserve">și din altă parte decât de </w:t>
      </w:r>
      <w:r w:rsidRPr="001F63BD">
        <w:rPr>
          <w:rFonts w:ascii="Arial" w:hAnsi="Arial" w:cs="Arial"/>
        </w:rPr>
        <w:t>la birourile unor companii, pentru mulți alții</w:t>
      </w:r>
      <w:r w:rsidR="00297A37">
        <w:rPr>
          <w:rFonts w:ascii="Arial" w:hAnsi="Arial" w:cs="Arial"/>
        </w:rPr>
        <w:t>,</w:t>
      </w:r>
      <w:r w:rsidRPr="001F63BD">
        <w:rPr>
          <w:rFonts w:ascii="Arial" w:hAnsi="Arial" w:cs="Arial"/>
        </w:rPr>
        <w:t xml:space="preserve"> tehnologia a </w:t>
      </w:r>
      <w:r w:rsidR="001B0440" w:rsidRPr="001F63BD">
        <w:rPr>
          <w:rFonts w:ascii="Arial" w:hAnsi="Arial" w:cs="Arial"/>
        </w:rPr>
        <w:t xml:space="preserve">devenit parte din </w:t>
      </w:r>
      <w:r w:rsidRPr="001F63BD">
        <w:rPr>
          <w:rFonts w:ascii="Arial" w:hAnsi="Arial" w:cs="Arial"/>
        </w:rPr>
        <w:t xml:space="preserve">viața </w:t>
      </w:r>
      <w:r w:rsidR="007214B8" w:rsidRPr="001F63BD">
        <w:rPr>
          <w:rFonts w:ascii="Arial" w:hAnsi="Arial" w:cs="Arial"/>
        </w:rPr>
        <w:t>lor</w:t>
      </w:r>
      <w:r w:rsidR="001B0440" w:rsidRPr="001F63BD">
        <w:rPr>
          <w:rFonts w:ascii="Arial" w:hAnsi="Arial" w:cs="Arial"/>
        </w:rPr>
        <w:t xml:space="preserve"> </w:t>
      </w:r>
      <w:r w:rsidRPr="001F63BD">
        <w:rPr>
          <w:rFonts w:ascii="Arial" w:hAnsi="Arial" w:cs="Arial"/>
        </w:rPr>
        <w:t>cu mult înainte</w:t>
      </w:r>
      <w:r w:rsidR="001B0440" w:rsidRPr="001F63BD">
        <w:rPr>
          <w:rFonts w:ascii="Arial" w:hAnsi="Arial" w:cs="Arial"/>
        </w:rPr>
        <w:t>. Iar</w:t>
      </w:r>
      <w:r w:rsidR="00ED7DB6">
        <w:rPr>
          <w:rFonts w:ascii="Arial" w:hAnsi="Arial" w:cs="Arial"/>
        </w:rPr>
        <w:t>,</w:t>
      </w:r>
      <w:r w:rsidR="001B0440" w:rsidRPr="001F63BD">
        <w:rPr>
          <w:rFonts w:ascii="Arial" w:hAnsi="Arial" w:cs="Arial"/>
        </w:rPr>
        <w:t xml:space="preserve"> odată cu </w:t>
      </w:r>
      <w:r w:rsidRPr="001F63BD">
        <w:rPr>
          <w:rFonts w:ascii="Arial" w:hAnsi="Arial" w:cs="Arial"/>
        </w:rPr>
        <w:t>dezvolt</w:t>
      </w:r>
      <w:r w:rsidR="001B0440" w:rsidRPr="001F63BD">
        <w:rPr>
          <w:rFonts w:ascii="Arial" w:hAnsi="Arial" w:cs="Arial"/>
        </w:rPr>
        <w:t xml:space="preserve">area </w:t>
      </w:r>
      <w:r w:rsidRPr="001F63BD">
        <w:rPr>
          <w:rFonts w:ascii="Arial" w:hAnsi="Arial" w:cs="Arial"/>
        </w:rPr>
        <w:t>abilități</w:t>
      </w:r>
      <w:r w:rsidR="001B0440" w:rsidRPr="001F63BD">
        <w:rPr>
          <w:rFonts w:ascii="Arial" w:hAnsi="Arial" w:cs="Arial"/>
        </w:rPr>
        <w:t xml:space="preserve">lor, </w:t>
      </w:r>
      <w:r w:rsidRPr="001F63BD">
        <w:rPr>
          <w:rFonts w:ascii="Arial" w:hAnsi="Arial" w:cs="Arial"/>
        </w:rPr>
        <w:t xml:space="preserve">au identificat cu rapiditate noi moduri de a obține un venit, și ne referim aici cu precădere la veniturile obținute de </w:t>
      </w:r>
      <w:proofErr w:type="spellStart"/>
      <w:r w:rsidRPr="001F63BD">
        <w:rPr>
          <w:rFonts w:ascii="Arial" w:hAnsi="Arial" w:cs="Arial"/>
        </w:rPr>
        <w:t>bloggeri</w:t>
      </w:r>
      <w:proofErr w:type="spellEnd"/>
      <w:r w:rsidRPr="001F63BD">
        <w:rPr>
          <w:rFonts w:ascii="Arial" w:hAnsi="Arial" w:cs="Arial"/>
        </w:rPr>
        <w:t xml:space="preserve">, </w:t>
      </w:r>
      <w:proofErr w:type="spellStart"/>
      <w:r w:rsidRPr="001F63BD">
        <w:rPr>
          <w:rFonts w:ascii="Arial" w:hAnsi="Arial" w:cs="Arial"/>
        </w:rPr>
        <w:t>vloggeri</w:t>
      </w:r>
      <w:proofErr w:type="spellEnd"/>
      <w:r w:rsidRPr="001F63BD">
        <w:rPr>
          <w:rFonts w:ascii="Arial" w:hAnsi="Arial" w:cs="Arial"/>
        </w:rPr>
        <w:t xml:space="preserve">, </w:t>
      </w:r>
      <w:proofErr w:type="spellStart"/>
      <w:r w:rsidRPr="001F63BD">
        <w:rPr>
          <w:rFonts w:ascii="Arial" w:hAnsi="Arial" w:cs="Arial"/>
        </w:rPr>
        <w:t>influenceri</w:t>
      </w:r>
      <w:proofErr w:type="spellEnd"/>
      <w:r w:rsidRPr="001F63BD">
        <w:rPr>
          <w:rFonts w:ascii="Arial" w:hAnsi="Arial" w:cs="Arial"/>
        </w:rPr>
        <w:t>.</w:t>
      </w:r>
    </w:p>
    <w:p w14:paraId="6195725B" w14:textId="77777777" w:rsidR="00E85110" w:rsidRDefault="00E85110" w:rsidP="007214B8">
      <w:pPr>
        <w:rPr>
          <w:rFonts w:ascii="Arial" w:hAnsi="Arial" w:cs="Arial"/>
        </w:rPr>
      </w:pPr>
    </w:p>
    <w:p w14:paraId="620E5198" w14:textId="05CAE8A2" w:rsidR="00326C9F" w:rsidRDefault="00326C9F" w:rsidP="00DB5616">
      <w:pPr>
        <w:spacing w:after="0" w:line="240" w:lineRule="auto"/>
        <w:rPr>
          <w:rFonts w:ascii="Arial" w:hAnsi="Arial" w:cs="Arial"/>
        </w:rPr>
      </w:pPr>
      <w:r w:rsidRPr="001F63BD">
        <w:rPr>
          <w:rFonts w:ascii="Arial" w:hAnsi="Arial" w:cs="Arial"/>
        </w:rPr>
        <w:lastRenderedPageBreak/>
        <w:t>Și</w:t>
      </w:r>
      <w:r w:rsidR="001F63BD">
        <w:rPr>
          <w:rFonts w:ascii="Arial" w:hAnsi="Arial" w:cs="Arial"/>
        </w:rPr>
        <w:t>,</w:t>
      </w:r>
      <w:r w:rsidRPr="001F63BD">
        <w:rPr>
          <w:rFonts w:ascii="Arial" w:hAnsi="Arial" w:cs="Arial"/>
        </w:rPr>
        <w:t xml:space="preserve"> pentru că vorbim de forme relativ noi de venituri</w:t>
      </w:r>
      <w:r w:rsidR="00E85110">
        <w:rPr>
          <w:rFonts w:ascii="Arial" w:hAnsi="Arial" w:cs="Arial"/>
        </w:rPr>
        <w:t xml:space="preserve"> pentru multe persoane</w:t>
      </w:r>
      <w:r w:rsidRPr="001F63BD">
        <w:rPr>
          <w:rFonts w:ascii="Arial" w:hAnsi="Arial" w:cs="Arial"/>
        </w:rPr>
        <w:t>, nu putem să nu atingem subiectul impozitării, care rămâne un lucru cert și aplicabil (chiar dacă</w:t>
      </w:r>
      <w:r w:rsidR="0046146A">
        <w:rPr>
          <w:rFonts w:ascii="Arial" w:hAnsi="Arial" w:cs="Arial"/>
        </w:rPr>
        <w:t>,</w:t>
      </w:r>
      <w:r w:rsidRPr="001F63BD">
        <w:rPr>
          <w:rFonts w:ascii="Arial" w:hAnsi="Arial" w:cs="Arial"/>
        </w:rPr>
        <w:t xml:space="preserve"> de multe ori</w:t>
      </w:r>
      <w:r w:rsidR="001F63BD">
        <w:rPr>
          <w:rFonts w:ascii="Arial" w:hAnsi="Arial" w:cs="Arial"/>
        </w:rPr>
        <w:t>,</w:t>
      </w:r>
      <w:r w:rsidRPr="001F63BD">
        <w:rPr>
          <w:rFonts w:ascii="Arial" w:hAnsi="Arial" w:cs="Arial"/>
        </w:rPr>
        <w:t xml:space="preserve"> neclar sau complex). „</w:t>
      </w:r>
      <w:r w:rsidRPr="001F63BD">
        <w:rPr>
          <w:rFonts w:ascii="Arial" w:hAnsi="Arial" w:cs="Arial"/>
          <w:b/>
          <w:bCs/>
        </w:rPr>
        <w:t xml:space="preserve">Nemo </w:t>
      </w:r>
      <w:proofErr w:type="spellStart"/>
      <w:r w:rsidRPr="001F63BD">
        <w:rPr>
          <w:rFonts w:ascii="Arial" w:hAnsi="Arial" w:cs="Arial"/>
          <w:b/>
          <w:bCs/>
        </w:rPr>
        <w:t>censetur</w:t>
      </w:r>
      <w:proofErr w:type="spellEnd"/>
      <w:r w:rsidRPr="001F63BD">
        <w:rPr>
          <w:rFonts w:ascii="Arial" w:hAnsi="Arial" w:cs="Arial"/>
          <w:b/>
          <w:bCs/>
        </w:rPr>
        <w:t xml:space="preserve"> </w:t>
      </w:r>
      <w:proofErr w:type="spellStart"/>
      <w:r w:rsidRPr="001F63BD">
        <w:rPr>
          <w:rFonts w:ascii="Arial" w:hAnsi="Arial" w:cs="Arial"/>
          <w:b/>
          <w:bCs/>
        </w:rPr>
        <w:t>legem</w:t>
      </w:r>
      <w:proofErr w:type="spellEnd"/>
      <w:r w:rsidRPr="001F63BD">
        <w:rPr>
          <w:rFonts w:ascii="Arial" w:hAnsi="Arial" w:cs="Arial"/>
          <w:b/>
          <w:bCs/>
        </w:rPr>
        <w:t xml:space="preserve"> ignorare</w:t>
      </w:r>
      <w:r w:rsidRPr="001F63BD">
        <w:rPr>
          <w:rFonts w:ascii="Arial" w:hAnsi="Arial" w:cs="Arial"/>
        </w:rPr>
        <w:t xml:space="preserve">“ este o veche expresie latină care </w:t>
      </w:r>
      <w:r w:rsidR="001B0440" w:rsidRPr="001F63BD">
        <w:rPr>
          <w:rFonts w:ascii="Arial" w:hAnsi="Arial" w:cs="Arial"/>
        </w:rPr>
        <w:t>denumește</w:t>
      </w:r>
      <w:r w:rsidRPr="001F63BD">
        <w:rPr>
          <w:rFonts w:ascii="Arial" w:hAnsi="Arial" w:cs="Arial"/>
        </w:rPr>
        <w:t xml:space="preserve"> principiul aplicabil în prezent în dreptul penal, potrivit căruia</w:t>
      </w:r>
      <w:r w:rsidR="00201C15">
        <w:rPr>
          <w:rFonts w:ascii="Arial" w:hAnsi="Arial" w:cs="Arial"/>
        </w:rPr>
        <w:t>,</w:t>
      </w:r>
      <w:r w:rsidRPr="001F63BD">
        <w:rPr>
          <w:rFonts w:ascii="Arial" w:hAnsi="Arial" w:cs="Arial"/>
        </w:rPr>
        <w:t xml:space="preserve"> </w:t>
      </w:r>
      <w:r w:rsidR="001B0440" w:rsidRPr="001F63BD">
        <w:rPr>
          <w:rFonts w:ascii="Arial" w:hAnsi="Arial" w:cs="Arial"/>
        </w:rPr>
        <w:t>necunoașterea</w:t>
      </w:r>
      <w:r w:rsidRPr="001F63BD">
        <w:rPr>
          <w:rFonts w:ascii="Arial" w:hAnsi="Arial" w:cs="Arial"/>
        </w:rPr>
        <w:t xml:space="preserve"> sau </w:t>
      </w:r>
      <w:r w:rsidR="001B0440" w:rsidRPr="001F63BD">
        <w:rPr>
          <w:rFonts w:ascii="Arial" w:hAnsi="Arial" w:cs="Arial"/>
        </w:rPr>
        <w:t>cunoașterea</w:t>
      </w:r>
      <w:r w:rsidRPr="001F63BD">
        <w:rPr>
          <w:rFonts w:ascii="Arial" w:hAnsi="Arial" w:cs="Arial"/>
        </w:rPr>
        <w:t xml:space="preserve"> </w:t>
      </w:r>
      <w:r w:rsidR="001B0440" w:rsidRPr="001F63BD">
        <w:rPr>
          <w:rFonts w:ascii="Arial" w:hAnsi="Arial" w:cs="Arial"/>
        </w:rPr>
        <w:t>greșită</w:t>
      </w:r>
      <w:r w:rsidRPr="001F63BD">
        <w:rPr>
          <w:rFonts w:ascii="Arial" w:hAnsi="Arial" w:cs="Arial"/>
        </w:rPr>
        <w:t xml:space="preserve"> a legii nu înlătură </w:t>
      </w:r>
      <w:r w:rsidR="001B0440" w:rsidRPr="001F63BD">
        <w:rPr>
          <w:rFonts w:ascii="Arial" w:hAnsi="Arial" w:cs="Arial"/>
        </w:rPr>
        <w:t>obligația</w:t>
      </w:r>
      <w:r w:rsidRPr="001F63BD">
        <w:rPr>
          <w:rFonts w:ascii="Arial" w:hAnsi="Arial" w:cs="Arial"/>
        </w:rPr>
        <w:t xml:space="preserve"> persoanelor de a se conforma legii </w:t>
      </w:r>
      <w:r w:rsidR="001B0440" w:rsidRPr="001F63BD">
        <w:rPr>
          <w:rFonts w:ascii="Arial" w:hAnsi="Arial" w:cs="Arial"/>
        </w:rPr>
        <w:t>și</w:t>
      </w:r>
      <w:r w:rsidRPr="001F63BD">
        <w:rPr>
          <w:rFonts w:ascii="Arial" w:hAnsi="Arial" w:cs="Arial"/>
        </w:rPr>
        <w:t xml:space="preserve"> de a răspunde pentru încălcarea ei. De aceea, este foarte important să </w:t>
      </w:r>
      <w:r w:rsidR="001B0440" w:rsidRPr="001F63BD">
        <w:rPr>
          <w:rFonts w:ascii="Arial" w:hAnsi="Arial" w:cs="Arial"/>
        </w:rPr>
        <w:t xml:space="preserve">știm </w:t>
      </w:r>
      <w:r w:rsidRPr="001F63BD">
        <w:rPr>
          <w:rFonts w:ascii="Arial" w:hAnsi="Arial" w:cs="Arial"/>
        </w:rPr>
        <w:t xml:space="preserve">care sunt taxele datorate </w:t>
      </w:r>
      <w:r w:rsidR="00AA2F36">
        <w:rPr>
          <w:rFonts w:ascii="Arial" w:hAnsi="Arial" w:cs="Arial"/>
        </w:rPr>
        <w:t xml:space="preserve">pentru </w:t>
      </w:r>
      <w:r w:rsidRPr="001F63BD">
        <w:rPr>
          <w:rFonts w:ascii="Arial" w:hAnsi="Arial" w:cs="Arial"/>
        </w:rPr>
        <w:t>astfel de venituri, cum le declarăm și ce termene trebuie să avem în vedere.</w:t>
      </w:r>
    </w:p>
    <w:p w14:paraId="7B5B5045" w14:textId="77777777" w:rsidR="00DB5616" w:rsidRPr="001F63BD" w:rsidRDefault="00DB5616" w:rsidP="00DB5616">
      <w:pPr>
        <w:spacing w:after="0" w:line="240" w:lineRule="auto"/>
        <w:rPr>
          <w:rFonts w:ascii="Arial" w:hAnsi="Arial" w:cs="Arial"/>
        </w:rPr>
      </w:pPr>
    </w:p>
    <w:p w14:paraId="5A5D1AA5" w14:textId="225923E9" w:rsidR="00326C9F" w:rsidRDefault="00326C9F" w:rsidP="00DB5616">
      <w:pPr>
        <w:spacing w:after="0" w:line="240" w:lineRule="auto"/>
        <w:rPr>
          <w:rFonts w:ascii="Arial" w:hAnsi="Arial" w:cs="Arial"/>
        </w:rPr>
      </w:pPr>
      <w:r w:rsidRPr="001F63BD">
        <w:rPr>
          <w:rFonts w:ascii="Arial" w:hAnsi="Arial" w:cs="Arial"/>
        </w:rPr>
        <w:t>Modul de declarare și taxele dato</w:t>
      </w:r>
      <w:r w:rsidR="00AA2F36">
        <w:rPr>
          <w:rFonts w:ascii="Arial" w:hAnsi="Arial" w:cs="Arial"/>
        </w:rPr>
        <w:t xml:space="preserve">rate </w:t>
      </w:r>
      <w:r w:rsidRPr="001F63BD">
        <w:rPr>
          <w:rFonts w:ascii="Arial" w:hAnsi="Arial" w:cs="Arial"/>
        </w:rPr>
        <w:t xml:space="preserve">depind de modul în care </w:t>
      </w:r>
      <w:r w:rsidR="00AA2F36">
        <w:rPr>
          <w:rFonts w:ascii="Arial" w:hAnsi="Arial" w:cs="Arial"/>
        </w:rPr>
        <w:t xml:space="preserve">se decide să fie </w:t>
      </w:r>
      <w:r w:rsidRPr="001F63BD">
        <w:rPr>
          <w:rFonts w:ascii="Arial" w:hAnsi="Arial" w:cs="Arial"/>
        </w:rPr>
        <w:t>desfășur</w:t>
      </w:r>
      <w:r w:rsidR="00AA2F36">
        <w:rPr>
          <w:rFonts w:ascii="Arial" w:hAnsi="Arial" w:cs="Arial"/>
        </w:rPr>
        <w:t>ată această a</w:t>
      </w:r>
      <w:r w:rsidRPr="001F63BD">
        <w:rPr>
          <w:rFonts w:ascii="Arial" w:hAnsi="Arial" w:cs="Arial"/>
        </w:rPr>
        <w:t xml:space="preserve">ctivitate, dar și de scopul ei, de natura venitului, de sursa lui, de rezidența fiscală, precum și de țara în care </w:t>
      </w:r>
      <w:r w:rsidR="00AA2F36">
        <w:rPr>
          <w:rFonts w:ascii="Arial" w:hAnsi="Arial" w:cs="Arial"/>
        </w:rPr>
        <w:t xml:space="preserve">se desfășoară </w:t>
      </w:r>
      <w:r w:rsidRPr="001F63BD">
        <w:rPr>
          <w:rFonts w:ascii="Arial" w:hAnsi="Arial" w:cs="Arial"/>
        </w:rPr>
        <w:t xml:space="preserve">activitatea. Situația devine și mai complexă atunci când înțelegem că obținerea unui venit impozabil nu se rezumă doar la încasarea de către </w:t>
      </w:r>
      <w:proofErr w:type="spellStart"/>
      <w:r w:rsidRPr="001F63BD">
        <w:rPr>
          <w:rFonts w:ascii="Arial" w:hAnsi="Arial" w:cs="Arial"/>
        </w:rPr>
        <w:t>blogger</w:t>
      </w:r>
      <w:proofErr w:type="spellEnd"/>
      <w:r w:rsidRPr="001F63BD">
        <w:rPr>
          <w:rFonts w:ascii="Arial" w:hAnsi="Arial" w:cs="Arial"/>
        </w:rPr>
        <w:t>/</w:t>
      </w:r>
      <w:proofErr w:type="spellStart"/>
      <w:r w:rsidRPr="001F63BD">
        <w:rPr>
          <w:rFonts w:ascii="Arial" w:hAnsi="Arial" w:cs="Arial"/>
        </w:rPr>
        <w:t>vlogger</w:t>
      </w:r>
      <w:proofErr w:type="spellEnd"/>
      <w:r w:rsidRPr="001F63BD">
        <w:rPr>
          <w:rFonts w:ascii="Arial" w:hAnsi="Arial" w:cs="Arial"/>
        </w:rPr>
        <w:t>/</w:t>
      </w:r>
      <w:proofErr w:type="spellStart"/>
      <w:r w:rsidRPr="001F63BD">
        <w:rPr>
          <w:rFonts w:ascii="Arial" w:hAnsi="Arial" w:cs="Arial"/>
        </w:rPr>
        <w:t>influencer</w:t>
      </w:r>
      <w:proofErr w:type="spellEnd"/>
      <w:r w:rsidRPr="001F63BD">
        <w:rPr>
          <w:rFonts w:ascii="Arial" w:hAnsi="Arial" w:cs="Arial"/>
        </w:rPr>
        <w:t xml:space="preserve"> a unei sume de bani pentru activitatea prestată, ci trebuie să avem în vedere și recompensările în natură primite de aceștia.</w:t>
      </w:r>
    </w:p>
    <w:p w14:paraId="79235FB3" w14:textId="77777777" w:rsidR="00DB5616" w:rsidRPr="001F63BD" w:rsidRDefault="00DB5616" w:rsidP="00DB5616">
      <w:pPr>
        <w:spacing w:after="0" w:line="240" w:lineRule="auto"/>
        <w:rPr>
          <w:rFonts w:ascii="Arial" w:hAnsi="Arial" w:cs="Arial"/>
        </w:rPr>
      </w:pPr>
    </w:p>
    <w:p w14:paraId="40D41165" w14:textId="60E0B17C" w:rsidR="00326C9F" w:rsidRDefault="001B0440" w:rsidP="00DB5616">
      <w:pPr>
        <w:spacing w:after="0" w:line="240" w:lineRule="auto"/>
        <w:rPr>
          <w:rFonts w:ascii="Arial" w:hAnsi="Arial" w:cs="Arial"/>
        </w:rPr>
      </w:pPr>
      <w:r w:rsidRPr="001F63BD">
        <w:rPr>
          <w:rFonts w:ascii="Arial" w:hAnsi="Arial" w:cs="Arial"/>
        </w:rPr>
        <w:t>Poate exista</w:t>
      </w:r>
      <w:r w:rsidR="00326C9F" w:rsidRPr="001F63BD">
        <w:rPr>
          <w:rFonts w:ascii="Arial" w:hAnsi="Arial" w:cs="Arial"/>
        </w:rPr>
        <w:t xml:space="preserve"> falsa impresie că ANAF nu are cum să afle sursa și nivelul veniturilor </w:t>
      </w:r>
      <w:r w:rsidRPr="001F63BD">
        <w:rPr>
          <w:rFonts w:ascii="Arial" w:hAnsi="Arial" w:cs="Arial"/>
        </w:rPr>
        <w:t>acestor categorii</w:t>
      </w:r>
      <w:r w:rsidR="00326C9F" w:rsidRPr="001F63BD">
        <w:rPr>
          <w:rFonts w:ascii="Arial" w:hAnsi="Arial" w:cs="Arial"/>
        </w:rPr>
        <w:t xml:space="preserve">, </w:t>
      </w:r>
      <w:r w:rsidRPr="001F63BD">
        <w:rPr>
          <w:rFonts w:ascii="Arial" w:hAnsi="Arial" w:cs="Arial"/>
        </w:rPr>
        <w:t>dar</w:t>
      </w:r>
      <w:r w:rsidR="00326C9F" w:rsidRPr="001F63BD">
        <w:rPr>
          <w:rFonts w:ascii="Arial" w:hAnsi="Arial" w:cs="Arial"/>
        </w:rPr>
        <w:t xml:space="preserve"> tocmai această digitalizare oferă diferite pârghii de identificare, atât a veniturilor obținute în bani</w:t>
      </w:r>
      <w:r w:rsidR="008C175F" w:rsidRPr="001F63BD">
        <w:rPr>
          <w:rFonts w:ascii="Arial" w:hAnsi="Arial" w:cs="Arial"/>
        </w:rPr>
        <w:t>,</w:t>
      </w:r>
      <w:r w:rsidR="00326C9F" w:rsidRPr="001F63BD">
        <w:rPr>
          <w:rFonts w:ascii="Arial" w:hAnsi="Arial" w:cs="Arial"/>
        </w:rPr>
        <w:t xml:space="preserve"> cât și a celor primite în natură. </w:t>
      </w:r>
      <w:r w:rsidRPr="001F63BD">
        <w:rPr>
          <w:rFonts w:ascii="Arial" w:hAnsi="Arial" w:cs="Arial"/>
        </w:rPr>
        <w:t xml:space="preserve">Este destul </w:t>
      </w:r>
      <w:r w:rsidR="00326C9F" w:rsidRPr="001F63BD">
        <w:rPr>
          <w:rFonts w:ascii="Arial" w:hAnsi="Arial" w:cs="Arial"/>
        </w:rPr>
        <w:t xml:space="preserve">de ușor </w:t>
      </w:r>
      <w:r w:rsidRPr="001F63BD">
        <w:rPr>
          <w:rFonts w:ascii="Arial" w:hAnsi="Arial" w:cs="Arial"/>
        </w:rPr>
        <w:t>de</w:t>
      </w:r>
      <w:r w:rsidR="00326C9F" w:rsidRPr="001F63BD">
        <w:rPr>
          <w:rFonts w:ascii="Arial" w:hAnsi="Arial" w:cs="Arial"/>
        </w:rPr>
        <w:t xml:space="preserve"> observat</w:t>
      </w:r>
      <w:r w:rsidR="001774EB">
        <w:rPr>
          <w:rFonts w:ascii="Arial" w:hAnsi="Arial" w:cs="Arial"/>
        </w:rPr>
        <w:t>,</w:t>
      </w:r>
      <w:r w:rsidR="00326C9F" w:rsidRPr="001F63BD">
        <w:rPr>
          <w:rFonts w:ascii="Arial" w:hAnsi="Arial" w:cs="Arial"/>
        </w:rPr>
        <w:t xml:space="preserve"> într-o postare</w:t>
      </w:r>
      <w:r w:rsidR="001774EB">
        <w:rPr>
          <w:rFonts w:ascii="Arial" w:hAnsi="Arial" w:cs="Arial"/>
        </w:rPr>
        <w:t>,</w:t>
      </w:r>
      <w:r w:rsidR="00326C9F" w:rsidRPr="001F63BD">
        <w:rPr>
          <w:rFonts w:ascii="Arial" w:hAnsi="Arial" w:cs="Arial"/>
        </w:rPr>
        <w:t xml:space="preserve"> brandul unui produs</w:t>
      </w:r>
      <w:r w:rsidRPr="001F63BD">
        <w:rPr>
          <w:rFonts w:ascii="Arial" w:hAnsi="Arial" w:cs="Arial"/>
        </w:rPr>
        <w:t>, iar</w:t>
      </w:r>
      <w:r w:rsidR="00727854">
        <w:rPr>
          <w:rFonts w:ascii="Arial" w:hAnsi="Arial" w:cs="Arial"/>
        </w:rPr>
        <w:t>,</w:t>
      </w:r>
      <w:r w:rsidRPr="001F63BD">
        <w:rPr>
          <w:rFonts w:ascii="Arial" w:hAnsi="Arial" w:cs="Arial"/>
        </w:rPr>
        <w:t xml:space="preserve"> d</w:t>
      </w:r>
      <w:r w:rsidR="00326C9F" w:rsidRPr="001F63BD">
        <w:rPr>
          <w:rFonts w:ascii="Arial" w:hAnsi="Arial" w:cs="Arial"/>
        </w:rPr>
        <w:t>e aici</w:t>
      </w:r>
      <w:r w:rsidR="00727854">
        <w:rPr>
          <w:rFonts w:ascii="Arial" w:hAnsi="Arial" w:cs="Arial"/>
        </w:rPr>
        <w:t>,</w:t>
      </w:r>
      <w:r w:rsidR="00B86A08">
        <w:rPr>
          <w:rFonts w:ascii="Arial" w:hAnsi="Arial" w:cs="Arial"/>
        </w:rPr>
        <w:t xml:space="preserve"> este</w:t>
      </w:r>
      <w:r w:rsidR="00326C9F" w:rsidRPr="001F63BD">
        <w:rPr>
          <w:rFonts w:ascii="Arial" w:hAnsi="Arial" w:cs="Arial"/>
        </w:rPr>
        <w:t xml:space="preserve"> doar o chestiune de timp până când autoritățile fiscale pot adresa întrebări în vederea stabilirii dacă acesta reprezintă o plată în natură. </w:t>
      </w:r>
      <w:r w:rsidRPr="001F63BD">
        <w:rPr>
          <w:rFonts w:ascii="Arial" w:hAnsi="Arial" w:cs="Arial"/>
        </w:rPr>
        <w:t>În cazul în care persoana</w:t>
      </w:r>
      <w:r w:rsidR="00326C9F" w:rsidRPr="001F63BD">
        <w:rPr>
          <w:rFonts w:ascii="Arial" w:hAnsi="Arial" w:cs="Arial"/>
        </w:rPr>
        <w:t xml:space="preserve"> susține că este un produs </w:t>
      </w:r>
      <w:r w:rsidR="00E34F2E" w:rsidRPr="001F63BD">
        <w:rPr>
          <w:rFonts w:ascii="Arial" w:hAnsi="Arial" w:cs="Arial"/>
        </w:rPr>
        <w:t>achiziționat</w:t>
      </w:r>
      <w:r w:rsidR="00326C9F" w:rsidRPr="001F63BD">
        <w:rPr>
          <w:rFonts w:ascii="Arial" w:hAnsi="Arial" w:cs="Arial"/>
        </w:rPr>
        <w:t xml:space="preserve">, trebuie să </w:t>
      </w:r>
      <w:r w:rsidR="00E34F2E" w:rsidRPr="001F63BD">
        <w:rPr>
          <w:rFonts w:ascii="Arial" w:hAnsi="Arial" w:cs="Arial"/>
        </w:rPr>
        <w:t xml:space="preserve">ia </w:t>
      </w:r>
      <w:r w:rsidR="00326C9F" w:rsidRPr="001F63BD">
        <w:rPr>
          <w:rFonts w:ascii="Arial" w:hAnsi="Arial" w:cs="Arial"/>
        </w:rPr>
        <w:t xml:space="preserve">în calcul faptul că </w:t>
      </w:r>
      <w:r w:rsidR="00E34F2E" w:rsidRPr="001F63BD">
        <w:rPr>
          <w:rFonts w:ascii="Arial" w:hAnsi="Arial" w:cs="Arial"/>
        </w:rPr>
        <w:t xml:space="preserve">va fi nevoie </w:t>
      </w:r>
      <w:r w:rsidR="00326C9F" w:rsidRPr="001F63BD">
        <w:rPr>
          <w:rFonts w:ascii="Arial" w:hAnsi="Arial" w:cs="Arial"/>
        </w:rPr>
        <w:t xml:space="preserve">să </w:t>
      </w:r>
      <w:r w:rsidR="00E34F2E" w:rsidRPr="001F63BD">
        <w:rPr>
          <w:rFonts w:ascii="Arial" w:hAnsi="Arial" w:cs="Arial"/>
        </w:rPr>
        <w:t xml:space="preserve">furnizeze </w:t>
      </w:r>
      <w:r w:rsidR="00326C9F" w:rsidRPr="001F63BD">
        <w:rPr>
          <w:rFonts w:ascii="Arial" w:hAnsi="Arial" w:cs="Arial"/>
        </w:rPr>
        <w:t>documente</w:t>
      </w:r>
      <w:r w:rsidR="00E34F2E" w:rsidRPr="001F63BD">
        <w:rPr>
          <w:rFonts w:ascii="Arial" w:hAnsi="Arial" w:cs="Arial"/>
        </w:rPr>
        <w:t>le</w:t>
      </w:r>
      <w:r w:rsidR="00326C9F" w:rsidRPr="001F63BD">
        <w:rPr>
          <w:rFonts w:ascii="Arial" w:hAnsi="Arial" w:cs="Arial"/>
        </w:rPr>
        <w:t xml:space="preserve"> justificative </w:t>
      </w:r>
      <w:r w:rsidR="00E34F2E" w:rsidRPr="001F63BD">
        <w:rPr>
          <w:rFonts w:ascii="Arial" w:hAnsi="Arial" w:cs="Arial"/>
        </w:rPr>
        <w:t>care demonstrează achiziția</w:t>
      </w:r>
      <w:r w:rsidR="00326C9F" w:rsidRPr="001F63BD">
        <w:rPr>
          <w:rFonts w:ascii="Arial" w:hAnsi="Arial" w:cs="Arial"/>
        </w:rPr>
        <w:t>.</w:t>
      </w:r>
      <w:r w:rsidR="00381F81">
        <w:rPr>
          <w:rFonts w:ascii="Arial" w:hAnsi="Arial" w:cs="Arial"/>
        </w:rPr>
        <w:t xml:space="preserve"> </w:t>
      </w:r>
    </w:p>
    <w:p w14:paraId="5D1B40F3" w14:textId="77777777" w:rsidR="00DB5616" w:rsidRPr="001F63BD" w:rsidRDefault="00DB5616" w:rsidP="00DB5616">
      <w:pPr>
        <w:spacing w:after="0" w:line="240" w:lineRule="auto"/>
        <w:rPr>
          <w:rFonts w:ascii="Arial" w:hAnsi="Arial" w:cs="Arial"/>
        </w:rPr>
      </w:pPr>
    </w:p>
    <w:p w14:paraId="22AC2749" w14:textId="7CCA213E" w:rsidR="00326C9F" w:rsidRDefault="00E34F2E" w:rsidP="00DB5616">
      <w:pPr>
        <w:spacing w:after="0" w:line="240" w:lineRule="auto"/>
        <w:rPr>
          <w:rFonts w:ascii="Arial" w:hAnsi="Arial" w:cs="Arial"/>
        </w:rPr>
      </w:pPr>
      <w:r w:rsidRPr="001F63BD">
        <w:rPr>
          <w:rFonts w:ascii="Arial" w:hAnsi="Arial" w:cs="Arial"/>
        </w:rPr>
        <w:t>Prin urmare,</w:t>
      </w:r>
      <w:r w:rsidR="00326C9F" w:rsidRPr="001F63BD">
        <w:rPr>
          <w:rFonts w:ascii="Arial" w:hAnsi="Arial" w:cs="Arial"/>
        </w:rPr>
        <w:t xml:space="preserve"> este foarte important</w:t>
      </w:r>
      <w:r w:rsidRPr="001F63BD">
        <w:rPr>
          <w:rFonts w:ascii="Arial" w:hAnsi="Arial" w:cs="Arial"/>
        </w:rPr>
        <w:t xml:space="preserve"> </w:t>
      </w:r>
      <w:r w:rsidR="00326C9F" w:rsidRPr="001F63BD">
        <w:rPr>
          <w:rFonts w:ascii="Arial" w:hAnsi="Arial" w:cs="Arial"/>
        </w:rPr>
        <w:t xml:space="preserve">de știut cine are obligația de a declara aceste venituri și cine trebuie să plătească taxele aferente. În funcție de forma de organizare pe care un </w:t>
      </w:r>
      <w:proofErr w:type="spellStart"/>
      <w:r w:rsidR="00326C9F" w:rsidRPr="001F63BD">
        <w:rPr>
          <w:rFonts w:ascii="Arial" w:hAnsi="Arial" w:cs="Arial"/>
        </w:rPr>
        <w:t>vlogger</w:t>
      </w:r>
      <w:proofErr w:type="spellEnd"/>
      <w:r w:rsidR="00326C9F" w:rsidRPr="001F63BD">
        <w:rPr>
          <w:rFonts w:ascii="Arial" w:hAnsi="Arial" w:cs="Arial"/>
        </w:rPr>
        <w:t>/</w:t>
      </w:r>
      <w:proofErr w:type="spellStart"/>
      <w:r w:rsidR="00326C9F" w:rsidRPr="001F63BD">
        <w:rPr>
          <w:rFonts w:ascii="Arial" w:hAnsi="Arial" w:cs="Arial"/>
        </w:rPr>
        <w:t>blogger</w:t>
      </w:r>
      <w:proofErr w:type="spellEnd"/>
      <w:r w:rsidR="00326C9F" w:rsidRPr="001F63BD">
        <w:rPr>
          <w:rFonts w:ascii="Arial" w:hAnsi="Arial" w:cs="Arial"/>
        </w:rPr>
        <w:t>/</w:t>
      </w:r>
      <w:proofErr w:type="spellStart"/>
      <w:r w:rsidR="00326C9F" w:rsidRPr="001F63BD">
        <w:rPr>
          <w:rFonts w:ascii="Arial" w:hAnsi="Arial" w:cs="Arial"/>
        </w:rPr>
        <w:t>influencer</w:t>
      </w:r>
      <w:proofErr w:type="spellEnd"/>
      <w:r w:rsidR="00326C9F" w:rsidRPr="001F63BD">
        <w:rPr>
          <w:rFonts w:ascii="Arial" w:hAnsi="Arial" w:cs="Arial"/>
        </w:rPr>
        <w:t xml:space="preserve"> alege să o aibă, diferă și modul de declarare și taxele datorate.</w:t>
      </w:r>
    </w:p>
    <w:p w14:paraId="0F96F4E1" w14:textId="77777777" w:rsidR="00DB5616" w:rsidRPr="001F63BD" w:rsidRDefault="00DB5616" w:rsidP="00DB5616">
      <w:pPr>
        <w:spacing w:after="0" w:line="240" w:lineRule="auto"/>
        <w:rPr>
          <w:rFonts w:ascii="Arial" w:hAnsi="Arial" w:cs="Arial"/>
        </w:rPr>
      </w:pPr>
    </w:p>
    <w:p w14:paraId="416BDBF5" w14:textId="2318CA88" w:rsidR="00326C9F" w:rsidRPr="001F63BD" w:rsidRDefault="00F8533F" w:rsidP="00DB5616">
      <w:pPr>
        <w:spacing w:after="0" w:line="240" w:lineRule="auto"/>
        <w:rPr>
          <w:rFonts w:ascii="Arial" w:hAnsi="Arial" w:cs="Arial"/>
          <w:b/>
          <w:bCs/>
          <w:i/>
          <w:iCs/>
        </w:rPr>
      </w:pPr>
      <w:r w:rsidRPr="001F63BD">
        <w:rPr>
          <w:rFonts w:ascii="Arial" w:hAnsi="Arial" w:cs="Arial"/>
          <w:b/>
          <w:bCs/>
        </w:rPr>
        <w:t>Forme de organizare. Declarații și impozite</w:t>
      </w:r>
      <w:r w:rsidRPr="001F63BD">
        <w:rPr>
          <w:rFonts w:ascii="Arial" w:hAnsi="Arial" w:cs="Arial"/>
          <w:b/>
          <w:bCs/>
          <w:i/>
          <w:iCs/>
        </w:rPr>
        <w:t>.</w:t>
      </w:r>
    </w:p>
    <w:p w14:paraId="61E227EF" w14:textId="3CEA4578" w:rsidR="00326C9F" w:rsidRDefault="00326C9F" w:rsidP="00DB5616">
      <w:pPr>
        <w:spacing w:after="0" w:line="240" w:lineRule="auto"/>
        <w:rPr>
          <w:rFonts w:ascii="Arial" w:hAnsi="Arial" w:cs="Arial"/>
        </w:rPr>
      </w:pPr>
      <w:r w:rsidRPr="001F63BD">
        <w:rPr>
          <w:rFonts w:ascii="Arial" w:hAnsi="Arial" w:cs="Arial"/>
        </w:rPr>
        <w:t xml:space="preserve">Atunci când aleg o </w:t>
      </w:r>
      <w:r w:rsidR="00E34F2E" w:rsidRPr="001F63BD">
        <w:rPr>
          <w:rFonts w:ascii="Arial" w:hAnsi="Arial" w:cs="Arial"/>
        </w:rPr>
        <w:t xml:space="preserve">formă </w:t>
      </w:r>
      <w:r w:rsidRPr="001F63BD">
        <w:rPr>
          <w:rFonts w:ascii="Arial" w:hAnsi="Arial" w:cs="Arial"/>
        </w:rPr>
        <w:t xml:space="preserve">sau alta de organizare, </w:t>
      </w:r>
      <w:proofErr w:type="spellStart"/>
      <w:r w:rsidRPr="001F63BD">
        <w:rPr>
          <w:rFonts w:ascii="Arial" w:hAnsi="Arial" w:cs="Arial"/>
        </w:rPr>
        <w:t>bloggerii</w:t>
      </w:r>
      <w:proofErr w:type="spellEnd"/>
      <w:r w:rsidRPr="001F63BD">
        <w:rPr>
          <w:rFonts w:ascii="Arial" w:hAnsi="Arial" w:cs="Arial"/>
        </w:rPr>
        <w:t xml:space="preserve">, </w:t>
      </w:r>
      <w:proofErr w:type="spellStart"/>
      <w:r w:rsidRPr="001F63BD">
        <w:rPr>
          <w:rFonts w:ascii="Arial" w:hAnsi="Arial" w:cs="Arial"/>
        </w:rPr>
        <w:t>vloggerii</w:t>
      </w:r>
      <w:proofErr w:type="spellEnd"/>
      <w:r w:rsidRPr="001F63BD">
        <w:rPr>
          <w:rFonts w:ascii="Arial" w:hAnsi="Arial" w:cs="Arial"/>
        </w:rPr>
        <w:t xml:space="preserve"> și ceilalți </w:t>
      </w:r>
      <w:proofErr w:type="spellStart"/>
      <w:r w:rsidRPr="001F63BD">
        <w:rPr>
          <w:rFonts w:ascii="Arial" w:hAnsi="Arial" w:cs="Arial"/>
        </w:rPr>
        <w:t>influenceri</w:t>
      </w:r>
      <w:proofErr w:type="spellEnd"/>
      <w:r w:rsidRPr="001F63BD">
        <w:rPr>
          <w:rFonts w:ascii="Arial" w:hAnsi="Arial" w:cs="Arial"/>
        </w:rPr>
        <w:t xml:space="preserve"> trebuie să analizeze care este cea mai potrivită pentru cazul lor concret, </w:t>
      </w:r>
      <w:r w:rsidR="00E34F2E" w:rsidRPr="001F63BD">
        <w:rPr>
          <w:rFonts w:ascii="Arial" w:hAnsi="Arial" w:cs="Arial"/>
        </w:rPr>
        <w:t>fără a omite</w:t>
      </w:r>
      <w:r w:rsidR="00EA1BC3">
        <w:rPr>
          <w:rFonts w:ascii="Arial" w:hAnsi="Arial" w:cs="Arial"/>
        </w:rPr>
        <w:t>,</w:t>
      </w:r>
      <w:r w:rsidR="00E34F2E" w:rsidRPr="001F63BD">
        <w:rPr>
          <w:rFonts w:ascii="Arial" w:hAnsi="Arial" w:cs="Arial"/>
        </w:rPr>
        <w:t xml:space="preserve"> </w:t>
      </w:r>
      <w:r w:rsidRPr="001F63BD">
        <w:rPr>
          <w:rFonts w:ascii="Arial" w:hAnsi="Arial" w:cs="Arial"/>
        </w:rPr>
        <w:t>însă</w:t>
      </w:r>
      <w:r w:rsidR="00EA1BC3">
        <w:rPr>
          <w:rFonts w:ascii="Arial" w:hAnsi="Arial" w:cs="Arial"/>
        </w:rPr>
        <w:t>,</w:t>
      </w:r>
      <w:r w:rsidRPr="001F63BD">
        <w:rPr>
          <w:rFonts w:ascii="Arial" w:hAnsi="Arial" w:cs="Arial"/>
        </w:rPr>
        <w:t xml:space="preserve"> nici scopul pentru care desfășoară respectiva activitate și nici aspectele legale ale unei forme de organizare. </w:t>
      </w:r>
    </w:p>
    <w:p w14:paraId="2D3D23C9" w14:textId="77777777" w:rsidR="00DB5616" w:rsidRPr="001F63BD" w:rsidRDefault="00DB5616" w:rsidP="00DB5616">
      <w:pPr>
        <w:spacing w:after="0" w:line="240" w:lineRule="auto"/>
        <w:rPr>
          <w:rFonts w:ascii="Arial" w:hAnsi="Arial" w:cs="Arial"/>
        </w:rPr>
      </w:pPr>
    </w:p>
    <w:p w14:paraId="3C22E52D" w14:textId="7B578389" w:rsidR="00326C9F" w:rsidRDefault="00FD0C32" w:rsidP="00DB5616">
      <w:pPr>
        <w:spacing w:after="0" w:line="240" w:lineRule="auto"/>
        <w:rPr>
          <w:rFonts w:ascii="Arial" w:hAnsi="Arial" w:cs="Arial"/>
        </w:rPr>
      </w:pPr>
      <w:r>
        <w:rPr>
          <w:rFonts w:ascii="Arial" w:hAnsi="Arial" w:cs="Arial"/>
        </w:rPr>
        <w:t xml:space="preserve">Există </w:t>
      </w:r>
      <w:r w:rsidR="00326C9F" w:rsidRPr="001F63BD">
        <w:rPr>
          <w:rFonts w:ascii="Arial" w:hAnsi="Arial" w:cs="Arial"/>
        </w:rPr>
        <w:t xml:space="preserve">diferite forme sub care o astfel de activitate poate fi desfășurată, </w:t>
      </w:r>
      <w:r w:rsidR="004D1866">
        <w:rPr>
          <w:rFonts w:ascii="Arial" w:hAnsi="Arial" w:cs="Arial"/>
        </w:rPr>
        <w:t>fiecare putând avea asociate</w:t>
      </w:r>
      <w:r w:rsidR="00326C9F" w:rsidRPr="001F63BD">
        <w:rPr>
          <w:rFonts w:ascii="Arial" w:hAnsi="Arial" w:cs="Arial"/>
        </w:rPr>
        <w:t xml:space="preserve"> obligații fiscale de declarare și plată.</w:t>
      </w:r>
    </w:p>
    <w:p w14:paraId="1D928F28" w14:textId="77777777" w:rsidR="00DB5616" w:rsidRPr="001F63BD" w:rsidRDefault="00DB5616" w:rsidP="00DB5616">
      <w:pPr>
        <w:spacing w:after="0" w:line="240" w:lineRule="auto"/>
        <w:rPr>
          <w:rFonts w:ascii="Arial" w:hAnsi="Arial" w:cs="Arial"/>
        </w:rPr>
      </w:pPr>
    </w:p>
    <w:p w14:paraId="21BEB1A9" w14:textId="7A056F27" w:rsidR="00326C9F" w:rsidRPr="001F63BD" w:rsidRDefault="00326C9F" w:rsidP="00DB5616">
      <w:pPr>
        <w:spacing w:after="0" w:line="240" w:lineRule="auto"/>
        <w:rPr>
          <w:rFonts w:ascii="Arial" w:hAnsi="Arial" w:cs="Arial"/>
        </w:rPr>
      </w:pPr>
      <w:r w:rsidRPr="001F63BD">
        <w:rPr>
          <w:rFonts w:ascii="Arial" w:eastAsia="Times New Roman" w:hAnsi="Arial" w:cs="Arial"/>
          <w:color w:val="000000"/>
        </w:rPr>
        <w:t>În cazul</w:t>
      </w:r>
      <w:r w:rsidRPr="001F63BD">
        <w:rPr>
          <w:rFonts w:ascii="Arial" w:eastAsia="Times New Roman" w:hAnsi="Arial" w:cs="Arial"/>
          <w:b/>
          <w:bCs/>
          <w:color w:val="000000"/>
        </w:rPr>
        <w:t xml:space="preserve"> persoanei fizice neînregistrată juridic și </w:t>
      </w:r>
      <w:r w:rsidRPr="001F63BD">
        <w:rPr>
          <w:rFonts w:ascii="Arial" w:eastAsia="Times New Roman" w:hAnsi="Arial" w:cs="Arial"/>
          <w:b/>
          <w:bCs/>
        </w:rPr>
        <w:t>fiscal</w:t>
      </w:r>
      <w:r w:rsidR="00E34F2E" w:rsidRPr="001F63BD">
        <w:rPr>
          <w:rFonts w:ascii="Arial" w:eastAsia="Times New Roman" w:hAnsi="Arial" w:cs="Arial"/>
          <w:b/>
          <w:bCs/>
        </w:rPr>
        <w:t>,</w:t>
      </w:r>
      <w:r w:rsidRPr="001F63BD">
        <w:rPr>
          <w:rFonts w:ascii="Arial" w:eastAsia="Times New Roman" w:hAnsi="Arial" w:cs="Arial"/>
          <w:b/>
          <w:bCs/>
        </w:rPr>
        <w:t xml:space="preserve"> </w:t>
      </w:r>
      <w:r w:rsidRPr="001F63BD">
        <w:rPr>
          <w:rFonts w:ascii="Arial" w:hAnsi="Arial" w:cs="Arial"/>
        </w:rPr>
        <w:t>dacă aceste venituri</w:t>
      </w:r>
      <w:r w:rsidR="00E34F2E" w:rsidRPr="001F63BD">
        <w:rPr>
          <w:rFonts w:ascii="Arial" w:hAnsi="Arial" w:cs="Arial"/>
        </w:rPr>
        <w:t xml:space="preserve"> </w:t>
      </w:r>
      <w:r w:rsidRPr="001F63BD">
        <w:rPr>
          <w:rFonts w:ascii="Arial" w:hAnsi="Arial" w:cs="Arial"/>
        </w:rPr>
        <w:t>în bani și/sau în natură sunt obținute din România și nu au caracter de continuitate, plătitorul venitului are obligația de a declara și plăti către stat impozitul pe venit. Dacă aceste venituri sunt</w:t>
      </w:r>
      <w:r w:rsidR="00897112">
        <w:rPr>
          <w:rFonts w:ascii="Arial" w:hAnsi="Arial" w:cs="Arial"/>
        </w:rPr>
        <w:t>,</w:t>
      </w:r>
      <w:r w:rsidRPr="001F63BD">
        <w:rPr>
          <w:rFonts w:ascii="Arial" w:hAnsi="Arial" w:cs="Arial"/>
        </w:rPr>
        <w:t xml:space="preserve"> însă</w:t>
      </w:r>
      <w:r w:rsidR="00897112">
        <w:rPr>
          <w:rFonts w:ascii="Arial" w:hAnsi="Arial" w:cs="Arial"/>
        </w:rPr>
        <w:t>,</w:t>
      </w:r>
      <w:r w:rsidRPr="001F63BD">
        <w:rPr>
          <w:rFonts w:ascii="Arial" w:hAnsi="Arial" w:cs="Arial"/>
        </w:rPr>
        <w:t xml:space="preserve"> obținute din străinătate, </w:t>
      </w:r>
      <w:r w:rsidR="00FD0C32">
        <w:rPr>
          <w:rFonts w:ascii="Arial" w:hAnsi="Arial" w:cs="Arial"/>
        </w:rPr>
        <w:t xml:space="preserve">apare </w:t>
      </w:r>
      <w:r w:rsidRPr="001F63BD">
        <w:rPr>
          <w:rFonts w:ascii="Arial" w:hAnsi="Arial" w:cs="Arial"/>
        </w:rPr>
        <w:t>obligația de a declara aceste venituri prin Declarația Unică. Termenul de depunere</w:t>
      </w:r>
      <w:r w:rsidR="00E34F2E" w:rsidRPr="001F63BD">
        <w:rPr>
          <w:rFonts w:ascii="Arial" w:hAnsi="Arial" w:cs="Arial"/>
        </w:rPr>
        <w:t xml:space="preserve"> </w:t>
      </w:r>
      <w:r w:rsidRPr="001F63BD">
        <w:rPr>
          <w:rFonts w:ascii="Arial" w:hAnsi="Arial" w:cs="Arial"/>
        </w:rPr>
        <w:t xml:space="preserve">a declarației este de până la </w:t>
      </w:r>
      <w:r w:rsidR="00FD0C32">
        <w:rPr>
          <w:rFonts w:ascii="Arial" w:hAnsi="Arial" w:cs="Arial"/>
        </w:rPr>
        <w:t xml:space="preserve">data de </w:t>
      </w:r>
      <w:r w:rsidRPr="001F63BD">
        <w:rPr>
          <w:rFonts w:ascii="Arial" w:hAnsi="Arial" w:cs="Arial"/>
        </w:rPr>
        <w:t>25 mai a anului următor celui în care a fost realizat venitul. În ambele cazuri, impozitul datorat este de 10%. În ceea ce privește contribuția la sănătate (CASS), aceasta se datorează indiferent dac</w:t>
      </w:r>
      <w:r w:rsidR="00E34F2E" w:rsidRPr="001F63BD">
        <w:rPr>
          <w:rFonts w:ascii="Arial" w:hAnsi="Arial" w:cs="Arial"/>
        </w:rPr>
        <w:t>ă</w:t>
      </w:r>
      <w:r w:rsidRPr="001F63BD">
        <w:rPr>
          <w:rFonts w:ascii="Arial" w:hAnsi="Arial" w:cs="Arial"/>
        </w:rPr>
        <w:t xml:space="preserve"> venitul este obținut din România sau din străinătate</w:t>
      </w:r>
      <w:r w:rsidR="00C75060">
        <w:rPr>
          <w:rFonts w:ascii="Arial" w:hAnsi="Arial" w:cs="Arial"/>
        </w:rPr>
        <w:t xml:space="preserve"> (în baza D</w:t>
      </w:r>
      <w:r w:rsidR="006213F5">
        <w:rPr>
          <w:rFonts w:ascii="Arial" w:hAnsi="Arial" w:cs="Arial"/>
        </w:rPr>
        <w:t>eclarației Unice)</w:t>
      </w:r>
      <w:r w:rsidRPr="001F63BD">
        <w:rPr>
          <w:rFonts w:ascii="Arial" w:hAnsi="Arial" w:cs="Arial"/>
        </w:rPr>
        <w:t>, însă numai dacă venitul anual (venituri din respectiva activitate plus alte venituri personale obținute în timpul anului) depășește 12 salarii minime pe economie (se datorează 10% la baza de calcul plafonată</w:t>
      </w:r>
      <w:r w:rsidR="004D1866">
        <w:rPr>
          <w:rFonts w:ascii="Arial" w:hAnsi="Arial" w:cs="Arial"/>
        </w:rPr>
        <w:t>,</w:t>
      </w:r>
      <w:r w:rsidRPr="001F63BD">
        <w:rPr>
          <w:rFonts w:ascii="Arial" w:hAnsi="Arial" w:cs="Arial"/>
        </w:rPr>
        <w:t xml:space="preserve"> de asemenea</w:t>
      </w:r>
      <w:r w:rsidR="004D1866">
        <w:rPr>
          <w:rFonts w:ascii="Arial" w:hAnsi="Arial" w:cs="Arial"/>
        </w:rPr>
        <w:t>,</w:t>
      </w:r>
      <w:r w:rsidRPr="001F63BD">
        <w:rPr>
          <w:rFonts w:ascii="Arial" w:hAnsi="Arial" w:cs="Arial"/>
        </w:rPr>
        <w:t xml:space="preserve"> la 12 salarii minime). </w:t>
      </w:r>
    </w:p>
    <w:p w14:paraId="2BB270B8" w14:textId="31F68911" w:rsidR="00326C9F" w:rsidRDefault="00326C9F" w:rsidP="00DB5616">
      <w:pPr>
        <w:spacing w:after="0" w:line="240" w:lineRule="auto"/>
        <w:rPr>
          <w:rFonts w:ascii="Arial" w:hAnsi="Arial" w:cs="Arial"/>
        </w:rPr>
      </w:pPr>
      <w:r w:rsidRPr="001F63BD">
        <w:rPr>
          <w:rFonts w:ascii="Arial" w:hAnsi="Arial" w:cs="Arial"/>
        </w:rPr>
        <w:lastRenderedPageBreak/>
        <w:t xml:space="preserve">În cazul </w:t>
      </w:r>
      <w:r w:rsidRPr="001F63BD">
        <w:rPr>
          <w:rFonts w:ascii="Arial" w:hAnsi="Arial" w:cs="Arial"/>
          <w:b/>
          <w:bCs/>
        </w:rPr>
        <w:t>persoanei fizice autorizate (PFA)</w:t>
      </w:r>
      <w:r w:rsidRPr="001F63BD">
        <w:rPr>
          <w:rFonts w:ascii="Arial" w:hAnsi="Arial" w:cs="Arial"/>
        </w:rPr>
        <w:t xml:space="preserve">, </w:t>
      </w:r>
      <w:r w:rsidR="00A76417">
        <w:rPr>
          <w:rFonts w:ascii="Arial" w:hAnsi="Arial" w:cs="Arial"/>
        </w:rPr>
        <w:t>în cazul căreia vorbim deja de activități desfășurate cu regularit</w:t>
      </w:r>
      <w:r w:rsidR="00EE4080">
        <w:rPr>
          <w:rFonts w:ascii="Arial" w:hAnsi="Arial" w:cs="Arial"/>
        </w:rPr>
        <w:t>ate, cu scopul de a realiza venituri,</w:t>
      </w:r>
      <w:r w:rsidR="00A76417">
        <w:rPr>
          <w:rFonts w:ascii="Arial" w:hAnsi="Arial" w:cs="Arial"/>
        </w:rPr>
        <w:t xml:space="preserve"> </w:t>
      </w:r>
      <w:r w:rsidRPr="001F63BD">
        <w:rPr>
          <w:rFonts w:ascii="Arial" w:hAnsi="Arial" w:cs="Arial"/>
        </w:rPr>
        <w:t xml:space="preserve">există obligația de a ține contabilitatea </w:t>
      </w:r>
      <w:r w:rsidR="00E34F2E" w:rsidRPr="001F63BD">
        <w:rPr>
          <w:rFonts w:ascii="Arial" w:hAnsi="Arial" w:cs="Arial"/>
        </w:rPr>
        <w:t>și</w:t>
      </w:r>
      <w:r w:rsidRPr="001F63BD">
        <w:rPr>
          <w:rFonts w:ascii="Arial" w:hAnsi="Arial" w:cs="Arial"/>
        </w:rPr>
        <w:t xml:space="preserve">, spre deosebire de o </w:t>
      </w:r>
      <w:r w:rsidR="00E34F2E" w:rsidRPr="001F63BD">
        <w:rPr>
          <w:rFonts w:ascii="Arial" w:hAnsi="Arial" w:cs="Arial"/>
        </w:rPr>
        <w:t xml:space="preserve">persoană </w:t>
      </w:r>
      <w:r w:rsidRPr="001F63BD">
        <w:rPr>
          <w:rFonts w:ascii="Arial" w:hAnsi="Arial" w:cs="Arial"/>
        </w:rPr>
        <w:t>fizic</w:t>
      </w:r>
      <w:r w:rsidR="00D82D3C" w:rsidRPr="001F63BD">
        <w:rPr>
          <w:rFonts w:ascii="Arial" w:hAnsi="Arial" w:cs="Arial"/>
        </w:rPr>
        <w:t>ă</w:t>
      </w:r>
      <w:r w:rsidRPr="001F63BD">
        <w:rPr>
          <w:rFonts w:ascii="Arial" w:hAnsi="Arial" w:cs="Arial"/>
        </w:rPr>
        <w:t xml:space="preserve"> neînregistrată fiscal, PFA își poate deduce cheltuielile, conform legii. Declararea se face tot prin intermediul Declarației Unice. În plus, în afară de impozit pe venit (10%) și CASS (10%, aplicabil în aceleași condiții ca cele menționate mai sus), o PFA datorează și contribuția la pensie – CAS (25% la un venit minim impus). Pe scurt, o PFA datorează întotdeauna impozit și</w:t>
      </w:r>
      <w:r w:rsidR="00E34F2E" w:rsidRPr="001F63BD">
        <w:rPr>
          <w:rFonts w:ascii="Arial" w:hAnsi="Arial" w:cs="Arial"/>
        </w:rPr>
        <w:t xml:space="preserve"> </w:t>
      </w:r>
      <w:r w:rsidRPr="001F63BD">
        <w:rPr>
          <w:rFonts w:ascii="Arial" w:hAnsi="Arial" w:cs="Arial"/>
        </w:rPr>
        <w:t>contribuțiile de asigurări sociale de sănătate și pensie</w:t>
      </w:r>
      <w:r w:rsidR="004D1866">
        <w:rPr>
          <w:rFonts w:ascii="Arial" w:hAnsi="Arial" w:cs="Arial"/>
        </w:rPr>
        <w:t>,</w:t>
      </w:r>
      <w:r w:rsidRPr="001F63BD">
        <w:rPr>
          <w:rFonts w:ascii="Arial" w:hAnsi="Arial" w:cs="Arial"/>
        </w:rPr>
        <w:t xml:space="preserve"> doar dacă venitul anual cumulat depășește 12 salarii minime pe economie. Altfel, CASS și CAS sunt opționale.</w:t>
      </w:r>
      <w:r w:rsidR="00381F81">
        <w:rPr>
          <w:rFonts w:ascii="Arial" w:hAnsi="Arial" w:cs="Arial"/>
        </w:rPr>
        <w:t xml:space="preserve"> </w:t>
      </w:r>
    </w:p>
    <w:p w14:paraId="5F180866" w14:textId="77777777" w:rsidR="00DB5616" w:rsidRPr="001F63BD" w:rsidRDefault="00DB5616" w:rsidP="00DB5616">
      <w:pPr>
        <w:spacing w:after="0" w:line="240" w:lineRule="auto"/>
        <w:rPr>
          <w:rFonts w:ascii="Arial" w:hAnsi="Arial" w:cs="Arial"/>
        </w:rPr>
      </w:pPr>
    </w:p>
    <w:p w14:paraId="779B11E4" w14:textId="15573A71" w:rsidR="00326C9F" w:rsidRPr="00FB2FBD" w:rsidRDefault="00326C9F" w:rsidP="00DB5616">
      <w:pPr>
        <w:spacing w:after="0" w:line="240" w:lineRule="auto"/>
        <w:rPr>
          <w:rFonts w:ascii="Arial" w:hAnsi="Arial" w:cs="Arial"/>
        </w:rPr>
      </w:pPr>
      <w:r w:rsidRPr="001F63BD">
        <w:rPr>
          <w:rFonts w:ascii="Arial" w:hAnsi="Arial" w:cs="Arial"/>
        </w:rPr>
        <w:t xml:space="preserve">În cazul </w:t>
      </w:r>
      <w:r w:rsidRPr="001F63BD">
        <w:rPr>
          <w:rFonts w:ascii="Arial" w:hAnsi="Arial" w:cs="Arial"/>
          <w:b/>
          <w:bCs/>
        </w:rPr>
        <w:t>microîntreprinderilor</w:t>
      </w:r>
      <w:r w:rsidR="00E34F2E" w:rsidRPr="001F63BD">
        <w:rPr>
          <w:rFonts w:ascii="Arial" w:hAnsi="Arial" w:cs="Arial"/>
          <w:b/>
          <w:bCs/>
        </w:rPr>
        <w:t>,</w:t>
      </w:r>
      <w:r w:rsidRPr="001F63BD">
        <w:rPr>
          <w:rFonts w:ascii="Arial" w:hAnsi="Arial" w:cs="Arial"/>
        </w:rPr>
        <w:t xml:space="preserve"> se depun </w:t>
      </w:r>
      <w:r w:rsidR="00E34F2E" w:rsidRPr="001F63BD">
        <w:rPr>
          <w:rFonts w:ascii="Arial" w:hAnsi="Arial" w:cs="Arial"/>
        </w:rPr>
        <w:t xml:space="preserve">trimestrial </w:t>
      </w:r>
      <w:r w:rsidRPr="001F63BD">
        <w:rPr>
          <w:rFonts w:ascii="Arial" w:hAnsi="Arial" w:cs="Arial"/>
        </w:rPr>
        <w:t xml:space="preserve">declarații de către societate și se plătește 3% sau 1% din cifra de afaceri. Dividendele sunt impozitate la sursă cu 5%, însă persoana </w:t>
      </w:r>
      <w:r w:rsidR="00123CBF" w:rsidRPr="00FB2FBD">
        <w:rPr>
          <w:rFonts w:ascii="Arial" w:hAnsi="Arial" w:cs="Arial"/>
        </w:rPr>
        <w:t xml:space="preserve">fizică </w:t>
      </w:r>
      <w:r w:rsidRPr="00FB2FBD">
        <w:rPr>
          <w:rFonts w:ascii="Arial" w:hAnsi="Arial" w:cs="Arial"/>
        </w:rPr>
        <w:t xml:space="preserve">are obligația personală de a depune Declarația Unică dacă suma dividendelor primite, singure sau împreună cu alte venituri personale obținute în același an, depășește limita celor 12 salarii minime pe economie, cu scopul de a declara și plăti CASS. Sigur, se adaugă și taxele salariale în cazul unui contract de muncă sau mandat pe care </w:t>
      </w:r>
      <w:r w:rsidR="00123CBF" w:rsidRPr="00FB2FBD">
        <w:rPr>
          <w:rFonts w:ascii="Arial" w:hAnsi="Arial" w:cs="Arial"/>
        </w:rPr>
        <w:t xml:space="preserve">îl </w:t>
      </w:r>
      <w:r w:rsidRPr="00FB2FBD">
        <w:rPr>
          <w:rFonts w:ascii="Arial" w:hAnsi="Arial" w:cs="Arial"/>
        </w:rPr>
        <w:t xml:space="preserve">poate avea persoana fizică cu societatea. </w:t>
      </w:r>
      <w:r w:rsidR="00705023" w:rsidRPr="00FB2FBD">
        <w:rPr>
          <w:rFonts w:ascii="Arial" w:hAnsi="Arial" w:cs="Arial"/>
        </w:rPr>
        <w:t>Dacă nu, deși pare să fie o variantă destul de atractivă</w:t>
      </w:r>
      <w:r w:rsidR="00402E72">
        <w:rPr>
          <w:rFonts w:ascii="Arial" w:hAnsi="Arial" w:cs="Arial"/>
        </w:rPr>
        <w:t>,</w:t>
      </w:r>
      <w:r w:rsidR="00705023" w:rsidRPr="00FB2FBD">
        <w:rPr>
          <w:rFonts w:ascii="Arial" w:hAnsi="Arial" w:cs="Arial"/>
        </w:rPr>
        <w:t xml:space="preserve"> având în vedere un nivel de impozitare mai redus, </w:t>
      </w:r>
      <w:r w:rsidR="006E70C5" w:rsidRPr="00FB2FBD">
        <w:rPr>
          <w:rFonts w:ascii="Arial" w:hAnsi="Arial" w:cs="Arial"/>
        </w:rPr>
        <w:t>capcanele ar putea să apară atunci când persoana are multe invest</w:t>
      </w:r>
      <w:r w:rsidR="002D6815" w:rsidRPr="00FB2FBD">
        <w:rPr>
          <w:rFonts w:ascii="Arial" w:hAnsi="Arial" w:cs="Arial"/>
        </w:rPr>
        <w:t>i</w:t>
      </w:r>
      <w:r w:rsidR="006C40A1" w:rsidRPr="00FB2FBD">
        <w:rPr>
          <w:rFonts w:ascii="Arial" w:hAnsi="Arial" w:cs="Arial"/>
        </w:rPr>
        <w:t>ț</w:t>
      </w:r>
      <w:r w:rsidR="002D6815" w:rsidRPr="00FB2FBD">
        <w:rPr>
          <w:rFonts w:ascii="Arial" w:hAnsi="Arial" w:cs="Arial"/>
        </w:rPr>
        <w:t xml:space="preserve">ii pe care le face/cheltuieli </w:t>
      </w:r>
      <w:r w:rsidR="00272036" w:rsidRPr="00FB2FBD">
        <w:rPr>
          <w:rFonts w:ascii="Arial" w:hAnsi="Arial" w:cs="Arial"/>
        </w:rPr>
        <w:t>care nu se deduc</w:t>
      </w:r>
      <w:r w:rsidR="002D6815" w:rsidRPr="00FB2FBD">
        <w:rPr>
          <w:rFonts w:ascii="Arial" w:hAnsi="Arial" w:cs="Arial"/>
        </w:rPr>
        <w:t xml:space="preserve"> și accesul la bani (cash-</w:t>
      </w:r>
      <w:proofErr w:type="spellStart"/>
      <w:r w:rsidR="002D6815" w:rsidRPr="00FB2FBD">
        <w:rPr>
          <w:rFonts w:ascii="Arial" w:hAnsi="Arial" w:cs="Arial"/>
        </w:rPr>
        <w:t>flow</w:t>
      </w:r>
      <w:proofErr w:type="spellEnd"/>
      <w:r w:rsidR="002D6815" w:rsidRPr="00FB2FBD">
        <w:rPr>
          <w:rFonts w:ascii="Arial" w:hAnsi="Arial" w:cs="Arial"/>
        </w:rPr>
        <w:t>-</w:t>
      </w:r>
      <w:proofErr w:type="spellStart"/>
      <w:r w:rsidR="002D6815" w:rsidRPr="00FB2FBD">
        <w:rPr>
          <w:rFonts w:ascii="Arial" w:hAnsi="Arial" w:cs="Arial"/>
        </w:rPr>
        <w:t>ul</w:t>
      </w:r>
      <w:proofErr w:type="spellEnd"/>
      <w:r w:rsidR="002D6815" w:rsidRPr="00FB2FBD">
        <w:rPr>
          <w:rFonts w:ascii="Arial" w:hAnsi="Arial" w:cs="Arial"/>
        </w:rPr>
        <w:t>) este mai redus (în cel mai bun caz, un acces trimestrial</w:t>
      </w:r>
      <w:r w:rsidR="006C40A1" w:rsidRPr="00FB2FBD">
        <w:rPr>
          <w:rFonts w:ascii="Arial" w:hAnsi="Arial" w:cs="Arial"/>
        </w:rPr>
        <w:t>,</w:t>
      </w:r>
      <w:r w:rsidR="002D6815" w:rsidRPr="00FB2FBD">
        <w:rPr>
          <w:rFonts w:ascii="Arial" w:hAnsi="Arial" w:cs="Arial"/>
        </w:rPr>
        <w:t xml:space="preserve"> dacă distribuirea de dividende se poate face trimestrial).</w:t>
      </w:r>
      <w:r w:rsidR="00381F81">
        <w:rPr>
          <w:rFonts w:ascii="Arial" w:hAnsi="Arial" w:cs="Arial"/>
        </w:rPr>
        <w:t xml:space="preserve"> </w:t>
      </w:r>
    </w:p>
    <w:p w14:paraId="6F63B4B2" w14:textId="77777777" w:rsidR="00DB5616" w:rsidRDefault="00DB5616" w:rsidP="00DB5616">
      <w:pPr>
        <w:spacing w:after="0" w:line="240" w:lineRule="auto"/>
        <w:rPr>
          <w:rFonts w:ascii="Arial" w:hAnsi="Arial" w:cs="Arial"/>
        </w:rPr>
      </w:pPr>
    </w:p>
    <w:p w14:paraId="24866C78" w14:textId="30083E5F" w:rsidR="00B10264" w:rsidRDefault="00B10264" w:rsidP="00DB5616">
      <w:pPr>
        <w:spacing w:after="0" w:line="240" w:lineRule="auto"/>
        <w:rPr>
          <w:rFonts w:ascii="Arial" w:hAnsi="Arial" w:cs="Arial"/>
        </w:rPr>
      </w:pPr>
      <w:r w:rsidRPr="00FB2FBD">
        <w:rPr>
          <w:rFonts w:ascii="Arial" w:hAnsi="Arial" w:cs="Arial"/>
        </w:rPr>
        <w:t>Nu excludem și varianta în care, în anumite cazuri, veniturile din activitățile de creație online</w:t>
      </w:r>
      <w:r w:rsidR="00466016">
        <w:rPr>
          <w:rFonts w:ascii="Arial" w:hAnsi="Arial" w:cs="Arial"/>
        </w:rPr>
        <w:t xml:space="preserve"> </w:t>
      </w:r>
      <w:r w:rsidRPr="00FB2FBD">
        <w:rPr>
          <w:rFonts w:ascii="Arial" w:hAnsi="Arial" w:cs="Arial"/>
        </w:rPr>
        <w:t xml:space="preserve">pot fi considerate venituri din drepturi de autor. </w:t>
      </w:r>
      <w:r w:rsidR="0066462F" w:rsidRPr="00FB2FBD">
        <w:rPr>
          <w:rFonts w:ascii="Arial" w:hAnsi="Arial" w:cs="Arial"/>
        </w:rPr>
        <w:t>Și</w:t>
      </w:r>
      <w:r w:rsidR="00B17450">
        <w:rPr>
          <w:rFonts w:ascii="Arial" w:hAnsi="Arial" w:cs="Arial"/>
        </w:rPr>
        <w:t>,</w:t>
      </w:r>
      <w:r w:rsidR="0066462F" w:rsidRPr="00FB2FBD">
        <w:rPr>
          <w:rFonts w:ascii="Arial" w:hAnsi="Arial" w:cs="Arial"/>
        </w:rPr>
        <w:t xml:space="preserve"> u</w:t>
      </w:r>
      <w:r w:rsidRPr="00FB2FBD">
        <w:rPr>
          <w:rFonts w:ascii="Arial" w:hAnsi="Arial" w:cs="Arial"/>
        </w:rPr>
        <w:t>n ultim aspect important de menționat este că</w:t>
      </w:r>
      <w:r w:rsidR="002F51B4">
        <w:rPr>
          <w:rFonts w:ascii="Arial" w:hAnsi="Arial" w:cs="Arial"/>
        </w:rPr>
        <w:t>,</w:t>
      </w:r>
      <w:r w:rsidRPr="00FB2FBD">
        <w:rPr>
          <w:rFonts w:ascii="Arial" w:hAnsi="Arial" w:cs="Arial"/>
        </w:rPr>
        <w:t xml:space="preserve"> și în cazul minorilor care obțin astfel de venituri</w:t>
      </w:r>
      <w:r w:rsidR="00B6537E" w:rsidRPr="00FB2FBD">
        <w:rPr>
          <w:rFonts w:ascii="Arial" w:hAnsi="Arial" w:cs="Arial"/>
        </w:rPr>
        <w:t>, legislația are prevederi speciale și, în consecință</w:t>
      </w:r>
      <w:r w:rsidR="00466016">
        <w:rPr>
          <w:rFonts w:ascii="Arial" w:hAnsi="Arial" w:cs="Arial"/>
        </w:rPr>
        <w:t>,</w:t>
      </w:r>
      <w:r w:rsidR="00B6537E" w:rsidRPr="00FB2FBD">
        <w:rPr>
          <w:rFonts w:ascii="Arial" w:hAnsi="Arial" w:cs="Arial"/>
        </w:rPr>
        <w:t xml:space="preserve"> nu scapă nici acestea de la impozitare.</w:t>
      </w:r>
      <w:r w:rsidR="00381F81">
        <w:rPr>
          <w:rFonts w:ascii="Arial" w:hAnsi="Arial" w:cs="Arial"/>
        </w:rPr>
        <w:t xml:space="preserve"> </w:t>
      </w:r>
    </w:p>
    <w:p w14:paraId="54C39CD0" w14:textId="77777777" w:rsidR="00DB5616" w:rsidRPr="00FB2FBD" w:rsidRDefault="00DB5616" w:rsidP="00DB5616">
      <w:pPr>
        <w:spacing w:after="0" w:line="240" w:lineRule="auto"/>
        <w:rPr>
          <w:rFonts w:ascii="Arial" w:hAnsi="Arial" w:cs="Arial"/>
        </w:rPr>
      </w:pPr>
    </w:p>
    <w:p w14:paraId="529A235C" w14:textId="7EDE395A" w:rsidR="00E902B2" w:rsidRPr="00FB2FBD" w:rsidRDefault="00326C9F" w:rsidP="00DB5616">
      <w:pPr>
        <w:pStyle w:val="NormalWeb"/>
        <w:shd w:val="clear" w:color="auto" w:fill="FFFFFF"/>
        <w:spacing w:before="0" w:beforeAutospacing="0" w:after="0" w:afterAutospacing="0"/>
        <w:rPr>
          <w:rFonts w:ascii="Arial" w:hAnsi="Arial" w:cs="Arial"/>
          <w:sz w:val="22"/>
          <w:szCs w:val="22"/>
          <w:lang w:val="ro-RO"/>
        </w:rPr>
      </w:pPr>
      <w:r w:rsidRPr="00FB2FBD">
        <w:rPr>
          <w:rFonts w:ascii="Arial" w:hAnsi="Arial" w:cs="Arial"/>
          <w:sz w:val="22"/>
          <w:szCs w:val="22"/>
          <w:lang w:val="ro-RO"/>
        </w:rPr>
        <w:t>În strânsă legătură cu ce</w:t>
      </w:r>
      <w:r w:rsidR="004C2A89" w:rsidRPr="00FB2FBD">
        <w:rPr>
          <w:rFonts w:ascii="Arial" w:hAnsi="Arial" w:cs="Arial"/>
          <w:sz w:val="22"/>
          <w:szCs w:val="22"/>
          <w:lang w:val="ro-RO"/>
        </w:rPr>
        <w:t xml:space="preserve">le de </w:t>
      </w:r>
      <w:r w:rsidRPr="00FB2FBD">
        <w:rPr>
          <w:rFonts w:ascii="Arial" w:hAnsi="Arial" w:cs="Arial"/>
          <w:sz w:val="22"/>
          <w:szCs w:val="22"/>
          <w:lang w:val="ro-RO"/>
        </w:rPr>
        <w:t xml:space="preserve">mai sus, recomandăm persoanelor fizice care obțin venituri </w:t>
      </w:r>
      <w:r w:rsidR="00394700" w:rsidRPr="00FB2FBD">
        <w:rPr>
          <w:rFonts w:ascii="Arial" w:hAnsi="Arial" w:cs="Arial"/>
          <w:sz w:val="22"/>
          <w:szCs w:val="22"/>
          <w:lang w:val="ro-RO"/>
        </w:rPr>
        <w:t xml:space="preserve">din activități </w:t>
      </w:r>
      <w:r w:rsidR="00EC1D8A" w:rsidRPr="00FB2FBD">
        <w:rPr>
          <w:rFonts w:ascii="Arial" w:hAnsi="Arial" w:cs="Arial"/>
          <w:sz w:val="22"/>
          <w:szCs w:val="22"/>
          <w:lang w:val="ro-RO"/>
        </w:rPr>
        <w:t>pe platformele online</w:t>
      </w:r>
      <w:r w:rsidRPr="00FB2FBD">
        <w:rPr>
          <w:rFonts w:ascii="Arial" w:hAnsi="Arial" w:cs="Arial"/>
          <w:sz w:val="22"/>
          <w:szCs w:val="22"/>
          <w:lang w:val="ro-RO"/>
        </w:rPr>
        <w:t xml:space="preserve">, fie că sunt în bani sau în natură, să se </w:t>
      </w:r>
      <w:r w:rsidR="008B74DA" w:rsidRPr="00FB2FBD">
        <w:rPr>
          <w:rFonts w:ascii="Arial" w:hAnsi="Arial" w:cs="Arial"/>
          <w:sz w:val="22"/>
          <w:szCs w:val="22"/>
          <w:lang w:val="ro-RO"/>
        </w:rPr>
        <w:t xml:space="preserve">intereseze </w:t>
      </w:r>
      <w:r w:rsidR="006D0486" w:rsidRPr="00FB2FBD">
        <w:rPr>
          <w:rFonts w:ascii="Arial" w:hAnsi="Arial" w:cs="Arial"/>
          <w:sz w:val="22"/>
          <w:szCs w:val="22"/>
          <w:lang w:val="ro-RO"/>
        </w:rPr>
        <w:t xml:space="preserve">temeinic </w:t>
      </w:r>
      <w:r w:rsidR="008B74DA" w:rsidRPr="00FB2FBD">
        <w:rPr>
          <w:rFonts w:ascii="Arial" w:hAnsi="Arial" w:cs="Arial"/>
          <w:sz w:val="22"/>
          <w:szCs w:val="22"/>
          <w:lang w:val="ro-RO"/>
        </w:rPr>
        <w:t>pr</w:t>
      </w:r>
      <w:r w:rsidR="00394700" w:rsidRPr="00FB2FBD">
        <w:rPr>
          <w:rFonts w:ascii="Arial" w:hAnsi="Arial" w:cs="Arial"/>
          <w:sz w:val="22"/>
          <w:szCs w:val="22"/>
          <w:lang w:val="ro-RO"/>
        </w:rPr>
        <w:t>ivind obliga</w:t>
      </w:r>
      <w:r w:rsidR="00EC1D8A" w:rsidRPr="00FB2FBD">
        <w:rPr>
          <w:rFonts w:ascii="Arial" w:hAnsi="Arial" w:cs="Arial"/>
          <w:sz w:val="22"/>
          <w:szCs w:val="22"/>
          <w:lang w:val="ro-RO"/>
        </w:rPr>
        <w:t>țiile fiscal</w:t>
      </w:r>
      <w:r w:rsidR="006D0486" w:rsidRPr="00FB2FBD">
        <w:rPr>
          <w:rFonts w:ascii="Arial" w:hAnsi="Arial" w:cs="Arial"/>
          <w:sz w:val="22"/>
          <w:szCs w:val="22"/>
          <w:lang w:val="ro-RO"/>
        </w:rPr>
        <w:t>e</w:t>
      </w:r>
      <w:r w:rsidR="00EC1D8A" w:rsidRPr="00FB2FBD">
        <w:rPr>
          <w:rFonts w:ascii="Arial" w:hAnsi="Arial" w:cs="Arial"/>
          <w:sz w:val="22"/>
          <w:szCs w:val="22"/>
          <w:lang w:val="ro-RO"/>
        </w:rPr>
        <w:t xml:space="preserve"> pe care le au</w:t>
      </w:r>
      <w:r w:rsidR="00581410" w:rsidRPr="00FB2FBD">
        <w:rPr>
          <w:rFonts w:ascii="Arial" w:hAnsi="Arial" w:cs="Arial"/>
          <w:sz w:val="22"/>
          <w:szCs w:val="22"/>
          <w:lang w:val="ro-RO"/>
        </w:rPr>
        <w:t xml:space="preserve"> și să</w:t>
      </w:r>
      <w:r w:rsidR="00457394" w:rsidRPr="00FB2FBD">
        <w:rPr>
          <w:rFonts w:ascii="Arial" w:hAnsi="Arial" w:cs="Arial"/>
          <w:sz w:val="22"/>
          <w:szCs w:val="22"/>
          <w:lang w:val="ro-RO"/>
        </w:rPr>
        <w:t xml:space="preserve"> fie </w:t>
      </w:r>
      <w:r w:rsidR="00FB2FBD" w:rsidRPr="00FB2FBD">
        <w:rPr>
          <w:rFonts w:ascii="Arial" w:hAnsi="Arial" w:cs="Arial"/>
          <w:sz w:val="22"/>
          <w:szCs w:val="22"/>
          <w:lang w:val="ro-RO"/>
        </w:rPr>
        <w:t>riguro</w:t>
      </w:r>
      <w:r w:rsidR="00FB2FBD">
        <w:rPr>
          <w:rFonts w:ascii="Arial" w:hAnsi="Arial" w:cs="Arial"/>
          <w:sz w:val="22"/>
          <w:szCs w:val="22"/>
          <w:lang w:val="ro-RO"/>
        </w:rPr>
        <w:t>ș</w:t>
      </w:r>
      <w:r w:rsidR="00FB2FBD" w:rsidRPr="00FB2FBD">
        <w:rPr>
          <w:rFonts w:ascii="Arial" w:hAnsi="Arial" w:cs="Arial"/>
          <w:sz w:val="22"/>
          <w:szCs w:val="22"/>
          <w:lang w:val="ro-RO"/>
        </w:rPr>
        <w:t>i</w:t>
      </w:r>
      <w:r w:rsidR="00457394" w:rsidRPr="00FB2FBD">
        <w:rPr>
          <w:rFonts w:ascii="Arial" w:hAnsi="Arial" w:cs="Arial"/>
          <w:sz w:val="22"/>
          <w:szCs w:val="22"/>
          <w:lang w:val="ro-RO"/>
        </w:rPr>
        <w:t xml:space="preserve"> în ceea ce privește declararea și plata </w:t>
      </w:r>
      <w:r w:rsidR="00E902B2" w:rsidRPr="00FB2FBD">
        <w:rPr>
          <w:rFonts w:ascii="Arial" w:hAnsi="Arial" w:cs="Arial"/>
          <w:sz w:val="22"/>
          <w:szCs w:val="22"/>
          <w:lang w:val="ro-RO"/>
        </w:rPr>
        <w:t>acestora</w:t>
      </w:r>
      <w:r w:rsidR="00CF0E6D" w:rsidRPr="00FB2FBD">
        <w:rPr>
          <w:rFonts w:ascii="Arial" w:hAnsi="Arial" w:cs="Arial"/>
          <w:sz w:val="22"/>
          <w:szCs w:val="22"/>
          <w:lang w:val="ro-RO"/>
        </w:rPr>
        <w:t xml:space="preserve">. </w:t>
      </w:r>
    </w:p>
    <w:p w14:paraId="1CA5BC05" w14:textId="6E005970" w:rsidR="001454E9" w:rsidRPr="00FF0136" w:rsidRDefault="001454E9" w:rsidP="004C2A89">
      <w:pPr>
        <w:pStyle w:val="NormalWeb"/>
        <w:shd w:val="clear" w:color="auto" w:fill="FFFFFF"/>
        <w:spacing w:before="0" w:beforeAutospacing="0" w:after="0" w:afterAutospacing="0"/>
        <w:rPr>
          <w:rFonts w:ascii="Arial" w:hAnsi="Arial" w:cs="Arial"/>
          <w:sz w:val="22"/>
          <w:szCs w:val="22"/>
          <w:lang w:val="ro-RO"/>
        </w:rPr>
      </w:pPr>
    </w:p>
    <w:p w14:paraId="250FC64A" w14:textId="6936DB33" w:rsidR="00D5580B" w:rsidRPr="001F63BD" w:rsidRDefault="00D5580B" w:rsidP="00E85110">
      <w:pPr>
        <w:pStyle w:val="NormalWeb"/>
        <w:shd w:val="clear" w:color="auto" w:fill="FFFFFF"/>
        <w:spacing w:before="0" w:beforeAutospacing="0" w:after="0" w:afterAutospacing="0" w:line="360" w:lineRule="auto"/>
        <w:jc w:val="center"/>
        <w:rPr>
          <w:rFonts w:ascii="Arial" w:hAnsi="Arial" w:cs="Arial"/>
          <w:sz w:val="20"/>
          <w:szCs w:val="20"/>
          <w:lang w:val="ro-RO"/>
        </w:rPr>
      </w:pPr>
      <w:r w:rsidRPr="001F63BD">
        <w:rPr>
          <w:rFonts w:ascii="Arial" w:hAnsi="Arial" w:cs="Arial"/>
          <w:sz w:val="20"/>
          <w:szCs w:val="20"/>
          <w:lang w:val="ro-RO"/>
        </w:rPr>
        <w:t>***</w:t>
      </w:r>
    </w:p>
    <w:p w14:paraId="63E7A13E" w14:textId="77777777" w:rsidR="001454E9" w:rsidRPr="001F63BD" w:rsidRDefault="001454E9" w:rsidP="007214B8">
      <w:pPr>
        <w:pStyle w:val="EYNormal"/>
        <w:rPr>
          <w:rFonts w:eastAsiaTheme="minorHAnsi" w:cstheme="minorBidi"/>
          <w:b/>
          <w:sz w:val="18"/>
          <w:szCs w:val="18"/>
        </w:rPr>
      </w:pPr>
      <w:r w:rsidRPr="001F63BD">
        <w:rPr>
          <w:rFonts w:eastAsiaTheme="minorHAnsi" w:cstheme="minorBidi"/>
          <w:b/>
          <w:sz w:val="18"/>
          <w:szCs w:val="18"/>
        </w:rPr>
        <w:t>Despre EY România</w:t>
      </w:r>
    </w:p>
    <w:p w14:paraId="4821C4BA" w14:textId="4DA77B74" w:rsidR="001454E9" w:rsidRPr="001F63BD" w:rsidRDefault="001454E9" w:rsidP="007214B8">
      <w:pPr>
        <w:pStyle w:val="EYNormal"/>
        <w:rPr>
          <w:rFonts w:eastAsiaTheme="minorHAnsi" w:cstheme="minorBidi"/>
          <w:sz w:val="18"/>
          <w:szCs w:val="18"/>
          <w:u w:val="single"/>
        </w:rPr>
      </w:pPr>
      <w:r w:rsidRPr="001F63BD">
        <w:rPr>
          <w:rFonts w:eastAsiaTheme="minorHAnsi" w:cstheme="minorBidi"/>
          <w:sz w:val="18"/>
          <w:szCs w:val="18"/>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Pr>
          <w:rFonts w:eastAsiaTheme="minorHAnsi" w:cstheme="minorBidi"/>
          <w:sz w:val="18"/>
          <w:szCs w:val="18"/>
        </w:rPr>
        <w:t>lor</w:t>
      </w:r>
      <w:r w:rsidRPr="001F63BD">
        <w:rPr>
          <w:rFonts w:eastAsiaTheme="minorHAnsi" w:cstheme="minorBidi"/>
          <w:sz w:val="18"/>
          <w:szCs w:val="18"/>
        </w:rPr>
        <w:t xml:space="preserve"> este cea mai integrată la nivel global, iar resursele din cadrul acesteia </w:t>
      </w:r>
      <w:r w:rsidR="00730A3C">
        <w:rPr>
          <w:rFonts w:eastAsiaTheme="minorHAnsi" w:cstheme="minorBidi"/>
          <w:sz w:val="18"/>
          <w:szCs w:val="18"/>
        </w:rPr>
        <w:t>îi</w:t>
      </w:r>
      <w:r w:rsidRPr="001F63BD">
        <w:rPr>
          <w:rFonts w:eastAsiaTheme="minorHAnsi" w:cstheme="minorBidi"/>
          <w:sz w:val="18"/>
          <w:szCs w:val="18"/>
        </w:rPr>
        <w:t xml:space="preserve"> ajută să le ofer</w:t>
      </w:r>
      <w:r w:rsidR="00730A3C">
        <w:rPr>
          <w:rFonts w:eastAsiaTheme="minorHAnsi" w:cstheme="minorBidi"/>
          <w:sz w:val="18"/>
          <w:szCs w:val="18"/>
        </w:rPr>
        <w:t>e</w:t>
      </w:r>
      <w:r w:rsidRPr="001F63BD">
        <w:rPr>
          <w:rFonts w:eastAsiaTheme="minorHAnsi" w:cstheme="minorBidi"/>
          <w:sz w:val="18"/>
          <w:szCs w:val="18"/>
        </w:rPr>
        <w:t xml:space="preserve"> clienților servicii prin care să beneficieze de oportunitățile din întreaga lume.</w:t>
      </w:r>
      <w:r w:rsidRPr="001F63BD">
        <w:rPr>
          <w:rFonts w:eastAsiaTheme="minorHAnsi" w:cstheme="minorBidi"/>
          <w:sz w:val="18"/>
          <w:szCs w:val="18"/>
        </w:rPr>
        <w:b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Pr>
          <w:rFonts w:eastAsiaTheme="minorHAnsi" w:cstheme="minorBidi"/>
          <w:sz w:val="18"/>
          <w:szCs w:val="18"/>
        </w:rPr>
        <w:t>u</w:t>
      </w:r>
      <w:r w:rsidRPr="001F63BD">
        <w:rPr>
          <w:rFonts w:eastAsiaTheme="minorHAnsi" w:cstheme="minorBidi"/>
          <w:sz w:val="18"/>
          <w:szCs w:val="18"/>
        </w:rPr>
        <w:t xml:space="preserve"> birouri în București, Cluj-Napoca, Timișoara, Iași și Chișinău. EY România s-a afiliat în 2014 singurei competiții de nivel mondial dedicată antreprenorialului, EY </w:t>
      </w:r>
      <w:proofErr w:type="spellStart"/>
      <w:r w:rsidRPr="001F63BD">
        <w:rPr>
          <w:rFonts w:eastAsiaTheme="minorHAnsi" w:cstheme="minorBidi"/>
          <w:sz w:val="18"/>
          <w:szCs w:val="18"/>
        </w:rPr>
        <w:t>Entrepreneur</w:t>
      </w:r>
      <w:proofErr w:type="spellEnd"/>
      <w:r w:rsidRPr="001F63BD">
        <w:rPr>
          <w:rFonts w:eastAsiaTheme="minorHAnsi" w:cstheme="minorBidi"/>
          <w:sz w:val="18"/>
          <w:szCs w:val="18"/>
        </w:rPr>
        <w:t xml:space="preserve"> Of The </w:t>
      </w:r>
      <w:proofErr w:type="spellStart"/>
      <w:r w:rsidRPr="001F63BD">
        <w:rPr>
          <w:rFonts w:eastAsiaTheme="minorHAnsi" w:cstheme="minorBidi"/>
          <w:sz w:val="18"/>
          <w:szCs w:val="18"/>
        </w:rPr>
        <w:t>Year</w:t>
      </w:r>
      <w:proofErr w:type="spellEnd"/>
      <w:r w:rsidRPr="001F63BD">
        <w:rPr>
          <w:rFonts w:eastAsiaTheme="minorHAnsi" w:cstheme="minorBidi"/>
          <w:sz w:val="18"/>
          <w:szCs w:val="18"/>
        </w:rPr>
        <w:t xml:space="preserve">. Câștigătorul ediției locale reprezintă România în finala mondială ce are loc în fiecare an, în luna iunie, la Monte </w:t>
      </w:r>
      <w:proofErr w:type="spellStart"/>
      <w:r w:rsidRPr="001F63BD">
        <w:rPr>
          <w:rFonts w:eastAsiaTheme="minorHAnsi" w:cstheme="minorBidi"/>
          <w:sz w:val="18"/>
          <w:szCs w:val="18"/>
        </w:rPr>
        <w:t>Carlo</w:t>
      </w:r>
      <w:proofErr w:type="spellEnd"/>
      <w:r w:rsidRPr="001F63BD">
        <w:rPr>
          <w:rFonts w:eastAsiaTheme="minorHAnsi" w:cstheme="minorBidi"/>
          <w:sz w:val="18"/>
          <w:szCs w:val="18"/>
        </w:rPr>
        <w:t xml:space="preserve">. În finala mondială se acordă titlul World </w:t>
      </w:r>
      <w:proofErr w:type="spellStart"/>
      <w:r w:rsidRPr="001F63BD">
        <w:rPr>
          <w:rFonts w:eastAsiaTheme="minorHAnsi" w:cstheme="minorBidi"/>
          <w:sz w:val="18"/>
          <w:szCs w:val="18"/>
        </w:rPr>
        <w:t>Entrepreneur</w:t>
      </w:r>
      <w:proofErr w:type="spellEnd"/>
      <w:r w:rsidRPr="001F63BD">
        <w:rPr>
          <w:rFonts w:eastAsiaTheme="minorHAnsi" w:cstheme="minorBidi"/>
          <w:sz w:val="18"/>
          <w:szCs w:val="18"/>
        </w:rPr>
        <w:t xml:space="preserve"> Of The </w:t>
      </w:r>
      <w:proofErr w:type="spellStart"/>
      <w:r w:rsidRPr="001F63BD">
        <w:rPr>
          <w:rFonts w:eastAsiaTheme="minorHAnsi" w:cstheme="minorBidi"/>
          <w:sz w:val="18"/>
          <w:szCs w:val="18"/>
        </w:rPr>
        <w:t>Year</w:t>
      </w:r>
      <w:proofErr w:type="spellEnd"/>
      <w:r w:rsidR="002D3375">
        <w:rPr>
          <w:rFonts w:eastAsiaTheme="minorHAnsi" w:cstheme="minorBidi"/>
          <w:sz w:val="18"/>
          <w:szCs w:val="18"/>
        </w:rPr>
        <w:t>.</w:t>
      </w:r>
      <w:r w:rsidR="002D3375" w:rsidRPr="001F63BD">
        <w:rPr>
          <w:rFonts w:eastAsiaTheme="minorHAnsi" w:cstheme="minorBidi"/>
          <w:sz w:val="18"/>
          <w:szCs w:val="18"/>
          <w:u w:val="single"/>
        </w:rPr>
        <w:t xml:space="preserve"> </w:t>
      </w:r>
    </w:p>
    <w:p w14:paraId="0C3B8EF2" w14:textId="77777777" w:rsidR="001454E9" w:rsidRPr="001F63BD" w:rsidRDefault="001454E9" w:rsidP="007214B8">
      <w:pPr>
        <w:pStyle w:val="NormalWeb"/>
        <w:shd w:val="clear" w:color="auto" w:fill="FFFFFF"/>
        <w:spacing w:before="0" w:beforeAutospacing="0" w:after="0" w:afterAutospacing="0" w:line="360" w:lineRule="auto"/>
        <w:rPr>
          <w:rFonts w:ascii="Arial" w:hAnsi="Arial" w:cs="Arial"/>
          <w:sz w:val="20"/>
          <w:szCs w:val="20"/>
          <w:lang w:val="ro-RO"/>
        </w:rPr>
      </w:pPr>
    </w:p>
    <w:p w14:paraId="07CA51B0" w14:textId="77777777" w:rsidR="009C0341" w:rsidRPr="001F63BD" w:rsidRDefault="009C0341" w:rsidP="007214B8">
      <w:pPr>
        <w:pStyle w:val="NormalWeb"/>
        <w:shd w:val="clear" w:color="auto" w:fill="FFFFFF"/>
        <w:spacing w:before="0" w:beforeAutospacing="0" w:after="0" w:afterAutospacing="0" w:line="360" w:lineRule="auto"/>
        <w:rPr>
          <w:rFonts w:ascii="Arial" w:hAnsi="Arial" w:cs="Arial"/>
          <w:sz w:val="20"/>
          <w:szCs w:val="20"/>
          <w:lang w:val="ro-RO"/>
        </w:rPr>
      </w:pPr>
    </w:p>
    <w:p w14:paraId="550015D0" w14:textId="7F51BD8D" w:rsidR="00AE18A8" w:rsidRPr="001F63BD" w:rsidRDefault="00AE18A8" w:rsidP="007214B8">
      <w:pPr>
        <w:pStyle w:val="NormalWeb"/>
        <w:shd w:val="clear" w:color="auto" w:fill="FFFFFF"/>
        <w:spacing w:before="0" w:beforeAutospacing="0" w:after="0" w:afterAutospacing="0" w:line="360" w:lineRule="auto"/>
        <w:rPr>
          <w:rFonts w:ascii="Arial" w:hAnsi="Arial" w:cs="Arial"/>
          <w:sz w:val="20"/>
          <w:szCs w:val="20"/>
          <w:lang w:val="ro-RO"/>
        </w:rPr>
      </w:pPr>
    </w:p>
    <w:p w14:paraId="00AE37EB" w14:textId="5DA0F3B2" w:rsidR="00205FE1" w:rsidRPr="001F63BD" w:rsidRDefault="00205FE1" w:rsidP="007214B8">
      <w:pPr>
        <w:spacing w:line="360" w:lineRule="auto"/>
        <w:rPr>
          <w:rFonts w:ascii="Arial" w:hAnsi="Arial" w:cs="Arial"/>
          <w:sz w:val="20"/>
          <w:szCs w:val="20"/>
        </w:rPr>
      </w:pPr>
    </w:p>
    <w:sectPr w:rsidR="00205FE1" w:rsidRPr="001F63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9C01" w14:textId="77777777" w:rsidR="00DE7C60" w:rsidRDefault="00DE7C60" w:rsidP="00B8226C">
      <w:pPr>
        <w:spacing w:after="0" w:line="240" w:lineRule="auto"/>
      </w:pPr>
      <w:r>
        <w:separator/>
      </w:r>
    </w:p>
  </w:endnote>
  <w:endnote w:type="continuationSeparator" w:id="0">
    <w:p w14:paraId="4B4137CA" w14:textId="77777777" w:rsidR="00DE7C60" w:rsidRDefault="00DE7C60"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D20C" w14:textId="77777777" w:rsidR="00DE7C60" w:rsidRDefault="00DE7C60" w:rsidP="00B8226C">
      <w:pPr>
        <w:spacing w:after="0" w:line="240" w:lineRule="auto"/>
      </w:pPr>
      <w:r>
        <w:separator/>
      </w:r>
    </w:p>
  </w:footnote>
  <w:footnote w:type="continuationSeparator" w:id="0">
    <w:p w14:paraId="68AF947F" w14:textId="77777777" w:rsidR="00DE7C60" w:rsidRDefault="00DE7C60"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eastAsia="ro-RO"/>
      </w:rPr>
      <w:drawing>
        <wp:inline distT="0" distB="0" distL="0" distR="0" wp14:anchorId="4DA3380C" wp14:editId="09A9FAC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E3"/>
    <w:rsid w:val="00027376"/>
    <w:rsid w:val="00033325"/>
    <w:rsid w:val="00037E06"/>
    <w:rsid w:val="00045BAF"/>
    <w:rsid w:val="00053D09"/>
    <w:rsid w:val="00055F45"/>
    <w:rsid w:val="000578B9"/>
    <w:rsid w:val="00057ED5"/>
    <w:rsid w:val="00062951"/>
    <w:rsid w:val="00072845"/>
    <w:rsid w:val="000A52E0"/>
    <w:rsid w:val="000A7A8B"/>
    <w:rsid w:val="000B16F7"/>
    <w:rsid w:val="000C5DFB"/>
    <w:rsid w:val="000C6EB2"/>
    <w:rsid w:val="000E2FC4"/>
    <w:rsid w:val="001125CB"/>
    <w:rsid w:val="00123CBF"/>
    <w:rsid w:val="00130170"/>
    <w:rsid w:val="0013585C"/>
    <w:rsid w:val="001454E9"/>
    <w:rsid w:val="00145739"/>
    <w:rsid w:val="0015682F"/>
    <w:rsid w:val="0016586E"/>
    <w:rsid w:val="00165E14"/>
    <w:rsid w:val="00167B21"/>
    <w:rsid w:val="001774EB"/>
    <w:rsid w:val="00180676"/>
    <w:rsid w:val="001A2423"/>
    <w:rsid w:val="001A525D"/>
    <w:rsid w:val="001B0440"/>
    <w:rsid w:val="001B3258"/>
    <w:rsid w:val="001D7192"/>
    <w:rsid w:val="001F63BD"/>
    <w:rsid w:val="00201C15"/>
    <w:rsid w:val="00205FE1"/>
    <w:rsid w:val="00240BF3"/>
    <w:rsid w:val="00272036"/>
    <w:rsid w:val="00296658"/>
    <w:rsid w:val="00297A37"/>
    <w:rsid w:val="002B3604"/>
    <w:rsid w:val="002C20CB"/>
    <w:rsid w:val="002C27F3"/>
    <w:rsid w:val="002C4BBB"/>
    <w:rsid w:val="002D0BBE"/>
    <w:rsid w:val="002D2A42"/>
    <w:rsid w:val="002D3375"/>
    <w:rsid w:val="002D6815"/>
    <w:rsid w:val="002E250F"/>
    <w:rsid w:val="002F3801"/>
    <w:rsid w:val="002F51B4"/>
    <w:rsid w:val="002F780C"/>
    <w:rsid w:val="003138E5"/>
    <w:rsid w:val="00326C9F"/>
    <w:rsid w:val="0034635D"/>
    <w:rsid w:val="00353445"/>
    <w:rsid w:val="00355DDD"/>
    <w:rsid w:val="003610B6"/>
    <w:rsid w:val="003730FF"/>
    <w:rsid w:val="00381F81"/>
    <w:rsid w:val="00394700"/>
    <w:rsid w:val="003A4BDA"/>
    <w:rsid w:val="003B0856"/>
    <w:rsid w:val="003B1B11"/>
    <w:rsid w:val="003C0AF9"/>
    <w:rsid w:val="003E0497"/>
    <w:rsid w:val="003F3E4C"/>
    <w:rsid w:val="003F45B4"/>
    <w:rsid w:val="00402E72"/>
    <w:rsid w:val="004373A3"/>
    <w:rsid w:val="00445096"/>
    <w:rsid w:val="00457394"/>
    <w:rsid w:val="0046146A"/>
    <w:rsid w:val="00466016"/>
    <w:rsid w:val="00472541"/>
    <w:rsid w:val="004B41A7"/>
    <w:rsid w:val="004B7912"/>
    <w:rsid w:val="004C2A89"/>
    <w:rsid w:val="004D1866"/>
    <w:rsid w:val="004D4590"/>
    <w:rsid w:val="004D60AA"/>
    <w:rsid w:val="004F0A8F"/>
    <w:rsid w:val="004F627C"/>
    <w:rsid w:val="005063CC"/>
    <w:rsid w:val="00525D05"/>
    <w:rsid w:val="00535012"/>
    <w:rsid w:val="00564434"/>
    <w:rsid w:val="00581410"/>
    <w:rsid w:val="0059582D"/>
    <w:rsid w:val="00595DE0"/>
    <w:rsid w:val="005A1F4F"/>
    <w:rsid w:val="005A2578"/>
    <w:rsid w:val="005A5448"/>
    <w:rsid w:val="005C31EA"/>
    <w:rsid w:val="005D598A"/>
    <w:rsid w:val="005E103B"/>
    <w:rsid w:val="005E77AB"/>
    <w:rsid w:val="00615C15"/>
    <w:rsid w:val="006213F5"/>
    <w:rsid w:val="00635451"/>
    <w:rsid w:val="006410E6"/>
    <w:rsid w:val="006601DA"/>
    <w:rsid w:val="0066412F"/>
    <w:rsid w:val="0066462F"/>
    <w:rsid w:val="006A3CE3"/>
    <w:rsid w:val="006A5602"/>
    <w:rsid w:val="006C2C1E"/>
    <w:rsid w:val="006C40A1"/>
    <w:rsid w:val="006C414C"/>
    <w:rsid w:val="006C5D77"/>
    <w:rsid w:val="006D0486"/>
    <w:rsid w:val="006D174B"/>
    <w:rsid w:val="006E156A"/>
    <w:rsid w:val="006E70C5"/>
    <w:rsid w:val="006F0076"/>
    <w:rsid w:val="007036CA"/>
    <w:rsid w:val="00703A02"/>
    <w:rsid w:val="00705023"/>
    <w:rsid w:val="007214B8"/>
    <w:rsid w:val="00721E07"/>
    <w:rsid w:val="00727854"/>
    <w:rsid w:val="00730A3C"/>
    <w:rsid w:val="007413E7"/>
    <w:rsid w:val="00757B23"/>
    <w:rsid w:val="00783A89"/>
    <w:rsid w:val="00797CA6"/>
    <w:rsid w:val="007A1DE3"/>
    <w:rsid w:val="007A551A"/>
    <w:rsid w:val="007C7BC4"/>
    <w:rsid w:val="007D4A41"/>
    <w:rsid w:val="007E1287"/>
    <w:rsid w:val="00823FD0"/>
    <w:rsid w:val="00845C53"/>
    <w:rsid w:val="0085682A"/>
    <w:rsid w:val="00874EF9"/>
    <w:rsid w:val="0087537C"/>
    <w:rsid w:val="00893A33"/>
    <w:rsid w:val="00897112"/>
    <w:rsid w:val="008A2557"/>
    <w:rsid w:val="008A2B6A"/>
    <w:rsid w:val="008B4277"/>
    <w:rsid w:val="008B74DA"/>
    <w:rsid w:val="008C175F"/>
    <w:rsid w:val="008D43C2"/>
    <w:rsid w:val="008D61CB"/>
    <w:rsid w:val="0090042A"/>
    <w:rsid w:val="00904ED8"/>
    <w:rsid w:val="00916533"/>
    <w:rsid w:val="0096547C"/>
    <w:rsid w:val="00965D56"/>
    <w:rsid w:val="00982CAE"/>
    <w:rsid w:val="00996866"/>
    <w:rsid w:val="009A4230"/>
    <w:rsid w:val="009C0341"/>
    <w:rsid w:val="009D1BE7"/>
    <w:rsid w:val="009D7258"/>
    <w:rsid w:val="009F19CC"/>
    <w:rsid w:val="009F20E1"/>
    <w:rsid w:val="009F3462"/>
    <w:rsid w:val="00A20636"/>
    <w:rsid w:val="00A20BA8"/>
    <w:rsid w:val="00A31A4B"/>
    <w:rsid w:val="00A41208"/>
    <w:rsid w:val="00A53338"/>
    <w:rsid w:val="00A5378C"/>
    <w:rsid w:val="00A66BE7"/>
    <w:rsid w:val="00A76417"/>
    <w:rsid w:val="00AA2F36"/>
    <w:rsid w:val="00AB6A26"/>
    <w:rsid w:val="00AC275C"/>
    <w:rsid w:val="00AD0DE1"/>
    <w:rsid w:val="00AD0E40"/>
    <w:rsid w:val="00AD7CBD"/>
    <w:rsid w:val="00AE18A8"/>
    <w:rsid w:val="00AE26BC"/>
    <w:rsid w:val="00AE2D7D"/>
    <w:rsid w:val="00AF6348"/>
    <w:rsid w:val="00AF67A8"/>
    <w:rsid w:val="00B10264"/>
    <w:rsid w:val="00B1026D"/>
    <w:rsid w:val="00B1185D"/>
    <w:rsid w:val="00B13EC8"/>
    <w:rsid w:val="00B17450"/>
    <w:rsid w:val="00B25681"/>
    <w:rsid w:val="00B30747"/>
    <w:rsid w:val="00B41643"/>
    <w:rsid w:val="00B42EA5"/>
    <w:rsid w:val="00B6537E"/>
    <w:rsid w:val="00B6705D"/>
    <w:rsid w:val="00B7110E"/>
    <w:rsid w:val="00B8226C"/>
    <w:rsid w:val="00B8672E"/>
    <w:rsid w:val="00B86A08"/>
    <w:rsid w:val="00B86AC1"/>
    <w:rsid w:val="00B93C49"/>
    <w:rsid w:val="00BA73DB"/>
    <w:rsid w:val="00BB05AA"/>
    <w:rsid w:val="00BB0F36"/>
    <w:rsid w:val="00BC2C31"/>
    <w:rsid w:val="00BE180A"/>
    <w:rsid w:val="00BF6DC9"/>
    <w:rsid w:val="00C3433F"/>
    <w:rsid w:val="00C435E4"/>
    <w:rsid w:val="00C75060"/>
    <w:rsid w:val="00CA4183"/>
    <w:rsid w:val="00CA5092"/>
    <w:rsid w:val="00CA5ABA"/>
    <w:rsid w:val="00CB1540"/>
    <w:rsid w:val="00CC5E4F"/>
    <w:rsid w:val="00CE6E4A"/>
    <w:rsid w:val="00CF0E6D"/>
    <w:rsid w:val="00D22ED3"/>
    <w:rsid w:val="00D31DB2"/>
    <w:rsid w:val="00D3337E"/>
    <w:rsid w:val="00D349F2"/>
    <w:rsid w:val="00D5580B"/>
    <w:rsid w:val="00D80822"/>
    <w:rsid w:val="00D82D3C"/>
    <w:rsid w:val="00DB1672"/>
    <w:rsid w:val="00DB42BF"/>
    <w:rsid w:val="00DB43EA"/>
    <w:rsid w:val="00DB5616"/>
    <w:rsid w:val="00DC0B5A"/>
    <w:rsid w:val="00DE7C60"/>
    <w:rsid w:val="00E27F36"/>
    <w:rsid w:val="00E33B0A"/>
    <w:rsid w:val="00E34F2E"/>
    <w:rsid w:val="00E41593"/>
    <w:rsid w:val="00E42EFF"/>
    <w:rsid w:val="00E85110"/>
    <w:rsid w:val="00E902B2"/>
    <w:rsid w:val="00E96B9E"/>
    <w:rsid w:val="00EA1BC3"/>
    <w:rsid w:val="00EB088F"/>
    <w:rsid w:val="00EB5479"/>
    <w:rsid w:val="00EC1D8A"/>
    <w:rsid w:val="00ED7DB6"/>
    <w:rsid w:val="00EE3827"/>
    <w:rsid w:val="00EE4080"/>
    <w:rsid w:val="00EF6784"/>
    <w:rsid w:val="00F2325F"/>
    <w:rsid w:val="00F25A82"/>
    <w:rsid w:val="00F34299"/>
    <w:rsid w:val="00F44B03"/>
    <w:rsid w:val="00F570B7"/>
    <w:rsid w:val="00F73361"/>
    <w:rsid w:val="00F8533F"/>
    <w:rsid w:val="00FA1DC4"/>
    <w:rsid w:val="00FB053C"/>
    <w:rsid w:val="00FB2FBD"/>
    <w:rsid w:val="00FC4A6F"/>
    <w:rsid w:val="00FD0A7A"/>
    <w:rsid w:val="00FD0C32"/>
    <w:rsid w:val="00FE1DC9"/>
    <w:rsid w:val="00FF0136"/>
    <w:rsid w:val="00FF0736"/>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3.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1389</Words>
  <Characters>7923</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Codrina Apostol</cp:lastModifiedBy>
  <cp:revision>92</cp:revision>
  <dcterms:created xsi:type="dcterms:W3CDTF">2021-11-29T11:49:00Z</dcterms:created>
  <dcterms:modified xsi:type="dcterms:W3CDTF">2021-12-02T10:16:00Z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