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773" w:rsidRDefault="00674773" w:rsidP="00674773"/>
    <w:p w:rsidR="00CF0683" w:rsidRDefault="00CF0683" w:rsidP="00CF0683">
      <w:pPr>
        <w:rPr>
          <w:b/>
        </w:rPr>
      </w:pPr>
      <w:r>
        <w:rPr>
          <w:b/>
        </w:rPr>
        <w:t>Dosar nr. 19</w:t>
      </w:r>
      <w:r>
        <w:rPr>
          <w:b/>
        </w:rPr>
        <w:tab/>
      </w:r>
      <w:r>
        <w:rPr>
          <w:b/>
        </w:rPr>
        <w:tab/>
      </w:r>
      <w:r>
        <w:rPr>
          <w:b/>
        </w:rPr>
        <w:tab/>
      </w:r>
      <w:r>
        <w:rPr>
          <w:b/>
        </w:rPr>
        <w:tab/>
      </w:r>
      <w:r>
        <w:rPr>
          <w:b/>
        </w:rPr>
        <w:tab/>
      </w:r>
      <w:r>
        <w:rPr>
          <w:b/>
        </w:rPr>
        <w:tab/>
      </w:r>
      <w:r>
        <w:rPr>
          <w:b/>
        </w:rPr>
        <w:tab/>
      </w:r>
      <w:r>
        <w:rPr>
          <w:b/>
        </w:rPr>
        <w:tab/>
      </w:r>
      <w:r>
        <w:rPr>
          <w:b/>
        </w:rPr>
        <w:tab/>
      </w:r>
      <w:r>
        <w:rPr>
          <w:b/>
        </w:rPr>
        <w:tab/>
        <w:t>COD A1024</w:t>
      </w:r>
    </w:p>
    <w:p w:rsidR="00674773" w:rsidRDefault="00674773" w:rsidP="00674773">
      <w:pPr>
        <w:jc w:val="center"/>
        <w:rPr>
          <w:b/>
        </w:rPr>
      </w:pPr>
      <w:r>
        <w:rPr>
          <w:b/>
        </w:rPr>
        <w:t>R O M Â N I A</w:t>
      </w:r>
    </w:p>
    <w:p w:rsidR="00674773" w:rsidRDefault="00674773" w:rsidP="00674773">
      <w:pPr>
        <w:jc w:val="center"/>
        <w:rPr>
          <w:b/>
        </w:rPr>
      </w:pPr>
    </w:p>
    <w:p w:rsidR="00674773" w:rsidRDefault="00674773" w:rsidP="00674773">
      <w:pPr>
        <w:jc w:val="center"/>
        <w:rPr>
          <w:b/>
        </w:rPr>
      </w:pPr>
      <w:r>
        <w:rPr>
          <w:b/>
        </w:rPr>
        <w:t xml:space="preserve">CURTEA DE APEL </w:t>
      </w:r>
      <w:r w:rsidR="0052594D">
        <w:rPr>
          <w:b/>
        </w:rPr>
        <w:t>.........</w:t>
      </w:r>
    </w:p>
    <w:p w:rsidR="00674773" w:rsidRDefault="00674773" w:rsidP="00674773">
      <w:pPr>
        <w:jc w:val="center"/>
        <w:rPr>
          <w:b/>
        </w:rPr>
      </w:pPr>
      <w:r>
        <w:rPr>
          <w:b/>
        </w:rPr>
        <w:t xml:space="preserve">SECTIA </w:t>
      </w:r>
      <w:r w:rsidR="00146DD1">
        <w:rPr>
          <w:b/>
        </w:rPr>
        <w:t>…………………………………………</w:t>
      </w:r>
      <w:bookmarkStart w:id="0" w:name="_GoBack"/>
      <w:bookmarkEnd w:id="0"/>
    </w:p>
    <w:p w:rsidR="00CF0683" w:rsidRPr="0052594D" w:rsidRDefault="00CF0683" w:rsidP="00674773">
      <w:pPr>
        <w:jc w:val="center"/>
        <w:rPr>
          <w:b/>
          <w:lang w:val="fr-FR"/>
        </w:rPr>
      </w:pPr>
    </w:p>
    <w:p w:rsidR="00674773" w:rsidRDefault="00674773" w:rsidP="00674773">
      <w:pPr>
        <w:pStyle w:val="Heading2"/>
        <w:rPr>
          <w:rFonts w:ascii="Times New Roman" w:hAnsi="Times New Roman"/>
          <w:u w:val="single"/>
        </w:rPr>
      </w:pPr>
      <w:r>
        <w:rPr>
          <w:rFonts w:ascii="Times New Roman" w:hAnsi="Times New Roman"/>
          <w:u w:val="single"/>
        </w:rPr>
        <w:t>ÎNCHEIERE</w:t>
      </w:r>
    </w:p>
    <w:p w:rsidR="00674773" w:rsidRDefault="00674773" w:rsidP="00674773">
      <w:pPr>
        <w:jc w:val="center"/>
        <w:rPr>
          <w:b/>
        </w:rPr>
      </w:pPr>
      <w:r>
        <w:rPr>
          <w:b/>
        </w:rPr>
        <w:t>Şedinţa </w:t>
      </w:r>
      <w:r>
        <w:rPr>
          <w:b/>
        </w:rPr>
        <w:fldChar w:fldCharType="begin">
          <w:ffData>
            <w:name w:val="tip_sedinta"/>
            <w:enabled/>
            <w:calcOnExit w:val="0"/>
            <w:textInput/>
          </w:ffData>
        </w:fldChar>
      </w:r>
      <w:bookmarkStart w:id="1" w:name="tip_sedinta"/>
      <w:r>
        <w:rPr>
          <w:b/>
        </w:rPr>
        <w:instrText xml:space="preserve"> FORMTEXT </w:instrText>
      </w:r>
      <w:r>
        <w:rPr>
          <w:b/>
        </w:rPr>
      </w:r>
      <w:r>
        <w:rPr>
          <w:b/>
        </w:rPr>
        <w:fldChar w:fldCharType="separate"/>
      </w:r>
      <w:r>
        <w:rPr>
          <w:b/>
        </w:rPr>
        <w:t>publică</w:t>
      </w:r>
      <w:r>
        <w:fldChar w:fldCharType="end"/>
      </w:r>
      <w:bookmarkEnd w:id="1"/>
      <w:r>
        <w:rPr>
          <w:b/>
        </w:rPr>
        <w:t xml:space="preserve"> de la </w:t>
      </w:r>
      <w:r w:rsidR="0052594D">
        <w:rPr>
          <w:b/>
        </w:rPr>
        <w:t>......</w:t>
      </w:r>
      <w:r>
        <w:rPr>
          <w:b/>
        </w:rPr>
        <w:t xml:space="preserve"> </w:t>
      </w:r>
    </w:p>
    <w:p w:rsidR="00674773" w:rsidRDefault="00674773" w:rsidP="00674773">
      <w:pPr>
        <w:jc w:val="center"/>
        <w:rPr>
          <w:b/>
        </w:rPr>
      </w:pPr>
      <w:r>
        <w:rPr>
          <w:b/>
        </w:rPr>
        <w:t>Completul compus din:</w:t>
      </w:r>
    </w:p>
    <w:p w:rsidR="00674773" w:rsidRDefault="00674773" w:rsidP="00674773">
      <w:pPr>
        <w:jc w:val="center"/>
        <w:rPr>
          <w:b/>
        </w:rPr>
      </w:pPr>
      <w:r>
        <w:rPr>
          <w:b/>
        </w:rPr>
        <w:t xml:space="preserve">PREŞEDINTE – </w:t>
      </w:r>
      <w:r w:rsidR="0052594D">
        <w:rPr>
          <w:b/>
        </w:rPr>
        <w:t>COD A1024</w:t>
      </w:r>
    </w:p>
    <w:p w:rsidR="00674773" w:rsidRDefault="00674773" w:rsidP="00674773">
      <w:pPr>
        <w:jc w:val="center"/>
        <w:rPr>
          <w:b/>
        </w:rPr>
      </w:pPr>
      <w:r>
        <w:rPr>
          <w:b/>
        </w:rPr>
        <w:t xml:space="preserve">Judecător - </w:t>
      </w:r>
      <w:r w:rsidR="0052594D">
        <w:rPr>
          <w:b/>
        </w:rPr>
        <w:t>...........</w:t>
      </w:r>
    </w:p>
    <w:p w:rsidR="00674773" w:rsidRDefault="00674773" w:rsidP="00674773">
      <w:pPr>
        <w:jc w:val="center"/>
        <w:rPr>
          <w:b/>
        </w:rPr>
      </w:pPr>
    </w:p>
    <w:p w:rsidR="00674773" w:rsidRDefault="00674773" w:rsidP="00674773">
      <w:pPr>
        <w:ind w:left="-567" w:right="-2"/>
        <w:rPr>
          <w:b/>
        </w:rPr>
      </w:pPr>
      <w:r>
        <w:rPr>
          <w:b/>
        </w:rPr>
        <w:t xml:space="preserve">Cu participare: </w:t>
      </w:r>
    </w:p>
    <w:p w:rsidR="00674773" w:rsidRDefault="00674773" w:rsidP="00674773">
      <w:pPr>
        <w:ind w:left="-567" w:right="-2"/>
        <w:rPr>
          <w:b/>
        </w:rPr>
      </w:pPr>
      <w:r>
        <w:rPr>
          <w:b/>
        </w:rPr>
        <w:t xml:space="preserve">Grefier - </w:t>
      </w:r>
      <w:r w:rsidR="0052594D">
        <w:rPr>
          <w:b/>
        </w:rPr>
        <w:t>..........</w:t>
      </w:r>
      <w:r>
        <w:rPr>
          <w:b/>
        </w:rPr>
        <w:t xml:space="preserve"> </w:t>
      </w:r>
    </w:p>
    <w:p w:rsidR="00674773" w:rsidRDefault="00674773" w:rsidP="00674773">
      <w:pPr>
        <w:ind w:left="-567" w:right="-2"/>
        <w:jc w:val="both"/>
        <w:rPr>
          <w:b/>
          <w:color w:val="000000"/>
        </w:rPr>
      </w:pPr>
      <w:r>
        <w:rPr>
          <w:b/>
        </w:rPr>
        <w:t xml:space="preserve">Procuror – </w:t>
      </w:r>
      <w:r w:rsidR="0052594D">
        <w:rPr>
          <w:b/>
          <w:color w:val="000000"/>
        </w:rPr>
        <w:t>..........</w:t>
      </w:r>
      <w:r>
        <w:rPr>
          <w:b/>
          <w:color w:val="000000"/>
        </w:rPr>
        <w:t xml:space="preserve"> din cadrul Parchetului de pe lângă </w:t>
      </w:r>
      <w:r w:rsidR="0052594D">
        <w:rPr>
          <w:b/>
          <w:color w:val="000000"/>
        </w:rPr>
        <w:t>Curtea de Apel ........</w:t>
      </w:r>
    </w:p>
    <w:p w:rsidR="00674773" w:rsidRDefault="00674773" w:rsidP="00674773">
      <w:pPr>
        <w:pStyle w:val="Bodytext1"/>
        <w:shd w:val="clear" w:color="auto" w:fill="auto"/>
        <w:tabs>
          <w:tab w:val="left" w:pos="0"/>
        </w:tabs>
        <w:spacing w:line="240" w:lineRule="auto"/>
        <w:ind w:left="-567" w:right="-2" w:firstLine="567"/>
        <w:jc w:val="both"/>
        <w:rPr>
          <w:rFonts w:ascii="Times New Roman" w:hAnsi="Times New Roman"/>
          <w:color w:val="000000"/>
          <w:sz w:val="24"/>
          <w:szCs w:val="24"/>
        </w:rPr>
      </w:pPr>
      <w:r>
        <w:rPr>
          <w:rFonts w:ascii="Times New Roman" w:hAnsi="Times New Roman"/>
          <w:color w:val="000000"/>
          <w:sz w:val="24"/>
          <w:szCs w:val="24"/>
        </w:rPr>
        <w:t>S-a luat în examinare apelul penal declarat împotriva sentinţei penale nr.</w:t>
      </w:r>
      <w:r w:rsidR="0052594D">
        <w:rPr>
          <w:rFonts w:ascii="Times New Roman" w:hAnsi="Times New Roman"/>
          <w:color w:val="000000"/>
          <w:sz w:val="24"/>
          <w:szCs w:val="24"/>
        </w:rPr>
        <w:t>....</w:t>
      </w:r>
      <w:r>
        <w:rPr>
          <w:rFonts w:ascii="Times New Roman" w:hAnsi="Times New Roman"/>
          <w:color w:val="000000"/>
          <w:sz w:val="24"/>
          <w:szCs w:val="24"/>
        </w:rPr>
        <w:t xml:space="preserve"> din data de </w:t>
      </w:r>
      <w:r w:rsidR="0052594D">
        <w:rPr>
          <w:rFonts w:ascii="Times New Roman" w:hAnsi="Times New Roman"/>
          <w:color w:val="000000"/>
          <w:sz w:val="24"/>
          <w:szCs w:val="24"/>
        </w:rPr>
        <w:t>.......</w:t>
      </w:r>
      <w:r>
        <w:rPr>
          <w:rFonts w:ascii="Times New Roman" w:hAnsi="Times New Roman"/>
          <w:color w:val="000000"/>
          <w:sz w:val="24"/>
          <w:szCs w:val="24"/>
        </w:rPr>
        <w:t xml:space="preserve">, pronunţată de Judecătoria </w:t>
      </w:r>
      <w:r w:rsidR="0052594D">
        <w:rPr>
          <w:rFonts w:ascii="Times New Roman" w:hAnsi="Times New Roman"/>
          <w:color w:val="000000"/>
          <w:sz w:val="24"/>
          <w:szCs w:val="24"/>
        </w:rPr>
        <w:t>..........</w:t>
      </w:r>
      <w:r>
        <w:rPr>
          <w:rFonts w:ascii="Times New Roman" w:hAnsi="Times New Roman"/>
          <w:color w:val="000000"/>
          <w:sz w:val="24"/>
          <w:szCs w:val="24"/>
        </w:rPr>
        <w:t>, în dosarul penal nr.</w:t>
      </w:r>
      <w:r w:rsidR="00F566AF">
        <w:rPr>
          <w:rFonts w:ascii="Times New Roman" w:hAnsi="Times New Roman"/>
          <w:color w:val="000000"/>
          <w:sz w:val="24"/>
          <w:szCs w:val="24"/>
        </w:rPr>
        <w:t>.....</w:t>
      </w:r>
      <w:r>
        <w:rPr>
          <w:rFonts w:ascii="Times New Roman" w:hAnsi="Times New Roman"/>
          <w:color w:val="000000"/>
          <w:sz w:val="24"/>
          <w:szCs w:val="24"/>
        </w:rPr>
        <w:t xml:space="preserve"> de inculpatul  </w:t>
      </w:r>
      <w:r w:rsidR="00F566AF">
        <w:rPr>
          <w:rFonts w:ascii="Times New Roman" w:hAnsi="Times New Roman"/>
          <w:b/>
          <w:bCs/>
          <w:sz w:val="24"/>
          <w:szCs w:val="24"/>
          <w:u w:val="single"/>
          <w:shd w:val="clear" w:color="auto" w:fill="FFFFFF"/>
        </w:rPr>
        <w:t>A.</w:t>
      </w:r>
      <w:r>
        <w:rPr>
          <w:rFonts w:ascii="Times New Roman" w:eastAsia="Courier New" w:hAnsi="Times New Roman"/>
          <w:sz w:val="24"/>
          <w:szCs w:val="24"/>
        </w:rPr>
        <w:t xml:space="preserve"> -</w:t>
      </w:r>
      <w:r>
        <w:rPr>
          <w:rFonts w:ascii="Times New Roman" w:hAnsi="Times New Roman"/>
          <w:bCs/>
          <w:sz w:val="24"/>
          <w:szCs w:val="24"/>
          <w:shd w:val="clear" w:color="auto" w:fill="FFFFFF"/>
        </w:rPr>
        <w:t xml:space="preserve"> </w:t>
      </w:r>
      <w:r w:rsidR="00F566AF">
        <w:rPr>
          <w:rFonts w:ascii="Times New Roman" w:hAnsi="Times New Roman"/>
          <w:bCs/>
          <w:sz w:val="24"/>
          <w:szCs w:val="24"/>
          <w:shd w:val="clear" w:color="auto" w:fill="FFFFFF"/>
        </w:rPr>
        <w:t>CNP .........., fiul lui ....... şi ........, născut la data de ...... în ......., carte de identitate seria .... nr. ......, cu domiciliul în com. ....., str....... nr.....</w:t>
      </w:r>
      <w:r>
        <w:rPr>
          <w:rFonts w:ascii="Times New Roman" w:hAnsi="Times New Roman"/>
          <w:sz w:val="24"/>
          <w:szCs w:val="24"/>
        </w:rPr>
        <w:t xml:space="preserve">,  jud. </w:t>
      </w:r>
      <w:r w:rsidR="00F566AF">
        <w:rPr>
          <w:rFonts w:ascii="Times New Roman" w:hAnsi="Times New Roman"/>
          <w:sz w:val="24"/>
          <w:szCs w:val="24"/>
        </w:rPr>
        <w:t>......</w:t>
      </w:r>
      <w:r>
        <w:rPr>
          <w:rFonts w:ascii="Times New Roman" w:hAnsi="Times New Roman"/>
          <w:sz w:val="24"/>
          <w:szCs w:val="24"/>
        </w:rPr>
        <w:t xml:space="preserve">, cetăţean român, căsătorit, brutar la </w:t>
      </w:r>
      <w:r w:rsidR="00F566AF">
        <w:rPr>
          <w:rFonts w:ascii="Times New Roman" w:hAnsi="Times New Roman"/>
          <w:sz w:val="24"/>
          <w:szCs w:val="24"/>
        </w:rPr>
        <w:t>S.C. L. S.R.L.</w:t>
      </w:r>
      <w:r>
        <w:rPr>
          <w:rFonts w:ascii="Times New Roman" w:hAnsi="Times New Roman"/>
          <w:sz w:val="24"/>
          <w:szCs w:val="24"/>
        </w:rPr>
        <w:t xml:space="preserve">, 8 clase, cu antecedente penale, trimis în judecată prin rechizitoriul nr. </w:t>
      </w:r>
      <w:r w:rsidR="00F566AF">
        <w:rPr>
          <w:rFonts w:ascii="Times New Roman" w:hAnsi="Times New Roman"/>
          <w:sz w:val="24"/>
          <w:szCs w:val="24"/>
        </w:rPr>
        <w:t>.......</w:t>
      </w:r>
      <w:r>
        <w:rPr>
          <w:rFonts w:ascii="Times New Roman" w:hAnsi="Times New Roman"/>
          <w:sz w:val="24"/>
          <w:szCs w:val="24"/>
        </w:rPr>
        <w:t xml:space="preserve"> al Parchetului de pe lângă </w:t>
      </w:r>
      <w:r w:rsidR="00F566AF">
        <w:rPr>
          <w:rFonts w:ascii="Times New Roman" w:hAnsi="Times New Roman"/>
          <w:sz w:val="24"/>
          <w:szCs w:val="24"/>
        </w:rPr>
        <w:t>Judecătoria .......</w:t>
      </w:r>
      <w:r>
        <w:rPr>
          <w:rFonts w:ascii="Times New Roman" w:hAnsi="Times New Roman"/>
          <w:sz w:val="24"/>
          <w:szCs w:val="24"/>
        </w:rPr>
        <w:t xml:space="preserve"> pentru săvârşirea infracţiunii de „furt calificat” prev. de art.228 alin.(1)-229 alin. (3) lit. b) C. pen., cu aplicarea art.5 alin.(1) Cod penal.</w:t>
      </w:r>
    </w:p>
    <w:p w:rsidR="00674773" w:rsidRDefault="00674773" w:rsidP="00674773">
      <w:pPr>
        <w:pStyle w:val="Bodytext1"/>
        <w:shd w:val="clear" w:color="auto" w:fill="auto"/>
        <w:tabs>
          <w:tab w:val="left" w:pos="0"/>
        </w:tabs>
        <w:spacing w:line="240" w:lineRule="auto"/>
        <w:ind w:left="-567" w:right="-2" w:firstLine="567"/>
        <w:jc w:val="both"/>
        <w:rPr>
          <w:rFonts w:ascii="Times New Roman" w:hAnsi="Times New Roman"/>
          <w:color w:val="000000"/>
          <w:sz w:val="24"/>
          <w:szCs w:val="24"/>
        </w:rPr>
      </w:pPr>
      <w:r>
        <w:rPr>
          <w:rFonts w:ascii="Times New Roman" w:hAnsi="Times New Roman"/>
          <w:color w:val="000000"/>
          <w:sz w:val="24"/>
          <w:szCs w:val="24"/>
        </w:rPr>
        <w:t xml:space="preserve"> La apelul nominal făcut în şedinţa </w:t>
      </w:r>
      <w:r>
        <w:rPr>
          <w:rFonts w:ascii="Times New Roman" w:hAnsi="Times New Roman"/>
          <w:color w:val="000000"/>
          <w:sz w:val="24"/>
          <w:szCs w:val="24"/>
        </w:rPr>
        <w:fldChar w:fldCharType="begin">
          <w:ffData>
            <w:name w:val="tip_sedinta_copie_1"/>
            <w:enabled/>
            <w:calcOnExit w:val="0"/>
            <w:textInput/>
          </w:ffData>
        </w:fldChar>
      </w:r>
      <w:r>
        <w:rPr>
          <w:rFonts w:ascii="Times New Roman" w:hAnsi="Times New Roman"/>
          <w:color w:val="000000"/>
          <w:sz w:val="24"/>
          <w:szCs w:val="24"/>
        </w:rPr>
        <w:instrText xml:space="preserve"> FORMTEXT </w:instrText>
      </w:r>
      <w:r>
        <w:rPr>
          <w:rFonts w:ascii="Times New Roman" w:hAnsi="Times New Roman"/>
          <w:color w:val="000000"/>
          <w:sz w:val="24"/>
          <w:szCs w:val="24"/>
        </w:rPr>
      </w:r>
      <w:r>
        <w:rPr>
          <w:rFonts w:ascii="Times New Roman" w:hAnsi="Times New Roman"/>
          <w:color w:val="000000"/>
          <w:sz w:val="24"/>
          <w:szCs w:val="24"/>
        </w:rPr>
        <w:fldChar w:fldCharType="separate"/>
      </w:r>
      <w:r>
        <w:rPr>
          <w:rFonts w:ascii="Times New Roman" w:hAnsi="Times New Roman"/>
          <w:color w:val="000000"/>
          <w:sz w:val="24"/>
          <w:szCs w:val="24"/>
        </w:rPr>
        <w:t>publică</w:t>
      </w:r>
      <w:r>
        <w:rPr>
          <w:rFonts w:ascii="Times New Roman" w:hAnsi="Times New Roman"/>
          <w:color w:val="000000"/>
          <w:sz w:val="24"/>
          <w:szCs w:val="24"/>
        </w:rPr>
        <w:fldChar w:fldCharType="end"/>
      </w:r>
      <w:r>
        <w:rPr>
          <w:rFonts w:ascii="Times New Roman" w:hAnsi="Times New Roman"/>
          <w:color w:val="000000"/>
          <w:sz w:val="24"/>
          <w:szCs w:val="24"/>
        </w:rPr>
        <w:t xml:space="preserve"> se prezintă apelantul inculpat </w:t>
      </w:r>
      <w:r w:rsidR="00F566AF">
        <w:rPr>
          <w:rFonts w:ascii="Times New Roman" w:hAnsi="Times New Roman"/>
          <w:color w:val="000000"/>
          <w:sz w:val="24"/>
          <w:szCs w:val="24"/>
        </w:rPr>
        <w:t>A.</w:t>
      </w:r>
      <w:r>
        <w:rPr>
          <w:rFonts w:ascii="Times New Roman" w:hAnsi="Times New Roman"/>
          <w:color w:val="000000"/>
          <w:sz w:val="24"/>
          <w:szCs w:val="24"/>
        </w:rPr>
        <w:t xml:space="preserve">, asistat de avocat ales </w:t>
      </w:r>
      <w:r w:rsidR="00F566AF">
        <w:rPr>
          <w:rFonts w:ascii="Times New Roman" w:hAnsi="Times New Roman"/>
          <w:color w:val="000000"/>
          <w:sz w:val="24"/>
          <w:szCs w:val="24"/>
        </w:rPr>
        <w:t>.......</w:t>
      </w:r>
      <w:r>
        <w:rPr>
          <w:rFonts w:ascii="Times New Roman" w:hAnsi="Times New Roman"/>
          <w:color w:val="000000"/>
          <w:sz w:val="24"/>
          <w:szCs w:val="24"/>
        </w:rPr>
        <w:t>, în baza împuternicirii avocaţiale nr.</w:t>
      </w:r>
      <w:r w:rsidR="00F566AF">
        <w:rPr>
          <w:rFonts w:ascii="Times New Roman" w:hAnsi="Times New Roman"/>
          <w:color w:val="000000"/>
          <w:sz w:val="24"/>
          <w:szCs w:val="24"/>
        </w:rPr>
        <w:t>........</w:t>
      </w:r>
      <w:r>
        <w:rPr>
          <w:rFonts w:ascii="Times New Roman" w:hAnsi="Times New Roman"/>
          <w:color w:val="000000"/>
          <w:sz w:val="24"/>
          <w:szCs w:val="24"/>
        </w:rPr>
        <w:t>, depusă la dosar, lipsind  intimatul persoană vătămată A</w:t>
      </w:r>
      <w:r w:rsidR="00F566AF">
        <w:rPr>
          <w:rFonts w:ascii="Times New Roman" w:hAnsi="Times New Roman"/>
          <w:color w:val="000000"/>
          <w:sz w:val="24"/>
          <w:szCs w:val="24"/>
        </w:rPr>
        <w:t>.N.I.F. B.</w:t>
      </w:r>
      <w:r>
        <w:rPr>
          <w:rFonts w:ascii="Times New Roman" w:hAnsi="Times New Roman"/>
          <w:color w:val="000000"/>
          <w:sz w:val="24"/>
          <w:szCs w:val="24"/>
        </w:rPr>
        <w:t>.</w:t>
      </w:r>
    </w:p>
    <w:p w:rsidR="00674773" w:rsidRDefault="00674773" w:rsidP="00674773">
      <w:pPr>
        <w:pStyle w:val="Bodytext1"/>
        <w:shd w:val="clear" w:color="auto" w:fill="auto"/>
        <w:tabs>
          <w:tab w:val="left" w:pos="0"/>
        </w:tabs>
        <w:spacing w:line="240" w:lineRule="auto"/>
        <w:ind w:left="-567" w:right="-2" w:firstLine="567"/>
        <w:jc w:val="both"/>
        <w:rPr>
          <w:rFonts w:ascii="Times New Roman" w:hAnsi="Times New Roman"/>
          <w:color w:val="000000"/>
          <w:sz w:val="24"/>
          <w:szCs w:val="24"/>
        </w:rPr>
      </w:pPr>
      <w:r>
        <w:rPr>
          <w:rFonts w:ascii="Times New Roman" w:hAnsi="Times New Roman"/>
          <w:color w:val="000000"/>
          <w:sz w:val="24"/>
          <w:szCs w:val="24"/>
        </w:rPr>
        <w:t>Procedura de citare este legal îndeplinită.</w:t>
      </w:r>
    </w:p>
    <w:p w:rsidR="00674773" w:rsidRDefault="00674773" w:rsidP="00674773">
      <w:pPr>
        <w:ind w:left="-567" w:right="-2" w:firstLine="567"/>
        <w:jc w:val="both"/>
        <w:rPr>
          <w:color w:val="000000"/>
        </w:rPr>
      </w:pPr>
      <w:r>
        <w:rPr>
          <w:color w:val="000000"/>
        </w:rPr>
        <w:t>S-a făcut referatul cauzei de către grefierul de şedinţă, după care;</w:t>
      </w:r>
    </w:p>
    <w:p w:rsidR="00674773" w:rsidRDefault="00674773" w:rsidP="00674773">
      <w:pPr>
        <w:ind w:left="-567" w:right="-2" w:firstLine="567"/>
        <w:jc w:val="both"/>
        <w:rPr>
          <w:color w:val="000000"/>
        </w:rPr>
      </w:pPr>
      <w:r>
        <w:rPr>
          <w:b/>
          <w:color w:val="000000"/>
        </w:rPr>
        <w:t xml:space="preserve">Având cuvântul,  pentru apelantul inculpat </w:t>
      </w:r>
      <w:r w:rsidR="00F566AF">
        <w:rPr>
          <w:b/>
          <w:color w:val="000000"/>
        </w:rPr>
        <w:t>A.</w:t>
      </w:r>
      <w:r>
        <w:rPr>
          <w:b/>
          <w:color w:val="000000"/>
        </w:rPr>
        <w:t xml:space="preserve">, avocat </w:t>
      </w:r>
      <w:r w:rsidR="00F566AF">
        <w:rPr>
          <w:b/>
          <w:color w:val="000000"/>
        </w:rPr>
        <w:t>.......</w:t>
      </w:r>
      <w:r>
        <w:rPr>
          <w:b/>
          <w:color w:val="000000"/>
        </w:rPr>
        <w:t xml:space="preserve"> </w:t>
      </w:r>
      <w:r>
        <w:rPr>
          <w:color w:val="000000"/>
        </w:rPr>
        <w:t>solicită încuviinţarea probei cu înscrisuri în circumstanţiere.</w:t>
      </w:r>
    </w:p>
    <w:p w:rsidR="00674773" w:rsidRDefault="00674773" w:rsidP="00674773">
      <w:pPr>
        <w:ind w:left="-567" w:right="-2" w:firstLine="567"/>
        <w:jc w:val="both"/>
        <w:rPr>
          <w:color w:val="000000"/>
        </w:rPr>
      </w:pPr>
      <w:r>
        <w:rPr>
          <w:b/>
          <w:color w:val="000000"/>
        </w:rPr>
        <w:t xml:space="preserve">Curtea </w:t>
      </w:r>
      <w:r>
        <w:rPr>
          <w:color w:val="000000"/>
        </w:rPr>
        <w:t>acordă cuvântul reprezentantului Ministerului Public cu privire la acest aspect.</w:t>
      </w:r>
    </w:p>
    <w:p w:rsidR="00674773" w:rsidRDefault="00674773" w:rsidP="00674773">
      <w:pPr>
        <w:ind w:left="-567" w:right="-2" w:firstLine="567"/>
        <w:jc w:val="both"/>
        <w:rPr>
          <w:color w:val="000000"/>
        </w:rPr>
      </w:pPr>
      <w:r>
        <w:rPr>
          <w:b/>
          <w:color w:val="000000"/>
        </w:rPr>
        <w:t xml:space="preserve">Având cuvântul, reprezentantul Ministerului Public – procuror </w:t>
      </w:r>
      <w:r w:rsidR="0052594D">
        <w:rPr>
          <w:b/>
          <w:color w:val="000000"/>
        </w:rPr>
        <w:t>..........</w:t>
      </w:r>
      <w:r>
        <w:rPr>
          <w:b/>
          <w:color w:val="000000"/>
        </w:rPr>
        <w:t xml:space="preserve">  </w:t>
      </w:r>
      <w:r>
        <w:rPr>
          <w:color w:val="000000"/>
        </w:rPr>
        <w:t xml:space="preserve">arată că este de acord cu proba solicitată de apelantul inculpat </w:t>
      </w:r>
      <w:r w:rsidR="00F566AF">
        <w:rPr>
          <w:color w:val="000000"/>
        </w:rPr>
        <w:t>A.</w:t>
      </w:r>
      <w:r>
        <w:rPr>
          <w:color w:val="000000"/>
        </w:rPr>
        <w:t>, prin apărător.</w:t>
      </w:r>
    </w:p>
    <w:p w:rsidR="00674773" w:rsidRDefault="00674773" w:rsidP="00674773">
      <w:pPr>
        <w:ind w:left="-567" w:right="-2" w:firstLine="567"/>
        <w:jc w:val="both"/>
        <w:rPr>
          <w:color w:val="000000"/>
        </w:rPr>
      </w:pPr>
      <w:r>
        <w:rPr>
          <w:b/>
          <w:color w:val="000000"/>
        </w:rPr>
        <w:t xml:space="preserve">Curtea, </w:t>
      </w:r>
      <w:r>
        <w:rPr>
          <w:color w:val="000000"/>
        </w:rPr>
        <w:t xml:space="preserve">deliberând, încuviinţează depunerea la dosar de către apelantul inculpat </w:t>
      </w:r>
      <w:r w:rsidR="00F566AF">
        <w:rPr>
          <w:color w:val="000000"/>
        </w:rPr>
        <w:t>A.</w:t>
      </w:r>
      <w:r>
        <w:rPr>
          <w:color w:val="000000"/>
        </w:rPr>
        <w:t xml:space="preserve"> a înscrisului în circumstanţiere.</w:t>
      </w:r>
    </w:p>
    <w:p w:rsidR="00674773" w:rsidRDefault="00674773" w:rsidP="00674773">
      <w:pPr>
        <w:ind w:left="-567" w:right="-2" w:firstLine="567"/>
        <w:jc w:val="both"/>
        <w:rPr>
          <w:color w:val="000000"/>
        </w:rPr>
      </w:pPr>
      <w:r>
        <w:t>După ce s-au adus la cunoştinţa inculpatului dispoziţiile prevăzute de art.83 al.(1) Cod procedură penală, în sensul că are dreptul de a nu da nici o declaraţie în faţa instanţei de apel şi i se pune în vedere că ceea ce declară poate fi folosit şi împotrivă, acesta declară că nu doreşte să fie ascultat aspect consemnat în procesul-verbal de la dosarul cauzei.</w:t>
      </w:r>
    </w:p>
    <w:p w:rsidR="00674773" w:rsidRDefault="00674773" w:rsidP="00674773">
      <w:pPr>
        <w:ind w:left="-567" w:right="-2" w:firstLine="567"/>
        <w:jc w:val="both"/>
      </w:pPr>
      <w:r>
        <w:t>Nefiind cereri prealabile de formulat şi excepţii de invocat, Curtea constată cauza în stare de judecată şi acordă cuvântul părţilor şi participanţilor la procesul penal, în dezbateri pe fondul apelului.</w:t>
      </w:r>
    </w:p>
    <w:p w:rsidR="00674773" w:rsidRDefault="00674773" w:rsidP="00674773">
      <w:pPr>
        <w:ind w:left="-567" w:right="-2" w:firstLine="567"/>
        <w:jc w:val="both"/>
        <w:rPr>
          <w:color w:val="000000"/>
        </w:rPr>
      </w:pPr>
      <w:r>
        <w:rPr>
          <w:b/>
          <w:color w:val="000000"/>
        </w:rPr>
        <w:t xml:space="preserve">Având cuvântul,  pentru apelantul inculpat </w:t>
      </w:r>
      <w:r w:rsidR="00F566AF">
        <w:rPr>
          <w:b/>
          <w:color w:val="000000"/>
        </w:rPr>
        <w:t>A.</w:t>
      </w:r>
      <w:r>
        <w:rPr>
          <w:b/>
          <w:color w:val="000000"/>
        </w:rPr>
        <w:t xml:space="preserve">, avocat </w:t>
      </w:r>
      <w:r w:rsidR="00F566AF">
        <w:rPr>
          <w:b/>
          <w:color w:val="000000"/>
        </w:rPr>
        <w:t>.......</w:t>
      </w:r>
      <w:r>
        <w:rPr>
          <w:b/>
          <w:color w:val="000000"/>
        </w:rPr>
        <w:t xml:space="preserve"> </w:t>
      </w:r>
      <w:r>
        <w:rPr>
          <w:color w:val="000000"/>
        </w:rPr>
        <w:t>solicită admiterea apelului, desfiinţarea sentinţei şi, rejudecând, să se dispună aplicarea unei pedepse fără executare în regim de detenţie.</w:t>
      </w:r>
    </w:p>
    <w:p w:rsidR="00674773" w:rsidRDefault="00674773" w:rsidP="00674773">
      <w:pPr>
        <w:ind w:left="-567" w:right="-2" w:firstLine="567"/>
        <w:jc w:val="both"/>
        <w:rPr>
          <w:color w:val="000000"/>
        </w:rPr>
      </w:pPr>
      <w:r>
        <w:rPr>
          <w:color w:val="000000"/>
        </w:rPr>
        <w:t>Învederează că inculpatul într-o zi a sustras un robinet de la un sistem de irigaţii, fără să aibă reprezentarea faptului că acest lucru reprezintă o infracţiune.</w:t>
      </w:r>
    </w:p>
    <w:p w:rsidR="00674773" w:rsidRDefault="00674773" w:rsidP="00674773">
      <w:pPr>
        <w:ind w:left="-567" w:right="-2" w:firstLine="567"/>
        <w:jc w:val="both"/>
        <w:rPr>
          <w:color w:val="000000"/>
        </w:rPr>
      </w:pPr>
      <w:r>
        <w:rPr>
          <w:color w:val="000000"/>
        </w:rPr>
        <w:t>Menţionează că inculpatul are cinci copii în întreţinere, soţia nu are loc de muncă, comuna din care provine este fără perspectivă din punct de vedere economic şi la acest moment, de când a săvârşit fapta şi până în prezent a muncit în G</w:t>
      </w:r>
      <w:r w:rsidR="00804814">
        <w:rPr>
          <w:color w:val="000000"/>
        </w:rPr>
        <w:t xml:space="preserve">. </w:t>
      </w:r>
      <w:r>
        <w:rPr>
          <w:color w:val="000000"/>
        </w:rPr>
        <w:t>având posibilitatea să se angajeze ca şofer.</w:t>
      </w:r>
    </w:p>
    <w:p w:rsidR="00674773" w:rsidRDefault="00674773" w:rsidP="00674773">
      <w:pPr>
        <w:ind w:left="-567" w:right="-2" w:firstLine="567"/>
        <w:jc w:val="both"/>
        <w:rPr>
          <w:color w:val="000000"/>
        </w:rPr>
      </w:pPr>
      <w:r>
        <w:rPr>
          <w:b/>
          <w:color w:val="000000"/>
        </w:rPr>
        <w:lastRenderedPageBreak/>
        <w:t xml:space="preserve">Având cuvântul, reprezentantul Ministerului Public – procuror </w:t>
      </w:r>
      <w:r w:rsidR="0052594D">
        <w:rPr>
          <w:b/>
          <w:color w:val="000000"/>
        </w:rPr>
        <w:t>..........</w:t>
      </w:r>
      <w:r>
        <w:rPr>
          <w:b/>
          <w:color w:val="000000"/>
        </w:rPr>
        <w:t xml:space="preserve">  </w:t>
      </w:r>
      <w:r>
        <w:rPr>
          <w:color w:val="000000"/>
        </w:rPr>
        <w:t xml:space="preserve">opinează în sensul că este imposibil a se da curs solicitării apărării, însă ceea ce se poate susţine în favoarea inculpatului  </w:t>
      </w:r>
      <w:r w:rsidR="00F566AF">
        <w:rPr>
          <w:color w:val="000000"/>
        </w:rPr>
        <w:t>A.</w:t>
      </w:r>
      <w:r>
        <w:rPr>
          <w:color w:val="000000"/>
        </w:rPr>
        <w:t xml:space="preserve"> ar fi o redozare a pedepsei prin luarea în considerare a unor elemente de fapt dar şi care ţin şi de persoana sa, de natură a circumstanţia favorabil infracţiunea şi persoana făptuitorului respectiv, data la care a fost săvârşită fapta, valoarea redusă a prejudiciului, situaţia sa familială astfel încât, prin reţinerea acestor elemente şi acordarea valenţei de circumstanţe atenuante pedeapsa să fie redusă sub minimul de doi ani rezultat în urma judecării cauzei în procedură simplificată întrucât cuantumul stabilit de către instanţa de fond este mare.</w:t>
      </w:r>
    </w:p>
    <w:p w:rsidR="00674773" w:rsidRDefault="00674773" w:rsidP="00674773">
      <w:pPr>
        <w:ind w:left="-567" w:right="-2" w:firstLine="567"/>
        <w:jc w:val="both"/>
        <w:rPr>
          <w:color w:val="000000"/>
        </w:rPr>
      </w:pPr>
      <w:r>
        <w:rPr>
          <w:color w:val="000000"/>
        </w:rPr>
        <w:t>În concluzie, solicită a se reţine circumstanţe atenuante şi a se dispune redozarea pedepsei în sensul reducerii cuantumului acesteia.</w:t>
      </w:r>
    </w:p>
    <w:p w:rsidR="00674773" w:rsidRDefault="00674773" w:rsidP="00674773">
      <w:pPr>
        <w:ind w:left="-567" w:right="-2" w:firstLine="567"/>
        <w:jc w:val="both"/>
        <w:rPr>
          <w:color w:val="000000"/>
        </w:rPr>
      </w:pPr>
      <w:r>
        <w:rPr>
          <w:b/>
          <w:color w:val="000000"/>
        </w:rPr>
        <w:t xml:space="preserve">Având ultimul cuvânt, apelantul inculpat </w:t>
      </w:r>
      <w:r w:rsidR="00F566AF">
        <w:rPr>
          <w:b/>
          <w:color w:val="000000"/>
        </w:rPr>
        <w:t>A.</w:t>
      </w:r>
      <w:r>
        <w:rPr>
          <w:color w:val="000000"/>
        </w:rPr>
        <w:t xml:space="preserve"> susţine că regretă cele întâmplate, că nu a mai săvârşit alte fapte, are cinci copii minori în întreţinere, soţia este bolnavă, a recunoscut fapta săvârşită.</w:t>
      </w:r>
    </w:p>
    <w:p w:rsidR="00674773" w:rsidRDefault="00674773" w:rsidP="00674773">
      <w:pPr>
        <w:ind w:left="-567" w:right="-2" w:firstLine="567"/>
        <w:jc w:val="both"/>
        <w:rPr>
          <w:color w:val="000000"/>
        </w:rPr>
      </w:pPr>
    </w:p>
    <w:p w:rsidR="00674773" w:rsidRDefault="00674773" w:rsidP="00674773">
      <w:pPr>
        <w:numPr>
          <w:ilvl w:val="0"/>
          <w:numId w:val="1"/>
        </w:numPr>
        <w:ind w:left="-567" w:firstLine="708"/>
        <w:jc w:val="center"/>
        <w:rPr>
          <w:b/>
        </w:rPr>
      </w:pPr>
      <w:r>
        <w:rPr>
          <w:b/>
        </w:rPr>
        <w:t>C U R T E A –</w:t>
      </w:r>
    </w:p>
    <w:p w:rsidR="00674773" w:rsidRDefault="00674773" w:rsidP="00674773">
      <w:pPr>
        <w:ind w:left="-567" w:firstLine="708"/>
        <w:jc w:val="both"/>
      </w:pPr>
    </w:p>
    <w:p w:rsidR="00674773" w:rsidRDefault="00674773" w:rsidP="00674773">
      <w:pPr>
        <w:ind w:left="-567" w:firstLine="708"/>
        <w:jc w:val="both"/>
      </w:pPr>
      <w:r>
        <w:t xml:space="preserve">În conformitate cu dispoziţiile art.391 alin.1 Cod procedură penală, având nevoie de timp pentru a delibera, </w:t>
      </w:r>
    </w:p>
    <w:p w:rsidR="00674773" w:rsidRDefault="00674773" w:rsidP="00674773">
      <w:pPr>
        <w:ind w:left="-567" w:firstLine="708"/>
        <w:jc w:val="both"/>
      </w:pPr>
    </w:p>
    <w:p w:rsidR="00674773" w:rsidRDefault="00674773" w:rsidP="00674773">
      <w:pPr>
        <w:ind w:left="-567" w:firstLine="708"/>
        <w:jc w:val="center"/>
        <w:rPr>
          <w:b/>
        </w:rPr>
      </w:pPr>
      <w:r>
        <w:rPr>
          <w:b/>
        </w:rPr>
        <w:t>D I S P U N E :</w:t>
      </w:r>
    </w:p>
    <w:p w:rsidR="00674773" w:rsidRDefault="00674773" w:rsidP="00674773">
      <w:pPr>
        <w:ind w:left="-567" w:firstLine="708"/>
        <w:jc w:val="center"/>
      </w:pPr>
    </w:p>
    <w:p w:rsidR="00674773" w:rsidRDefault="00674773" w:rsidP="00674773">
      <w:pPr>
        <w:ind w:left="-567" w:firstLine="708"/>
      </w:pPr>
      <w:r>
        <w:t xml:space="preserve">Stabileşte pronunţarea la data de </w:t>
      </w:r>
      <w:r w:rsidR="00804814">
        <w:t>.........</w:t>
      </w:r>
      <w:r>
        <w:t>.</w:t>
      </w:r>
    </w:p>
    <w:p w:rsidR="00674773" w:rsidRDefault="00674773" w:rsidP="00674773">
      <w:pPr>
        <w:ind w:left="-567" w:firstLine="708"/>
        <w:rPr>
          <w:b/>
        </w:rPr>
      </w:pPr>
      <w:r>
        <w:t xml:space="preserve">Pronunţată în şedinţă publică, azi </w:t>
      </w:r>
      <w:r w:rsidR="00804814">
        <w:t>.....</w:t>
      </w:r>
      <w:r>
        <w:t xml:space="preserve">. </w:t>
      </w:r>
    </w:p>
    <w:p w:rsidR="00674773" w:rsidRDefault="00674773" w:rsidP="00674773">
      <w:pPr>
        <w:ind w:left="-567" w:firstLine="708"/>
        <w:jc w:val="both"/>
        <w:rPr>
          <w:b/>
        </w:rPr>
      </w:pPr>
    </w:p>
    <w:p w:rsidR="00674773" w:rsidRDefault="00674773" w:rsidP="00674773">
      <w:pPr>
        <w:ind w:right="250"/>
        <w:rPr>
          <w:b/>
        </w:rPr>
      </w:pPr>
      <w:r>
        <w:rPr>
          <w:b/>
        </w:rPr>
        <w:t xml:space="preserve">                     Preşedinte de complet,</w:t>
      </w:r>
      <w:r>
        <w:rPr>
          <w:b/>
        </w:rPr>
        <w:tab/>
      </w:r>
      <w:r>
        <w:rPr>
          <w:b/>
        </w:rPr>
        <w:tab/>
      </w:r>
      <w:r>
        <w:rPr>
          <w:b/>
        </w:rPr>
        <w:tab/>
      </w:r>
      <w:r>
        <w:rPr>
          <w:b/>
        </w:rPr>
        <w:tab/>
      </w:r>
      <w:r>
        <w:rPr>
          <w:b/>
        </w:rPr>
        <w:tab/>
        <w:t xml:space="preserve">        Grefier,</w:t>
      </w:r>
    </w:p>
    <w:p w:rsidR="00674773" w:rsidRDefault="00674773" w:rsidP="00674773">
      <w:pPr>
        <w:ind w:left="708" w:right="250"/>
        <w:jc w:val="both"/>
        <w:rPr>
          <w:i/>
          <w:sz w:val="20"/>
          <w:szCs w:val="20"/>
        </w:rPr>
      </w:pPr>
      <w:r>
        <w:rPr>
          <w:b/>
        </w:rPr>
        <w:t xml:space="preserve">        </w:t>
      </w:r>
      <w:r w:rsidR="0052594D">
        <w:rPr>
          <w:b/>
        </w:rPr>
        <w:t>COD A1024</w:t>
      </w:r>
      <w:r>
        <w:rPr>
          <w:b/>
        </w:rPr>
        <w:tab/>
        <w:t xml:space="preserve">                  </w:t>
      </w:r>
      <w:r>
        <w:rPr>
          <w:b/>
        </w:rPr>
        <w:tab/>
        <w:t xml:space="preserve">              </w:t>
      </w:r>
      <w:r w:rsidR="001A188F">
        <w:rPr>
          <w:b/>
        </w:rPr>
        <w:t xml:space="preserve">                                       </w:t>
      </w:r>
      <w:r>
        <w:rPr>
          <w:b/>
        </w:rPr>
        <w:t xml:space="preserve">      </w:t>
      </w:r>
      <w:r w:rsidR="0052594D">
        <w:rPr>
          <w:b/>
        </w:rPr>
        <w:t>..........</w:t>
      </w:r>
    </w:p>
    <w:p w:rsidR="00674773" w:rsidRDefault="00674773" w:rsidP="00674773">
      <w:pPr>
        <w:ind w:left="-567" w:right="139"/>
      </w:pPr>
    </w:p>
    <w:p w:rsidR="00674773" w:rsidRDefault="00674773" w:rsidP="00674773">
      <w:pPr>
        <w:ind w:right="-284" w:firstLine="708"/>
        <w:jc w:val="both"/>
        <w:rPr>
          <w:b/>
        </w:rPr>
      </w:pPr>
    </w:p>
    <w:p w:rsidR="00674773" w:rsidRDefault="00674773" w:rsidP="001A188F">
      <w:pPr>
        <w:ind w:right="-2"/>
      </w:pPr>
    </w:p>
    <w:p w:rsidR="00D808BC" w:rsidRDefault="00D808BC"/>
    <w:p w:rsidR="00674773" w:rsidRDefault="00674773"/>
    <w:p w:rsidR="00674773" w:rsidRDefault="00674773"/>
    <w:p w:rsidR="00674773" w:rsidRDefault="00674773"/>
    <w:p w:rsidR="00674773" w:rsidRDefault="00674773"/>
    <w:p w:rsidR="00674773" w:rsidRDefault="00674773"/>
    <w:p w:rsidR="00674773" w:rsidRDefault="00674773"/>
    <w:p w:rsidR="00674773" w:rsidRDefault="00674773"/>
    <w:p w:rsidR="00674773" w:rsidRDefault="00674773"/>
    <w:p w:rsidR="00674773" w:rsidRDefault="00674773"/>
    <w:sectPr w:rsidR="0067477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0FA" w:rsidRDefault="000340FA" w:rsidP="00D46E73">
      <w:r>
        <w:separator/>
      </w:r>
    </w:p>
  </w:endnote>
  <w:endnote w:type="continuationSeparator" w:id="0">
    <w:p w:rsidR="000340FA" w:rsidRDefault="000340FA" w:rsidP="00D46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E73" w:rsidRDefault="00D46E7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E73" w:rsidRDefault="00D46E7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E73" w:rsidRDefault="00D46E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0FA" w:rsidRDefault="000340FA" w:rsidP="00D46E73">
      <w:r>
        <w:separator/>
      </w:r>
    </w:p>
  </w:footnote>
  <w:footnote w:type="continuationSeparator" w:id="0">
    <w:p w:rsidR="000340FA" w:rsidRDefault="000340FA" w:rsidP="00D46E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E73" w:rsidRDefault="00D46E7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E73" w:rsidRDefault="00D46E7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E73" w:rsidRDefault="00D46E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751C9A"/>
    <w:multiLevelType w:val="hybridMultilevel"/>
    <w:tmpl w:val="63A87958"/>
    <w:lvl w:ilvl="0" w:tplc="E60E63C2">
      <w:start w:val="19"/>
      <w:numFmt w:val="bullet"/>
      <w:lvlText w:val="-"/>
      <w:lvlJc w:val="left"/>
      <w:pPr>
        <w:ind w:left="1068" w:hanging="360"/>
      </w:pPr>
      <w:rPr>
        <w:rFonts w:ascii="Times New Roman" w:eastAsia="Times New Roman" w:hAnsi="Times New Roman" w:cs="Times New Roman" w:hint="default"/>
      </w:rPr>
    </w:lvl>
    <w:lvl w:ilvl="1" w:tplc="04180003">
      <w:start w:val="1"/>
      <w:numFmt w:val="bullet"/>
      <w:lvlText w:val="o"/>
      <w:lvlJc w:val="left"/>
      <w:pPr>
        <w:ind w:left="1788" w:hanging="360"/>
      </w:pPr>
      <w:rPr>
        <w:rFonts w:ascii="Courier New" w:hAnsi="Courier New" w:cs="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cs="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cs="Courier New" w:hint="default"/>
      </w:rPr>
    </w:lvl>
    <w:lvl w:ilvl="8" w:tplc="04180005">
      <w:start w:val="1"/>
      <w:numFmt w:val="bullet"/>
      <w:lvlText w:val=""/>
      <w:lvlJc w:val="left"/>
      <w:pPr>
        <w:ind w:left="6828" w:hanging="360"/>
      </w:pPr>
      <w:rPr>
        <w:rFonts w:ascii="Wingdings" w:hAnsi="Wingdings" w:hint="default"/>
      </w:rPr>
    </w:lvl>
  </w:abstractNum>
  <w:abstractNum w:abstractNumId="1" w15:restartNumberingAfterBreak="0">
    <w:nsid w:val="525016D9"/>
    <w:multiLevelType w:val="hybridMultilevel"/>
    <w:tmpl w:val="D1FAE3B0"/>
    <w:lvl w:ilvl="0" w:tplc="C16CF904">
      <w:start w:val="19"/>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26E"/>
    <w:rsid w:val="000340FA"/>
    <w:rsid w:val="00051471"/>
    <w:rsid w:val="000F020F"/>
    <w:rsid w:val="00120666"/>
    <w:rsid w:val="00146DD1"/>
    <w:rsid w:val="001A188F"/>
    <w:rsid w:val="00204BA1"/>
    <w:rsid w:val="002A5001"/>
    <w:rsid w:val="002C3859"/>
    <w:rsid w:val="003D761A"/>
    <w:rsid w:val="00437F8B"/>
    <w:rsid w:val="004A41A9"/>
    <w:rsid w:val="004E205E"/>
    <w:rsid w:val="004F728B"/>
    <w:rsid w:val="005124FD"/>
    <w:rsid w:val="0052594D"/>
    <w:rsid w:val="00547131"/>
    <w:rsid w:val="005A30FE"/>
    <w:rsid w:val="005D66B3"/>
    <w:rsid w:val="00622DF0"/>
    <w:rsid w:val="006233C3"/>
    <w:rsid w:val="00625C28"/>
    <w:rsid w:val="00647043"/>
    <w:rsid w:val="00671F46"/>
    <w:rsid w:val="00674773"/>
    <w:rsid w:val="00694F42"/>
    <w:rsid w:val="00757C2B"/>
    <w:rsid w:val="00804814"/>
    <w:rsid w:val="00984328"/>
    <w:rsid w:val="00B705F0"/>
    <w:rsid w:val="00B84B12"/>
    <w:rsid w:val="00C85C07"/>
    <w:rsid w:val="00CF0683"/>
    <w:rsid w:val="00D46E73"/>
    <w:rsid w:val="00D808BC"/>
    <w:rsid w:val="00DD4B75"/>
    <w:rsid w:val="00F566AF"/>
    <w:rsid w:val="00F572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4773"/>
    <w:pPr>
      <w:spacing w:after="0" w:line="240" w:lineRule="auto"/>
    </w:pPr>
    <w:rPr>
      <w:rFonts w:eastAsia="Times New Roman"/>
      <w:lang w:eastAsia="ro-RO"/>
    </w:rPr>
  </w:style>
  <w:style w:type="paragraph" w:styleId="Heading2">
    <w:name w:val="heading 2"/>
    <w:basedOn w:val="Normal"/>
    <w:next w:val="Normal"/>
    <w:link w:val="Heading2Char"/>
    <w:semiHidden/>
    <w:unhideWhenUsed/>
    <w:qFormat/>
    <w:rsid w:val="00674773"/>
    <w:pPr>
      <w:keepNext/>
      <w:jc w:val="center"/>
      <w:outlineLvl w:val="1"/>
    </w:pPr>
    <w:rPr>
      <w:rFonts w:ascii="Garamond" w:hAnsi="Garamond"/>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674773"/>
    <w:rPr>
      <w:rFonts w:ascii="Garamond" w:eastAsia="Times New Roman" w:hAnsi="Garamond"/>
      <w:b/>
      <w:bCs/>
      <w:lang w:eastAsia="ro-RO"/>
    </w:rPr>
  </w:style>
  <w:style w:type="character" w:customStyle="1" w:styleId="Bodytext">
    <w:name w:val="Body text_"/>
    <w:link w:val="Bodytext1"/>
    <w:locked/>
    <w:rsid w:val="00674773"/>
    <w:rPr>
      <w:rFonts w:ascii="Calibri" w:hAnsi="Calibri"/>
      <w:sz w:val="26"/>
      <w:szCs w:val="26"/>
      <w:shd w:val="clear" w:color="auto" w:fill="FFFFFF"/>
    </w:rPr>
  </w:style>
  <w:style w:type="paragraph" w:customStyle="1" w:styleId="Bodytext1">
    <w:name w:val="Body text1"/>
    <w:basedOn w:val="Normal"/>
    <w:link w:val="Bodytext"/>
    <w:rsid w:val="00674773"/>
    <w:pPr>
      <w:widowControl w:val="0"/>
      <w:shd w:val="clear" w:color="auto" w:fill="FFFFFF"/>
      <w:spacing w:line="341" w:lineRule="exact"/>
    </w:pPr>
    <w:rPr>
      <w:rFonts w:ascii="Calibri" w:eastAsiaTheme="minorHAnsi" w:hAnsi="Calibri"/>
      <w:sz w:val="26"/>
      <w:szCs w:val="26"/>
      <w:lang w:eastAsia="en-US"/>
    </w:rPr>
  </w:style>
  <w:style w:type="paragraph" w:styleId="Header">
    <w:name w:val="header"/>
    <w:basedOn w:val="Normal"/>
    <w:link w:val="HeaderChar"/>
    <w:uiPriority w:val="99"/>
    <w:unhideWhenUsed/>
    <w:rsid w:val="00D46E73"/>
    <w:pPr>
      <w:tabs>
        <w:tab w:val="center" w:pos="4513"/>
        <w:tab w:val="right" w:pos="9026"/>
      </w:tabs>
    </w:pPr>
  </w:style>
  <w:style w:type="character" w:customStyle="1" w:styleId="HeaderChar">
    <w:name w:val="Header Char"/>
    <w:basedOn w:val="DefaultParagraphFont"/>
    <w:link w:val="Header"/>
    <w:uiPriority w:val="99"/>
    <w:rsid w:val="00D46E73"/>
    <w:rPr>
      <w:rFonts w:eastAsia="Times New Roman"/>
      <w:lang w:eastAsia="ro-RO"/>
    </w:rPr>
  </w:style>
  <w:style w:type="paragraph" w:styleId="Footer">
    <w:name w:val="footer"/>
    <w:basedOn w:val="Normal"/>
    <w:link w:val="FooterChar"/>
    <w:uiPriority w:val="99"/>
    <w:unhideWhenUsed/>
    <w:rsid w:val="00D46E73"/>
    <w:pPr>
      <w:tabs>
        <w:tab w:val="center" w:pos="4513"/>
        <w:tab w:val="right" w:pos="9026"/>
      </w:tabs>
    </w:pPr>
  </w:style>
  <w:style w:type="character" w:customStyle="1" w:styleId="FooterChar">
    <w:name w:val="Footer Char"/>
    <w:basedOn w:val="DefaultParagraphFont"/>
    <w:link w:val="Footer"/>
    <w:uiPriority w:val="99"/>
    <w:rsid w:val="00D46E73"/>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22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689</Words>
  <Characters>3932</Characters>
  <Application>Microsoft Office Word</Application>
  <DocSecurity>0</DocSecurity>
  <Lines>32</Lines>
  <Paragraphs>9</Paragraphs>
  <ScaleCrop>false</ScaleCrop>
  <Company/>
  <LinksUpToDate>false</LinksUpToDate>
  <CharactersWithSpaces>4612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2020-11-22T19:08:00Z</dcterms:created>
  <dcterms:modified xsi:type="dcterms:W3CDTF">2020-11-25T06:34:00Z</dcterms:modified>
</cp:coreProperties>
</file>