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4FD" w:rsidRPr="00573DF4" w:rsidRDefault="00524CB2">
      <w:r w:rsidRPr="00573DF4">
        <w:t>....</w:t>
      </w:r>
      <w:r w:rsidR="00BF7116" w:rsidRPr="00BF7116">
        <w:rPr>
          <w:rFonts w:ascii="Garamond" w:hAnsi="Garamond"/>
        </w:rPr>
        <w:t xml:space="preserve"> </w:t>
      </w:r>
      <w:r w:rsidR="00BF7116">
        <w:rPr>
          <w:rFonts w:ascii="Garamond" w:hAnsi="Garamond"/>
        </w:rPr>
        <w:t>HOT nr.</w:t>
      </w:r>
      <w:r w:rsidR="00BF7116">
        <w:rPr>
          <w:rFonts w:ascii="Garamond" w:hAnsi="Garamond"/>
        </w:rPr>
        <w:t>2</w:t>
      </w:r>
      <w:bookmarkStart w:id="0" w:name="_GoBack"/>
      <w:bookmarkEnd w:id="0"/>
      <w:r w:rsidRPr="00573DF4">
        <w:t>.......</w:t>
      </w:r>
    </w:p>
    <w:p w:rsidR="00DA6176" w:rsidRPr="00573DF4" w:rsidRDefault="00DA6176" w:rsidP="00DA6176">
      <w:pPr>
        <w:rPr>
          <w:b/>
        </w:rPr>
      </w:pPr>
      <w:r w:rsidRPr="00573DF4">
        <w:rPr>
          <w:b/>
        </w:rPr>
        <w:t xml:space="preserve">Dosar nr. </w:t>
      </w:r>
      <w:r w:rsidR="00524CB2" w:rsidRPr="00573DF4">
        <w:rPr>
          <w:b/>
        </w:rPr>
        <w:t>.........</w:t>
      </w:r>
    </w:p>
    <w:p w:rsidR="00DA6176" w:rsidRPr="00573DF4" w:rsidRDefault="00DA6176" w:rsidP="00DA6176">
      <w:pPr>
        <w:rPr>
          <w:b/>
        </w:rPr>
      </w:pPr>
    </w:p>
    <w:p w:rsidR="00DA6176" w:rsidRPr="00573DF4" w:rsidRDefault="00DA6176" w:rsidP="00DA6176">
      <w:pPr>
        <w:jc w:val="center"/>
        <w:rPr>
          <w:b/>
        </w:rPr>
      </w:pPr>
    </w:p>
    <w:p w:rsidR="00DA6176" w:rsidRPr="00573DF4" w:rsidRDefault="00DA6176" w:rsidP="00DA6176">
      <w:pPr>
        <w:jc w:val="center"/>
        <w:rPr>
          <w:b/>
        </w:rPr>
      </w:pPr>
      <w:r w:rsidRPr="00573DF4">
        <w:rPr>
          <w:b/>
        </w:rPr>
        <w:t>R O M Â N I A</w:t>
      </w:r>
    </w:p>
    <w:p w:rsidR="00DA6176" w:rsidRPr="00573DF4" w:rsidRDefault="00DA6176" w:rsidP="00DA6176">
      <w:pPr>
        <w:jc w:val="center"/>
        <w:rPr>
          <w:b/>
        </w:rPr>
      </w:pPr>
    </w:p>
    <w:p w:rsidR="00DA6176" w:rsidRPr="00573DF4" w:rsidRDefault="00524CB2" w:rsidP="00DA6176">
      <w:pPr>
        <w:jc w:val="center"/>
      </w:pPr>
      <w:r w:rsidRPr="00573DF4">
        <w:t>...........</w:t>
      </w:r>
    </w:p>
    <w:p w:rsidR="00DA6176" w:rsidRPr="00573DF4" w:rsidRDefault="00524CB2" w:rsidP="00DA6176">
      <w:pPr>
        <w:jc w:val="center"/>
        <w:rPr>
          <w:lang w:val="en-US"/>
        </w:rPr>
      </w:pPr>
      <w:r w:rsidRPr="00573DF4">
        <w:t>..........</w:t>
      </w:r>
    </w:p>
    <w:p w:rsidR="00DA6176" w:rsidRPr="00573DF4" w:rsidRDefault="00DA6176" w:rsidP="00DA6176"/>
    <w:p w:rsidR="00DA6176" w:rsidRPr="00573DF4" w:rsidRDefault="00DA6176" w:rsidP="00DA6176">
      <w:pPr>
        <w:jc w:val="center"/>
        <w:rPr>
          <w:b/>
        </w:rPr>
      </w:pPr>
      <w:r w:rsidRPr="00573DF4">
        <w:rPr>
          <w:b/>
        </w:rPr>
        <w:t xml:space="preserve">DECIZIA Nr. </w:t>
      </w:r>
      <w:r w:rsidR="00524CB2" w:rsidRPr="00573DF4">
        <w:rPr>
          <w:b/>
        </w:rPr>
        <w:t>.......</w:t>
      </w:r>
    </w:p>
    <w:p w:rsidR="00DA6176" w:rsidRPr="00573DF4" w:rsidRDefault="00DA6176" w:rsidP="00DA6176">
      <w:pPr>
        <w:jc w:val="center"/>
      </w:pPr>
      <w:r w:rsidRPr="00573DF4">
        <w:t>Şedinţa </w:t>
      </w:r>
      <w:r w:rsidRPr="00573DF4">
        <w:fldChar w:fldCharType="begin">
          <w:ffData>
            <w:name w:val="tip_sedinta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publică</w:t>
      </w:r>
      <w:r w:rsidRPr="00573DF4">
        <w:fldChar w:fldCharType="end"/>
      </w:r>
      <w:r w:rsidRPr="00573DF4">
        <w:t xml:space="preserve"> de la </w:t>
      </w:r>
      <w:r w:rsidR="00524CB2" w:rsidRPr="00573DF4">
        <w:t>..........</w:t>
      </w:r>
      <w:r w:rsidRPr="00573DF4">
        <w:t xml:space="preserve"> </w:t>
      </w:r>
    </w:p>
    <w:p w:rsidR="00DA6176" w:rsidRPr="00573DF4" w:rsidRDefault="00DA6176" w:rsidP="00DA6176">
      <w:pPr>
        <w:jc w:val="center"/>
      </w:pPr>
      <w:r w:rsidRPr="00573DF4">
        <w:t>Completul constituit din:</w:t>
      </w:r>
    </w:p>
    <w:p w:rsidR="00DA6176" w:rsidRPr="00573DF4" w:rsidRDefault="00DD59A6" w:rsidP="00DA6176">
      <w:pPr>
        <w:jc w:val="center"/>
      </w:pPr>
      <w:r w:rsidRPr="00573DF4">
        <w:t>.</w:t>
      </w:r>
      <w:r w:rsidR="00DA6176" w:rsidRPr="00573DF4">
        <w:t xml:space="preserve"> </w:t>
      </w:r>
      <w:r w:rsidR="00524CB2" w:rsidRPr="00573DF4">
        <w:t>...A1022....</w:t>
      </w:r>
    </w:p>
    <w:p w:rsidR="00DA6176" w:rsidRPr="00573DF4" w:rsidRDefault="00DD59A6" w:rsidP="00DA6176">
      <w:pPr>
        <w:jc w:val="center"/>
      </w:pPr>
      <w:r w:rsidRPr="00573DF4">
        <w:t>.</w:t>
      </w:r>
      <w:r w:rsidR="00DA6176" w:rsidRPr="00573DF4">
        <w:t xml:space="preserve"> </w:t>
      </w:r>
      <w:r w:rsidR="00524CB2" w:rsidRPr="00573DF4">
        <w:t>..........</w:t>
      </w:r>
    </w:p>
    <w:p w:rsidR="00DA6176" w:rsidRPr="00573DF4" w:rsidRDefault="00DD59A6" w:rsidP="00DA6176">
      <w:pPr>
        <w:jc w:val="center"/>
      </w:pPr>
      <w:r w:rsidRPr="00573DF4">
        <w:t>.</w:t>
      </w:r>
      <w:r w:rsidR="00DA6176" w:rsidRPr="00573DF4">
        <w:t xml:space="preserve"> </w:t>
      </w:r>
      <w:r w:rsidR="00524CB2" w:rsidRPr="00573DF4">
        <w:t>.........</w:t>
      </w:r>
    </w:p>
    <w:p w:rsidR="00DA6176" w:rsidRPr="00573DF4" w:rsidRDefault="00DD59A6" w:rsidP="00DA6176">
      <w:pPr>
        <w:jc w:val="center"/>
      </w:pPr>
      <w:r w:rsidRPr="00573DF4">
        <w:t>.</w:t>
      </w:r>
      <w:r w:rsidR="00DA6176" w:rsidRPr="00573DF4">
        <w:t xml:space="preserve"> </w:t>
      </w:r>
      <w:r w:rsidR="00524CB2" w:rsidRPr="00573DF4">
        <w:t>........</w:t>
      </w:r>
    </w:p>
    <w:p w:rsidR="00DA6176" w:rsidRPr="00573DF4" w:rsidRDefault="00DA6176" w:rsidP="00DA6176">
      <w:pPr>
        <w:ind w:firstLine="708"/>
        <w:jc w:val="both"/>
      </w:pPr>
    </w:p>
    <w:p w:rsidR="00DA6176" w:rsidRPr="00573DF4" w:rsidRDefault="00DA6176" w:rsidP="00DA6176">
      <w:pPr>
        <w:ind w:firstLine="708"/>
        <w:jc w:val="both"/>
      </w:pPr>
    </w:p>
    <w:p w:rsidR="00DA6176" w:rsidRPr="00573DF4" w:rsidRDefault="00DA6176" w:rsidP="00992A5A">
      <w:pPr>
        <w:ind w:firstLine="708"/>
        <w:jc w:val="both"/>
      </w:pPr>
      <w:r w:rsidRPr="00573DF4">
        <w:t xml:space="preserve">Pe rol, judecarea recursului declarat de reclamanta </w:t>
      </w:r>
      <w:r w:rsidR="00DD59A6" w:rsidRPr="00573DF4">
        <w:rPr>
          <w:b/>
        </w:rPr>
        <w:t>...</w:t>
      </w:r>
      <w:r w:rsidR="00C77800" w:rsidRPr="00573DF4">
        <w:rPr>
          <w:b/>
        </w:rPr>
        <w:t>UAT</w:t>
      </w:r>
      <w:r w:rsidR="00033672" w:rsidRPr="00573DF4">
        <w:rPr>
          <w:b/>
        </w:rPr>
        <w:t xml:space="preserve"> </w:t>
      </w:r>
      <w:r w:rsidR="00524CB2" w:rsidRPr="00573DF4">
        <w:rPr>
          <w:b/>
        </w:rPr>
        <w:t>....O....</w:t>
      </w:r>
      <w:r w:rsidRPr="00573DF4">
        <w:t>,</w:t>
      </w:r>
      <w:r w:rsidRPr="00573DF4">
        <w:rPr>
          <w:b/>
        </w:rPr>
        <w:t xml:space="preserve"> </w:t>
      </w:r>
      <w:r w:rsidRPr="00573DF4">
        <w:rPr>
          <w:bCs/>
        </w:rPr>
        <w:t>în contradictoriu cu intimaţii pârâţi</w:t>
      </w:r>
      <w:r w:rsidRPr="00573DF4">
        <w:t xml:space="preserve"> </w:t>
      </w:r>
      <w:bookmarkStart w:id="1" w:name="_Hlk56017366"/>
      <w:r w:rsidR="00524CB2" w:rsidRPr="00573DF4">
        <w:rPr>
          <w:b/>
        </w:rPr>
        <w:t>....A1....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....A2....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....A3...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....A4...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....A5...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....A6...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....A7...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....A8...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....A9...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....A10...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....A11...</w:t>
      </w:r>
      <w:r w:rsidRPr="00573DF4">
        <w:rPr>
          <w:b/>
        </w:rPr>
        <w:t xml:space="preserve">, </w:t>
      </w:r>
      <w:r w:rsidR="00524CB2" w:rsidRPr="00573DF4">
        <w:rPr>
          <w:b/>
        </w:rPr>
        <w:t>....A12...</w:t>
      </w:r>
      <w:bookmarkEnd w:id="1"/>
      <w:r w:rsidRPr="00573DF4">
        <w:rPr>
          <w:bCs/>
        </w:rPr>
        <w:t>,</w:t>
      </w:r>
      <w:r w:rsidRPr="00573DF4">
        <w:t xml:space="preserve"> </w:t>
      </w:r>
      <w:r w:rsidRPr="00573DF4">
        <w:rPr>
          <w:bCs/>
        </w:rPr>
        <w:t xml:space="preserve">împotriva </w:t>
      </w:r>
      <w:bookmarkStart w:id="2" w:name="_Hlk56017876"/>
      <w:r w:rsidRPr="00573DF4">
        <w:rPr>
          <w:bCs/>
        </w:rPr>
        <w:t>sentinţei nr.</w:t>
      </w:r>
      <w:r w:rsidRPr="00573DF4">
        <w:rPr>
          <w:b/>
          <w:bCs/>
        </w:rPr>
        <w:t xml:space="preserve"> </w:t>
      </w:r>
      <w:r w:rsidR="00283D66" w:rsidRPr="00573DF4">
        <w:rPr>
          <w:bCs/>
        </w:rPr>
        <w:t>.....</w:t>
      </w:r>
      <w:r w:rsidRPr="00573DF4">
        <w:rPr>
          <w:bCs/>
        </w:rPr>
        <w:t xml:space="preserve"> din data de </w:t>
      </w:r>
      <w:bookmarkEnd w:id="2"/>
      <w:r w:rsidR="00DD59A6" w:rsidRPr="00573DF4">
        <w:rPr>
          <w:bCs/>
        </w:rPr>
        <w:t>........</w:t>
      </w:r>
      <w:r w:rsidRPr="00573DF4">
        <w:rPr>
          <w:bCs/>
        </w:rPr>
        <w:t xml:space="preserve">, pronunţată de Tribunalul </w:t>
      </w:r>
      <w:r w:rsidR="00283D66" w:rsidRPr="00573DF4">
        <w:rPr>
          <w:bCs/>
        </w:rPr>
        <w:t>....M...</w:t>
      </w:r>
      <w:r w:rsidRPr="00573DF4">
        <w:rPr>
          <w:bCs/>
        </w:rPr>
        <w:t xml:space="preserve"> </w:t>
      </w:r>
      <w:r w:rsidR="00283D66" w:rsidRPr="00573DF4">
        <w:rPr>
          <w:bCs/>
        </w:rPr>
        <w:t>.....</w:t>
      </w:r>
      <w:r w:rsidRPr="00573DF4">
        <w:rPr>
          <w:bCs/>
        </w:rPr>
        <w:t xml:space="preserve">, în dosarul nr. </w:t>
      </w:r>
      <w:r w:rsidR="00283D66" w:rsidRPr="00573DF4">
        <w:t>......</w:t>
      </w:r>
      <w:r w:rsidRPr="00573DF4">
        <w:rPr>
          <w:bCs/>
        </w:rPr>
        <w:t>, având ca obiect „</w:t>
      </w:r>
      <w:r w:rsidR="00BE2D96" w:rsidRPr="00573DF4">
        <w:t>pretenţii</w:t>
      </w:r>
      <w:r w:rsidRPr="00573DF4">
        <w:rPr>
          <w:bCs/>
        </w:rPr>
        <w:t>”.</w:t>
      </w:r>
    </w:p>
    <w:p w:rsidR="00DA6176" w:rsidRPr="00573DF4" w:rsidRDefault="00DA6176" w:rsidP="00DA6176">
      <w:pPr>
        <w:ind w:firstLine="708"/>
        <w:jc w:val="both"/>
      </w:pPr>
      <w:r w:rsidRPr="00573DF4">
        <w:t xml:space="preserve">La apelul nominal, făcut în şedinţa </w:t>
      </w:r>
      <w:r w:rsidRPr="00573DF4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publică</w:t>
      </w:r>
      <w:r w:rsidRPr="00573DF4">
        <w:fldChar w:fldCharType="end"/>
      </w:r>
      <w:r w:rsidRPr="00573DF4">
        <w:t>, au răspuns</w:t>
      </w:r>
      <w:r w:rsidR="00992A5A" w:rsidRPr="00573DF4">
        <w:t xml:space="preserve"> </w:t>
      </w:r>
      <w:bookmarkStart w:id="3" w:name="_Hlk56017966"/>
      <w:r w:rsidR="00992A5A" w:rsidRPr="00573DF4">
        <w:t xml:space="preserve">avocat </w:t>
      </w:r>
      <w:r w:rsidR="00283D66" w:rsidRPr="00573DF4">
        <w:t>....Z...</w:t>
      </w:r>
      <w:r w:rsidR="00992A5A" w:rsidRPr="00573DF4">
        <w:t xml:space="preserve"> </w:t>
      </w:r>
      <w:bookmarkEnd w:id="3"/>
      <w:r w:rsidR="00992A5A" w:rsidRPr="00573DF4">
        <w:t xml:space="preserve">pentru </w:t>
      </w:r>
      <w:r w:rsidR="00EB7D88" w:rsidRPr="00573DF4">
        <w:rPr>
          <w:bCs/>
        </w:rPr>
        <w:t>intimaţii pârâţi</w:t>
      </w:r>
      <w:r w:rsidR="00992A5A" w:rsidRPr="00573DF4">
        <w:t xml:space="preserve"> </w:t>
      </w:r>
      <w:r w:rsidR="00524CB2" w:rsidRPr="00573DF4">
        <w:t>....A2....</w:t>
      </w:r>
      <w:r w:rsidR="00EB7D88" w:rsidRPr="00573DF4">
        <w:t xml:space="preserve">, </w:t>
      </w:r>
      <w:r w:rsidR="00524CB2" w:rsidRPr="00573DF4">
        <w:t>....A3...</w:t>
      </w:r>
      <w:r w:rsidR="00EB7D88" w:rsidRPr="00573DF4">
        <w:t xml:space="preserve">, </w:t>
      </w:r>
      <w:r w:rsidR="00524CB2" w:rsidRPr="00573DF4">
        <w:t>....A4...</w:t>
      </w:r>
      <w:r w:rsidR="00EB7D88" w:rsidRPr="00573DF4">
        <w:t xml:space="preserve">, </w:t>
      </w:r>
      <w:r w:rsidR="00524CB2" w:rsidRPr="00573DF4">
        <w:t>....A7...</w:t>
      </w:r>
      <w:r w:rsidR="00EB7D88" w:rsidRPr="00573DF4">
        <w:t xml:space="preserve">, </w:t>
      </w:r>
      <w:r w:rsidR="00524CB2" w:rsidRPr="00573DF4">
        <w:t>....A9...</w:t>
      </w:r>
      <w:r w:rsidR="00EB7D88" w:rsidRPr="00573DF4">
        <w:t xml:space="preserve">, </w:t>
      </w:r>
      <w:r w:rsidR="00524CB2" w:rsidRPr="00573DF4">
        <w:t>....A8...</w:t>
      </w:r>
      <w:r w:rsidR="00EB7D88" w:rsidRPr="00573DF4">
        <w:t xml:space="preserve">, </w:t>
      </w:r>
      <w:r w:rsidR="00524CB2" w:rsidRPr="00573DF4">
        <w:t>....A12...</w:t>
      </w:r>
      <w:r w:rsidR="00EB7D88" w:rsidRPr="00573DF4">
        <w:rPr>
          <w:bCs/>
        </w:rPr>
        <w:t xml:space="preserve"> şi intimaţii pârâţi </w:t>
      </w:r>
      <w:r w:rsidR="00524CB2" w:rsidRPr="00573DF4">
        <w:t>....A2....</w:t>
      </w:r>
      <w:r w:rsidR="00EB7D88" w:rsidRPr="00573DF4">
        <w:t xml:space="preserve">, </w:t>
      </w:r>
      <w:r w:rsidR="00524CB2" w:rsidRPr="00573DF4">
        <w:t>....A4...</w:t>
      </w:r>
      <w:r w:rsidR="00EB7D88" w:rsidRPr="00573DF4">
        <w:t xml:space="preserve"> şi </w:t>
      </w:r>
      <w:r w:rsidR="00524CB2" w:rsidRPr="00573DF4">
        <w:t>....A12...</w:t>
      </w:r>
      <w:r w:rsidR="00EB7D88" w:rsidRPr="00573DF4">
        <w:t>, lipsind celelalte părţi.</w:t>
      </w:r>
    </w:p>
    <w:p w:rsidR="00DA6176" w:rsidRPr="00573DF4" w:rsidRDefault="00DA6176" w:rsidP="00DA6176">
      <w:pPr>
        <w:ind w:firstLine="708"/>
        <w:jc w:val="both"/>
      </w:pPr>
      <w:r w:rsidRPr="00573DF4">
        <w:t>Procedura de citare a părţilor este legal îndeplinită.</w:t>
      </w:r>
    </w:p>
    <w:p w:rsidR="00DA6176" w:rsidRPr="00573DF4" w:rsidRDefault="00DA6176" w:rsidP="00DA6176">
      <w:pPr>
        <w:ind w:firstLine="720"/>
        <w:jc w:val="both"/>
      </w:pPr>
      <w:r w:rsidRPr="00573DF4">
        <w:t xml:space="preserve">S-a făcut </w:t>
      </w:r>
      <w:r w:rsidRPr="00573DF4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referatul</w:t>
      </w:r>
      <w:r w:rsidRPr="00573DF4">
        <w:fldChar w:fldCharType="end"/>
      </w:r>
      <w:r w:rsidRPr="00573DF4">
        <w:t xml:space="preserve"> cauzei de către </w:t>
      </w:r>
      <w:r w:rsidRPr="00573DF4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grefier</w:t>
      </w:r>
      <w:r w:rsidRPr="00573DF4">
        <w:fldChar w:fldCharType="end"/>
      </w:r>
      <w:r w:rsidRPr="00573DF4">
        <w:t xml:space="preserve">ul de şedinţă </w:t>
      </w:r>
      <w:r w:rsidRPr="00573DF4"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care învederează</w:t>
      </w:r>
      <w:r w:rsidRPr="00573DF4">
        <w:fldChar w:fldCharType="end"/>
      </w:r>
      <w:r w:rsidRPr="00573DF4">
        <w:t xml:space="preserve"> instanţei obiectul cauzei, stadiul </w:t>
      </w:r>
      <w:r w:rsidR="00EB7D88" w:rsidRPr="00573DF4">
        <w:t>judecăţii şi</w:t>
      </w:r>
      <w:r w:rsidRPr="00573DF4">
        <w:t xml:space="preserve"> modalitatea de îndeplinire a procedurii de citare, după care:</w:t>
      </w:r>
    </w:p>
    <w:p w:rsidR="00EB7D88" w:rsidRPr="00573DF4" w:rsidRDefault="00EB7D88" w:rsidP="00DA6176">
      <w:pPr>
        <w:ind w:firstLine="720"/>
        <w:jc w:val="both"/>
      </w:pPr>
      <w:r w:rsidRPr="00573DF4">
        <w:t xml:space="preserve">Avocat </w:t>
      </w:r>
      <w:r w:rsidR="00283D66" w:rsidRPr="00573DF4">
        <w:t>....Z...</w:t>
      </w:r>
      <w:r w:rsidRPr="00573DF4">
        <w:t xml:space="preserve"> depune împuternicire avocaţială, concluzii scrise, chitanţele nr. </w:t>
      </w:r>
      <w:r w:rsidR="00283D66" w:rsidRPr="00573DF4">
        <w:t>...</w:t>
      </w:r>
      <w:r w:rsidRPr="00573DF4">
        <w:t xml:space="preserve"> nr. </w:t>
      </w:r>
      <w:r w:rsidR="00283D66" w:rsidRPr="00573DF4">
        <w:t>...</w:t>
      </w:r>
      <w:r w:rsidRPr="00573DF4">
        <w:t xml:space="preserve">, nr. </w:t>
      </w:r>
      <w:r w:rsidR="00283D66" w:rsidRPr="00573DF4">
        <w:t>...</w:t>
      </w:r>
      <w:r w:rsidRPr="00573DF4">
        <w:t xml:space="preserve">, nr. </w:t>
      </w:r>
      <w:r w:rsidR="00283D66" w:rsidRPr="00573DF4">
        <w:t>....</w:t>
      </w:r>
      <w:r w:rsidRPr="00573DF4">
        <w:t xml:space="preserve">, nr. </w:t>
      </w:r>
      <w:r w:rsidR="00283D66" w:rsidRPr="00573DF4">
        <w:t>....</w:t>
      </w:r>
      <w:r w:rsidRPr="00573DF4">
        <w:t xml:space="preserve">, nr. </w:t>
      </w:r>
      <w:r w:rsidR="00283D66" w:rsidRPr="00573DF4">
        <w:t>....</w:t>
      </w:r>
      <w:r w:rsidRPr="00573DF4">
        <w:t xml:space="preserve">, nr. </w:t>
      </w:r>
      <w:r w:rsidR="00283D66" w:rsidRPr="00573DF4">
        <w:t>.....</w:t>
      </w:r>
      <w:r w:rsidRPr="00573DF4">
        <w:t xml:space="preserve"> din data de 26.01.2016, fiecare în valoare de 500 lei, reprezentând onorariu de avocat şi învederează, la interpelarea instanţei, că nu mai are cereri de formulat.</w:t>
      </w:r>
    </w:p>
    <w:p w:rsidR="00DA6176" w:rsidRPr="00573DF4" w:rsidRDefault="00EB7D88" w:rsidP="00DA6176">
      <w:pPr>
        <w:ind w:firstLine="708"/>
        <w:jc w:val="both"/>
      </w:pPr>
      <w:r w:rsidRPr="00573DF4">
        <w:t>C</w:t>
      </w:r>
      <w:r w:rsidR="00DA6176" w:rsidRPr="00573DF4">
        <w:t xml:space="preserve">onstatând că părţile nu mai au cereri de formulat, </w:t>
      </w:r>
      <w:r w:rsidR="003376A4" w:rsidRPr="00573DF4">
        <w:t xml:space="preserve">instanţa </w:t>
      </w:r>
      <w:r w:rsidR="00DA6176" w:rsidRPr="00573DF4">
        <w:t xml:space="preserve">apreciază cauza în stare de judecată şi </w:t>
      </w:r>
      <w:r w:rsidR="003376A4" w:rsidRPr="00573DF4">
        <w:t>acordă cuvântul părţilor prezente</w:t>
      </w:r>
      <w:r w:rsidR="00BE2D96" w:rsidRPr="00573DF4">
        <w:t>,</w:t>
      </w:r>
      <w:r w:rsidR="003376A4" w:rsidRPr="00573DF4">
        <w:t xml:space="preserve"> prin reprezentant, pentru a pune concluzii asupra recursului</w:t>
      </w:r>
      <w:r w:rsidR="00DA6176" w:rsidRPr="00573DF4">
        <w:t>.</w:t>
      </w:r>
    </w:p>
    <w:p w:rsidR="003376A4" w:rsidRPr="00573DF4" w:rsidRDefault="003376A4" w:rsidP="00DA6176">
      <w:pPr>
        <w:ind w:firstLine="708"/>
        <w:jc w:val="both"/>
      </w:pPr>
      <w:r w:rsidRPr="00573DF4">
        <w:t xml:space="preserve">Avocat </w:t>
      </w:r>
      <w:r w:rsidR="00283D66" w:rsidRPr="00573DF4">
        <w:t>....Z...</w:t>
      </w:r>
      <w:r w:rsidRPr="00573DF4">
        <w:t xml:space="preserve">, pentru </w:t>
      </w:r>
      <w:r w:rsidRPr="00573DF4">
        <w:rPr>
          <w:bCs/>
        </w:rPr>
        <w:t>intimaţii pârâţi</w:t>
      </w:r>
      <w:r w:rsidRPr="00573DF4">
        <w:t xml:space="preserve"> </w:t>
      </w:r>
      <w:r w:rsidR="00524CB2" w:rsidRPr="00573DF4">
        <w:t>....A2....</w:t>
      </w:r>
      <w:r w:rsidRPr="00573DF4">
        <w:t xml:space="preserve">, </w:t>
      </w:r>
      <w:r w:rsidR="00524CB2" w:rsidRPr="00573DF4">
        <w:t>....A3...</w:t>
      </w:r>
      <w:r w:rsidRPr="00573DF4">
        <w:t xml:space="preserve">, </w:t>
      </w:r>
      <w:r w:rsidR="00524CB2" w:rsidRPr="00573DF4">
        <w:t>....A4...</w:t>
      </w:r>
      <w:r w:rsidRPr="00573DF4">
        <w:t xml:space="preserve">, </w:t>
      </w:r>
      <w:r w:rsidR="00524CB2" w:rsidRPr="00573DF4">
        <w:t>....A7...</w:t>
      </w:r>
      <w:r w:rsidRPr="00573DF4">
        <w:t xml:space="preserve">, </w:t>
      </w:r>
      <w:r w:rsidR="00524CB2" w:rsidRPr="00573DF4">
        <w:t>....A9...</w:t>
      </w:r>
      <w:r w:rsidRPr="00573DF4">
        <w:t xml:space="preserve">, </w:t>
      </w:r>
      <w:r w:rsidR="00524CB2" w:rsidRPr="00573DF4">
        <w:t>....A8...</w:t>
      </w:r>
      <w:r w:rsidRPr="00573DF4">
        <w:t xml:space="preserve">, </w:t>
      </w:r>
      <w:r w:rsidR="00524CB2" w:rsidRPr="00573DF4">
        <w:t>....A12...</w:t>
      </w:r>
      <w:r w:rsidRPr="00573DF4">
        <w:t xml:space="preserve">, solicită respingerea recursului şi menţinerea ca temeinică şi legală </w:t>
      </w:r>
      <w:r w:rsidR="00BE2D96" w:rsidRPr="00573DF4">
        <w:t>a sentinţei recurate, cu cheltuieli de judecată.</w:t>
      </w:r>
    </w:p>
    <w:p w:rsidR="003376A4" w:rsidRPr="00573DF4" w:rsidRDefault="00BE2D96" w:rsidP="00DA6176">
      <w:pPr>
        <w:ind w:firstLine="708"/>
        <w:jc w:val="both"/>
      </w:pPr>
      <w:r w:rsidRPr="00573DF4">
        <w:t>Susţine că instanţa de fond, c</w:t>
      </w:r>
      <w:r w:rsidR="003376A4" w:rsidRPr="00573DF4">
        <w:t>orect</w:t>
      </w:r>
      <w:r w:rsidRPr="00573DF4">
        <w:t>,</w:t>
      </w:r>
      <w:r w:rsidR="003376A4" w:rsidRPr="00573DF4">
        <w:t xml:space="preserve"> a apreciat că acţiunea a fost formulată cu depăşirea termenului legal de trei ani şi, deci, a fost prescrisă, întrucât decizia nr. </w:t>
      </w:r>
      <w:r w:rsidR="00283D66" w:rsidRPr="00573DF4">
        <w:t>....</w:t>
      </w:r>
      <w:r w:rsidR="003376A4" w:rsidRPr="00573DF4">
        <w:t xml:space="preserve"> pronunţată în dosarul nr. </w:t>
      </w:r>
      <w:r w:rsidR="00283D66" w:rsidRPr="00573DF4">
        <w:t>........</w:t>
      </w:r>
      <w:r w:rsidR="003376A4" w:rsidRPr="00573DF4">
        <w:t xml:space="preserve"> a rămas definitivă la data de </w:t>
      </w:r>
      <w:r w:rsidR="00DD59A6" w:rsidRPr="00573DF4">
        <w:t>.....</w:t>
      </w:r>
      <w:r w:rsidR="003376A4" w:rsidRPr="00573DF4">
        <w:t xml:space="preserve">, iar acţiunea a fost </w:t>
      </w:r>
      <w:r w:rsidR="003524C8" w:rsidRPr="00573DF4">
        <w:t xml:space="preserve">introdusă la instanţa de judecată la data de </w:t>
      </w:r>
      <w:r w:rsidR="00DD59A6" w:rsidRPr="00573DF4">
        <w:t>........</w:t>
      </w:r>
      <w:r w:rsidR="003524C8" w:rsidRPr="00573DF4">
        <w:t>.</w:t>
      </w:r>
    </w:p>
    <w:p w:rsidR="00DA6176" w:rsidRPr="00573DF4" w:rsidRDefault="00DA6176" w:rsidP="00DA6176">
      <w:pPr>
        <w:jc w:val="center"/>
        <w:rPr>
          <w:b/>
        </w:rPr>
      </w:pPr>
    </w:p>
    <w:p w:rsidR="00DA6176" w:rsidRPr="00573DF4" w:rsidRDefault="00DA6176" w:rsidP="00DA6176">
      <w:pPr>
        <w:jc w:val="center"/>
      </w:pPr>
      <w:r w:rsidRPr="00573DF4">
        <w:rPr>
          <w:b/>
        </w:rPr>
        <w:t>C U R T E A</w:t>
      </w:r>
    </w:p>
    <w:p w:rsidR="00DA6176" w:rsidRPr="00573DF4" w:rsidRDefault="00DA6176" w:rsidP="00DA6176">
      <w:pPr>
        <w:ind w:firstLine="540"/>
        <w:jc w:val="both"/>
      </w:pPr>
    </w:p>
    <w:p w:rsidR="00DA6176" w:rsidRPr="00573DF4" w:rsidRDefault="00DA6176" w:rsidP="00DA6176">
      <w:pPr>
        <w:ind w:firstLine="708"/>
        <w:jc w:val="both"/>
      </w:pPr>
      <w:r w:rsidRPr="00573DF4">
        <w:t xml:space="preserve">Asupra recursului de faţă; </w:t>
      </w:r>
    </w:p>
    <w:p w:rsidR="00DA6176" w:rsidRPr="00573DF4" w:rsidRDefault="00DA6176" w:rsidP="00AB664C">
      <w:pPr>
        <w:ind w:firstLine="708"/>
        <w:jc w:val="both"/>
      </w:pPr>
      <w:r w:rsidRPr="00573DF4">
        <w:rPr>
          <w:b/>
        </w:rPr>
        <w:t xml:space="preserve">Prin sentinţa nr. </w:t>
      </w:r>
      <w:r w:rsidR="00283D66" w:rsidRPr="00573DF4">
        <w:rPr>
          <w:b/>
          <w:bCs/>
        </w:rPr>
        <w:t>......</w:t>
      </w:r>
      <w:r w:rsidRPr="00573DF4">
        <w:rPr>
          <w:b/>
          <w:bCs/>
        </w:rPr>
        <w:t xml:space="preserve">din data de </w:t>
      </w:r>
      <w:r w:rsidR="00DD59A6" w:rsidRPr="00573DF4">
        <w:rPr>
          <w:b/>
          <w:bCs/>
        </w:rPr>
        <w:t>.....</w:t>
      </w:r>
      <w:r w:rsidRPr="00573DF4">
        <w:rPr>
          <w:b/>
          <w:bCs/>
        </w:rPr>
        <w:t xml:space="preserve">, pronunţată de Tribunalul </w:t>
      </w:r>
      <w:r w:rsidR="00283D66" w:rsidRPr="00573DF4">
        <w:rPr>
          <w:b/>
          <w:bCs/>
        </w:rPr>
        <w:t>....O1...</w:t>
      </w:r>
      <w:r w:rsidRPr="00573DF4">
        <w:rPr>
          <w:b/>
          <w:bCs/>
        </w:rPr>
        <w:t xml:space="preserve">, </w:t>
      </w:r>
      <w:r w:rsidR="00283D66" w:rsidRPr="00573DF4">
        <w:rPr>
          <w:b/>
          <w:bCs/>
        </w:rPr>
        <w:t>.........</w:t>
      </w:r>
      <w:r w:rsidRPr="00573DF4">
        <w:rPr>
          <w:b/>
          <w:bCs/>
        </w:rPr>
        <w:t xml:space="preserve">, în dosarul nr. </w:t>
      </w:r>
      <w:r w:rsidR="00283D66" w:rsidRPr="00573DF4">
        <w:rPr>
          <w:b/>
        </w:rPr>
        <w:t>......</w:t>
      </w:r>
      <w:r w:rsidRPr="00573DF4">
        <w:t xml:space="preserve"> </w:t>
      </w:r>
      <w:r w:rsidR="00AB664C" w:rsidRPr="00573DF4">
        <w:t>s-a respins</w:t>
      </w:r>
      <w:r w:rsidR="00033672" w:rsidRPr="00573DF4">
        <w:t xml:space="preserve"> a</w:t>
      </w:r>
      <w:r w:rsidR="00AB664C" w:rsidRPr="00573DF4">
        <w:t>cţiunea formulată de reclamanta</w:t>
      </w:r>
      <w:r w:rsidR="00033672" w:rsidRPr="00573DF4">
        <w:t xml:space="preserve"> </w:t>
      </w:r>
      <w:r w:rsidR="00DD59A6" w:rsidRPr="00573DF4">
        <w:t>....</w:t>
      </w:r>
      <w:r w:rsidR="00A64D15" w:rsidRPr="00573DF4">
        <w:t>UAT</w:t>
      </w:r>
      <w:r w:rsidR="00DD59A6" w:rsidRPr="00573DF4">
        <w:t>......</w:t>
      </w:r>
      <w:r w:rsidR="00AB664C" w:rsidRPr="00573DF4">
        <w:t xml:space="preserve"> </w:t>
      </w:r>
      <w:r w:rsidR="00524CB2" w:rsidRPr="00573DF4">
        <w:t>....O....</w:t>
      </w:r>
      <w:r w:rsidR="00033672" w:rsidRPr="00573DF4">
        <w:t xml:space="preserve">, în contradictoriu cu pârâţii </w:t>
      </w:r>
      <w:r w:rsidR="00524CB2" w:rsidRPr="00573DF4">
        <w:t>....A12...</w:t>
      </w:r>
      <w:r w:rsidR="00033672" w:rsidRPr="00573DF4">
        <w:t xml:space="preserve">, </w:t>
      </w:r>
      <w:r w:rsidR="00524CB2" w:rsidRPr="00573DF4">
        <w:t>....A1....</w:t>
      </w:r>
      <w:r w:rsidR="00033672" w:rsidRPr="00573DF4">
        <w:t xml:space="preserve">,  </w:t>
      </w:r>
      <w:r w:rsidR="00524CB2" w:rsidRPr="00573DF4">
        <w:t>....A2....</w:t>
      </w:r>
      <w:r w:rsidR="00033672" w:rsidRPr="00573DF4">
        <w:t xml:space="preserve">, </w:t>
      </w:r>
      <w:r w:rsidR="00524CB2" w:rsidRPr="00573DF4">
        <w:t>....A3...</w:t>
      </w:r>
      <w:r w:rsidR="00033672" w:rsidRPr="00573DF4">
        <w:t xml:space="preserve">,  </w:t>
      </w:r>
      <w:r w:rsidR="00524CB2" w:rsidRPr="00573DF4">
        <w:t>....A4...</w:t>
      </w:r>
      <w:r w:rsidR="00033672" w:rsidRPr="00573DF4">
        <w:t xml:space="preserve">, </w:t>
      </w:r>
      <w:r w:rsidR="00524CB2" w:rsidRPr="00573DF4">
        <w:t>....A5...</w:t>
      </w:r>
      <w:r w:rsidR="00033672" w:rsidRPr="00573DF4">
        <w:t xml:space="preserve">, </w:t>
      </w:r>
      <w:r w:rsidR="00524CB2" w:rsidRPr="00573DF4">
        <w:t>....A6...</w:t>
      </w:r>
      <w:r w:rsidR="00AB664C" w:rsidRPr="00573DF4">
        <w:t xml:space="preserve">, </w:t>
      </w:r>
      <w:r w:rsidR="00524CB2" w:rsidRPr="00573DF4">
        <w:t>....A7...</w:t>
      </w:r>
      <w:r w:rsidR="00033672" w:rsidRPr="00573DF4">
        <w:t xml:space="preserve">, </w:t>
      </w:r>
      <w:r w:rsidR="00524CB2" w:rsidRPr="00573DF4">
        <w:t>....A8...</w:t>
      </w:r>
      <w:r w:rsidR="00033672" w:rsidRPr="00573DF4">
        <w:t xml:space="preserve">, </w:t>
      </w:r>
      <w:r w:rsidR="00524CB2" w:rsidRPr="00573DF4">
        <w:t>....A9...</w:t>
      </w:r>
      <w:r w:rsidR="00033672" w:rsidRPr="00573DF4">
        <w:t xml:space="preserve">, </w:t>
      </w:r>
      <w:r w:rsidR="00524CB2" w:rsidRPr="00573DF4">
        <w:t>....A10...</w:t>
      </w:r>
      <w:r w:rsidR="00033672" w:rsidRPr="00573DF4">
        <w:t xml:space="preserve">, </w:t>
      </w:r>
      <w:r w:rsidR="00524CB2" w:rsidRPr="00573DF4">
        <w:t>....A11...</w:t>
      </w:r>
      <w:r w:rsidR="00033672" w:rsidRPr="00573DF4">
        <w:t>, ca fiind prescrisă.</w:t>
      </w:r>
    </w:p>
    <w:p w:rsidR="00DA6176" w:rsidRPr="00573DF4" w:rsidRDefault="00DA6176" w:rsidP="00DA6176">
      <w:pPr>
        <w:ind w:firstLine="708"/>
        <w:jc w:val="both"/>
      </w:pPr>
      <w:r w:rsidRPr="00573DF4">
        <w:rPr>
          <w:b/>
        </w:rPr>
        <w:t>Împotriva sentinţei nr.</w:t>
      </w:r>
      <w:r w:rsidRPr="00573DF4">
        <w:rPr>
          <w:b/>
          <w:bCs/>
        </w:rPr>
        <w:t xml:space="preserve"> </w:t>
      </w:r>
      <w:r w:rsidR="00283D66" w:rsidRPr="00573DF4">
        <w:rPr>
          <w:b/>
          <w:bCs/>
        </w:rPr>
        <w:t>........</w:t>
      </w:r>
      <w:r w:rsidRPr="00573DF4">
        <w:rPr>
          <w:b/>
          <w:bCs/>
        </w:rPr>
        <w:t xml:space="preserve"> din data de </w:t>
      </w:r>
      <w:r w:rsidR="00DD59A6" w:rsidRPr="00573DF4">
        <w:rPr>
          <w:b/>
          <w:bCs/>
        </w:rPr>
        <w:t>......</w:t>
      </w:r>
      <w:r w:rsidRPr="00573DF4">
        <w:rPr>
          <w:b/>
          <w:bCs/>
        </w:rPr>
        <w:t xml:space="preserve">, pronunţată de Tribunalul </w:t>
      </w:r>
      <w:r w:rsidR="00283D66" w:rsidRPr="00573DF4">
        <w:rPr>
          <w:b/>
          <w:bCs/>
        </w:rPr>
        <w:t>....O1...</w:t>
      </w:r>
      <w:r w:rsidRPr="00573DF4">
        <w:rPr>
          <w:b/>
          <w:bCs/>
        </w:rPr>
        <w:t xml:space="preserve">, </w:t>
      </w:r>
      <w:r w:rsidR="00283D66" w:rsidRPr="00573DF4">
        <w:rPr>
          <w:b/>
          <w:bCs/>
        </w:rPr>
        <w:t>.......</w:t>
      </w:r>
      <w:r w:rsidRPr="00573DF4">
        <w:rPr>
          <w:b/>
          <w:bCs/>
        </w:rPr>
        <w:t xml:space="preserve">, în dosarul nr. </w:t>
      </w:r>
      <w:r w:rsidR="00283D66" w:rsidRPr="00573DF4">
        <w:rPr>
          <w:b/>
        </w:rPr>
        <w:t>.......</w:t>
      </w:r>
      <w:r w:rsidRPr="00573DF4">
        <w:rPr>
          <w:b/>
        </w:rPr>
        <w:t xml:space="preserve"> </w:t>
      </w:r>
      <w:r w:rsidRPr="00573DF4">
        <w:t xml:space="preserve">a declarat recurs reclamanta </w:t>
      </w:r>
      <w:r w:rsidR="00DD59A6" w:rsidRPr="00573DF4">
        <w:rPr>
          <w:b/>
        </w:rPr>
        <w:t>....</w:t>
      </w:r>
      <w:r w:rsidR="00A64D15" w:rsidRPr="00573DF4">
        <w:rPr>
          <w:b/>
        </w:rPr>
        <w:t>UAT.</w:t>
      </w:r>
      <w:r w:rsidR="00524CB2" w:rsidRPr="00573DF4">
        <w:rPr>
          <w:b/>
        </w:rPr>
        <w:t>...O....</w:t>
      </w:r>
      <w:r w:rsidR="00AB664C" w:rsidRPr="00573DF4">
        <w:t>.</w:t>
      </w:r>
    </w:p>
    <w:p w:rsidR="002A1996" w:rsidRPr="00573DF4" w:rsidRDefault="00DA6176" w:rsidP="002A1996">
      <w:pPr>
        <w:ind w:firstLine="708"/>
        <w:jc w:val="both"/>
      </w:pPr>
      <w:r w:rsidRPr="00573DF4">
        <w:t xml:space="preserve">În motivarea recursului, </w:t>
      </w:r>
      <w:r w:rsidRPr="00573DF4">
        <w:rPr>
          <w:b/>
        </w:rPr>
        <w:t xml:space="preserve">recurenta </w:t>
      </w:r>
      <w:r w:rsidR="00AB664C" w:rsidRPr="00573DF4">
        <w:rPr>
          <w:b/>
        </w:rPr>
        <w:t>reclamantă</w:t>
      </w:r>
      <w:r w:rsidRPr="00573DF4">
        <w:t xml:space="preserve"> </w:t>
      </w:r>
      <w:r w:rsidR="00DD59A6" w:rsidRPr="00573DF4">
        <w:rPr>
          <w:b/>
        </w:rPr>
        <w:t>.....</w:t>
      </w:r>
      <w:r w:rsidR="00A64D15" w:rsidRPr="00573DF4">
        <w:rPr>
          <w:b/>
        </w:rPr>
        <w:t>UAT</w:t>
      </w:r>
      <w:r w:rsidR="00DD59A6" w:rsidRPr="00573DF4">
        <w:rPr>
          <w:b/>
        </w:rPr>
        <w:t>.....</w:t>
      </w:r>
      <w:r w:rsidR="00AB664C" w:rsidRPr="00573DF4">
        <w:rPr>
          <w:b/>
        </w:rPr>
        <w:t xml:space="preserve"> </w:t>
      </w:r>
      <w:r w:rsidR="00524CB2" w:rsidRPr="00573DF4">
        <w:rPr>
          <w:b/>
        </w:rPr>
        <w:t>....O....</w:t>
      </w:r>
      <w:r w:rsidR="00AB664C" w:rsidRPr="00573DF4">
        <w:t xml:space="preserve"> </w:t>
      </w:r>
      <w:r w:rsidRPr="00573DF4">
        <w:t>a susţinut că</w:t>
      </w:r>
      <w:r w:rsidR="002A1996" w:rsidRPr="00573DF4">
        <w:t xml:space="preserve">, în fapt, a chemat în judecată consilierii locali care au votat rezilierea </w:t>
      </w:r>
      <w:bookmarkStart w:id="4" w:name="_Hlk56018305"/>
      <w:r w:rsidR="002A1996" w:rsidRPr="00573DF4">
        <w:t xml:space="preserve">contractului de închiriere </w:t>
      </w:r>
      <w:r w:rsidR="002A1996" w:rsidRPr="00573DF4">
        <w:lastRenderedPageBreak/>
        <w:t>nr</w:t>
      </w:r>
      <w:r w:rsidR="00283D66" w:rsidRPr="00573DF4">
        <w:t>...a....</w:t>
      </w:r>
      <w:r w:rsidR="002A1996" w:rsidRPr="00573DF4">
        <w:t>/06.05.2003</w:t>
      </w:r>
      <w:bookmarkEnd w:id="4"/>
      <w:r w:rsidR="002A1996" w:rsidRPr="00573DF4">
        <w:t xml:space="preserve">, încheiat cu persoana fizică </w:t>
      </w:r>
      <w:r w:rsidR="00283D66" w:rsidRPr="00573DF4">
        <w:t>....A13...</w:t>
      </w:r>
      <w:r w:rsidR="002A1996" w:rsidRPr="00573DF4">
        <w:t>, având ca obiect „fol</w:t>
      </w:r>
      <w:r w:rsidR="00B74CF0" w:rsidRPr="00573DF4">
        <w:t xml:space="preserve">osinţa luciului de apă în suprafaţă </w:t>
      </w:r>
      <w:r w:rsidR="002A1996" w:rsidRPr="00573DF4">
        <w:t xml:space="preserve">de </w:t>
      </w:r>
      <w:r w:rsidR="00DD59A6" w:rsidRPr="00573DF4">
        <w:t>....</w:t>
      </w:r>
      <w:r w:rsidR="002A1996" w:rsidRPr="00573DF4">
        <w:t xml:space="preserve"> ha).</w:t>
      </w:r>
    </w:p>
    <w:p w:rsidR="002A1996" w:rsidRPr="00573DF4" w:rsidRDefault="00B74CF0" w:rsidP="00B74CF0">
      <w:pPr>
        <w:ind w:firstLine="708"/>
        <w:jc w:val="both"/>
      </w:pPr>
      <w:r w:rsidRPr="00573DF4">
        <w:t>În urma</w:t>
      </w:r>
      <w:r w:rsidR="002A1996" w:rsidRPr="00573DF4">
        <w:t xml:space="preserve"> acestei rezilieri, constatate de instanţa judecătorească ca nelegală, </w:t>
      </w:r>
      <w:r w:rsidR="00283D66" w:rsidRPr="00573DF4">
        <w:t>....A13...</w:t>
      </w:r>
      <w:r w:rsidR="002A1996" w:rsidRPr="00573DF4">
        <w:t xml:space="preserve"> a solicitat repararea prejudiciului suferit, urmare a lipsei de folosinţă a luciului de apă, iar potrivit </w:t>
      </w:r>
      <w:bookmarkStart w:id="5" w:name="_Hlk56018488"/>
      <w:r w:rsidR="002A1996" w:rsidRPr="00573DF4">
        <w:t>sentinţ</w:t>
      </w:r>
      <w:r w:rsidRPr="00573DF4">
        <w:t xml:space="preserve">ei civile nr. </w:t>
      </w:r>
      <w:r w:rsidR="0029254C" w:rsidRPr="00573DF4">
        <w:t>...b...</w:t>
      </w:r>
      <w:r w:rsidRPr="00573DF4">
        <w:t xml:space="preserve">/15.12.2010 </w:t>
      </w:r>
      <w:bookmarkEnd w:id="5"/>
      <w:r w:rsidRPr="00573DF4">
        <w:t>a fost obligată să achite</w:t>
      </w:r>
      <w:r w:rsidR="002A1996" w:rsidRPr="00573DF4">
        <w:t xml:space="preserve"> acestuia suma de 73.142, 20 lei daune compensatorii şi 6.061, 84 lei cheltuieli de judecată.</w:t>
      </w:r>
    </w:p>
    <w:p w:rsidR="002A1996" w:rsidRPr="00573DF4" w:rsidRDefault="00B74CF0" w:rsidP="00B74CF0">
      <w:pPr>
        <w:ind w:firstLine="708"/>
        <w:jc w:val="both"/>
      </w:pPr>
      <w:r w:rsidRPr="00573DF4">
        <w:t>Recurenta a menţionat că p</w:t>
      </w:r>
      <w:r w:rsidR="002A1996" w:rsidRPr="00573DF4">
        <w:t>re</w:t>
      </w:r>
      <w:r w:rsidRPr="00573DF4">
        <w:t>judiciul în patrimoniul comunei</w:t>
      </w:r>
      <w:r w:rsidR="002A1996" w:rsidRPr="00573DF4">
        <w:t xml:space="preserve"> a fost constatat</w:t>
      </w:r>
      <w:r w:rsidRPr="00573DF4">
        <w:t xml:space="preserve"> de Camera de Conturi </w:t>
      </w:r>
      <w:r w:rsidR="0029254C" w:rsidRPr="00573DF4">
        <w:t>....M..</w:t>
      </w:r>
      <w:r w:rsidRPr="00573DF4">
        <w:t xml:space="preserve"> care, prin </w:t>
      </w:r>
      <w:bookmarkStart w:id="6" w:name="_Hlk56018581"/>
      <w:r w:rsidRPr="00573DF4">
        <w:t>d</w:t>
      </w:r>
      <w:r w:rsidR="002A1996" w:rsidRPr="00573DF4">
        <w:t>ecizia nr.</w:t>
      </w:r>
      <w:r w:rsidR="0029254C" w:rsidRPr="00573DF4">
        <w:t>....c.</w:t>
      </w:r>
      <w:r w:rsidR="002A1996" w:rsidRPr="00573DF4">
        <w:t>02.09.2013</w:t>
      </w:r>
      <w:bookmarkEnd w:id="6"/>
      <w:r w:rsidR="002A1996" w:rsidRPr="00573DF4">
        <w:t>, a dispus luarea măsurilor în vederea recuperării prejudiciului, calculat astfel: 79.204,04 lei paguba</w:t>
      </w:r>
      <w:r w:rsidRPr="00573DF4">
        <w:t xml:space="preserve"> </w:t>
      </w:r>
      <w:r w:rsidR="002A1996" w:rsidRPr="00573DF4">
        <w:t>+</w:t>
      </w:r>
      <w:r w:rsidRPr="00573DF4">
        <w:t xml:space="preserve"> </w:t>
      </w:r>
      <w:r w:rsidR="002A1996" w:rsidRPr="00573DF4">
        <w:t>2.491,49 lei beneficii</w:t>
      </w:r>
      <w:r w:rsidRPr="00573DF4">
        <w:t xml:space="preserve"> nerealizate până la 10.12.2012</w:t>
      </w:r>
      <w:r w:rsidR="002A1996" w:rsidRPr="00573DF4">
        <w:t>.</w:t>
      </w:r>
    </w:p>
    <w:p w:rsidR="002A1996" w:rsidRPr="00573DF4" w:rsidRDefault="002A1996" w:rsidP="00B74CF0">
      <w:pPr>
        <w:ind w:firstLine="708"/>
        <w:jc w:val="both"/>
      </w:pPr>
      <w:r w:rsidRPr="00573DF4">
        <w:t>Instanţa de fond a respins acţiunea, reţinând că a intervenit prescripţia dreptului material la acţiune, care a început să curgă de la data d</w:t>
      </w:r>
      <w:r w:rsidR="00B74CF0" w:rsidRPr="00573DF4">
        <w:t>e 05.07.2011, data pronunţării d</w:t>
      </w:r>
      <w:r w:rsidRPr="00573DF4">
        <w:t xml:space="preserve">eciziei Tribunalului </w:t>
      </w:r>
      <w:r w:rsidR="0029254C" w:rsidRPr="00573DF4">
        <w:t>....M..</w:t>
      </w:r>
      <w:r w:rsidRPr="00573DF4">
        <w:t xml:space="preserve"> în dosar</w:t>
      </w:r>
      <w:r w:rsidR="00B74CF0" w:rsidRPr="00573DF4">
        <w:t>ul</w:t>
      </w:r>
      <w:r w:rsidRPr="00573DF4">
        <w:t xml:space="preserve"> nr. </w:t>
      </w:r>
      <w:r w:rsidR="0029254C" w:rsidRPr="00573DF4">
        <w:t>......</w:t>
      </w:r>
      <w:r w:rsidRPr="00573DF4">
        <w:t>.</w:t>
      </w:r>
    </w:p>
    <w:p w:rsidR="002A1996" w:rsidRPr="00573DF4" w:rsidRDefault="00B74CF0" w:rsidP="00B74CF0">
      <w:pPr>
        <w:ind w:firstLine="708"/>
        <w:jc w:val="both"/>
      </w:pPr>
      <w:r w:rsidRPr="00573DF4">
        <w:t>Recurenta a apreciat că s</w:t>
      </w:r>
      <w:r w:rsidR="002A1996" w:rsidRPr="00573DF4">
        <w:t xml:space="preserve">entinţa </w:t>
      </w:r>
      <w:r w:rsidRPr="00573DF4">
        <w:t>a fost</w:t>
      </w:r>
      <w:r w:rsidR="002A1996" w:rsidRPr="00573DF4">
        <w:t xml:space="preserve"> dată cu aplicarea greşită a legii</w:t>
      </w:r>
      <w:r w:rsidRPr="00573DF4">
        <w:t xml:space="preserve"> şi a </w:t>
      </w:r>
      <w:r w:rsidR="002A1996" w:rsidRPr="00573DF4">
        <w:t>normelor de competenţă materială, obiectul cauzei fiind reprezentat de repararea prejudiciului material suferit în patrimoniul comunei, ca urmare a faptei delictuale a pârâţilor, care răspund potrivit art. 998-999 vechiul C.civ.</w:t>
      </w:r>
    </w:p>
    <w:p w:rsidR="002A1996" w:rsidRPr="00573DF4" w:rsidRDefault="00B74CF0" w:rsidP="00B74CF0">
      <w:pPr>
        <w:ind w:firstLine="708"/>
        <w:jc w:val="both"/>
      </w:pPr>
      <w:r w:rsidRPr="00573DF4">
        <w:t>A precizat că a</w:t>
      </w:r>
      <w:r w:rsidR="002A1996" w:rsidRPr="00573DF4">
        <w:t xml:space="preserve">cţiunea este de natură civilă, </w:t>
      </w:r>
      <w:r w:rsidRPr="00573DF4">
        <w:t xml:space="preserve">astfel că Judecătoria </w:t>
      </w:r>
      <w:bookmarkStart w:id="7" w:name="_Hlk56018641"/>
      <w:r w:rsidR="0029254C" w:rsidRPr="00573DF4">
        <w:t>....V..</w:t>
      </w:r>
      <w:r w:rsidRPr="00573DF4">
        <w:t xml:space="preserve"> </w:t>
      </w:r>
      <w:bookmarkEnd w:id="7"/>
      <w:r w:rsidRPr="00573DF4">
        <w:t>este competentă să o soluţioneze</w:t>
      </w:r>
      <w:r w:rsidR="002A1996" w:rsidRPr="00573DF4">
        <w:t>.</w:t>
      </w:r>
    </w:p>
    <w:p w:rsidR="002A1996" w:rsidRPr="00573DF4" w:rsidRDefault="00B74CF0" w:rsidP="00B74CF0">
      <w:pPr>
        <w:ind w:firstLine="708"/>
        <w:jc w:val="both"/>
      </w:pPr>
      <w:r w:rsidRPr="00573DF4">
        <w:t>C</w:t>
      </w:r>
      <w:r w:rsidR="002A1996" w:rsidRPr="00573DF4">
        <w:t>u p</w:t>
      </w:r>
      <w:r w:rsidRPr="00573DF4">
        <w:t xml:space="preserve">rivire la excepţia prescripţiei </w:t>
      </w:r>
      <w:r w:rsidR="002A1996" w:rsidRPr="00573DF4">
        <w:t xml:space="preserve">dreptului material la acţiune, </w:t>
      </w:r>
      <w:r w:rsidRPr="00573DF4">
        <w:t>recurenta a arătat</w:t>
      </w:r>
      <w:r w:rsidR="002A1996" w:rsidRPr="00573DF4">
        <w:t xml:space="preserve"> că în dosa</w:t>
      </w:r>
      <w:r w:rsidRPr="00573DF4">
        <w:t xml:space="preserve">rul nr. </w:t>
      </w:r>
      <w:r w:rsidR="0029254C" w:rsidRPr="00573DF4">
        <w:t>.....</w:t>
      </w:r>
      <w:r w:rsidRPr="00573DF4">
        <w:t>, c</w:t>
      </w:r>
      <w:r w:rsidR="002A1996" w:rsidRPr="00573DF4">
        <w:t xml:space="preserve">omuna nu a avut calitatea de parte, astfel că putea cunoaşte despre existenţa prejudiciului în patrimoniul său numai de la data efectuării plăţilor, când a şi fost afectat patrimoniul Comunei </w:t>
      </w:r>
      <w:r w:rsidR="00524CB2" w:rsidRPr="00573DF4">
        <w:t>....O....</w:t>
      </w:r>
      <w:r w:rsidR="002A1996" w:rsidRPr="00573DF4">
        <w:t>.</w:t>
      </w:r>
    </w:p>
    <w:p w:rsidR="002A1996" w:rsidRPr="00573DF4" w:rsidRDefault="002A1996" w:rsidP="00B74CF0">
      <w:pPr>
        <w:ind w:firstLine="708"/>
        <w:jc w:val="both"/>
      </w:pPr>
      <w:r w:rsidRPr="00573DF4">
        <w:t xml:space="preserve">Faţă de cele prezentate, </w:t>
      </w:r>
      <w:r w:rsidR="00B74CF0" w:rsidRPr="00573DF4">
        <w:t>recurenta reclamantă a solicitat</w:t>
      </w:r>
      <w:r w:rsidRPr="00573DF4">
        <w:t xml:space="preserve"> admiterea recursului, casarea sentinţei şi trimiterea cauzei </w:t>
      </w:r>
      <w:r w:rsidR="00B74CF0" w:rsidRPr="00573DF4">
        <w:t>spre rejudecare.</w:t>
      </w:r>
    </w:p>
    <w:p w:rsidR="00DA6176" w:rsidRPr="00573DF4" w:rsidRDefault="00B74CF0" w:rsidP="00B74CF0">
      <w:pPr>
        <w:ind w:firstLine="708"/>
        <w:jc w:val="both"/>
      </w:pPr>
      <w:r w:rsidRPr="00573DF4">
        <w:t>Î</w:t>
      </w:r>
      <w:r w:rsidR="002A1996" w:rsidRPr="00573DF4">
        <w:t xml:space="preserve">n drept, </w:t>
      </w:r>
      <w:r w:rsidRPr="00573DF4">
        <w:t>recursul a fost întemeiat pe dispoziţiile art. 483 şi</w:t>
      </w:r>
      <w:r w:rsidR="002A1996" w:rsidRPr="00573DF4">
        <w:t xml:space="preserve"> urm. C.pr.civ. </w:t>
      </w:r>
    </w:p>
    <w:p w:rsidR="00DA6176" w:rsidRPr="00573DF4" w:rsidRDefault="00C84987" w:rsidP="00DA6176">
      <w:pPr>
        <w:ind w:firstLine="708"/>
        <w:jc w:val="both"/>
      </w:pPr>
      <w:r w:rsidRPr="00573DF4">
        <w:t xml:space="preserve">Intimaţii pârâţi </w:t>
      </w:r>
      <w:r w:rsidR="00DA6176" w:rsidRPr="00573DF4">
        <w:t>a</w:t>
      </w:r>
      <w:r w:rsidRPr="00573DF4">
        <w:t>u</w:t>
      </w:r>
      <w:r w:rsidR="00DA6176" w:rsidRPr="00573DF4">
        <w:t xml:space="preserve"> depus la dosarul cauzei </w:t>
      </w:r>
      <w:r w:rsidR="00DA6176" w:rsidRPr="00573DF4">
        <w:rPr>
          <w:b/>
          <w:i/>
        </w:rPr>
        <w:t>întâmpinare</w:t>
      </w:r>
      <w:r w:rsidR="00DA6176" w:rsidRPr="00573DF4">
        <w:t xml:space="preserve"> prin care a</w:t>
      </w:r>
      <w:r w:rsidRPr="00573DF4">
        <w:t>u</w:t>
      </w:r>
      <w:r w:rsidR="00DA6176" w:rsidRPr="00573DF4">
        <w:t xml:space="preserve"> solicitat respingerea recursului </w:t>
      </w:r>
      <w:r w:rsidRPr="00573DF4">
        <w:t>şi menţinerea ca temeinică şi legală a sentinţei recurate, cu cheltuieli de judecată</w:t>
      </w:r>
      <w:r w:rsidR="00DA6176" w:rsidRPr="00573DF4">
        <w:t xml:space="preserve">. </w:t>
      </w:r>
    </w:p>
    <w:p w:rsidR="00DA6176" w:rsidRPr="00573DF4" w:rsidRDefault="00DA6176" w:rsidP="00DA6176">
      <w:pPr>
        <w:ind w:firstLine="708"/>
        <w:jc w:val="both"/>
        <w:rPr>
          <w:b/>
        </w:rPr>
      </w:pPr>
      <w:r w:rsidRPr="00573DF4">
        <w:rPr>
          <w:b/>
        </w:rPr>
        <w:t>Examinând recursul prin prisma motivelor formulate şi dispoziţiilor legale incidente în cauză, Curtea constată următoarele:</w:t>
      </w:r>
    </w:p>
    <w:p w:rsidR="00DA6176" w:rsidRPr="00573DF4" w:rsidRDefault="00C7756A" w:rsidP="00ED3C18">
      <w:pPr>
        <w:jc w:val="both"/>
      </w:pPr>
      <w:r w:rsidRPr="00573DF4">
        <w:rPr>
          <w:b/>
        </w:rPr>
        <w:tab/>
      </w:r>
      <w:r w:rsidRPr="00573DF4">
        <w:t xml:space="preserve">Cu privire la critica privind necompetenţa instanţei de contencios administrativ în soluţionarea cauzei </w:t>
      </w:r>
      <w:r w:rsidR="00D33530" w:rsidRPr="00573DF4">
        <w:t xml:space="preserve">Curtea observă că </w:t>
      </w:r>
      <w:r w:rsidR="00ED3C18" w:rsidRPr="00573DF4">
        <w:t>reclamanta nu a declarat recurs şi împotriva încheierii  de şedinţă din data de 23 aprilie 2015, încheiere prin care a fost soluţionată excepţia lipsei competenţei materiale</w:t>
      </w:r>
      <w:r w:rsidR="00D33530" w:rsidRPr="00573DF4">
        <w:t xml:space="preserve"> şi care se ataca odată cu fondul. În aceste condiţii, </w:t>
      </w:r>
      <w:r w:rsidR="00933F96" w:rsidRPr="00573DF4">
        <w:t xml:space="preserve">nu poate fi primit motivul de recurs referitor la necompetenţa primei instanţe învederat în cuprinsul cererii de recurs formulată împotriva </w:t>
      </w:r>
      <w:bookmarkStart w:id="8" w:name="_Hlk56018752"/>
      <w:r w:rsidR="00933F96" w:rsidRPr="00573DF4">
        <w:t>sentinţei nr.</w:t>
      </w:r>
      <w:r w:rsidR="0029254C" w:rsidRPr="00573DF4">
        <w:t>...b2...</w:t>
      </w:r>
      <w:r w:rsidR="00933F96" w:rsidRPr="00573DF4">
        <w:t>/21.05.2015</w:t>
      </w:r>
      <w:bookmarkEnd w:id="8"/>
      <w:r w:rsidR="00933F96" w:rsidRPr="00573DF4">
        <w:t>.</w:t>
      </w:r>
    </w:p>
    <w:p w:rsidR="00933F96" w:rsidRPr="00573DF4" w:rsidRDefault="00933F96" w:rsidP="00ED3C18">
      <w:pPr>
        <w:jc w:val="both"/>
      </w:pPr>
      <w:r w:rsidRPr="00573DF4">
        <w:tab/>
        <w:t>Cu referire nelegalitatea m</w:t>
      </w:r>
      <w:r w:rsidR="004E433E" w:rsidRPr="00573DF4">
        <w:t>odului de soluţionare a excepţiei</w:t>
      </w:r>
      <w:r w:rsidRPr="00573DF4">
        <w:t xml:space="preserve"> prescripţiei dreptului la acţiunea în pretenţii formulată de reclamantă</w:t>
      </w:r>
      <w:r w:rsidR="004E433E" w:rsidRPr="00573DF4">
        <w:t>, Curtea constată că susţinerile recure</w:t>
      </w:r>
      <w:r w:rsidR="0090227A" w:rsidRPr="00573DF4">
        <w:t>ntei sunt neîntemeiate. Dacă în privinţa termenului de 3 ani prevăzut de art.1 din DL nr.167/1958</w:t>
      </w:r>
      <w:r w:rsidR="00404E08" w:rsidRPr="00573DF4">
        <w:t xml:space="preserve"> pentru răspunderea patrimonială delictuală nu sunt controverse, criticile se circumscriu momentului, a datei de la care începe să curgă acest termen. Instanţa de fond a apreciat, prin prisma disp. art. 8 din DL nr.167/1958, că termenul curge la data la care reclamanta a cunoscut existenţa pagubei, respectiv de la data </w:t>
      </w:r>
      <w:r w:rsidR="00A80488" w:rsidRPr="00573DF4">
        <w:t xml:space="preserve">de 5.07.2011 când a fost pronunţată </w:t>
      </w:r>
      <w:bookmarkStart w:id="9" w:name="_Hlk56018802"/>
      <w:r w:rsidR="00A80488" w:rsidRPr="00573DF4">
        <w:t xml:space="preserve">decizia civilă nr. </w:t>
      </w:r>
      <w:r w:rsidR="0029254C" w:rsidRPr="00573DF4">
        <w:t>..c1..</w:t>
      </w:r>
      <w:r w:rsidR="00A80488" w:rsidRPr="00573DF4">
        <w:t xml:space="preserve"> </w:t>
      </w:r>
      <w:bookmarkEnd w:id="9"/>
      <w:r w:rsidR="00A80488" w:rsidRPr="00573DF4">
        <w:t>prin care s-a constatat definitiv existenţa şi cuantumul prejudiciului.</w:t>
      </w:r>
    </w:p>
    <w:p w:rsidR="00474654" w:rsidRPr="00573DF4" w:rsidRDefault="00474654" w:rsidP="00ED3C18">
      <w:pPr>
        <w:jc w:val="both"/>
      </w:pPr>
      <w:r w:rsidRPr="00573DF4">
        <w:tab/>
        <w:t xml:space="preserve">Este neîntemeiată susţinerea recurentei potrivit cu care, nefiind parte în litigiul soluţionat prin decizia civilă nr. </w:t>
      </w:r>
      <w:r w:rsidR="0029254C" w:rsidRPr="00573DF4">
        <w:t>...c1...</w:t>
      </w:r>
      <w:r w:rsidRPr="00573DF4">
        <w:t xml:space="preserve">/5.07.2011, nu-i poate fi opozabilă dta pronunţării acersteia ca terme de la care începe să curgă termenul de prescripţiei extinctivă căci, </w:t>
      </w:r>
      <w:r w:rsidR="00EB4F27" w:rsidRPr="00573DF4">
        <w:t xml:space="preserve">din dispozitivul acestei hotărâri rezultă cu certitudine faptul că în cauza respectivă au avut calitatea de pârâţi Consiliul Local </w:t>
      </w:r>
      <w:r w:rsidR="00524CB2" w:rsidRPr="00573DF4">
        <w:t>....O....</w:t>
      </w:r>
      <w:r w:rsidR="00EB4F27" w:rsidRPr="00573DF4">
        <w:t xml:space="preserve"> şi Primăria </w:t>
      </w:r>
      <w:r w:rsidR="00524CB2" w:rsidRPr="00573DF4">
        <w:t>....O....</w:t>
      </w:r>
      <w:r w:rsidR="00EB4F27" w:rsidRPr="00573DF4">
        <w:t xml:space="preserve">. </w:t>
      </w:r>
    </w:p>
    <w:p w:rsidR="00992A5A" w:rsidRPr="00573DF4" w:rsidRDefault="00EB4F27" w:rsidP="00ED3C18">
      <w:pPr>
        <w:jc w:val="both"/>
        <w:rPr>
          <w:rStyle w:val="rvts5"/>
        </w:rPr>
      </w:pPr>
      <w:r w:rsidRPr="00573DF4">
        <w:tab/>
        <w:t>Or, chiar dacă în prezenta cauză calitate</w:t>
      </w:r>
      <w:r w:rsidR="0038188A" w:rsidRPr="00573DF4">
        <w:t xml:space="preserve"> de reclamantă o are </w:t>
      </w:r>
      <w:r w:rsidR="00DD59A6" w:rsidRPr="00573DF4">
        <w:t>.</w:t>
      </w:r>
      <w:r w:rsidR="0038188A" w:rsidRPr="00573DF4">
        <w:t xml:space="preserve"> </w:t>
      </w:r>
      <w:r w:rsidR="00524CB2" w:rsidRPr="00573DF4">
        <w:t>.</w:t>
      </w:r>
      <w:r w:rsidR="00A64D15" w:rsidRPr="00573DF4">
        <w:t>UAT</w:t>
      </w:r>
      <w:r w:rsidR="00524CB2" w:rsidRPr="00573DF4">
        <w:t>...O....</w:t>
      </w:r>
      <w:r w:rsidRPr="00573DF4">
        <w:t>,</w:t>
      </w:r>
      <w:r w:rsidR="00A30AF6" w:rsidRPr="00573DF4">
        <w:t xml:space="preserve"> având în vedere</w:t>
      </w:r>
      <w:r w:rsidRPr="00573DF4">
        <w:t xml:space="preserve"> </w:t>
      </w:r>
      <w:r w:rsidR="00A30AF6" w:rsidRPr="00573DF4">
        <w:t>faptul că potrivit art.</w:t>
      </w:r>
      <w:r w:rsidR="00A30AF6" w:rsidRPr="00573DF4">
        <w:rPr>
          <w:rStyle w:val="rvts2"/>
        </w:rPr>
        <w:t xml:space="preserve"> 67</w:t>
      </w:r>
      <w:r w:rsidR="00A30AF6" w:rsidRPr="00573DF4">
        <w:rPr>
          <w:rStyle w:val="rvts4"/>
        </w:rPr>
        <w:t> alin. </w:t>
      </w:r>
      <w:r w:rsidR="00A30AF6" w:rsidRPr="00573DF4">
        <w:rPr>
          <w:rStyle w:val="rvts6"/>
        </w:rPr>
        <w:t>(1) din Legea administraţiei publice locale nr.215/2001 </w:t>
      </w:r>
      <w:r w:rsidR="00A30AF6" w:rsidRPr="00573DF4">
        <w:rPr>
          <w:rStyle w:val="rvts5"/>
        </w:rPr>
        <w:t>primarul reprezintă uni</w:t>
      </w:r>
      <w:r w:rsidR="00F8316F" w:rsidRPr="00573DF4">
        <w:rPr>
          <w:rStyle w:val="rvts5"/>
        </w:rPr>
        <w:t xml:space="preserve">tatea administrativ-teritorială </w:t>
      </w:r>
      <w:r w:rsidR="00A30AF6" w:rsidRPr="00573DF4">
        <w:rPr>
          <w:rStyle w:val="rvts5"/>
        </w:rPr>
        <w:t>în justiţie, este de necontestat că data de la se va calcula termenul de prescripţie este data la care</w:t>
      </w:r>
      <w:r w:rsidR="00F8316F" w:rsidRPr="00573DF4">
        <w:rPr>
          <w:rStyle w:val="rvts5"/>
        </w:rPr>
        <w:t xml:space="preserve"> s-a pronunţat decizia nr.</w:t>
      </w:r>
      <w:r w:rsidR="0029254C" w:rsidRPr="00573DF4">
        <w:rPr>
          <w:rStyle w:val="rvts5"/>
        </w:rPr>
        <w:t>...c1...</w:t>
      </w:r>
      <w:r w:rsidR="00F8316F" w:rsidRPr="00573DF4">
        <w:rPr>
          <w:rStyle w:val="rvts5"/>
        </w:rPr>
        <w:t xml:space="preserve">/5.07.2011 în contradictoriu şi cu Primarul Com. </w:t>
      </w:r>
      <w:r w:rsidR="00524CB2" w:rsidRPr="00573DF4">
        <w:rPr>
          <w:rStyle w:val="rvts5"/>
        </w:rPr>
        <w:t>....O....</w:t>
      </w:r>
      <w:r w:rsidR="00F8316F" w:rsidRPr="00573DF4">
        <w:rPr>
          <w:rStyle w:val="rvts5"/>
        </w:rPr>
        <w:t>.</w:t>
      </w:r>
    </w:p>
    <w:p w:rsidR="00F8316F" w:rsidRPr="00573DF4" w:rsidRDefault="00F8316F" w:rsidP="00F8316F">
      <w:pPr>
        <w:ind w:firstLine="708"/>
        <w:jc w:val="both"/>
        <w:rPr>
          <w:b/>
        </w:rPr>
      </w:pPr>
      <w:r w:rsidRPr="00573DF4">
        <w:rPr>
          <w:rStyle w:val="rvts5"/>
        </w:rPr>
        <w:lastRenderedPageBreak/>
        <w:t>Faţă de cele arăate, prin prisma disp. art.496 NCPC, recursul va fi respins ca nefondat.</w:t>
      </w:r>
    </w:p>
    <w:p w:rsidR="00992A5A" w:rsidRPr="00573DF4" w:rsidRDefault="000C090A" w:rsidP="000C090A">
      <w:pPr>
        <w:jc w:val="both"/>
      </w:pPr>
      <w:r w:rsidRPr="00573DF4">
        <w:rPr>
          <w:b/>
        </w:rPr>
        <w:tab/>
      </w:r>
      <w:r w:rsidRPr="00573DF4">
        <w:t>Având în vedere şi disp. art.451 şi urm. NCPC recurenta va fi obligată la plata cheltuielilor de judecată reprezentând onorariu avocat, confom înscrisurilor doveditoare.</w:t>
      </w:r>
    </w:p>
    <w:p w:rsidR="000C090A" w:rsidRPr="00573DF4" w:rsidRDefault="000C090A" w:rsidP="000C090A">
      <w:pPr>
        <w:rPr>
          <w:b/>
        </w:rPr>
      </w:pPr>
    </w:p>
    <w:p w:rsidR="000C090A" w:rsidRPr="00573DF4" w:rsidRDefault="000C090A" w:rsidP="000C090A">
      <w:pPr>
        <w:rPr>
          <w:b/>
        </w:rPr>
      </w:pPr>
    </w:p>
    <w:p w:rsidR="00DA6176" w:rsidRPr="00573DF4" w:rsidRDefault="00DA6176" w:rsidP="00DA6176">
      <w:pPr>
        <w:jc w:val="center"/>
        <w:rPr>
          <w:b/>
        </w:rPr>
      </w:pPr>
      <w:r w:rsidRPr="00573DF4">
        <w:rPr>
          <w:b/>
        </w:rPr>
        <w:t>PENTRU ACESTE MOTIVE,</w:t>
      </w:r>
      <w:r w:rsidRPr="00573DF4">
        <w:rPr>
          <w:b/>
        </w:rPr>
        <w:br/>
        <w:t>ÎN NUMELE LEGII</w:t>
      </w:r>
    </w:p>
    <w:p w:rsidR="00DA6176" w:rsidRPr="00573DF4" w:rsidRDefault="00DA6176" w:rsidP="00DA6176">
      <w:pPr>
        <w:jc w:val="center"/>
        <w:rPr>
          <w:b/>
        </w:rPr>
      </w:pPr>
      <w:r w:rsidRPr="00573DF4">
        <w:rPr>
          <w:b/>
        </w:rPr>
        <w:t>DECIDE:</w:t>
      </w:r>
    </w:p>
    <w:p w:rsidR="00DA6176" w:rsidRPr="00573DF4" w:rsidRDefault="00DA6176" w:rsidP="00DA6176">
      <w:pPr>
        <w:ind w:firstLine="708"/>
        <w:jc w:val="both"/>
      </w:pPr>
    </w:p>
    <w:p w:rsidR="00DA6176" w:rsidRPr="00573DF4" w:rsidRDefault="00DA6176" w:rsidP="00DA6176">
      <w:pPr>
        <w:ind w:firstLine="708"/>
        <w:jc w:val="both"/>
      </w:pPr>
    </w:p>
    <w:p w:rsidR="007C4D71" w:rsidRPr="00573DF4" w:rsidRDefault="00DA6176" w:rsidP="007C4D71">
      <w:pPr>
        <w:ind w:firstLine="708"/>
        <w:jc w:val="both"/>
      </w:pPr>
      <w:r w:rsidRPr="00573DF4">
        <w:t>Respinge recursul</w:t>
      </w:r>
      <w:r w:rsidR="007C4D71" w:rsidRPr="00573DF4">
        <w:t xml:space="preserve"> declarat de recurenta reclamantă </w:t>
      </w:r>
      <w:r w:rsidR="00A64D15" w:rsidRPr="00573DF4">
        <w:rPr>
          <w:b/>
        </w:rPr>
        <w:t>..UAT</w:t>
      </w:r>
      <w:r w:rsidR="00524CB2" w:rsidRPr="00573DF4">
        <w:rPr>
          <w:b/>
        </w:rPr>
        <w:t>...O....</w:t>
      </w:r>
      <w:r w:rsidR="007C4D71" w:rsidRPr="00573DF4">
        <w:t>,</w:t>
      </w:r>
      <w:r w:rsidR="007C4D71" w:rsidRPr="00573DF4">
        <w:rPr>
          <w:b/>
        </w:rPr>
        <w:t xml:space="preserve"> </w:t>
      </w:r>
      <w:r w:rsidR="00AB664C" w:rsidRPr="00573DF4">
        <w:t xml:space="preserve">cu sediul în comuna </w:t>
      </w:r>
      <w:r w:rsidR="00524CB2" w:rsidRPr="00573DF4">
        <w:t>....O....</w:t>
      </w:r>
      <w:r w:rsidR="00AB664C" w:rsidRPr="00573DF4">
        <w:t xml:space="preserve">, jud. </w:t>
      </w:r>
      <w:r w:rsidR="00283D66" w:rsidRPr="00573DF4">
        <w:t>....M...</w:t>
      </w:r>
      <w:r w:rsidR="00AB664C" w:rsidRPr="00573DF4">
        <w:t xml:space="preserve"> </w:t>
      </w:r>
      <w:r w:rsidR="007C4D71" w:rsidRPr="00573DF4">
        <w:rPr>
          <w:bCs/>
        </w:rPr>
        <w:t>în contradictoriu cu intimaţii pârâţi</w:t>
      </w:r>
      <w:r w:rsidR="007C4D71" w:rsidRPr="00573DF4">
        <w:t xml:space="preserve"> </w:t>
      </w:r>
      <w:r w:rsidR="00524CB2" w:rsidRPr="00573DF4">
        <w:rPr>
          <w:b/>
        </w:rPr>
        <w:t>....A1....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....A2....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....A3...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....A4...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....A5...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....A6...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....A7...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....A8...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....A9...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....A10...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....A11...</w:t>
      </w:r>
      <w:r w:rsidR="007C4D71" w:rsidRPr="00573DF4">
        <w:rPr>
          <w:b/>
        </w:rPr>
        <w:t xml:space="preserve">, </w:t>
      </w:r>
      <w:r w:rsidR="00524CB2" w:rsidRPr="00573DF4">
        <w:rPr>
          <w:b/>
        </w:rPr>
        <w:t>....A12...</w:t>
      </w:r>
      <w:r w:rsidR="007C4D71" w:rsidRPr="00573DF4">
        <w:rPr>
          <w:bCs/>
        </w:rPr>
        <w:t>,</w:t>
      </w:r>
      <w:r w:rsidR="007C4D71" w:rsidRPr="00573DF4">
        <w:t xml:space="preserve"> </w:t>
      </w:r>
      <w:r w:rsidR="00AB664C" w:rsidRPr="00573DF4">
        <w:t xml:space="preserve">toţi cu domiciliul în comuna </w:t>
      </w:r>
      <w:r w:rsidR="0029254C" w:rsidRPr="00573DF4">
        <w:t>...O..</w:t>
      </w:r>
      <w:r w:rsidR="00AB664C" w:rsidRPr="00573DF4">
        <w:t xml:space="preserve">, sat </w:t>
      </w:r>
      <w:r w:rsidR="0029254C" w:rsidRPr="00573DF4">
        <w:t>...I...</w:t>
      </w:r>
      <w:r w:rsidR="00AB664C" w:rsidRPr="00573DF4">
        <w:t xml:space="preserve">, jud. </w:t>
      </w:r>
      <w:r w:rsidR="00283D66" w:rsidRPr="00573DF4">
        <w:t>....M...</w:t>
      </w:r>
      <w:r w:rsidR="00AB664C" w:rsidRPr="00573DF4">
        <w:t xml:space="preserve"> </w:t>
      </w:r>
      <w:r w:rsidR="007C4D71" w:rsidRPr="00573DF4">
        <w:rPr>
          <w:bCs/>
        </w:rPr>
        <w:t>împotriva sentinţei nr.</w:t>
      </w:r>
      <w:r w:rsidR="007C4D71" w:rsidRPr="00573DF4">
        <w:rPr>
          <w:b/>
          <w:bCs/>
        </w:rPr>
        <w:t xml:space="preserve"> </w:t>
      </w:r>
      <w:r w:rsidR="0029254C" w:rsidRPr="00573DF4">
        <w:rPr>
          <w:bCs/>
        </w:rPr>
        <w:t>...b2...</w:t>
      </w:r>
      <w:r w:rsidR="007C4D71" w:rsidRPr="00573DF4">
        <w:rPr>
          <w:bCs/>
        </w:rPr>
        <w:t xml:space="preserve">din data de </w:t>
      </w:r>
      <w:r w:rsidR="00DD59A6" w:rsidRPr="00573DF4">
        <w:rPr>
          <w:bCs/>
        </w:rPr>
        <w:t>.....</w:t>
      </w:r>
      <w:r w:rsidR="007C4D71" w:rsidRPr="00573DF4">
        <w:rPr>
          <w:bCs/>
        </w:rPr>
        <w:t xml:space="preserve">, pronunţată de Tribunalul </w:t>
      </w:r>
      <w:r w:rsidR="00283D66" w:rsidRPr="00573DF4">
        <w:rPr>
          <w:bCs/>
        </w:rPr>
        <w:t>....M...</w:t>
      </w:r>
      <w:r w:rsidR="007C4D71" w:rsidRPr="00573DF4">
        <w:rPr>
          <w:bCs/>
        </w:rPr>
        <w:t xml:space="preserve"> </w:t>
      </w:r>
      <w:r w:rsidR="0029254C" w:rsidRPr="00573DF4">
        <w:rPr>
          <w:bCs/>
        </w:rPr>
        <w:t>......</w:t>
      </w:r>
      <w:r w:rsidR="007C4D71" w:rsidRPr="00573DF4">
        <w:rPr>
          <w:bCs/>
        </w:rPr>
        <w:t xml:space="preserve">, în dosarul nr. </w:t>
      </w:r>
      <w:r w:rsidR="0029254C" w:rsidRPr="00573DF4">
        <w:t>......</w:t>
      </w:r>
      <w:r w:rsidR="007C4D71" w:rsidRPr="00573DF4">
        <w:rPr>
          <w:bCs/>
        </w:rPr>
        <w:t>, având ca obiect „</w:t>
      </w:r>
      <w:r w:rsidR="007C4D71" w:rsidRPr="00573DF4">
        <w:t>litigiu privind funcţionarii publici (Legea nr. 188/1999)</w:t>
      </w:r>
      <w:r w:rsidR="007C4D71" w:rsidRPr="00573DF4">
        <w:rPr>
          <w:bCs/>
        </w:rPr>
        <w:t>”.</w:t>
      </w:r>
    </w:p>
    <w:p w:rsidR="00033672" w:rsidRPr="00573DF4" w:rsidRDefault="00AB664C" w:rsidP="00AB664C">
      <w:pPr>
        <w:ind w:firstLine="708"/>
        <w:jc w:val="both"/>
      </w:pPr>
      <w:r w:rsidRPr="00573DF4">
        <w:t xml:space="preserve">Obligă recurenta la câte 500 lei cheltuieli de judecată către intimaţii </w:t>
      </w:r>
      <w:r w:rsidR="00524CB2" w:rsidRPr="00573DF4">
        <w:t>....A7...</w:t>
      </w:r>
      <w:r w:rsidRPr="00573DF4">
        <w:t xml:space="preserve">, </w:t>
      </w:r>
      <w:r w:rsidR="00524CB2" w:rsidRPr="00573DF4">
        <w:t>....A4...</w:t>
      </w:r>
      <w:r w:rsidRPr="00573DF4">
        <w:t xml:space="preserve">, </w:t>
      </w:r>
      <w:r w:rsidR="00524CB2" w:rsidRPr="00573DF4">
        <w:t>....A2....</w:t>
      </w:r>
      <w:r w:rsidRPr="00573DF4">
        <w:t xml:space="preserve">, </w:t>
      </w:r>
      <w:r w:rsidR="00524CB2" w:rsidRPr="00573DF4">
        <w:t>....A3...</w:t>
      </w:r>
      <w:r w:rsidRPr="00573DF4">
        <w:t xml:space="preserve">, </w:t>
      </w:r>
      <w:r w:rsidR="00524CB2" w:rsidRPr="00573DF4">
        <w:t>....A9...</w:t>
      </w:r>
      <w:r w:rsidRPr="00573DF4">
        <w:t xml:space="preserve">, </w:t>
      </w:r>
      <w:r w:rsidR="00524CB2" w:rsidRPr="00573DF4">
        <w:t>....A8...</w:t>
      </w:r>
      <w:r w:rsidRPr="00573DF4">
        <w:t xml:space="preserve"> şi </w:t>
      </w:r>
      <w:r w:rsidR="00524CB2" w:rsidRPr="00573DF4">
        <w:t>....A12...</w:t>
      </w:r>
      <w:r w:rsidRPr="00573DF4">
        <w:t>.</w:t>
      </w:r>
    </w:p>
    <w:p w:rsidR="00DA6176" w:rsidRPr="00573DF4" w:rsidRDefault="00DA6176" w:rsidP="00DA6176">
      <w:pPr>
        <w:ind w:firstLine="708"/>
        <w:jc w:val="both"/>
        <w:rPr>
          <w:bCs/>
        </w:rPr>
      </w:pPr>
      <w:r w:rsidRPr="00573DF4">
        <w:t>Definitivă.</w:t>
      </w:r>
    </w:p>
    <w:p w:rsidR="00DA6176" w:rsidRPr="00573DF4" w:rsidRDefault="00DA6176" w:rsidP="00DA6176">
      <w:pPr>
        <w:ind w:firstLine="708"/>
        <w:jc w:val="both"/>
      </w:pPr>
      <w:r w:rsidRPr="00573DF4">
        <w:t xml:space="preserve">Pronunţată în şedinţa </w:t>
      </w:r>
      <w:r w:rsidRPr="00573DF4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573DF4">
        <w:instrText xml:space="preserve"> FORMTEXT </w:instrText>
      </w:r>
      <w:r w:rsidRPr="00573DF4">
        <w:fldChar w:fldCharType="separate"/>
      </w:r>
      <w:r w:rsidRPr="00573DF4">
        <w:t>publică</w:t>
      </w:r>
      <w:r w:rsidRPr="00573DF4">
        <w:fldChar w:fldCharType="end"/>
      </w:r>
      <w:r w:rsidRPr="00573DF4">
        <w:t xml:space="preserve"> de la </w:t>
      </w:r>
      <w:r w:rsidR="0029254C" w:rsidRPr="00573DF4">
        <w:t>....</w:t>
      </w:r>
      <w:r w:rsidRPr="00573DF4">
        <w:t xml:space="preserve">, la sediul Curţii de Apel </w:t>
      </w:r>
      <w:r w:rsidR="0029254C" w:rsidRPr="00573DF4">
        <w:t>...C....</w:t>
      </w:r>
      <w:r w:rsidRPr="00573DF4">
        <w:t xml:space="preserve">. </w:t>
      </w:r>
    </w:p>
    <w:p w:rsidR="00DA6176" w:rsidRPr="00573DF4" w:rsidRDefault="0029254C" w:rsidP="00DA6176">
      <w:pPr>
        <w:jc w:val="center"/>
      </w:pPr>
      <w:r w:rsidRPr="00573DF4">
        <w:rPr>
          <w:b/>
        </w:rPr>
        <w:t>....A 1022...</w:t>
      </w:r>
    </w:p>
    <w:p w:rsidR="00DA6176" w:rsidRPr="00573DF4" w:rsidRDefault="00DA6176" w:rsidP="00DA6176">
      <w:pPr>
        <w:jc w:val="both"/>
      </w:pPr>
    </w:p>
    <w:p w:rsidR="00DA6176" w:rsidRPr="00573DF4" w:rsidRDefault="00DA6176" w:rsidP="00DA6176">
      <w:pPr>
        <w:jc w:val="both"/>
      </w:pPr>
    </w:p>
    <w:p w:rsidR="00DA6176" w:rsidRPr="00573DF4" w:rsidRDefault="00DA6176" w:rsidP="00DA6176">
      <w:pPr>
        <w:jc w:val="both"/>
      </w:pPr>
    </w:p>
    <w:p w:rsidR="00DA6176" w:rsidRPr="00573DF4" w:rsidRDefault="00DA6176" w:rsidP="00DA6176">
      <w:pPr>
        <w:jc w:val="both"/>
      </w:pPr>
    </w:p>
    <w:p w:rsidR="00DA6176" w:rsidRPr="00573DF4" w:rsidRDefault="0029254C" w:rsidP="00DA6176">
      <w:pPr>
        <w:rPr>
          <w:sz w:val="16"/>
          <w:szCs w:val="15"/>
        </w:rPr>
      </w:pPr>
      <w:r w:rsidRPr="00573DF4">
        <w:t>........</w:t>
      </w:r>
    </w:p>
    <w:p w:rsidR="00090D1C" w:rsidRPr="00573DF4" w:rsidRDefault="00090D1C" w:rsidP="00DA6176"/>
    <w:sectPr w:rsidR="00090D1C" w:rsidRPr="00573DF4" w:rsidSect="00DA6176">
      <w:footerReference w:type="even" r:id="rId8"/>
      <w:footerReference w:type="default" r:id="rId9"/>
      <w:pgSz w:w="11906" w:h="16838"/>
      <w:pgMar w:top="851" w:right="1418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351" w:rsidRDefault="00CB7351">
      <w:r>
        <w:separator/>
      </w:r>
    </w:p>
  </w:endnote>
  <w:endnote w:type="continuationSeparator" w:id="0">
    <w:p w:rsidR="00CB7351" w:rsidRDefault="00CB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16F" w:rsidRDefault="00F8316F" w:rsidP="00DA61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316F" w:rsidRDefault="00F831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16F" w:rsidRDefault="00F8316F" w:rsidP="00DA61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4C33">
      <w:rPr>
        <w:rStyle w:val="PageNumber"/>
        <w:noProof/>
      </w:rPr>
      <w:t>1</w:t>
    </w:r>
    <w:r>
      <w:rPr>
        <w:rStyle w:val="PageNumber"/>
      </w:rPr>
      <w:fldChar w:fldCharType="end"/>
    </w:r>
  </w:p>
  <w:p w:rsidR="00F8316F" w:rsidRDefault="00F831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351" w:rsidRDefault="00CB7351">
      <w:r>
        <w:separator/>
      </w:r>
    </w:p>
  </w:footnote>
  <w:footnote w:type="continuationSeparator" w:id="0">
    <w:p w:rsidR="00CB7351" w:rsidRDefault="00CB7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10.19.48.53:80/ecris_cdms/document_upload.aspx?id_document=5400000000967437&amp;id_departament=5&amp;id_sesiune=1907602&amp;id_user=360&amp;id_institutie=54&amp;actiune=modifica"/>
  </w:docVars>
  <w:rsids>
    <w:rsidRoot w:val="00090D1C"/>
    <w:rsid w:val="00033672"/>
    <w:rsid w:val="000654FD"/>
    <w:rsid w:val="000717E3"/>
    <w:rsid w:val="00074F1D"/>
    <w:rsid w:val="00084103"/>
    <w:rsid w:val="00090D1C"/>
    <w:rsid w:val="000C090A"/>
    <w:rsid w:val="00116790"/>
    <w:rsid w:val="00170D89"/>
    <w:rsid w:val="00190DF5"/>
    <w:rsid w:val="00230098"/>
    <w:rsid w:val="00236F8B"/>
    <w:rsid w:val="00283D66"/>
    <w:rsid w:val="0029254C"/>
    <w:rsid w:val="002A1996"/>
    <w:rsid w:val="00310770"/>
    <w:rsid w:val="003376A4"/>
    <w:rsid w:val="003524C8"/>
    <w:rsid w:val="003676FC"/>
    <w:rsid w:val="0038188A"/>
    <w:rsid w:val="003E0982"/>
    <w:rsid w:val="00404E08"/>
    <w:rsid w:val="00434264"/>
    <w:rsid w:val="004362D5"/>
    <w:rsid w:val="00444EB7"/>
    <w:rsid w:val="00474654"/>
    <w:rsid w:val="00483536"/>
    <w:rsid w:val="004E433E"/>
    <w:rsid w:val="00524CB2"/>
    <w:rsid w:val="00573DF4"/>
    <w:rsid w:val="005E0080"/>
    <w:rsid w:val="00630878"/>
    <w:rsid w:val="00633B71"/>
    <w:rsid w:val="00674C33"/>
    <w:rsid w:val="00683572"/>
    <w:rsid w:val="007213CB"/>
    <w:rsid w:val="00790CC5"/>
    <w:rsid w:val="007C4D71"/>
    <w:rsid w:val="008D6F98"/>
    <w:rsid w:val="0090227A"/>
    <w:rsid w:val="00902C7A"/>
    <w:rsid w:val="00930EAE"/>
    <w:rsid w:val="00933F96"/>
    <w:rsid w:val="00982CB8"/>
    <w:rsid w:val="009847E9"/>
    <w:rsid w:val="009876B0"/>
    <w:rsid w:val="00992A5A"/>
    <w:rsid w:val="009B7961"/>
    <w:rsid w:val="00A06906"/>
    <w:rsid w:val="00A30AF6"/>
    <w:rsid w:val="00A56F73"/>
    <w:rsid w:val="00A64D15"/>
    <w:rsid w:val="00A74B82"/>
    <w:rsid w:val="00A80488"/>
    <w:rsid w:val="00AA254B"/>
    <w:rsid w:val="00AB664C"/>
    <w:rsid w:val="00B74CF0"/>
    <w:rsid w:val="00BC4A1A"/>
    <w:rsid w:val="00BC5260"/>
    <w:rsid w:val="00BD265D"/>
    <w:rsid w:val="00BE2D96"/>
    <w:rsid w:val="00BF0E6F"/>
    <w:rsid w:val="00BF7116"/>
    <w:rsid w:val="00C7756A"/>
    <w:rsid w:val="00C77800"/>
    <w:rsid w:val="00C84987"/>
    <w:rsid w:val="00CB7351"/>
    <w:rsid w:val="00D33530"/>
    <w:rsid w:val="00DA6176"/>
    <w:rsid w:val="00DD59A6"/>
    <w:rsid w:val="00E701AD"/>
    <w:rsid w:val="00EB4F27"/>
    <w:rsid w:val="00EB7D88"/>
    <w:rsid w:val="00ED3C18"/>
    <w:rsid w:val="00EE37E8"/>
    <w:rsid w:val="00F035C2"/>
    <w:rsid w:val="00F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DA2CC"/>
  <w15:chartTrackingRefBased/>
  <w15:docId w15:val="{9FF984D4-87CD-4C4B-B777-BC631758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1">
    <w:name w:val="1"/>
    <w:basedOn w:val="Normal"/>
    <w:rsid w:val="00DA6176"/>
    <w:rPr>
      <w:sz w:val="20"/>
      <w:szCs w:val="20"/>
      <w:lang w:val="pl-PL" w:eastAsia="pl-PL"/>
    </w:rPr>
  </w:style>
  <w:style w:type="paragraph" w:styleId="Footer">
    <w:name w:val="footer"/>
    <w:basedOn w:val="Normal"/>
    <w:rsid w:val="00DA61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176"/>
  </w:style>
  <w:style w:type="character" w:customStyle="1" w:styleId="rvts2">
    <w:name w:val="rvts2"/>
    <w:rsid w:val="00A30AF6"/>
  </w:style>
  <w:style w:type="character" w:customStyle="1" w:styleId="rvts4">
    <w:name w:val="rvts4"/>
    <w:rsid w:val="00A30AF6"/>
  </w:style>
  <w:style w:type="character" w:customStyle="1" w:styleId="rvts6">
    <w:name w:val="rvts6"/>
    <w:rsid w:val="00A30AF6"/>
  </w:style>
  <w:style w:type="character" w:customStyle="1" w:styleId="rvts5">
    <w:name w:val="rvts5"/>
    <w:rsid w:val="00A30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E9537-B683-439B-9B2F-22043CCD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1183</Words>
  <Characters>7350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</vt:lpstr>
      <vt:lpstr>Numar dosar      </vt:lpstr>
    </vt:vector>
  </TitlesOfParts>
  <Company>indaco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Alexandru-Andrei Bosinta</cp:lastModifiedBy>
  <cp:revision>7</cp:revision>
  <dcterms:created xsi:type="dcterms:W3CDTF">2020-11-03T12:59:00Z</dcterms:created>
  <dcterms:modified xsi:type="dcterms:W3CDTF">2020-11-23T06:48:00Z</dcterms:modified>
</cp:coreProperties>
</file>