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751" w:rsidRDefault="001F4751" w:rsidP="001F4751">
      <w:pPr>
        <w:rPr>
          <w:b/>
        </w:rPr>
      </w:pPr>
      <w:r>
        <w:rPr>
          <w:b/>
        </w:rPr>
        <w:t>Dosar nr.26                                                                                                             COD A1024</w:t>
      </w:r>
    </w:p>
    <w:p w:rsidR="0015407B" w:rsidRDefault="003A4D00">
      <w:pPr>
        <w:ind w:right="430"/>
        <w:jc w:val="center"/>
        <w:rPr>
          <w:b/>
        </w:rPr>
      </w:pPr>
      <w:r>
        <w:rPr>
          <w:b/>
        </w:rPr>
        <w:t>R O M Â N I A</w:t>
      </w:r>
    </w:p>
    <w:p w:rsidR="0015407B" w:rsidRDefault="0015407B" w:rsidP="0062428E">
      <w:pPr>
        <w:ind w:right="430"/>
        <w:rPr>
          <w:b/>
        </w:rPr>
      </w:pPr>
    </w:p>
    <w:p w:rsidR="0015407B" w:rsidRDefault="00B66A4E">
      <w:pPr>
        <w:ind w:right="430"/>
        <w:jc w:val="center"/>
        <w:rPr>
          <w:b/>
        </w:rPr>
      </w:pPr>
      <w:r>
        <w:rPr>
          <w:b/>
        </w:rPr>
        <w:t>CURTEA DE APEL .......</w:t>
      </w:r>
    </w:p>
    <w:p w:rsidR="001F4751" w:rsidRDefault="003A4D00" w:rsidP="00E26A1C">
      <w:pPr>
        <w:ind w:right="430"/>
        <w:jc w:val="center"/>
        <w:rPr>
          <w:u w:val="single"/>
        </w:rPr>
      </w:pPr>
      <w:r>
        <w:rPr>
          <w:b/>
        </w:rPr>
        <w:t xml:space="preserve">SECTIA </w:t>
      </w:r>
      <w:r w:rsidR="00E26A1C">
        <w:rPr>
          <w:b/>
        </w:rPr>
        <w:t>……………………………………….</w:t>
      </w:r>
      <w:bookmarkStart w:id="0" w:name="_GoBack"/>
      <w:bookmarkEnd w:id="0"/>
    </w:p>
    <w:p w:rsidR="0015407B" w:rsidRDefault="003A4D00">
      <w:pPr>
        <w:pStyle w:val="Heading2"/>
        <w:ind w:right="430"/>
        <w:rPr>
          <w:rFonts w:ascii="Times New Roman" w:hAnsi="Times New Roman"/>
          <w:u w:val="single"/>
        </w:rPr>
      </w:pPr>
      <w:r>
        <w:rPr>
          <w:rFonts w:ascii="Times New Roman" w:hAnsi="Times New Roman"/>
          <w:u w:val="single"/>
        </w:rPr>
        <w:t>ÎNCHEIERE</w:t>
      </w:r>
    </w:p>
    <w:p w:rsidR="0015407B" w:rsidRDefault="003A4D00">
      <w:pPr>
        <w:ind w:right="430"/>
        <w:jc w:val="center"/>
        <w:rPr>
          <w:b/>
        </w:rPr>
      </w:pPr>
      <w:r>
        <w:rPr>
          <w:b/>
        </w:rPr>
        <w:t>Şedinţa </w:t>
      </w:r>
      <w:r>
        <w:rPr>
          <w:b/>
        </w:rPr>
        <w:fldChar w:fldCharType="begin">
          <w:ffData>
            <w:name w:val="tip_sedinta"/>
            <w:enabled/>
            <w:calcOnExit w:val="0"/>
            <w:textInput/>
          </w:ffData>
        </w:fldChar>
      </w:r>
      <w:bookmarkStart w:id="1" w:name="tip_sedinta"/>
      <w:r>
        <w:rPr>
          <w:b/>
        </w:rPr>
        <w:instrText xml:space="preserve"> FORMTEXT </w:instrText>
      </w:r>
      <w:r>
        <w:rPr>
          <w:b/>
        </w:rPr>
      </w:r>
      <w:r>
        <w:rPr>
          <w:b/>
        </w:rPr>
        <w:fldChar w:fldCharType="separate"/>
      </w:r>
      <w:r>
        <w:rPr>
          <w:b/>
        </w:rPr>
        <w:t>publică</w:t>
      </w:r>
      <w:r>
        <w:fldChar w:fldCharType="end"/>
      </w:r>
      <w:bookmarkEnd w:id="1"/>
      <w:r>
        <w:rPr>
          <w:b/>
        </w:rPr>
        <w:t xml:space="preserve"> de la </w:t>
      </w:r>
      <w:r w:rsidR="00B66A4E">
        <w:rPr>
          <w:b/>
        </w:rPr>
        <w:t xml:space="preserve"> ....... </w:t>
      </w:r>
      <w:r>
        <w:rPr>
          <w:b/>
        </w:rPr>
        <w:t xml:space="preserve"> </w:t>
      </w:r>
    </w:p>
    <w:p w:rsidR="0015407B" w:rsidRDefault="003A4D00">
      <w:pPr>
        <w:ind w:right="430"/>
        <w:jc w:val="center"/>
        <w:rPr>
          <w:b/>
        </w:rPr>
      </w:pPr>
      <w:r>
        <w:rPr>
          <w:b/>
        </w:rPr>
        <w:t>Completul compus din:</w:t>
      </w:r>
    </w:p>
    <w:p w:rsidR="0015407B" w:rsidRDefault="003A4D00">
      <w:pPr>
        <w:ind w:right="430"/>
        <w:jc w:val="center"/>
        <w:rPr>
          <w:b/>
        </w:rPr>
      </w:pPr>
      <w:r>
        <w:rPr>
          <w:b/>
        </w:rPr>
        <w:t xml:space="preserve">PREŞEDINTE -  </w:t>
      </w:r>
      <w:r w:rsidR="00B66A4E">
        <w:rPr>
          <w:b/>
        </w:rPr>
        <w:t>COD A1024</w:t>
      </w:r>
    </w:p>
    <w:p w:rsidR="0015407B" w:rsidRDefault="003A4D00">
      <w:pPr>
        <w:ind w:right="430"/>
        <w:jc w:val="center"/>
        <w:rPr>
          <w:b/>
        </w:rPr>
      </w:pPr>
      <w:r>
        <w:rPr>
          <w:b/>
        </w:rPr>
        <w:t xml:space="preserve">Judecător - </w:t>
      </w:r>
      <w:r w:rsidR="00B66A4E">
        <w:rPr>
          <w:b/>
        </w:rPr>
        <w:t>.......</w:t>
      </w:r>
    </w:p>
    <w:p w:rsidR="0015407B" w:rsidRDefault="0015407B">
      <w:pPr>
        <w:ind w:right="430"/>
        <w:rPr>
          <w:b/>
        </w:rPr>
      </w:pPr>
    </w:p>
    <w:p w:rsidR="0015407B" w:rsidRDefault="003A4D00">
      <w:pPr>
        <w:ind w:right="430"/>
        <w:rPr>
          <w:b/>
        </w:rPr>
      </w:pPr>
      <w:r>
        <w:rPr>
          <w:b/>
        </w:rPr>
        <w:t>Cu participare:</w:t>
      </w:r>
    </w:p>
    <w:p w:rsidR="0015407B" w:rsidRDefault="003A4D00">
      <w:pPr>
        <w:ind w:right="430"/>
        <w:rPr>
          <w:b/>
        </w:rPr>
      </w:pPr>
      <w:r>
        <w:rPr>
          <w:b/>
        </w:rPr>
        <w:t xml:space="preserve">Grefier - </w:t>
      </w:r>
      <w:r w:rsidR="00B66A4E">
        <w:rPr>
          <w:b/>
        </w:rPr>
        <w:t>.......</w:t>
      </w:r>
    </w:p>
    <w:p w:rsidR="0015407B" w:rsidRDefault="003A4D00">
      <w:pPr>
        <w:ind w:right="430"/>
        <w:jc w:val="both"/>
        <w:rPr>
          <w:b/>
        </w:rPr>
      </w:pPr>
      <w:r>
        <w:rPr>
          <w:b/>
        </w:rPr>
        <w:t xml:space="preserve">Procuror – </w:t>
      </w:r>
      <w:r w:rsidR="00B66A4E">
        <w:rPr>
          <w:b/>
        </w:rPr>
        <w:t>.......</w:t>
      </w:r>
      <w:r>
        <w:rPr>
          <w:b/>
        </w:rPr>
        <w:t xml:space="preserve"> din cadrul Parchetului de pe lângă </w:t>
      </w:r>
      <w:r w:rsidR="00B66A4E">
        <w:rPr>
          <w:b/>
        </w:rPr>
        <w:t>CURTEA DE APEL .......</w:t>
      </w:r>
    </w:p>
    <w:p w:rsidR="0015407B" w:rsidRDefault="003A4D00">
      <w:pPr>
        <w:ind w:right="430" w:firstLine="708"/>
        <w:jc w:val="both"/>
      </w:pPr>
      <w:r>
        <w:t xml:space="preserve">S-a luat în examinare apelul penal declarat împotriva sentinţei </w:t>
      </w:r>
      <w:r w:rsidR="00B66A4E">
        <w:t>penale nr.....</w:t>
      </w:r>
      <w:r>
        <w:t xml:space="preserve"> din data de </w:t>
      </w:r>
      <w:r w:rsidR="00B66A4E">
        <w:t>.......</w:t>
      </w:r>
      <w:r>
        <w:t xml:space="preserve">, pronunţată de </w:t>
      </w:r>
      <w:r w:rsidR="00B66A4E">
        <w:t>Judecătoria ........</w:t>
      </w:r>
      <w:r>
        <w:t>, în dosarul penal nr.</w:t>
      </w:r>
      <w:r w:rsidR="00B66A4E">
        <w:t>......</w:t>
      </w:r>
      <w:r>
        <w:t xml:space="preserve">, de inculpatul </w:t>
      </w:r>
      <w:r w:rsidR="00B66A4E">
        <w:rPr>
          <w:b/>
          <w:u w:val="single"/>
        </w:rPr>
        <w:t>A.</w:t>
      </w:r>
      <w:r>
        <w:t xml:space="preserve"> (fiul lui </w:t>
      </w:r>
      <w:r w:rsidR="00B66A4E">
        <w:t>....... şi ....., născut la data de ..... în mun. ........, domiciliat în mun. ....., str. ........ nr. ..., bl. ...., sc. ..., et. ..., ap. ...., ....., CNP ......</w:t>
      </w:r>
      <w:r>
        <w:t>), trimis în judecată pentru săvârşirea infracţiunii de „lipsire de libertate în mod ilegal”, faptă prev. şi ped. de art. 205 alin. 1 Cod penal.</w:t>
      </w:r>
    </w:p>
    <w:p w:rsidR="0015407B" w:rsidRDefault="003A4D00">
      <w:pPr>
        <w:ind w:right="430" w:firstLine="708"/>
        <w:jc w:val="both"/>
      </w:pPr>
      <w:r>
        <w:t xml:space="preserve">La primul apel nominal făcut în şedinţă publică se prezintă apelantul inculpat </w:t>
      </w:r>
      <w:r w:rsidR="00B8146B">
        <w:t>A.</w:t>
      </w:r>
      <w:r>
        <w:t xml:space="preserve">, asistat de avocat ales </w:t>
      </w:r>
      <w:r w:rsidR="00B8146B">
        <w:t>.........</w:t>
      </w:r>
      <w:r>
        <w:t>, în baza împuternicirii avocaţiale nr.</w:t>
      </w:r>
      <w:r w:rsidR="00B8146B">
        <w:t>.....</w:t>
      </w:r>
      <w:r>
        <w:t xml:space="preserve"> depusă la dosar.</w:t>
      </w:r>
    </w:p>
    <w:p w:rsidR="0015407B" w:rsidRDefault="003A4D00">
      <w:pPr>
        <w:ind w:right="430" w:firstLine="708"/>
        <w:jc w:val="both"/>
      </w:pPr>
      <w:r>
        <w:t xml:space="preserve">Se constată lipsa  intimatei persoană vătămată </w:t>
      </w:r>
      <w:r w:rsidR="00B8146B">
        <w:t>V.</w:t>
      </w:r>
      <w:r>
        <w:t xml:space="preserve"> şi a apărătorului  ales al acesteia, avocat </w:t>
      </w:r>
      <w:r w:rsidR="00B8146B">
        <w:t>.......</w:t>
      </w:r>
      <w:r>
        <w:t>.</w:t>
      </w:r>
    </w:p>
    <w:p w:rsidR="0015407B" w:rsidRDefault="003A4D00">
      <w:pPr>
        <w:ind w:right="430" w:firstLine="708"/>
        <w:jc w:val="both"/>
      </w:pPr>
      <w:r>
        <w:t>Procedura de citare este legal îndeplinită.</w:t>
      </w:r>
    </w:p>
    <w:p w:rsidR="0015407B" w:rsidRDefault="003A4D00">
      <w:pPr>
        <w:ind w:right="430" w:firstLine="708"/>
        <w:jc w:val="both"/>
      </w:pPr>
      <w:r>
        <w:t xml:space="preserve">Faţă de lipsa apărătorului intimatei persoane vătămate </w:t>
      </w:r>
      <w:r w:rsidR="00B8146B">
        <w:t>V.</w:t>
      </w:r>
      <w:r>
        <w:t>, lasă dosarul la a doua strigare.</w:t>
      </w:r>
    </w:p>
    <w:p w:rsidR="0015407B" w:rsidRDefault="003A4D00">
      <w:pPr>
        <w:ind w:right="430" w:firstLine="708"/>
        <w:jc w:val="both"/>
      </w:pPr>
      <w:r>
        <w:t xml:space="preserve">La al doilea apel nominal făcut în şedinţă publică se prezintă apelantul inculpat </w:t>
      </w:r>
      <w:r w:rsidR="00B8146B">
        <w:t>A.</w:t>
      </w:r>
      <w:r>
        <w:t xml:space="preserve">, asistat de avocat ales </w:t>
      </w:r>
      <w:r w:rsidR="00B8146B">
        <w:t>.........</w:t>
      </w:r>
      <w:r>
        <w:t>, în baza împuternicirii avocaţiale nr.</w:t>
      </w:r>
      <w:r w:rsidR="00B8146B">
        <w:t>.....</w:t>
      </w:r>
      <w:r>
        <w:t xml:space="preserve"> depusă la dosar.</w:t>
      </w:r>
    </w:p>
    <w:p w:rsidR="0015407B" w:rsidRDefault="003A4D00">
      <w:pPr>
        <w:ind w:right="430" w:firstLine="708"/>
        <w:jc w:val="both"/>
      </w:pPr>
      <w:r>
        <w:t xml:space="preserve">Se constată lipsa  intimatei persoană vătămată </w:t>
      </w:r>
      <w:r w:rsidR="00B8146B">
        <w:t>V.</w:t>
      </w:r>
      <w:r>
        <w:t xml:space="preserve"> şi a apărătorului  ales al acesteia, avocat </w:t>
      </w:r>
      <w:r w:rsidR="00B8146B">
        <w:t>.......</w:t>
      </w:r>
    </w:p>
    <w:p w:rsidR="0015407B" w:rsidRDefault="003A4D00">
      <w:pPr>
        <w:ind w:right="430" w:firstLine="708"/>
        <w:jc w:val="both"/>
      </w:pPr>
      <w:r>
        <w:t>Procedura de citare este legal îndeplinită.</w:t>
      </w:r>
    </w:p>
    <w:p w:rsidR="0015407B" w:rsidRDefault="003A4D00">
      <w:pPr>
        <w:ind w:right="430" w:firstLine="708"/>
        <w:jc w:val="both"/>
      </w:pPr>
      <w:r>
        <w:t>S-a făcut referatul cauzei de către grefierul de şedinţă, după care:</w:t>
      </w:r>
    </w:p>
    <w:p w:rsidR="0015407B" w:rsidRDefault="003A4D00">
      <w:pPr>
        <w:ind w:right="430" w:firstLine="708"/>
        <w:jc w:val="both"/>
      </w:pPr>
      <w:r>
        <w:rPr>
          <w:b/>
        </w:rPr>
        <w:t xml:space="preserve">Apărătorul apelantului inculpat </w:t>
      </w:r>
      <w:r w:rsidR="00B8146B">
        <w:rPr>
          <w:b/>
        </w:rPr>
        <w:t>A.</w:t>
      </w:r>
      <w:r>
        <w:rPr>
          <w:b/>
        </w:rPr>
        <w:t xml:space="preserve">, avocat </w:t>
      </w:r>
      <w:r w:rsidR="00B8146B">
        <w:rPr>
          <w:b/>
        </w:rPr>
        <w:t>.........</w:t>
      </w:r>
      <w:r>
        <w:t>, solicită încuviinţarea depunerii la dosar a unei facturi cu care face dovada datei depunerii apelului, respectiv 28.06.2019 şi a se lua o scurtă declaraţie inculpatului cu privire la acordul acestuia de a presta muncă neremunerată în folosul comunităţii.</w:t>
      </w:r>
    </w:p>
    <w:p w:rsidR="0015407B" w:rsidRDefault="003A4D00">
      <w:pPr>
        <w:ind w:right="430" w:firstLine="708"/>
        <w:jc w:val="both"/>
      </w:pPr>
      <w:r>
        <w:rPr>
          <w:b/>
        </w:rPr>
        <w:t>Curtea</w:t>
      </w:r>
      <w:r>
        <w:t>, deliberând,</w:t>
      </w:r>
      <w:r>
        <w:rPr>
          <w:b/>
        </w:rPr>
        <w:t xml:space="preserve"> </w:t>
      </w:r>
      <w:r>
        <w:t xml:space="preserve">încuviinţează pentru apelantul inculpat </w:t>
      </w:r>
      <w:r w:rsidR="00B8146B">
        <w:t>A.</w:t>
      </w:r>
      <w:r>
        <w:t xml:space="preserve"> proba cu înscrisuri, pe care o apreciază ca fiind administrată prin depunerea înscrisurilor la dosar.</w:t>
      </w:r>
    </w:p>
    <w:p w:rsidR="0015407B" w:rsidRDefault="003A4D00">
      <w:pPr>
        <w:ind w:right="430" w:firstLine="708"/>
        <w:jc w:val="both"/>
      </w:pPr>
      <w:r>
        <w:t xml:space="preserve">Întrebat de instanţă, </w:t>
      </w:r>
      <w:r>
        <w:rPr>
          <w:b/>
        </w:rPr>
        <w:t xml:space="preserve">apelantul inculpat </w:t>
      </w:r>
      <w:r w:rsidR="00B8146B">
        <w:rPr>
          <w:b/>
        </w:rPr>
        <w:t>A.</w:t>
      </w:r>
      <w:r>
        <w:t xml:space="preserve"> arată că doreşte să presteze muncă neremunerată în folosul comunităţii, în cazul în care instanţa va dispune în acest sens, aspect consemnat în proces verbal ataşat la dosar.</w:t>
      </w:r>
    </w:p>
    <w:p w:rsidR="0015407B" w:rsidRDefault="003A4D00">
      <w:pPr>
        <w:ind w:right="430" w:firstLine="708"/>
        <w:jc w:val="both"/>
      </w:pPr>
      <w:r>
        <w:t xml:space="preserve"> </w:t>
      </w:r>
      <w:r>
        <w:rPr>
          <w:b/>
        </w:rPr>
        <w:t>Curtea</w:t>
      </w:r>
      <w:r>
        <w:t>, în baza art. 408 cod pr. penală, văzând că nu mai sunt alte cereri de formulat, în temeiul art.420 cod pr. penală constată apelul în stare de judecată şi acordă cuvântul pentru dezbateri.</w:t>
      </w:r>
    </w:p>
    <w:p w:rsidR="0015407B" w:rsidRDefault="003A4D00">
      <w:pPr>
        <w:ind w:right="430" w:firstLine="708"/>
        <w:jc w:val="both"/>
      </w:pPr>
      <w:r>
        <w:rPr>
          <w:b/>
        </w:rPr>
        <w:t xml:space="preserve">Având cuvântul, pentru apelantul inculpat </w:t>
      </w:r>
      <w:r w:rsidR="00B8146B">
        <w:rPr>
          <w:b/>
        </w:rPr>
        <w:t>A.</w:t>
      </w:r>
      <w:r>
        <w:rPr>
          <w:b/>
        </w:rPr>
        <w:t xml:space="preserve">, avocat </w:t>
      </w:r>
      <w:r w:rsidR="00B8146B">
        <w:rPr>
          <w:b/>
        </w:rPr>
        <w:t>.........</w:t>
      </w:r>
      <w:r>
        <w:t xml:space="preserve"> solicită admiterea apelului aşa cum a fost formulat, în baza art.421 Cod pr. penală şi, rejudecând, achitarea inculpatului, în baza art.16 alin.1 lit.b Cod pr. penală, având în vedere lipsa vinovăţiei.</w:t>
      </w:r>
    </w:p>
    <w:p w:rsidR="0015407B" w:rsidRDefault="003A4D00">
      <w:pPr>
        <w:ind w:right="430" w:firstLine="708"/>
        <w:jc w:val="both"/>
      </w:pPr>
      <w:r>
        <w:t xml:space="preserve">Solicită achitarea inculpatului întrucât infracţiunea de lipsire de libertate, în mod ilegal, nu a fost săvârşită cu forma de vinovăţie prevăzută de lege, respectiv cu intenţie. A fost un gest necugetat al inculpatului, însă legiuitorul nu a avut în vedete o atare situaţie în </w:t>
      </w:r>
      <w:r>
        <w:lastRenderedPageBreak/>
        <w:t xml:space="preserve">care două persoane care aveau o legătură conjugală de mai mult de un an, au purtat o discuţie mai aprinsă, iar inculpatul a încercat să se împace cu fosta iubită. Într-adevăr, a introdus persoana vătămată cu forţa în autoturism pe durata a 10 minute, s-au plimbat, au discutat, după care au revenit într-un loc public, la </w:t>
      </w:r>
      <w:r w:rsidR="00B8146B">
        <w:t>......</w:t>
      </w:r>
      <w:r>
        <w:t xml:space="preserve"> Mall, unde era şi locul de muncă al persoanei vătămate, unde au băut o cafea şi au discutat în continuare, concluzionând că relaţia or sentimentală s-a terminat şi fiecare şi-a văzut de drum.</w:t>
      </w:r>
    </w:p>
    <w:p w:rsidR="0015407B" w:rsidRDefault="003A4D00">
      <w:pPr>
        <w:ind w:right="430" w:firstLine="708"/>
        <w:jc w:val="both"/>
      </w:pPr>
      <w:r>
        <w:t>Dacă persoana vătămată ar fi apreciat că este în pericol, ar fi cerut ajutorul.</w:t>
      </w:r>
    </w:p>
    <w:p w:rsidR="0015407B" w:rsidRDefault="003A4D00">
      <w:pPr>
        <w:ind w:right="430" w:firstLine="708"/>
        <w:jc w:val="both"/>
      </w:pPr>
      <w:r>
        <w:t>Arată că într-o declaraţia din 05.08.2017, persoana vătămată menţionează că în jurul orei 17 (după presupusa lipsire de libertate), s-a întâlnit cu mai multe persoane care au îndrumat-o să depună plângere la poliţie, pentru că doar aşa va scăpa de inculpat. Ori, o persoană care s-ar fi simţit lezată ar fi apelat imediat la organele de poliţie şi ar fi cerut ajutor pentru că a fost lipsită de libertate.</w:t>
      </w:r>
    </w:p>
    <w:p w:rsidR="0015407B" w:rsidRDefault="003A4D00">
      <w:pPr>
        <w:ind w:right="430" w:firstLine="708"/>
        <w:jc w:val="both"/>
      </w:pPr>
      <w:r>
        <w:t>Subsidiar, solicită condamnarea inculpatului în condiţiile art.91 Cod penal, respectiv suspendarea sub supraveghere a executării pedepsei. Arată că un aspect principal în motivarea instanţei de fond este reperarea faptului că „inculpatul ales să adopte o atitudine pasivă, situaţie pe care instanţa o va avea în vedere la individualizarea sancţiunii.” Instanţa de fond a apreciat că inculpatul s-ar fi sustras de la urmărirea penală şi de la judecată, astfel că a aplicat acestuia o pedeapsă de 1 an închisoare, cu executare în regim de detenţie. Învederează instanţei că inculpatul, pe durata urmăririi penale, a colaborat în mod activ cu organele judiciare timp de 4 ani, a dat 4 declaraţii în calitate de suspect şi de inculpat, fără a fi asistat de avocat şi fără să uzeze de dreptul la tăcere, situaţie faţă de care nu se poate susţine că acesta s-a sustras de la urmărirea penală sau de la judecată.</w:t>
      </w:r>
    </w:p>
    <w:p w:rsidR="0015407B" w:rsidRDefault="003A4D00">
      <w:pPr>
        <w:ind w:right="430" w:firstLine="708"/>
        <w:jc w:val="both"/>
      </w:pPr>
      <w:r>
        <w:t xml:space="preserve">Din cauza unor probleme financiare inculpatul s-a mutat în </w:t>
      </w:r>
      <w:r w:rsidR="005770FB">
        <w:t>X.</w:t>
      </w:r>
      <w:r>
        <w:t>, unde a desfăşurat o activitate legală, conform înscrisurilor în circumstanţiere depuse la dosar, iar referatul Serviciul de Probaţiune atestă toate aceste chestiuni. În acea perioadă inculpatul nu a mai putut fi contactat, pentru a cunoaşte care este stadiul urmăririi penale şi dacă a avut loc trimiterea în judecată.</w:t>
      </w:r>
    </w:p>
    <w:p w:rsidR="0015407B" w:rsidRDefault="003A4D00">
      <w:pPr>
        <w:ind w:right="430" w:firstLine="708"/>
        <w:jc w:val="both"/>
      </w:pPr>
      <w:r>
        <w:t>Solicită a se avea în vedere şi circumstanţele personale ale inculpatului,  care de la data săvârşirii faptei, din 2013 şi până acum a dus o viaţă onestă, are un copil minor în întreţinere, nu  a mai săvârşit nici o infracţiune, astfel că dispoziţia instanţei de fond  de a-l condamna cu executare, pentru prevenirea săvârşirii de noi infracţiuni nu se justifică.</w:t>
      </w:r>
    </w:p>
    <w:p w:rsidR="0015407B" w:rsidRDefault="003A4D00">
      <w:pPr>
        <w:ind w:right="430" w:firstLine="708"/>
        <w:jc w:val="both"/>
      </w:pPr>
      <w:r>
        <w:t>De asemenea, instanţa de fond a reţinut că inculpatul ar fi o persoană agresivă, dar în contra declaraţiilor martorilor menţionaţi în motivele de apel, solicită a se avea în vedere că persoana vătămată a declarat că nu a fost agresată fizic niciodată de către inculpat, singurul moment în care a fost bruscată fiind cel al săvârşirii infracţiunii, punct de vedere susţinut şi de alţi doi martori, apropiaţi ai persoanei vătămate, iar inculpatul regretă profund săvârşirea infracţiunii.</w:t>
      </w:r>
    </w:p>
    <w:p w:rsidR="0015407B" w:rsidRDefault="003A4D00">
      <w:pPr>
        <w:ind w:right="430" w:firstLine="708"/>
        <w:jc w:val="both"/>
      </w:pPr>
      <w:r>
        <w:t xml:space="preserve">Pentru aceste considerente solicită admiterea apelului formulat de către inculpatul </w:t>
      </w:r>
      <w:r w:rsidR="00B8146B">
        <w:t>A.</w:t>
      </w:r>
      <w:r>
        <w:t xml:space="preserve"> în cauză.</w:t>
      </w:r>
    </w:p>
    <w:p w:rsidR="0015407B" w:rsidRDefault="003A4D00">
      <w:pPr>
        <w:ind w:right="430" w:firstLine="708"/>
        <w:jc w:val="both"/>
      </w:pPr>
      <w:r>
        <w:rPr>
          <w:b/>
        </w:rPr>
        <w:t xml:space="preserve">Având cuvântul, reprezentantul Ministerului Public – procuror </w:t>
      </w:r>
      <w:r w:rsidR="00B66A4E">
        <w:rPr>
          <w:b/>
        </w:rPr>
        <w:t>.......</w:t>
      </w:r>
      <w:r>
        <w:rPr>
          <w:b/>
        </w:rPr>
        <w:t xml:space="preserve"> </w:t>
      </w:r>
      <w:r>
        <w:t>arată că anterior a invocat excepţia tardivităţii formulării apelului de către inculpat, astfel că, în principal, solicită respingerea apelului inculpatului ca tardiv formulat. Acest punct de vedere se bazează pe dovada nr.1</w:t>
      </w:r>
      <w:r w:rsidR="008A139B">
        <w:t>....</w:t>
      </w:r>
      <w:r>
        <w:t xml:space="preserve"> depusă la dosar, din care rezultă că minuta a fost comunicată inculpatului la 14 iunie, iar apelul, conform datei poştei, a fost formulat la 28 iunie.</w:t>
      </w:r>
    </w:p>
    <w:p w:rsidR="0015407B" w:rsidRDefault="003A4D00">
      <w:pPr>
        <w:ind w:right="430" w:firstLine="708"/>
        <w:jc w:val="both"/>
      </w:pPr>
      <w:r>
        <w:t xml:space="preserve"> Dacă se va trece peste acest aspect, solicită admiterea apelului formulat de inculpat în cauză, cu consecinţa reindividualizării modalităţii de executare a pedepsei aplicate acestuia de către instanţa de fond, în sensul de a se dispune suspendarea sub supraveghere a pedepsei.</w:t>
      </w:r>
    </w:p>
    <w:p w:rsidR="0015407B" w:rsidRDefault="003A4D00">
      <w:pPr>
        <w:ind w:right="430" w:firstLine="708"/>
        <w:jc w:val="both"/>
      </w:pPr>
      <w:r>
        <w:lastRenderedPageBreak/>
        <w:t xml:space="preserve">În completare, </w:t>
      </w:r>
      <w:r>
        <w:rPr>
          <w:b/>
        </w:rPr>
        <w:t xml:space="preserve">apărătorul apelantului inculpat </w:t>
      </w:r>
      <w:r w:rsidR="00B8146B">
        <w:rPr>
          <w:b/>
        </w:rPr>
        <w:t>A.</w:t>
      </w:r>
      <w:r>
        <w:rPr>
          <w:b/>
        </w:rPr>
        <w:t xml:space="preserve">, avocat </w:t>
      </w:r>
      <w:r w:rsidR="00B8146B">
        <w:rPr>
          <w:b/>
        </w:rPr>
        <w:t>.........</w:t>
      </w:r>
      <w:r>
        <w:t xml:space="preserve">, arată că minuta a fost comunicată altei persoane decât inculpatul, respectiv numitei </w:t>
      </w:r>
      <w:r w:rsidR="008A139B">
        <w:t>B.</w:t>
      </w:r>
      <w:r>
        <w:t>. Arată că la  finalul dosarului Curții de Apel a fost anexat un plic depus de inculpat, care cuprinde sentința. Dacă se va trece peste aceste chestiuni, solicită repunerea inculpatului în termenul de apel, în condițiile art.411 Cod penal, având în vedere că minuta a fost comunicată altei persoane decât inculpatul.</w:t>
      </w:r>
    </w:p>
    <w:p w:rsidR="0015407B" w:rsidRDefault="003A4D00">
      <w:pPr>
        <w:ind w:right="430" w:firstLine="708"/>
        <w:jc w:val="both"/>
      </w:pPr>
      <w:r>
        <w:t xml:space="preserve">În replică, </w:t>
      </w:r>
      <w:r>
        <w:rPr>
          <w:b/>
        </w:rPr>
        <w:t>reprezentantul Ministerului Public</w:t>
      </w:r>
      <w:r>
        <w:t xml:space="preserve"> solicită a se avea în vedere că atâ</w:t>
      </w:r>
      <w:r w:rsidR="008A139B">
        <w:t>t minuta, cât şi hotărârea din ....</w:t>
      </w:r>
      <w:r>
        <w:t>.06.2019  au fost comunicate la aceeaşi adresă şi primite de aceeaşi persoană.</w:t>
      </w:r>
    </w:p>
    <w:p w:rsidR="0015407B" w:rsidRDefault="003A4D00">
      <w:pPr>
        <w:ind w:right="430"/>
        <w:jc w:val="center"/>
        <w:rPr>
          <w:b/>
        </w:rPr>
      </w:pPr>
      <w:r>
        <w:rPr>
          <w:b/>
        </w:rPr>
        <w:t>C U R T E A,</w:t>
      </w:r>
    </w:p>
    <w:p w:rsidR="0015407B" w:rsidRDefault="0015407B">
      <w:pPr>
        <w:ind w:right="430"/>
        <w:jc w:val="center"/>
        <w:rPr>
          <w:b/>
        </w:rPr>
      </w:pPr>
    </w:p>
    <w:p w:rsidR="0015407B" w:rsidRDefault="003A4D00">
      <w:pPr>
        <w:ind w:right="430" w:firstLine="709"/>
        <w:jc w:val="both"/>
      </w:pPr>
      <w:r>
        <w:t>Având nevoie de timp pentru a delibera,</w:t>
      </w:r>
    </w:p>
    <w:p w:rsidR="0015407B" w:rsidRDefault="0015407B">
      <w:pPr>
        <w:ind w:right="430"/>
      </w:pPr>
    </w:p>
    <w:p w:rsidR="0015407B" w:rsidRDefault="003A4D00">
      <w:pPr>
        <w:ind w:right="430"/>
        <w:jc w:val="center"/>
        <w:rPr>
          <w:b/>
        </w:rPr>
      </w:pPr>
      <w:r>
        <w:rPr>
          <w:b/>
        </w:rPr>
        <w:t>D I S P U N E:</w:t>
      </w:r>
    </w:p>
    <w:p w:rsidR="0015407B" w:rsidRDefault="0015407B">
      <w:pPr>
        <w:ind w:right="430"/>
        <w:jc w:val="center"/>
        <w:rPr>
          <w:b/>
        </w:rPr>
      </w:pPr>
    </w:p>
    <w:p w:rsidR="0015407B" w:rsidRDefault="003A4D00">
      <w:pPr>
        <w:ind w:right="430" w:firstLine="709"/>
        <w:jc w:val="both"/>
      </w:pPr>
      <w:r>
        <w:t xml:space="preserve">Stabileşte pronunţarea la data de  </w:t>
      </w:r>
      <w:r w:rsidR="008A139B">
        <w:t>........</w:t>
      </w:r>
    </w:p>
    <w:p w:rsidR="0015407B" w:rsidRDefault="003A4D00">
      <w:pPr>
        <w:ind w:right="430" w:firstLine="709"/>
        <w:jc w:val="both"/>
      </w:pPr>
      <w:r>
        <w:t xml:space="preserve">Pronunţată în şedinţă publică, astăzi </w:t>
      </w:r>
      <w:r w:rsidR="008A139B">
        <w:t>.........</w:t>
      </w:r>
      <w:r>
        <w:t>.</w:t>
      </w:r>
    </w:p>
    <w:p w:rsidR="0015407B" w:rsidRDefault="0015407B">
      <w:pPr>
        <w:ind w:right="430" w:firstLine="709"/>
        <w:jc w:val="both"/>
      </w:pPr>
    </w:p>
    <w:p w:rsidR="0015407B" w:rsidRDefault="003A4D00">
      <w:pPr>
        <w:ind w:right="430" w:firstLine="708"/>
        <w:rPr>
          <w:b/>
        </w:rPr>
      </w:pPr>
      <w:r>
        <w:rPr>
          <w:b/>
        </w:rPr>
        <w:t xml:space="preserve">      </w:t>
      </w:r>
      <w:r>
        <w:rPr>
          <w:b/>
        </w:rPr>
        <w:tab/>
        <w:t>Preşedinte de complet,</w:t>
      </w:r>
      <w:r>
        <w:rPr>
          <w:b/>
        </w:rPr>
        <w:tab/>
      </w:r>
      <w:r>
        <w:rPr>
          <w:b/>
        </w:rPr>
        <w:tab/>
      </w:r>
      <w:r>
        <w:rPr>
          <w:b/>
        </w:rPr>
        <w:tab/>
      </w:r>
      <w:r>
        <w:rPr>
          <w:b/>
        </w:rPr>
        <w:tab/>
        <w:t xml:space="preserve">                 Grefier,</w:t>
      </w:r>
    </w:p>
    <w:p w:rsidR="0015407B" w:rsidRDefault="003A4D00">
      <w:pPr>
        <w:ind w:right="430"/>
        <w:jc w:val="both"/>
      </w:pPr>
      <w:r>
        <w:rPr>
          <w:b/>
        </w:rPr>
        <w:t xml:space="preserve">     </w:t>
      </w:r>
      <w:r>
        <w:rPr>
          <w:b/>
        </w:rPr>
        <w:tab/>
        <w:t xml:space="preserve">           </w:t>
      </w:r>
      <w:r w:rsidR="008A139B">
        <w:rPr>
          <w:b/>
        </w:rPr>
        <w:t xml:space="preserve">COD A1024                             </w:t>
      </w:r>
      <w:r>
        <w:rPr>
          <w:b/>
        </w:rPr>
        <w:tab/>
      </w:r>
      <w:r>
        <w:rPr>
          <w:b/>
        </w:rPr>
        <w:tab/>
        <w:t xml:space="preserve">                              </w:t>
      </w:r>
      <w:r w:rsidR="00B66A4E">
        <w:rPr>
          <w:b/>
        </w:rPr>
        <w:t>.......</w:t>
      </w:r>
    </w:p>
    <w:p w:rsidR="0015407B" w:rsidRDefault="0015407B">
      <w:pPr>
        <w:ind w:right="430"/>
        <w:jc w:val="center"/>
      </w:pPr>
    </w:p>
    <w:p w:rsidR="0015407B" w:rsidRDefault="0015407B">
      <w:pPr>
        <w:ind w:right="430"/>
        <w:jc w:val="both"/>
      </w:pPr>
    </w:p>
    <w:p w:rsidR="0015407B" w:rsidRDefault="0015407B">
      <w:pPr>
        <w:ind w:right="430" w:firstLine="708"/>
        <w:jc w:val="both"/>
      </w:pPr>
    </w:p>
    <w:p w:rsidR="0015407B" w:rsidRDefault="0015407B"/>
    <w:p w:rsidR="0015407B" w:rsidRDefault="0015407B"/>
    <w:p w:rsidR="0015407B" w:rsidRDefault="0015407B"/>
    <w:p w:rsidR="0015407B" w:rsidRDefault="0015407B"/>
    <w:p w:rsidR="008A139B" w:rsidRDefault="008A139B"/>
    <w:p w:rsidR="008A139B" w:rsidRDefault="008A139B"/>
    <w:p w:rsidR="008A139B" w:rsidRDefault="008A139B"/>
    <w:p w:rsidR="008A139B" w:rsidRDefault="008A139B"/>
    <w:p w:rsidR="008A139B" w:rsidRDefault="008A139B"/>
    <w:p w:rsidR="008A139B" w:rsidRDefault="008A139B"/>
    <w:p w:rsidR="008A139B" w:rsidRDefault="008A139B"/>
    <w:p w:rsidR="008A139B" w:rsidRDefault="008A139B"/>
    <w:p w:rsidR="0015407B" w:rsidRDefault="0015407B"/>
    <w:p w:rsidR="0015407B" w:rsidRDefault="0015407B"/>
    <w:p w:rsidR="0015407B" w:rsidRDefault="0015407B"/>
    <w:p w:rsidR="0015407B" w:rsidRDefault="0015407B"/>
    <w:p w:rsidR="0015407B" w:rsidRDefault="0015407B"/>
    <w:p w:rsidR="0015407B" w:rsidRDefault="0015407B"/>
    <w:p w:rsidR="0015407B" w:rsidRDefault="0015407B"/>
    <w:p w:rsidR="0015407B" w:rsidRDefault="0015407B"/>
    <w:p w:rsidR="0015407B" w:rsidRDefault="0015407B"/>
    <w:p w:rsidR="0015407B" w:rsidRDefault="0015407B"/>
    <w:sectPr w:rsidR="0015407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7DA" w:rsidRDefault="005927DA" w:rsidP="0062428E">
      <w:r>
        <w:separator/>
      </w:r>
    </w:p>
  </w:endnote>
  <w:endnote w:type="continuationSeparator" w:id="0">
    <w:p w:rsidR="005927DA" w:rsidRDefault="005927DA" w:rsidP="00624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8E" w:rsidRDefault="006242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8E" w:rsidRDefault="006242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8E" w:rsidRDefault="00624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7DA" w:rsidRDefault="005927DA" w:rsidP="0062428E">
      <w:r>
        <w:separator/>
      </w:r>
    </w:p>
  </w:footnote>
  <w:footnote w:type="continuationSeparator" w:id="0">
    <w:p w:rsidR="005927DA" w:rsidRDefault="005927DA" w:rsidP="00624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8E" w:rsidRDefault="006242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8E" w:rsidRDefault="006242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8E" w:rsidRDefault="006242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800921"/>
    <w:multiLevelType w:val="hybridMultilevel"/>
    <w:tmpl w:val="427011FE"/>
    <w:lvl w:ilvl="0" w:tplc="FA62445E">
      <w:start w:val="19"/>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7B"/>
    <w:rsid w:val="0015407B"/>
    <w:rsid w:val="001F4751"/>
    <w:rsid w:val="003A4D00"/>
    <w:rsid w:val="005770FB"/>
    <w:rsid w:val="005927DA"/>
    <w:rsid w:val="0062428E"/>
    <w:rsid w:val="00823A20"/>
    <w:rsid w:val="008A139B"/>
    <w:rsid w:val="00B66A4E"/>
    <w:rsid w:val="00B8146B"/>
    <w:rsid w:val="00E26A1C"/>
    <w:rsid w:val="00F75F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2">
    <w:name w:val="heading 2"/>
    <w:basedOn w:val="Normal"/>
    <w:next w:val="Normal"/>
    <w:link w:val="Heading2Char"/>
    <w:semiHidden/>
    <w:unhideWhenUsed/>
    <w:qFormat/>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Pr>
      <w:rFonts w:ascii="Garamond" w:eastAsia="Times New Roman" w:hAnsi="Garamond"/>
      <w:b/>
      <w:bCs/>
      <w:lang w:eastAsia="ro-RO"/>
    </w:rPr>
  </w:style>
  <w:style w:type="paragraph" w:styleId="Header">
    <w:name w:val="header"/>
    <w:basedOn w:val="Normal"/>
    <w:link w:val="HeaderChar"/>
    <w:uiPriority w:val="99"/>
    <w:unhideWhenUsed/>
    <w:rsid w:val="0062428E"/>
    <w:pPr>
      <w:tabs>
        <w:tab w:val="center" w:pos="4513"/>
        <w:tab w:val="right" w:pos="9026"/>
      </w:tabs>
    </w:pPr>
  </w:style>
  <w:style w:type="character" w:customStyle="1" w:styleId="HeaderChar">
    <w:name w:val="Header Char"/>
    <w:basedOn w:val="DefaultParagraphFont"/>
    <w:link w:val="Header"/>
    <w:uiPriority w:val="99"/>
    <w:rsid w:val="0062428E"/>
    <w:rPr>
      <w:rFonts w:eastAsia="Times New Roman"/>
      <w:lang w:eastAsia="ro-RO"/>
    </w:rPr>
  </w:style>
  <w:style w:type="paragraph" w:styleId="Footer">
    <w:name w:val="footer"/>
    <w:basedOn w:val="Normal"/>
    <w:link w:val="FooterChar"/>
    <w:uiPriority w:val="99"/>
    <w:unhideWhenUsed/>
    <w:rsid w:val="0062428E"/>
    <w:pPr>
      <w:tabs>
        <w:tab w:val="center" w:pos="4513"/>
        <w:tab w:val="right" w:pos="9026"/>
      </w:tabs>
    </w:pPr>
  </w:style>
  <w:style w:type="character" w:customStyle="1" w:styleId="FooterChar">
    <w:name w:val="Footer Char"/>
    <w:basedOn w:val="DefaultParagraphFont"/>
    <w:link w:val="Footer"/>
    <w:uiPriority w:val="99"/>
    <w:rsid w:val="0062428E"/>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9183">
      <w:bodyDiv w:val="1"/>
      <w:marLeft w:val="0"/>
      <w:marRight w:val="0"/>
      <w:marTop w:val="0"/>
      <w:marBottom w:val="0"/>
      <w:divBdr>
        <w:top w:val="none" w:sz="0" w:space="0" w:color="auto"/>
        <w:left w:val="none" w:sz="0" w:space="0" w:color="auto"/>
        <w:bottom w:val="none" w:sz="0" w:space="0" w:color="auto"/>
        <w:right w:val="none" w:sz="0" w:space="0" w:color="auto"/>
      </w:divBdr>
    </w:div>
    <w:div w:id="123274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1216</Words>
  <Characters>6937</Characters>
  <Application>Microsoft Office Word</Application>
  <DocSecurity>0</DocSecurity>
  <Lines>57</Lines>
  <Paragraphs>16</Paragraphs>
  <ScaleCrop>false</ScaleCrop>
  <Company/>
  <LinksUpToDate>false</LinksUpToDate>
  <CharactersWithSpaces>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2020-11-22T20:18:00Z</dcterms:created>
  <dcterms:modified xsi:type="dcterms:W3CDTF">2020-11-25T06:43:00Z</dcterms:modified>
</cp:coreProperties>
</file>