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875" w:rsidRDefault="00956875" w:rsidP="00956875">
      <w:pPr>
        <w:rPr>
          <w:b/>
        </w:rPr>
      </w:pPr>
      <w:r>
        <w:rPr>
          <w:b/>
        </w:rPr>
        <w:t>Dosar nr.27                                                                                                             COD A1024</w:t>
      </w:r>
    </w:p>
    <w:p w:rsidR="003A2EA9" w:rsidRPr="003A2EA9" w:rsidRDefault="003A2EA9" w:rsidP="003A2EA9">
      <w:pPr>
        <w:keepNext/>
        <w:spacing w:before="240" w:after="60"/>
        <w:jc w:val="center"/>
        <w:outlineLvl w:val="2"/>
        <w:rPr>
          <w:b/>
          <w:bCs/>
          <w:szCs w:val="26"/>
        </w:rPr>
      </w:pPr>
      <w:r w:rsidRPr="003A2EA9">
        <w:rPr>
          <w:b/>
          <w:bCs/>
          <w:szCs w:val="26"/>
        </w:rPr>
        <w:t>R O M Â N I A</w:t>
      </w:r>
    </w:p>
    <w:p w:rsidR="003A2EA9" w:rsidRPr="003A2EA9" w:rsidRDefault="00BD6E3A" w:rsidP="003A2EA9">
      <w:pPr>
        <w:jc w:val="center"/>
        <w:rPr>
          <w:b/>
        </w:rPr>
      </w:pPr>
      <w:r>
        <w:rPr>
          <w:b/>
        </w:rPr>
        <w:t>CURTEA DE APEL ......</w:t>
      </w:r>
    </w:p>
    <w:p w:rsidR="003A2EA9" w:rsidRPr="003A2EA9" w:rsidRDefault="003A2EA9" w:rsidP="003A2EA9">
      <w:pPr>
        <w:jc w:val="center"/>
        <w:rPr>
          <w:b/>
        </w:rPr>
      </w:pPr>
      <w:r w:rsidRPr="003A2EA9">
        <w:rPr>
          <w:b/>
        </w:rPr>
        <w:t xml:space="preserve">SECTIA </w:t>
      </w:r>
      <w:r w:rsidR="00DF0DF1">
        <w:rPr>
          <w:b/>
        </w:rPr>
        <w:t>……………………………………..</w:t>
      </w:r>
      <w:bookmarkStart w:id="0" w:name="_GoBack"/>
      <w:bookmarkEnd w:id="0"/>
    </w:p>
    <w:p w:rsidR="00956875" w:rsidRDefault="00956875" w:rsidP="003A2EA9">
      <w:pPr>
        <w:keepNext/>
        <w:jc w:val="center"/>
        <w:outlineLvl w:val="1"/>
        <w:rPr>
          <w:b/>
        </w:rPr>
      </w:pPr>
    </w:p>
    <w:p w:rsidR="003A2EA9" w:rsidRPr="003A2EA9" w:rsidRDefault="003A2EA9" w:rsidP="003A2EA9">
      <w:pPr>
        <w:keepNext/>
        <w:jc w:val="center"/>
        <w:outlineLvl w:val="1"/>
        <w:rPr>
          <w:b/>
        </w:rPr>
      </w:pPr>
      <w:r w:rsidRPr="003A2EA9">
        <w:rPr>
          <w:b/>
        </w:rPr>
        <w:t>ÎNCHEIERE</w:t>
      </w:r>
    </w:p>
    <w:p w:rsidR="003A2EA9" w:rsidRPr="003A2EA9" w:rsidRDefault="003A2EA9" w:rsidP="003A2EA9">
      <w:pPr>
        <w:jc w:val="center"/>
        <w:rPr>
          <w:b/>
        </w:rPr>
      </w:pPr>
      <w:r w:rsidRPr="003A2EA9">
        <w:rPr>
          <w:b/>
        </w:rPr>
        <w:t>Şedinţa </w:t>
      </w:r>
      <w:r w:rsidRPr="003A2EA9">
        <w:rPr>
          <w:b/>
        </w:rPr>
        <w:fldChar w:fldCharType="begin">
          <w:ffData>
            <w:name w:val="tip_sedinta"/>
            <w:enabled/>
            <w:calcOnExit w:val="0"/>
            <w:textInput/>
          </w:ffData>
        </w:fldChar>
      </w:r>
      <w:bookmarkStart w:id="1" w:name="tip_sedinta"/>
      <w:r w:rsidRPr="003A2EA9">
        <w:rPr>
          <w:b/>
        </w:rPr>
        <w:instrText xml:space="preserve"> FORMTEXT </w:instrText>
      </w:r>
      <w:r w:rsidRPr="003A2EA9">
        <w:rPr>
          <w:b/>
        </w:rPr>
      </w:r>
      <w:r w:rsidRPr="003A2EA9">
        <w:rPr>
          <w:b/>
        </w:rPr>
        <w:fldChar w:fldCharType="separate"/>
      </w:r>
      <w:r w:rsidRPr="003A2EA9">
        <w:rPr>
          <w:b/>
        </w:rPr>
        <w:t>publică</w:t>
      </w:r>
      <w:r w:rsidRPr="003A2EA9">
        <w:fldChar w:fldCharType="end"/>
      </w:r>
      <w:bookmarkEnd w:id="1"/>
      <w:r w:rsidRPr="003A2EA9">
        <w:rPr>
          <w:b/>
        </w:rPr>
        <w:t xml:space="preserve"> de la </w:t>
      </w:r>
      <w:r w:rsidR="00BD6E3A">
        <w:rPr>
          <w:b/>
        </w:rPr>
        <w:t>.....</w:t>
      </w:r>
      <w:r w:rsidRPr="003A2EA9">
        <w:rPr>
          <w:b/>
        </w:rPr>
        <w:t xml:space="preserve"> </w:t>
      </w:r>
    </w:p>
    <w:p w:rsidR="003A2EA9" w:rsidRPr="003A2EA9" w:rsidRDefault="003A2EA9" w:rsidP="003A2EA9">
      <w:pPr>
        <w:jc w:val="center"/>
        <w:rPr>
          <w:b/>
        </w:rPr>
      </w:pPr>
      <w:r w:rsidRPr="003A2EA9">
        <w:rPr>
          <w:b/>
        </w:rPr>
        <w:t>Completul DE DIVERGENŢĂ compus din:</w:t>
      </w:r>
    </w:p>
    <w:p w:rsidR="003A2EA9" w:rsidRPr="003A2EA9" w:rsidRDefault="003A2EA9" w:rsidP="003A2EA9">
      <w:pPr>
        <w:jc w:val="center"/>
        <w:rPr>
          <w:b/>
        </w:rPr>
      </w:pPr>
      <w:r w:rsidRPr="003A2EA9">
        <w:rPr>
          <w:b/>
        </w:rPr>
        <w:t xml:space="preserve">PREŞEDINTE </w:t>
      </w:r>
      <w:r w:rsidR="00BD6E3A">
        <w:rPr>
          <w:b/>
        </w:rPr>
        <w:t>COD A1024</w:t>
      </w:r>
      <w:r w:rsidRPr="003A2EA9">
        <w:rPr>
          <w:b/>
        </w:rPr>
        <w:t xml:space="preserve"> </w:t>
      </w:r>
    </w:p>
    <w:p w:rsidR="003A2EA9" w:rsidRPr="003A2EA9" w:rsidRDefault="003A2EA9" w:rsidP="003A2EA9">
      <w:pPr>
        <w:jc w:val="center"/>
        <w:rPr>
          <w:b/>
        </w:rPr>
      </w:pPr>
      <w:r w:rsidRPr="003A2EA9">
        <w:rPr>
          <w:b/>
        </w:rPr>
        <w:t xml:space="preserve">Judecător </w:t>
      </w:r>
      <w:r w:rsidR="00BD6E3A">
        <w:rPr>
          <w:b/>
        </w:rPr>
        <w:t>.......</w:t>
      </w:r>
    </w:p>
    <w:p w:rsidR="003A2EA9" w:rsidRPr="003A2EA9" w:rsidRDefault="003A2EA9" w:rsidP="003A2EA9">
      <w:pPr>
        <w:jc w:val="center"/>
        <w:rPr>
          <w:b/>
        </w:rPr>
      </w:pPr>
      <w:r w:rsidRPr="003A2EA9">
        <w:rPr>
          <w:b/>
        </w:rPr>
        <w:t xml:space="preserve">Judecător </w:t>
      </w:r>
      <w:r w:rsidR="00BD6E3A">
        <w:rPr>
          <w:b/>
        </w:rPr>
        <w:t>.......</w:t>
      </w:r>
    </w:p>
    <w:p w:rsidR="003A2EA9" w:rsidRPr="003A2EA9" w:rsidRDefault="003A2EA9" w:rsidP="003A2EA9">
      <w:pPr>
        <w:jc w:val="center"/>
        <w:rPr>
          <w:b/>
        </w:rPr>
      </w:pPr>
      <w:r w:rsidRPr="003A2EA9">
        <w:rPr>
          <w:b/>
        </w:rPr>
        <w:t xml:space="preserve">Grefier </w:t>
      </w:r>
      <w:r w:rsidR="00BD6E3A">
        <w:rPr>
          <w:b/>
        </w:rPr>
        <w:t>.......</w:t>
      </w:r>
    </w:p>
    <w:p w:rsidR="003A2EA9" w:rsidRPr="003A2EA9" w:rsidRDefault="003A2EA9" w:rsidP="003A2EA9">
      <w:pPr>
        <w:jc w:val="center"/>
        <w:rPr>
          <w:b/>
        </w:rPr>
      </w:pPr>
    </w:p>
    <w:p w:rsidR="003A2EA9" w:rsidRPr="003A2EA9" w:rsidRDefault="003A2EA9" w:rsidP="003A2EA9">
      <w:pPr>
        <w:jc w:val="center"/>
        <w:rPr>
          <w:b/>
        </w:rPr>
      </w:pPr>
      <w:r w:rsidRPr="003A2EA9">
        <w:t xml:space="preserve">Cu participarea </w:t>
      </w:r>
      <w:r w:rsidRPr="003A2EA9">
        <w:rPr>
          <w:b/>
        </w:rPr>
        <w:t xml:space="preserve">Ministerului Public </w:t>
      </w:r>
      <w:r w:rsidRPr="003A2EA9">
        <w:t xml:space="preserve">prin </w:t>
      </w:r>
      <w:r w:rsidRPr="003A2EA9">
        <w:rPr>
          <w:b/>
        </w:rPr>
        <w:t xml:space="preserve">procuror </w:t>
      </w:r>
      <w:r w:rsidR="00BD6E3A">
        <w:rPr>
          <w:b/>
        </w:rPr>
        <w:t>.......</w:t>
      </w:r>
      <w:r w:rsidRPr="003A2EA9">
        <w:t xml:space="preserve"> din cadrul </w:t>
      </w:r>
      <w:r w:rsidRPr="003A2EA9">
        <w:rPr>
          <w:b/>
        </w:rPr>
        <w:t xml:space="preserve">Parchetului de pe lângă </w:t>
      </w:r>
      <w:r w:rsidR="00BD6E3A">
        <w:rPr>
          <w:b/>
        </w:rPr>
        <w:t>CURTEA DE APEL ......</w:t>
      </w:r>
    </w:p>
    <w:p w:rsidR="003A2EA9" w:rsidRPr="003A2EA9" w:rsidRDefault="003A2EA9" w:rsidP="003A2EA9">
      <w:pPr>
        <w:jc w:val="center"/>
        <w:rPr>
          <w:b/>
        </w:rPr>
      </w:pPr>
    </w:p>
    <w:p w:rsidR="003A2EA9" w:rsidRPr="003A2EA9" w:rsidRDefault="003A2EA9" w:rsidP="003A2EA9">
      <w:pPr>
        <w:ind w:firstLine="708"/>
        <w:jc w:val="both"/>
      </w:pPr>
      <w:r w:rsidRPr="003A2EA9">
        <w:t>S-a luat în examinare apelul penal formulat împotriva sentinţei penale nr.</w:t>
      </w:r>
      <w:r w:rsidR="00BD6E3A">
        <w:t>...</w:t>
      </w:r>
      <w:r w:rsidRPr="003A2EA9">
        <w:rPr>
          <w:bCs/>
          <w:iCs/>
        </w:rPr>
        <w:t xml:space="preserve"> din data de </w:t>
      </w:r>
      <w:r w:rsidR="00BD6E3A">
        <w:t>....</w:t>
      </w:r>
      <w:r w:rsidRPr="003A2EA9">
        <w:rPr>
          <w:bCs/>
          <w:iCs/>
        </w:rPr>
        <w:t xml:space="preserve"> </w:t>
      </w:r>
      <w:r w:rsidRPr="003A2EA9">
        <w:t>pronunţată în dosarul penal nr.</w:t>
      </w:r>
      <w:r w:rsidRPr="003A2EA9">
        <w:rPr>
          <w:b/>
        </w:rPr>
        <w:t xml:space="preserve"> </w:t>
      </w:r>
      <w:r w:rsidR="00BD6E3A">
        <w:t>........</w:t>
      </w:r>
      <w:r w:rsidRPr="003A2EA9">
        <w:rPr>
          <w:b/>
        </w:rPr>
        <w:t xml:space="preserve"> </w:t>
      </w:r>
      <w:r w:rsidRPr="003A2EA9">
        <w:t xml:space="preserve">al Judecătoriei </w:t>
      </w:r>
      <w:r w:rsidR="00BD6E3A">
        <w:t>.....</w:t>
      </w:r>
      <w:r w:rsidRPr="003A2EA9">
        <w:rPr>
          <w:b/>
        </w:rPr>
        <w:t xml:space="preserve"> </w:t>
      </w:r>
      <w:r w:rsidRPr="003A2EA9">
        <w:t xml:space="preserve">de </w:t>
      </w:r>
    </w:p>
    <w:p w:rsidR="003A2EA9" w:rsidRPr="003A2EA9" w:rsidRDefault="003A2EA9" w:rsidP="003A2EA9">
      <w:pPr>
        <w:ind w:firstLine="851"/>
        <w:jc w:val="both"/>
        <w:rPr>
          <w:iCs/>
        </w:rPr>
      </w:pPr>
      <w:r w:rsidRPr="003A2EA9">
        <w:t xml:space="preserve">- </w:t>
      </w:r>
      <w:r w:rsidRPr="003A2EA9">
        <w:rPr>
          <w:b/>
        </w:rPr>
        <w:t xml:space="preserve">PARCHETUL DE PE LÂNGĂ JUDECĂTORIA </w:t>
      </w:r>
      <w:r w:rsidR="00BD6E3A">
        <w:rPr>
          <w:b/>
        </w:rPr>
        <w:t>.....</w:t>
      </w:r>
      <w:r w:rsidRPr="003A2EA9">
        <w:rPr>
          <w:b/>
        </w:rPr>
        <w:t xml:space="preserve"> </w:t>
      </w:r>
      <w:r w:rsidRPr="003A2EA9">
        <w:t xml:space="preserve"> privind pe inculpatul </w:t>
      </w:r>
      <w:r w:rsidR="00BD6E3A">
        <w:rPr>
          <w:b/>
          <w:i/>
          <w:iCs/>
        </w:rPr>
        <w:t>A.</w:t>
      </w:r>
      <w:r w:rsidRPr="003A2EA9">
        <w:rPr>
          <w:iCs/>
        </w:rPr>
        <w:t xml:space="preserve"> - fiul lui </w:t>
      </w:r>
      <w:r w:rsidR="00BD6E3A">
        <w:rPr>
          <w:iCs/>
        </w:rPr>
        <w:t>........ şi ......., născut la data de ...... în corn. ........, judeţul ..., domiciliat în mun. ...., b-dul .....nr. ....., bl....., sc...., et...., ap. ..., jud. .......</w:t>
      </w:r>
      <w:r w:rsidRPr="003A2EA9">
        <w:rPr>
          <w:iCs/>
        </w:rPr>
        <w:t xml:space="preserve"> ; </w:t>
      </w:r>
      <w:r w:rsidR="00BD6E3A">
        <w:rPr>
          <w:iCs/>
        </w:rPr>
        <w:t>ffl. în ......., str. ..... nr. ....., jud. ........ şi pentru comunicarea actelor de procedură în: ....... str. ....... nr. ....., judeţ .........C.N.P. - .......</w:t>
      </w:r>
      <w:r w:rsidRPr="003A2EA9">
        <w:rPr>
          <w:iCs/>
        </w:rPr>
        <w:t>, pentru săvârşirea infracţiunilor de abuz în serviciu - art. 297/1 c.penal şi participare improprie la fals intelectual - art 321 c.penal/art.52 alin 3 c.penal şi cu reţinerea art. 38 c.penal/concursul de infracţiuni.</w:t>
      </w:r>
    </w:p>
    <w:p w:rsidR="003A2EA9" w:rsidRPr="003A2EA9" w:rsidRDefault="003A2EA9" w:rsidP="003A2EA9">
      <w:pPr>
        <w:ind w:firstLine="708"/>
        <w:jc w:val="both"/>
      </w:pPr>
      <w:r w:rsidRPr="003A2EA9">
        <w:t xml:space="preserve">În conformitate cu dispoziţiile art. 358 cod pr. penală, la apelul nominal făcut în şedinţa </w:t>
      </w:r>
      <w:r w:rsidRPr="003A2EA9">
        <w:fldChar w:fldCharType="begin">
          <w:ffData>
            <w:name w:val="tip_sedinta_copie_1"/>
            <w:enabled/>
            <w:calcOnExit w:val="0"/>
            <w:textInput/>
          </w:ffData>
        </w:fldChar>
      </w:r>
      <w:bookmarkStart w:id="2" w:name="tip_sedinta_copie_1"/>
      <w:r w:rsidRPr="003A2EA9">
        <w:instrText xml:space="preserve"> FORMTEXT </w:instrText>
      </w:r>
      <w:r w:rsidRPr="003A2EA9">
        <w:fldChar w:fldCharType="separate"/>
      </w:r>
      <w:r w:rsidRPr="003A2EA9">
        <w:t>publică</w:t>
      </w:r>
      <w:r w:rsidRPr="003A2EA9">
        <w:fldChar w:fldCharType="end"/>
      </w:r>
      <w:bookmarkEnd w:id="2"/>
      <w:r w:rsidRPr="003A2EA9">
        <w:t xml:space="preserve"> se prezintă intimatul inculpat </w:t>
      </w:r>
      <w:r w:rsidR="00BD6E3A">
        <w:t>A.</w:t>
      </w:r>
      <w:r w:rsidRPr="003A2EA9">
        <w:t>, per</w:t>
      </w:r>
      <w:r w:rsidR="00BD6E3A">
        <w:t>sonal şi asistat de avocat ales</w:t>
      </w:r>
      <w:r w:rsidRPr="003A2EA9">
        <w:t xml:space="preserve"> </w:t>
      </w:r>
      <w:r w:rsidR="00BD6E3A">
        <w:t>..........</w:t>
      </w:r>
      <w:r w:rsidRPr="003A2EA9">
        <w:t>, conform împuternicirii avocaţiale depusă la dosarul cauzei.</w:t>
      </w:r>
    </w:p>
    <w:p w:rsidR="003A2EA9" w:rsidRPr="003A2EA9" w:rsidRDefault="003A2EA9" w:rsidP="003A2EA9">
      <w:pPr>
        <w:ind w:firstLine="708"/>
        <w:jc w:val="both"/>
      </w:pPr>
      <w:r w:rsidRPr="003A2EA9">
        <w:t xml:space="preserve">Procedura de citare este legal îndeplinită, citarea fiind efectuată cu respectarea disp. art.257 – </w:t>
      </w:r>
      <w:smartTag w:uri="urn:schemas-microsoft-com:office:smarttags" w:element="metricconverter">
        <w:smartTagPr>
          <w:attr w:name="ProductID" w:val="261 C"/>
        </w:smartTagPr>
        <w:r w:rsidRPr="003A2EA9">
          <w:t>261 C</w:t>
        </w:r>
      </w:smartTag>
      <w:r w:rsidRPr="003A2EA9">
        <w:t>.proc.pen.</w:t>
      </w:r>
    </w:p>
    <w:p w:rsidR="003A2EA9" w:rsidRPr="003A2EA9" w:rsidRDefault="003A2EA9" w:rsidP="003A2EA9">
      <w:pPr>
        <w:jc w:val="both"/>
      </w:pPr>
      <w:r w:rsidRPr="003A2EA9">
        <w:tab/>
        <w:t>S-a făcut referatul cauzei de către grefierul de şedinţă învederând părţilor prezente obiectul cauzei, stadiul procesual, modalitatea de îndeplinire a procedurii de citare.</w:t>
      </w:r>
    </w:p>
    <w:p w:rsidR="003A2EA9" w:rsidRPr="003A2EA9" w:rsidRDefault="003A2EA9" w:rsidP="003A2EA9">
      <w:pPr>
        <w:ind w:firstLine="708"/>
        <w:jc w:val="both"/>
      </w:pPr>
      <w:r w:rsidRPr="003A2EA9">
        <w:t xml:space="preserve">După ce i s-au adus la cunoştinţă dispoziţiile prev. de 420 alin.4 şi art.10 alin.4 C. proc. Pen.  inculpatul </w:t>
      </w:r>
      <w:r w:rsidR="00BD6E3A">
        <w:t>A.</w:t>
      </w:r>
      <w:r w:rsidRPr="003A2EA9">
        <w:t xml:space="preserve"> arată că nu doreşte să fie ascultat în faţa instanţei de apel, aspect consemnat în caietul grefierului de şedinţă.</w:t>
      </w:r>
    </w:p>
    <w:p w:rsidR="003A2EA9" w:rsidRPr="003A2EA9" w:rsidRDefault="003A2EA9" w:rsidP="003A2EA9">
      <w:pPr>
        <w:ind w:firstLine="708"/>
        <w:jc w:val="both"/>
      </w:pPr>
      <w:r w:rsidRPr="003A2EA9">
        <w:t>In conformitate cu disp.art.365 alin.2 cod pr.penală, părţile prezente arată că nu au cereri de formulat şi nici excepţii de ridicat.</w:t>
      </w:r>
    </w:p>
    <w:p w:rsidR="003A2EA9" w:rsidRPr="003A2EA9" w:rsidRDefault="003A2EA9" w:rsidP="003A2EA9">
      <w:pPr>
        <w:ind w:firstLine="708"/>
        <w:jc w:val="both"/>
      </w:pPr>
      <w:r w:rsidRPr="003A2EA9">
        <w:t>Nemaifiind alte cereri, excepţii sau alte chestiuni prealabile de formulat, curtea constată apelul în stare de judecată şi acordă cuvântul părţilor pentru dezbateri în ordinea prev. de art.420 alin.6 Cod pr.penală.</w:t>
      </w:r>
    </w:p>
    <w:p w:rsidR="003A2EA9" w:rsidRPr="003A2EA9" w:rsidRDefault="003A2EA9" w:rsidP="003A2EA9">
      <w:pPr>
        <w:ind w:firstLine="708"/>
        <w:jc w:val="both"/>
      </w:pPr>
      <w:r w:rsidRPr="003A2EA9">
        <w:rPr>
          <w:b/>
        </w:rPr>
        <w:t xml:space="preserve">Reprezentantul Ministerului Public având cuvântul, </w:t>
      </w:r>
      <w:r w:rsidRPr="003A2EA9">
        <w:t>susţine motivele de apel aşa cum au fost redactate în scris şi expuse anterior cu ocazia primelor dezbateri. Consideră, că în privinţa infracţiunii de participaţie improprie la fals intelectual, în mod clar nu se poate trage concluzia unei intenţii directe, dar consideră, că inculpatul a acceptat producerea urmărilor imediate ale acestei infracţiuni.</w:t>
      </w:r>
    </w:p>
    <w:p w:rsidR="003A2EA9" w:rsidRPr="003A2EA9" w:rsidRDefault="003A2EA9" w:rsidP="003A2EA9">
      <w:pPr>
        <w:ind w:firstLine="708"/>
        <w:jc w:val="both"/>
      </w:pPr>
      <w:r w:rsidRPr="003A2EA9">
        <w:t xml:space="preserve">În referire la acestea,  a făcut referire la dispoziţiile martorilor audiaţi în cauză şi la motivele de apel, în referire la afectarea bunului mers al desfăşurării activităţii a insituţiei la care lucra inculpatul şi la imaginea publică a acesteia. A pus accentul pe ideea de securitate a </w:t>
      </w:r>
      <w:r w:rsidRPr="003A2EA9">
        <w:lastRenderedPageBreak/>
        <w:t>graniţelor în contextul actual, astfel încât, în opinia sa se poate observa din această perspectivă şi urmarea imediată a acestei infracţiuni.</w:t>
      </w:r>
    </w:p>
    <w:p w:rsidR="003A2EA9" w:rsidRPr="003A2EA9" w:rsidRDefault="003A2EA9" w:rsidP="003A2EA9">
      <w:pPr>
        <w:ind w:firstLine="708"/>
        <w:jc w:val="both"/>
      </w:pPr>
      <w:r w:rsidRPr="003A2EA9">
        <w:t xml:space="preserve">Legat de cea de-a doua infracţiune, s-a insistat doar pe actul normativ încălcat, a făcut referire la Ordonanţa nr. </w:t>
      </w:r>
      <w:r w:rsidR="00BD6E3A">
        <w:t>......</w:t>
      </w:r>
      <w:r w:rsidRPr="003A2EA9">
        <w:t>/2002 cu referire la art.32 şi art.36 din aceasta, articole la care se face referire şi în regulamentele indicate în rechizitoriu, a căror dispoziţii au fost încălcate de către inculpat.</w:t>
      </w:r>
    </w:p>
    <w:p w:rsidR="003A2EA9" w:rsidRPr="003A2EA9" w:rsidRDefault="003A2EA9" w:rsidP="003A2EA9">
      <w:pPr>
        <w:ind w:firstLine="708"/>
        <w:jc w:val="both"/>
      </w:pPr>
      <w:r w:rsidRPr="003A2EA9">
        <w:t>Solicită admiterea apelului aşa cum a fost formulat şi în scris.</w:t>
      </w:r>
    </w:p>
    <w:p w:rsidR="003A2EA9" w:rsidRPr="003A2EA9" w:rsidRDefault="003A2EA9" w:rsidP="003A2EA9">
      <w:pPr>
        <w:ind w:firstLine="708"/>
        <w:jc w:val="both"/>
      </w:pPr>
      <w:r w:rsidRPr="003A2EA9">
        <w:rPr>
          <w:b/>
        </w:rPr>
        <w:t xml:space="preserve">Avocat </w:t>
      </w:r>
      <w:r w:rsidR="00BD6E3A">
        <w:rPr>
          <w:b/>
        </w:rPr>
        <w:t>........</w:t>
      </w:r>
      <w:r w:rsidRPr="003A2EA9">
        <w:rPr>
          <w:b/>
        </w:rPr>
        <w:t xml:space="preserve"> având cuvântul pentru intimatul inculpat </w:t>
      </w:r>
      <w:r w:rsidR="00BD6E3A">
        <w:rPr>
          <w:b/>
        </w:rPr>
        <w:t>A.</w:t>
      </w:r>
      <w:r w:rsidRPr="003A2EA9">
        <w:rPr>
          <w:b/>
        </w:rPr>
        <w:t xml:space="preserve">, </w:t>
      </w:r>
      <w:r w:rsidRPr="003A2EA9">
        <w:t xml:space="preserve">solicită respingerea apelului declarat de Ministerul Public ca fiind nefondat şi menţinerea soluţiei pronunţată de instanţa de fond ca legală şi temeinică. </w:t>
      </w:r>
    </w:p>
    <w:p w:rsidR="003A2EA9" w:rsidRPr="003A2EA9" w:rsidRDefault="003A2EA9" w:rsidP="003A2EA9">
      <w:pPr>
        <w:ind w:firstLine="708"/>
        <w:jc w:val="both"/>
      </w:pPr>
      <w:r w:rsidRPr="003A2EA9">
        <w:t>Din punctul său de vedere, apreciază că nu au fost încălcate dispoziţii din legislaţia primară, nu există niciuna din consecinţele prevăzute de legiuitor atunci când a incriminat infracţiunea de abuz în serviciu, nu avem o pagubă produsă instituţiei, această chestiune a rezultat din chiar, nu numai analizând actele dosarului, ci rezultă chiar din declaraţia martorului audiat la termenul anterior care a arătat că aceeaşi era situaţie şi dacă se emiteau vizele şi dacă nu se emiteau vizele în situaţia în care cele două persoane se sustrăgeau de la obligaţiile pe care le aveau de a părăsi teritoriul ţării în limita prevăzută de lege.</w:t>
      </w:r>
    </w:p>
    <w:p w:rsidR="003A2EA9" w:rsidRPr="003A2EA9" w:rsidRDefault="003A2EA9" w:rsidP="003A2EA9">
      <w:pPr>
        <w:ind w:firstLine="708"/>
        <w:jc w:val="both"/>
      </w:pPr>
      <w:r w:rsidRPr="003A2EA9">
        <w:t>Nu a existat o consecinţă dintre acelea prevăzute de lege. Inculpatul a arătat încă de dinainte de a începe urmărirea penală, că îşi asumă o vină în defectuoasa gestionare a unei situaţii, situaţie ce nu era reglementată nici măcar în regulamentele în baza cărora îşi desfăşura activitatea. Nu a existat o procedură clară de lucru într-o astfel de situaţie, a fost primul incident de acest gen cu cetăţeni georgieni, nu a existat niciodată intenţia de a săvârşi vreo infracţiune din partea inculpatului, nu avea niciun interes să procedeze în această modalitate. Aşa cum s-a arătat, obligaţia de a reglementa situaţia celor două persoane a aparţinut succesiv unui număr de 3 colegi, anterior intrării în serviciu a inculpatului.</w:t>
      </w:r>
    </w:p>
    <w:p w:rsidR="003A2EA9" w:rsidRPr="003A2EA9" w:rsidRDefault="003A2EA9" w:rsidP="003A2EA9">
      <w:pPr>
        <w:ind w:firstLine="708"/>
        <w:jc w:val="both"/>
      </w:pPr>
      <w:r w:rsidRPr="003A2EA9">
        <w:t>Situaţia în care s-a pus inculpatul a fost una de reglementare a unei situaţii din punct de vedere administrativ, el a fost cel care a dispus darea în urmărire, el a fost cel care a iniţiat demersurile privind întocmirea dosarului de urmărire penală, s-a ocupat de depistarea acelor persoane. Nu a existat niciodată intenţia de a încălca vreo dispoziţie din legislaţia primară, nu a existat niciodată intenţia de a săvârşi vreo infracţiune de fals, nici până la acest moment nu există o procedură foarte clară în ceea ce priveşte aceste situaţii.</w:t>
      </w:r>
    </w:p>
    <w:p w:rsidR="003A2EA9" w:rsidRPr="003A2EA9" w:rsidRDefault="003A2EA9" w:rsidP="003A2EA9">
      <w:pPr>
        <w:ind w:firstLine="708"/>
        <w:jc w:val="both"/>
      </w:pPr>
      <w:r w:rsidRPr="003A2EA9">
        <w:t>S-a invocat faptul că nu au fost amprentate persoanele, ori s-a arătat în mod cert că amprentarea era fizic imposibilă din mai multe motive, a arătat că acel apărat cu care se face amprentarea este fizic legat de sediul instituţiei şi nu poate fi mutat, s-a arătat că au mai fost emise vize de nenumărate ori în această modalitate şi nu a fost niciodată considerată nici măcar ca şi abatere disciplinară, a arătat că nu era absolut necesar acest lucru, aspecte ca de altfel şi altele au fost expuse prin notele scrise şi nu le mai reia şi le menţine.</w:t>
      </w:r>
    </w:p>
    <w:p w:rsidR="003A2EA9" w:rsidRPr="003A2EA9" w:rsidRDefault="003A2EA9" w:rsidP="003A2EA9">
      <w:pPr>
        <w:ind w:firstLine="708"/>
        <w:jc w:val="both"/>
      </w:pPr>
      <w:r w:rsidRPr="003A2EA9">
        <w:t>Consideră că soluţia este una corectă, opinia sa fiind aceea, că nu se poate reţine în sarcina inculpatului o intenţie infracţională, ci o gestionare defectuoasă a unei situaţii care ţine mai degrabă de o abatere disciplinară, abatere disciplinară ce a şi fost constatată de altfel, inculpatul fiind sancţionat pe calea administrativă pentru acest incident.</w:t>
      </w:r>
    </w:p>
    <w:p w:rsidR="003A2EA9" w:rsidRPr="003A2EA9" w:rsidRDefault="003A2EA9" w:rsidP="003A2EA9">
      <w:pPr>
        <w:ind w:firstLine="708"/>
        <w:jc w:val="both"/>
      </w:pPr>
      <w:r w:rsidRPr="003A2EA9">
        <w:rPr>
          <w:b/>
        </w:rPr>
        <w:t xml:space="preserve">Intimatul inculpat </w:t>
      </w:r>
      <w:r w:rsidR="00BD6E3A">
        <w:rPr>
          <w:b/>
        </w:rPr>
        <w:t>A.</w:t>
      </w:r>
      <w:r w:rsidRPr="003A2EA9">
        <w:rPr>
          <w:b/>
        </w:rPr>
        <w:t xml:space="preserve">, în ultimul cuvânt, </w:t>
      </w:r>
      <w:r w:rsidRPr="003A2EA9">
        <w:t xml:space="preserve">menţionează că este de acord cu concluziile apărătorului său. </w:t>
      </w:r>
    </w:p>
    <w:p w:rsidR="003A2EA9" w:rsidRPr="003A2EA9" w:rsidRDefault="003A2EA9" w:rsidP="003A2EA9">
      <w:pPr>
        <w:jc w:val="center"/>
        <w:rPr>
          <w:b/>
        </w:rPr>
      </w:pPr>
      <w:r w:rsidRPr="003A2EA9">
        <w:rPr>
          <w:b/>
        </w:rPr>
        <w:t>C U R T E A,</w:t>
      </w:r>
    </w:p>
    <w:p w:rsidR="003A2EA9" w:rsidRPr="003A2EA9" w:rsidRDefault="003A2EA9" w:rsidP="003A2EA9">
      <w:pPr>
        <w:jc w:val="center"/>
        <w:rPr>
          <w:b/>
        </w:rPr>
      </w:pPr>
    </w:p>
    <w:p w:rsidR="003A2EA9" w:rsidRPr="003A2EA9" w:rsidRDefault="003A2EA9" w:rsidP="003A2EA9">
      <w:pPr>
        <w:ind w:firstLine="708"/>
      </w:pPr>
      <w:r w:rsidRPr="003A2EA9">
        <w:t>În conformitate cu disp.art.391 alin.1 Cod pr.penală,</w:t>
      </w:r>
    </w:p>
    <w:p w:rsidR="003A2EA9" w:rsidRPr="003A2EA9" w:rsidRDefault="003A2EA9" w:rsidP="003A2EA9"/>
    <w:p w:rsidR="003A2EA9" w:rsidRPr="003A2EA9" w:rsidRDefault="003A2EA9" w:rsidP="003A2EA9">
      <w:pPr>
        <w:jc w:val="center"/>
        <w:rPr>
          <w:b/>
        </w:rPr>
      </w:pPr>
      <w:r w:rsidRPr="003A2EA9">
        <w:rPr>
          <w:b/>
        </w:rPr>
        <w:t>D I S P U N E :</w:t>
      </w:r>
    </w:p>
    <w:p w:rsidR="003A2EA9" w:rsidRPr="003A2EA9" w:rsidRDefault="003A2EA9" w:rsidP="003A2EA9">
      <w:pPr>
        <w:jc w:val="center"/>
        <w:rPr>
          <w:b/>
        </w:rPr>
      </w:pPr>
    </w:p>
    <w:p w:rsidR="003A2EA9" w:rsidRPr="003A2EA9" w:rsidRDefault="003A2EA9" w:rsidP="003A2EA9">
      <w:pPr>
        <w:ind w:firstLine="708"/>
      </w:pPr>
      <w:r w:rsidRPr="003A2EA9">
        <w:t xml:space="preserve">Stabileşte pronunţarea la data de </w:t>
      </w:r>
      <w:r w:rsidR="00BD6E3A">
        <w:t>........</w:t>
      </w:r>
      <w:r w:rsidRPr="003A2EA9">
        <w:t>.</w:t>
      </w:r>
    </w:p>
    <w:p w:rsidR="003A2EA9" w:rsidRPr="003A2EA9" w:rsidRDefault="003A2EA9" w:rsidP="003A2EA9">
      <w:pPr>
        <w:ind w:firstLine="708"/>
      </w:pPr>
      <w:r w:rsidRPr="003A2EA9">
        <w:lastRenderedPageBreak/>
        <w:t xml:space="preserve">Pronunţată în şedinţă publică, astăzi </w:t>
      </w:r>
      <w:r w:rsidR="00BD6E3A">
        <w:t>..........</w:t>
      </w:r>
      <w:r w:rsidRPr="003A2EA9">
        <w:t>.</w:t>
      </w:r>
    </w:p>
    <w:p w:rsidR="003A2EA9" w:rsidRPr="003A2EA9" w:rsidRDefault="003A2EA9" w:rsidP="003A2EA9"/>
    <w:p w:rsidR="003A2EA9" w:rsidRPr="003A2EA9" w:rsidRDefault="003A2EA9" w:rsidP="003A2EA9">
      <w:pPr>
        <w:ind w:firstLine="708"/>
        <w:rPr>
          <w:b/>
        </w:rPr>
      </w:pPr>
      <w:r w:rsidRPr="003A2EA9">
        <w:rPr>
          <w:b/>
        </w:rPr>
        <w:t>Preşedintele completului,</w:t>
      </w:r>
      <w:r w:rsidRPr="003A2EA9">
        <w:rPr>
          <w:b/>
        </w:rPr>
        <w:tab/>
      </w:r>
      <w:r w:rsidRPr="003A2EA9">
        <w:rPr>
          <w:b/>
        </w:rPr>
        <w:tab/>
      </w:r>
      <w:r w:rsidRPr="003A2EA9">
        <w:rPr>
          <w:b/>
        </w:rPr>
        <w:tab/>
      </w:r>
      <w:r w:rsidRPr="003A2EA9">
        <w:rPr>
          <w:b/>
        </w:rPr>
        <w:tab/>
      </w:r>
      <w:r w:rsidRPr="003A2EA9">
        <w:rPr>
          <w:b/>
        </w:rPr>
        <w:tab/>
        <w:t xml:space="preserve">          Grefier,</w:t>
      </w:r>
    </w:p>
    <w:p w:rsidR="003A2EA9" w:rsidRPr="003A2EA9" w:rsidRDefault="003A2EA9" w:rsidP="003A2EA9">
      <w:pPr>
        <w:rPr>
          <w:b/>
        </w:rPr>
      </w:pPr>
      <w:r w:rsidRPr="003A2EA9">
        <w:rPr>
          <w:b/>
        </w:rPr>
        <w:t xml:space="preserve"> </w:t>
      </w:r>
      <w:r w:rsidR="00BD6E3A">
        <w:rPr>
          <w:b/>
        </w:rPr>
        <w:t xml:space="preserve">          </w:t>
      </w:r>
      <w:r w:rsidRPr="003A2EA9">
        <w:rPr>
          <w:b/>
        </w:rPr>
        <w:t xml:space="preserve">    Judecător </w:t>
      </w:r>
      <w:r w:rsidR="00BD6E3A">
        <w:rPr>
          <w:b/>
        </w:rPr>
        <w:t>COD A1024</w:t>
      </w:r>
      <w:r w:rsidRPr="003A2EA9">
        <w:rPr>
          <w:b/>
        </w:rPr>
        <w:tab/>
      </w:r>
      <w:r w:rsidRPr="003A2EA9">
        <w:rPr>
          <w:b/>
        </w:rPr>
        <w:tab/>
      </w:r>
      <w:r w:rsidR="00BD6E3A">
        <w:rPr>
          <w:b/>
        </w:rPr>
        <w:t xml:space="preserve">                        </w:t>
      </w:r>
      <w:r w:rsidRPr="003A2EA9">
        <w:rPr>
          <w:b/>
        </w:rPr>
        <w:tab/>
        <w:t xml:space="preserve">               </w:t>
      </w:r>
      <w:r w:rsidR="00BD6E3A">
        <w:rPr>
          <w:b/>
        </w:rPr>
        <w:t>.......</w:t>
      </w:r>
    </w:p>
    <w:p w:rsidR="003A2EA9" w:rsidRPr="003A2EA9" w:rsidRDefault="003A2EA9" w:rsidP="003A2EA9">
      <w:pPr>
        <w:rPr>
          <w:b/>
        </w:rPr>
      </w:pPr>
    </w:p>
    <w:p w:rsidR="003A2EA9" w:rsidRPr="003A2EA9" w:rsidRDefault="003A2EA9" w:rsidP="003A2EA9">
      <w:pPr>
        <w:rPr>
          <w:b/>
        </w:rPr>
      </w:pPr>
    </w:p>
    <w:p w:rsidR="003A2EA9" w:rsidRPr="003A2EA9" w:rsidRDefault="003A2EA9" w:rsidP="003A2EA9">
      <w:pPr>
        <w:rPr>
          <w:b/>
        </w:rPr>
      </w:pPr>
    </w:p>
    <w:p w:rsidR="003A2EA9" w:rsidRPr="003A2EA9" w:rsidRDefault="003A2EA9" w:rsidP="003A2EA9">
      <w:pPr>
        <w:rPr>
          <w:b/>
        </w:rPr>
      </w:pPr>
      <w:bookmarkStart w:id="3" w:name="_Hlk483210555"/>
      <w:bookmarkStart w:id="4" w:name="_Hlk486609711"/>
      <w:bookmarkStart w:id="5" w:name="_Hlk486609806"/>
      <w:r w:rsidRPr="003A2EA9">
        <w:rPr>
          <w:b/>
        </w:rPr>
        <w:t>Încheiere,</w:t>
      </w:r>
    </w:p>
    <w:p w:rsidR="003A2EA9" w:rsidRPr="003A2EA9" w:rsidRDefault="003A2EA9" w:rsidP="003A2EA9">
      <w:pPr>
        <w:rPr>
          <w:b/>
        </w:rPr>
      </w:pPr>
      <w:r w:rsidRPr="003A2EA9">
        <w:rPr>
          <w:b/>
        </w:rPr>
        <w:tab/>
        <w:t xml:space="preserve">Astăzi data de </w:t>
      </w:r>
      <w:r w:rsidR="00BD6E3A">
        <w:rPr>
          <w:b/>
        </w:rPr>
        <w:t>..........</w:t>
      </w:r>
    </w:p>
    <w:p w:rsidR="003A2EA9" w:rsidRPr="003A2EA9" w:rsidRDefault="003A2EA9" w:rsidP="003A2EA9">
      <w:pPr>
        <w:rPr>
          <w:b/>
        </w:rPr>
      </w:pPr>
    </w:p>
    <w:p w:rsidR="003A2EA9" w:rsidRPr="003A2EA9" w:rsidRDefault="003A2EA9" w:rsidP="003A2EA9">
      <w:pPr>
        <w:jc w:val="center"/>
        <w:rPr>
          <w:b/>
        </w:rPr>
      </w:pPr>
      <w:r w:rsidRPr="003A2EA9">
        <w:rPr>
          <w:b/>
        </w:rPr>
        <w:t>C U R T E A,</w:t>
      </w:r>
    </w:p>
    <w:p w:rsidR="003A2EA9" w:rsidRPr="003A2EA9" w:rsidRDefault="003A2EA9" w:rsidP="003A2EA9">
      <w:pPr>
        <w:jc w:val="center"/>
        <w:rPr>
          <w:b/>
        </w:rPr>
      </w:pPr>
    </w:p>
    <w:p w:rsidR="003A2EA9" w:rsidRPr="003A2EA9" w:rsidRDefault="003A2EA9" w:rsidP="003A2EA9">
      <w:r w:rsidRPr="003A2EA9">
        <w:tab/>
        <w:t>Având nevoie de timp pentru a delibera, în conformitate cu dispoziţiile art.391 alin.2 Cod pr.penală,</w:t>
      </w:r>
    </w:p>
    <w:p w:rsidR="003A2EA9" w:rsidRPr="003A2EA9" w:rsidRDefault="003A2EA9" w:rsidP="003A2EA9"/>
    <w:p w:rsidR="003A2EA9" w:rsidRPr="003A2EA9" w:rsidRDefault="003A2EA9" w:rsidP="003A2EA9">
      <w:pPr>
        <w:jc w:val="center"/>
        <w:rPr>
          <w:b/>
        </w:rPr>
      </w:pPr>
      <w:r w:rsidRPr="003A2EA9">
        <w:rPr>
          <w:b/>
        </w:rPr>
        <w:t>D I S P U N E:</w:t>
      </w:r>
    </w:p>
    <w:p w:rsidR="003A2EA9" w:rsidRPr="003A2EA9" w:rsidRDefault="003A2EA9" w:rsidP="003A2EA9">
      <w:pPr>
        <w:jc w:val="center"/>
        <w:rPr>
          <w:b/>
        </w:rPr>
      </w:pPr>
    </w:p>
    <w:p w:rsidR="003A2EA9" w:rsidRPr="003A2EA9" w:rsidRDefault="003A2EA9" w:rsidP="003A2EA9">
      <w:r w:rsidRPr="003A2EA9">
        <w:tab/>
        <w:t xml:space="preserve">Amână pronunţarea cauzei la data de </w:t>
      </w:r>
      <w:r w:rsidR="00BD6E3A">
        <w:t>......</w:t>
      </w:r>
      <w:r w:rsidRPr="003A2EA9">
        <w:t>.</w:t>
      </w:r>
    </w:p>
    <w:p w:rsidR="003A2EA9" w:rsidRPr="003A2EA9" w:rsidRDefault="003A2EA9" w:rsidP="003A2EA9">
      <w:r w:rsidRPr="003A2EA9">
        <w:tab/>
        <w:t xml:space="preserve">Pronunţată în şedinţă publică, astăzi </w:t>
      </w:r>
      <w:r w:rsidR="00BD6E3A">
        <w:t>.......</w:t>
      </w:r>
      <w:r w:rsidRPr="003A2EA9">
        <w:t>.</w:t>
      </w:r>
    </w:p>
    <w:bookmarkEnd w:id="3"/>
    <w:p w:rsidR="003A2EA9" w:rsidRPr="003A2EA9" w:rsidRDefault="003A2EA9" w:rsidP="003A2EA9"/>
    <w:bookmarkEnd w:id="4"/>
    <w:bookmarkEnd w:id="5"/>
    <w:p w:rsidR="003A2EA9" w:rsidRPr="003A2EA9" w:rsidRDefault="003A2EA9" w:rsidP="003A2EA9">
      <w:pPr>
        <w:ind w:firstLine="708"/>
        <w:rPr>
          <w:b/>
        </w:rPr>
      </w:pPr>
      <w:r w:rsidRPr="003A2EA9">
        <w:rPr>
          <w:b/>
        </w:rPr>
        <w:t>Preşedintele completului,</w:t>
      </w:r>
      <w:r w:rsidRPr="003A2EA9">
        <w:rPr>
          <w:b/>
        </w:rPr>
        <w:tab/>
      </w:r>
      <w:r w:rsidRPr="003A2EA9">
        <w:rPr>
          <w:b/>
        </w:rPr>
        <w:tab/>
      </w:r>
      <w:r w:rsidRPr="003A2EA9">
        <w:rPr>
          <w:b/>
        </w:rPr>
        <w:tab/>
      </w:r>
      <w:r w:rsidRPr="003A2EA9">
        <w:rPr>
          <w:b/>
        </w:rPr>
        <w:tab/>
      </w:r>
      <w:r w:rsidRPr="003A2EA9">
        <w:rPr>
          <w:b/>
        </w:rPr>
        <w:tab/>
        <w:t xml:space="preserve">          Grefier,</w:t>
      </w:r>
    </w:p>
    <w:p w:rsidR="003A2EA9" w:rsidRPr="003A2EA9" w:rsidRDefault="003A2EA9" w:rsidP="003A2EA9">
      <w:pPr>
        <w:rPr>
          <w:b/>
        </w:rPr>
      </w:pPr>
      <w:r w:rsidRPr="003A2EA9">
        <w:rPr>
          <w:b/>
        </w:rPr>
        <w:t xml:space="preserve">  </w:t>
      </w:r>
      <w:r w:rsidR="00BD6E3A">
        <w:rPr>
          <w:b/>
        </w:rPr>
        <w:t xml:space="preserve">      </w:t>
      </w:r>
      <w:r w:rsidRPr="003A2EA9">
        <w:rPr>
          <w:b/>
        </w:rPr>
        <w:t xml:space="preserve">   Judecător </w:t>
      </w:r>
      <w:r w:rsidR="00BD6E3A">
        <w:rPr>
          <w:b/>
        </w:rPr>
        <w:t>COD A1024</w:t>
      </w:r>
      <w:r w:rsidRPr="003A2EA9">
        <w:rPr>
          <w:b/>
        </w:rPr>
        <w:tab/>
      </w:r>
      <w:r w:rsidRPr="003A2EA9">
        <w:rPr>
          <w:b/>
        </w:rPr>
        <w:tab/>
      </w:r>
      <w:r w:rsidRPr="003A2EA9">
        <w:rPr>
          <w:b/>
        </w:rPr>
        <w:tab/>
        <w:t xml:space="preserve">            </w:t>
      </w:r>
      <w:r w:rsidR="00BD6E3A">
        <w:rPr>
          <w:b/>
        </w:rPr>
        <w:t xml:space="preserve">                     </w:t>
      </w:r>
      <w:r w:rsidRPr="003A2EA9">
        <w:rPr>
          <w:b/>
        </w:rPr>
        <w:t xml:space="preserve">   </w:t>
      </w:r>
      <w:r w:rsidR="00BD6E3A">
        <w:rPr>
          <w:b/>
        </w:rPr>
        <w:t>.......</w:t>
      </w:r>
    </w:p>
    <w:p w:rsidR="003A2EA9" w:rsidRPr="003A2EA9" w:rsidRDefault="003A2EA9" w:rsidP="003A2EA9">
      <w:pPr>
        <w:rPr>
          <w:b/>
        </w:rPr>
      </w:pPr>
    </w:p>
    <w:p w:rsidR="003A2EA9" w:rsidRPr="003A2EA9" w:rsidRDefault="003A2EA9" w:rsidP="003A2EA9">
      <w:pPr>
        <w:rPr>
          <w:b/>
        </w:rPr>
      </w:pPr>
    </w:p>
    <w:p w:rsidR="003A2EA9" w:rsidRPr="003A2EA9" w:rsidRDefault="003A2EA9" w:rsidP="003A2EA9">
      <w:pPr>
        <w:rPr>
          <w:b/>
        </w:rPr>
      </w:pPr>
    </w:p>
    <w:p w:rsidR="003A2EA9" w:rsidRPr="003A2EA9" w:rsidRDefault="003A2EA9" w:rsidP="003A2EA9">
      <w:pPr>
        <w:rPr>
          <w:b/>
        </w:rPr>
      </w:pPr>
      <w:r w:rsidRPr="003A2EA9">
        <w:rPr>
          <w:b/>
        </w:rPr>
        <w:t>Încheiere,</w:t>
      </w:r>
    </w:p>
    <w:p w:rsidR="003A2EA9" w:rsidRPr="003A2EA9" w:rsidRDefault="003A2EA9" w:rsidP="003A2EA9">
      <w:pPr>
        <w:rPr>
          <w:b/>
        </w:rPr>
      </w:pPr>
      <w:r w:rsidRPr="003A2EA9">
        <w:rPr>
          <w:b/>
        </w:rPr>
        <w:tab/>
        <w:t xml:space="preserve">Astăzi data de </w:t>
      </w:r>
      <w:r w:rsidR="00BD6E3A">
        <w:rPr>
          <w:b/>
        </w:rPr>
        <w:t>............</w:t>
      </w:r>
    </w:p>
    <w:p w:rsidR="003A2EA9" w:rsidRPr="003A2EA9" w:rsidRDefault="003A2EA9" w:rsidP="003A2EA9">
      <w:pPr>
        <w:rPr>
          <w:b/>
        </w:rPr>
      </w:pPr>
    </w:p>
    <w:p w:rsidR="003A2EA9" w:rsidRPr="003A2EA9" w:rsidRDefault="003A2EA9" w:rsidP="003A2EA9">
      <w:pPr>
        <w:jc w:val="center"/>
        <w:rPr>
          <w:b/>
        </w:rPr>
      </w:pPr>
      <w:r w:rsidRPr="003A2EA9">
        <w:rPr>
          <w:b/>
        </w:rPr>
        <w:t>C U R T E A,</w:t>
      </w:r>
    </w:p>
    <w:p w:rsidR="003A2EA9" w:rsidRPr="003A2EA9" w:rsidRDefault="003A2EA9" w:rsidP="003A2EA9">
      <w:pPr>
        <w:jc w:val="center"/>
        <w:rPr>
          <w:b/>
        </w:rPr>
      </w:pPr>
    </w:p>
    <w:p w:rsidR="003A2EA9" w:rsidRPr="003A2EA9" w:rsidRDefault="003A2EA9" w:rsidP="003A2EA9">
      <w:r w:rsidRPr="003A2EA9">
        <w:tab/>
        <w:t>Având nevoie de timp pentru a delibera, în conformitate cu dispoziţiile art.391 alin.2 Cod pr.penală,</w:t>
      </w:r>
    </w:p>
    <w:p w:rsidR="003A2EA9" w:rsidRPr="003A2EA9" w:rsidRDefault="003A2EA9" w:rsidP="003A2EA9"/>
    <w:p w:rsidR="003A2EA9" w:rsidRPr="003A2EA9" w:rsidRDefault="003A2EA9" w:rsidP="003A2EA9">
      <w:pPr>
        <w:jc w:val="center"/>
        <w:rPr>
          <w:b/>
        </w:rPr>
      </w:pPr>
      <w:r w:rsidRPr="003A2EA9">
        <w:rPr>
          <w:b/>
        </w:rPr>
        <w:t>D I S P U N E:</w:t>
      </w:r>
    </w:p>
    <w:p w:rsidR="003A2EA9" w:rsidRPr="003A2EA9" w:rsidRDefault="003A2EA9" w:rsidP="003A2EA9">
      <w:pPr>
        <w:jc w:val="center"/>
        <w:rPr>
          <w:b/>
        </w:rPr>
      </w:pPr>
    </w:p>
    <w:p w:rsidR="003A2EA9" w:rsidRPr="003A2EA9" w:rsidRDefault="003A2EA9" w:rsidP="003A2EA9">
      <w:r w:rsidRPr="003A2EA9">
        <w:tab/>
        <w:t xml:space="preserve">Amână pronunţarea cauzei la data de </w:t>
      </w:r>
      <w:r w:rsidR="00BD6E3A">
        <w:t>........</w:t>
      </w:r>
      <w:r w:rsidRPr="003A2EA9">
        <w:t>.</w:t>
      </w:r>
    </w:p>
    <w:p w:rsidR="003A2EA9" w:rsidRPr="003A2EA9" w:rsidRDefault="003A2EA9" w:rsidP="003A2EA9">
      <w:r w:rsidRPr="003A2EA9">
        <w:tab/>
        <w:t xml:space="preserve">Pronunţată în şedinţă publică, astăzi </w:t>
      </w:r>
      <w:r w:rsidR="00BD6E3A">
        <w:t>........</w:t>
      </w:r>
      <w:r w:rsidRPr="003A2EA9">
        <w:t>.</w:t>
      </w:r>
    </w:p>
    <w:p w:rsidR="003A2EA9" w:rsidRPr="003A2EA9" w:rsidRDefault="003A2EA9" w:rsidP="003A2EA9"/>
    <w:p w:rsidR="003A2EA9" w:rsidRPr="003A2EA9" w:rsidRDefault="003A2EA9" w:rsidP="003A2EA9">
      <w:pPr>
        <w:ind w:firstLine="708"/>
        <w:rPr>
          <w:b/>
        </w:rPr>
      </w:pPr>
      <w:r w:rsidRPr="003A2EA9">
        <w:rPr>
          <w:b/>
        </w:rPr>
        <w:t>Preşedintele completului,</w:t>
      </w:r>
      <w:r w:rsidRPr="003A2EA9">
        <w:rPr>
          <w:b/>
        </w:rPr>
        <w:tab/>
      </w:r>
      <w:r w:rsidRPr="003A2EA9">
        <w:rPr>
          <w:b/>
        </w:rPr>
        <w:tab/>
      </w:r>
      <w:r w:rsidRPr="003A2EA9">
        <w:rPr>
          <w:b/>
        </w:rPr>
        <w:tab/>
      </w:r>
      <w:r w:rsidRPr="003A2EA9">
        <w:rPr>
          <w:b/>
        </w:rPr>
        <w:tab/>
      </w:r>
      <w:r w:rsidRPr="003A2EA9">
        <w:rPr>
          <w:b/>
        </w:rPr>
        <w:tab/>
        <w:t xml:space="preserve">          Grefier,</w:t>
      </w:r>
    </w:p>
    <w:p w:rsidR="003A2EA9" w:rsidRPr="003A2EA9" w:rsidRDefault="003A2EA9" w:rsidP="003A2EA9">
      <w:pPr>
        <w:rPr>
          <w:b/>
        </w:rPr>
      </w:pPr>
      <w:r w:rsidRPr="003A2EA9">
        <w:rPr>
          <w:b/>
        </w:rPr>
        <w:t xml:space="preserve">  </w:t>
      </w:r>
      <w:r w:rsidR="00BD6E3A">
        <w:rPr>
          <w:b/>
        </w:rPr>
        <w:t xml:space="preserve">         </w:t>
      </w:r>
      <w:r w:rsidRPr="003A2EA9">
        <w:rPr>
          <w:b/>
        </w:rPr>
        <w:t xml:space="preserve">   Judecător </w:t>
      </w:r>
      <w:r w:rsidR="00BD6E3A">
        <w:rPr>
          <w:b/>
        </w:rPr>
        <w:t>COD A1024</w:t>
      </w:r>
      <w:r w:rsidRPr="003A2EA9">
        <w:rPr>
          <w:b/>
        </w:rPr>
        <w:tab/>
      </w:r>
      <w:r w:rsidRPr="003A2EA9">
        <w:rPr>
          <w:b/>
        </w:rPr>
        <w:tab/>
      </w:r>
      <w:r w:rsidRPr="003A2EA9">
        <w:rPr>
          <w:b/>
        </w:rPr>
        <w:tab/>
        <w:t xml:space="preserve">              </w:t>
      </w:r>
      <w:r w:rsidR="00BD6E3A">
        <w:rPr>
          <w:b/>
        </w:rPr>
        <w:t xml:space="preserve">                        </w:t>
      </w:r>
      <w:r w:rsidRPr="003A2EA9">
        <w:rPr>
          <w:b/>
        </w:rPr>
        <w:t xml:space="preserve"> </w:t>
      </w:r>
      <w:r w:rsidR="00BD6E3A">
        <w:rPr>
          <w:b/>
        </w:rPr>
        <w:t>.......</w:t>
      </w:r>
    </w:p>
    <w:p w:rsidR="003A2EA9" w:rsidRPr="003A2EA9" w:rsidRDefault="00BD6E3A" w:rsidP="003A2EA9">
      <w:pPr>
        <w:rPr>
          <w:b/>
        </w:rPr>
      </w:pPr>
      <w:r>
        <w:rPr>
          <w:b/>
        </w:rPr>
        <w:t xml:space="preserve"> </w:t>
      </w:r>
    </w:p>
    <w:p w:rsidR="003A2EA9" w:rsidRPr="003A2EA9" w:rsidRDefault="003A2EA9" w:rsidP="003A2EA9">
      <w:pPr>
        <w:ind w:firstLine="708"/>
      </w:pPr>
    </w:p>
    <w:p w:rsidR="003A2EA9" w:rsidRPr="003A2EA9" w:rsidRDefault="003A2EA9" w:rsidP="003A2EA9">
      <w:pPr>
        <w:rPr>
          <w:b/>
        </w:rPr>
      </w:pPr>
    </w:p>
    <w:p w:rsidR="003A2EA9" w:rsidRPr="003A2EA9" w:rsidRDefault="003A2EA9" w:rsidP="003A2EA9">
      <w:pPr>
        <w:rPr>
          <w:b/>
        </w:rPr>
      </w:pPr>
      <w:r w:rsidRPr="003A2EA9">
        <w:rPr>
          <w:b/>
        </w:rPr>
        <w:t>Încheiere,</w:t>
      </w:r>
    </w:p>
    <w:p w:rsidR="003A2EA9" w:rsidRPr="003A2EA9" w:rsidRDefault="003A2EA9" w:rsidP="003A2EA9">
      <w:pPr>
        <w:rPr>
          <w:b/>
        </w:rPr>
      </w:pPr>
      <w:r w:rsidRPr="003A2EA9">
        <w:rPr>
          <w:b/>
        </w:rPr>
        <w:tab/>
        <w:t xml:space="preserve">Astăzi data de </w:t>
      </w:r>
      <w:r w:rsidR="00D564DB">
        <w:rPr>
          <w:b/>
        </w:rPr>
        <w:t>........</w:t>
      </w:r>
    </w:p>
    <w:p w:rsidR="003A2EA9" w:rsidRPr="003A2EA9" w:rsidRDefault="003A2EA9" w:rsidP="003A2EA9">
      <w:pPr>
        <w:rPr>
          <w:b/>
        </w:rPr>
      </w:pPr>
    </w:p>
    <w:p w:rsidR="003A2EA9" w:rsidRPr="003A2EA9" w:rsidRDefault="003A2EA9" w:rsidP="003A2EA9">
      <w:pPr>
        <w:jc w:val="center"/>
        <w:rPr>
          <w:b/>
        </w:rPr>
      </w:pPr>
      <w:r w:rsidRPr="003A2EA9">
        <w:rPr>
          <w:b/>
        </w:rPr>
        <w:t>C U R T E A,</w:t>
      </w:r>
    </w:p>
    <w:p w:rsidR="003A2EA9" w:rsidRPr="003A2EA9" w:rsidRDefault="003A2EA9" w:rsidP="003A2EA9">
      <w:pPr>
        <w:jc w:val="center"/>
        <w:rPr>
          <w:b/>
        </w:rPr>
      </w:pPr>
    </w:p>
    <w:p w:rsidR="003A2EA9" w:rsidRPr="003A2EA9" w:rsidRDefault="003A2EA9" w:rsidP="003A2EA9">
      <w:r w:rsidRPr="003A2EA9">
        <w:tab/>
        <w:t>Având nevoie de timp pentru a delibera, în conformitate cu dispoziţiile art.391 alin.2 Cod pr.penală,</w:t>
      </w:r>
    </w:p>
    <w:p w:rsidR="003A2EA9" w:rsidRPr="003A2EA9" w:rsidRDefault="003A2EA9" w:rsidP="003A2EA9"/>
    <w:p w:rsidR="003A2EA9" w:rsidRPr="003A2EA9" w:rsidRDefault="003A2EA9" w:rsidP="003A2EA9">
      <w:pPr>
        <w:jc w:val="center"/>
        <w:rPr>
          <w:b/>
        </w:rPr>
      </w:pPr>
      <w:r w:rsidRPr="003A2EA9">
        <w:rPr>
          <w:b/>
        </w:rPr>
        <w:t>D I S P U N E:</w:t>
      </w:r>
    </w:p>
    <w:p w:rsidR="003A2EA9" w:rsidRPr="003A2EA9" w:rsidRDefault="003A2EA9" w:rsidP="003A2EA9">
      <w:pPr>
        <w:jc w:val="center"/>
        <w:rPr>
          <w:b/>
        </w:rPr>
      </w:pPr>
    </w:p>
    <w:p w:rsidR="003A2EA9" w:rsidRPr="003A2EA9" w:rsidRDefault="003A2EA9" w:rsidP="003A2EA9">
      <w:r w:rsidRPr="003A2EA9">
        <w:tab/>
        <w:t xml:space="preserve">Amână pronunţarea cauzei la data de </w:t>
      </w:r>
      <w:r w:rsidR="00D564DB">
        <w:t>..........</w:t>
      </w:r>
      <w:r w:rsidRPr="003A2EA9">
        <w:t>.</w:t>
      </w:r>
    </w:p>
    <w:p w:rsidR="003A2EA9" w:rsidRPr="003A2EA9" w:rsidRDefault="003A2EA9" w:rsidP="003A2EA9">
      <w:r w:rsidRPr="003A2EA9">
        <w:tab/>
        <w:t xml:space="preserve">Pronunţată în şedinţă publică, astăzi </w:t>
      </w:r>
      <w:r w:rsidR="00D564DB">
        <w:t xml:space="preserve">  ..........</w:t>
      </w:r>
      <w:r w:rsidRPr="003A2EA9">
        <w:t>.</w:t>
      </w:r>
    </w:p>
    <w:p w:rsidR="003A2EA9" w:rsidRPr="003A2EA9" w:rsidRDefault="003A2EA9" w:rsidP="003A2EA9"/>
    <w:p w:rsidR="003A2EA9" w:rsidRPr="003A2EA9" w:rsidRDefault="003A2EA9" w:rsidP="003A2EA9">
      <w:pPr>
        <w:ind w:firstLine="708"/>
        <w:rPr>
          <w:b/>
        </w:rPr>
      </w:pPr>
      <w:r w:rsidRPr="003A2EA9">
        <w:rPr>
          <w:b/>
        </w:rPr>
        <w:t>Preşedintele completului,</w:t>
      </w:r>
      <w:r w:rsidRPr="003A2EA9">
        <w:rPr>
          <w:b/>
        </w:rPr>
        <w:tab/>
      </w:r>
      <w:r w:rsidRPr="003A2EA9">
        <w:rPr>
          <w:b/>
        </w:rPr>
        <w:tab/>
      </w:r>
      <w:r w:rsidRPr="003A2EA9">
        <w:rPr>
          <w:b/>
        </w:rPr>
        <w:tab/>
      </w:r>
      <w:r w:rsidRPr="003A2EA9">
        <w:rPr>
          <w:b/>
        </w:rPr>
        <w:tab/>
      </w:r>
      <w:r w:rsidRPr="003A2EA9">
        <w:rPr>
          <w:b/>
        </w:rPr>
        <w:tab/>
        <w:t xml:space="preserve">          Grefier,</w:t>
      </w:r>
    </w:p>
    <w:p w:rsidR="003A2EA9" w:rsidRPr="003A2EA9" w:rsidRDefault="003A2EA9" w:rsidP="003A2EA9">
      <w:pPr>
        <w:rPr>
          <w:b/>
        </w:rPr>
      </w:pPr>
      <w:r w:rsidRPr="003A2EA9">
        <w:rPr>
          <w:b/>
        </w:rPr>
        <w:t xml:space="preserve">     Judecător </w:t>
      </w:r>
      <w:r w:rsidR="00BD6E3A">
        <w:rPr>
          <w:b/>
        </w:rPr>
        <w:t>COD A1024</w:t>
      </w:r>
      <w:r w:rsidRPr="003A2EA9">
        <w:rPr>
          <w:b/>
        </w:rPr>
        <w:tab/>
      </w:r>
      <w:r w:rsidRPr="003A2EA9">
        <w:rPr>
          <w:b/>
        </w:rPr>
        <w:tab/>
      </w:r>
      <w:r w:rsidRPr="003A2EA9">
        <w:rPr>
          <w:b/>
        </w:rPr>
        <w:tab/>
        <w:t xml:space="preserve">            </w:t>
      </w:r>
      <w:r w:rsidR="00D564DB">
        <w:rPr>
          <w:b/>
        </w:rPr>
        <w:t xml:space="preserve">                                </w:t>
      </w:r>
      <w:r w:rsidRPr="003A2EA9">
        <w:rPr>
          <w:b/>
        </w:rPr>
        <w:t xml:space="preserve">   </w:t>
      </w:r>
      <w:r w:rsidR="00BD6E3A">
        <w:rPr>
          <w:b/>
        </w:rPr>
        <w:t>.......</w:t>
      </w:r>
    </w:p>
    <w:p w:rsidR="003A2EA9" w:rsidRPr="003A2EA9" w:rsidRDefault="003A2EA9" w:rsidP="003A2EA9">
      <w:pPr>
        <w:rPr>
          <w:b/>
        </w:rPr>
      </w:pPr>
    </w:p>
    <w:p w:rsidR="003A2EA9" w:rsidRPr="003A2EA9" w:rsidRDefault="003A2EA9" w:rsidP="003A2EA9">
      <w:pPr>
        <w:rPr>
          <w:b/>
        </w:rPr>
      </w:pPr>
      <w:r w:rsidRPr="003A2EA9">
        <w:rPr>
          <w:b/>
        </w:rPr>
        <w:t>Încheiere,</w:t>
      </w:r>
    </w:p>
    <w:p w:rsidR="003A2EA9" w:rsidRPr="003A2EA9" w:rsidRDefault="003A2EA9" w:rsidP="003A2EA9">
      <w:pPr>
        <w:rPr>
          <w:b/>
        </w:rPr>
      </w:pPr>
      <w:r w:rsidRPr="003A2EA9">
        <w:rPr>
          <w:b/>
        </w:rPr>
        <w:tab/>
        <w:t xml:space="preserve">Astăzi data de </w:t>
      </w:r>
      <w:r w:rsidR="00D564DB">
        <w:rPr>
          <w:b/>
        </w:rPr>
        <w:t>...........</w:t>
      </w:r>
    </w:p>
    <w:p w:rsidR="003A2EA9" w:rsidRPr="003A2EA9" w:rsidRDefault="003A2EA9" w:rsidP="003A2EA9">
      <w:pPr>
        <w:rPr>
          <w:b/>
        </w:rPr>
      </w:pPr>
    </w:p>
    <w:p w:rsidR="003A2EA9" w:rsidRPr="003A2EA9" w:rsidRDefault="003A2EA9" w:rsidP="003A2EA9">
      <w:pPr>
        <w:jc w:val="center"/>
        <w:rPr>
          <w:b/>
        </w:rPr>
      </w:pPr>
      <w:r w:rsidRPr="003A2EA9">
        <w:rPr>
          <w:b/>
        </w:rPr>
        <w:t>C U R T E A,</w:t>
      </w:r>
    </w:p>
    <w:p w:rsidR="003A2EA9" w:rsidRPr="003A2EA9" w:rsidRDefault="003A2EA9" w:rsidP="003A2EA9">
      <w:pPr>
        <w:jc w:val="center"/>
        <w:rPr>
          <w:b/>
        </w:rPr>
      </w:pPr>
    </w:p>
    <w:p w:rsidR="003A2EA9" w:rsidRPr="003A2EA9" w:rsidRDefault="003A2EA9" w:rsidP="003A2EA9">
      <w:r w:rsidRPr="003A2EA9">
        <w:tab/>
        <w:t>Având nevoie de timp pentru a delibera, în conformitate cu dispoziţiile art.391 alin.2 Cod pr.penală,</w:t>
      </w:r>
    </w:p>
    <w:p w:rsidR="003A2EA9" w:rsidRPr="003A2EA9" w:rsidRDefault="003A2EA9" w:rsidP="003A2EA9"/>
    <w:p w:rsidR="003A2EA9" w:rsidRPr="003A2EA9" w:rsidRDefault="003A2EA9" w:rsidP="003A2EA9">
      <w:pPr>
        <w:jc w:val="center"/>
        <w:rPr>
          <w:b/>
        </w:rPr>
      </w:pPr>
      <w:r w:rsidRPr="003A2EA9">
        <w:rPr>
          <w:b/>
        </w:rPr>
        <w:t>D I S P U N E:</w:t>
      </w:r>
    </w:p>
    <w:p w:rsidR="003A2EA9" w:rsidRPr="003A2EA9" w:rsidRDefault="003A2EA9" w:rsidP="003A2EA9">
      <w:pPr>
        <w:jc w:val="center"/>
        <w:rPr>
          <w:b/>
        </w:rPr>
      </w:pPr>
    </w:p>
    <w:p w:rsidR="003A2EA9" w:rsidRPr="003A2EA9" w:rsidRDefault="003A2EA9" w:rsidP="003A2EA9">
      <w:r w:rsidRPr="003A2EA9">
        <w:tab/>
        <w:t xml:space="preserve">Amână pronunţarea cauzei la data de </w:t>
      </w:r>
      <w:r w:rsidR="00E47647">
        <w:t>.......</w:t>
      </w:r>
      <w:r w:rsidRPr="003A2EA9">
        <w:t>.</w:t>
      </w:r>
    </w:p>
    <w:p w:rsidR="003A2EA9" w:rsidRPr="003A2EA9" w:rsidRDefault="003A2EA9" w:rsidP="003A2EA9">
      <w:r w:rsidRPr="003A2EA9">
        <w:tab/>
        <w:t xml:space="preserve">Pronunţată în şedinţă publică, astăzi </w:t>
      </w:r>
      <w:r w:rsidR="00E47647">
        <w:t>.......</w:t>
      </w:r>
      <w:r w:rsidRPr="003A2EA9">
        <w:t>.</w:t>
      </w:r>
    </w:p>
    <w:p w:rsidR="003A2EA9" w:rsidRPr="003A2EA9" w:rsidRDefault="003A2EA9" w:rsidP="003A2EA9"/>
    <w:p w:rsidR="003A2EA9" w:rsidRPr="003A2EA9" w:rsidRDefault="003A2EA9" w:rsidP="003A2EA9">
      <w:pPr>
        <w:ind w:firstLine="708"/>
        <w:rPr>
          <w:b/>
        </w:rPr>
      </w:pPr>
      <w:r w:rsidRPr="003A2EA9">
        <w:rPr>
          <w:b/>
        </w:rPr>
        <w:t>Preşedintele completului,</w:t>
      </w:r>
      <w:r w:rsidRPr="003A2EA9">
        <w:rPr>
          <w:b/>
        </w:rPr>
        <w:tab/>
      </w:r>
      <w:r w:rsidRPr="003A2EA9">
        <w:rPr>
          <w:b/>
        </w:rPr>
        <w:tab/>
      </w:r>
      <w:r w:rsidRPr="003A2EA9">
        <w:rPr>
          <w:b/>
        </w:rPr>
        <w:tab/>
      </w:r>
      <w:r w:rsidRPr="003A2EA9">
        <w:rPr>
          <w:b/>
        </w:rPr>
        <w:tab/>
      </w:r>
      <w:r w:rsidRPr="003A2EA9">
        <w:rPr>
          <w:b/>
        </w:rPr>
        <w:tab/>
        <w:t xml:space="preserve">          Grefier,</w:t>
      </w:r>
    </w:p>
    <w:p w:rsidR="003A2EA9" w:rsidRDefault="00E47647" w:rsidP="007745ED">
      <w:r>
        <w:rPr>
          <w:b/>
        </w:rPr>
        <w:t xml:space="preserve">           </w:t>
      </w:r>
      <w:r w:rsidR="003A2EA9" w:rsidRPr="003A2EA9">
        <w:rPr>
          <w:b/>
        </w:rPr>
        <w:t xml:space="preserve">     Judecător </w:t>
      </w:r>
      <w:r w:rsidR="00BD6E3A">
        <w:rPr>
          <w:b/>
        </w:rPr>
        <w:t>COD A1024</w:t>
      </w:r>
      <w:r w:rsidR="003A2EA9" w:rsidRPr="003A2EA9">
        <w:rPr>
          <w:b/>
        </w:rPr>
        <w:tab/>
      </w:r>
      <w:r w:rsidR="003A2EA9" w:rsidRPr="003A2EA9">
        <w:rPr>
          <w:b/>
        </w:rPr>
        <w:tab/>
      </w:r>
      <w:r w:rsidR="003A2EA9" w:rsidRPr="003A2EA9">
        <w:rPr>
          <w:b/>
        </w:rPr>
        <w:tab/>
        <w:t xml:space="preserve">              </w:t>
      </w:r>
      <w:r>
        <w:rPr>
          <w:b/>
        </w:rPr>
        <w:t xml:space="preserve">                     </w:t>
      </w:r>
      <w:r w:rsidR="003A2EA9" w:rsidRPr="003A2EA9">
        <w:rPr>
          <w:b/>
        </w:rPr>
        <w:t xml:space="preserve"> </w:t>
      </w:r>
      <w:r w:rsidR="00BD6E3A">
        <w:rPr>
          <w:b/>
        </w:rPr>
        <w:t>.......</w:t>
      </w:r>
    </w:p>
    <w:p w:rsidR="003A2EA9" w:rsidRDefault="003A2EA9" w:rsidP="003A2EA9">
      <w:pPr>
        <w:ind w:firstLine="708"/>
      </w:pPr>
    </w:p>
    <w:p w:rsidR="003A2EA9" w:rsidRDefault="003A2EA9" w:rsidP="003A2EA9">
      <w:pPr>
        <w:ind w:firstLine="708"/>
      </w:pPr>
    </w:p>
    <w:p w:rsidR="003A2EA9" w:rsidRDefault="003A2EA9" w:rsidP="003A2EA9">
      <w:pPr>
        <w:ind w:firstLine="708"/>
      </w:pPr>
    </w:p>
    <w:p w:rsidR="003A2EA9" w:rsidRDefault="003A2EA9" w:rsidP="003A2EA9">
      <w:pPr>
        <w:ind w:firstLine="708"/>
      </w:pPr>
    </w:p>
    <w:p w:rsidR="003A2EA9" w:rsidRDefault="003A2EA9" w:rsidP="003A2EA9">
      <w:pPr>
        <w:ind w:firstLine="708"/>
      </w:pPr>
    </w:p>
    <w:p w:rsidR="003A2EA9" w:rsidRDefault="003A2EA9" w:rsidP="003A2EA9">
      <w:pPr>
        <w:ind w:firstLine="708"/>
      </w:pPr>
    </w:p>
    <w:p w:rsidR="003A2EA9" w:rsidRDefault="003A2EA9" w:rsidP="003A2EA9">
      <w:pPr>
        <w:ind w:firstLine="708"/>
      </w:pPr>
    </w:p>
    <w:p w:rsidR="003A2EA9" w:rsidRDefault="003A2EA9" w:rsidP="003A2EA9">
      <w:pPr>
        <w:ind w:firstLine="708"/>
      </w:pPr>
    </w:p>
    <w:p w:rsidR="003A2EA9" w:rsidRDefault="003A2EA9" w:rsidP="003A2EA9">
      <w:pPr>
        <w:ind w:firstLine="708"/>
      </w:pPr>
    </w:p>
    <w:p w:rsidR="003A2EA9" w:rsidRDefault="003A2EA9" w:rsidP="003A2EA9">
      <w:pPr>
        <w:ind w:firstLine="708"/>
      </w:pPr>
    </w:p>
    <w:p w:rsidR="003A2EA9" w:rsidRDefault="003A2EA9" w:rsidP="003A2EA9">
      <w:pPr>
        <w:ind w:firstLine="708"/>
      </w:pPr>
    </w:p>
    <w:p w:rsidR="003A2EA9" w:rsidRDefault="003A2EA9" w:rsidP="003A2EA9">
      <w:pPr>
        <w:ind w:firstLine="708"/>
      </w:pPr>
    </w:p>
    <w:p w:rsidR="003A2EA9" w:rsidRDefault="003A2EA9" w:rsidP="003A2EA9">
      <w:pPr>
        <w:ind w:firstLine="708"/>
      </w:pPr>
    </w:p>
    <w:p w:rsidR="003A2EA9" w:rsidRDefault="003A2EA9" w:rsidP="003A2EA9">
      <w:pPr>
        <w:ind w:firstLine="708"/>
      </w:pPr>
    </w:p>
    <w:p w:rsidR="003A2EA9" w:rsidRDefault="003A2EA9" w:rsidP="003A2EA9">
      <w:pPr>
        <w:ind w:firstLine="708"/>
      </w:pPr>
    </w:p>
    <w:p w:rsidR="003A2EA9" w:rsidRDefault="003A2EA9" w:rsidP="003A2EA9">
      <w:pPr>
        <w:ind w:firstLine="708"/>
      </w:pPr>
    </w:p>
    <w:p w:rsidR="003A2EA9" w:rsidRPr="003A2EA9" w:rsidRDefault="003A2EA9" w:rsidP="003A2EA9">
      <w:pPr>
        <w:ind w:firstLine="708"/>
      </w:pPr>
    </w:p>
    <w:p w:rsidR="00D808BC" w:rsidRDefault="00D808BC"/>
    <w:sectPr w:rsidR="00D808BC">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1E1B" w:rsidRDefault="00021E1B">
      <w:r>
        <w:separator/>
      </w:r>
    </w:p>
  </w:endnote>
  <w:endnote w:type="continuationSeparator" w:id="0">
    <w:p w:rsidR="00021E1B" w:rsidRDefault="00021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D62" w:rsidRDefault="00643D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913" w:rsidRDefault="003F5E47">
    <w:pPr>
      <w:pStyle w:val="Footer"/>
      <w:jc w:val="right"/>
    </w:pPr>
    <w:r>
      <w:fldChar w:fldCharType="begin"/>
    </w:r>
    <w:r>
      <w:instrText>PAGE   \* MERGEFORMAT</w:instrText>
    </w:r>
    <w:r>
      <w:fldChar w:fldCharType="separate"/>
    </w:r>
    <w:r w:rsidR="00DF0DF1">
      <w:rPr>
        <w:noProof/>
      </w:rPr>
      <w:t>4</w:t>
    </w:r>
    <w:r>
      <w:fldChar w:fldCharType="end"/>
    </w:r>
  </w:p>
  <w:p w:rsidR="00E70913" w:rsidRDefault="00021E1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D62" w:rsidRDefault="00643D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1E1B" w:rsidRDefault="00021E1B">
      <w:r>
        <w:separator/>
      </w:r>
    </w:p>
  </w:footnote>
  <w:footnote w:type="continuationSeparator" w:id="0">
    <w:p w:rsidR="00021E1B" w:rsidRDefault="00021E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D62" w:rsidRDefault="00643D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D62" w:rsidRDefault="00643D6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D62" w:rsidRDefault="00643D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366"/>
    <w:rsid w:val="00021E1B"/>
    <w:rsid w:val="00051471"/>
    <w:rsid w:val="000D78E1"/>
    <w:rsid w:val="000F020F"/>
    <w:rsid w:val="00120666"/>
    <w:rsid w:val="001E7C42"/>
    <w:rsid w:val="00204BA1"/>
    <w:rsid w:val="002A5001"/>
    <w:rsid w:val="002C3859"/>
    <w:rsid w:val="003A2EA9"/>
    <w:rsid w:val="003F5E47"/>
    <w:rsid w:val="00437F8B"/>
    <w:rsid w:val="00496CBE"/>
    <w:rsid w:val="004E205E"/>
    <w:rsid w:val="005124FD"/>
    <w:rsid w:val="00547131"/>
    <w:rsid w:val="005A30FE"/>
    <w:rsid w:val="005D66B3"/>
    <w:rsid w:val="006233C3"/>
    <w:rsid w:val="00643D62"/>
    <w:rsid w:val="00647043"/>
    <w:rsid w:val="00757C2B"/>
    <w:rsid w:val="007745ED"/>
    <w:rsid w:val="00956875"/>
    <w:rsid w:val="00984328"/>
    <w:rsid w:val="009B428E"/>
    <w:rsid w:val="00B84B12"/>
    <w:rsid w:val="00BD6E3A"/>
    <w:rsid w:val="00C9516E"/>
    <w:rsid w:val="00D564DB"/>
    <w:rsid w:val="00D808BC"/>
    <w:rsid w:val="00DB0366"/>
    <w:rsid w:val="00DD4B75"/>
    <w:rsid w:val="00DF0DF1"/>
    <w:rsid w:val="00E47647"/>
    <w:rsid w:val="00E67877"/>
    <w:rsid w:val="00EF438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6CBE"/>
    <w:pPr>
      <w:spacing w:after="0" w:line="240" w:lineRule="auto"/>
    </w:pPr>
    <w:rPr>
      <w:rFonts w:eastAsia="Times New Roman"/>
      <w:lang w:eastAsia="ro-RO"/>
    </w:rPr>
  </w:style>
  <w:style w:type="paragraph" w:styleId="Heading2">
    <w:name w:val="heading 2"/>
    <w:basedOn w:val="Normal"/>
    <w:next w:val="Normal"/>
    <w:link w:val="Heading2Char"/>
    <w:semiHidden/>
    <w:unhideWhenUsed/>
    <w:qFormat/>
    <w:rsid w:val="00496CBE"/>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semiHidden/>
    <w:unhideWhenUsed/>
    <w:qFormat/>
    <w:rsid w:val="00496CBE"/>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496CBE"/>
    <w:rPr>
      <w:rFonts w:ascii="Calibri Light" w:eastAsia="Times New Roman" w:hAnsi="Calibri Light"/>
      <w:b/>
      <w:bCs/>
      <w:i/>
      <w:iCs/>
      <w:sz w:val="28"/>
      <w:szCs w:val="28"/>
      <w:lang w:eastAsia="ro-RO"/>
    </w:rPr>
  </w:style>
  <w:style w:type="character" w:customStyle="1" w:styleId="Heading3Char">
    <w:name w:val="Heading 3 Char"/>
    <w:basedOn w:val="DefaultParagraphFont"/>
    <w:link w:val="Heading3"/>
    <w:semiHidden/>
    <w:rsid w:val="00496CBE"/>
    <w:rPr>
      <w:rFonts w:ascii="Calibri Light" w:eastAsia="Times New Roman" w:hAnsi="Calibri Light"/>
      <w:b/>
      <w:bCs/>
      <w:sz w:val="26"/>
      <w:szCs w:val="26"/>
      <w:lang w:eastAsia="ro-RO"/>
    </w:rPr>
  </w:style>
  <w:style w:type="paragraph" w:styleId="Footer">
    <w:name w:val="footer"/>
    <w:basedOn w:val="Normal"/>
    <w:link w:val="FooterChar"/>
    <w:uiPriority w:val="99"/>
    <w:rsid w:val="003F5E47"/>
    <w:pPr>
      <w:tabs>
        <w:tab w:val="center" w:pos="4536"/>
        <w:tab w:val="right" w:pos="9072"/>
      </w:tabs>
    </w:pPr>
  </w:style>
  <w:style w:type="character" w:customStyle="1" w:styleId="FooterChar">
    <w:name w:val="Footer Char"/>
    <w:basedOn w:val="DefaultParagraphFont"/>
    <w:link w:val="Footer"/>
    <w:uiPriority w:val="99"/>
    <w:rsid w:val="003F5E47"/>
    <w:rPr>
      <w:rFonts w:eastAsia="Times New Roman"/>
      <w:lang w:eastAsia="ro-RO"/>
    </w:rPr>
  </w:style>
  <w:style w:type="paragraph" w:styleId="Header">
    <w:name w:val="header"/>
    <w:basedOn w:val="Normal"/>
    <w:link w:val="HeaderChar"/>
    <w:uiPriority w:val="99"/>
    <w:unhideWhenUsed/>
    <w:rsid w:val="00643D62"/>
    <w:pPr>
      <w:tabs>
        <w:tab w:val="center" w:pos="4513"/>
        <w:tab w:val="right" w:pos="9026"/>
      </w:tabs>
    </w:pPr>
  </w:style>
  <w:style w:type="character" w:customStyle="1" w:styleId="HeaderChar">
    <w:name w:val="Header Char"/>
    <w:basedOn w:val="DefaultParagraphFont"/>
    <w:link w:val="Header"/>
    <w:uiPriority w:val="99"/>
    <w:rsid w:val="00643D62"/>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1865817">
      <w:bodyDiv w:val="1"/>
      <w:marLeft w:val="0"/>
      <w:marRight w:val="0"/>
      <w:marTop w:val="0"/>
      <w:marBottom w:val="0"/>
      <w:divBdr>
        <w:top w:val="none" w:sz="0" w:space="0" w:color="auto"/>
        <w:left w:val="none" w:sz="0" w:space="0" w:color="auto"/>
        <w:bottom w:val="none" w:sz="0" w:space="0" w:color="auto"/>
        <w:right w:val="none" w:sz="0" w:space="0" w:color="auto"/>
      </w:divBdr>
    </w:div>
    <w:div w:id="186497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1297</Words>
  <Characters>7394</Characters>
  <Application>Microsoft Office Word</Application>
  <DocSecurity>0</DocSecurity>
  <Lines>61</Lines>
  <Paragraphs>17</Paragraphs>
  <ScaleCrop>false</ScaleCrop>
  <Company/>
  <LinksUpToDate>false</LinksUpToDate>
  <CharactersWithSpaces>8674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2020-11-22T20:27:00Z</dcterms:created>
  <dcterms:modified xsi:type="dcterms:W3CDTF">2020-11-25T06:45:00Z</dcterms:modified>
</cp:coreProperties>
</file>