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217F" w:rsidRPr="00896DB3" w:rsidRDefault="001D217F" w:rsidP="001D217F">
      <w:pPr>
        <w:widowControl w:val="0"/>
        <w:rPr>
          <w:b/>
          <w:sz w:val="28"/>
          <w:szCs w:val="28"/>
        </w:rPr>
      </w:pPr>
      <w:bookmarkStart w:id="0" w:name="_Hlk56605859"/>
      <w:r w:rsidRPr="006423E4">
        <w:rPr>
          <w:b/>
          <w:sz w:val="28"/>
          <w:szCs w:val="28"/>
        </w:rPr>
        <w:t xml:space="preserve">CANDIDAT COD A1014                                     HOTĂRÂREA nr.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30</w:t>
      </w:r>
    </w:p>
    <w:p w:rsidR="001D217F" w:rsidRPr="00896DB3" w:rsidRDefault="001D217F" w:rsidP="001D217F">
      <w:pPr>
        <w:widowControl w:val="0"/>
        <w:rPr>
          <w:b/>
          <w:sz w:val="28"/>
          <w:szCs w:val="28"/>
        </w:rPr>
      </w:pPr>
    </w:p>
    <w:p w:rsidR="001D217F" w:rsidRPr="00C7540E" w:rsidRDefault="001D217F" w:rsidP="001D217F">
      <w:pPr>
        <w:rPr>
          <w:sz w:val="28"/>
          <w:szCs w:val="28"/>
        </w:rPr>
      </w:pPr>
      <w:r w:rsidRPr="00C7540E">
        <w:rPr>
          <w:sz w:val="28"/>
          <w:szCs w:val="28"/>
        </w:rPr>
        <w:t>R O M Â N I A</w:t>
      </w:r>
    </w:p>
    <w:p w:rsidR="001D217F" w:rsidRPr="00C7540E" w:rsidRDefault="001D217F" w:rsidP="001D217F">
      <w:pPr>
        <w:rPr>
          <w:sz w:val="28"/>
          <w:szCs w:val="28"/>
        </w:rPr>
      </w:pPr>
      <w:r w:rsidRPr="00C7540E">
        <w:rPr>
          <w:sz w:val="28"/>
          <w:szCs w:val="28"/>
        </w:rPr>
        <w:t>CURTEA DE APEL ....</w:t>
      </w:r>
    </w:p>
    <w:p w:rsidR="001D217F" w:rsidRPr="00C7540E" w:rsidRDefault="001D217F" w:rsidP="001D217F">
      <w:pPr>
        <w:rPr>
          <w:sz w:val="28"/>
          <w:szCs w:val="28"/>
          <w:lang w:val="en-US"/>
        </w:rPr>
      </w:pPr>
      <w:r w:rsidRPr="00C7540E">
        <w:rPr>
          <w:sz w:val="28"/>
          <w:szCs w:val="28"/>
        </w:rPr>
        <w:t>SECŢIA ....</w:t>
      </w:r>
    </w:p>
    <w:p w:rsidR="001D217F" w:rsidRPr="00C7540E" w:rsidRDefault="001D217F" w:rsidP="001D217F">
      <w:pPr>
        <w:rPr>
          <w:sz w:val="28"/>
          <w:szCs w:val="28"/>
        </w:rPr>
      </w:pPr>
      <w:r>
        <w:rPr>
          <w:sz w:val="28"/>
          <w:szCs w:val="28"/>
        </w:rPr>
        <w:t>Dosar nr. …</w:t>
      </w:r>
    </w:p>
    <w:bookmarkEnd w:id="0"/>
    <w:p w:rsidR="001D217F" w:rsidRDefault="001D217F" w:rsidP="001D217F"/>
    <w:p w:rsidR="00090D1C" w:rsidRPr="00CC4225" w:rsidRDefault="00090D1C">
      <w:pPr>
        <w:rPr>
          <w:sz w:val="28"/>
          <w:szCs w:val="28"/>
        </w:rPr>
      </w:pPr>
    </w:p>
    <w:p w:rsidR="00090D1C" w:rsidRPr="00D320E7" w:rsidRDefault="0067269E">
      <w:pPr>
        <w:jc w:val="center"/>
        <w:rPr>
          <w:b/>
          <w:bCs/>
          <w:sz w:val="28"/>
          <w:szCs w:val="28"/>
          <w:u w:val="single"/>
        </w:rPr>
      </w:pPr>
      <w:r w:rsidRPr="00D320E7">
        <w:rPr>
          <w:b/>
          <w:bCs/>
          <w:sz w:val="28"/>
          <w:szCs w:val="28"/>
          <w:u w:val="single"/>
        </w:rPr>
        <w:t xml:space="preserve">DECIZIA </w:t>
      </w:r>
      <w:r w:rsidR="00090D1C" w:rsidRPr="00D320E7">
        <w:rPr>
          <w:b/>
          <w:bCs/>
          <w:sz w:val="28"/>
          <w:szCs w:val="28"/>
          <w:u w:val="single"/>
        </w:rPr>
        <w:t xml:space="preserve">Nr. </w:t>
      </w:r>
      <w:r w:rsidR="001D217F" w:rsidRPr="00D320E7">
        <w:rPr>
          <w:b/>
          <w:bCs/>
          <w:sz w:val="28"/>
          <w:szCs w:val="28"/>
          <w:u w:val="single"/>
        </w:rPr>
        <w:t>....</w:t>
      </w:r>
    </w:p>
    <w:p w:rsidR="001D217F" w:rsidRPr="00D320E7" w:rsidRDefault="001D217F">
      <w:pPr>
        <w:jc w:val="center"/>
        <w:rPr>
          <w:b/>
          <w:bCs/>
          <w:sz w:val="28"/>
          <w:szCs w:val="28"/>
        </w:rPr>
      </w:pPr>
    </w:p>
    <w:p w:rsidR="00090D1C" w:rsidRPr="00D320E7" w:rsidRDefault="00090D1C">
      <w:pPr>
        <w:jc w:val="center"/>
        <w:rPr>
          <w:b/>
          <w:bCs/>
          <w:sz w:val="28"/>
          <w:szCs w:val="28"/>
        </w:rPr>
      </w:pPr>
      <w:proofErr w:type="spellStart"/>
      <w:r w:rsidRPr="00D320E7">
        <w:rPr>
          <w:b/>
          <w:bCs/>
          <w:sz w:val="28"/>
          <w:szCs w:val="28"/>
        </w:rPr>
        <w:t>Şedinţa</w:t>
      </w:r>
      <w:proofErr w:type="spellEnd"/>
      <w:r w:rsidRPr="00D320E7">
        <w:rPr>
          <w:b/>
          <w:bCs/>
          <w:sz w:val="28"/>
          <w:szCs w:val="28"/>
        </w:rPr>
        <w:t> </w:t>
      </w:r>
      <w:r w:rsidRPr="00D320E7">
        <w:rPr>
          <w:b/>
          <w:bCs/>
          <w:sz w:val="28"/>
          <w:szCs w:val="28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D320E7">
        <w:rPr>
          <w:b/>
          <w:bCs/>
          <w:sz w:val="28"/>
          <w:szCs w:val="28"/>
        </w:rPr>
        <w:instrText xml:space="preserve"> FORMTEXT </w:instrText>
      </w:r>
      <w:r w:rsidRPr="00D320E7">
        <w:rPr>
          <w:b/>
          <w:bCs/>
          <w:sz w:val="28"/>
          <w:szCs w:val="28"/>
        </w:rPr>
      </w:r>
      <w:r w:rsidRPr="00D320E7">
        <w:rPr>
          <w:b/>
          <w:bCs/>
          <w:sz w:val="28"/>
          <w:szCs w:val="28"/>
        </w:rPr>
        <w:fldChar w:fldCharType="separate"/>
      </w:r>
      <w:r w:rsidR="003332AD" w:rsidRPr="00D320E7">
        <w:rPr>
          <w:b/>
          <w:bCs/>
          <w:sz w:val="28"/>
          <w:szCs w:val="28"/>
        </w:rPr>
        <w:t>publică</w:t>
      </w:r>
      <w:r w:rsidRPr="00D320E7">
        <w:rPr>
          <w:b/>
          <w:bCs/>
          <w:sz w:val="28"/>
          <w:szCs w:val="28"/>
        </w:rPr>
        <w:fldChar w:fldCharType="end"/>
      </w:r>
      <w:bookmarkEnd w:id="1"/>
      <w:r w:rsidRPr="00D320E7">
        <w:rPr>
          <w:b/>
          <w:bCs/>
          <w:sz w:val="28"/>
          <w:szCs w:val="28"/>
        </w:rPr>
        <w:t xml:space="preserve"> de la </w:t>
      </w:r>
      <w:r w:rsidR="00CC4225" w:rsidRPr="00D320E7">
        <w:rPr>
          <w:b/>
          <w:bCs/>
          <w:sz w:val="28"/>
          <w:szCs w:val="28"/>
        </w:rPr>
        <w:t>....</w:t>
      </w:r>
      <w:r w:rsidRPr="00D320E7">
        <w:rPr>
          <w:b/>
          <w:bCs/>
          <w:sz w:val="28"/>
          <w:szCs w:val="28"/>
        </w:rPr>
        <w:t xml:space="preserve"> </w:t>
      </w:r>
    </w:p>
    <w:p w:rsidR="00090D1C" w:rsidRPr="00CC4225" w:rsidRDefault="00090D1C">
      <w:pPr>
        <w:jc w:val="center"/>
        <w:rPr>
          <w:sz w:val="28"/>
          <w:szCs w:val="28"/>
        </w:rPr>
      </w:pPr>
      <w:r w:rsidRPr="00CC4225">
        <w:rPr>
          <w:sz w:val="28"/>
          <w:szCs w:val="28"/>
        </w:rPr>
        <w:t xml:space="preserve">PREŞEDINTE </w:t>
      </w:r>
      <w:r w:rsidR="001D217F">
        <w:rPr>
          <w:sz w:val="28"/>
          <w:szCs w:val="28"/>
        </w:rPr>
        <w:t xml:space="preserve">CANDIDAT </w:t>
      </w:r>
      <w:r w:rsidR="00CC4225">
        <w:rPr>
          <w:sz w:val="28"/>
          <w:szCs w:val="28"/>
        </w:rPr>
        <w:t>COD A 1014</w:t>
      </w:r>
    </w:p>
    <w:p w:rsidR="003332AD" w:rsidRPr="00CC4225" w:rsidRDefault="003332AD">
      <w:pPr>
        <w:jc w:val="center"/>
        <w:rPr>
          <w:sz w:val="28"/>
          <w:szCs w:val="28"/>
        </w:rPr>
      </w:pPr>
      <w:r w:rsidRPr="00CC4225">
        <w:rPr>
          <w:sz w:val="28"/>
          <w:szCs w:val="28"/>
        </w:rPr>
        <w:t xml:space="preserve">Judecător </w:t>
      </w:r>
      <w:r w:rsidR="001D217F">
        <w:rPr>
          <w:sz w:val="28"/>
          <w:szCs w:val="28"/>
        </w:rPr>
        <w:t>..............</w:t>
      </w:r>
    </w:p>
    <w:p w:rsidR="003332AD" w:rsidRPr="00CC4225" w:rsidRDefault="003332AD">
      <w:pPr>
        <w:jc w:val="center"/>
        <w:rPr>
          <w:sz w:val="28"/>
          <w:szCs w:val="28"/>
        </w:rPr>
      </w:pPr>
      <w:r w:rsidRPr="00CC4225">
        <w:rPr>
          <w:sz w:val="28"/>
          <w:szCs w:val="28"/>
        </w:rPr>
        <w:t xml:space="preserve">Judecător </w:t>
      </w:r>
      <w:r w:rsidR="001D217F">
        <w:rPr>
          <w:sz w:val="28"/>
          <w:szCs w:val="28"/>
        </w:rPr>
        <w:t>.........</w:t>
      </w:r>
    </w:p>
    <w:p w:rsidR="00090D1C" w:rsidRPr="00CC4225" w:rsidRDefault="003332AD">
      <w:pPr>
        <w:jc w:val="center"/>
        <w:rPr>
          <w:sz w:val="28"/>
          <w:szCs w:val="28"/>
        </w:rPr>
      </w:pPr>
      <w:r w:rsidRPr="00CC4225">
        <w:rPr>
          <w:sz w:val="28"/>
          <w:szCs w:val="28"/>
        </w:rPr>
        <w:t xml:space="preserve">Grefier </w:t>
      </w:r>
      <w:r w:rsidR="00CC4225">
        <w:rPr>
          <w:sz w:val="28"/>
          <w:szCs w:val="28"/>
        </w:rPr>
        <w:t>....</w:t>
      </w:r>
    </w:p>
    <w:p w:rsidR="0067269E" w:rsidRPr="00CC4225" w:rsidRDefault="0067269E" w:rsidP="008330D2">
      <w:pPr>
        <w:rPr>
          <w:sz w:val="28"/>
          <w:szCs w:val="28"/>
        </w:rPr>
      </w:pPr>
    </w:p>
    <w:p w:rsidR="0062050C" w:rsidRPr="00CC4225" w:rsidRDefault="0062050C" w:rsidP="0062050C">
      <w:pPr>
        <w:ind w:firstLine="708"/>
        <w:jc w:val="both"/>
        <w:rPr>
          <w:sz w:val="28"/>
          <w:szCs w:val="28"/>
        </w:rPr>
      </w:pPr>
      <w:r w:rsidRPr="00CC4225">
        <w:rPr>
          <w:sz w:val="28"/>
          <w:szCs w:val="28"/>
        </w:rPr>
        <w:t xml:space="preserve">Pe rol fiind </w:t>
      </w:r>
      <w:proofErr w:type="spellStart"/>
      <w:r w:rsidRPr="00CC4225">
        <w:rPr>
          <w:sz w:val="28"/>
          <w:szCs w:val="28"/>
        </w:rPr>
        <w:t>soluţionarea</w:t>
      </w:r>
      <w:proofErr w:type="spellEnd"/>
      <w:r w:rsidRPr="00CC4225">
        <w:rPr>
          <w:sz w:val="28"/>
          <w:szCs w:val="28"/>
        </w:rPr>
        <w:t xml:space="preserve"> recursului formulat de SC </w:t>
      </w:r>
      <w:r w:rsidR="00CC4225">
        <w:rPr>
          <w:sz w:val="28"/>
          <w:szCs w:val="28"/>
        </w:rPr>
        <w:t>P1</w:t>
      </w:r>
      <w:r w:rsidRPr="00CC4225">
        <w:rPr>
          <w:sz w:val="28"/>
          <w:szCs w:val="28"/>
        </w:rPr>
        <w:t xml:space="preserve"> SA, prin lichidatorul judiciar </w:t>
      </w:r>
      <w:r w:rsidR="00CC4225">
        <w:rPr>
          <w:sz w:val="28"/>
          <w:szCs w:val="28"/>
        </w:rPr>
        <w:t>P2</w:t>
      </w:r>
      <w:r w:rsidR="00CE0748">
        <w:rPr>
          <w:sz w:val="28"/>
          <w:szCs w:val="28"/>
        </w:rPr>
        <w:t xml:space="preserve"> </w:t>
      </w:r>
      <w:r w:rsidRPr="00CC4225">
        <w:rPr>
          <w:sz w:val="28"/>
          <w:szCs w:val="28"/>
        </w:rPr>
        <w:t xml:space="preserve">împotriva Încheierii de </w:t>
      </w:r>
      <w:proofErr w:type="spellStart"/>
      <w:r w:rsidRPr="00CC4225">
        <w:rPr>
          <w:sz w:val="28"/>
          <w:szCs w:val="28"/>
        </w:rPr>
        <w:t>şedinţă</w:t>
      </w:r>
      <w:proofErr w:type="spellEnd"/>
      <w:r w:rsidRPr="00CC4225">
        <w:rPr>
          <w:sz w:val="28"/>
          <w:szCs w:val="28"/>
        </w:rPr>
        <w:t xml:space="preserve"> din </w:t>
      </w:r>
      <w:r w:rsidR="00CC4225">
        <w:rPr>
          <w:sz w:val="28"/>
          <w:szCs w:val="28"/>
        </w:rPr>
        <w:t>......</w:t>
      </w:r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pronunţată</w:t>
      </w:r>
      <w:proofErr w:type="spellEnd"/>
      <w:r w:rsidRPr="00CC4225">
        <w:rPr>
          <w:sz w:val="28"/>
          <w:szCs w:val="28"/>
        </w:rPr>
        <w:t xml:space="preserve"> de Tribunalul </w:t>
      </w:r>
      <w:r w:rsidR="00CC4225">
        <w:rPr>
          <w:sz w:val="28"/>
          <w:szCs w:val="28"/>
        </w:rPr>
        <w:t>......</w:t>
      </w:r>
      <w:r w:rsidRPr="00CC4225">
        <w:rPr>
          <w:sz w:val="28"/>
          <w:szCs w:val="28"/>
        </w:rPr>
        <w:t xml:space="preserve"> în dosarul nr.</w:t>
      </w:r>
      <w:r w:rsidR="00CC4225">
        <w:rPr>
          <w:sz w:val="28"/>
          <w:szCs w:val="28"/>
        </w:rPr>
        <w:t>.../2015</w:t>
      </w:r>
      <w:r w:rsidRPr="00CC4225">
        <w:rPr>
          <w:sz w:val="28"/>
          <w:szCs w:val="28"/>
        </w:rPr>
        <w:t>.</w:t>
      </w:r>
    </w:p>
    <w:p w:rsidR="0062050C" w:rsidRPr="00CC4225" w:rsidRDefault="0062050C" w:rsidP="0062050C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La apelul nominal făcut în cauză se constată lipsa </w:t>
      </w:r>
      <w:proofErr w:type="spellStart"/>
      <w:r w:rsidRPr="00CC4225">
        <w:rPr>
          <w:sz w:val="28"/>
          <w:szCs w:val="28"/>
        </w:rPr>
        <w:t>părţilor</w:t>
      </w:r>
      <w:proofErr w:type="spellEnd"/>
      <w:r w:rsidRPr="00CC4225">
        <w:rPr>
          <w:sz w:val="28"/>
          <w:szCs w:val="28"/>
        </w:rPr>
        <w:t>.</w:t>
      </w:r>
    </w:p>
    <w:p w:rsidR="0062050C" w:rsidRPr="00CC4225" w:rsidRDefault="0062050C" w:rsidP="0062050C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>Procedura de citare este îndeplinită.</w:t>
      </w:r>
    </w:p>
    <w:p w:rsidR="0062050C" w:rsidRPr="00CC4225" w:rsidRDefault="0062050C" w:rsidP="0062050C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S-a făcut referatul cauzei de către grefierul de </w:t>
      </w:r>
      <w:proofErr w:type="spellStart"/>
      <w:r w:rsidRPr="00CC4225">
        <w:rPr>
          <w:sz w:val="28"/>
          <w:szCs w:val="28"/>
        </w:rPr>
        <w:t>şedinţă</w:t>
      </w:r>
      <w:proofErr w:type="spellEnd"/>
      <w:r w:rsidRPr="00CC4225">
        <w:rPr>
          <w:sz w:val="28"/>
          <w:szCs w:val="28"/>
        </w:rPr>
        <w:t>.</w:t>
      </w:r>
    </w:p>
    <w:p w:rsidR="004F46F0" w:rsidRPr="00CC4225" w:rsidRDefault="004F46F0" w:rsidP="0062050C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</w:r>
      <w:proofErr w:type="spellStart"/>
      <w:r w:rsidRPr="00CC4225">
        <w:rPr>
          <w:sz w:val="28"/>
          <w:szCs w:val="28"/>
        </w:rPr>
        <w:t>Faţă</w:t>
      </w:r>
      <w:proofErr w:type="spellEnd"/>
      <w:r w:rsidRPr="00CC4225">
        <w:rPr>
          <w:sz w:val="28"/>
          <w:szCs w:val="28"/>
        </w:rPr>
        <w:t xml:space="preserve"> de actele </w:t>
      </w:r>
      <w:proofErr w:type="spellStart"/>
      <w:r w:rsidRPr="00CC4225">
        <w:rPr>
          <w:sz w:val="28"/>
          <w:szCs w:val="28"/>
        </w:rPr>
        <w:t>şi</w:t>
      </w:r>
      <w:proofErr w:type="spellEnd"/>
      <w:r w:rsidRPr="00CC4225">
        <w:rPr>
          <w:sz w:val="28"/>
          <w:szCs w:val="28"/>
        </w:rPr>
        <w:t xml:space="preserve"> lucrările dosarului, </w:t>
      </w:r>
      <w:proofErr w:type="spellStart"/>
      <w:r w:rsidRPr="00CC4225">
        <w:rPr>
          <w:sz w:val="28"/>
          <w:szCs w:val="28"/>
        </w:rPr>
        <w:t>instanţa</w:t>
      </w:r>
      <w:proofErr w:type="spellEnd"/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reţine</w:t>
      </w:r>
      <w:proofErr w:type="spellEnd"/>
      <w:r w:rsidRPr="00CC4225">
        <w:rPr>
          <w:sz w:val="28"/>
          <w:szCs w:val="28"/>
        </w:rPr>
        <w:t xml:space="preserve"> cauza în </w:t>
      </w:r>
      <w:proofErr w:type="spellStart"/>
      <w:r w:rsidRPr="00CC4225">
        <w:rPr>
          <w:sz w:val="28"/>
          <w:szCs w:val="28"/>
        </w:rPr>
        <w:t>pronunţare</w:t>
      </w:r>
      <w:proofErr w:type="spellEnd"/>
      <w:r w:rsidRPr="00CC4225">
        <w:rPr>
          <w:sz w:val="28"/>
          <w:szCs w:val="28"/>
        </w:rPr>
        <w:t>.</w:t>
      </w:r>
    </w:p>
    <w:p w:rsidR="0062050C" w:rsidRPr="00CC4225" w:rsidRDefault="0062050C" w:rsidP="0062050C">
      <w:pPr>
        <w:jc w:val="both"/>
        <w:rPr>
          <w:sz w:val="28"/>
          <w:szCs w:val="28"/>
        </w:rPr>
      </w:pPr>
    </w:p>
    <w:p w:rsidR="006A46CE" w:rsidRPr="00CC4225" w:rsidRDefault="0062050C" w:rsidP="006A46CE">
      <w:pPr>
        <w:jc w:val="center"/>
        <w:rPr>
          <w:sz w:val="28"/>
          <w:szCs w:val="28"/>
        </w:rPr>
      </w:pPr>
      <w:r w:rsidRPr="00CC4225">
        <w:rPr>
          <w:sz w:val="28"/>
          <w:szCs w:val="28"/>
        </w:rPr>
        <w:t>CURTEA DE APEL</w:t>
      </w:r>
    </w:p>
    <w:p w:rsidR="006A46CE" w:rsidRPr="00CC4225" w:rsidRDefault="006A46CE" w:rsidP="006A46CE">
      <w:pPr>
        <w:jc w:val="center"/>
        <w:rPr>
          <w:sz w:val="28"/>
          <w:szCs w:val="28"/>
        </w:rPr>
      </w:pPr>
      <w:r w:rsidRPr="00CC4225">
        <w:rPr>
          <w:sz w:val="28"/>
          <w:szCs w:val="28"/>
        </w:rPr>
        <w:t xml:space="preserve">Asupra cauzei de </w:t>
      </w:r>
      <w:proofErr w:type="spellStart"/>
      <w:r w:rsidRPr="00CC4225">
        <w:rPr>
          <w:sz w:val="28"/>
          <w:szCs w:val="28"/>
        </w:rPr>
        <w:t>faţă</w:t>
      </w:r>
      <w:proofErr w:type="spellEnd"/>
      <w:r w:rsidRPr="00CC4225">
        <w:rPr>
          <w:sz w:val="28"/>
          <w:szCs w:val="28"/>
        </w:rPr>
        <w:t>, constată următoarele:</w:t>
      </w:r>
    </w:p>
    <w:p w:rsidR="006A46CE" w:rsidRPr="00CC4225" w:rsidRDefault="006A46CE" w:rsidP="006A46CE">
      <w:pPr>
        <w:rPr>
          <w:sz w:val="28"/>
          <w:szCs w:val="28"/>
        </w:rPr>
      </w:pPr>
    </w:p>
    <w:p w:rsidR="006A46CE" w:rsidRPr="00CC4225" w:rsidRDefault="006A46CE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Prin Încheierea din </w:t>
      </w:r>
      <w:r w:rsidR="00CC4225">
        <w:rPr>
          <w:sz w:val="28"/>
          <w:szCs w:val="28"/>
        </w:rPr>
        <w:t>......</w:t>
      </w:r>
      <w:r w:rsidR="00117A81" w:rsidRPr="00CC4225">
        <w:rPr>
          <w:sz w:val="28"/>
          <w:szCs w:val="28"/>
        </w:rPr>
        <w:t>,</w:t>
      </w:r>
      <w:proofErr w:type="spellStart"/>
      <w:r w:rsidRPr="00CC4225">
        <w:rPr>
          <w:sz w:val="28"/>
          <w:szCs w:val="28"/>
        </w:rPr>
        <w:t>pronunţată</w:t>
      </w:r>
      <w:proofErr w:type="spellEnd"/>
      <w:r w:rsidRPr="00CC4225">
        <w:rPr>
          <w:sz w:val="28"/>
          <w:szCs w:val="28"/>
        </w:rPr>
        <w:t xml:space="preserve"> de judecătorul sindic în dosarul nr.</w:t>
      </w:r>
      <w:r w:rsidR="00CC4225">
        <w:rPr>
          <w:sz w:val="28"/>
          <w:szCs w:val="28"/>
        </w:rPr>
        <w:t>.../2015</w:t>
      </w:r>
      <w:r w:rsidRPr="00CC4225">
        <w:rPr>
          <w:sz w:val="28"/>
          <w:szCs w:val="28"/>
        </w:rPr>
        <w:t xml:space="preserve"> al Tribunalului </w:t>
      </w:r>
      <w:r w:rsidR="00CC4225">
        <w:rPr>
          <w:sz w:val="28"/>
          <w:szCs w:val="28"/>
        </w:rPr>
        <w:t>......</w:t>
      </w:r>
      <w:r w:rsidRPr="00CC4225">
        <w:rPr>
          <w:sz w:val="28"/>
          <w:szCs w:val="28"/>
        </w:rPr>
        <w:t>, în baza art.262 din Legea nr.85/2014</w:t>
      </w:r>
      <w:r w:rsidR="00117A81" w:rsidRPr="00CC4225">
        <w:rPr>
          <w:sz w:val="28"/>
          <w:szCs w:val="28"/>
        </w:rPr>
        <w:t>,</w:t>
      </w:r>
      <w:r w:rsidRPr="00CC4225">
        <w:rPr>
          <w:sz w:val="28"/>
          <w:szCs w:val="28"/>
        </w:rPr>
        <w:t xml:space="preserve"> s-a constatat suspendat de drept apelul declarat de apelanta SC </w:t>
      </w:r>
      <w:r w:rsidR="00CC4225">
        <w:rPr>
          <w:sz w:val="28"/>
          <w:szCs w:val="28"/>
        </w:rPr>
        <w:t>P3</w:t>
      </w:r>
      <w:r w:rsidRPr="00CC4225">
        <w:rPr>
          <w:sz w:val="28"/>
          <w:szCs w:val="28"/>
        </w:rPr>
        <w:t xml:space="preserve"> SA, în contradictoriu cu </w:t>
      </w:r>
      <w:proofErr w:type="spellStart"/>
      <w:r w:rsidRPr="00CC4225">
        <w:rPr>
          <w:sz w:val="28"/>
          <w:szCs w:val="28"/>
        </w:rPr>
        <w:t>intimaţii</w:t>
      </w:r>
      <w:proofErr w:type="spellEnd"/>
      <w:r w:rsidRPr="00CC4225">
        <w:rPr>
          <w:sz w:val="28"/>
          <w:szCs w:val="28"/>
        </w:rPr>
        <w:t xml:space="preserve"> SC </w:t>
      </w:r>
      <w:r w:rsidR="00CC4225">
        <w:rPr>
          <w:sz w:val="28"/>
          <w:szCs w:val="28"/>
        </w:rPr>
        <w:t>P1</w:t>
      </w:r>
      <w:r w:rsidRPr="00CC4225">
        <w:rPr>
          <w:sz w:val="28"/>
          <w:szCs w:val="28"/>
        </w:rPr>
        <w:t xml:space="preserve"> SA, </w:t>
      </w:r>
      <w:r w:rsidR="00CC4225">
        <w:rPr>
          <w:sz w:val="28"/>
          <w:szCs w:val="28"/>
        </w:rPr>
        <w:t>P4</w:t>
      </w:r>
      <w:r w:rsidRPr="00CC4225">
        <w:rPr>
          <w:sz w:val="28"/>
          <w:szCs w:val="28"/>
        </w:rPr>
        <w:t xml:space="preserve"> împotriva </w:t>
      </w:r>
      <w:proofErr w:type="spellStart"/>
      <w:r w:rsidRPr="00CC4225">
        <w:rPr>
          <w:sz w:val="28"/>
          <w:szCs w:val="28"/>
        </w:rPr>
        <w:t>Sentinţei</w:t>
      </w:r>
      <w:proofErr w:type="spellEnd"/>
      <w:r w:rsidRPr="00CC4225">
        <w:rPr>
          <w:sz w:val="28"/>
          <w:szCs w:val="28"/>
        </w:rPr>
        <w:t xml:space="preserve"> civile nr.</w:t>
      </w:r>
      <w:r w:rsidR="00CC4225">
        <w:rPr>
          <w:sz w:val="28"/>
          <w:szCs w:val="28"/>
        </w:rPr>
        <w:t>.../2016</w:t>
      </w:r>
      <w:r w:rsidR="00117A81" w:rsidRPr="00CC4225">
        <w:rPr>
          <w:sz w:val="28"/>
          <w:szCs w:val="28"/>
        </w:rPr>
        <w:t>,</w:t>
      </w:r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pronunţat</w:t>
      </w:r>
      <w:r w:rsidR="00117A81" w:rsidRPr="00CC4225">
        <w:rPr>
          <w:sz w:val="28"/>
          <w:szCs w:val="28"/>
        </w:rPr>
        <w:t>e</w:t>
      </w:r>
      <w:proofErr w:type="spellEnd"/>
      <w:r w:rsidRPr="00CC4225">
        <w:rPr>
          <w:sz w:val="28"/>
          <w:szCs w:val="28"/>
        </w:rPr>
        <w:t xml:space="preserve"> de Judecătoria </w:t>
      </w:r>
      <w:r w:rsidR="00CC4225">
        <w:rPr>
          <w:sz w:val="28"/>
          <w:szCs w:val="28"/>
        </w:rPr>
        <w:t>......</w:t>
      </w:r>
      <w:r w:rsidRPr="00CC4225">
        <w:rPr>
          <w:sz w:val="28"/>
          <w:szCs w:val="28"/>
        </w:rPr>
        <w:t xml:space="preserve"> în dosarul nr.</w:t>
      </w:r>
      <w:r w:rsidR="00CC4225">
        <w:rPr>
          <w:sz w:val="28"/>
          <w:szCs w:val="28"/>
        </w:rPr>
        <w:t>.../2015</w:t>
      </w:r>
      <w:r w:rsidRPr="00CC4225">
        <w:rPr>
          <w:sz w:val="28"/>
          <w:szCs w:val="28"/>
        </w:rPr>
        <w:t>.</w:t>
      </w:r>
    </w:p>
    <w:p w:rsidR="006A46CE" w:rsidRPr="00CC4225" w:rsidRDefault="006A46CE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Pentru a se </w:t>
      </w:r>
      <w:proofErr w:type="spellStart"/>
      <w:r w:rsidRPr="00CC4225">
        <w:rPr>
          <w:sz w:val="28"/>
          <w:szCs w:val="28"/>
        </w:rPr>
        <w:t>pronunţa</w:t>
      </w:r>
      <w:proofErr w:type="spellEnd"/>
      <w:r w:rsidRPr="00CC4225">
        <w:rPr>
          <w:sz w:val="28"/>
          <w:szCs w:val="28"/>
        </w:rPr>
        <w:t xml:space="preserve"> această </w:t>
      </w:r>
      <w:proofErr w:type="spellStart"/>
      <w:r w:rsidRPr="00CC4225">
        <w:rPr>
          <w:sz w:val="28"/>
          <w:szCs w:val="28"/>
        </w:rPr>
        <w:t>soluţie</w:t>
      </w:r>
      <w:proofErr w:type="spellEnd"/>
      <w:r w:rsidR="00117A81" w:rsidRPr="00CC4225">
        <w:rPr>
          <w:sz w:val="28"/>
          <w:szCs w:val="28"/>
        </w:rPr>
        <w:t>,</w:t>
      </w:r>
      <w:r w:rsidRPr="00CC4225">
        <w:rPr>
          <w:sz w:val="28"/>
          <w:szCs w:val="28"/>
        </w:rPr>
        <w:t xml:space="preserve"> s-a </w:t>
      </w:r>
      <w:proofErr w:type="spellStart"/>
      <w:r w:rsidRPr="00CC4225">
        <w:rPr>
          <w:sz w:val="28"/>
          <w:szCs w:val="28"/>
        </w:rPr>
        <w:t>reţinut</w:t>
      </w:r>
      <w:proofErr w:type="spellEnd"/>
      <w:r w:rsidRPr="00CC4225">
        <w:rPr>
          <w:sz w:val="28"/>
          <w:szCs w:val="28"/>
        </w:rPr>
        <w:t xml:space="preserve"> că prin </w:t>
      </w:r>
      <w:proofErr w:type="spellStart"/>
      <w:r w:rsidR="00117A81" w:rsidRPr="00CC4225">
        <w:rPr>
          <w:sz w:val="28"/>
          <w:szCs w:val="28"/>
        </w:rPr>
        <w:t>S</w:t>
      </w:r>
      <w:r w:rsidRPr="00CC4225">
        <w:rPr>
          <w:sz w:val="28"/>
          <w:szCs w:val="28"/>
        </w:rPr>
        <w:t>entinţa</w:t>
      </w:r>
      <w:proofErr w:type="spellEnd"/>
      <w:r w:rsidRPr="00CC4225">
        <w:rPr>
          <w:sz w:val="28"/>
          <w:szCs w:val="28"/>
        </w:rPr>
        <w:t xml:space="preserve"> civilă nr.</w:t>
      </w:r>
      <w:r w:rsidR="00CC4225">
        <w:rPr>
          <w:sz w:val="28"/>
          <w:szCs w:val="28"/>
        </w:rPr>
        <w:t>.../2016</w:t>
      </w:r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pronunţată</w:t>
      </w:r>
      <w:proofErr w:type="spellEnd"/>
      <w:r w:rsidRPr="00CC4225">
        <w:rPr>
          <w:sz w:val="28"/>
          <w:szCs w:val="28"/>
        </w:rPr>
        <w:t xml:space="preserve"> de către Tribunalul </w:t>
      </w:r>
      <w:r w:rsidR="00CC4225">
        <w:rPr>
          <w:sz w:val="28"/>
          <w:szCs w:val="28"/>
        </w:rPr>
        <w:t>......</w:t>
      </w:r>
      <w:r w:rsidRPr="00CC4225">
        <w:rPr>
          <w:sz w:val="28"/>
          <w:szCs w:val="28"/>
        </w:rPr>
        <w:t xml:space="preserve"> în dosarul nr.</w:t>
      </w:r>
      <w:r w:rsidR="00CC4225">
        <w:t xml:space="preserve">.../2016 </w:t>
      </w:r>
      <w:r w:rsidRPr="00CC4225">
        <w:rPr>
          <w:sz w:val="28"/>
          <w:szCs w:val="28"/>
        </w:rPr>
        <w:t xml:space="preserve">s-a dispus deschiderea procedurii falimentului intimatei SC </w:t>
      </w:r>
      <w:r w:rsidR="00CC4225">
        <w:rPr>
          <w:sz w:val="28"/>
          <w:szCs w:val="28"/>
        </w:rPr>
        <w:t>P1</w:t>
      </w:r>
      <w:r w:rsidRPr="00CC4225">
        <w:rPr>
          <w:sz w:val="28"/>
          <w:szCs w:val="28"/>
        </w:rPr>
        <w:t xml:space="preserve"> SA.</w:t>
      </w:r>
    </w:p>
    <w:p w:rsidR="0067269E" w:rsidRPr="00CC4225" w:rsidRDefault="006A46CE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Împotriva acestei încheieri a formulat recurs </w:t>
      </w:r>
      <w:r w:rsidR="00CC4225">
        <w:rPr>
          <w:sz w:val="28"/>
          <w:szCs w:val="28"/>
        </w:rPr>
        <w:t>P1</w:t>
      </w:r>
      <w:r w:rsidRPr="00CC4225">
        <w:rPr>
          <w:sz w:val="28"/>
          <w:szCs w:val="28"/>
        </w:rPr>
        <w:t xml:space="preserve"> SA, prin lichidator judiciar </w:t>
      </w:r>
      <w:r w:rsidR="00CC4225">
        <w:rPr>
          <w:sz w:val="28"/>
          <w:szCs w:val="28"/>
        </w:rPr>
        <w:t>P5</w:t>
      </w:r>
      <w:r w:rsidRPr="00CC4225">
        <w:rPr>
          <w:sz w:val="28"/>
          <w:szCs w:val="28"/>
        </w:rPr>
        <w:t xml:space="preserve">, solicitând </w:t>
      </w:r>
      <w:proofErr w:type="spellStart"/>
      <w:r w:rsidRPr="00CC4225">
        <w:rPr>
          <w:sz w:val="28"/>
          <w:szCs w:val="28"/>
        </w:rPr>
        <w:t>pronunţarea</w:t>
      </w:r>
      <w:proofErr w:type="spellEnd"/>
      <w:r w:rsidRPr="00CC4225">
        <w:rPr>
          <w:sz w:val="28"/>
          <w:szCs w:val="28"/>
        </w:rPr>
        <w:t xml:space="preserve"> unei hotărâri prin care să se dispună încetarea apelului declarat de către pârâta SC </w:t>
      </w:r>
      <w:r w:rsidR="00CC4225">
        <w:rPr>
          <w:sz w:val="28"/>
          <w:szCs w:val="28"/>
        </w:rPr>
        <w:t>P3</w:t>
      </w:r>
      <w:r w:rsidRPr="00CC4225">
        <w:rPr>
          <w:sz w:val="28"/>
          <w:szCs w:val="28"/>
        </w:rPr>
        <w:t xml:space="preserve"> SA împotriva </w:t>
      </w:r>
      <w:proofErr w:type="spellStart"/>
      <w:r w:rsidRPr="00CC4225">
        <w:rPr>
          <w:sz w:val="28"/>
          <w:szCs w:val="28"/>
        </w:rPr>
        <w:t>Sentinţei</w:t>
      </w:r>
      <w:proofErr w:type="spellEnd"/>
      <w:r w:rsidRPr="00CC4225">
        <w:rPr>
          <w:sz w:val="28"/>
          <w:szCs w:val="28"/>
        </w:rPr>
        <w:t xml:space="preserve"> nr.</w:t>
      </w:r>
      <w:r w:rsidR="00CC4225">
        <w:rPr>
          <w:sz w:val="28"/>
          <w:szCs w:val="28"/>
        </w:rPr>
        <w:t>.../2016</w:t>
      </w:r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pronunţat</w:t>
      </w:r>
      <w:r w:rsidR="00117A81" w:rsidRPr="00CC4225">
        <w:rPr>
          <w:sz w:val="28"/>
          <w:szCs w:val="28"/>
        </w:rPr>
        <w:t>e</w:t>
      </w:r>
      <w:proofErr w:type="spellEnd"/>
      <w:r w:rsidRPr="00CC4225">
        <w:rPr>
          <w:sz w:val="28"/>
          <w:szCs w:val="28"/>
        </w:rPr>
        <w:t xml:space="preserve"> de către Tribunalul </w:t>
      </w:r>
      <w:r w:rsidR="00CC4225">
        <w:rPr>
          <w:sz w:val="28"/>
          <w:szCs w:val="28"/>
        </w:rPr>
        <w:t>......</w:t>
      </w:r>
      <w:r w:rsidRPr="00CC4225">
        <w:rPr>
          <w:sz w:val="28"/>
          <w:szCs w:val="28"/>
        </w:rPr>
        <w:t xml:space="preserve"> în dosarul nr.</w:t>
      </w:r>
      <w:r w:rsidR="00CC4225">
        <w:rPr>
          <w:sz w:val="28"/>
          <w:szCs w:val="28"/>
        </w:rPr>
        <w:t>.../2015</w:t>
      </w:r>
      <w:r w:rsidRPr="00CC4225">
        <w:rPr>
          <w:sz w:val="28"/>
          <w:szCs w:val="28"/>
        </w:rPr>
        <w:t>.</w:t>
      </w:r>
    </w:p>
    <w:p w:rsidR="006A46CE" w:rsidRPr="00CC4225" w:rsidRDefault="006A46CE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În expunerea motivelor de apel se arată că prin Hotărârea nr.132/2017 </w:t>
      </w:r>
      <w:proofErr w:type="spellStart"/>
      <w:r w:rsidRPr="00CC4225">
        <w:rPr>
          <w:sz w:val="28"/>
          <w:szCs w:val="28"/>
        </w:rPr>
        <w:t>pronunţată</w:t>
      </w:r>
      <w:proofErr w:type="spellEnd"/>
      <w:r w:rsidRPr="00CC4225">
        <w:rPr>
          <w:sz w:val="28"/>
          <w:szCs w:val="28"/>
        </w:rPr>
        <w:t xml:space="preserve"> de Tribunalul </w:t>
      </w:r>
      <w:r w:rsidR="00CC4225">
        <w:rPr>
          <w:sz w:val="28"/>
          <w:szCs w:val="28"/>
        </w:rPr>
        <w:t>......</w:t>
      </w:r>
      <w:r w:rsidRPr="00CC4225">
        <w:rPr>
          <w:sz w:val="28"/>
          <w:szCs w:val="28"/>
        </w:rPr>
        <w:t xml:space="preserve"> în cauza ce formează obiectul dosarului nr.</w:t>
      </w:r>
      <w:r w:rsidR="00CC4225">
        <w:rPr>
          <w:sz w:val="28"/>
          <w:szCs w:val="28"/>
        </w:rPr>
        <w:t>.../2016</w:t>
      </w:r>
      <w:r w:rsidR="00CE0748">
        <w:rPr>
          <w:sz w:val="28"/>
          <w:szCs w:val="28"/>
        </w:rPr>
        <w:t xml:space="preserve"> </w:t>
      </w:r>
      <w:r w:rsidRPr="00CC4225">
        <w:rPr>
          <w:sz w:val="28"/>
          <w:szCs w:val="28"/>
        </w:rPr>
        <w:t xml:space="preserve">a fost admisă cererea </w:t>
      </w:r>
      <w:proofErr w:type="spellStart"/>
      <w:r w:rsidRPr="00CC4225">
        <w:rPr>
          <w:sz w:val="28"/>
          <w:szCs w:val="28"/>
        </w:rPr>
        <w:t>Autorităţii</w:t>
      </w:r>
      <w:proofErr w:type="spellEnd"/>
      <w:r w:rsidRPr="00CC4225">
        <w:rPr>
          <w:sz w:val="28"/>
          <w:szCs w:val="28"/>
        </w:rPr>
        <w:t xml:space="preserve"> de Supraveghere Financiară </w:t>
      </w:r>
      <w:proofErr w:type="spellStart"/>
      <w:r w:rsidRPr="00CC4225">
        <w:rPr>
          <w:sz w:val="28"/>
          <w:szCs w:val="28"/>
        </w:rPr>
        <w:t>şi</w:t>
      </w:r>
      <w:proofErr w:type="spellEnd"/>
      <w:r w:rsidRPr="00CC4225">
        <w:rPr>
          <w:sz w:val="28"/>
          <w:szCs w:val="28"/>
        </w:rPr>
        <w:t xml:space="preserve"> s-a dispus începerea procedurii falimentului </w:t>
      </w:r>
      <w:r w:rsidR="00CC4225">
        <w:rPr>
          <w:sz w:val="28"/>
          <w:szCs w:val="28"/>
        </w:rPr>
        <w:t>P1</w:t>
      </w:r>
      <w:r w:rsidRPr="00CC4225">
        <w:rPr>
          <w:sz w:val="28"/>
          <w:szCs w:val="28"/>
        </w:rPr>
        <w:t xml:space="preserve"> SA, hotărâre definitivă, publicată în Monitorul Oficial al României, partea a IV-a, nr.</w:t>
      </w:r>
      <w:r w:rsidR="00CC4225">
        <w:rPr>
          <w:sz w:val="28"/>
          <w:szCs w:val="28"/>
        </w:rPr>
        <w:t>1...1/2017</w:t>
      </w:r>
      <w:r w:rsidRPr="00CC4225">
        <w:rPr>
          <w:sz w:val="28"/>
          <w:szCs w:val="28"/>
        </w:rPr>
        <w:t>.</w:t>
      </w:r>
    </w:p>
    <w:p w:rsidR="006A46CE" w:rsidRPr="00CC4225" w:rsidRDefault="006A46CE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De asemenea, în Buletinul Procedurilor de </w:t>
      </w:r>
      <w:proofErr w:type="spellStart"/>
      <w:r w:rsidRPr="00CC4225">
        <w:rPr>
          <w:sz w:val="28"/>
          <w:szCs w:val="28"/>
        </w:rPr>
        <w:t>Insolvenţă</w:t>
      </w:r>
      <w:proofErr w:type="spellEnd"/>
      <w:r w:rsidRPr="00CC4225">
        <w:rPr>
          <w:sz w:val="28"/>
          <w:szCs w:val="28"/>
        </w:rPr>
        <w:t xml:space="preserve"> nr.</w:t>
      </w:r>
      <w:r w:rsidR="00CC4225">
        <w:rPr>
          <w:sz w:val="28"/>
          <w:szCs w:val="28"/>
        </w:rPr>
        <w:t>8..3/ 2017</w:t>
      </w:r>
      <w:r w:rsidRPr="00CC4225">
        <w:rPr>
          <w:sz w:val="28"/>
          <w:szCs w:val="28"/>
        </w:rPr>
        <w:t xml:space="preserve"> a fost publicată Decizia nr.</w:t>
      </w:r>
      <w:r w:rsidR="00CC4225">
        <w:rPr>
          <w:sz w:val="28"/>
          <w:szCs w:val="28"/>
        </w:rPr>
        <w:t>.../ 2017</w:t>
      </w:r>
      <w:r w:rsidRPr="00CC4225">
        <w:rPr>
          <w:sz w:val="28"/>
          <w:szCs w:val="28"/>
        </w:rPr>
        <w:t xml:space="preserve"> a </w:t>
      </w:r>
      <w:proofErr w:type="spellStart"/>
      <w:r w:rsidR="00CC4225">
        <w:rPr>
          <w:sz w:val="28"/>
          <w:szCs w:val="28"/>
        </w:rPr>
        <w:t>Curţii</w:t>
      </w:r>
      <w:proofErr w:type="spellEnd"/>
      <w:r w:rsidR="00CC4225">
        <w:rPr>
          <w:sz w:val="28"/>
          <w:szCs w:val="28"/>
        </w:rPr>
        <w:t xml:space="preserve"> de Apel ...</w:t>
      </w:r>
      <w:r w:rsidR="00117A81" w:rsidRPr="00CC4225">
        <w:rPr>
          <w:sz w:val="28"/>
          <w:szCs w:val="28"/>
        </w:rPr>
        <w:t>,</w:t>
      </w:r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pronunţată</w:t>
      </w:r>
      <w:proofErr w:type="spellEnd"/>
      <w:r w:rsidRPr="00CC4225">
        <w:rPr>
          <w:sz w:val="28"/>
          <w:szCs w:val="28"/>
        </w:rPr>
        <w:t xml:space="preserve"> în cauza ce forma </w:t>
      </w:r>
      <w:r w:rsidRPr="00CC4225">
        <w:rPr>
          <w:sz w:val="28"/>
          <w:szCs w:val="28"/>
        </w:rPr>
        <w:lastRenderedPageBreak/>
        <w:t>obiectul dosarului nr.</w:t>
      </w:r>
      <w:r w:rsidR="00CC4225">
        <w:rPr>
          <w:sz w:val="28"/>
          <w:szCs w:val="28"/>
        </w:rPr>
        <w:t>....2016</w:t>
      </w:r>
      <w:r w:rsidRPr="00CC4225">
        <w:rPr>
          <w:sz w:val="28"/>
          <w:szCs w:val="28"/>
        </w:rPr>
        <w:t xml:space="preserve">, decizie prin care au </w:t>
      </w:r>
      <w:r w:rsidR="00117A81" w:rsidRPr="00CC4225">
        <w:rPr>
          <w:sz w:val="28"/>
          <w:szCs w:val="28"/>
        </w:rPr>
        <w:t>fost</w:t>
      </w:r>
      <w:r w:rsidRPr="00CC4225">
        <w:rPr>
          <w:sz w:val="28"/>
          <w:szCs w:val="28"/>
        </w:rPr>
        <w:t xml:space="preserve"> respinse apelurile</w:t>
      </w:r>
      <w:r w:rsidR="000B3330" w:rsidRPr="00CC4225">
        <w:rPr>
          <w:sz w:val="28"/>
          <w:szCs w:val="28"/>
        </w:rPr>
        <w:t xml:space="preserve"> formulate de către creditorii </w:t>
      </w:r>
      <w:r w:rsidR="00CC4225">
        <w:rPr>
          <w:sz w:val="28"/>
          <w:szCs w:val="28"/>
        </w:rPr>
        <w:t>P1</w:t>
      </w:r>
      <w:r w:rsidR="000B3330" w:rsidRPr="00CC4225">
        <w:rPr>
          <w:sz w:val="28"/>
          <w:szCs w:val="28"/>
        </w:rPr>
        <w:t xml:space="preserve"> SA, moment de la care </w:t>
      </w:r>
      <w:proofErr w:type="spellStart"/>
      <w:r w:rsidR="00117A81" w:rsidRPr="00CC4225">
        <w:rPr>
          <w:sz w:val="28"/>
          <w:szCs w:val="28"/>
        </w:rPr>
        <w:t>s</w:t>
      </w:r>
      <w:r w:rsidR="000B3330" w:rsidRPr="00CC4225">
        <w:rPr>
          <w:sz w:val="28"/>
          <w:szCs w:val="28"/>
        </w:rPr>
        <w:t>entinţa</w:t>
      </w:r>
      <w:proofErr w:type="spellEnd"/>
      <w:r w:rsidR="000B3330" w:rsidRPr="00CC4225">
        <w:rPr>
          <w:sz w:val="28"/>
          <w:szCs w:val="28"/>
        </w:rPr>
        <w:t xml:space="preserve"> de deschidere a procedurii de faliment a rămas definitivă.</w:t>
      </w:r>
    </w:p>
    <w:p w:rsidR="0067269E" w:rsidRPr="00CC4225" w:rsidRDefault="000B3330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>Potrivit prevederilor art.75 (1) din Legea nr.85/2014</w:t>
      </w:r>
      <w:r w:rsidR="00117A81" w:rsidRPr="00CC4225">
        <w:rPr>
          <w:sz w:val="28"/>
          <w:szCs w:val="28"/>
        </w:rPr>
        <w:t>, d</w:t>
      </w:r>
      <w:r w:rsidRPr="00CC4225">
        <w:rPr>
          <w:sz w:val="28"/>
          <w:szCs w:val="28"/>
        </w:rPr>
        <w:t xml:space="preserve">e la data deschiderii procedurii se suspendă de drept toate </w:t>
      </w:r>
      <w:proofErr w:type="spellStart"/>
      <w:r w:rsidRPr="00CC4225">
        <w:rPr>
          <w:sz w:val="28"/>
          <w:szCs w:val="28"/>
        </w:rPr>
        <w:t>acţiunile</w:t>
      </w:r>
      <w:proofErr w:type="spellEnd"/>
      <w:r w:rsidRPr="00CC4225">
        <w:rPr>
          <w:sz w:val="28"/>
          <w:szCs w:val="28"/>
        </w:rPr>
        <w:t xml:space="preserve"> judiciare, extrajudiciare sau măsurile de executare silită pentru realizarea </w:t>
      </w:r>
      <w:proofErr w:type="spellStart"/>
      <w:r w:rsidRPr="00CC4225">
        <w:rPr>
          <w:sz w:val="28"/>
          <w:szCs w:val="28"/>
        </w:rPr>
        <w:t>creanţelor</w:t>
      </w:r>
      <w:proofErr w:type="spellEnd"/>
      <w:r w:rsidRPr="00CC4225">
        <w:rPr>
          <w:sz w:val="28"/>
          <w:szCs w:val="28"/>
        </w:rPr>
        <w:t xml:space="preserve"> asupra averii debitorului. Valorificarea drepturilor acestora se poate face numai în cadrul procedurii </w:t>
      </w:r>
      <w:proofErr w:type="spellStart"/>
      <w:r w:rsidRPr="00CC4225">
        <w:rPr>
          <w:sz w:val="28"/>
          <w:szCs w:val="28"/>
        </w:rPr>
        <w:t>insolvenţei</w:t>
      </w:r>
      <w:proofErr w:type="spellEnd"/>
      <w:r w:rsidRPr="00CC4225">
        <w:rPr>
          <w:sz w:val="28"/>
          <w:szCs w:val="28"/>
        </w:rPr>
        <w:t xml:space="preserve">, prin depunerea cererilor de admitere a </w:t>
      </w:r>
      <w:proofErr w:type="spellStart"/>
      <w:r w:rsidRPr="00CC4225">
        <w:rPr>
          <w:sz w:val="28"/>
          <w:szCs w:val="28"/>
        </w:rPr>
        <w:t>creanţelor</w:t>
      </w:r>
      <w:proofErr w:type="spellEnd"/>
      <w:r w:rsidRPr="00CC4225">
        <w:rPr>
          <w:sz w:val="28"/>
          <w:szCs w:val="28"/>
        </w:rPr>
        <w:t xml:space="preserve">. La data rămânerii definitive a hotărârii de deschidere a procedurii, atât </w:t>
      </w:r>
      <w:proofErr w:type="spellStart"/>
      <w:r w:rsidRPr="00CC4225">
        <w:rPr>
          <w:sz w:val="28"/>
          <w:szCs w:val="28"/>
        </w:rPr>
        <w:t>acţiunea</w:t>
      </w:r>
      <w:proofErr w:type="spellEnd"/>
      <w:r w:rsidRPr="00CC4225">
        <w:rPr>
          <w:sz w:val="28"/>
          <w:szCs w:val="28"/>
        </w:rPr>
        <w:t xml:space="preserve"> judiciară sau extrajudiciară, cât </w:t>
      </w:r>
      <w:proofErr w:type="spellStart"/>
      <w:r w:rsidRPr="00CC4225">
        <w:rPr>
          <w:sz w:val="28"/>
          <w:szCs w:val="28"/>
        </w:rPr>
        <w:t>şi</w:t>
      </w:r>
      <w:proofErr w:type="spellEnd"/>
      <w:r w:rsidRPr="00CC4225">
        <w:rPr>
          <w:sz w:val="28"/>
          <w:szCs w:val="28"/>
        </w:rPr>
        <w:t xml:space="preserve"> executările silite suspendate încetează”.</w:t>
      </w:r>
    </w:p>
    <w:p w:rsidR="000B3330" w:rsidRPr="00CC4225" w:rsidRDefault="000B3330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Astfel, legiuitorul a prevăzut măsuri procedurale care să ducă la concertarea creditorilor unei </w:t>
      </w:r>
      <w:proofErr w:type="spellStart"/>
      <w:r w:rsidRPr="00CC4225">
        <w:rPr>
          <w:sz w:val="28"/>
          <w:szCs w:val="28"/>
        </w:rPr>
        <w:t>societăţi</w:t>
      </w:r>
      <w:proofErr w:type="spellEnd"/>
      <w:r w:rsidRPr="00CC4225">
        <w:rPr>
          <w:sz w:val="28"/>
          <w:szCs w:val="28"/>
        </w:rPr>
        <w:t xml:space="preserve"> falite într-o singură procedură </w:t>
      </w:r>
      <w:proofErr w:type="spellStart"/>
      <w:r w:rsidRPr="00CC4225">
        <w:rPr>
          <w:sz w:val="28"/>
          <w:szCs w:val="28"/>
        </w:rPr>
        <w:t>concursuală</w:t>
      </w:r>
      <w:proofErr w:type="spellEnd"/>
      <w:r w:rsidRPr="00CC4225">
        <w:rPr>
          <w:sz w:val="28"/>
          <w:szCs w:val="28"/>
        </w:rPr>
        <w:t xml:space="preserve">, care să urmărească maximizarea averii debitorului </w:t>
      </w:r>
      <w:proofErr w:type="spellStart"/>
      <w:r w:rsidRPr="00CC4225">
        <w:rPr>
          <w:sz w:val="28"/>
          <w:szCs w:val="28"/>
        </w:rPr>
        <w:t>şi</w:t>
      </w:r>
      <w:proofErr w:type="spellEnd"/>
      <w:r w:rsidRPr="00CC4225">
        <w:rPr>
          <w:sz w:val="28"/>
          <w:szCs w:val="28"/>
        </w:rPr>
        <w:t xml:space="preserve"> îndestularea tuturor creditorilor, însă cu respectarea procedurilor speciale impuse prin Legea nr.85/2014.</w:t>
      </w:r>
    </w:p>
    <w:p w:rsidR="000B3330" w:rsidRPr="00CC4225" w:rsidRDefault="000B3330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Prin urmare, apreciază că de la data rămânerii definitive a hotărârii de deschidere  a procedurii falimentului împotriva </w:t>
      </w:r>
      <w:r w:rsidR="00CC4225">
        <w:rPr>
          <w:sz w:val="28"/>
          <w:szCs w:val="28"/>
        </w:rPr>
        <w:t>P1</w:t>
      </w:r>
      <w:r w:rsidRPr="00CC4225">
        <w:rPr>
          <w:sz w:val="28"/>
          <w:szCs w:val="28"/>
        </w:rPr>
        <w:t xml:space="preserve"> SA nu mai poate fi </w:t>
      </w:r>
      <w:proofErr w:type="spellStart"/>
      <w:r w:rsidRPr="00CC4225">
        <w:rPr>
          <w:sz w:val="28"/>
          <w:szCs w:val="28"/>
        </w:rPr>
        <w:t>pronunţată</w:t>
      </w:r>
      <w:proofErr w:type="spellEnd"/>
      <w:r w:rsidRPr="00CC4225">
        <w:rPr>
          <w:sz w:val="28"/>
          <w:szCs w:val="28"/>
        </w:rPr>
        <w:t xml:space="preserve"> nicio hotărâre judecătorească, motiv pentru care consideră că se impune încetarea apelului formulat în contradictoriu cu </w:t>
      </w:r>
      <w:r w:rsidR="00CC4225">
        <w:rPr>
          <w:sz w:val="28"/>
          <w:szCs w:val="28"/>
        </w:rPr>
        <w:t>P1</w:t>
      </w:r>
      <w:r w:rsidRPr="00CC4225">
        <w:rPr>
          <w:sz w:val="28"/>
          <w:szCs w:val="28"/>
        </w:rPr>
        <w:t xml:space="preserve"> SA.</w:t>
      </w:r>
    </w:p>
    <w:p w:rsidR="000B3330" w:rsidRPr="00CC4225" w:rsidRDefault="000B3330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Intimata SC </w:t>
      </w:r>
      <w:r w:rsidR="00CC4225">
        <w:rPr>
          <w:sz w:val="28"/>
          <w:szCs w:val="28"/>
        </w:rPr>
        <w:t>P3</w:t>
      </w:r>
      <w:r w:rsidRPr="00CC4225">
        <w:rPr>
          <w:sz w:val="28"/>
          <w:szCs w:val="28"/>
        </w:rPr>
        <w:t xml:space="preserve"> SA a depus întâmpinare prin care a solicitat respingerea recursului </w:t>
      </w:r>
      <w:proofErr w:type="spellStart"/>
      <w:r w:rsidRPr="00CC4225">
        <w:rPr>
          <w:sz w:val="28"/>
          <w:szCs w:val="28"/>
        </w:rPr>
        <w:t>pronunţat</w:t>
      </w:r>
      <w:proofErr w:type="spellEnd"/>
      <w:r w:rsidRPr="00CC4225">
        <w:rPr>
          <w:sz w:val="28"/>
          <w:szCs w:val="28"/>
        </w:rPr>
        <w:t xml:space="preserve"> de către SC </w:t>
      </w:r>
      <w:r w:rsidR="00CC4225">
        <w:rPr>
          <w:sz w:val="28"/>
          <w:szCs w:val="28"/>
        </w:rPr>
        <w:t>P1</w:t>
      </w:r>
      <w:r w:rsidRPr="00CC4225">
        <w:rPr>
          <w:sz w:val="28"/>
          <w:szCs w:val="28"/>
        </w:rPr>
        <w:t xml:space="preserve"> SA, prin lichidator judiciar, cu </w:t>
      </w:r>
      <w:proofErr w:type="spellStart"/>
      <w:r w:rsidRPr="00CC4225">
        <w:rPr>
          <w:sz w:val="28"/>
          <w:szCs w:val="28"/>
        </w:rPr>
        <w:t>consecinţa</w:t>
      </w:r>
      <w:proofErr w:type="spellEnd"/>
      <w:r w:rsidRPr="00CC4225">
        <w:rPr>
          <w:sz w:val="28"/>
          <w:szCs w:val="28"/>
        </w:rPr>
        <w:t xml:space="preserve"> repunerii pe rol a apelului. Se apreciază de către aceasta că, potrivit </w:t>
      </w:r>
      <w:proofErr w:type="spellStart"/>
      <w:r w:rsidRPr="00CC4225">
        <w:rPr>
          <w:sz w:val="28"/>
          <w:szCs w:val="28"/>
        </w:rPr>
        <w:t>legislaţiei</w:t>
      </w:r>
      <w:proofErr w:type="spellEnd"/>
      <w:r w:rsidRPr="00CC4225">
        <w:rPr>
          <w:sz w:val="28"/>
          <w:szCs w:val="28"/>
        </w:rPr>
        <w:t xml:space="preserve"> în vigoare, art.72 alin.2 din Legea nr.85/2014, solicitarea recurentului</w:t>
      </w:r>
      <w:r w:rsidR="00117A81" w:rsidRPr="00CC4225">
        <w:rPr>
          <w:sz w:val="28"/>
          <w:szCs w:val="28"/>
        </w:rPr>
        <w:t>,</w:t>
      </w:r>
      <w:r w:rsidRPr="00CC4225">
        <w:rPr>
          <w:sz w:val="28"/>
          <w:szCs w:val="28"/>
        </w:rPr>
        <w:t xml:space="preserve"> de calificare a suspendării cauzei ca </w:t>
      </w:r>
      <w:proofErr w:type="spellStart"/>
      <w:r w:rsidRPr="00CC4225">
        <w:rPr>
          <w:sz w:val="28"/>
          <w:szCs w:val="28"/>
        </w:rPr>
        <w:t>şi</w:t>
      </w:r>
      <w:proofErr w:type="spellEnd"/>
      <w:r w:rsidRPr="00CC4225">
        <w:rPr>
          <w:sz w:val="28"/>
          <w:szCs w:val="28"/>
        </w:rPr>
        <w:t xml:space="preserve"> cauză de încetare a apelului</w:t>
      </w:r>
      <w:r w:rsidR="00117A81" w:rsidRPr="00CC4225">
        <w:rPr>
          <w:sz w:val="28"/>
          <w:szCs w:val="28"/>
        </w:rPr>
        <w:t>,</w:t>
      </w:r>
      <w:r w:rsidRPr="00CC4225">
        <w:rPr>
          <w:sz w:val="28"/>
          <w:szCs w:val="28"/>
        </w:rPr>
        <w:t xml:space="preserve"> este neîntemeiată, neexistând nici un termen legal pentru încetarea acestuia.</w:t>
      </w:r>
    </w:p>
    <w:p w:rsidR="000B3330" w:rsidRPr="00CC4225" w:rsidRDefault="000B3330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Verificând legalitatea </w:t>
      </w:r>
      <w:proofErr w:type="spellStart"/>
      <w:r w:rsidRPr="00CC4225">
        <w:rPr>
          <w:sz w:val="28"/>
          <w:szCs w:val="28"/>
        </w:rPr>
        <w:t>şi</w:t>
      </w:r>
      <w:proofErr w:type="spellEnd"/>
      <w:r w:rsidRPr="00CC4225">
        <w:rPr>
          <w:sz w:val="28"/>
          <w:szCs w:val="28"/>
        </w:rPr>
        <w:t xml:space="preserve"> temeinicia încheierii </w:t>
      </w:r>
      <w:proofErr w:type="spellStart"/>
      <w:r w:rsidRPr="00CC4225">
        <w:rPr>
          <w:sz w:val="28"/>
          <w:szCs w:val="28"/>
        </w:rPr>
        <w:t>recurate</w:t>
      </w:r>
      <w:proofErr w:type="spellEnd"/>
      <w:r w:rsidRPr="00CC4225">
        <w:rPr>
          <w:sz w:val="28"/>
          <w:szCs w:val="28"/>
        </w:rPr>
        <w:t xml:space="preserve"> în raport cu criticile formulate, </w:t>
      </w:r>
      <w:r w:rsidR="00117A81" w:rsidRPr="00CC4225">
        <w:rPr>
          <w:sz w:val="28"/>
          <w:szCs w:val="28"/>
        </w:rPr>
        <w:t>C</w:t>
      </w:r>
      <w:r w:rsidRPr="00CC4225">
        <w:rPr>
          <w:sz w:val="28"/>
          <w:szCs w:val="28"/>
        </w:rPr>
        <w:t>urtea de Apel constată recursul nefondat pentru următoarele considerente:</w:t>
      </w:r>
    </w:p>
    <w:p w:rsidR="000B3330" w:rsidRPr="00CC4225" w:rsidRDefault="000B3330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În </w:t>
      </w:r>
      <w:proofErr w:type="spellStart"/>
      <w:r w:rsidRPr="00CC4225">
        <w:rPr>
          <w:sz w:val="28"/>
          <w:szCs w:val="28"/>
        </w:rPr>
        <w:t>speţă</w:t>
      </w:r>
      <w:proofErr w:type="spellEnd"/>
      <w:r w:rsidRPr="00CC4225">
        <w:rPr>
          <w:sz w:val="28"/>
          <w:szCs w:val="28"/>
        </w:rPr>
        <w:t>, se constată că debitoarea reclamantă este o societate de asigurare</w:t>
      </w:r>
      <w:r w:rsidR="00117A81" w:rsidRPr="00CC4225">
        <w:rPr>
          <w:sz w:val="28"/>
          <w:szCs w:val="28"/>
        </w:rPr>
        <w:t>,</w:t>
      </w:r>
      <w:r w:rsidRPr="00CC4225">
        <w:rPr>
          <w:sz w:val="28"/>
          <w:szCs w:val="28"/>
        </w:rPr>
        <w:t xml:space="preserve"> astfel că, prin încheierea apelată judecătorul sindic a constatat, în conformitate cu prevederile art.262 din Legea nr.85/2014, suspendată de drept judecata apelului declarat de către aceasta împotriva </w:t>
      </w:r>
      <w:proofErr w:type="spellStart"/>
      <w:r w:rsidRPr="00CC4225">
        <w:rPr>
          <w:sz w:val="28"/>
          <w:szCs w:val="28"/>
        </w:rPr>
        <w:t>Sentinţei</w:t>
      </w:r>
      <w:proofErr w:type="spellEnd"/>
      <w:r w:rsidRPr="00CC4225">
        <w:rPr>
          <w:sz w:val="28"/>
          <w:szCs w:val="28"/>
        </w:rPr>
        <w:t xml:space="preserve"> civile nr.</w:t>
      </w:r>
      <w:r w:rsidR="00CC4225">
        <w:rPr>
          <w:sz w:val="28"/>
          <w:szCs w:val="28"/>
        </w:rPr>
        <w:t>.../2016</w:t>
      </w:r>
      <w:r w:rsidR="00B03816" w:rsidRPr="00CC4225">
        <w:rPr>
          <w:sz w:val="28"/>
          <w:szCs w:val="28"/>
        </w:rPr>
        <w:t xml:space="preserve"> </w:t>
      </w:r>
      <w:proofErr w:type="spellStart"/>
      <w:r w:rsidR="00B03816" w:rsidRPr="00CC4225">
        <w:rPr>
          <w:sz w:val="28"/>
          <w:szCs w:val="28"/>
        </w:rPr>
        <w:t>pronunţat</w:t>
      </w:r>
      <w:r w:rsidR="00117A81" w:rsidRPr="00CC4225">
        <w:rPr>
          <w:sz w:val="28"/>
          <w:szCs w:val="28"/>
        </w:rPr>
        <w:t>e</w:t>
      </w:r>
      <w:proofErr w:type="spellEnd"/>
      <w:r w:rsidR="00B03816" w:rsidRPr="00CC4225">
        <w:rPr>
          <w:sz w:val="28"/>
          <w:szCs w:val="28"/>
        </w:rPr>
        <w:t xml:space="preserve"> de către Judecă</w:t>
      </w:r>
      <w:r w:rsidRPr="00CC4225">
        <w:rPr>
          <w:sz w:val="28"/>
          <w:szCs w:val="28"/>
        </w:rPr>
        <w:t xml:space="preserve">toria </w:t>
      </w:r>
      <w:r w:rsidR="00CC4225">
        <w:rPr>
          <w:sz w:val="28"/>
          <w:szCs w:val="28"/>
        </w:rPr>
        <w:t>......</w:t>
      </w:r>
      <w:r w:rsidRPr="00CC4225">
        <w:rPr>
          <w:sz w:val="28"/>
          <w:szCs w:val="28"/>
        </w:rPr>
        <w:t xml:space="preserve"> în dosarul nr.</w:t>
      </w:r>
      <w:r w:rsidR="00CC4225">
        <w:rPr>
          <w:sz w:val="28"/>
          <w:szCs w:val="28"/>
        </w:rPr>
        <w:t>.../2015</w:t>
      </w:r>
      <w:r w:rsidRPr="00CC4225">
        <w:rPr>
          <w:sz w:val="28"/>
          <w:szCs w:val="28"/>
        </w:rPr>
        <w:t xml:space="preserve">, în contradictoriu cu </w:t>
      </w:r>
      <w:proofErr w:type="spellStart"/>
      <w:r w:rsidRPr="00CC4225">
        <w:rPr>
          <w:sz w:val="28"/>
          <w:szCs w:val="28"/>
        </w:rPr>
        <w:t>intimaţii</w:t>
      </w:r>
      <w:proofErr w:type="spellEnd"/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pârâţi</w:t>
      </w:r>
      <w:proofErr w:type="spellEnd"/>
      <w:r w:rsidR="00B03816" w:rsidRPr="00CC4225">
        <w:rPr>
          <w:sz w:val="28"/>
          <w:szCs w:val="28"/>
        </w:rPr>
        <w:t xml:space="preserve"> SC </w:t>
      </w:r>
      <w:r w:rsidR="00CC4225">
        <w:rPr>
          <w:sz w:val="28"/>
          <w:szCs w:val="28"/>
        </w:rPr>
        <w:t>P1</w:t>
      </w:r>
      <w:r w:rsidR="00B03816" w:rsidRPr="00CC4225">
        <w:rPr>
          <w:sz w:val="28"/>
          <w:szCs w:val="28"/>
        </w:rPr>
        <w:t xml:space="preserve"> SA </w:t>
      </w:r>
      <w:proofErr w:type="spellStart"/>
      <w:r w:rsidR="00B03816" w:rsidRPr="00CC4225">
        <w:rPr>
          <w:sz w:val="28"/>
          <w:szCs w:val="28"/>
        </w:rPr>
        <w:t>şi</w:t>
      </w:r>
      <w:proofErr w:type="spellEnd"/>
      <w:r w:rsidR="00B03816" w:rsidRPr="00CC4225">
        <w:rPr>
          <w:sz w:val="28"/>
          <w:szCs w:val="28"/>
        </w:rPr>
        <w:t xml:space="preserve"> </w:t>
      </w:r>
      <w:r w:rsidR="00CC4225">
        <w:rPr>
          <w:sz w:val="28"/>
          <w:szCs w:val="28"/>
        </w:rPr>
        <w:t>P4</w:t>
      </w:r>
      <w:r w:rsidR="00B03816" w:rsidRPr="00CC4225">
        <w:rPr>
          <w:sz w:val="28"/>
          <w:szCs w:val="28"/>
        </w:rPr>
        <w:t>.</w:t>
      </w:r>
    </w:p>
    <w:p w:rsidR="000B3330" w:rsidRPr="00CC4225" w:rsidRDefault="001256FF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Prin cererea de recurs se critică faptul că </w:t>
      </w:r>
      <w:proofErr w:type="spellStart"/>
      <w:r w:rsidRPr="00CC4225">
        <w:rPr>
          <w:sz w:val="28"/>
          <w:szCs w:val="28"/>
        </w:rPr>
        <w:t>instanţa</w:t>
      </w:r>
      <w:proofErr w:type="spellEnd"/>
      <w:r w:rsidRPr="00CC4225">
        <w:rPr>
          <w:sz w:val="28"/>
          <w:szCs w:val="28"/>
        </w:rPr>
        <w:t xml:space="preserve"> de apel nu a făcut aplicarea în </w:t>
      </w:r>
      <w:proofErr w:type="spellStart"/>
      <w:r w:rsidRPr="00CC4225">
        <w:rPr>
          <w:sz w:val="28"/>
          <w:szCs w:val="28"/>
        </w:rPr>
        <w:t>speţă</w:t>
      </w:r>
      <w:proofErr w:type="spellEnd"/>
      <w:r w:rsidRPr="00CC4225">
        <w:rPr>
          <w:sz w:val="28"/>
          <w:szCs w:val="28"/>
        </w:rPr>
        <w:t xml:space="preserve"> a </w:t>
      </w:r>
      <w:proofErr w:type="spellStart"/>
      <w:r w:rsidRPr="00CC4225">
        <w:rPr>
          <w:sz w:val="28"/>
          <w:szCs w:val="28"/>
        </w:rPr>
        <w:t>dispoziţiilor</w:t>
      </w:r>
      <w:proofErr w:type="spellEnd"/>
      <w:r w:rsidRPr="00CC4225">
        <w:rPr>
          <w:sz w:val="28"/>
          <w:szCs w:val="28"/>
        </w:rPr>
        <w:t xml:space="preserve"> art.75 alin.1 din Legea nr.85/2014, precum </w:t>
      </w:r>
      <w:proofErr w:type="spellStart"/>
      <w:r w:rsidRPr="00CC4225">
        <w:rPr>
          <w:sz w:val="28"/>
          <w:szCs w:val="28"/>
        </w:rPr>
        <w:t>şi</w:t>
      </w:r>
      <w:proofErr w:type="spellEnd"/>
      <w:r w:rsidRPr="00CC4225">
        <w:rPr>
          <w:sz w:val="28"/>
          <w:szCs w:val="28"/>
        </w:rPr>
        <w:t xml:space="preserve"> a alin.2 al </w:t>
      </w:r>
      <w:proofErr w:type="spellStart"/>
      <w:r w:rsidRPr="00CC4225">
        <w:rPr>
          <w:sz w:val="28"/>
          <w:szCs w:val="28"/>
        </w:rPr>
        <w:t>aceluiaşi</w:t>
      </w:r>
      <w:proofErr w:type="spellEnd"/>
      <w:r w:rsidRPr="00CC4225">
        <w:rPr>
          <w:sz w:val="28"/>
          <w:szCs w:val="28"/>
        </w:rPr>
        <w:t xml:space="preserve"> text de lege</w:t>
      </w:r>
      <w:r w:rsidR="00117A81" w:rsidRPr="00CC4225">
        <w:rPr>
          <w:sz w:val="28"/>
          <w:szCs w:val="28"/>
        </w:rPr>
        <w:t>.</w:t>
      </w:r>
      <w:r w:rsidRPr="00CC4225">
        <w:rPr>
          <w:sz w:val="28"/>
          <w:szCs w:val="28"/>
        </w:rPr>
        <w:tab/>
        <w:t xml:space="preserve">Critica recurentei este neîntemeiată, deoarece legiuitorul a </w:t>
      </w:r>
      <w:proofErr w:type="spellStart"/>
      <w:r w:rsidRPr="00CC4225">
        <w:rPr>
          <w:sz w:val="28"/>
          <w:szCs w:val="28"/>
        </w:rPr>
        <w:t>înţeles</w:t>
      </w:r>
      <w:proofErr w:type="spellEnd"/>
      <w:r w:rsidRPr="00CC4225">
        <w:rPr>
          <w:sz w:val="28"/>
          <w:szCs w:val="28"/>
        </w:rPr>
        <w:t xml:space="preserve"> să reglementeze distinct </w:t>
      </w:r>
      <w:proofErr w:type="spellStart"/>
      <w:r w:rsidRPr="00CC4225">
        <w:rPr>
          <w:sz w:val="28"/>
          <w:szCs w:val="28"/>
        </w:rPr>
        <w:t>situaţia</w:t>
      </w:r>
      <w:proofErr w:type="spellEnd"/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societăţilor</w:t>
      </w:r>
      <w:proofErr w:type="spellEnd"/>
      <w:r w:rsidRPr="00CC4225">
        <w:rPr>
          <w:sz w:val="28"/>
          <w:szCs w:val="28"/>
        </w:rPr>
        <w:t xml:space="preserve"> de asigurare/reasigurare, în sensul prevederii unei norme imperat</w:t>
      </w:r>
      <w:r w:rsidR="004964E4" w:rsidRPr="00CC4225">
        <w:rPr>
          <w:sz w:val="28"/>
          <w:szCs w:val="28"/>
        </w:rPr>
        <w:t>i</w:t>
      </w:r>
      <w:r w:rsidRPr="00CC4225">
        <w:rPr>
          <w:sz w:val="28"/>
          <w:szCs w:val="28"/>
        </w:rPr>
        <w:t xml:space="preserve">ve, potrivit căreia hotărârea de deschidere a procedurii falimentului </w:t>
      </w:r>
      <w:proofErr w:type="spellStart"/>
      <w:r w:rsidRPr="00CC4225">
        <w:rPr>
          <w:sz w:val="28"/>
          <w:szCs w:val="28"/>
        </w:rPr>
        <w:t>societăţii</w:t>
      </w:r>
      <w:proofErr w:type="spellEnd"/>
      <w:r w:rsidRPr="00CC4225">
        <w:rPr>
          <w:sz w:val="28"/>
          <w:szCs w:val="28"/>
        </w:rPr>
        <w:t xml:space="preserve"> de asig</w:t>
      </w:r>
      <w:r w:rsidR="004964E4" w:rsidRPr="00CC4225">
        <w:rPr>
          <w:sz w:val="28"/>
          <w:szCs w:val="28"/>
        </w:rPr>
        <w:t>u</w:t>
      </w:r>
      <w:r w:rsidRPr="00CC4225">
        <w:rPr>
          <w:sz w:val="28"/>
          <w:szCs w:val="28"/>
        </w:rPr>
        <w:t xml:space="preserve">rare/reasigurare are ca efect suspendarea de drept a tuturor </w:t>
      </w:r>
      <w:proofErr w:type="spellStart"/>
      <w:r w:rsidRPr="00CC4225">
        <w:rPr>
          <w:sz w:val="28"/>
          <w:szCs w:val="28"/>
        </w:rPr>
        <w:t>acţiunilor</w:t>
      </w:r>
      <w:proofErr w:type="spellEnd"/>
      <w:r w:rsidRPr="00CC4225">
        <w:rPr>
          <w:sz w:val="28"/>
          <w:szCs w:val="28"/>
        </w:rPr>
        <w:t xml:space="preserve"> judiciare sau extrajudiciare </w:t>
      </w:r>
      <w:proofErr w:type="spellStart"/>
      <w:r w:rsidRPr="00CC4225">
        <w:rPr>
          <w:sz w:val="28"/>
          <w:szCs w:val="28"/>
        </w:rPr>
        <w:t>şi</w:t>
      </w:r>
      <w:proofErr w:type="spellEnd"/>
      <w:r w:rsidRPr="00CC4225">
        <w:rPr>
          <w:sz w:val="28"/>
          <w:szCs w:val="28"/>
        </w:rPr>
        <w:t xml:space="preserve"> a măsurilor de executare silită îndreptate împotriva </w:t>
      </w:r>
      <w:proofErr w:type="spellStart"/>
      <w:r w:rsidRPr="00CC4225">
        <w:rPr>
          <w:sz w:val="28"/>
          <w:szCs w:val="28"/>
        </w:rPr>
        <w:t>societăţii</w:t>
      </w:r>
      <w:proofErr w:type="spellEnd"/>
      <w:r w:rsidRPr="00CC4225">
        <w:rPr>
          <w:sz w:val="28"/>
          <w:szCs w:val="28"/>
        </w:rPr>
        <w:t xml:space="preserve"> de asigurare/reasigurare debitoare.</w:t>
      </w:r>
    </w:p>
    <w:p w:rsidR="001256FF" w:rsidRPr="00CC4225" w:rsidRDefault="004964E4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În ce </w:t>
      </w:r>
      <w:proofErr w:type="spellStart"/>
      <w:r w:rsidRPr="00CC4225">
        <w:rPr>
          <w:sz w:val="28"/>
          <w:szCs w:val="28"/>
        </w:rPr>
        <w:t>priveşte</w:t>
      </w:r>
      <w:proofErr w:type="spellEnd"/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societăţile</w:t>
      </w:r>
      <w:proofErr w:type="spellEnd"/>
      <w:r w:rsidRPr="00CC4225">
        <w:rPr>
          <w:sz w:val="28"/>
          <w:szCs w:val="28"/>
        </w:rPr>
        <w:t xml:space="preserve"> de asigurare/reasigurare, </w:t>
      </w:r>
      <w:proofErr w:type="spellStart"/>
      <w:r w:rsidRPr="00CC4225">
        <w:rPr>
          <w:sz w:val="28"/>
          <w:szCs w:val="28"/>
        </w:rPr>
        <w:t>dispoziţiile</w:t>
      </w:r>
      <w:proofErr w:type="spellEnd"/>
      <w:r w:rsidRPr="00CC4225">
        <w:rPr>
          <w:sz w:val="28"/>
          <w:szCs w:val="28"/>
        </w:rPr>
        <w:t xml:space="preserve"> art.75 din Legea nr.85/2014 au valoare de normă generală în raport cu prevederile art.262 </w:t>
      </w:r>
      <w:r w:rsidRPr="00CC4225">
        <w:rPr>
          <w:sz w:val="28"/>
          <w:szCs w:val="28"/>
        </w:rPr>
        <w:lastRenderedPageBreak/>
        <w:t xml:space="preserve">din </w:t>
      </w:r>
      <w:proofErr w:type="spellStart"/>
      <w:r w:rsidRPr="00CC4225">
        <w:rPr>
          <w:sz w:val="28"/>
          <w:szCs w:val="28"/>
        </w:rPr>
        <w:t>acelaşi</w:t>
      </w:r>
      <w:proofErr w:type="spellEnd"/>
      <w:r w:rsidRPr="00CC4225">
        <w:rPr>
          <w:sz w:val="28"/>
          <w:szCs w:val="28"/>
        </w:rPr>
        <w:t xml:space="preserve"> act normativ</w:t>
      </w:r>
      <w:r w:rsidR="00117A81" w:rsidRPr="00CC4225">
        <w:rPr>
          <w:sz w:val="28"/>
          <w:szCs w:val="28"/>
        </w:rPr>
        <w:t>,</w:t>
      </w:r>
      <w:r w:rsidRPr="00CC4225">
        <w:rPr>
          <w:sz w:val="28"/>
          <w:szCs w:val="28"/>
        </w:rPr>
        <w:t xml:space="preserve"> care cuprind reglementări exclusiv cu privire la aceste </w:t>
      </w:r>
      <w:proofErr w:type="spellStart"/>
      <w:r w:rsidRPr="00CC4225">
        <w:rPr>
          <w:sz w:val="28"/>
          <w:szCs w:val="28"/>
        </w:rPr>
        <w:t>societăţi</w:t>
      </w:r>
      <w:proofErr w:type="spellEnd"/>
      <w:r w:rsidRPr="00CC4225">
        <w:rPr>
          <w:sz w:val="28"/>
          <w:szCs w:val="28"/>
        </w:rPr>
        <w:t>.</w:t>
      </w:r>
    </w:p>
    <w:p w:rsidR="004964E4" w:rsidRPr="00CC4225" w:rsidRDefault="004964E4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</w:r>
      <w:r w:rsidR="00117A81" w:rsidRPr="00CC4225">
        <w:rPr>
          <w:sz w:val="28"/>
          <w:szCs w:val="28"/>
        </w:rPr>
        <w:t xml:space="preserve">Rezultă </w:t>
      </w:r>
      <w:r w:rsidRPr="00CC4225">
        <w:rPr>
          <w:sz w:val="28"/>
          <w:szCs w:val="28"/>
        </w:rPr>
        <w:t xml:space="preserve">că norma din art.75 este incidentă numai în cazul în care nu există o normă specială, derogatorie de la dreptul comun, ceea ce nu este cazul în </w:t>
      </w:r>
      <w:proofErr w:type="spellStart"/>
      <w:r w:rsidRPr="00CC4225">
        <w:rPr>
          <w:sz w:val="28"/>
          <w:szCs w:val="28"/>
        </w:rPr>
        <w:t>speţă</w:t>
      </w:r>
      <w:proofErr w:type="spellEnd"/>
      <w:r w:rsidRPr="00CC4225">
        <w:rPr>
          <w:sz w:val="28"/>
          <w:szCs w:val="28"/>
        </w:rPr>
        <w:t>.</w:t>
      </w:r>
    </w:p>
    <w:p w:rsidR="004964E4" w:rsidRPr="00CC4225" w:rsidRDefault="004964E4" w:rsidP="006A46CE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În cazul </w:t>
      </w:r>
      <w:proofErr w:type="spellStart"/>
      <w:r w:rsidRPr="00CC4225">
        <w:rPr>
          <w:sz w:val="28"/>
          <w:szCs w:val="28"/>
        </w:rPr>
        <w:t>societăţilor</w:t>
      </w:r>
      <w:proofErr w:type="spellEnd"/>
      <w:r w:rsidRPr="00CC4225">
        <w:rPr>
          <w:sz w:val="28"/>
          <w:szCs w:val="28"/>
        </w:rPr>
        <w:t xml:space="preserve"> de asigurare/reasigurare nu este reglementată o normă care să vizeze </w:t>
      </w:r>
      <w:proofErr w:type="spellStart"/>
      <w:r w:rsidRPr="00CC4225">
        <w:rPr>
          <w:sz w:val="28"/>
          <w:szCs w:val="28"/>
        </w:rPr>
        <w:t>excepţii</w:t>
      </w:r>
      <w:proofErr w:type="spellEnd"/>
      <w:r w:rsidRPr="00CC4225">
        <w:rPr>
          <w:sz w:val="28"/>
          <w:szCs w:val="28"/>
        </w:rPr>
        <w:t xml:space="preserve"> de la măsura suspendării, astfel cum este cea de la art.75 alin.(2), aplicabilă celorlalte </w:t>
      </w:r>
      <w:proofErr w:type="spellStart"/>
      <w:r w:rsidRPr="00CC4225">
        <w:rPr>
          <w:sz w:val="28"/>
          <w:szCs w:val="28"/>
        </w:rPr>
        <w:t>societăţi</w:t>
      </w:r>
      <w:proofErr w:type="spellEnd"/>
      <w:r w:rsidRPr="00CC4225">
        <w:rPr>
          <w:sz w:val="28"/>
          <w:szCs w:val="28"/>
        </w:rPr>
        <w:t>.</w:t>
      </w:r>
    </w:p>
    <w:p w:rsidR="004964E4" w:rsidRPr="00CC4225" w:rsidRDefault="004964E4" w:rsidP="004964E4">
      <w:pPr>
        <w:jc w:val="both"/>
        <w:rPr>
          <w:sz w:val="28"/>
          <w:szCs w:val="28"/>
        </w:rPr>
      </w:pPr>
      <w:r w:rsidRPr="00CC4225">
        <w:rPr>
          <w:sz w:val="28"/>
          <w:szCs w:val="28"/>
        </w:rPr>
        <w:tab/>
        <w:t xml:space="preserve">Prin urmare, în cauză sunt incidente </w:t>
      </w:r>
      <w:proofErr w:type="spellStart"/>
      <w:r w:rsidRPr="00CC4225">
        <w:rPr>
          <w:sz w:val="28"/>
          <w:szCs w:val="28"/>
        </w:rPr>
        <w:t>dispoziţiile</w:t>
      </w:r>
      <w:proofErr w:type="spellEnd"/>
      <w:r w:rsidRPr="00CC4225">
        <w:rPr>
          <w:sz w:val="28"/>
          <w:szCs w:val="28"/>
        </w:rPr>
        <w:t xml:space="preserve"> art.262 din Legea nr.85/2014, nefiind aplicabilă ipoteza art.75 din </w:t>
      </w:r>
      <w:proofErr w:type="spellStart"/>
      <w:r w:rsidRPr="00CC4225">
        <w:rPr>
          <w:sz w:val="28"/>
          <w:szCs w:val="28"/>
        </w:rPr>
        <w:t>acelaşi</w:t>
      </w:r>
      <w:proofErr w:type="spellEnd"/>
      <w:r w:rsidRPr="00CC4225">
        <w:rPr>
          <w:sz w:val="28"/>
          <w:szCs w:val="28"/>
        </w:rPr>
        <w:t xml:space="preserve"> act normativ, astfel cum </w:t>
      </w:r>
      <w:proofErr w:type="spellStart"/>
      <w:r w:rsidRPr="00CC4225">
        <w:rPr>
          <w:sz w:val="28"/>
          <w:szCs w:val="28"/>
        </w:rPr>
        <w:t>susţine</w:t>
      </w:r>
      <w:proofErr w:type="spellEnd"/>
      <w:r w:rsidRPr="00CC4225">
        <w:rPr>
          <w:sz w:val="28"/>
          <w:szCs w:val="28"/>
        </w:rPr>
        <w:t xml:space="preserve"> recurenta.</w:t>
      </w:r>
    </w:p>
    <w:p w:rsidR="004964E4" w:rsidRPr="00CC4225" w:rsidRDefault="004964E4" w:rsidP="004964E4">
      <w:pPr>
        <w:ind w:firstLine="708"/>
        <w:jc w:val="both"/>
        <w:rPr>
          <w:sz w:val="28"/>
          <w:szCs w:val="28"/>
        </w:rPr>
      </w:pPr>
      <w:r w:rsidRPr="00CC4225">
        <w:rPr>
          <w:sz w:val="28"/>
          <w:szCs w:val="28"/>
        </w:rPr>
        <w:t xml:space="preserve">Pentru considerentele arătate, </w:t>
      </w:r>
      <w:r w:rsidR="00117A81" w:rsidRPr="00CC4225">
        <w:rPr>
          <w:sz w:val="28"/>
          <w:szCs w:val="28"/>
        </w:rPr>
        <w:t>C</w:t>
      </w:r>
      <w:r w:rsidRPr="00CC4225">
        <w:rPr>
          <w:sz w:val="28"/>
          <w:szCs w:val="28"/>
        </w:rPr>
        <w:t>urtea de Apel va respinge recursul declarat de reclamanta Societatea de asigurare-în faliment-</w:t>
      </w:r>
      <w:r w:rsidR="00CC4225">
        <w:rPr>
          <w:sz w:val="28"/>
          <w:szCs w:val="28"/>
        </w:rPr>
        <w:t>P1</w:t>
      </w:r>
      <w:r w:rsidRPr="00CC4225">
        <w:rPr>
          <w:sz w:val="28"/>
          <w:szCs w:val="28"/>
        </w:rPr>
        <w:t xml:space="preserve"> SA, prin lichidator judiciar </w:t>
      </w:r>
      <w:r w:rsidR="00CC4225">
        <w:rPr>
          <w:sz w:val="28"/>
          <w:szCs w:val="28"/>
        </w:rPr>
        <w:t>P5</w:t>
      </w:r>
      <w:r w:rsidR="00117A81" w:rsidRPr="00CC4225">
        <w:rPr>
          <w:sz w:val="28"/>
          <w:szCs w:val="28"/>
        </w:rPr>
        <w:t>,</w:t>
      </w:r>
      <w:r w:rsidRPr="00CC4225">
        <w:rPr>
          <w:sz w:val="28"/>
          <w:szCs w:val="28"/>
        </w:rPr>
        <w:t xml:space="preserve"> împotriva Încheierii din data de </w:t>
      </w:r>
      <w:r w:rsidR="00CC4225">
        <w:rPr>
          <w:sz w:val="28"/>
          <w:szCs w:val="28"/>
        </w:rPr>
        <w:t>......</w:t>
      </w:r>
      <w:r w:rsidR="00117A81" w:rsidRPr="00CC4225">
        <w:rPr>
          <w:sz w:val="28"/>
          <w:szCs w:val="28"/>
        </w:rPr>
        <w:t>,</w:t>
      </w:r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pronunţat</w:t>
      </w:r>
      <w:r w:rsidR="00117A81" w:rsidRPr="00CC4225">
        <w:rPr>
          <w:sz w:val="28"/>
          <w:szCs w:val="28"/>
        </w:rPr>
        <w:t>e</w:t>
      </w:r>
      <w:proofErr w:type="spellEnd"/>
      <w:r w:rsidRPr="00CC4225">
        <w:rPr>
          <w:sz w:val="28"/>
          <w:szCs w:val="28"/>
        </w:rPr>
        <w:t xml:space="preserve"> de Tribunalul </w:t>
      </w:r>
      <w:r w:rsidR="00CC4225">
        <w:rPr>
          <w:sz w:val="28"/>
          <w:szCs w:val="28"/>
        </w:rPr>
        <w:t>......</w:t>
      </w:r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Secţia</w:t>
      </w:r>
      <w:proofErr w:type="spellEnd"/>
      <w:r w:rsidRPr="00CC4225">
        <w:rPr>
          <w:sz w:val="28"/>
          <w:szCs w:val="28"/>
        </w:rPr>
        <w:t xml:space="preserve"> a </w:t>
      </w:r>
      <w:r w:rsidR="00CC4225">
        <w:rPr>
          <w:sz w:val="28"/>
          <w:szCs w:val="28"/>
        </w:rPr>
        <w:t>...</w:t>
      </w:r>
      <w:r w:rsidRPr="00CC4225">
        <w:rPr>
          <w:sz w:val="28"/>
          <w:szCs w:val="28"/>
        </w:rPr>
        <w:t xml:space="preserve"> în dosarul nr.</w:t>
      </w:r>
      <w:r w:rsidR="00CC4225">
        <w:rPr>
          <w:sz w:val="28"/>
          <w:szCs w:val="28"/>
        </w:rPr>
        <w:t>.../2015</w:t>
      </w:r>
      <w:r w:rsidRPr="00CC4225">
        <w:rPr>
          <w:sz w:val="28"/>
          <w:szCs w:val="28"/>
        </w:rPr>
        <w:t>.</w:t>
      </w:r>
    </w:p>
    <w:p w:rsidR="0067269E" w:rsidRPr="00CC4225" w:rsidRDefault="0067269E" w:rsidP="0062050C">
      <w:pPr>
        <w:rPr>
          <w:sz w:val="28"/>
          <w:szCs w:val="28"/>
        </w:rPr>
      </w:pPr>
    </w:p>
    <w:p w:rsidR="0067269E" w:rsidRPr="00CC4225" w:rsidRDefault="0067269E" w:rsidP="0067269E">
      <w:pPr>
        <w:jc w:val="center"/>
        <w:rPr>
          <w:sz w:val="28"/>
          <w:szCs w:val="28"/>
        </w:rPr>
      </w:pPr>
      <w:r w:rsidRPr="00CC4225">
        <w:rPr>
          <w:sz w:val="28"/>
          <w:szCs w:val="28"/>
        </w:rPr>
        <w:t>PENTRU ACESTE MOTIVE</w:t>
      </w:r>
    </w:p>
    <w:p w:rsidR="0067269E" w:rsidRPr="00CC4225" w:rsidRDefault="0067269E" w:rsidP="0067269E">
      <w:pPr>
        <w:jc w:val="center"/>
        <w:rPr>
          <w:sz w:val="28"/>
          <w:szCs w:val="28"/>
        </w:rPr>
      </w:pPr>
      <w:r w:rsidRPr="00CC4225">
        <w:rPr>
          <w:sz w:val="28"/>
          <w:szCs w:val="28"/>
        </w:rPr>
        <w:t>ÎN NUMELE LEGII</w:t>
      </w:r>
    </w:p>
    <w:p w:rsidR="0067269E" w:rsidRPr="00CC4225" w:rsidRDefault="0067269E" w:rsidP="004964E4">
      <w:pPr>
        <w:jc w:val="center"/>
        <w:rPr>
          <w:sz w:val="28"/>
          <w:szCs w:val="28"/>
        </w:rPr>
      </w:pPr>
      <w:r w:rsidRPr="00CC4225">
        <w:rPr>
          <w:sz w:val="28"/>
          <w:szCs w:val="28"/>
        </w:rPr>
        <w:t>DECIDE:</w:t>
      </w:r>
    </w:p>
    <w:p w:rsidR="0067269E" w:rsidRPr="00CC4225" w:rsidRDefault="0067269E" w:rsidP="0067269E">
      <w:pPr>
        <w:jc w:val="both"/>
        <w:rPr>
          <w:sz w:val="28"/>
          <w:szCs w:val="28"/>
        </w:rPr>
      </w:pPr>
    </w:p>
    <w:p w:rsidR="000A5DA3" w:rsidRPr="00CC4225" w:rsidRDefault="000A5DA3" w:rsidP="000A5DA3">
      <w:pPr>
        <w:ind w:firstLine="708"/>
        <w:jc w:val="both"/>
        <w:rPr>
          <w:sz w:val="28"/>
          <w:szCs w:val="28"/>
        </w:rPr>
      </w:pPr>
      <w:r w:rsidRPr="00CC4225">
        <w:rPr>
          <w:sz w:val="28"/>
          <w:szCs w:val="28"/>
        </w:rPr>
        <w:t>Respinge recursul declarat de reclamanta Societatea de asigurare-în faliment-</w:t>
      </w:r>
      <w:r w:rsidR="00CC4225">
        <w:rPr>
          <w:sz w:val="28"/>
          <w:szCs w:val="28"/>
        </w:rPr>
        <w:t>P1</w:t>
      </w:r>
      <w:r w:rsidRPr="00CC4225">
        <w:rPr>
          <w:sz w:val="28"/>
          <w:szCs w:val="28"/>
        </w:rPr>
        <w:t xml:space="preserve"> SA, prin lichidator judiciar </w:t>
      </w:r>
      <w:r w:rsidR="00CC4225">
        <w:rPr>
          <w:sz w:val="28"/>
          <w:szCs w:val="28"/>
        </w:rPr>
        <w:t>P5</w:t>
      </w:r>
      <w:r w:rsidRPr="00CC4225">
        <w:rPr>
          <w:sz w:val="28"/>
          <w:szCs w:val="28"/>
        </w:rPr>
        <w:t xml:space="preserve">, cu sediul în  </w:t>
      </w:r>
      <w:proofErr w:type="spellStart"/>
      <w:r w:rsidRPr="00CC4225">
        <w:rPr>
          <w:sz w:val="28"/>
          <w:szCs w:val="28"/>
        </w:rPr>
        <w:t>judeţul</w:t>
      </w:r>
      <w:proofErr w:type="spellEnd"/>
      <w:r w:rsidRPr="00CC4225">
        <w:rPr>
          <w:sz w:val="28"/>
          <w:szCs w:val="28"/>
        </w:rPr>
        <w:t xml:space="preserve"> C</w:t>
      </w:r>
      <w:r w:rsidR="00CC4225">
        <w:rPr>
          <w:sz w:val="28"/>
          <w:szCs w:val="28"/>
        </w:rPr>
        <w:t>...</w:t>
      </w:r>
      <w:r w:rsidRPr="00CC4225">
        <w:rPr>
          <w:sz w:val="28"/>
          <w:szCs w:val="28"/>
        </w:rPr>
        <w:t xml:space="preserve"> împotriva Încheierii din data de </w:t>
      </w:r>
      <w:r w:rsidR="00CC4225">
        <w:rPr>
          <w:sz w:val="28"/>
          <w:szCs w:val="28"/>
        </w:rPr>
        <w:t>......</w:t>
      </w:r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pronunţată</w:t>
      </w:r>
      <w:proofErr w:type="spellEnd"/>
      <w:r w:rsidRPr="00CC4225">
        <w:rPr>
          <w:sz w:val="28"/>
          <w:szCs w:val="28"/>
        </w:rPr>
        <w:t xml:space="preserve"> de Tribunalul </w:t>
      </w:r>
      <w:r w:rsidR="00CC4225">
        <w:rPr>
          <w:sz w:val="28"/>
          <w:szCs w:val="28"/>
        </w:rPr>
        <w:t>......</w:t>
      </w:r>
      <w:r w:rsidRPr="00CC4225">
        <w:rPr>
          <w:sz w:val="28"/>
          <w:szCs w:val="28"/>
        </w:rPr>
        <w:t xml:space="preserve"> </w:t>
      </w:r>
      <w:proofErr w:type="spellStart"/>
      <w:r w:rsidRPr="00CC4225">
        <w:rPr>
          <w:sz w:val="28"/>
          <w:szCs w:val="28"/>
        </w:rPr>
        <w:t>Secţia</w:t>
      </w:r>
      <w:proofErr w:type="spellEnd"/>
      <w:r w:rsidRPr="00CC4225">
        <w:rPr>
          <w:sz w:val="28"/>
          <w:szCs w:val="28"/>
        </w:rPr>
        <w:t xml:space="preserve"> a </w:t>
      </w:r>
      <w:r w:rsidR="00CC4225">
        <w:rPr>
          <w:sz w:val="28"/>
          <w:szCs w:val="28"/>
        </w:rPr>
        <w:t>...</w:t>
      </w:r>
      <w:r w:rsidRPr="00CC4225">
        <w:rPr>
          <w:sz w:val="28"/>
          <w:szCs w:val="28"/>
        </w:rPr>
        <w:t xml:space="preserve"> în dosarul nr.</w:t>
      </w:r>
      <w:r w:rsidR="00CC4225">
        <w:rPr>
          <w:sz w:val="28"/>
          <w:szCs w:val="28"/>
        </w:rPr>
        <w:t>.../2015</w:t>
      </w:r>
      <w:r w:rsidRPr="00CC4225">
        <w:rPr>
          <w:sz w:val="28"/>
          <w:szCs w:val="28"/>
        </w:rPr>
        <w:t>.</w:t>
      </w:r>
    </w:p>
    <w:p w:rsidR="000A5DA3" w:rsidRPr="00CC4225" w:rsidRDefault="000A5DA3" w:rsidP="000A5DA3">
      <w:pPr>
        <w:ind w:firstLine="708"/>
        <w:jc w:val="both"/>
        <w:rPr>
          <w:sz w:val="28"/>
          <w:szCs w:val="28"/>
        </w:rPr>
      </w:pPr>
      <w:r w:rsidRPr="00CC4225">
        <w:rPr>
          <w:sz w:val="28"/>
          <w:szCs w:val="28"/>
        </w:rPr>
        <w:t>Definitivă.</w:t>
      </w:r>
    </w:p>
    <w:p w:rsidR="0067269E" w:rsidRPr="00CC4225" w:rsidRDefault="000A5DA3" w:rsidP="000A5DA3">
      <w:pPr>
        <w:ind w:firstLine="708"/>
        <w:jc w:val="both"/>
        <w:rPr>
          <w:sz w:val="28"/>
          <w:szCs w:val="28"/>
        </w:rPr>
      </w:pPr>
      <w:proofErr w:type="spellStart"/>
      <w:r w:rsidRPr="00CC4225">
        <w:rPr>
          <w:sz w:val="28"/>
          <w:szCs w:val="28"/>
        </w:rPr>
        <w:t>Pronunţată</w:t>
      </w:r>
      <w:proofErr w:type="spellEnd"/>
      <w:r w:rsidRPr="00CC4225">
        <w:rPr>
          <w:sz w:val="28"/>
          <w:szCs w:val="28"/>
        </w:rPr>
        <w:t xml:space="preserve"> în </w:t>
      </w:r>
      <w:proofErr w:type="spellStart"/>
      <w:r w:rsidRPr="00CC4225">
        <w:rPr>
          <w:sz w:val="28"/>
          <w:szCs w:val="28"/>
        </w:rPr>
        <w:t>şedinţa</w:t>
      </w:r>
      <w:proofErr w:type="spellEnd"/>
      <w:r w:rsidRPr="00CC4225">
        <w:rPr>
          <w:sz w:val="28"/>
          <w:szCs w:val="28"/>
        </w:rPr>
        <w:t xml:space="preserve"> publică din </w:t>
      </w:r>
      <w:r w:rsidR="00CC4225">
        <w:rPr>
          <w:sz w:val="28"/>
          <w:szCs w:val="28"/>
        </w:rPr>
        <w:t>....</w:t>
      </w:r>
    </w:p>
    <w:p w:rsidR="0067269E" w:rsidRPr="00CC4225" w:rsidRDefault="0067269E" w:rsidP="0067269E">
      <w:pPr>
        <w:jc w:val="both"/>
        <w:rPr>
          <w:sz w:val="28"/>
          <w:szCs w:val="28"/>
        </w:rPr>
      </w:pPr>
    </w:p>
    <w:p w:rsidR="0067269E" w:rsidRPr="00CC4225" w:rsidRDefault="0067269E" w:rsidP="0067269E">
      <w:pPr>
        <w:ind w:firstLine="708"/>
        <w:jc w:val="both"/>
        <w:rPr>
          <w:sz w:val="28"/>
          <w:szCs w:val="28"/>
        </w:rPr>
      </w:pPr>
      <w:proofErr w:type="spellStart"/>
      <w:r w:rsidRPr="00CC4225">
        <w:rPr>
          <w:sz w:val="28"/>
          <w:szCs w:val="28"/>
        </w:rPr>
        <w:t>Pre</w:t>
      </w:r>
      <w:r w:rsidR="000A5DA3" w:rsidRPr="00CC4225">
        <w:rPr>
          <w:sz w:val="28"/>
          <w:szCs w:val="28"/>
        </w:rPr>
        <w:t>şedinte</w:t>
      </w:r>
      <w:proofErr w:type="spellEnd"/>
      <w:r w:rsidR="000A5DA3" w:rsidRPr="00CC4225">
        <w:rPr>
          <w:sz w:val="28"/>
          <w:szCs w:val="28"/>
        </w:rPr>
        <w:t>,</w:t>
      </w:r>
      <w:r w:rsidR="000A5DA3" w:rsidRPr="00CC4225">
        <w:rPr>
          <w:sz w:val="28"/>
          <w:szCs w:val="28"/>
        </w:rPr>
        <w:tab/>
      </w:r>
      <w:r w:rsidR="000A5DA3" w:rsidRPr="00CC4225">
        <w:rPr>
          <w:sz w:val="28"/>
          <w:szCs w:val="28"/>
        </w:rPr>
        <w:tab/>
      </w:r>
      <w:r w:rsidR="000A5DA3" w:rsidRPr="00CC4225">
        <w:rPr>
          <w:sz w:val="28"/>
          <w:szCs w:val="28"/>
        </w:rPr>
        <w:tab/>
      </w:r>
      <w:r w:rsidR="000A5DA3" w:rsidRPr="00CC4225">
        <w:rPr>
          <w:sz w:val="28"/>
          <w:szCs w:val="28"/>
        </w:rPr>
        <w:tab/>
        <w:t xml:space="preserve">  </w:t>
      </w:r>
      <w:r w:rsidRPr="00CC4225">
        <w:rPr>
          <w:sz w:val="28"/>
          <w:szCs w:val="28"/>
        </w:rPr>
        <w:t xml:space="preserve"> Judecător,</w:t>
      </w:r>
      <w:r w:rsidR="000A5DA3" w:rsidRPr="00CC4225">
        <w:rPr>
          <w:sz w:val="28"/>
          <w:szCs w:val="28"/>
        </w:rPr>
        <w:tab/>
      </w:r>
      <w:r w:rsidR="000A5DA3" w:rsidRPr="00CC4225">
        <w:rPr>
          <w:sz w:val="28"/>
          <w:szCs w:val="28"/>
        </w:rPr>
        <w:tab/>
      </w:r>
      <w:r w:rsidR="000A5DA3" w:rsidRPr="00CC4225">
        <w:rPr>
          <w:sz w:val="28"/>
          <w:szCs w:val="28"/>
        </w:rPr>
        <w:tab/>
        <w:t>Judecător,</w:t>
      </w:r>
    </w:p>
    <w:p w:rsidR="0067269E" w:rsidRPr="00CC4225" w:rsidRDefault="001D217F" w:rsidP="006726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CANDIDAT </w:t>
      </w:r>
      <w:r w:rsidR="00CC4225">
        <w:rPr>
          <w:sz w:val="28"/>
          <w:szCs w:val="28"/>
        </w:rPr>
        <w:t>COD A 1014</w:t>
      </w:r>
      <w:r w:rsidR="00CC4225">
        <w:rPr>
          <w:sz w:val="28"/>
          <w:szCs w:val="28"/>
        </w:rPr>
        <w:tab/>
      </w:r>
      <w:r w:rsidR="00CC4225">
        <w:rPr>
          <w:sz w:val="28"/>
          <w:szCs w:val="28"/>
        </w:rPr>
        <w:tab/>
      </w:r>
      <w:r>
        <w:rPr>
          <w:sz w:val="28"/>
          <w:szCs w:val="28"/>
        </w:rPr>
        <w:t xml:space="preserve">       ......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.......</w:t>
      </w:r>
    </w:p>
    <w:p w:rsidR="0067269E" w:rsidRPr="00CC4225" w:rsidRDefault="0067269E" w:rsidP="0067269E">
      <w:pPr>
        <w:rPr>
          <w:sz w:val="28"/>
          <w:szCs w:val="28"/>
        </w:rPr>
      </w:pPr>
    </w:p>
    <w:p w:rsidR="000A5DA3" w:rsidRPr="00CC4225" w:rsidRDefault="000A5DA3" w:rsidP="0067269E">
      <w:pPr>
        <w:rPr>
          <w:sz w:val="28"/>
          <w:szCs w:val="28"/>
        </w:rPr>
      </w:pPr>
    </w:p>
    <w:p w:rsidR="0067269E" w:rsidRPr="00CC4225" w:rsidRDefault="0067269E" w:rsidP="0067269E">
      <w:pPr>
        <w:jc w:val="center"/>
        <w:rPr>
          <w:sz w:val="28"/>
          <w:szCs w:val="28"/>
        </w:rPr>
      </w:pPr>
      <w:r w:rsidRPr="00CC4225">
        <w:rPr>
          <w:sz w:val="28"/>
          <w:szCs w:val="28"/>
        </w:rPr>
        <w:t>Grefier,</w:t>
      </w:r>
    </w:p>
    <w:p w:rsidR="0067269E" w:rsidRPr="00CC4225" w:rsidRDefault="00CC4225" w:rsidP="0067269E">
      <w:pPr>
        <w:jc w:val="center"/>
        <w:rPr>
          <w:sz w:val="28"/>
          <w:szCs w:val="28"/>
        </w:rPr>
      </w:pPr>
      <w:r>
        <w:rPr>
          <w:sz w:val="28"/>
          <w:szCs w:val="28"/>
        </w:rPr>
        <w:t>....</w:t>
      </w:r>
    </w:p>
    <w:p w:rsidR="0067269E" w:rsidRPr="00CC4225" w:rsidRDefault="0067269E" w:rsidP="0067269E">
      <w:pPr>
        <w:rPr>
          <w:sz w:val="28"/>
          <w:szCs w:val="28"/>
        </w:rPr>
      </w:pPr>
    </w:p>
    <w:p w:rsidR="0067269E" w:rsidRPr="00CC4225" w:rsidRDefault="0067269E" w:rsidP="0067269E">
      <w:pPr>
        <w:rPr>
          <w:sz w:val="28"/>
          <w:szCs w:val="28"/>
        </w:rPr>
      </w:pPr>
    </w:p>
    <w:p w:rsidR="0067269E" w:rsidRPr="00CC4225" w:rsidRDefault="0067269E" w:rsidP="0067269E">
      <w:pPr>
        <w:rPr>
          <w:sz w:val="28"/>
          <w:szCs w:val="28"/>
        </w:rPr>
      </w:pPr>
      <w:proofErr w:type="spellStart"/>
      <w:r w:rsidRPr="00CC4225">
        <w:rPr>
          <w:sz w:val="28"/>
          <w:szCs w:val="28"/>
        </w:rPr>
        <w:t>Red</w:t>
      </w:r>
      <w:proofErr w:type="spellEnd"/>
      <w:r w:rsidRPr="00CC4225">
        <w:rPr>
          <w:sz w:val="28"/>
          <w:szCs w:val="28"/>
        </w:rPr>
        <w:t>:</w:t>
      </w:r>
      <w:r w:rsidR="00CC4225">
        <w:rPr>
          <w:sz w:val="28"/>
          <w:szCs w:val="28"/>
        </w:rPr>
        <w:t>...</w:t>
      </w:r>
    </w:p>
    <w:p w:rsidR="0067269E" w:rsidRPr="00CC4225" w:rsidRDefault="0067269E" w:rsidP="0067269E">
      <w:pPr>
        <w:rPr>
          <w:sz w:val="28"/>
          <w:szCs w:val="28"/>
        </w:rPr>
      </w:pPr>
      <w:proofErr w:type="spellStart"/>
      <w:r w:rsidRPr="00CC4225">
        <w:rPr>
          <w:sz w:val="28"/>
          <w:szCs w:val="28"/>
        </w:rPr>
        <w:t>Th.red</w:t>
      </w:r>
      <w:proofErr w:type="spellEnd"/>
      <w:r w:rsidRPr="00CC4225">
        <w:rPr>
          <w:sz w:val="28"/>
          <w:szCs w:val="28"/>
        </w:rPr>
        <w:t>:</w:t>
      </w:r>
      <w:r w:rsidR="00CC4225">
        <w:rPr>
          <w:sz w:val="28"/>
          <w:szCs w:val="28"/>
        </w:rPr>
        <w:t>....</w:t>
      </w:r>
      <w:r w:rsidRPr="00CC4225">
        <w:rPr>
          <w:sz w:val="28"/>
          <w:szCs w:val="28"/>
        </w:rPr>
        <w:t>/</w:t>
      </w:r>
      <w:r w:rsidR="000A5DA3" w:rsidRPr="00CC4225">
        <w:rPr>
          <w:sz w:val="28"/>
          <w:szCs w:val="28"/>
        </w:rPr>
        <w:t>5</w:t>
      </w:r>
      <w:r w:rsidRPr="00CC4225">
        <w:rPr>
          <w:sz w:val="28"/>
          <w:szCs w:val="28"/>
        </w:rPr>
        <w:t xml:space="preserve"> ex./</w:t>
      </w:r>
      <w:r w:rsidR="00CC4225">
        <w:rPr>
          <w:sz w:val="28"/>
          <w:szCs w:val="28"/>
        </w:rPr>
        <w:t>...</w:t>
      </w:r>
    </w:p>
    <w:p w:rsidR="0067269E" w:rsidRPr="00CC4225" w:rsidRDefault="0067269E" w:rsidP="000A5DA3">
      <w:pPr>
        <w:rPr>
          <w:sz w:val="28"/>
          <w:szCs w:val="28"/>
        </w:rPr>
      </w:pPr>
      <w:r w:rsidRPr="00CC4225">
        <w:rPr>
          <w:sz w:val="28"/>
          <w:szCs w:val="28"/>
        </w:rPr>
        <w:t>Jud.</w:t>
      </w:r>
      <w:r w:rsidR="00CC4225">
        <w:rPr>
          <w:sz w:val="28"/>
          <w:szCs w:val="28"/>
        </w:rPr>
        <w:t>....</w:t>
      </w:r>
    </w:p>
    <w:p w:rsidR="0067269E" w:rsidRPr="00CC4225" w:rsidRDefault="0067269E" w:rsidP="0067269E">
      <w:pPr>
        <w:jc w:val="center"/>
        <w:rPr>
          <w:sz w:val="28"/>
          <w:szCs w:val="28"/>
        </w:rPr>
      </w:pPr>
    </w:p>
    <w:p w:rsidR="0067269E" w:rsidRPr="00CC4225" w:rsidRDefault="0067269E" w:rsidP="0067269E">
      <w:pPr>
        <w:jc w:val="center"/>
        <w:rPr>
          <w:sz w:val="28"/>
          <w:szCs w:val="28"/>
        </w:rPr>
      </w:pPr>
    </w:p>
    <w:p w:rsidR="0067269E" w:rsidRPr="00CC4225" w:rsidRDefault="0067269E" w:rsidP="0067269E">
      <w:pPr>
        <w:jc w:val="center"/>
        <w:rPr>
          <w:sz w:val="28"/>
          <w:szCs w:val="28"/>
        </w:rPr>
      </w:pPr>
    </w:p>
    <w:p w:rsidR="0067269E" w:rsidRPr="00CC4225" w:rsidRDefault="0067269E" w:rsidP="0067269E">
      <w:pPr>
        <w:jc w:val="center"/>
        <w:rPr>
          <w:sz w:val="28"/>
          <w:szCs w:val="28"/>
        </w:rPr>
      </w:pPr>
    </w:p>
    <w:p w:rsidR="00090D1C" w:rsidRPr="00CC4225" w:rsidRDefault="00090D1C">
      <w:pPr>
        <w:jc w:val="center"/>
        <w:rPr>
          <w:sz w:val="28"/>
          <w:szCs w:val="28"/>
        </w:rPr>
      </w:pPr>
    </w:p>
    <w:sectPr w:rsidR="00090D1C" w:rsidRPr="00CC4225" w:rsidSect="0067269E">
      <w:footerReference w:type="even" r:id="rId7"/>
      <w:footerReference w:type="default" r:id="rId8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7A31" w:rsidRDefault="000D7A31">
      <w:r>
        <w:separator/>
      </w:r>
    </w:p>
  </w:endnote>
  <w:endnote w:type="continuationSeparator" w:id="0">
    <w:p w:rsidR="000D7A31" w:rsidRDefault="000D7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256FF" w:rsidRDefault="001256FF" w:rsidP="0067269E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1256FF" w:rsidRDefault="001256F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256FF" w:rsidRDefault="001256FF" w:rsidP="0067269E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6B2B25">
      <w:rPr>
        <w:rStyle w:val="Numrdepagin"/>
        <w:noProof/>
      </w:rPr>
      <w:t>3</w:t>
    </w:r>
    <w:r>
      <w:rPr>
        <w:rStyle w:val="Numrdepagin"/>
      </w:rPr>
      <w:fldChar w:fldCharType="end"/>
    </w:r>
  </w:p>
  <w:p w:rsidR="001256FF" w:rsidRDefault="001256F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7A31" w:rsidRDefault="000D7A31">
      <w:r>
        <w:separator/>
      </w:r>
    </w:p>
  </w:footnote>
  <w:footnote w:type="continuationSeparator" w:id="0">
    <w:p w:rsidR="000D7A31" w:rsidRDefault="000D7A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url" w:val="http://10.3.48.53:80/ecris_cdms/document_upload.aspx?id_document=5700000000671327&amp;id_departament=7&amp;id_sesiune=701759&amp;id_user=35&amp;id_institutie=57&amp;actiune=modifica"/>
  </w:docVars>
  <w:rsids>
    <w:rsidRoot w:val="00090D1C"/>
    <w:rsid w:val="00015D99"/>
    <w:rsid w:val="000443E3"/>
    <w:rsid w:val="000654FD"/>
    <w:rsid w:val="00074F1D"/>
    <w:rsid w:val="00077718"/>
    <w:rsid w:val="00084103"/>
    <w:rsid w:val="00090D1C"/>
    <w:rsid w:val="000A5DA3"/>
    <w:rsid w:val="000B3330"/>
    <w:rsid w:val="000D7A31"/>
    <w:rsid w:val="00117A81"/>
    <w:rsid w:val="001256FF"/>
    <w:rsid w:val="00190DF5"/>
    <w:rsid w:val="0019281C"/>
    <w:rsid w:val="00192B08"/>
    <w:rsid w:val="001A1FD3"/>
    <w:rsid w:val="001D217F"/>
    <w:rsid w:val="00230098"/>
    <w:rsid w:val="00236F8B"/>
    <w:rsid w:val="00310770"/>
    <w:rsid w:val="003332AD"/>
    <w:rsid w:val="00333518"/>
    <w:rsid w:val="003676FC"/>
    <w:rsid w:val="00434264"/>
    <w:rsid w:val="004362D5"/>
    <w:rsid w:val="00444EB7"/>
    <w:rsid w:val="00483536"/>
    <w:rsid w:val="004964E4"/>
    <w:rsid w:val="004B3C68"/>
    <w:rsid w:val="004E4560"/>
    <w:rsid w:val="004F46F0"/>
    <w:rsid w:val="00505378"/>
    <w:rsid w:val="005527AB"/>
    <w:rsid w:val="005D454C"/>
    <w:rsid w:val="005E0080"/>
    <w:rsid w:val="0062050C"/>
    <w:rsid w:val="0066151E"/>
    <w:rsid w:val="0067269E"/>
    <w:rsid w:val="006A46CE"/>
    <w:rsid w:val="006B2B25"/>
    <w:rsid w:val="007D6B0A"/>
    <w:rsid w:val="00824FAC"/>
    <w:rsid w:val="008330D2"/>
    <w:rsid w:val="00836E0B"/>
    <w:rsid w:val="008D6CF7"/>
    <w:rsid w:val="008D6F98"/>
    <w:rsid w:val="00902C7A"/>
    <w:rsid w:val="00966177"/>
    <w:rsid w:val="00982CB8"/>
    <w:rsid w:val="009847E9"/>
    <w:rsid w:val="009876B0"/>
    <w:rsid w:val="009B7961"/>
    <w:rsid w:val="00A56F73"/>
    <w:rsid w:val="00A74B82"/>
    <w:rsid w:val="00B03816"/>
    <w:rsid w:val="00B3255B"/>
    <w:rsid w:val="00BC4A1A"/>
    <w:rsid w:val="00BC5260"/>
    <w:rsid w:val="00BF0E6F"/>
    <w:rsid w:val="00CC4225"/>
    <w:rsid w:val="00CE0748"/>
    <w:rsid w:val="00CF1168"/>
    <w:rsid w:val="00D320E7"/>
    <w:rsid w:val="00E94A1C"/>
    <w:rsid w:val="00F035C2"/>
    <w:rsid w:val="00F9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88C77"/>
  <w15:docId w15:val="{0326375D-B6D0-46CC-8B47-EA9A9BF6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Subsol">
    <w:name w:val="footer"/>
    <w:basedOn w:val="Normal"/>
    <w:rsid w:val="0067269E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672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941</Words>
  <Characters>5828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CGT CGT</cp:lastModifiedBy>
  <cp:revision>14</cp:revision>
  <cp:lastPrinted>2018-04-27T11:19:00Z</cp:lastPrinted>
  <dcterms:created xsi:type="dcterms:W3CDTF">2020-11-09T11:03:00Z</dcterms:created>
  <dcterms:modified xsi:type="dcterms:W3CDTF">2020-11-18T16:30:00Z</dcterms:modified>
</cp:coreProperties>
</file>