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AFF" w:rsidRPr="00786AFF" w:rsidRDefault="00786AFF" w:rsidP="00786AFF">
      <w:pPr>
        <w:spacing w:after="0" w:line="240" w:lineRule="auto"/>
        <w:rPr>
          <w:rFonts w:ascii="Times New Roman" w:eastAsia="Times New Roman" w:hAnsi="Times New Roman" w:cs="Times New Roman"/>
          <w:color w:val="BFBFBF"/>
          <w:sz w:val="24"/>
          <w:szCs w:val="24"/>
          <w:lang w:eastAsia="ro-RO"/>
        </w:rPr>
      </w:pPr>
      <w:r w:rsidRPr="00786AFF">
        <w:rPr>
          <w:rFonts w:ascii="Times New Roman" w:eastAsia="Times New Roman" w:hAnsi="Times New Roman" w:cs="Times New Roman"/>
          <w:color w:val="BFBFBF"/>
          <w:sz w:val="24"/>
          <w:szCs w:val="24"/>
          <w:lang w:eastAsia="ro-RO"/>
        </w:rPr>
        <w:t>aDocument finalizat</w:t>
      </w:r>
    </w:p>
    <w:p w:rsidR="008C0D8D" w:rsidRDefault="008C0D8D" w:rsidP="00786AFF">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21</w:t>
      </w:r>
    </w:p>
    <w:p w:rsidR="008C0D8D" w:rsidRDefault="008C0D8D" w:rsidP="00786AFF">
      <w:pPr>
        <w:spacing w:after="0" w:line="240" w:lineRule="auto"/>
        <w:rPr>
          <w:rFonts w:ascii="Times New Roman" w:eastAsia="Times New Roman" w:hAnsi="Times New Roman" w:cs="Times New Roman"/>
          <w:sz w:val="24"/>
          <w:szCs w:val="24"/>
          <w:lang w:eastAsia="ro-RO"/>
        </w:rPr>
      </w:pPr>
    </w:p>
    <w:p w:rsidR="00786AFF" w:rsidRPr="00786AFF" w:rsidRDefault="00786AFF" w:rsidP="00786AFF">
      <w:pPr>
        <w:spacing w:after="0" w:line="240" w:lineRule="auto"/>
        <w:rPr>
          <w:rFonts w:ascii="Times New Roman" w:eastAsia="Times New Roman" w:hAnsi="Times New Roman" w:cs="Times New Roman"/>
          <w:sz w:val="24"/>
          <w:szCs w:val="24"/>
          <w:lang w:eastAsia="ro-RO"/>
        </w:rPr>
      </w:pPr>
      <w:r w:rsidRPr="00786AFF">
        <w:rPr>
          <w:rFonts w:ascii="Times New Roman" w:eastAsia="Times New Roman" w:hAnsi="Times New Roman" w:cs="Times New Roman"/>
          <w:sz w:val="24"/>
          <w:szCs w:val="24"/>
          <w:lang w:eastAsia="ro-RO"/>
        </w:rPr>
        <w:t xml:space="preserve">Dosar nr. </w:t>
      </w:r>
      <w:bookmarkStart w:id="0" w:name="_GoBack"/>
      <w:r w:rsidR="008C0D8D">
        <w:rPr>
          <w:rFonts w:ascii="Times New Roman" w:eastAsia="Times New Roman" w:hAnsi="Times New Roman" w:cs="Times New Roman"/>
          <w:sz w:val="24"/>
          <w:szCs w:val="24"/>
          <w:lang w:eastAsia="ro-RO"/>
        </w:rPr>
        <w:t>........</w:t>
      </w:r>
      <w:bookmarkEnd w:id="0"/>
      <w:r w:rsidR="0040568A">
        <w:rPr>
          <w:rFonts w:ascii="Times New Roman" w:eastAsia="Times New Roman" w:hAnsi="Times New Roman" w:cs="Times New Roman"/>
          <w:sz w:val="24"/>
          <w:szCs w:val="24"/>
          <w:lang w:eastAsia="ro-RO"/>
        </w:rPr>
        <w:t xml:space="preserve"> </w:t>
      </w:r>
    </w:p>
    <w:p w:rsidR="00786AFF" w:rsidRPr="00786AFF" w:rsidRDefault="00786AFF" w:rsidP="00786AFF">
      <w:pPr>
        <w:spacing w:after="0" w:line="240" w:lineRule="auto"/>
        <w:rPr>
          <w:rFonts w:ascii="Times New Roman" w:eastAsia="Times New Roman" w:hAnsi="Times New Roman" w:cs="Times New Roman"/>
          <w:sz w:val="24"/>
          <w:szCs w:val="24"/>
          <w:lang w:eastAsia="ro-RO"/>
        </w:rPr>
      </w:pPr>
    </w:p>
    <w:p w:rsidR="00786AFF" w:rsidRPr="00786AFF" w:rsidRDefault="00786AFF" w:rsidP="00786AFF">
      <w:pPr>
        <w:tabs>
          <w:tab w:val="left" w:pos="3274"/>
          <w:tab w:val="center" w:pos="4749"/>
        </w:tabs>
        <w:spacing w:after="0" w:line="240" w:lineRule="auto"/>
        <w:ind w:left="426"/>
        <w:rPr>
          <w:rFonts w:ascii="Arial" w:eastAsia="Times New Roman" w:hAnsi="Arial" w:cs="Arial"/>
          <w:b/>
          <w:sz w:val="24"/>
          <w:szCs w:val="24"/>
          <w:lang w:eastAsia="ro-RO"/>
        </w:rPr>
      </w:pPr>
      <w:r w:rsidRPr="00786AFF">
        <w:rPr>
          <w:rFonts w:ascii="Arial" w:eastAsia="Times New Roman" w:hAnsi="Arial" w:cs="Arial"/>
          <w:b/>
          <w:sz w:val="24"/>
          <w:szCs w:val="24"/>
          <w:lang w:eastAsia="ro-RO"/>
        </w:rPr>
        <w:tab/>
      </w:r>
      <w:r w:rsidRPr="00786AFF">
        <w:rPr>
          <w:rFonts w:ascii="Arial" w:eastAsia="Times New Roman" w:hAnsi="Arial" w:cs="Arial"/>
          <w:b/>
          <w:sz w:val="24"/>
          <w:szCs w:val="24"/>
          <w:lang w:eastAsia="ro-RO"/>
        </w:rPr>
        <w:tab/>
        <w:t>R O M Â N I A</w:t>
      </w:r>
    </w:p>
    <w:p w:rsidR="00786AFF" w:rsidRPr="00786AFF" w:rsidRDefault="00786AFF" w:rsidP="00786AFF">
      <w:pPr>
        <w:spacing w:after="0" w:line="240" w:lineRule="auto"/>
        <w:ind w:left="426"/>
        <w:jc w:val="center"/>
        <w:rPr>
          <w:rFonts w:ascii="Arial" w:eastAsia="Times New Roman" w:hAnsi="Arial" w:cs="Arial"/>
          <w:b/>
          <w:sz w:val="24"/>
          <w:szCs w:val="24"/>
          <w:lang w:eastAsia="ro-RO"/>
        </w:rPr>
      </w:pPr>
      <w:r w:rsidRPr="00786AFF">
        <w:rPr>
          <w:rFonts w:ascii="Arial" w:eastAsia="Times New Roman" w:hAnsi="Arial" w:cs="Arial"/>
          <w:b/>
          <w:sz w:val="24"/>
          <w:szCs w:val="24"/>
          <w:lang w:eastAsia="ro-RO"/>
        </w:rPr>
        <w:t xml:space="preserve">Judecătoria </w:t>
      </w:r>
      <w:r w:rsidR="0040568A">
        <w:rPr>
          <w:rFonts w:ascii="Arial" w:eastAsia="Times New Roman" w:hAnsi="Arial" w:cs="Arial"/>
          <w:b/>
          <w:sz w:val="24"/>
          <w:szCs w:val="24"/>
          <w:lang w:eastAsia="ro-RO"/>
        </w:rPr>
        <w:t xml:space="preserve">        </w:t>
      </w:r>
      <w:r w:rsidRPr="00786AFF">
        <w:rPr>
          <w:rFonts w:ascii="Arial" w:eastAsia="Times New Roman" w:hAnsi="Arial" w:cs="Arial"/>
          <w:b/>
          <w:sz w:val="24"/>
          <w:szCs w:val="24"/>
          <w:lang w:eastAsia="ro-RO"/>
        </w:rPr>
        <w:t xml:space="preserve">, Judeţul </w:t>
      </w:r>
      <w:r w:rsidR="0040568A">
        <w:rPr>
          <w:rFonts w:ascii="Arial" w:eastAsia="Times New Roman" w:hAnsi="Arial" w:cs="Arial"/>
          <w:b/>
          <w:sz w:val="24"/>
          <w:szCs w:val="24"/>
          <w:lang w:eastAsia="ro-RO"/>
        </w:rPr>
        <w:t xml:space="preserve"> </w:t>
      </w:r>
    </w:p>
    <w:p w:rsidR="00786AFF" w:rsidRPr="00786AFF" w:rsidRDefault="0040568A" w:rsidP="00786AFF">
      <w:pPr>
        <w:spacing w:after="0" w:line="240" w:lineRule="auto"/>
        <w:ind w:left="426"/>
        <w:jc w:val="center"/>
        <w:rPr>
          <w:rFonts w:ascii="Arial" w:eastAsia="Times New Roman" w:hAnsi="Arial" w:cs="Arial"/>
          <w:b/>
          <w:sz w:val="24"/>
          <w:szCs w:val="24"/>
          <w:lang w:eastAsia="ro-RO"/>
        </w:rPr>
      </w:pPr>
      <w:r>
        <w:rPr>
          <w:rFonts w:ascii="Arial" w:eastAsia="Times New Roman" w:hAnsi="Arial" w:cs="Arial"/>
          <w:b/>
          <w:sz w:val="24"/>
          <w:szCs w:val="24"/>
          <w:lang w:eastAsia="ro-RO"/>
        </w:rPr>
        <w:t xml:space="preserve">        </w:t>
      </w:r>
      <w:r w:rsidR="00786AFF" w:rsidRPr="00786AFF">
        <w:rPr>
          <w:rFonts w:ascii="Arial" w:eastAsia="Times New Roman" w:hAnsi="Arial" w:cs="Arial"/>
          <w:b/>
          <w:sz w:val="24"/>
          <w:szCs w:val="24"/>
          <w:lang w:eastAsia="ro-RO"/>
        </w:rPr>
        <w:t xml:space="preserve">, Str. </w:t>
      </w:r>
      <w:r>
        <w:rPr>
          <w:rFonts w:ascii="Arial" w:eastAsia="Times New Roman" w:hAnsi="Arial" w:cs="Arial"/>
          <w:b/>
          <w:sz w:val="24"/>
          <w:szCs w:val="24"/>
          <w:lang w:eastAsia="ro-RO"/>
        </w:rPr>
        <w:t xml:space="preserve">       </w:t>
      </w:r>
      <w:r w:rsidR="00786AFF" w:rsidRPr="00786AFF">
        <w:rPr>
          <w:rFonts w:ascii="Arial" w:eastAsia="Times New Roman" w:hAnsi="Arial" w:cs="Arial"/>
          <w:b/>
          <w:sz w:val="24"/>
          <w:szCs w:val="24"/>
          <w:lang w:eastAsia="ro-RO"/>
        </w:rPr>
        <w:t xml:space="preserve">, nr. </w:t>
      </w:r>
      <w:r>
        <w:rPr>
          <w:rFonts w:ascii="Arial" w:eastAsia="Times New Roman" w:hAnsi="Arial" w:cs="Arial"/>
          <w:b/>
          <w:sz w:val="24"/>
          <w:szCs w:val="24"/>
          <w:lang w:eastAsia="ro-RO"/>
        </w:rPr>
        <w:t xml:space="preserve"> </w:t>
      </w:r>
    </w:p>
    <w:p w:rsidR="00786AFF" w:rsidRPr="00786AFF" w:rsidRDefault="00786AFF" w:rsidP="00786AFF">
      <w:pPr>
        <w:spacing w:after="0" w:line="240" w:lineRule="auto"/>
        <w:ind w:left="426"/>
        <w:jc w:val="center"/>
        <w:rPr>
          <w:rFonts w:ascii="Arial" w:eastAsia="Times New Roman" w:hAnsi="Arial" w:cs="Arial"/>
          <w:b/>
          <w:sz w:val="24"/>
          <w:szCs w:val="24"/>
          <w:lang w:eastAsia="ro-RO"/>
        </w:rPr>
      </w:pPr>
      <w:r w:rsidRPr="00786AFF">
        <w:rPr>
          <w:rFonts w:ascii="Arial" w:eastAsia="Times New Roman" w:hAnsi="Arial" w:cs="Arial"/>
          <w:b/>
          <w:sz w:val="24"/>
          <w:szCs w:val="24"/>
          <w:lang w:eastAsia="ro-RO"/>
        </w:rPr>
        <w:t xml:space="preserve">Tel. </w:t>
      </w:r>
      <w:r w:rsidR="0040568A">
        <w:rPr>
          <w:rFonts w:ascii="Arial" w:eastAsia="Times New Roman" w:hAnsi="Arial" w:cs="Arial"/>
          <w:b/>
          <w:sz w:val="24"/>
          <w:szCs w:val="24"/>
          <w:lang w:eastAsia="ro-RO"/>
        </w:rPr>
        <w:t xml:space="preserve">           </w:t>
      </w:r>
      <w:r w:rsidRPr="00786AFF">
        <w:rPr>
          <w:rFonts w:ascii="Arial" w:eastAsia="Times New Roman" w:hAnsi="Arial" w:cs="Arial"/>
          <w:b/>
          <w:sz w:val="24"/>
          <w:szCs w:val="24"/>
          <w:lang w:eastAsia="ro-RO"/>
        </w:rPr>
        <w:t xml:space="preserve">, Fax. </w:t>
      </w:r>
      <w:r w:rsidR="0040568A">
        <w:rPr>
          <w:rFonts w:ascii="Arial" w:eastAsia="Times New Roman" w:hAnsi="Arial" w:cs="Arial"/>
          <w:b/>
          <w:sz w:val="24"/>
          <w:szCs w:val="24"/>
          <w:lang w:eastAsia="ro-RO"/>
        </w:rPr>
        <w:t xml:space="preserve">           </w:t>
      </w:r>
    </w:p>
    <w:p w:rsidR="00786AFF" w:rsidRPr="00786AFF" w:rsidRDefault="00786AFF" w:rsidP="00786AFF">
      <w:pPr>
        <w:pBdr>
          <w:bottom w:val="single" w:sz="12" w:space="1" w:color="auto"/>
        </w:pBdr>
        <w:spacing w:after="0" w:line="240" w:lineRule="auto"/>
        <w:ind w:left="426"/>
        <w:jc w:val="center"/>
        <w:rPr>
          <w:rFonts w:ascii="Arial" w:eastAsia="Times New Roman" w:hAnsi="Arial" w:cs="Arial"/>
          <w:b/>
          <w:sz w:val="24"/>
          <w:szCs w:val="24"/>
          <w:lang w:eastAsia="ro-RO"/>
        </w:rPr>
      </w:pPr>
      <w:r w:rsidRPr="00786AFF">
        <w:rPr>
          <w:rFonts w:ascii="Arial" w:eastAsia="Times New Roman" w:hAnsi="Arial" w:cs="Arial"/>
          <w:b/>
          <w:sz w:val="24"/>
          <w:szCs w:val="24"/>
          <w:lang w:eastAsia="ro-RO"/>
        </w:rPr>
        <w:t xml:space="preserve">E-mail: </w:t>
      </w:r>
      <w:hyperlink r:id="rId6" w:history="1"/>
      <w:r w:rsidR="0040568A">
        <w:rPr>
          <w:rFonts w:ascii="Arial" w:eastAsia="Times New Roman" w:hAnsi="Arial" w:cs="Arial"/>
          <w:b/>
          <w:color w:val="0000FF"/>
          <w:sz w:val="24"/>
          <w:szCs w:val="24"/>
          <w:u w:val="single"/>
          <w:lang w:eastAsia="ro-RO"/>
        </w:rPr>
        <w:t xml:space="preserve">           </w:t>
      </w:r>
    </w:p>
    <w:p w:rsidR="00786AFF" w:rsidRPr="00786AFF" w:rsidRDefault="00786AFF" w:rsidP="00786AFF">
      <w:pPr>
        <w:keepNext/>
        <w:tabs>
          <w:tab w:val="left" w:pos="2085"/>
        </w:tabs>
        <w:spacing w:after="0" w:line="240" w:lineRule="auto"/>
        <w:ind w:left="426"/>
        <w:outlineLvl w:val="1"/>
        <w:rPr>
          <w:rFonts w:ascii="Arial" w:eastAsia="Times New Roman" w:hAnsi="Arial" w:cs="Arial"/>
          <w:iCs/>
          <w:sz w:val="24"/>
          <w:szCs w:val="24"/>
          <w:lang w:eastAsia="ro-RO"/>
        </w:rPr>
      </w:pPr>
      <w:r w:rsidRPr="00786AFF">
        <w:rPr>
          <w:rFonts w:ascii="Arial" w:eastAsia="Times New Roman" w:hAnsi="Arial" w:cs="Arial"/>
          <w:iCs/>
          <w:sz w:val="24"/>
          <w:szCs w:val="24"/>
          <w:lang w:eastAsia="ro-RO"/>
        </w:rPr>
        <w:t xml:space="preserve">Dosar nr. </w:t>
      </w:r>
      <w:r w:rsidR="008C0D8D">
        <w:rPr>
          <w:rFonts w:ascii="Arial" w:eastAsia="Times New Roman" w:hAnsi="Arial" w:cs="Arial"/>
          <w:iCs/>
          <w:sz w:val="24"/>
          <w:szCs w:val="24"/>
          <w:lang w:eastAsia="ro-RO"/>
        </w:rPr>
        <w:t>........</w:t>
      </w:r>
      <w:r w:rsidR="0040568A">
        <w:rPr>
          <w:rFonts w:ascii="Arial" w:eastAsia="Times New Roman" w:hAnsi="Arial" w:cs="Arial"/>
          <w:iCs/>
          <w:sz w:val="24"/>
          <w:szCs w:val="24"/>
          <w:lang w:eastAsia="ro-RO"/>
        </w:rPr>
        <w:t xml:space="preserve"> </w:t>
      </w:r>
      <w:r w:rsidRPr="00786AFF">
        <w:rPr>
          <w:rFonts w:ascii="Arial" w:eastAsia="Times New Roman" w:hAnsi="Arial" w:cs="Arial"/>
          <w:iCs/>
          <w:sz w:val="24"/>
          <w:szCs w:val="24"/>
          <w:lang w:eastAsia="ro-RO"/>
        </w:rPr>
        <w:tab/>
      </w:r>
      <w:r w:rsidRPr="00786AFF">
        <w:rPr>
          <w:rFonts w:ascii="Arial" w:eastAsia="Times New Roman" w:hAnsi="Arial" w:cs="Arial"/>
          <w:iCs/>
          <w:sz w:val="24"/>
          <w:szCs w:val="24"/>
          <w:lang w:eastAsia="ro-RO"/>
        </w:rPr>
        <w:tab/>
      </w:r>
      <w:r w:rsidRPr="00786AFF">
        <w:rPr>
          <w:rFonts w:ascii="Arial" w:eastAsia="Times New Roman" w:hAnsi="Arial" w:cs="Arial"/>
          <w:iCs/>
          <w:sz w:val="24"/>
          <w:szCs w:val="24"/>
          <w:lang w:eastAsia="ro-RO"/>
        </w:rPr>
        <w:tab/>
      </w:r>
      <w:r w:rsidRPr="00786AFF">
        <w:rPr>
          <w:rFonts w:ascii="Arial" w:eastAsia="Times New Roman" w:hAnsi="Arial" w:cs="Arial"/>
          <w:iCs/>
          <w:sz w:val="24"/>
          <w:szCs w:val="24"/>
          <w:lang w:eastAsia="ro-RO"/>
        </w:rPr>
        <w:tab/>
      </w:r>
      <w:r w:rsidRPr="00786AFF">
        <w:rPr>
          <w:rFonts w:ascii="Arial" w:eastAsia="Times New Roman" w:hAnsi="Arial" w:cs="Arial"/>
          <w:iCs/>
          <w:sz w:val="24"/>
          <w:szCs w:val="24"/>
          <w:lang w:eastAsia="ro-RO"/>
        </w:rPr>
        <w:tab/>
      </w:r>
      <w:r w:rsidRPr="00786AFF">
        <w:rPr>
          <w:rFonts w:ascii="Arial" w:eastAsia="Times New Roman" w:hAnsi="Arial" w:cs="Arial"/>
          <w:iCs/>
          <w:sz w:val="24"/>
          <w:szCs w:val="24"/>
          <w:lang w:eastAsia="ro-RO"/>
        </w:rPr>
        <w:tab/>
        <w:t xml:space="preserve">    </w:t>
      </w:r>
      <w:r w:rsidRPr="00786AFF">
        <w:rPr>
          <w:rFonts w:ascii="Arial" w:eastAsia="Times New Roman" w:hAnsi="Arial" w:cs="Arial"/>
          <w:iCs/>
          <w:sz w:val="20"/>
          <w:szCs w:val="20"/>
          <w:lang w:eastAsia="ro-RO"/>
        </w:rPr>
        <w:t xml:space="preserve">Cod operator </w:t>
      </w:r>
      <w:r w:rsidR="0040568A">
        <w:rPr>
          <w:rFonts w:ascii="Arial" w:eastAsia="Times New Roman" w:hAnsi="Arial" w:cs="Arial"/>
          <w:iCs/>
          <w:sz w:val="20"/>
          <w:szCs w:val="20"/>
          <w:lang w:eastAsia="ro-RO"/>
        </w:rPr>
        <w:t xml:space="preserve">      </w:t>
      </w:r>
    </w:p>
    <w:p w:rsidR="00786AFF" w:rsidRPr="00786AFF" w:rsidRDefault="00786AFF" w:rsidP="00786AFF">
      <w:pPr>
        <w:keepNext/>
        <w:tabs>
          <w:tab w:val="left" w:pos="2085"/>
        </w:tabs>
        <w:spacing w:after="0" w:line="240" w:lineRule="auto"/>
        <w:ind w:left="426"/>
        <w:jc w:val="center"/>
        <w:outlineLvl w:val="1"/>
        <w:rPr>
          <w:rFonts w:ascii="Arial" w:eastAsia="Times New Roman" w:hAnsi="Arial" w:cs="Arial"/>
          <w:iCs/>
          <w:sz w:val="24"/>
          <w:szCs w:val="24"/>
          <w:lang w:eastAsia="ro-RO"/>
        </w:rPr>
      </w:pPr>
    </w:p>
    <w:p w:rsidR="00786AFF" w:rsidRPr="00786AFF" w:rsidRDefault="00786AFF" w:rsidP="00786AFF">
      <w:pPr>
        <w:keepNext/>
        <w:tabs>
          <w:tab w:val="left" w:pos="2085"/>
        </w:tabs>
        <w:spacing w:after="0" w:line="240" w:lineRule="auto"/>
        <w:ind w:left="426"/>
        <w:jc w:val="center"/>
        <w:outlineLvl w:val="1"/>
        <w:rPr>
          <w:rFonts w:ascii="Arial" w:eastAsia="Times New Roman" w:hAnsi="Arial" w:cs="Arial"/>
          <w:b/>
          <w:iCs/>
          <w:sz w:val="24"/>
          <w:szCs w:val="24"/>
          <w:lang w:eastAsia="ro-RO"/>
        </w:rPr>
      </w:pPr>
      <w:r w:rsidRPr="00786AFF">
        <w:rPr>
          <w:rFonts w:ascii="Arial" w:eastAsia="Times New Roman" w:hAnsi="Arial" w:cs="Arial"/>
          <w:b/>
          <w:iCs/>
          <w:sz w:val="24"/>
          <w:szCs w:val="24"/>
          <w:lang w:eastAsia="ro-RO"/>
        </w:rPr>
        <w:t xml:space="preserve">SENTINŢA CIVILĂ NR. </w:t>
      </w:r>
      <w:r w:rsidR="0040568A">
        <w:rPr>
          <w:rFonts w:ascii="Arial" w:eastAsia="Times New Roman" w:hAnsi="Arial" w:cs="Arial"/>
          <w:b/>
          <w:iCs/>
          <w:sz w:val="24"/>
          <w:szCs w:val="24"/>
          <w:lang w:eastAsia="ro-RO"/>
        </w:rPr>
        <w:t>2</w:t>
      </w:r>
    </w:p>
    <w:p w:rsidR="00786AFF" w:rsidRPr="00786AFF" w:rsidRDefault="00786AFF" w:rsidP="00786AFF">
      <w:pPr>
        <w:spacing w:after="0" w:line="240" w:lineRule="auto"/>
        <w:ind w:left="426" w:firstLine="709"/>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ab/>
        <w:t xml:space="preserve">                        Şedinţa publică din </w:t>
      </w:r>
      <w:r w:rsidR="0040568A">
        <w:rPr>
          <w:rFonts w:ascii="Arial" w:eastAsia="Times New Roman" w:hAnsi="Arial" w:cs="Arial"/>
          <w:sz w:val="24"/>
          <w:szCs w:val="24"/>
          <w:lang w:eastAsia="ro-RO"/>
        </w:rPr>
        <w:t xml:space="preserve"> </w:t>
      </w:r>
    </w:p>
    <w:p w:rsidR="00786AFF" w:rsidRPr="00786AFF" w:rsidRDefault="00786AFF" w:rsidP="00786AFF">
      <w:pPr>
        <w:spacing w:after="0" w:line="240" w:lineRule="auto"/>
        <w:ind w:left="426" w:firstLine="709"/>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                           PREŞEDINTE: </w:t>
      </w:r>
      <w:r w:rsidR="0040568A">
        <w:rPr>
          <w:rFonts w:ascii="Arial" w:eastAsia="Times New Roman" w:hAnsi="Arial" w:cs="Arial"/>
          <w:sz w:val="24"/>
          <w:szCs w:val="24"/>
          <w:lang w:eastAsia="ro-RO"/>
        </w:rPr>
        <w:t xml:space="preserve">A1012 </w:t>
      </w:r>
    </w:p>
    <w:p w:rsidR="00786AFF" w:rsidRPr="00786AFF" w:rsidRDefault="00786AFF" w:rsidP="00786AFF">
      <w:pPr>
        <w:spacing w:after="0" w:line="240" w:lineRule="auto"/>
        <w:ind w:left="426" w:firstLine="709"/>
        <w:jc w:val="both"/>
        <w:rPr>
          <w:rFonts w:ascii="Arial" w:eastAsia="Times New Roman" w:hAnsi="Arial" w:cs="Arial"/>
          <w:b/>
          <w:sz w:val="24"/>
          <w:szCs w:val="24"/>
          <w:lang w:eastAsia="ro-RO"/>
        </w:rPr>
      </w:pPr>
      <w:r w:rsidRPr="00786AFF">
        <w:rPr>
          <w:rFonts w:ascii="Arial" w:eastAsia="Times New Roman" w:hAnsi="Arial" w:cs="Arial"/>
          <w:sz w:val="24"/>
          <w:szCs w:val="24"/>
          <w:lang w:eastAsia="ro-RO"/>
        </w:rPr>
        <w:t xml:space="preserve">                                  GREFIER: </w:t>
      </w:r>
      <w:r w:rsidR="0040568A">
        <w:rPr>
          <w:rFonts w:ascii="Arial" w:eastAsia="Times New Roman" w:hAnsi="Arial" w:cs="Arial"/>
          <w:sz w:val="24"/>
          <w:szCs w:val="24"/>
          <w:lang w:eastAsia="ro-RO"/>
        </w:rPr>
        <w:t xml:space="preserve">3 </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Pe rol se află judecarea cererii formulate de reclamantul </w:t>
      </w:r>
      <w:r w:rsidR="0040568A">
        <w:rPr>
          <w:rFonts w:ascii="Arial" w:eastAsia="Times New Roman" w:hAnsi="Arial" w:cs="Arial"/>
          <w:sz w:val="24"/>
          <w:szCs w:val="24"/>
          <w:lang w:eastAsia="ro-RO"/>
        </w:rPr>
        <w:t xml:space="preserve">4 </w:t>
      </w:r>
      <w:r w:rsidRPr="00786AFF">
        <w:rPr>
          <w:rFonts w:ascii="Arial" w:eastAsia="Times New Roman" w:hAnsi="Arial" w:cs="Arial"/>
          <w:sz w:val="24"/>
          <w:szCs w:val="24"/>
          <w:lang w:eastAsia="ro-RO"/>
        </w:rPr>
        <w:t xml:space="preserve">, în contradictoriu cu pârâţii </w:t>
      </w:r>
      <w:r w:rsidR="0040568A">
        <w:rPr>
          <w:rFonts w:ascii="Arial" w:eastAsia="Times New Roman" w:hAnsi="Arial" w:cs="Arial"/>
          <w:sz w:val="24"/>
          <w:szCs w:val="24"/>
          <w:lang w:eastAsia="ro-RO"/>
        </w:rPr>
        <w:t xml:space="preserve">5 </w:t>
      </w:r>
      <w:r w:rsidRPr="00786AFF">
        <w:rPr>
          <w:rFonts w:ascii="Arial" w:eastAsia="Times New Roman" w:hAnsi="Arial" w:cs="Arial"/>
          <w:sz w:val="24"/>
          <w:szCs w:val="24"/>
          <w:lang w:eastAsia="ro-RO"/>
        </w:rPr>
        <w:t xml:space="preserve"> şi </w:t>
      </w:r>
      <w:r w:rsidR="0040568A">
        <w:rPr>
          <w:rFonts w:ascii="Arial" w:eastAsia="Times New Roman" w:hAnsi="Arial" w:cs="Arial"/>
          <w:sz w:val="24"/>
          <w:szCs w:val="24"/>
          <w:lang w:eastAsia="ro-RO"/>
        </w:rPr>
        <w:t xml:space="preserve">6 </w:t>
      </w:r>
      <w:r w:rsidRPr="00786AFF">
        <w:rPr>
          <w:rFonts w:ascii="Arial" w:eastAsia="Times New Roman" w:hAnsi="Arial" w:cs="Arial"/>
          <w:sz w:val="24"/>
          <w:szCs w:val="24"/>
          <w:lang w:eastAsia="ro-RO"/>
        </w:rPr>
        <w:t>, având ca obiect pretenţii.</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La apelul nominal făcut în şedinţă publică se prezintă, pentru reclamant, av. </w:t>
      </w:r>
      <w:r w:rsidR="0040568A">
        <w:rPr>
          <w:rFonts w:ascii="Arial" w:eastAsia="Times New Roman" w:hAnsi="Arial" w:cs="Arial"/>
          <w:sz w:val="24"/>
          <w:szCs w:val="24"/>
          <w:lang w:eastAsia="ro-RO"/>
        </w:rPr>
        <w:t xml:space="preserve">7 </w:t>
      </w:r>
      <w:r w:rsidRPr="00786AFF">
        <w:rPr>
          <w:rFonts w:ascii="Arial" w:eastAsia="Times New Roman" w:hAnsi="Arial" w:cs="Arial"/>
          <w:sz w:val="24"/>
          <w:szCs w:val="24"/>
          <w:lang w:eastAsia="ro-RO"/>
        </w:rPr>
        <w:t xml:space="preserve">, în substituirea av. titular </w:t>
      </w:r>
      <w:r w:rsidR="0040568A">
        <w:rPr>
          <w:rFonts w:ascii="Arial" w:eastAsia="Times New Roman" w:hAnsi="Arial" w:cs="Arial"/>
          <w:sz w:val="24"/>
          <w:szCs w:val="24"/>
          <w:lang w:eastAsia="ro-RO"/>
        </w:rPr>
        <w:t>...........</w:t>
      </w:r>
      <w:r w:rsidRPr="00786AFF">
        <w:rPr>
          <w:rFonts w:ascii="Arial" w:eastAsia="Times New Roman" w:hAnsi="Arial" w:cs="Arial"/>
          <w:sz w:val="24"/>
          <w:szCs w:val="24"/>
          <w:lang w:eastAsia="ro-RO"/>
        </w:rPr>
        <w:t xml:space="preserve">, lipsă fiind pârâţii, prezenţi martorii </w:t>
      </w:r>
      <w:r w:rsidR="0040568A">
        <w:rPr>
          <w:rFonts w:ascii="Arial" w:eastAsia="Times New Roman" w:hAnsi="Arial" w:cs="Arial"/>
          <w:sz w:val="24"/>
          <w:szCs w:val="24"/>
          <w:lang w:eastAsia="ro-RO"/>
        </w:rPr>
        <w:t xml:space="preserve">8 </w:t>
      </w:r>
      <w:r w:rsidRPr="00786AFF">
        <w:rPr>
          <w:rFonts w:ascii="Arial" w:eastAsia="Times New Roman" w:hAnsi="Arial" w:cs="Arial"/>
          <w:sz w:val="24"/>
          <w:szCs w:val="24"/>
          <w:lang w:eastAsia="ro-RO"/>
        </w:rPr>
        <w:t xml:space="preserve"> şi </w:t>
      </w:r>
      <w:r w:rsidR="0040568A">
        <w:rPr>
          <w:rFonts w:ascii="Arial" w:eastAsia="Times New Roman" w:hAnsi="Arial" w:cs="Arial"/>
          <w:sz w:val="24"/>
          <w:szCs w:val="24"/>
          <w:lang w:eastAsia="ro-RO"/>
        </w:rPr>
        <w:t xml:space="preserve">9 </w:t>
      </w:r>
      <w:r w:rsidRPr="00786AFF">
        <w:rPr>
          <w:rFonts w:ascii="Arial" w:eastAsia="Times New Roman" w:hAnsi="Arial" w:cs="Arial"/>
          <w:sz w:val="24"/>
          <w:szCs w:val="24"/>
          <w:lang w:eastAsia="ro-RO"/>
        </w:rPr>
        <w:t>.</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Procedura este completă.</w:t>
      </w:r>
    </w:p>
    <w:p w:rsidR="00786AFF" w:rsidRPr="00786AFF" w:rsidRDefault="00786AFF" w:rsidP="00786AFF">
      <w:pPr>
        <w:spacing w:after="0" w:line="240" w:lineRule="auto"/>
        <w:ind w:left="426" w:firstLine="708"/>
        <w:jc w:val="both"/>
        <w:rPr>
          <w:rFonts w:ascii="Arial" w:eastAsia="Calibri" w:hAnsi="Arial" w:cs="Arial"/>
          <w:sz w:val="24"/>
          <w:szCs w:val="24"/>
        </w:rPr>
      </w:pPr>
      <w:r w:rsidRPr="00786AFF">
        <w:rPr>
          <w:rFonts w:ascii="Arial" w:eastAsia="Times New Roman" w:hAnsi="Arial" w:cs="Arial"/>
          <w:sz w:val="24"/>
          <w:szCs w:val="24"/>
          <w:lang w:eastAsia="ro-RO"/>
        </w:rPr>
        <w:t>S-a făcut referatul cauzei de către grefierul de şedinţă, după care r</w:t>
      </w:r>
      <w:r w:rsidRPr="00786AFF">
        <w:rPr>
          <w:rFonts w:ascii="Arial" w:eastAsia="Calibri" w:hAnsi="Arial" w:cs="Arial"/>
          <w:sz w:val="24"/>
          <w:szCs w:val="24"/>
        </w:rPr>
        <w:t xml:space="preserve">eprezentantul reclamantului depune la dosar întrebările pentru interogatoriul pârâţilor, însă cu privire la pârâtul </w:t>
      </w:r>
      <w:r w:rsidR="0040568A">
        <w:rPr>
          <w:rFonts w:ascii="Arial" w:eastAsia="Calibri" w:hAnsi="Arial" w:cs="Arial"/>
          <w:sz w:val="24"/>
          <w:szCs w:val="24"/>
        </w:rPr>
        <w:t xml:space="preserve">6 </w:t>
      </w:r>
      <w:r w:rsidRPr="00786AFF">
        <w:rPr>
          <w:rFonts w:ascii="Arial" w:eastAsia="Calibri" w:hAnsi="Arial" w:cs="Arial"/>
          <w:sz w:val="24"/>
          <w:szCs w:val="24"/>
        </w:rPr>
        <w:t xml:space="preserve"> solicită aplicarea dispoziţiilor art. 358 Cod procedură civilă, având în vedere neprezentarea acestuia la interogatoriu, arătând că insistă şi în audierea martorilor prezenţi.</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r w:rsidRPr="00786AFF">
        <w:rPr>
          <w:rFonts w:ascii="Arial" w:eastAsia="Calibri" w:hAnsi="Arial" w:cs="Arial"/>
          <w:sz w:val="24"/>
          <w:szCs w:val="24"/>
        </w:rPr>
        <w:t xml:space="preserve">Instanţa a procedat la luarea interogatoriului pârâtei </w:t>
      </w:r>
      <w:r w:rsidR="0040568A">
        <w:rPr>
          <w:rFonts w:ascii="Arial" w:eastAsia="Calibri" w:hAnsi="Arial" w:cs="Arial"/>
          <w:sz w:val="24"/>
          <w:szCs w:val="24"/>
        </w:rPr>
        <w:t xml:space="preserve">5 </w:t>
      </w:r>
      <w:r w:rsidRPr="00786AFF">
        <w:rPr>
          <w:rFonts w:ascii="Arial" w:eastAsia="Calibri" w:hAnsi="Arial" w:cs="Arial"/>
          <w:sz w:val="24"/>
          <w:szCs w:val="24"/>
        </w:rPr>
        <w:t xml:space="preserve">, iar mai apoi la audierea, pe rând, a martorilor </w:t>
      </w:r>
      <w:r w:rsidR="0040568A">
        <w:rPr>
          <w:rFonts w:ascii="Arial" w:eastAsia="Times New Roman" w:hAnsi="Arial" w:cs="Arial"/>
          <w:sz w:val="24"/>
          <w:szCs w:val="24"/>
          <w:lang w:eastAsia="ro-RO"/>
        </w:rPr>
        <w:t xml:space="preserve">8 </w:t>
      </w:r>
      <w:r w:rsidRPr="00786AFF">
        <w:rPr>
          <w:rFonts w:ascii="Arial" w:eastAsia="Times New Roman" w:hAnsi="Arial" w:cs="Arial"/>
          <w:sz w:val="24"/>
          <w:szCs w:val="24"/>
          <w:lang w:eastAsia="ro-RO"/>
        </w:rPr>
        <w:t xml:space="preserve"> şi </w:t>
      </w:r>
      <w:r w:rsidR="0040568A">
        <w:rPr>
          <w:rFonts w:ascii="Arial" w:eastAsia="Times New Roman" w:hAnsi="Arial" w:cs="Arial"/>
          <w:sz w:val="24"/>
          <w:szCs w:val="24"/>
          <w:lang w:eastAsia="ro-RO"/>
        </w:rPr>
        <w:t xml:space="preserve">9 </w:t>
      </w:r>
      <w:r w:rsidRPr="00786AFF">
        <w:rPr>
          <w:rFonts w:ascii="Arial" w:eastAsia="Times New Roman" w:hAnsi="Arial" w:cs="Arial"/>
          <w:sz w:val="24"/>
          <w:szCs w:val="24"/>
          <w:lang w:eastAsia="ro-RO"/>
        </w:rPr>
        <w:t>, sub prestare de jurământ, declaraţiile acestora fiind consemnate separat, sub luare de semnătură şi ataşate la dosar, în file separate.</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Nemaifiind alte cereri de formulat şi probe de administrat, în baza art. 244 Cod procedură civilă, instanţa constată terminată cercetarea judecătorească, iar în temeiul art. 392 din acelaşi cod, declară deschise dezbaterile în fond.</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Av. </w:t>
      </w:r>
      <w:r w:rsidR="0040568A">
        <w:rPr>
          <w:rFonts w:ascii="Arial" w:eastAsia="Times New Roman" w:hAnsi="Arial" w:cs="Arial"/>
          <w:sz w:val="24"/>
          <w:szCs w:val="24"/>
          <w:lang w:eastAsia="ro-RO"/>
        </w:rPr>
        <w:t xml:space="preserve">7 </w:t>
      </w:r>
      <w:r w:rsidRPr="00786AFF">
        <w:rPr>
          <w:rFonts w:ascii="Arial" w:eastAsia="Times New Roman" w:hAnsi="Arial" w:cs="Arial"/>
          <w:sz w:val="24"/>
          <w:szCs w:val="24"/>
          <w:lang w:eastAsia="ro-RO"/>
        </w:rPr>
        <w:t xml:space="preserve">, pentru reclamant, </w:t>
      </w:r>
      <w:r w:rsidRPr="00786AFF">
        <w:rPr>
          <w:rFonts w:ascii="Arial" w:eastAsia="Calibri" w:hAnsi="Arial" w:cs="Arial"/>
          <w:color w:val="000000"/>
          <w:sz w:val="24"/>
          <w:szCs w:val="24"/>
          <w:lang w:eastAsia="ro-RO"/>
        </w:rPr>
        <w:t xml:space="preserve">solicită </w:t>
      </w:r>
      <w:r w:rsidRPr="00786AFF">
        <w:rPr>
          <w:rFonts w:ascii="Arial" w:eastAsia="Times New Roman" w:hAnsi="Arial" w:cs="Arial"/>
          <w:sz w:val="24"/>
          <w:szCs w:val="24"/>
          <w:lang w:eastAsia="ro-RO"/>
        </w:rPr>
        <w:t>admiterea acţiunii aşa cum a fost ea formulată şi motivată, cu cheltuieli de judecată constând în taxa judiciară de timbru şi onorariul de avocat.</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Pârâta </w:t>
      </w:r>
      <w:r w:rsidR="0040568A">
        <w:rPr>
          <w:rFonts w:ascii="Arial" w:eastAsia="Times New Roman" w:hAnsi="Arial" w:cs="Arial"/>
          <w:sz w:val="24"/>
          <w:szCs w:val="24"/>
          <w:lang w:eastAsia="ro-RO"/>
        </w:rPr>
        <w:t xml:space="preserve">5 </w:t>
      </w:r>
      <w:r w:rsidRPr="00786AFF">
        <w:rPr>
          <w:rFonts w:ascii="Arial" w:eastAsia="Times New Roman" w:hAnsi="Arial" w:cs="Arial"/>
          <w:sz w:val="24"/>
          <w:szCs w:val="24"/>
          <w:lang w:eastAsia="ro-RO"/>
        </w:rPr>
        <w:t xml:space="preserve"> solicită admiterea doar în parte a cererii, respectiv obligarea pârâţilor la restituirea sumei de numai 10.000 euro, fără cheltuieli de judecată.</w:t>
      </w:r>
    </w:p>
    <w:p w:rsidR="00786AFF" w:rsidRPr="00786AFF" w:rsidRDefault="00786AFF" w:rsidP="00786AFF">
      <w:pPr>
        <w:spacing w:after="0" w:line="240" w:lineRule="auto"/>
        <w:ind w:left="426" w:firstLine="708"/>
        <w:jc w:val="both"/>
        <w:rPr>
          <w:rFonts w:ascii="Arial" w:eastAsia="Calibri" w:hAnsi="Arial" w:cs="Arial"/>
          <w:sz w:val="24"/>
          <w:szCs w:val="24"/>
          <w:lang w:eastAsia="ro-RO"/>
        </w:rPr>
      </w:pPr>
      <w:r w:rsidRPr="00786AFF">
        <w:rPr>
          <w:rFonts w:ascii="Arial" w:eastAsia="Calibri" w:hAnsi="Arial" w:cs="Arial"/>
          <w:sz w:val="24"/>
          <w:szCs w:val="24"/>
          <w:lang w:eastAsia="ro-RO"/>
        </w:rPr>
        <w:t xml:space="preserve">În baza art. 394 Cod procedură civilă, </w:t>
      </w:r>
      <w:r w:rsidRPr="00786AFF">
        <w:rPr>
          <w:rFonts w:ascii="Arial" w:eastAsia="Calibri" w:hAnsi="Arial" w:cs="Arial"/>
          <w:color w:val="000000"/>
          <w:sz w:val="24"/>
          <w:szCs w:val="24"/>
          <w:lang w:eastAsia="ro-RO"/>
        </w:rPr>
        <w:t xml:space="preserve">considerând cauza lămurită, </w:t>
      </w:r>
      <w:r w:rsidRPr="00786AFF">
        <w:rPr>
          <w:rFonts w:ascii="Arial" w:eastAsia="Calibri" w:hAnsi="Arial" w:cs="Arial"/>
          <w:sz w:val="24"/>
          <w:szCs w:val="24"/>
          <w:lang w:eastAsia="ro-RO"/>
        </w:rPr>
        <w:t>instanţa declară închise dezbaterile şi reţine cauza spre soluţionare.</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p>
    <w:p w:rsidR="00786AFF" w:rsidRPr="00786AFF" w:rsidRDefault="00786AFF" w:rsidP="00786AFF">
      <w:pPr>
        <w:spacing w:after="0" w:line="240" w:lineRule="auto"/>
        <w:ind w:left="426"/>
        <w:jc w:val="center"/>
        <w:rPr>
          <w:rFonts w:ascii="Arial" w:eastAsia="Times New Roman" w:hAnsi="Arial" w:cs="Arial"/>
          <w:b/>
          <w:sz w:val="24"/>
          <w:szCs w:val="24"/>
          <w:lang w:eastAsia="ro-RO"/>
        </w:rPr>
      </w:pPr>
      <w:r w:rsidRPr="00786AFF">
        <w:rPr>
          <w:rFonts w:ascii="Arial" w:eastAsia="Times New Roman" w:hAnsi="Arial" w:cs="Arial"/>
          <w:b/>
          <w:sz w:val="24"/>
          <w:szCs w:val="24"/>
          <w:lang w:eastAsia="ro-RO"/>
        </w:rPr>
        <w:t>I N S T A N Ţ A,</w:t>
      </w:r>
    </w:p>
    <w:p w:rsidR="00786AFF" w:rsidRPr="00786AFF" w:rsidRDefault="00786AFF" w:rsidP="00786AFF">
      <w:pPr>
        <w:spacing w:after="0" w:line="240" w:lineRule="auto"/>
        <w:ind w:left="426"/>
        <w:jc w:val="center"/>
        <w:rPr>
          <w:rFonts w:ascii="Arial" w:eastAsia="Times New Roman" w:hAnsi="Arial" w:cs="Arial"/>
          <w:sz w:val="24"/>
          <w:szCs w:val="24"/>
          <w:lang w:eastAsia="ro-RO"/>
        </w:rPr>
      </w:pP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Deliberând asupra cauzei civile de faţă, constată următoarele:</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Prin cererea înregistrată pe rolul Judecătoriei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sub dosar nr. </w:t>
      </w:r>
      <w:r w:rsidR="008C0D8D">
        <w:rPr>
          <w:rFonts w:ascii="Arial" w:eastAsia="Times New Roman" w:hAnsi="Arial" w:cs="Arial"/>
          <w:sz w:val="24"/>
          <w:szCs w:val="24"/>
          <w:lang w:eastAsia="ro-RO"/>
        </w:rPr>
        <w:t>........</w:t>
      </w:r>
      <w:r w:rsidRPr="00786AFF">
        <w:rPr>
          <w:rFonts w:ascii="Arial" w:eastAsia="Times New Roman" w:hAnsi="Arial" w:cs="Arial"/>
          <w:sz w:val="24"/>
          <w:szCs w:val="24"/>
          <w:lang w:eastAsia="ro-RO"/>
        </w:rPr>
        <w:t xml:space="preserve"> reclamantul </w:t>
      </w:r>
      <w:r w:rsidR="0040568A">
        <w:rPr>
          <w:rFonts w:ascii="Arial" w:eastAsia="Times New Roman" w:hAnsi="Arial" w:cs="Arial"/>
          <w:sz w:val="24"/>
          <w:szCs w:val="24"/>
          <w:lang w:eastAsia="ro-RO"/>
        </w:rPr>
        <w:t xml:space="preserve">4 </w:t>
      </w:r>
      <w:r w:rsidRPr="00786AFF">
        <w:rPr>
          <w:rFonts w:ascii="Arial" w:eastAsia="Times New Roman" w:hAnsi="Arial" w:cs="Arial"/>
          <w:sz w:val="24"/>
          <w:szCs w:val="24"/>
          <w:lang w:eastAsia="ro-RO"/>
        </w:rPr>
        <w:t xml:space="preserve">, în contradictoriu cu pârâţii </w:t>
      </w:r>
      <w:r w:rsidR="0040568A">
        <w:rPr>
          <w:rFonts w:ascii="Arial" w:eastAsia="Times New Roman" w:hAnsi="Arial" w:cs="Arial"/>
          <w:sz w:val="24"/>
          <w:szCs w:val="24"/>
          <w:lang w:eastAsia="ro-RO"/>
        </w:rPr>
        <w:t xml:space="preserve">5 </w:t>
      </w:r>
      <w:r w:rsidRPr="00786AFF">
        <w:rPr>
          <w:rFonts w:ascii="Arial" w:eastAsia="Times New Roman" w:hAnsi="Arial" w:cs="Arial"/>
          <w:sz w:val="24"/>
          <w:szCs w:val="24"/>
          <w:lang w:eastAsia="ro-RO"/>
        </w:rPr>
        <w:t xml:space="preserve"> şi </w:t>
      </w:r>
      <w:r w:rsidR="0040568A">
        <w:rPr>
          <w:rFonts w:ascii="Arial" w:eastAsia="Times New Roman" w:hAnsi="Arial" w:cs="Arial"/>
          <w:sz w:val="24"/>
          <w:szCs w:val="24"/>
          <w:lang w:eastAsia="ro-RO"/>
        </w:rPr>
        <w:t xml:space="preserve">6 </w:t>
      </w:r>
      <w:r w:rsidRPr="00786AFF">
        <w:rPr>
          <w:rFonts w:ascii="Arial" w:eastAsia="Times New Roman" w:hAnsi="Arial" w:cs="Arial"/>
          <w:sz w:val="24"/>
          <w:szCs w:val="24"/>
          <w:lang w:eastAsia="ro-RO"/>
        </w:rPr>
        <w:t>, a solicitat obligarea acestora din urmă la restituirea sumei de 12.500 euro, reprezentând partea nerestituită din împrumutul acordat pârâţilor în data de 04.09.2013, la care se adaugă plata dobânzii legale, calculată la suma datorată începând cu data de 01.01.2017 şi până la data plăţii efective, cu cheltuieli de judecată constând în taxa judiciară şi onorariul de avocat.</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lastRenderedPageBreak/>
        <w:t xml:space="preserve">În motivarea cererii formulate reclamantul a arătat că în data de 04.09.2013 a împrumutat pârâţilor </w:t>
      </w:r>
      <w:r w:rsidR="0040568A">
        <w:rPr>
          <w:rFonts w:ascii="Arial" w:eastAsia="Times New Roman" w:hAnsi="Arial" w:cs="Arial"/>
          <w:bCs/>
          <w:sz w:val="24"/>
          <w:szCs w:val="24"/>
          <w:lang w:eastAsia="ro-RO"/>
        </w:rPr>
        <w:t xml:space="preserve">5 </w:t>
      </w:r>
      <w:r w:rsidRPr="00786AFF">
        <w:rPr>
          <w:rFonts w:ascii="Arial" w:eastAsia="Times New Roman" w:hAnsi="Arial" w:cs="Arial"/>
          <w:bCs/>
          <w:sz w:val="24"/>
          <w:szCs w:val="24"/>
          <w:lang w:eastAsia="ro-RO"/>
        </w:rPr>
        <w:t xml:space="preserve"> </w:t>
      </w:r>
      <w:r w:rsidRPr="00786AFF">
        <w:rPr>
          <w:rFonts w:ascii="Arial" w:eastAsia="Times New Roman" w:hAnsi="Arial" w:cs="Arial"/>
          <w:sz w:val="24"/>
          <w:szCs w:val="24"/>
          <w:lang w:eastAsia="ro-RO"/>
        </w:rPr>
        <w:t xml:space="preserve">şi </w:t>
      </w:r>
      <w:r w:rsidR="0040568A">
        <w:rPr>
          <w:rFonts w:ascii="Arial" w:eastAsia="Times New Roman" w:hAnsi="Arial" w:cs="Arial"/>
          <w:bCs/>
          <w:sz w:val="24"/>
          <w:szCs w:val="24"/>
          <w:lang w:eastAsia="ro-RO"/>
        </w:rPr>
        <w:t xml:space="preserve">6 </w:t>
      </w:r>
      <w:r w:rsidRPr="00786AFF">
        <w:rPr>
          <w:rFonts w:ascii="Arial" w:eastAsia="Times New Roman" w:hAnsi="Arial" w:cs="Arial"/>
          <w:bCs/>
          <w:sz w:val="24"/>
          <w:szCs w:val="24"/>
          <w:lang w:eastAsia="ro-RO"/>
        </w:rPr>
        <w:t xml:space="preserve">, care sunt soţ şi soţie, </w:t>
      </w:r>
      <w:r w:rsidRPr="00786AFF">
        <w:rPr>
          <w:rFonts w:ascii="Arial" w:eastAsia="Times New Roman" w:hAnsi="Arial" w:cs="Arial"/>
          <w:sz w:val="24"/>
          <w:szCs w:val="24"/>
          <w:lang w:eastAsia="ro-RO"/>
        </w:rPr>
        <w:t xml:space="preserve">suma de 15.000 </w:t>
      </w:r>
      <w:r w:rsidRPr="00786AFF">
        <w:rPr>
          <w:rFonts w:ascii="Arial" w:eastAsia="Times New Roman" w:hAnsi="Arial" w:cs="Arial"/>
          <w:sz w:val="24"/>
          <w:szCs w:val="24"/>
          <w:lang w:val="es-ES_tradnl" w:eastAsia="ro-RO"/>
        </w:rPr>
        <w:t xml:space="preserve">euro, </w:t>
      </w:r>
      <w:r w:rsidRPr="00786AFF">
        <w:rPr>
          <w:rFonts w:ascii="Arial" w:eastAsia="Times New Roman" w:hAnsi="Arial" w:cs="Arial"/>
          <w:sz w:val="24"/>
          <w:szCs w:val="24"/>
          <w:lang w:eastAsia="ro-RO"/>
        </w:rPr>
        <w:t xml:space="preserve">sumă pe care aceştia au folosit-o pentru cumpărarea şi amenajarea imobilului situat în loc.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la nr.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jud.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Atunci când le-a acordat împrumutul a avut deplină încredere că pârâţii îi vor restitui integral suma împrumutată întrucât îi cunoştea de mai mulţi ani ca fiind persoane oneste. Mai mult, în perioada 01.03.2011-06.10.2016 pârâtul </w:t>
      </w:r>
      <w:r w:rsidR="0040568A">
        <w:rPr>
          <w:rFonts w:ascii="Arial" w:eastAsia="Times New Roman" w:hAnsi="Arial" w:cs="Arial"/>
          <w:sz w:val="24"/>
          <w:szCs w:val="24"/>
          <w:lang w:eastAsia="ro-RO"/>
        </w:rPr>
        <w:t xml:space="preserve">6 </w:t>
      </w:r>
      <w:r w:rsidRPr="00786AFF">
        <w:rPr>
          <w:rFonts w:ascii="Arial" w:eastAsia="Times New Roman" w:hAnsi="Arial" w:cs="Arial"/>
          <w:sz w:val="24"/>
          <w:szCs w:val="24"/>
          <w:lang w:eastAsia="ro-RO"/>
        </w:rPr>
        <w:t xml:space="preserve"> a fost angajat al Societăţii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S.R.L., societate agricolă pe care o administrează reclamantul. La data împrumutului pârâţii s-au obligat să restituie suma împrumutată în termen de 5 ani, în rate anuale, până la achitarea în totalitate a debitului. În perioada 2013-2016 </w:t>
      </w:r>
      <w:r w:rsidRPr="00786AFF">
        <w:rPr>
          <w:rFonts w:ascii="Arial" w:eastAsia="Times New Roman" w:hAnsi="Arial" w:cs="Arial"/>
          <w:bCs/>
          <w:sz w:val="24"/>
          <w:szCs w:val="24"/>
          <w:lang w:eastAsia="ro-RO"/>
        </w:rPr>
        <w:t xml:space="preserve">pârâţii </w:t>
      </w:r>
      <w:r w:rsidRPr="00786AFF">
        <w:rPr>
          <w:rFonts w:ascii="Arial" w:eastAsia="Times New Roman" w:hAnsi="Arial" w:cs="Arial"/>
          <w:sz w:val="24"/>
          <w:szCs w:val="24"/>
          <w:lang w:eastAsia="ro-RO"/>
        </w:rPr>
        <w:t xml:space="preserve">i-au restituit doar suma de 2.500 </w:t>
      </w:r>
      <w:r w:rsidRPr="00786AFF">
        <w:rPr>
          <w:rFonts w:ascii="Arial" w:eastAsia="Times New Roman" w:hAnsi="Arial" w:cs="Arial"/>
          <w:sz w:val="24"/>
          <w:szCs w:val="24"/>
          <w:lang w:val="es-ES_tradnl" w:eastAsia="ro-RO"/>
        </w:rPr>
        <w:t xml:space="preserve">euro, </w:t>
      </w:r>
      <w:r w:rsidRPr="00786AFF">
        <w:rPr>
          <w:rFonts w:ascii="Arial" w:eastAsia="Times New Roman" w:hAnsi="Arial" w:cs="Arial"/>
          <w:sz w:val="24"/>
          <w:szCs w:val="24"/>
          <w:lang w:eastAsia="ro-RO"/>
        </w:rPr>
        <w:t xml:space="preserve">dar </w:t>
      </w:r>
      <w:r w:rsidRPr="00786AFF">
        <w:rPr>
          <w:rFonts w:ascii="Arial" w:eastAsia="Times New Roman" w:hAnsi="Arial" w:cs="Arial"/>
          <w:bCs/>
          <w:sz w:val="24"/>
          <w:szCs w:val="24"/>
          <w:lang w:eastAsia="ro-RO"/>
        </w:rPr>
        <w:t xml:space="preserve">din </w:t>
      </w:r>
      <w:r w:rsidRPr="00786AFF">
        <w:rPr>
          <w:rFonts w:ascii="Arial" w:eastAsia="Times New Roman" w:hAnsi="Arial" w:cs="Arial"/>
          <w:sz w:val="24"/>
          <w:szCs w:val="24"/>
          <w:lang w:eastAsia="ro-RO"/>
        </w:rPr>
        <w:t xml:space="preserve">anul 2017 şi </w:t>
      </w:r>
      <w:r w:rsidRPr="00786AFF">
        <w:rPr>
          <w:rFonts w:ascii="Arial" w:eastAsia="Times New Roman" w:hAnsi="Arial" w:cs="Arial"/>
          <w:bCs/>
          <w:sz w:val="24"/>
          <w:szCs w:val="24"/>
          <w:lang w:eastAsia="ro-RO"/>
        </w:rPr>
        <w:t xml:space="preserve">pană </w:t>
      </w:r>
      <w:r w:rsidRPr="00786AFF">
        <w:rPr>
          <w:rFonts w:ascii="Arial" w:eastAsia="Times New Roman" w:hAnsi="Arial" w:cs="Arial"/>
          <w:sz w:val="24"/>
          <w:szCs w:val="24"/>
          <w:lang w:eastAsia="ro-RO"/>
        </w:rPr>
        <w:t xml:space="preserve">în </w:t>
      </w:r>
      <w:r w:rsidRPr="00786AFF">
        <w:rPr>
          <w:rFonts w:ascii="Arial" w:eastAsia="Times New Roman" w:hAnsi="Arial" w:cs="Arial"/>
          <w:bCs/>
          <w:sz w:val="24"/>
          <w:szCs w:val="24"/>
          <w:lang w:eastAsia="ro-RO"/>
        </w:rPr>
        <w:t xml:space="preserve">prezent </w:t>
      </w:r>
      <w:r w:rsidRPr="00786AFF">
        <w:rPr>
          <w:rFonts w:ascii="Arial" w:eastAsia="Times New Roman" w:hAnsi="Arial" w:cs="Arial"/>
          <w:sz w:val="24"/>
          <w:szCs w:val="24"/>
          <w:lang w:eastAsia="ro-RO"/>
        </w:rPr>
        <w:t xml:space="preserve">au refuzat să îi restituie diferenţa sau să facă plăţi parţiale. Cu toate că a încercat în nenumărate rânduri rezolvarea amiabilă a acestui litigiu, pârâţii au refuzat să-i restituie suma rămasă din împrumut. Conform art. 2158 alin. 1 Cod civil, </w:t>
      </w:r>
      <w:r w:rsidRPr="00786AFF">
        <w:rPr>
          <w:rFonts w:ascii="Arial" w:eastAsia="Times New Roman" w:hAnsi="Arial" w:cs="Arial"/>
          <w:iCs/>
          <w:sz w:val="24"/>
          <w:szCs w:val="24"/>
          <w:lang w:eastAsia="ro-RO"/>
        </w:rPr>
        <w:t xml:space="preserve">„împrumutul de consumaţie este contractul prin care împrumutătorul remite împrumutatului o sumă de bani sau alte asemenea bunuri fungibile şi consumptibile prin natura lor, iar împrumutatul se obligă să restituie după o anumită perioadă de timp aceeaşi sumă de bani sau cantitate de bunuri de aceeaşi natură şi calitate”. </w:t>
      </w:r>
      <w:r w:rsidRPr="00786AFF">
        <w:rPr>
          <w:rFonts w:ascii="Arial" w:eastAsia="Times New Roman" w:hAnsi="Arial" w:cs="Arial"/>
          <w:sz w:val="24"/>
          <w:szCs w:val="24"/>
          <w:lang w:eastAsia="ro-RO"/>
        </w:rPr>
        <w:t xml:space="preserve">Contractul de împrumut este unul real, pe lângă acordul de voinţă al părţilor fiind necesară şi remiterea sumei de bani, condiţie îndeplinită în cauză întrucât suma de bani a fost dată pârâţilor. Aşadar, aceştia au obligaţia restituirii integrale a sumei primite. Având în vedere că până la acest moment i-a fost restituită doar suma de 2.500 euro, pârâţilor, în calitate de împrumutaţi, le revine obligaţia restituirii diferenţei de 12.500 euro. La data de 20.08.2018 pârâta </w:t>
      </w:r>
      <w:r w:rsidR="0040568A">
        <w:rPr>
          <w:rFonts w:ascii="Arial" w:eastAsia="Times New Roman" w:hAnsi="Arial" w:cs="Arial"/>
          <w:sz w:val="24"/>
          <w:szCs w:val="24"/>
          <w:lang w:eastAsia="ro-RO"/>
        </w:rPr>
        <w:t xml:space="preserve">5 </w:t>
      </w:r>
      <w:r w:rsidRPr="00786AFF">
        <w:rPr>
          <w:rFonts w:ascii="Arial" w:eastAsia="Times New Roman" w:hAnsi="Arial" w:cs="Arial"/>
          <w:sz w:val="24"/>
          <w:szCs w:val="24"/>
          <w:lang w:eastAsia="ro-RO"/>
        </w:rPr>
        <w:t xml:space="preserve"> a redactat şi semnat un </w:t>
      </w:r>
      <w:r w:rsidRPr="00786AFF">
        <w:rPr>
          <w:rFonts w:ascii="Arial" w:eastAsia="Times New Roman" w:hAnsi="Arial" w:cs="Arial"/>
          <w:iCs/>
          <w:sz w:val="24"/>
          <w:szCs w:val="24"/>
          <w:lang w:eastAsia="ro-RO"/>
        </w:rPr>
        <w:t xml:space="preserve">înscris (declaraţie) </w:t>
      </w:r>
      <w:r w:rsidRPr="00786AFF">
        <w:rPr>
          <w:rFonts w:ascii="Arial" w:eastAsia="Times New Roman" w:hAnsi="Arial" w:cs="Arial"/>
          <w:sz w:val="24"/>
          <w:szCs w:val="24"/>
          <w:lang w:eastAsia="ro-RO"/>
        </w:rPr>
        <w:t>prin care recunoaşte primirea sumei de 15.000 euro cu titlu de împrumut, sumă ce a fost dată pentru cumpărarea casei, ceea ce reprezintă o recunoaştere a datoriei. În aceste condiţii, apreciază reclamantul, refuzul pârâţilor de a achita partea nerestituită de 12.500 euro apare ca fiind unul nejustificat.</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bCs/>
          <w:sz w:val="24"/>
          <w:szCs w:val="24"/>
          <w:lang w:eastAsia="ro-RO"/>
        </w:rPr>
        <w:t xml:space="preserve">În drept, a </w:t>
      </w:r>
      <w:r w:rsidRPr="00786AFF">
        <w:rPr>
          <w:rFonts w:ascii="Arial" w:eastAsia="Times New Roman" w:hAnsi="Arial" w:cs="Arial"/>
          <w:sz w:val="24"/>
          <w:szCs w:val="24"/>
          <w:lang w:eastAsia="ro-RO"/>
        </w:rPr>
        <w:t>invocat art. 2158, 2146, 1584 şi art. 1587 Cod civil.</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Pârâţii, deşi legal citaţi, nu au depus întâmpinare.</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Analizând actele şi lucrările dosarului, instanţa reţine următoarele:</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În data de 04.09.2013 reclamantul a acordat pârâţilor, în scopul achiziţionării şi amenajării imobilului înscris în CF nr.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suma de 15.000 euro, achiziţia bunului având loc potrivit contractului de vânzare autentificat sub nr. </w:t>
      </w:r>
      <w:r w:rsidR="0040568A">
        <w:rPr>
          <w:rFonts w:ascii="Arial" w:eastAsia="Times New Roman" w:hAnsi="Arial" w:cs="Arial"/>
          <w:sz w:val="24"/>
          <w:szCs w:val="24"/>
          <w:lang w:eastAsia="ro-RO"/>
        </w:rPr>
        <w:t xml:space="preserve">........... /2013 </w:t>
      </w:r>
      <w:r w:rsidRPr="00786AFF">
        <w:rPr>
          <w:rFonts w:ascii="Arial" w:eastAsia="Times New Roman" w:hAnsi="Arial" w:cs="Arial"/>
          <w:sz w:val="24"/>
          <w:szCs w:val="24"/>
          <w:lang w:eastAsia="ro-RO"/>
        </w:rPr>
        <w:t xml:space="preserve">la B.N.P. Asociaţi din loc. </w:t>
      </w:r>
      <w:r w:rsidR="0040568A">
        <w:rPr>
          <w:rFonts w:ascii="Arial" w:eastAsia="Times New Roman" w:hAnsi="Arial" w:cs="Arial"/>
          <w:sz w:val="24"/>
          <w:szCs w:val="24"/>
          <w:lang w:eastAsia="ro-RO"/>
        </w:rPr>
        <w:t>..........</w:t>
      </w:r>
      <w:r w:rsidRPr="00786AFF">
        <w:rPr>
          <w:rFonts w:ascii="Arial" w:eastAsia="Times New Roman" w:hAnsi="Arial" w:cs="Arial"/>
          <w:sz w:val="24"/>
          <w:szCs w:val="24"/>
          <w:lang w:eastAsia="ro-RO"/>
        </w:rPr>
        <w:t>, înţelegerea părţilor fiind ca în termen de 5 ani pârâţii să restituie acest împrumut în rate anuale.</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Potrivit răspunsurilor la interogatoriul luat pârâtei </w:t>
      </w:r>
      <w:r w:rsidR="0040568A">
        <w:rPr>
          <w:rFonts w:ascii="Arial" w:eastAsia="Times New Roman" w:hAnsi="Arial" w:cs="Arial"/>
          <w:sz w:val="24"/>
          <w:szCs w:val="24"/>
          <w:lang w:eastAsia="ro-RO"/>
        </w:rPr>
        <w:t xml:space="preserve">5 </w:t>
      </w:r>
      <w:r w:rsidRPr="00786AFF">
        <w:rPr>
          <w:rFonts w:ascii="Arial" w:eastAsia="Times New Roman" w:hAnsi="Arial" w:cs="Arial"/>
          <w:sz w:val="24"/>
          <w:szCs w:val="24"/>
          <w:lang w:eastAsia="ro-RO"/>
        </w:rPr>
        <w:t xml:space="preserve">, coroborat cu declaraţiilor martorilor </w:t>
      </w:r>
      <w:r w:rsidR="0040568A">
        <w:rPr>
          <w:rFonts w:ascii="Arial" w:eastAsia="Times New Roman" w:hAnsi="Arial" w:cs="Arial"/>
          <w:sz w:val="24"/>
          <w:szCs w:val="24"/>
          <w:lang w:eastAsia="ro-RO"/>
        </w:rPr>
        <w:t xml:space="preserve">8 </w:t>
      </w:r>
      <w:r w:rsidRPr="00786AFF">
        <w:rPr>
          <w:rFonts w:ascii="Arial" w:eastAsia="Times New Roman" w:hAnsi="Arial" w:cs="Arial"/>
          <w:sz w:val="24"/>
          <w:szCs w:val="24"/>
          <w:lang w:eastAsia="ro-RO"/>
        </w:rPr>
        <w:t xml:space="preserve"> şi </w:t>
      </w:r>
      <w:r w:rsidR="0040568A">
        <w:rPr>
          <w:rFonts w:ascii="Arial" w:eastAsia="Times New Roman" w:hAnsi="Arial" w:cs="Arial"/>
          <w:sz w:val="24"/>
          <w:szCs w:val="24"/>
          <w:lang w:eastAsia="ro-RO"/>
        </w:rPr>
        <w:t xml:space="preserve">9 </w:t>
      </w:r>
      <w:r w:rsidRPr="00786AFF">
        <w:rPr>
          <w:rFonts w:ascii="Arial" w:eastAsia="Times New Roman" w:hAnsi="Arial" w:cs="Arial"/>
          <w:sz w:val="24"/>
          <w:szCs w:val="24"/>
          <w:lang w:eastAsia="ro-RO"/>
        </w:rPr>
        <w:t xml:space="preserve"> şi cu scriptul intitulat „Declaraţie” semnat în data de 20.08.2018 de către aceeaşi pârâtă, precum şi prin aplicarea dispoziţiilor art. 358 din Codul de procedură civilă, în ceea ce-l priveşte pe pârâtul </w:t>
      </w:r>
      <w:r w:rsidR="0040568A">
        <w:rPr>
          <w:rFonts w:ascii="Arial" w:eastAsia="Times New Roman" w:hAnsi="Arial" w:cs="Arial"/>
          <w:sz w:val="24"/>
          <w:szCs w:val="24"/>
          <w:lang w:eastAsia="ro-RO"/>
        </w:rPr>
        <w:t xml:space="preserve">6 </w:t>
      </w:r>
      <w:r w:rsidRPr="00786AFF">
        <w:rPr>
          <w:rFonts w:ascii="Arial" w:eastAsia="Times New Roman" w:hAnsi="Arial" w:cs="Arial"/>
          <w:sz w:val="24"/>
          <w:szCs w:val="24"/>
          <w:lang w:eastAsia="ro-RO"/>
        </w:rPr>
        <w:t>, care nu s-a prezentat la interogatoriu, deşi a fost citat cu această menţiune, instanţa apreciind respectiva împrejurare ca fiind un început de dovadă în folosul reclamantului, după acordarea împrumutului pârâţii au restituit doar o mică parte din suma primită cu acest titlu de la reclamant, instanţa apreciind ca rămânând de rambursat suma de 12.000 euro, şi nu 12.500 euro, cum susţine reclamantul.</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Astfel, la răspunsul la întrebarea nr. 3 din interogatoriu, pârâta </w:t>
      </w:r>
      <w:r w:rsidR="0040568A">
        <w:rPr>
          <w:rFonts w:ascii="Arial" w:eastAsia="Times New Roman" w:hAnsi="Arial" w:cs="Arial"/>
          <w:sz w:val="24"/>
          <w:szCs w:val="24"/>
          <w:lang w:eastAsia="ro-RO"/>
        </w:rPr>
        <w:t xml:space="preserve">5 </w:t>
      </w:r>
      <w:r w:rsidRPr="00786AFF">
        <w:rPr>
          <w:rFonts w:ascii="Arial" w:eastAsia="Times New Roman" w:hAnsi="Arial" w:cs="Arial"/>
          <w:sz w:val="24"/>
          <w:szCs w:val="24"/>
          <w:lang w:eastAsia="ro-RO"/>
        </w:rPr>
        <w:t xml:space="preserve"> a arătat că din câte ştie ea, până la plecarea soţului de la societatea reclamantului, ar fi fost reţinute din veniturile salariale ale pârâtului echivalentul sumei de 5.000 euro, rămânând un rest de 10.000 euro. Însă, martorul </w:t>
      </w:r>
      <w:r w:rsidR="0040568A">
        <w:rPr>
          <w:rFonts w:ascii="Arial" w:eastAsia="Times New Roman" w:hAnsi="Arial" w:cs="Arial"/>
          <w:sz w:val="24"/>
          <w:szCs w:val="24"/>
          <w:lang w:eastAsia="ro-RO"/>
        </w:rPr>
        <w:t xml:space="preserve">9 </w:t>
      </w:r>
      <w:r w:rsidRPr="00786AFF">
        <w:rPr>
          <w:rFonts w:ascii="Arial" w:eastAsia="Times New Roman" w:hAnsi="Arial" w:cs="Arial"/>
          <w:sz w:val="24"/>
          <w:szCs w:val="24"/>
          <w:lang w:eastAsia="ro-RO"/>
        </w:rPr>
        <w:t xml:space="preserve"> a declarat că ştie că din </w:t>
      </w:r>
      <w:r w:rsidRPr="00786AFF">
        <w:rPr>
          <w:rFonts w:ascii="Arial" w:eastAsia="Times New Roman" w:hAnsi="Arial" w:cs="Arial"/>
          <w:sz w:val="24"/>
          <w:szCs w:val="24"/>
          <w:lang w:eastAsia="ro-RO"/>
        </w:rPr>
        <w:lastRenderedPageBreak/>
        <w:t xml:space="preserve">împrumut s-a restituit doar suma de 2.500 euro, în timp ce martorul </w:t>
      </w:r>
      <w:r w:rsidR="0040568A">
        <w:rPr>
          <w:rFonts w:ascii="Arial" w:eastAsia="Times New Roman" w:hAnsi="Arial" w:cs="Arial"/>
          <w:sz w:val="24"/>
          <w:szCs w:val="24"/>
          <w:lang w:eastAsia="ro-RO"/>
        </w:rPr>
        <w:t xml:space="preserve">8 </w:t>
      </w:r>
      <w:r w:rsidRPr="00786AFF">
        <w:rPr>
          <w:rFonts w:ascii="Arial" w:eastAsia="Times New Roman" w:hAnsi="Arial" w:cs="Arial"/>
          <w:sz w:val="24"/>
          <w:szCs w:val="24"/>
          <w:lang w:eastAsia="ro-RO"/>
        </w:rPr>
        <w:t xml:space="preserve"> a declarat că au fost restituiţi cel mult 3.000 euro.</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În condiţiile în care debitorul nu este în măsură să dovedească care este cuantumul sumei rambursate creditorului, neputând prezenta o chitanţă liberatorie în acest sens, iar din ansamblul probatoriu administrat în cauză nu reiese cu certitudine cuantumul debitului rămas de plată, nici martorii propuşi de reclamant nefiind în măsură să arate cu exactitate cât a mai rămas de restituit din suma împrumutată de pârâţi, instanţa, aplicând regula că dubiul profită debitorului, va admite doar în parte cererea de chemare în judecată, respectiv pentru suma de 12.000 euro, la care se adaugă dobânda legală, calculată începând cu data de 01.01.2017 şi până data plăţii efective, urmând să respingă restul pretenţiilor reclamantului.</w:t>
      </w:r>
    </w:p>
    <w:p w:rsidR="00786AFF" w:rsidRPr="00786AFF" w:rsidRDefault="00786AFF" w:rsidP="00786AFF">
      <w:pPr>
        <w:spacing w:after="0" w:line="240" w:lineRule="auto"/>
        <w:ind w:left="425"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Raportat la soluţia la care a ajuns, în temeiul art. 451 şi următ. Cod procedură civilă, instanţa va obliga pârâţii şi la plata către reclamant a suma de 4.223,40 lei cu titlu de cheltuieli de judecată parţiale, proporţional cu pretenţiile admise.</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p>
    <w:p w:rsidR="00786AFF" w:rsidRPr="00786AFF" w:rsidRDefault="00786AFF" w:rsidP="00786AFF">
      <w:pPr>
        <w:spacing w:after="0" w:line="240" w:lineRule="auto"/>
        <w:ind w:left="426" w:firstLine="708"/>
        <w:jc w:val="center"/>
        <w:rPr>
          <w:rFonts w:ascii="Arial" w:eastAsia="Times New Roman" w:hAnsi="Arial" w:cs="Arial"/>
          <w:b/>
          <w:sz w:val="24"/>
          <w:szCs w:val="24"/>
          <w:lang w:eastAsia="ro-RO"/>
        </w:rPr>
      </w:pPr>
      <w:r w:rsidRPr="00786AFF">
        <w:rPr>
          <w:rFonts w:ascii="Arial" w:eastAsia="Times New Roman" w:hAnsi="Arial" w:cs="Arial"/>
          <w:b/>
          <w:sz w:val="24"/>
          <w:szCs w:val="24"/>
          <w:lang w:eastAsia="ro-RO"/>
        </w:rPr>
        <w:t>PENTRU ACESTE MOTIVE</w:t>
      </w:r>
    </w:p>
    <w:p w:rsidR="00786AFF" w:rsidRPr="00786AFF" w:rsidRDefault="00786AFF" w:rsidP="00786AFF">
      <w:pPr>
        <w:spacing w:after="0" w:line="240" w:lineRule="auto"/>
        <w:ind w:left="426" w:firstLine="708"/>
        <w:jc w:val="center"/>
        <w:rPr>
          <w:rFonts w:ascii="Arial" w:eastAsia="Times New Roman" w:hAnsi="Arial" w:cs="Arial"/>
          <w:b/>
          <w:sz w:val="24"/>
          <w:szCs w:val="24"/>
          <w:lang w:eastAsia="ro-RO"/>
        </w:rPr>
      </w:pPr>
      <w:r w:rsidRPr="00786AFF">
        <w:rPr>
          <w:rFonts w:ascii="Arial" w:eastAsia="Times New Roman" w:hAnsi="Arial" w:cs="Arial"/>
          <w:b/>
          <w:sz w:val="24"/>
          <w:szCs w:val="24"/>
          <w:lang w:eastAsia="ro-RO"/>
        </w:rPr>
        <w:t>ÎN NUMELE LEGII</w:t>
      </w:r>
    </w:p>
    <w:p w:rsidR="00786AFF" w:rsidRPr="00786AFF" w:rsidRDefault="00786AFF" w:rsidP="00786AFF">
      <w:pPr>
        <w:spacing w:after="0" w:line="240" w:lineRule="auto"/>
        <w:ind w:left="426" w:firstLine="708"/>
        <w:jc w:val="center"/>
        <w:rPr>
          <w:rFonts w:ascii="Arial" w:eastAsia="Times New Roman" w:hAnsi="Arial" w:cs="Arial"/>
          <w:b/>
          <w:sz w:val="24"/>
          <w:szCs w:val="24"/>
          <w:lang w:eastAsia="ro-RO"/>
        </w:rPr>
      </w:pPr>
      <w:r w:rsidRPr="00786AFF">
        <w:rPr>
          <w:rFonts w:ascii="Arial" w:eastAsia="Times New Roman" w:hAnsi="Arial" w:cs="Arial"/>
          <w:b/>
          <w:sz w:val="24"/>
          <w:szCs w:val="24"/>
          <w:lang w:eastAsia="ro-RO"/>
        </w:rPr>
        <w:t>D I S P U N E</w:t>
      </w:r>
    </w:p>
    <w:p w:rsidR="00786AFF" w:rsidRPr="00786AFF" w:rsidRDefault="00786AFF" w:rsidP="00786AFF">
      <w:pPr>
        <w:spacing w:after="0" w:line="240" w:lineRule="auto"/>
        <w:ind w:left="426" w:firstLine="708"/>
        <w:jc w:val="center"/>
        <w:rPr>
          <w:rFonts w:ascii="Arial" w:eastAsia="Times New Roman" w:hAnsi="Arial" w:cs="Arial"/>
          <w:b/>
          <w:sz w:val="24"/>
          <w:szCs w:val="24"/>
          <w:lang w:eastAsia="ro-RO"/>
        </w:rPr>
      </w:pP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Admite în parte cererea formulată de reclamantul </w:t>
      </w:r>
      <w:r w:rsidR="0040568A">
        <w:rPr>
          <w:rFonts w:ascii="Arial" w:eastAsia="Times New Roman" w:hAnsi="Arial" w:cs="Arial"/>
          <w:sz w:val="24"/>
          <w:szCs w:val="24"/>
          <w:lang w:eastAsia="ro-RO"/>
        </w:rPr>
        <w:t xml:space="preserve">4 </w:t>
      </w:r>
      <w:r w:rsidRPr="00786AFF">
        <w:rPr>
          <w:rFonts w:ascii="Arial" w:eastAsia="Times New Roman" w:hAnsi="Arial" w:cs="Arial"/>
          <w:sz w:val="24"/>
          <w:szCs w:val="24"/>
          <w:lang w:eastAsia="ro-RO"/>
        </w:rPr>
        <w:t xml:space="preserve">, CNP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cu domiciliul procesual ales la Cabinet Individual de Avocat </w:t>
      </w:r>
      <w:r w:rsidR="0040568A">
        <w:rPr>
          <w:rFonts w:ascii="Arial" w:eastAsia="Times New Roman" w:hAnsi="Arial" w:cs="Arial"/>
          <w:sz w:val="24"/>
          <w:szCs w:val="24"/>
          <w:lang w:eastAsia="ro-RO"/>
        </w:rPr>
        <w:t>…</w:t>
      </w:r>
      <w:r w:rsidRPr="00786AFF">
        <w:rPr>
          <w:rFonts w:ascii="Arial" w:eastAsia="Times New Roman" w:hAnsi="Arial" w:cs="Arial"/>
          <w:sz w:val="24"/>
          <w:szCs w:val="24"/>
          <w:lang w:eastAsia="ro-RO"/>
        </w:rPr>
        <w:t xml:space="preserve">, cu sediul în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str. jud.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în contradictoriu cu pârâţii </w:t>
      </w:r>
      <w:r w:rsidR="0040568A">
        <w:rPr>
          <w:rFonts w:ascii="Arial" w:eastAsia="Times New Roman" w:hAnsi="Arial" w:cs="Arial"/>
          <w:sz w:val="24"/>
          <w:szCs w:val="24"/>
          <w:lang w:eastAsia="ro-RO"/>
        </w:rPr>
        <w:t xml:space="preserve">5 , CNP </w:t>
      </w:r>
      <w:r w:rsidRPr="00786AFF">
        <w:rPr>
          <w:rFonts w:ascii="Arial" w:eastAsia="Times New Roman" w:hAnsi="Arial" w:cs="Arial"/>
          <w:sz w:val="24"/>
          <w:szCs w:val="24"/>
          <w:lang w:eastAsia="ro-RO"/>
        </w:rPr>
        <w:t xml:space="preserve">, şi </w:t>
      </w:r>
      <w:r w:rsidR="0040568A">
        <w:rPr>
          <w:rFonts w:ascii="Arial" w:eastAsia="Times New Roman" w:hAnsi="Arial" w:cs="Arial"/>
          <w:sz w:val="24"/>
          <w:szCs w:val="24"/>
          <w:lang w:eastAsia="ro-RO"/>
        </w:rPr>
        <w:t xml:space="preserve">6 </w:t>
      </w:r>
      <w:r w:rsidRPr="00786AFF">
        <w:rPr>
          <w:rFonts w:ascii="Arial" w:eastAsia="Times New Roman" w:hAnsi="Arial" w:cs="Arial"/>
          <w:sz w:val="24"/>
          <w:szCs w:val="24"/>
          <w:lang w:eastAsia="ro-RO"/>
        </w:rPr>
        <w:t xml:space="preserve">, ambii cu domiciliul în loc.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 xml:space="preserve">, nr.  jud. </w:t>
      </w:r>
      <w:r w:rsidR="0040568A">
        <w:rPr>
          <w:rFonts w:ascii="Arial" w:eastAsia="Times New Roman" w:hAnsi="Arial" w:cs="Arial"/>
          <w:sz w:val="24"/>
          <w:szCs w:val="24"/>
          <w:lang w:eastAsia="ro-RO"/>
        </w:rPr>
        <w:t xml:space="preserve">........... </w:t>
      </w:r>
      <w:r w:rsidRPr="00786AFF">
        <w:rPr>
          <w:rFonts w:ascii="Arial" w:eastAsia="Times New Roman" w:hAnsi="Arial" w:cs="Arial"/>
          <w:sz w:val="24"/>
          <w:szCs w:val="24"/>
          <w:lang w:eastAsia="ro-RO"/>
        </w:rPr>
        <w:t>.</w:t>
      </w:r>
    </w:p>
    <w:p w:rsidR="00786AFF" w:rsidRPr="00786AFF" w:rsidRDefault="00786AFF" w:rsidP="00786AFF">
      <w:pPr>
        <w:spacing w:after="0" w:line="240" w:lineRule="auto"/>
        <w:ind w:left="426" w:firstLine="708"/>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Obligă pârâţii la plata către reclamant a sumei de 12.000 euro cu titlu de împrumut nerestituit, la care se adaugă dobânda legală, calculată începând cu data de 01.01.2017 şi până data plăţii efective, respingând restul pretenţiilor reclamantului.</w:t>
      </w:r>
    </w:p>
    <w:p w:rsidR="00786AFF" w:rsidRPr="00786AFF" w:rsidRDefault="00786AFF" w:rsidP="00786AFF">
      <w:pPr>
        <w:spacing w:after="0" w:line="240" w:lineRule="auto"/>
        <w:ind w:left="426" w:firstLine="708"/>
        <w:jc w:val="both"/>
        <w:rPr>
          <w:rFonts w:ascii="Arial" w:eastAsia="Calibri" w:hAnsi="Arial" w:cs="Arial"/>
          <w:sz w:val="24"/>
          <w:szCs w:val="24"/>
        </w:rPr>
      </w:pPr>
      <w:r w:rsidRPr="00786AFF">
        <w:rPr>
          <w:rFonts w:ascii="Arial" w:eastAsia="Calibri" w:hAnsi="Arial" w:cs="Arial"/>
          <w:sz w:val="24"/>
          <w:szCs w:val="24"/>
        </w:rPr>
        <w:t>Obligă pârâţii să plătească reclamantului suma de 4.223,40 lei cu titlu de cheltuieli de judecată parţiale.</w:t>
      </w:r>
    </w:p>
    <w:p w:rsidR="00786AFF" w:rsidRPr="00786AFF" w:rsidRDefault="00786AFF" w:rsidP="00786AFF">
      <w:pPr>
        <w:spacing w:after="0" w:line="240" w:lineRule="auto"/>
        <w:ind w:left="426" w:firstLine="708"/>
        <w:jc w:val="both"/>
        <w:rPr>
          <w:rFonts w:ascii="Arial" w:eastAsia="Times New Roman" w:hAnsi="Arial" w:cs="Arial"/>
          <w:bCs/>
          <w:sz w:val="24"/>
          <w:szCs w:val="24"/>
          <w:lang w:eastAsia="ro-RO"/>
        </w:rPr>
      </w:pPr>
      <w:r w:rsidRPr="00786AFF">
        <w:rPr>
          <w:rFonts w:ascii="Arial" w:eastAsia="Times New Roman" w:hAnsi="Arial" w:cs="Arial"/>
          <w:bCs/>
          <w:sz w:val="24"/>
          <w:szCs w:val="24"/>
          <w:lang w:eastAsia="ro-RO"/>
        </w:rPr>
        <w:t xml:space="preserve">Cu drept de apel în termen de 30 de zile de la comunicare. Cererea de apel se depune la Judecătoria </w:t>
      </w:r>
      <w:r w:rsidR="0040568A">
        <w:rPr>
          <w:rFonts w:ascii="Arial" w:eastAsia="Times New Roman" w:hAnsi="Arial" w:cs="Arial"/>
          <w:bCs/>
          <w:sz w:val="24"/>
          <w:szCs w:val="24"/>
          <w:lang w:eastAsia="ro-RO"/>
        </w:rPr>
        <w:t>..........</w:t>
      </w:r>
      <w:r w:rsidRPr="00786AFF">
        <w:rPr>
          <w:rFonts w:ascii="Arial" w:eastAsia="Times New Roman" w:hAnsi="Arial" w:cs="Arial"/>
          <w:bCs/>
          <w:sz w:val="24"/>
          <w:szCs w:val="24"/>
          <w:lang w:eastAsia="ro-RO"/>
        </w:rPr>
        <w:t>.</w:t>
      </w:r>
    </w:p>
    <w:p w:rsidR="00786AFF" w:rsidRPr="00786AFF" w:rsidRDefault="00786AFF" w:rsidP="00786AFF">
      <w:pPr>
        <w:spacing w:after="0" w:line="240" w:lineRule="auto"/>
        <w:ind w:left="426" w:firstLine="720"/>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Pronunțată în ședință publică azi, </w:t>
      </w:r>
    </w:p>
    <w:p w:rsidR="00786AFF" w:rsidRPr="00786AFF" w:rsidRDefault="00786AFF" w:rsidP="00786AFF">
      <w:pPr>
        <w:spacing w:after="0" w:line="240" w:lineRule="auto"/>
        <w:ind w:left="426"/>
        <w:jc w:val="both"/>
        <w:rPr>
          <w:rFonts w:ascii="Arial" w:eastAsia="Times New Roman" w:hAnsi="Arial" w:cs="Arial"/>
          <w:sz w:val="24"/>
          <w:szCs w:val="24"/>
          <w:lang w:eastAsia="ro-RO"/>
        </w:rPr>
      </w:pPr>
    </w:p>
    <w:p w:rsidR="00786AFF" w:rsidRPr="00786AFF" w:rsidRDefault="00786AFF" w:rsidP="00786AFF">
      <w:pPr>
        <w:spacing w:after="0" w:line="240" w:lineRule="auto"/>
        <w:ind w:left="426"/>
        <w:jc w:val="both"/>
        <w:rPr>
          <w:rFonts w:ascii="Arial" w:eastAsia="Times New Roman" w:hAnsi="Arial" w:cs="Arial"/>
          <w:b/>
          <w:sz w:val="24"/>
          <w:szCs w:val="24"/>
          <w:lang w:eastAsia="ro-RO"/>
        </w:rPr>
      </w:pPr>
      <w:r w:rsidRPr="00786AFF">
        <w:rPr>
          <w:rFonts w:ascii="Arial" w:eastAsia="Times New Roman" w:hAnsi="Arial" w:cs="Arial"/>
          <w:sz w:val="24"/>
          <w:szCs w:val="24"/>
          <w:lang w:eastAsia="ro-RO"/>
        </w:rPr>
        <w:t xml:space="preserve">          </w:t>
      </w:r>
      <w:r w:rsidRPr="00786AFF">
        <w:rPr>
          <w:rFonts w:ascii="Arial" w:eastAsia="Times New Roman" w:hAnsi="Arial" w:cs="Arial"/>
          <w:b/>
          <w:sz w:val="24"/>
          <w:szCs w:val="24"/>
          <w:lang w:eastAsia="ro-RO"/>
        </w:rPr>
        <w:t>PRESEDINTE</w:t>
      </w:r>
      <w:r w:rsidRPr="00786AFF">
        <w:rPr>
          <w:rFonts w:ascii="Arial" w:eastAsia="Times New Roman" w:hAnsi="Arial" w:cs="Arial"/>
          <w:b/>
          <w:sz w:val="24"/>
          <w:szCs w:val="24"/>
          <w:lang w:eastAsia="ro-RO"/>
        </w:rPr>
        <w:tab/>
      </w:r>
      <w:r w:rsidRPr="00786AFF">
        <w:rPr>
          <w:rFonts w:ascii="Arial" w:eastAsia="Times New Roman" w:hAnsi="Arial" w:cs="Arial"/>
          <w:b/>
          <w:sz w:val="24"/>
          <w:szCs w:val="24"/>
          <w:lang w:eastAsia="ro-RO"/>
        </w:rPr>
        <w:tab/>
      </w:r>
      <w:r w:rsidRPr="00786AFF">
        <w:rPr>
          <w:rFonts w:ascii="Arial" w:eastAsia="Times New Roman" w:hAnsi="Arial" w:cs="Arial"/>
          <w:b/>
          <w:sz w:val="24"/>
          <w:szCs w:val="24"/>
          <w:lang w:eastAsia="ro-RO"/>
        </w:rPr>
        <w:tab/>
        <w:t xml:space="preserve">                                            GREFIER</w:t>
      </w:r>
    </w:p>
    <w:p w:rsidR="00786AFF" w:rsidRPr="00786AFF" w:rsidRDefault="00786AFF" w:rsidP="00786AFF">
      <w:pPr>
        <w:spacing w:after="0" w:line="240" w:lineRule="auto"/>
        <w:ind w:left="426"/>
        <w:jc w:val="both"/>
        <w:rPr>
          <w:rFonts w:ascii="Arial" w:eastAsia="Times New Roman" w:hAnsi="Arial" w:cs="Arial"/>
          <w:sz w:val="24"/>
          <w:szCs w:val="24"/>
          <w:lang w:eastAsia="ro-RO"/>
        </w:rPr>
      </w:pPr>
      <w:r w:rsidRPr="00786AFF">
        <w:rPr>
          <w:rFonts w:ascii="Arial" w:eastAsia="Times New Roman" w:hAnsi="Arial" w:cs="Arial"/>
          <w:sz w:val="24"/>
          <w:szCs w:val="24"/>
          <w:lang w:eastAsia="ro-RO"/>
        </w:rPr>
        <w:t xml:space="preserve">       </w:t>
      </w:r>
      <w:r w:rsidR="0040568A">
        <w:rPr>
          <w:rFonts w:ascii="Arial" w:eastAsia="Times New Roman" w:hAnsi="Arial" w:cs="Arial"/>
          <w:sz w:val="24"/>
          <w:szCs w:val="24"/>
          <w:lang w:eastAsia="ro-RO"/>
        </w:rPr>
        <w:t xml:space="preserve">A1012 </w:t>
      </w:r>
      <w:r w:rsidRPr="00786AFF">
        <w:rPr>
          <w:rFonts w:ascii="Arial" w:eastAsia="Times New Roman" w:hAnsi="Arial" w:cs="Arial"/>
          <w:sz w:val="24"/>
          <w:szCs w:val="24"/>
          <w:lang w:eastAsia="ro-RO"/>
        </w:rPr>
        <w:t xml:space="preserve">                                                                </w:t>
      </w:r>
      <w:r w:rsidR="0040568A">
        <w:rPr>
          <w:rFonts w:ascii="Arial" w:eastAsia="Times New Roman" w:hAnsi="Arial" w:cs="Arial"/>
          <w:sz w:val="24"/>
          <w:szCs w:val="24"/>
          <w:lang w:eastAsia="ro-RO"/>
        </w:rPr>
        <w:t xml:space="preserve">3 </w:t>
      </w:r>
    </w:p>
    <w:p w:rsidR="00786AFF" w:rsidRPr="00786AFF" w:rsidRDefault="00786AFF" w:rsidP="00786AFF">
      <w:pPr>
        <w:spacing w:after="0" w:line="240" w:lineRule="auto"/>
        <w:ind w:left="426"/>
        <w:jc w:val="both"/>
        <w:rPr>
          <w:rFonts w:ascii="Arial" w:eastAsia="Times New Roman" w:hAnsi="Arial" w:cs="Arial"/>
          <w:sz w:val="24"/>
          <w:szCs w:val="24"/>
          <w:lang w:eastAsia="ro-RO"/>
        </w:rPr>
      </w:pPr>
    </w:p>
    <w:p w:rsidR="00786AFF" w:rsidRPr="00786AFF" w:rsidRDefault="00786AFF" w:rsidP="00786AFF">
      <w:pPr>
        <w:spacing w:after="0" w:line="240" w:lineRule="auto"/>
        <w:ind w:left="426"/>
        <w:jc w:val="both"/>
        <w:rPr>
          <w:rFonts w:ascii="Arial" w:eastAsia="Times New Roman" w:hAnsi="Arial" w:cs="Arial"/>
          <w:sz w:val="16"/>
          <w:szCs w:val="16"/>
          <w:lang w:eastAsia="ro-RO"/>
        </w:rPr>
      </w:pPr>
      <w:r w:rsidRPr="00786AFF">
        <w:rPr>
          <w:rFonts w:ascii="Arial" w:eastAsia="Times New Roman" w:hAnsi="Arial" w:cs="Arial"/>
          <w:sz w:val="16"/>
          <w:szCs w:val="16"/>
          <w:lang w:eastAsia="ro-RO"/>
        </w:rPr>
        <w:t xml:space="preserve">Red. </w:t>
      </w:r>
      <w:r w:rsidR="0040568A">
        <w:rPr>
          <w:rFonts w:ascii="Arial" w:eastAsia="Times New Roman" w:hAnsi="Arial" w:cs="Arial"/>
          <w:sz w:val="16"/>
          <w:szCs w:val="16"/>
          <w:lang w:eastAsia="ro-RO"/>
        </w:rPr>
        <w:t>A1012</w:t>
      </w:r>
    </w:p>
    <w:p w:rsidR="00786AFF" w:rsidRPr="00786AFF" w:rsidRDefault="00786AFF" w:rsidP="00786AFF">
      <w:pPr>
        <w:spacing w:after="0" w:line="240" w:lineRule="auto"/>
        <w:ind w:left="426"/>
        <w:jc w:val="both"/>
        <w:rPr>
          <w:rFonts w:ascii="Arial" w:eastAsia="Times New Roman" w:hAnsi="Arial" w:cs="Arial"/>
          <w:sz w:val="16"/>
          <w:szCs w:val="16"/>
          <w:lang w:eastAsia="ro-RO"/>
        </w:rPr>
      </w:pPr>
      <w:r w:rsidRPr="00786AFF">
        <w:rPr>
          <w:rFonts w:ascii="Arial" w:eastAsia="Times New Roman" w:hAnsi="Arial" w:cs="Arial"/>
          <w:sz w:val="16"/>
          <w:szCs w:val="16"/>
          <w:lang w:eastAsia="ro-RO"/>
        </w:rPr>
        <w:t xml:space="preserve">Tehnored. </w:t>
      </w:r>
      <w:r w:rsidR="0040568A">
        <w:rPr>
          <w:rFonts w:ascii="Arial" w:eastAsia="Times New Roman" w:hAnsi="Arial" w:cs="Arial"/>
          <w:sz w:val="16"/>
          <w:szCs w:val="16"/>
          <w:lang w:eastAsia="ro-RO"/>
        </w:rPr>
        <w:t>3</w:t>
      </w:r>
    </w:p>
    <w:p w:rsidR="00786AFF" w:rsidRPr="00786AFF" w:rsidRDefault="00786AFF" w:rsidP="00786AFF">
      <w:pPr>
        <w:spacing w:after="0" w:line="240" w:lineRule="auto"/>
        <w:ind w:left="426"/>
        <w:jc w:val="both"/>
        <w:rPr>
          <w:rFonts w:ascii="Calibri" w:eastAsia="Calibri" w:hAnsi="Calibri" w:cs="Times New Roman"/>
        </w:rPr>
      </w:pPr>
      <w:r w:rsidRPr="00786AFF">
        <w:rPr>
          <w:rFonts w:ascii="Arial" w:eastAsia="Times New Roman" w:hAnsi="Arial" w:cs="Arial"/>
          <w:sz w:val="16"/>
          <w:szCs w:val="16"/>
          <w:lang w:eastAsia="ro-RO"/>
        </w:rPr>
        <w:t>5 ex./3 com.</w:t>
      </w:r>
    </w:p>
    <w:p w:rsidR="00786AFF" w:rsidRPr="00786AFF" w:rsidRDefault="00786AFF" w:rsidP="00786AFF">
      <w:pPr>
        <w:spacing w:after="0" w:line="240" w:lineRule="auto"/>
        <w:rPr>
          <w:rFonts w:ascii="Times New Roman" w:eastAsia="Times New Roman" w:hAnsi="Times New Roman" w:cs="Times New Roman"/>
          <w:sz w:val="24"/>
          <w:szCs w:val="24"/>
          <w:lang w:eastAsia="ro-RO"/>
        </w:rPr>
      </w:pPr>
    </w:p>
    <w:p w:rsidR="00BD6F52" w:rsidRDefault="00BD6F52"/>
    <w:sectPr w:rsidR="00BD6F52" w:rsidSect="00C60E42">
      <w:footerReference w:type="default" r:id="rId7"/>
      <w:pgSz w:w="11906" w:h="16838"/>
      <w:pgMar w:top="851"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54A" w:rsidRDefault="003A354A">
      <w:pPr>
        <w:spacing w:after="0" w:line="240" w:lineRule="auto"/>
      </w:pPr>
      <w:r>
        <w:separator/>
      </w:r>
    </w:p>
  </w:endnote>
  <w:endnote w:type="continuationSeparator" w:id="0">
    <w:p w:rsidR="003A354A" w:rsidRDefault="003A3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786AFF">
    <w:pPr>
      <w:pStyle w:val="Footer"/>
      <w:jc w:val="center"/>
    </w:pPr>
    <w:r>
      <w:fldChar w:fldCharType="begin"/>
    </w:r>
    <w:r>
      <w:instrText xml:space="preserve"> PAGE   \* MERGEFORMAT </w:instrText>
    </w:r>
    <w:r>
      <w:fldChar w:fldCharType="separate"/>
    </w:r>
    <w:r w:rsidR="008C0D8D">
      <w:rPr>
        <w:noProof/>
      </w:rPr>
      <w:t>3</w:t>
    </w:r>
    <w:r>
      <w:rPr>
        <w:noProof/>
      </w:rPr>
      <w:fldChar w:fldCharType="end"/>
    </w:r>
  </w:p>
  <w:p w:rsidR="00B51CEB" w:rsidRDefault="003A35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54A" w:rsidRDefault="003A354A">
      <w:pPr>
        <w:spacing w:after="0" w:line="240" w:lineRule="auto"/>
      </w:pPr>
      <w:r>
        <w:separator/>
      </w:r>
    </w:p>
  </w:footnote>
  <w:footnote w:type="continuationSeparator" w:id="0">
    <w:p w:rsidR="003A354A" w:rsidRDefault="003A35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722"/>
    <w:rsid w:val="003759DF"/>
    <w:rsid w:val="003A354A"/>
    <w:rsid w:val="0040568A"/>
    <w:rsid w:val="00582722"/>
    <w:rsid w:val="00786AFF"/>
    <w:rsid w:val="008C0D8D"/>
    <w:rsid w:val="00BD6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3C1DCA-619D-417F-964A-E63B68228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6AFF"/>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786AFF"/>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d-sannicolaumare@just.r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1306</Words>
  <Characters>7445</Characters>
  <Application>Microsoft Office Word</Application>
  <DocSecurity>0</DocSecurity>
  <Lines>62</Lines>
  <Paragraphs>17</Paragraphs>
  <ScaleCrop>false</ScaleCrop>
  <Company/>
  <LinksUpToDate>false</LinksUpToDate>
  <CharactersWithSpaces>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5</cp:revision>
  <dcterms:created xsi:type="dcterms:W3CDTF">2020-11-03T08:24:00Z</dcterms:created>
  <dcterms:modified xsi:type="dcterms:W3CDTF">2020-11-18T11:52:00Z</dcterms:modified>
</cp:coreProperties>
</file>