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6DA" w:rsidRPr="000C76DA" w:rsidRDefault="000C76DA" w:rsidP="000C76DA">
      <w:pPr>
        <w:spacing w:after="0" w:line="240" w:lineRule="auto"/>
        <w:rPr>
          <w:rFonts w:ascii="Times New Roman" w:eastAsia="Times New Roman" w:hAnsi="Times New Roman" w:cs="Times New Roman"/>
          <w:color w:val="BFBFBF"/>
          <w:sz w:val="24"/>
          <w:szCs w:val="24"/>
          <w:lang w:eastAsia="ro-RO"/>
        </w:rPr>
      </w:pPr>
      <w:r w:rsidRPr="000C76DA">
        <w:rPr>
          <w:rFonts w:ascii="Times New Roman" w:eastAsia="Times New Roman" w:hAnsi="Times New Roman" w:cs="Times New Roman"/>
          <w:color w:val="BFBFBF"/>
          <w:sz w:val="24"/>
          <w:szCs w:val="24"/>
          <w:lang w:eastAsia="ro-RO"/>
        </w:rPr>
        <w:t>Document finalizat</w:t>
      </w:r>
    </w:p>
    <w:p w:rsidR="00747A71" w:rsidRDefault="00747A71" w:rsidP="002B46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HOT 4</w:t>
      </w:r>
    </w:p>
    <w:p w:rsidR="002B4672" w:rsidRDefault="002B4672" w:rsidP="000C76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0C76DA" w:rsidRPr="000C76DA" w:rsidRDefault="000C76DA" w:rsidP="000C76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C76D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Dosar nr. </w:t>
      </w:r>
      <w:r w:rsidR="00747A7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........ </w:t>
      </w:r>
      <w:r w:rsidR="002B1FB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</w:p>
    <w:p w:rsidR="000C76DA" w:rsidRPr="000C76DA" w:rsidRDefault="000C76DA" w:rsidP="000C76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0C76DA" w:rsidRPr="000C76DA" w:rsidRDefault="000C76DA" w:rsidP="000C76D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o-RO"/>
        </w:rPr>
      </w:pPr>
      <w:r w:rsidRPr="000C76DA">
        <w:rPr>
          <w:rFonts w:ascii="Arial" w:eastAsia="Times New Roman" w:hAnsi="Arial" w:cs="Arial"/>
          <w:b/>
          <w:sz w:val="24"/>
          <w:szCs w:val="24"/>
          <w:lang w:eastAsia="ro-RO"/>
        </w:rPr>
        <w:t>R O M Â N I A</w:t>
      </w:r>
    </w:p>
    <w:p w:rsidR="000C76DA" w:rsidRPr="000C76DA" w:rsidRDefault="000C76DA" w:rsidP="000C76D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o-RO"/>
        </w:rPr>
      </w:pPr>
      <w:r w:rsidRPr="000C76DA">
        <w:rPr>
          <w:rFonts w:ascii="Arial" w:eastAsia="Times New Roman" w:hAnsi="Arial" w:cs="Arial"/>
          <w:b/>
          <w:sz w:val="24"/>
          <w:szCs w:val="24"/>
          <w:lang w:eastAsia="ro-RO"/>
        </w:rPr>
        <w:t xml:space="preserve">Judecătoria </w:t>
      </w:r>
      <w:r w:rsidR="002B1FB7">
        <w:rPr>
          <w:rFonts w:ascii="Arial" w:eastAsia="Times New Roman" w:hAnsi="Arial" w:cs="Arial"/>
          <w:b/>
          <w:sz w:val="24"/>
          <w:szCs w:val="24"/>
          <w:lang w:eastAsia="ro-RO"/>
        </w:rPr>
        <w:t xml:space="preserve"> </w:t>
      </w:r>
      <w:r w:rsidRPr="000C76DA">
        <w:rPr>
          <w:rFonts w:ascii="Arial" w:eastAsia="Times New Roman" w:hAnsi="Arial" w:cs="Arial"/>
          <w:b/>
          <w:sz w:val="24"/>
          <w:szCs w:val="24"/>
          <w:lang w:eastAsia="ro-RO"/>
        </w:rPr>
        <w:t xml:space="preserve">, </w:t>
      </w:r>
      <w:proofErr w:type="spellStart"/>
      <w:r w:rsidRPr="000C76DA">
        <w:rPr>
          <w:rFonts w:ascii="Arial" w:eastAsia="Times New Roman" w:hAnsi="Arial" w:cs="Arial"/>
          <w:b/>
          <w:sz w:val="24"/>
          <w:szCs w:val="24"/>
          <w:lang w:eastAsia="ro-RO"/>
        </w:rPr>
        <w:t>Judeţul</w:t>
      </w:r>
      <w:proofErr w:type="spellEnd"/>
      <w:r w:rsidRPr="000C76DA">
        <w:rPr>
          <w:rFonts w:ascii="Arial" w:eastAsia="Times New Roman" w:hAnsi="Arial" w:cs="Arial"/>
          <w:b/>
          <w:sz w:val="24"/>
          <w:szCs w:val="24"/>
          <w:lang w:eastAsia="ro-RO"/>
        </w:rPr>
        <w:t xml:space="preserve"> </w:t>
      </w:r>
      <w:bookmarkStart w:id="0" w:name="_GoBack"/>
      <w:bookmarkEnd w:id="0"/>
    </w:p>
    <w:p w:rsidR="000C76DA" w:rsidRPr="000C76DA" w:rsidRDefault="002B1FB7" w:rsidP="000C76D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o-RO"/>
        </w:rPr>
      </w:pPr>
      <w:r>
        <w:rPr>
          <w:rFonts w:ascii="Arial" w:eastAsia="Times New Roman" w:hAnsi="Arial" w:cs="Arial"/>
          <w:b/>
          <w:sz w:val="24"/>
          <w:szCs w:val="24"/>
          <w:lang w:eastAsia="ro-RO"/>
        </w:rPr>
        <w:t xml:space="preserve">S </w:t>
      </w:r>
      <w:r w:rsidR="000C76DA" w:rsidRPr="000C76DA">
        <w:rPr>
          <w:rFonts w:ascii="Arial" w:eastAsia="Times New Roman" w:hAnsi="Arial" w:cs="Arial"/>
          <w:b/>
          <w:sz w:val="24"/>
          <w:szCs w:val="24"/>
          <w:lang w:eastAsia="ro-RO"/>
        </w:rPr>
        <w:t xml:space="preserve">, Str. </w:t>
      </w:r>
      <w:r>
        <w:rPr>
          <w:rFonts w:ascii="Arial" w:eastAsia="Times New Roman" w:hAnsi="Arial" w:cs="Arial"/>
          <w:b/>
          <w:sz w:val="24"/>
          <w:szCs w:val="24"/>
          <w:lang w:eastAsia="ro-RO"/>
        </w:rPr>
        <w:t xml:space="preserve">          </w:t>
      </w:r>
      <w:r w:rsidR="000C76DA" w:rsidRPr="000C76DA">
        <w:rPr>
          <w:rFonts w:ascii="Arial" w:eastAsia="Times New Roman" w:hAnsi="Arial" w:cs="Arial"/>
          <w:b/>
          <w:sz w:val="24"/>
          <w:szCs w:val="24"/>
          <w:lang w:eastAsia="ro-RO"/>
        </w:rPr>
        <w:t xml:space="preserve">, nr. </w:t>
      </w:r>
      <w:r>
        <w:rPr>
          <w:rFonts w:ascii="Arial" w:eastAsia="Times New Roman" w:hAnsi="Arial" w:cs="Arial"/>
          <w:b/>
          <w:sz w:val="24"/>
          <w:szCs w:val="24"/>
          <w:lang w:eastAsia="ro-RO"/>
        </w:rPr>
        <w:t xml:space="preserve"> </w:t>
      </w:r>
    </w:p>
    <w:p w:rsidR="000C76DA" w:rsidRPr="000C76DA" w:rsidRDefault="000C76DA" w:rsidP="000C76D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o-RO"/>
        </w:rPr>
      </w:pPr>
      <w:r w:rsidRPr="000C76DA">
        <w:rPr>
          <w:rFonts w:ascii="Arial" w:eastAsia="Times New Roman" w:hAnsi="Arial" w:cs="Arial"/>
          <w:b/>
          <w:sz w:val="24"/>
          <w:szCs w:val="24"/>
          <w:lang w:eastAsia="ro-RO"/>
        </w:rPr>
        <w:t xml:space="preserve">Tel. </w:t>
      </w:r>
      <w:r w:rsidR="002B1FB7">
        <w:rPr>
          <w:rFonts w:ascii="Arial" w:eastAsia="Times New Roman" w:hAnsi="Arial" w:cs="Arial"/>
          <w:b/>
          <w:sz w:val="24"/>
          <w:szCs w:val="24"/>
          <w:lang w:eastAsia="ro-RO"/>
        </w:rPr>
        <w:t xml:space="preserve">           </w:t>
      </w:r>
      <w:r w:rsidRPr="000C76DA">
        <w:rPr>
          <w:rFonts w:ascii="Arial" w:eastAsia="Times New Roman" w:hAnsi="Arial" w:cs="Arial"/>
          <w:b/>
          <w:sz w:val="24"/>
          <w:szCs w:val="24"/>
          <w:lang w:eastAsia="ro-RO"/>
        </w:rPr>
        <w:t>, Fax</w:t>
      </w:r>
      <w:r w:rsidR="002B1FB7">
        <w:rPr>
          <w:rFonts w:ascii="Arial" w:eastAsia="Times New Roman" w:hAnsi="Arial" w:cs="Arial"/>
          <w:b/>
          <w:sz w:val="24"/>
          <w:szCs w:val="24"/>
          <w:lang w:eastAsia="ro-RO"/>
        </w:rPr>
        <w:t xml:space="preserve">       </w:t>
      </w:r>
    </w:p>
    <w:p w:rsidR="000C76DA" w:rsidRPr="000C76DA" w:rsidRDefault="000C76DA" w:rsidP="000C76DA">
      <w:pPr>
        <w:pBdr>
          <w:bottom w:val="single" w:sz="12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color w:val="0000FF"/>
          <w:sz w:val="24"/>
          <w:szCs w:val="24"/>
          <w:u w:val="single"/>
          <w:lang w:eastAsia="ro-RO"/>
        </w:rPr>
      </w:pPr>
      <w:r w:rsidRPr="000C76DA">
        <w:rPr>
          <w:rFonts w:ascii="Arial" w:eastAsia="Times New Roman" w:hAnsi="Arial" w:cs="Arial"/>
          <w:b/>
          <w:sz w:val="24"/>
          <w:szCs w:val="24"/>
          <w:lang w:eastAsia="ro-RO"/>
        </w:rPr>
        <w:t>E-mail</w:t>
      </w:r>
      <w:r w:rsidR="002B1FB7">
        <w:rPr>
          <w:rFonts w:ascii="Arial" w:eastAsia="Times New Roman" w:hAnsi="Arial" w:cs="Arial"/>
          <w:b/>
          <w:sz w:val="24"/>
          <w:szCs w:val="24"/>
          <w:lang w:eastAsia="ro-RO"/>
        </w:rPr>
        <w:t xml:space="preserve">       </w:t>
      </w:r>
    </w:p>
    <w:p w:rsidR="000C76DA" w:rsidRPr="000C76DA" w:rsidRDefault="000C76DA" w:rsidP="000C76DA">
      <w:pPr>
        <w:pBdr>
          <w:bottom w:val="single" w:sz="12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o-RO"/>
        </w:rPr>
      </w:pPr>
    </w:p>
    <w:p w:rsidR="000C76DA" w:rsidRPr="000C76DA" w:rsidRDefault="000C76DA" w:rsidP="000C76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Dosar nr. </w:t>
      </w:r>
      <w:r w:rsidR="00747A71">
        <w:rPr>
          <w:rFonts w:ascii="Arial" w:eastAsia="Times New Roman" w:hAnsi="Arial" w:cs="Arial"/>
          <w:sz w:val="24"/>
          <w:szCs w:val="24"/>
          <w:lang w:eastAsia="ro-RO"/>
        </w:rPr>
        <w:t xml:space="preserve">........ </w:t>
      </w:r>
      <w:r w:rsidR="002B1FB7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r w:rsidRPr="000C76DA">
        <w:rPr>
          <w:rFonts w:ascii="Arial" w:eastAsia="Times New Roman" w:hAnsi="Arial" w:cs="Arial"/>
          <w:sz w:val="20"/>
          <w:szCs w:val="20"/>
          <w:lang w:eastAsia="ro-RO"/>
        </w:rPr>
        <w:t xml:space="preserve">                                                                    </w:t>
      </w:r>
      <w:r w:rsidR="002B1FB7">
        <w:rPr>
          <w:rFonts w:ascii="Arial" w:eastAsia="Times New Roman" w:hAnsi="Arial" w:cs="Arial"/>
          <w:sz w:val="20"/>
          <w:szCs w:val="20"/>
          <w:lang w:eastAsia="ro-RO"/>
        </w:rPr>
        <w:t xml:space="preserve">                  cod operator </w:t>
      </w:r>
    </w:p>
    <w:p w:rsidR="000C76DA" w:rsidRPr="000C76DA" w:rsidRDefault="000C76DA" w:rsidP="000C76D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o-RO"/>
        </w:rPr>
      </w:pPr>
    </w:p>
    <w:p w:rsidR="00747A71" w:rsidRDefault="000C76DA" w:rsidP="000C76D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o-RO"/>
        </w:rPr>
      </w:pPr>
      <w:r w:rsidRPr="000C76DA">
        <w:rPr>
          <w:rFonts w:ascii="Arial" w:eastAsia="Times New Roman" w:hAnsi="Arial" w:cs="Arial"/>
          <w:b/>
          <w:sz w:val="24"/>
          <w:szCs w:val="24"/>
          <w:lang w:eastAsia="ro-RO"/>
        </w:rPr>
        <w:t xml:space="preserve">SENTINŢA </w:t>
      </w:r>
      <w:r w:rsidR="002B4672">
        <w:rPr>
          <w:rFonts w:ascii="Arial" w:eastAsia="Times New Roman" w:hAnsi="Arial" w:cs="Arial"/>
          <w:b/>
          <w:sz w:val="24"/>
          <w:szCs w:val="24"/>
          <w:lang w:eastAsia="ro-RO"/>
        </w:rPr>
        <w:t>…</w:t>
      </w:r>
      <w:r w:rsidRPr="000C76DA">
        <w:rPr>
          <w:rFonts w:ascii="Arial" w:eastAsia="Times New Roman" w:hAnsi="Arial" w:cs="Arial"/>
          <w:b/>
          <w:sz w:val="24"/>
          <w:szCs w:val="24"/>
          <w:lang w:eastAsia="ro-RO"/>
        </w:rPr>
        <w:t xml:space="preserve"> NR.</w:t>
      </w:r>
    </w:p>
    <w:p w:rsidR="000C76DA" w:rsidRPr="000C76DA" w:rsidRDefault="000C76DA" w:rsidP="000C76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o-RO"/>
        </w:rPr>
      </w:pPr>
      <w:r w:rsidRPr="000C76DA">
        <w:rPr>
          <w:rFonts w:ascii="Arial" w:eastAsia="Times New Roman" w:hAnsi="Arial" w:cs="Arial"/>
          <w:b/>
          <w:sz w:val="24"/>
          <w:szCs w:val="24"/>
          <w:lang w:eastAsia="ro-RO"/>
        </w:rPr>
        <w:t xml:space="preserve"> </w:t>
      </w:r>
      <w:proofErr w:type="spellStart"/>
      <w:r w:rsidRPr="000C76DA">
        <w:rPr>
          <w:rFonts w:ascii="Arial" w:eastAsia="Times New Roman" w:hAnsi="Arial" w:cs="Arial"/>
          <w:sz w:val="24"/>
          <w:szCs w:val="24"/>
          <w:lang w:eastAsia="ro-RO"/>
        </w:rPr>
        <w:t>Şedinţa</w:t>
      </w:r>
      <w:proofErr w:type="spellEnd"/>
      <w:r w:rsidRPr="000C76DA">
        <w:rPr>
          <w:rFonts w:ascii="Arial" w:eastAsia="Times New Roman" w:hAnsi="Arial" w:cs="Arial"/>
          <w:sz w:val="24"/>
          <w:szCs w:val="24"/>
          <w:lang w:eastAsia="ro-RO"/>
        </w:rPr>
        <w:t> 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fldChar w:fldCharType="begin">
          <w:ffData>
            <w:name w:val="tip_sedinta"/>
            <w:enabled w:val="0"/>
            <w:calcOnExit w:val="0"/>
            <w:textInput/>
          </w:ffData>
        </w:fldChar>
      </w:r>
      <w:bookmarkStart w:id="1" w:name="tip_sedinta"/>
      <w:r w:rsidRPr="000C76DA">
        <w:rPr>
          <w:rFonts w:ascii="Arial" w:eastAsia="Times New Roman" w:hAnsi="Arial" w:cs="Arial"/>
          <w:sz w:val="24"/>
          <w:szCs w:val="24"/>
          <w:lang w:eastAsia="ro-RO"/>
        </w:rPr>
        <w:instrText xml:space="preserve"> FORMTEXT </w:instrTex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fldChar w:fldCharType="separate"/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>publică</w:t>
      </w:r>
      <w:r w:rsidRPr="000C76DA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end"/>
      </w:r>
      <w:bookmarkEnd w:id="1"/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 din </w:t>
      </w:r>
      <w:r w:rsidR="002B1FB7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>.</w:t>
      </w:r>
      <w:r w:rsidR="00747A71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</w:p>
    <w:p w:rsidR="000C76DA" w:rsidRPr="000C76DA" w:rsidRDefault="000C76DA" w:rsidP="000C76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o-RO"/>
        </w:rPr>
      </w:pPr>
      <w:r w:rsidRPr="000C76DA">
        <w:rPr>
          <w:rFonts w:ascii="Arial" w:eastAsia="Times New Roman" w:hAnsi="Arial" w:cs="Arial"/>
          <w:sz w:val="24"/>
          <w:szCs w:val="24"/>
          <w:lang w:eastAsia="ro-RO"/>
        </w:rPr>
        <w:t>Completul compus din:</w:t>
      </w:r>
    </w:p>
    <w:p w:rsidR="000C76DA" w:rsidRPr="000C76DA" w:rsidRDefault="000C76DA" w:rsidP="000C76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o-RO"/>
        </w:rPr>
      </w:pP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PREŞEDINTE: </w:t>
      </w:r>
      <w:r w:rsidR="002B1FB7">
        <w:rPr>
          <w:rFonts w:ascii="Arial" w:eastAsia="Times New Roman" w:hAnsi="Arial" w:cs="Arial"/>
          <w:sz w:val="24"/>
          <w:szCs w:val="24"/>
          <w:lang w:eastAsia="ro-RO"/>
        </w:rPr>
        <w:t xml:space="preserve">A1012 </w:t>
      </w:r>
    </w:p>
    <w:p w:rsidR="000C76DA" w:rsidRPr="000C76DA" w:rsidRDefault="000C76DA" w:rsidP="000C76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o-RO"/>
        </w:rPr>
      </w:pP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 GREFIER: </w:t>
      </w:r>
      <w:r w:rsidR="002B1FB7">
        <w:rPr>
          <w:rFonts w:ascii="Arial" w:eastAsia="Times New Roman" w:hAnsi="Arial" w:cs="Arial"/>
          <w:sz w:val="24"/>
          <w:szCs w:val="24"/>
          <w:lang w:eastAsia="ro-RO"/>
        </w:rPr>
        <w:t xml:space="preserve">3 </w:t>
      </w:r>
    </w:p>
    <w:p w:rsidR="000C76DA" w:rsidRPr="000C76DA" w:rsidRDefault="000C76DA" w:rsidP="000C76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</w:p>
    <w:p w:rsidR="000C76DA" w:rsidRPr="000C76DA" w:rsidRDefault="000C76DA" w:rsidP="000C76D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Pe rol se află judecarea cauzei civile privind pe reclamanta Societatea </w:t>
      </w:r>
      <w:r w:rsidR="002B1FB7">
        <w:rPr>
          <w:rFonts w:ascii="Arial" w:eastAsia="Times New Roman" w:hAnsi="Arial" w:cs="Arial"/>
          <w:sz w:val="24"/>
          <w:szCs w:val="24"/>
          <w:lang w:eastAsia="ro-RO"/>
        </w:rPr>
        <w:t xml:space="preserve">4 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 S.R.L. </w:t>
      </w:r>
      <w:r w:rsidR="002B1FB7">
        <w:rPr>
          <w:rFonts w:ascii="Arial" w:eastAsia="Times New Roman" w:hAnsi="Arial" w:cs="Arial"/>
          <w:sz w:val="24"/>
          <w:szCs w:val="24"/>
          <w:lang w:eastAsia="ro-RO"/>
        </w:rPr>
        <w:t xml:space="preserve">D 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, în contradictoriu cu </w:t>
      </w:r>
      <w:proofErr w:type="spellStart"/>
      <w:r w:rsidRPr="000C76DA">
        <w:rPr>
          <w:rFonts w:ascii="Arial" w:eastAsia="Times New Roman" w:hAnsi="Arial" w:cs="Arial"/>
          <w:sz w:val="24"/>
          <w:szCs w:val="24"/>
          <w:lang w:eastAsia="ro-RO"/>
        </w:rPr>
        <w:t>pârâţii</w:t>
      </w:r>
      <w:proofErr w:type="spellEnd"/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r w:rsidR="002B1FB7">
        <w:rPr>
          <w:rFonts w:ascii="Arial" w:eastAsia="Times New Roman" w:hAnsi="Arial" w:cs="Arial"/>
          <w:sz w:val="24"/>
          <w:szCs w:val="24"/>
          <w:lang w:eastAsia="ro-RO"/>
        </w:rPr>
        <w:t xml:space="preserve">5 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, </w:t>
      </w:r>
      <w:r w:rsidR="002B1FB7">
        <w:rPr>
          <w:rFonts w:ascii="Arial" w:eastAsia="Times New Roman" w:hAnsi="Arial" w:cs="Arial"/>
          <w:sz w:val="24"/>
          <w:szCs w:val="24"/>
          <w:lang w:eastAsia="ro-RO"/>
        </w:rPr>
        <w:t xml:space="preserve">6 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 şi </w:t>
      </w:r>
      <w:r w:rsidR="002B1FB7">
        <w:rPr>
          <w:rFonts w:ascii="Arial" w:eastAsia="Times New Roman" w:hAnsi="Arial" w:cs="Arial"/>
          <w:sz w:val="24"/>
          <w:szCs w:val="24"/>
          <w:lang w:eastAsia="ro-RO"/>
        </w:rPr>
        <w:t xml:space="preserve">7 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, având ca obiect hotărâre care să </w:t>
      </w:r>
      <w:proofErr w:type="spellStart"/>
      <w:r w:rsidRPr="000C76DA">
        <w:rPr>
          <w:rFonts w:ascii="Arial" w:eastAsia="Times New Roman" w:hAnsi="Arial" w:cs="Arial"/>
          <w:sz w:val="24"/>
          <w:szCs w:val="24"/>
          <w:lang w:eastAsia="ro-RO"/>
        </w:rPr>
        <w:t>ţină</w:t>
      </w:r>
      <w:proofErr w:type="spellEnd"/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 loc de act autentic.</w:t>
      </w:r>
    </w:p>
    <w:p w:rsidR="000C76DA" w:rsidRPr="000C76DA" w:rsidRDefault="000C76DA" w:rsidP="000C76D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La apelul nominal făcut în </w:t>
      </w:r>
      <w:proofErr w:type="spellStart"/>
      <w:r w:rsidRPr="000C76DA">
        <w:rPr>
          <w:rFonts w:ascii="Arial" w:eastAsia="Times New Roman" w:hAnsi="Arial" w:cs="Arial"/>
          <w:sz w:val="24"/>
          <w:szCs w:val="24"/>
          <w:lang w:eastAsia="ro-RO"/>
        </w:rPr>
        <w:t>şedinţă</w:t>
      </w:r>
      <w:proofErr w:type="spellEnd"/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fldChar w:fldCharType="begin">
          <w:ffData>
            <w:name w:val="tip_sedinta_copie_1"/>
            <w:enabled w:val="0"/>
            <w:calcOnExit w:val="0"/>
            <w:textInput/>
          </w:ffData>
        </w:fldChar>
      </w:r>
      <w:bookmarkStart w:id="2" w:name="tip_sedinta_copie_1"/>
      <w:r w:rsidRPr="000C76DA">
        <w:rPr>
          <w:rFonts w:ascii="Arial" w:eastAsia="Times New Roman" w:hAnsi="Arial" w:cs="Arial"/>
          <w:sz w:val="24"/>
          <w:szCs w:val="24"/>
          <w:lang w:eastAsia="ro-RO"/>
        </w:rPr>
        <w:instrText xml:space="preserve"> FORMTEXT </w:instrTex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fldChar w:fldCharType="separate"/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>publică</w:t>
      </w:r>
      <w:r w:rsidRPr="000C76DA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end"/>
      </w:r>
      <w:bookmarkEnd w:id="2"/>
      <w:r w:rsidRPr="000C76D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se prezintă, pentru reclamantă, av. </w:t>
      </w:r>
      <w:r w:rsidR="00BD229E">
        <w:rPr>
          <w:rFonts w:ascii="Arial" w:eastAsia="Times New Roman" w:hAnsi="Arial" w:cs="Arial"/>
          <w:sz w:val="24"/>
          <w:szCs w:val="24"/>
          <w:lang w:eastAsia="ro-RO"/>
        </w:rPr>
        <w:t>............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, lipsă fiind </w:t>
      </w:r>
      <w:proofErr w:type="spellStart"/>
      <w:r w:rsidRPr="000C76DA">
        <w:rPr>
          <w:rFonts w:ascii="Arial" w:eastAsia="Times New Roman" w:hAnsi="Arial" w:cs="Arial"/>
          <w:sz w:val="24"/>
          <w:szCs w:val="24"/>
          <w:lang w:eastAsia="ro-RO"/>
        </w:rPr>
        <w:t>pârâţii</w:t>
      </w:r>
      <w:proofErr w:type="spellEnd"/>
      <w:r w:rsidRPr="000C76DA">
        <w:rPr>
          <w:rFonts w:ascii="Arial" w:eastAsia="Times New Roman" w:hAnsi="Arial" w:cs="Arial"/>
          <w:sz w:val="24"/>
          <w:szCs w:val="24"/>
          <w:lang w:eastAsia="ro-RO"/>
        </w:rPr>
        <w:t>.</w:t>
      </w:r>
    </w:p>
    <w:p w:rsidR="000C76DA" w:rsidRPr="000C76DA" w:rsidRDefault="000C76DA" w:rsidP="000C76D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Procedura de citare este 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fldChar w:fldCharType="begin">
          <w:ffData>
            <w:name w:val="tip_procedura"/>
            <w:enabled w:val="0"/>
            <w:calcOnExit w:val="0"/>
            <w:textInput/>
          </w:ffData>
        </w:fldChar>
      </w:r>
      <w:bookmarkStart w:id="3" w:name="tip_procedura"/>
      <w:r w:rsidRPr="000C76DA">
        <w:rPr>
          <w:rFonts w:ascii="Arial" w:eastAsia="Times New Roman" w:hAnsi="Arial" w:cs="Arial"/>
          <w:sz w:val="24"/>
          <w:szCs w:val="24"/>
          <w:lang w:eastAsia="ro-RO"/>
        </w:rPr>
        <w:instrText xml:space="preserve"> FORMTEXT </w:instrTex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fldChar w:fldCharType="separate"/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>legal</w:t>
      </w:r>
      <w:r w:rsidRPr="000C76DA">
        <w:rPr>
          <w:rFonts w:ascii="Times New Roman" w:eastAsia="Times New Roman" w:hAnsi="Times New Roman" w:cs="Times New Roman"/>
          <w:sz w:val="24"/>
          <w:szCs w:val="24"/>
          <w:lang w:eastAsia="ro-RO"/>
        </w:rPr>
        <w:fldChar w:fldCharType="end"/>
      </w:r>
      <w:bookmarkEnd w:id="3"/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 îndeplinită.</w:t>
      </w:r>
    </w:p>
    <w:p w:rsidR="000C76DA" w:rsidRPr="000C76DA" w:rsidRDefault="000C76DA" w:rsidP="000C76DA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  <w:lang w:eastAsia="ro-RO"/>
        </w:rPr>
      </w:pP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S-a făcut 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fldChar w:fldCharType="begin">
          <w:ffData>
            <w:name w:val="tip_doc_despre_cauza"/>
            <w:enabled w:val="0"/>
            <w:calcOnExit w:val="0"/>
            <w:textInput/>
          </w:ffData>
        </w:fldChar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instrText xml:space="preserve"> FORMTEXT </w:instrTex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fldChar w:fldCharType="separate"/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>referatul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fldChar w:fldCharType="end"/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 cauzei de către grefierul de </w:t>
      </w:r>
      <w:proofErr w:type="spellStart"/>
      <w:r w:rsidRPr="000C76DA">
        <w:rPr>
          <w:rFonts w:ascii="Arial" w:eastAsia="Times New Roman" w:hAnsi="Arial" w:cs="Arial"/>
          <w:sz w:val="24"/>
          <w:szCs w:val="24"/>
          <w:lang w:eastAsia="ro-RO"/>
        </w:rPr>
        <w:t>şedinţă</w:t>
      </w:r>
      <w:proofErr w:type="spellEnd"/>
      <w:r w:rsidRPr="000C76DA">
        <w:rPr>
          <w:rFonts w:ascii="Arial" w:eastAsia="Times New Roman" w:hAnsi="Arial" w:cs="Arial"/>
          <w:sz w:val="24"/>
          <w:szCs w:val="24"/>
          <w:lang w:eastAsia="ro-RO"/>
        </w:rPr>
        <w:t>, după care r</w:t>
      </w:r>
      <w:r w:rsidRPr="000C76DA">
        <w:rPr>
          <w:rFonts w:ascii="Arial" w:eastAsia="Calibri" w:hAnsi="Arial" w:cs="Arial"/>
          <w:sz w:val="24"/>
          <w:szCs w:val="24"/>
          <w:lang w:eastAsia="ro-RO"/>
        </w:rPr>
        <w:t xml:space="preserve">eprezentanta reclamantei depune la dosar oferta de vânzare a terenului în litigiu, înregistrată la Primăria comunei </w:t>
      </w:r>
      <w:r w:rsidR="002B1FB7">
        <w:rPr>
          <w:rFonts w:ascii="Arial" w:eastAsia="Calibri" w:hAnsi="Arial" w:cs="Arial"/>
          <w:sz w:val="24"/>
          <w:szCs w:val="24"/>
          <w:lang w:eastAsia="ro-RO"/>
        </w:rPr>
        <w:t xml:space="preserve">B </w:t>
      </w:r>
      <w:r w:rsidRPr="000C76DA">
        <w:rPr>
          <w:rFonts w:ascii="Arial" w:eastAsia="Calibri" w:hAnsi="Arial" w:cs="Arial"/>
          <w:sz w:val="24"/>
          <w:szCs w:val="24"/>
          <w:lang w:eastAsia="ro-RO"/>
        </w:rPr>
        <w:t xml:space="preserve"> sub nr. </w:t>
      </w:r>
      <w:r w:rsidR="002B4672">
        <w:rPr>
          <w:rFonts w:ascii="Arial" w:eastAsia="Calibri" w:hAnsi="Arial" w:cs="Arial"/>
          <w:sz w:val="24"/>
          <w:szCs w:val="24"/>
          <w:lang w:eastAsia="ro-RO"/>
        </w:rPr>
        <w:t xml:space="preserve">..../2017 </w:t>
      </w:r>
      <w:r w:rsidRPr="000C76DA">
        <w:rPr>
          <w:rFonts w:ascii="Arial" w:eastAsia="Calibri" w:hAnsi="Arial" w:cs="Arial"/>
          <w:sz w:val="24"/>
          <w:szCs w:val="24"/>
          <w:lang w:eastAsia="ro-RO"/>
        </w:rPr>
        <w:t xml:space="preserve">, </w:t>
      </w:r>
      <w:proofErr w:type="spellStart"/>
      <w:r w:rsidRPr="000C76DA">
        <w:rPr>
          <w:rFonts w:ascii="Arial" w:eastAsia="Calibri" w:hAnsi="Arial" w:cs="Arial"/>
          <w:sz w:val="24"/>
          <w:szCs w:val="24"/>
          <w:lang w:eastAsia="ro-RO"/>
        </w:rPr>
        <w:t>adeverinţa</w:t>
      </w:r>
      <w:proofErr w:type="spellEnd"/>
      <w:r w:rsidRPr="000C76DA">
        <w:rPr>
          <w:rFonts w:ascii="Arial" w:eastAsia="Calibri" w:hAnsi="Arial" w:cs="Arial"/>
          <w:sz w:val="24"/>
          <w:szCs w:val="24"/>
          <w:lang w:eastAsia="ro-RO"/>
        </w:rPr>
        <w:t xml:space="preserve"> nr. </w:t>
      </w:r>
      <w:r w:rsidR="002B4672">
        <w:rPr>
          <w:rFonts w:ascii="Arial" w:eastAsia="Calibri" w:hAnsi="Arial" w:cs="Arial"/>
          <w:sz w:val="24"/>
          <w:szCs w:val="24"/>
          <w:lang w:eastAsia="ro-RO"/>
        </w:rPr>
        <w:t xml:space="preserve">..../2017 </w:t>
      </w:r>
      <w:r w:rsidRPr="000C76DA">
        <w:rPr>
          <w:rFonts w:ascii="Arial" w:eastAsia="Calibri" w:hAnsi="Arial" w:cs="Arial"/>
          <w:sz w:val="24"/>
          <w:szCs w:val="24"/>
          <w:lang w:eastAsia="ro-RO"/>
        </w:rPr>
        <w:t xml:space="preserve"> eliberată a U.A.T. Comuna </w:t>
      </w:r>
      <w:r w:rsidR="002B1FB7">
        <w:rPr>
          <w:rFonts w:ascii="Arial" w:eastAsia="Calibri" w:hAnsi="Arial" w:cs="Arial"/>
          <w:sz w:val="24"/>
          <w:szCs w:val="24"/>
          <w:lang w:eastAsia="ro-RO"/>
        </w:rPr>
        <w:t xml:space="preserve">B </w:t>
      </w:r>
      <w:r w:rsidRPr="000C76DA">
        <w:rPr>
          <w:rFonts w:ascii="Arial" w:eastAsia="Calibri" w:hAnsi="Arial" w:cs="Arial"/>
          <w:sz w:val="24"/>
          <w:szCs w:val="24"/>
          <w:lang w:eastAsia="ro-RO"/>
        </w:rPr>
        <w:t xml:space="preserve">, avizul final nr. </w:t>
      </w:r>
      <w:r w:rsidR="002B4672">
        <w:rPr>
          <w:rFonts w:ascii="Arial" w:eastAsia="Calibri" w:hAnsi="Arial" w:cs="Arial"/>
          <w:sz w:val="24"/>
          <w:szCs w:val="24"/>
          <w:lang w:eastAsia="ro-RO"/>
        </w:rPr>
        <w:t xml:space="preserve">..../2017 </w:t>
      </w:r>
      <w:r w:rsidRPr="000C76DA">
        <w:rPr>
          <w:rFonts w:ascii="Arial" w:eastAsia="Calibri" w:hAnsi="Arial" w:cs="Arial"/>
          <w:sz w:val="24"/>
          <w:szCs w:val="24"/>
          <w:lang w:eastAsia="ro-RO"/>
        </w:rPr>
        <w:t xml:space="preserve"> eliberat de </w:t>
      </w:r>
      <w:proofErr w:type="spellStart"/>
      <w:r w:rsidRPr="000C76DA">
        <w:rPr>
          <w:rFonts w:ascii="Arial" w:eastAsia="Calibri" w:hAnsi="Arial" w:cs="Arial"/>
          <w:sz w:val="24"/>
          <w:szCs w:val="24"/>
          <w:lang w:eastAsia="ro-RO"/>
        </w:rPr>
        <w:t>Direcţia</w:t>
      </w:r>
      <w:proofErr w:type="spellEnd"/>
      <w:r w:rsidRPr="000C76DA">
        <w:rPr>
          <w:rFonts w:ascii="Arial" w:eastAsia="Calibri" w:hAnsi="Arial" w:cs="Arial"/>
          <w:sz w:val="24"/>
          <w:szCs w:val="24"/>
          <w:lang w:eastAsia="ro-RO"/>
        </w:rPr>
        <w:t xml:space="preserve"> pentru Agricultură </w:t>
      </w:r>
      <w:proofErr w:type="spellStart"/>
      <w:r w:rsidRPr="000C76DA">
        <w:rPr>
          <w:rFonts w:ascii="Arial" w:eastAsia="Calibri" w:hAnsi="Arial" w:cs="Arial"/>
          <w:sz w:val="24"/>
          <w:szCs w:val="24"/>
          <w:lang w:eastAsia="ro-RO"/>
        </w:rPr>
        <w:t>Judeţeană</w:t>
      </w:r>
      <w:proofErr w:type="spellEnd"/>
      <w:r w:rsidRPr="000C76DA">
        <w:rPr>
          <w:rFonts w:ascii="Arial" w:eastAsia="Calibri" w:hAnsi="Arial" w:cs="Arial"/>
          <w:sz w:val="24"/>
          <w:szCs w:val="24"/>
          <w:lang w:eastAsia="ro-RO"/>
        </w:rPr>
        <w:t xml:space="preserve"> </w:t>
      </w:r>
      <w:r w:rsidR="002B1FB7">
        <w:rPr>
          <w:rFonts w:ascii="Arial" w:eastAsia="Calibri" w:hAnsi="Arial" w:cs="Arial"/>
          <w:sz w:val="24"/>
          <w:szCs w:val="24"/>
          <w:lang w:eastAsia="ro-RO"/>
        </w:rPr>
        <w:t xml:space="preserve">T  </w:t>
      </w:r>
      <w:r w:rsidRPr="000C76DA">
        <w:rPr>
          <w:rFonts w:ascii="Arial" w:eastAsia="Calibri" w:hAnsi="Arial" w:cs="Arial"/>
          <w:sz w:val="24"/>
          <w:szCs w:val="24"/>
          <w:lang w:eastAsia="ro-RO"/>
        </w:rPr>
        <w:t xml:space="preserve"> şi copia contractului de vânzare-cumpărare autentificat sub nr. </w:t>
      </w:r>
      <w:r w:rsidR="00747A71">
        <w:rPr>
          <w:rFonts w:ascii="Arial" w:eastAsia="Calibri" w:hAnsi="Arial" w:cs="Arial"/>
          <w:sz w:val="24"/>
          <w:szCs w:val="24"/>
          <w:lang w:eastAsia="ro-RO"/>
        </w:rPr>
        <w:t xml:space="preserve">...../2016 </w:t>
      </w:r>
      <w:r w:rsidRPr="000C76DA">
        <w:rPr>
          <w:rFonts w:ascii="Arial" w:eastAsia="Calibri" w:hAnsi="Arial" w:cs="Arial"/>
          <w:sz w:val="24"/>
          <w:szCs w:val="24"/>
          <w:lang w:eastAsia="ro-RO"/>
        </w:rPr>
        <w:t xml:space="preserve"> la BNP </w:t>
      </w:r>
      <w:r w:rsidR="002B1FB7">
        <w:rPr>
          <w:rFonts w:ascii="Arial" w:eastAsia="Calibri" w:hAnsi="Arial" w:cs="Arial"/>
          <w:sz w:val="24"/>
          <w:szCs w:val="24"/>
          <w:lang w:eastAsia="ro-RO"/>
        </w:rPr>
        <w:t xml:space="preserve">8 </w:t>
      </w:r>
      <w:r w:rsidRPr="000C76DA">
        <w:rPr>
          <w:rFonts w:ascii="Arial" w:eastAsia="Calibri" w:hAnsi="Arial" w:cs="Arial"/>
          <w:sz w:val="24"/>
          <w:szCs w:val="24"/>
          <w:lang w:eastAsia="ro-RO"/>
        </w:rPr>
        <w:t xml:space="preserve"> din </w:t>
      </w:r>
      <w:r w:rsidR="002B1FB7">
        <w:rPr>
          <w:rFonts w:ascii="Arial" w:eastAsia="Calibri" w:hAnsi="Arial" w:cs="Arial"/>
          <w:sz w:val="24"/>
          <w:szCs w:val="24"/>
          <w:lang w:eastAsia="ro-RO"/>
        </w:rPr>
        <w:t xml:space="preserve">T  </w:t>
      </w:r>
      <w:r w:rsidRPr="000C76DA">
        <w:rPr>
          <w:rFonts w:ascii="Arial" w:eastAsia="Calibri" w:hAnsi="Arial" w:cs="Arial"/>
          <w:sz w:val="24"/>
          <w:szCs w:val="24"/>
          <w:lang w:eastAsia="ro-RO"/>
        </w:rPr>
        <w:t>,</w:t>
      </w:r>
      <w:r w:rsidRPr="000C76D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Pr="000C76DA">
        <w:rPr>
          <w:rFonts w:ascii="Arial" w:eastAsia="Calibri" w:hAnsi="Arial" w:cs="Arial"/>
          <w:sz w:val="24"/>
          <w:szCs w:val="24"/>
          <w:lang w:eastAsia="ro-RO"/>
        </w:rPr>
        <w:t xml:space="preserve">pentru a face dovada </w:t>
      </w:r>
      <w:proofErr w:type="spellStart"/>
      <w:r w:rsidRPr="000C76DA">
        <w:rPr>
          <w:rFonts w:ascii="Arial" w:eastAsia="Calibri" w:hAnsi="Arial" w:cs="Arial"/>
          <w:sz w:val="24"/>
          <w:szCs w:val="24"/>
          <w:lang w:eastAsia="ro-RO"/>
        </w:rPr>
        <w:t>calităţii</w:t>
      </w:r>
      <w:proofErr w:type="spellEnd"/>
      <w:r w:rsidRPr="000C76DA">
        <w:rPr>
          <w:rFonts w:ascii="Arial" w:eastAsia="Calibri" w:hAnsi="Arial" w:cs="Arial"/>
          <w:sz w:val="24"/>
          <w:szCs w:val="24"/>
          <w:lang w:eastAsia="ro-RO"/>
        </w:rPr>
        <w:t xml:space="preserve"> de </w:t>
      </w:r>
      <w:proofErr w:type="spellStart"/>
      <w:r w:rsidRPr="000C76DA">
        <w:rPr>
          <w:rFonts w:ascii="Arial" w:eastAsia="Calibri" w:hAnsi="Arial" w:cs="Arial"/>
          <w:sz w:val="24"/>
          <w:szCs w:val="24"/>
          <w:lang w:eastAsia="ro-RO"/>
        </w:rPr>
        <w:t>preemptor</w:t>
      </w:r>
      <w:proofErr w:type="spellEnd"/>
      <w:r w:rsidRPr="000C76DA">
        <w:rPr>
          <w:rFonts w:ascii="Arial" w:eastAsia="Calibri" w:hAnsi="Arial" w:cs="Arial"/>
          <w:sz w:val="24"/>
          <w:szCs w:val="24"/>
          <w:lang w:eastAsia="ro-RO"/>
        </w:rPr>
        <w:t>.</w:t>
      </w:r>
    </w:p>
    <w:p w:rsidR="000C76DA" w:rsidRPr="000C76DA" w:rsidRDefault="000C76DA" w:rsidP="000C76DA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  <w:lang w:eastAsia="ro-RO"/>
        </w:rPr>
      </w:pP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Nemaifiind alte cereri de formulat şi probe de administrat, în baza art. 244 Cod procedură civilă, </w:t>
      </w:r>
      <w:proofErr w:type="spellStart"/>
      <w:r w:rsidRPr="000C76DA">
        <w:rPr>
          <w:rFonts w:ascii="Arial" w:eastAsia="Times New Roman" w:hAnsi="Arial" w:cs="Arial"/>
          <w:sz w:val="24"/>
          <w:szCs w:val="24"/>
          <w:lang w:eastAsia="ro-RO"/>
        </w:rPr>
        <w:t>instanţa</w:t>
      </w:r>
      <w:proofErr w:type="spellEnd"/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 constată terminată cercetarea judecătorească, iar în temeiul art. 392 din </w:t>
      </w:r>
      <w:proofErr w:type="spellStart"/>
      <w:r w:rsidRPr="000C76DA">
        <w:rPr>
          <w:rFonts w:ascii="Arial" w:eastAsia="Times New Roman" w:hAnsi="Arial" w:cs="Arial"/>
          <w:sz w:val="24"/>
          <w:szCs w:val="24"/>
          <w:lang w:eastAsia="ro-RO"/>
        </w:rPr>
        <w:t>acelaşi</w:t>
      </w:r>
      <w:proofErr w:type="spellEnd"/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 cod declară deschise dezbaterile în fond.</w:t>
      </w:r>
    </w:p>
    <w:p w:rsidR="000C76DA" w:rsidRPr="000C76DA" w:rsidRDefault="000C76DA" w:rsidP="000C76DA">
      <w:pPr>
        <w:spacing w:after="0" w:line="240" w:lineRule="auto"/>
        <w:ind w:firstLine="708"/>
        <w:jc w:val="both"/>
        <w:rPr>
          <w:rFonts w:ascii="Arial" w:eastAsia="Times New Roman" w:hAnsi="Arial" w:cs="Arial"/>
          <w:noProof/>
          <w:color w:val="000000"/>
          <w:sz w:val="24"/>
          <w:szCs w:val="24"/>
          <w:lang w:eastAsia="ro-RO"/>
        </w:rPr>
      </w:pP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Reclamanta, prin reprezentant, solicită admiterea </w:t>
      </w:r>
      <w:proofErr w:type="spellStart"/>
      <w:r w:rsidRPr="000C76DA">
        <w:rPr>
          <w:rFonts w:ascii="Arial" w:eastAsia="Times New Roman" w:hAnsi="Arial" w:cs="Arial"/>
          <w:sz w:val="24"/>
          <w:szCs w:val="24"/>
          <w:lang w:eastAsia="ro-RO"/>
        </w:rPr>
        <w:t>acţiunii</w:t>
      </w:r>
      <w:proofErr w:type="spellEnd"/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proofErr w:type="spellStart"/>
      <w:r w:rsidRPr="000C76DA">
        <w:rPr>
          <w:rFonts w:ascii="Arial" w:eastAsia="Times New Roman" w:hAnsi="Arial" w:cs="Arial"/>
          <w:sz w:val="24"/>
          <w:szCs w:val="24"/>
          <w:lang w:eastAsia="ro-RO"/>
        </w:rPr>
        <w:t>aşa</w:t>
      </w:r>
      <w:proofErr w:type="spellEnd"/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 cum a fost ea formulată, fără cheltuieli de judecată, pentru motivele detaliate în scris.</w:t>
      </w:r>
    </w:p>
    <w:p w:rsidR="000C76DA" w:rsidRPr="000C76DA" w:rsidRDefault="000C76DA" w:rsidP="000C76DA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o-RO"/>
        </w:rPr>
      </w:pPr>
      <w:r w:rsidRPr="000C76DA">
        <w:rPr>
          <w:rFonts w:ascii="Arial" w:eastAsia="Times New Roman" w:hAnsi="Arial" w:cs="Arial"/>
          <w:color w:val="000000"/>
          <w:sz w:val="24"/>
          <w:szCs w:val="24"/>
          <w:lang w:eastAsia="ro-RO"/>
        </w:rPr>
        <w:t xml:space="preserve">În temeiul art. 394 Cod procedură civilă, considerând pricina lămurită, </w:t>
      </w:r>
      <w:proofErr w:type="spellStart"/>
      <w:r w:rsidRPr="000C76DA">
        <w:rPr>
          <w:rFonts w:ascii="Arial" w:eastAsia="Times New Roman" w:hAnsi="Arial" w:cs="Arial"/>
          <w:color w:val="000000"/>
          <w:sz w:val="24"/>
          <w:szCs w:val="24"/>
          <w:lang w:eastAsia="ro-RO"/>
        </w:rPr>
        <w:t>instanţa</w:t>
      </w:r>
      <w:proofErr w:type="spellEnd"/>
      <w:r w:rsidRPr="000C76DA">
        <w:rPr>
          <w:rFonts w:ascii="Arial" w:eastAsia="Times New Roman" w:hAnsi="Arial" w:cs="Arial"/>
          <w:color w:val="000000"/>
          <w:sz w:val="24"/>
          <w:szCs w:val="24"/>
          <w:lang w:eastAsia="ro-RO"/>
        </w:rPr>
        <w:t xml:space="preserve"> declară închise dezbaterile şi </w:t>
      </w:r>
      <w:proofErr w:type="spellStart"/>
      <w:r w:rsidRPr="000C76DA">
        <w:rPr>
          <w:rFonts w:ascii="Arial" w:eastAsia="Times New Roman" w:hAnsi="Arial" w:cs="Arial"/>
          <w:color w:val="000000"/>
          <w:sz w:val="24"/>
          <w:szCs w:val="24"/>
          <w:lang w:eastAsia="ro-RO"/>
        </w:rPr>
        <w:t>reţine</w:t>
      </w:r>
      <w:proofErr w:type="spellEnd"/>
      <w:r w:rsidRPr="000C76DA">
        <w:rPr>
          <w:rFonts w:ascii="Arial" w:eastAsia="Times New Roman" w:hAnsi="Arial" w:cs="Arial"/>
          <w:color w:val="000000"/>
          <w:sz w:val="24"/>
          <w:szCs w:val="24"/>
          <w:lang w:eastAsia="ro-RO"/>
        </w:rPr>
        <w:t xml:space="preserve"> cauza spre </w:t>
      </w:r>
      <w:proofErr w:type="spellStart"/>
      <w:r w:rsidRPr="000C76DA">
        <w:rPr>
          <w:rFonts w:ascii="Arial" w:eastAsia="Times New Roman" w:hAnsi="Arial" w:cs="Arial"/>
          <w:color w:val="000000"/>
          <w:sz w:val="24"/>
          <w:szCs w:val="24"/>
          <w:lang w:eastAsia="ro-RO"/>
        </w:rPr>
        <w:t>soluţionare</w:t>
      </w:r>
      <w:proofErr w:type="spellEnd"/>
      <w:r w:rsidRPr="000C76DA">
        <w:rPr>
          <w:rFonts w:ascii="Arial" w:eastAsia="Times New Roman" w:hAnsi="Arial" w:cs="Arial"/>
          <w:color w:val="000000"/>
          <w:sz w:val="24"/>
          <w:szCs w:val="24"/>
          <w:lang w:eastAsia="ro-RO"/>
        </w:rPr>
        <w:t>.</w:t>
      </w:r>
    </w:p>
    <w:p w:rsidR="000C76DA" w:rsidRPr="000C76DA" w:rsidRDefault="000C76DA" w:rsidP="000C76DA">
      <w:pPr>
        <w:spacing w:after="0" w:line="240" w:lineRule="auto"/>
        <w:ind w:firstLine="708"/>
        <w:jc w:val="both"/>
        <w:rPr>
          <w:rFonts w:ascii="Arial" w:eastAsia="Times New Roman" w:hAnsi="Arial" w:cs="Arial"/>
          <w:noProof/>
          <w:color w:val="000000"/>
          <w:sz w:val="24"/>
          <w:szCs w:val="24"/>
          <w:lang w:eastAsia="ro-RO"/>
        </w:rPr>
      </w:pPr>
    </w:p>
    <w:p w:rsidR="000C76DA" w:rsidRPr="000C76DA" w:rsidRDefault="000C76DA" w:rsidP="000C76DA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noProof/>
          <w:color w:val="000000"/>
          <w:sz w:val="24"/>
          <w:szCs w:val="24"/>
          <w:lang w:eastAsia="ro-RO"/>
        </w:rPr>
      </w:pPr>
      <w:r w:rsidRPr="000C76DA">
        <w:rPr>
          <w:rFonts w:ascii="Arial" w:eastAsia="Times New Roman" w:hAnsi="Arial" w:cs="Arial"/>
          <w:b/>
          <w:noProof/>
          <w:color w:val="000000"/>
          <w:sz w:val="24"/>
          <w:szCs w:val="24"/>
          <w:lang w:eastAsia="ro-RO"/>
        </w:rPr>
        <w:t xml:space="preserve">                                               INSTANŢA,</w:t>
      </w:r>
    </w:p>
    <w:p w:rsidR="000C76DA" w:rsidRPr="000C76DA" w:rsidRDefault="000C76DA" w:rsidP="000C76DA">
      <w:pPr>
        <w:spacing w:after="0" w:line="240" w:lineRule="auto"/>
        <w:ind w:firstLine="708"/>
        <w:jc w:val="both"/>
        <w:rPr>
          <w:rFonts w:ascii="Arial" w:eastAsia="Times New Roman" w:hAnsi="Arial" w:cs="Arial"/>
          <w:noProof/>
          <w:color w:val="000000"/>
          <w:sz w:val="24"/>
          <w:szCs w:val="24"/>
          <w:lang w:eastAsia="ro-RO"/>
        </w:rPr>
      </w:pPr>
    </w:p>
    <w:p w:rsidR="000C76DA" w:rsidRPr="000C76DA" w:rsidRDefault="000C76DA" w:rsidP="000C76D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Deliberând asupra cauzei civile de </w:t>
      </w:r>
      <w:proofErr w:type="spellStart"/>
      <w:r w:rsidRPr="000C76DA">
        <w:rPr>
          <w:rFonts w:ascii="Arial" w:eastAsia="Times New Roman" w:hAnsi="Arial" w:cs="Arial"/>
          <w:sz w:val="24"/>
          <w:szCs w:val="24"/>
          <w:lang w:eastAsia="ro-RO"/>
        </w:rPr>
        <w:t>faţă</w:t>
      </w:r>
      <w:proofErr w:type="spellEnd"/>
      <w:r w:rsidRPr="000C76DA">
        <w:rPr>
          <w:rFonts w:ascii="Arial" w:eastAsia="Times New Roman" w:hAnsi="Arial" w:cs="Arial"/>
          <w:sz w:val="24"/>
          <w:szCs w:val="24"/>
          <w:lang w:eastAsia="ro-RO"/>
        </w:rPr>
        <w:t>, constată următoarele:</w:t>
      </w:r>
    </w:p>
    <w:p w:rsidR="000C76DA" w:rsidRPr="000C76DA" w:rsidRDefault="000C76DA" w:rsidP="000C76DA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o-RO"/>
        </w:rPr>
      </w:pP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Prin cererea înregistrată la Judecătoria </w:t>
      </w:r>
      <w:r w:rsidR="002B1FB7">
        <w:rPr>
          <w:rFonts w:ascii="Arial" w:eastAsia="Times New Roman" w:hAnsi="Arial" w:cs="Arial"/>
          <w:sz w:val="24"/>
          <w:szCs w:val="24"/>
          <w:lang w:eastAsia="ro-RO"/>
        </w:rPr>
        <w:t xml:space="preserve">S 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 în data de </w:t>
      </w:r>
      <w:r w:rsidR="002B1FB7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r w:rsidR="00BD229E">
        <w:rPr>
          <w:rFonts w:ascii="Arial" w:eastAsia="Times New Roman" w:hAnsi="Arial" w:cs="Arial"/>
          <w:sz w:val="24"/>
          <w:szCs w:val="24"/>
          <w:lang w:eastAsia="ro-RO"/>
        </w:rPr>
        <w:t>14.02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.2017 sub dosar nr. </w:t>
      </w:r>
      <w:r w:rsidR="00747A71">
        <w:rPr>
          <w:rFonts w:ascii="Arial" w:eastAsia="Times New Roman" w:hAnsi="Arial" w:cs="Arial"/>
          <w:sz w:val="24"/>
          <w:szCs w:val="24"/>
          <w:lang w:eastAsia="ro-RO"/>
        </w:rPr>
        <w:t xml:space="preserve">........ </w:t>
      </w:r>
      <w:r w:rsidR="002B1FB7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 reclamanta Societatea </w:t>
      </w:r>
      <w:r w:rsidR="002B1FB7">
        <w:rPr>
          <w:rFonts w:ascii="Arial" w:eastAsia="Times New Roman" w:hAnsi="Arial" w:cs="Arial"/>
          <w:sz w:val="24"/>
          <w:szCs w:val="24"/>
          <w:lang w:eastAsia="ro-RO"/>
        </w:rPr>
        <w:t xml:space="preserve">4 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 S.R.L. </w:t>
      </w:r>
      <w:r w:rsidR="002B1FB7">
        <w:rPr>
          <w:rFonts w:ascii="Arial" w:eastAsia="Times New Roman" w:hAnsi="Arial" w:cs="Arial"/>
          <w:sz w:val="24"/>
          <w:szCs w:val="24"/>
          <w:lang w:eastAsia="ro-RO"/>
        </w:rPr>
        <w:t xml:space="preserve">D 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, în contradictoriu cu </w:t>
      </w:r>
      <w:proofErr w:type="spellStart"/>
      <w:r w:rsidRPr="000C76DA">
        <w:rPr>
          <w:rFonts w:ascii="Arial" w:eastAsia="Times New Roman" w:hAnsi="Arial" w:cs="Arial"/>
          <w:sz w:val="24"/>
          <w:szCs w:val="24"/>
          <w:lang w:eastAsia="ro-RO"/>
        </w:rPr>
        <w:t>pârâţii</w:t>
      </w:r>
      <w:proofErr w:type="spellEnd"/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r w:rsidR="002B1FB7">
        <w:rPr>
          <w:rFonts w:ascii="Arial" w:eastAsia="Times New Roman" w:hAnsi="Arial" w:cs="Arial"/>
          <w:sz w:val="24"/>
          <w:szCs w:val="24"/>
          <w:lang w:eastAsia="ro-RO"/>
        </w:rPr>
        <w:t xml:space="preserve">5 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, </w:t>
      </w:r>
      <w:r w:rsidR="002B1FB7">
        <w:rPr>
          <w:rFonts w:ascii="Arial" w:eastAsia="Times New Roman" w:hAnsi="Arial" w:cs="Arial"/>
          <w:sz w:val="24"/>
          <w:szCs w:val="24"/>
          <w:lang w:eastAsia="ro-RO"/>
        </w:rPr>
        <w:t xml:space="preserve">6 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 şi </w:t>
      </w:r>
      <w:r w:rsidR="002B1FB7">
        <w:rPr>
          <w:rFonts w:ascii="Arial" w:eastAsia="Times New Roman" w:hAnsi="Arial" w:cs="Arial"/>
          <w:sz w:val="24"/>
          <w:szCs w:val="24"/>
          <w:lang w:eastAsia="ro-RO"/>
        </w:rPr>
        <w:t xml:space="preserve">7 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, a solicitat </w:t>
      </w:r>
      <w:proofErr w:type="spellStart"/>
      <w:r w:rsidRPr="000C76DA">
        <w:rPr>
          <w:rFonts w:ascii="Arial" w:eastAsia="Times New Roman" w:hAnsi="Arial" w:cs="Arial"/>
          <w:sz w:val="24"/>
          <w:szCs w:val="24"/>
          <w:lang w:eastAsia="ro-RO"/>
        </w:rPr>
        <w:t>instanţei</w:t>
      </w:r>
      <w:proofErr w:type="spellEnd"/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 să co</w:t>
      </w:r>
      <w:r w:rsidRPr="000C76DA">
        <w:rPr>
          <w:rFonts w:ascii="Arial" w:eastAsia="Times New Roman" w:hAnsi="Arial" w:cs="Arial"/>
          <w:bCs/>
          <w:sz w:val="24"/>
          <w:szCs w:val="24"/>
          <w:lang w:eastAsia="ro-RO"/>
        </w:rPr>
        <w:t xml:space="preserve">nstate valabilitatea promisiunii de vânzare-cumpărare autentificate sub nr. 6068/.2001 la B.N.P.A. </w:t>
      </w:r>
      <w:r w:rsidR="002B1FB7">
        <w:rPr>
          <w:rFonts w:ascii="Arial" w:eastAsia="Times New Roman" w:hAnsi="Arial" w:cs="Arial"/>
          <w:bCs/>
          <w:sz w:val="24"/>
          <w:szCs w:val="24"/>
          <w:lang w:eastAsia="ro-RO"/>
        </w:rPr>
        <w:t xml:space="preserve">S </w:t>
      </w:r>
      <w:r w:rsidRPr="000C76DA">
        <w:rPr>
          <w:rFonts w:ascii="Arial" w:eastAsia="Times New Roman" w:hAnsi="Arial" w:cs="Arial"/>
          <w:bCs/>
          <w:sz w:val="24"/>
          <w:szCs w:val="24"/>
          <w:lang w:eastAsia="ro-RO"/>
        </w:rPr>
        <w:t xml:space="preserve">, încheiate între societatea reclamantă şi </w:t>
      </w:r>
      <w:proofErr w:type="spellStart"/>
      <w:r w:rsidRPr="000C76DA">
        <w:rPr>
          <w:rFonts w:ascii="Arial" w:eastAsia="Times New Roman" w:hAnsi="Arial" w:cs="Arial"/>
          <w:bCs/>
          <w:sz w:val="24"/>
          <w:szCs w:val="24"/>
          <w:lang w:eastAsia="ro-RO"/>
        </w:rPr>
        <w:t>pârâţi</w:t>
      </w:r>
      <w:proofErr w:type="spellEnd"/>
      <w:r w:rsidRPr="000C76DA">
        <w:rPr>
          <w:rFonts w:ascii="Arial" w:eastAsia="Times New Roman" w:hAnsi="Arial" w:cs="Arial"/>
          <w:bCs/>
          <w:sz w:val="24"/>
          <w:szCs w:val="24"/>
          <w:lang w:eastAsia="ro-RO"/>
        </w:rPr>
        <w:t xml:space="preserve">, având ca obiect terenul agricol în </w:t>
      </w:r>
      <w:proofErr w:type="spellStart"/>
      <w:r w:rsidRPr="000C76DA">
        <w:rPr>
          <w:rFonts w:ascii="Arial" w:eastAsia="Times New Roman" w:hAnsi="Arial" w:cs="Arial"/>
          <w:bCs/>
          <w:sz w:val="24"/>
          <w:szCs w:val="24"/>
          <w:lang w:eastAsia="ro-RO"/>
        </w:rPr>
        <w:t>suprafaţă</w:t>
      </w:r>
      <w:proofErr w:type="spellEnd"/>
      <w:r w:rsidRPr="000C76DA">
        <w:rPr>
          <w:rFonts w:ascii="Arial" w:eastAsia="Times New Roman" w:hAnsi="Arial" w:cs="Arial"/>
          <w:bCs/>
          <w:sz w:val="24"/>
          <w:szCs w:val="24"/>
          <w:lang w:eastAsia="ro-RO"/>
        </w:rPr>
        <w:t xml:space="preserve"> de 34.500 mp, înscris în CF nr. </w:t>
      </w:r>
      <w:r w:rsidR="002B1FB7">
        <w:rPr>
          <w:rFonts w:ascii="Arial" w:eastAsia="Times New Roman" w:hAnsi="Arial" w:cs="Arial"/>
          <w:bCs/>
          <w:sz w:val="24"/>
          <w:szCs w:val="24"/>
          <w:lang w:eastAsia="ro-RO"/>
        </w:rPr>
        <w:t xml:space="preserve">......... </w:t>
      </w:r>
      <w:r w:rsidRPr="000C76DA">
        <w:rPr>
          <w:rFonts w:ascii="Arial" w:eastAsia="Times New Roman" w:hAnsi="Arial" w:cs="Arial"/>
          <w:bCs/>
          <w:sz w:val="24"/>
          <w:szCs w:val="24"/>
          <w:lang w:eastAsia="ro-RO"/>
        </w:rPr>
        <w:t xml:space="preserve"> </w:t>
      </w:r>
      <w:r w:rsidR="002B1FB7">
        <w:rPr>
          <w:rFonts w:ascii="Arial" w:eastAsia="Times New Roman" w:hAnsi="Arial" w:cs="Arial"/>
          <w:bCs/>
          <w:sz w:val="24"/>
          <w:szCs w:val="24"/>
          <w:lang w:eastAsia="ro-RO"/>
        </w:rPr>
        <w:t xml:space="preserve">B </w:t>
      </w:r>
      <w:r w:rsidRPr="000C76DA">
        <w:rPr>
          <w:rFonts w:ascii="Arial" w:eastAsia="Times New Roman" w:hAnsi="Arial" w:cs="Arial"/>
          <w:bCs/>
          <w:sz w:val="24"/>
          <w:szCs w:val="24"/>
          <w:lang w:eastAsia="ro-RO"/>
        </w:rPr>
        <w:t xml:space="preserve">, nr. cadastral </w:t>
      </w:r>
      <w:r w:rsidR="002B1FB7">
        <w:rPr>
          <w:rFonts w:ascii="Arial" w:eastAsia="Times New Roman" w:hAnsi="Arial" w:cs="Arial"/>
          <w:bCs/>
          <w:sz w:val="24"/>
          <w:szCs w:val="24"/>
          <w:lang w:eastAsia="ro-RO"/>
        </w:rPr>
        <w:t xml:space="preserve">......... </w:t>
      </w:r>
      <w:r w:rsidRPr="000C76DA">
        <w:rPr>
          <w:rFonts w:ascii="Arial" w:eastAsia="Times New Roman" w:hAnsi="Arial" w:cs="Arial"/>
          <w:bCs/>
          <w:sz w:val="24"/>
          <w:szCs w:val="24"/>
          <w:lang w:eastAsia="ro-RO"/>
        </w:rPr>
        <w:t xml:space="preserve">, şi să </w:t>
      </w:r>
      <w:proofErr w:type="spellStart"/>
      <w:r w:rsidRPr="000C76DA">
        <w:rPr>
          <w:rFonts w:ascii="Arial" w:eastAsia="Times New Roman" w:hAnsi="Arial" w:cs="Arial"/>
          <w:bCs/>
          <w:sz w:val="24"/>
          <w:szCs w:val="24"/>
          <w:lang w:eastAsia="ro-RO"/>
        </w:rPr>
        <w:t>pronunţe</w:t>
      </w:r>
      <w:proofErr w:type="spellEnd"/>
      <w:r w:rsidRPr="000C76DA">
        <w:rPr>
          <w:rFonts w:ascii="Arial" w:eastAsia="Times New Roman" w:hAnsi="Arial" w:cs="Arial"/>
          <w:bCs/>
          <w:sz w:val="24"/>
          <w:szCs w:val="24"/>
          <w:lang w:eastAsia="ro-RO"/>
        </w:rPr>
        <w:t xml:space="preserve"> o hotărâre judecătorească care să țină loc de act autentic de vânzare-cumpărare, dispunând </w:t>
      </w:r>
      <w:proofErr w:type="spellStart"/>
      <w:r w:rsidRPr="000C76DA">
        <w:rPr>
          <w:rFonts w:ascii="Arial" w:eastAsia="Times New Roman" w:hAnsi="Arial" w:cs="Arial"/>
          <w:bCs/>
          <w:sz w:val="24"/>
          <w:szCs w:val="24"/>
          <w:lang w:eastAsia="ro-RO"/>
        </w:rPr>
        <w:t>întabularea</w:t>
      </w:r>
      <w:proofErr w:type="spellEnd"/>
      <w:r w:rsidRPr="000C76DA">
        <w:rPr>
          <w:rFonts w:ascii="Arial" w:eastAsia="Times New Roman" w:hAnsi="Arial" w:cs="Arial"/>
          <w:bCs/>
          <w:sz w:val="24"/>
          <w:szCs w:val="24"/>
          <w:lang w:eastAsia="ro-RO"/>
        </w:rPr>
        <w:t xml:space="preserve"> dreptului de </w:t>
      </w:r>
      <w:r w:rsidRPr="000C76DA">
        <w:rPr>
          <w:rFonts w:ascii="Arial" w:eastAsia="Times New Roman" w:hAnsi="Arial" w:cs="Arial"/>
          <w:bCs/>
          <w:sz w:val="24"/>
          <w:szCs w:val="24"/>
          <w:lang w:eastAsia="ro-RO"/>
        </w:rPr>
        <w:lastRenderedPageBreak/>
        <w:t>proprietate al reclamantei asupra terenului mai sus individualizat, cu titlu de „drept dobândit prin cumpărare”, fără cheltuieli de judecată.</w:t>
      </w:r>
    </w:p>
    <w:p w:rsidR="000C76DA" w:rsidRPr="000C76DA" w:rsidRDefault="000C76DA" w:rsidP="000C76D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 w:rsidRPr="000C76DA">
        <w:rPr>
          <w:rFonts w:ascii="Arial" w:eastAsia="Calibri" w:hAnsi="Arial" w:cs="Arial"/>
          <w:sz w:val="24"/>
          <w:szCs w:val="24"/>
        </w:rPr>
        <w:t>În motivarea cererii formulate reclamanta a arătat că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 la data de </w:t>
      </w:r>
      <w:r w:rsidR="002B1FB7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.2001 a cumpărat imobilul situat în extravilanul loc. </w:t>
      </w:r>
      <w:r w:rsidR="002B1FB7">
        <w:rPr>
          <w:rFonts w:ascii="Arial" w:eastAsia="Times New Roman" w:hAnsi="Arial" w:cs="Arial"/>
          <w:sz w:val="24"/>
          <w:szCs w:val="24"/>
          <w:lang w:eastAsia="ro-RO"/>
        </w:rPr>
        <w:t xml:space="preserve">B 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, în </w:t>
      </w:r>
      <w:proofErr w:type="spellStart"/>
      <w:r w:rsidRPr="000C76DA">
        <w:rPr>
          <w:rFonts w:ascii="Arial" w:eastAsia="Times New Roman" w:hAnsi="Arial" w:cs="Arial"/>
          <w:sz w:val="24"/>
          <w:szCs w:val="24"/>
          <w:lang w:eastAsia="ro-RO"/>
        </w:rPr>
        <w:t>suprafaţă</w:t>
      </w:r>
      <w:proofErr w:type="spellEnd"/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 de 34.500 mp, de la </w:t>
      </w:r>
      <w:proofErr w:type="spellStart"/>
      <w:r w:rsidRPr="000C76DA">
        <w:rPr>
          <w:rFonts w:ascii="Arial" w:eastAsia="Times New Roman" w:hAnsi="Arial" w:cs="Arial"/>
          <w:sz w:val="24"/>
          <w:szCs w:val="24"/>
          <w:lang w:eastAsia="ro-RO"/>
        </w:rPr>
        <w:t>pârâţi</w:t>
      </w:r>
      <w:proofErr w:type="spellEnd"/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, pentru </w:t>
      </w:r>
      <w:proofErr w:type="spellStart"/>
      <w:r w:rsidRPr="000C76DA">
        <w:rPr>
          <w:rFonts w:ascii="Arial" w:eastAsia="Times New Roman" w:hAnsi="Arial" w:cs="Arial"/>
          <w:sz w:val="24"/>
          <w:szCs w:val="24"/>
          <w:lang w:eastAsia="ro-RO"/>
        </w:rPr>
        <w:t>preţul</w:t>
      </w:r>
      <w:proofErr w:type="spellEnd"/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 de 23.000.000 lei vechi, </w:t>
      </w:r>
      <w:proofErr w:type="spellStart"/>
      <w:r w:rsidRPr="000C76DA">
        <w:rPr>
          <w:rFonts w:ascii="Arial" w:eastAsia="Times New Roman" w:hAnsi="Arial" w:cs="Arial"/>
          <w:sz w:val="24"/>
          <w:szCs w:val="24"/>
          <w:lang w:eastAsia="ro-RO"/>
        </w:rPr>
        <w:t>preţ</w:t>
      </w:r>
      <w:proofErr w:type="spellEnd"/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 pe care l-a achitat în întregime, la acea dată intrând şi în posesia imobilului. În acest sens, </w:t>
      </w:r>
      <w:proofErr w:type="spellStart"/>
      <w:r w:rsidRPr="000C76DA">
        <w:rPr>
          <w:rFonts w:ascii="Arial" w:eastAsia="Times New Roman" w:hAnsi="Arial" w:cs="Arial"/>
          <w:sz w:val="24"/>
          <w:szCs w:val="24"/>
          <w:lang w:eastAsia="ro-RO"/>
        </w:rPr>
        <w:t>părţile</w:t>
      </w:r>
      <w:proofErr w:type="spellEnd"/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 au încheiat o promisiune</w:t>
      </w:r>
      <w:r w:rsidRPr="000C76D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de vânzare-cumpărare autentificată sub nr. 6068/.2001 la B.N.P.A. </w:t>
      </w:r>
      <w:r w:rsidR="002B1FB7">
        <w:rPr>
          <w:rFonts w:ascii="Arial" w:eastAsia="Times New Roman" w:hAnsi="Arial" w:cs="Arial"/>
          <w:sz w:val="24"/>
          <w:szCs w:val="24"/>
          <w:lang w:eastAsia="ro-RO"/>
        </w:rPr>
        <w:t xml:space="preserve">S 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, în cuprinsul căreia </w:t>
      </w:r>
      <w:proofErr w:type="spellStart"/>
      <w:r w:rsidRPr="000C76DA">
        <w:rPr>
          <w:rFonts w:ascii="Arial" w:eastAsia="Times New Roman" w:hAnsi="Arial" w:cs="Arial"/>
          <w:sz w:val="24"/>
          <w:szCs w:val="24"/>
          <w:lang w:eastAsia="ro-RO"/>
        </w:rPr>
        <w:t>pârâţii</w:t>
      </w:r>
      <w:proofErr w:type="spellEnd"/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 au recunoscut că au primit </w:t>
      </w:r>
      <w:proofErr w:type="spellStart"/>
      <w:r w:rsidRPr="000C76DA">
        <w:rPr>
          <w:rFonts w:ascii="Arial" w:eastAsia="Times New Roman" w:hAnsi="Arial" w:cs="Arial"/>
          <w:sz w:val="24"/>
          <w:szCs w:val="24"/>
          <w:lang w:eastAsia="ro-RO"/>
        </w:rPr>
        <w:t>preţul</w:t>
      </w:r>
      <w:proofErr w:type="spellEnd"/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 în totalitate la data încheierii antecontractului. Au fost demarate procedurile de </w:t>
      </w:r>
      <w:proofErr w:type="spellStart"/>
      <w:r w:rsidRPr="000C76DA">
        <w:rPr>
          <w:rFonts w:ascii="Arial" w:eastAsia="Times New Roman" w:hAnsi="Arial" w:cs="Arial"/>
          <w:sz w:val="24"/>
          <w:szCs w:val="24"/>
          <w:lang w:eastAsia="ro-RO"/>
        </w:rPr>
        <w:t>evidenţiere</w:t>
      </w:r>
      <w:proofErr w:type="spellEnd"/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 a terenului în cartea funciară, pe cheltuiala </w:t>
      </w:r>
      <w:proofErr w:type="spellStart"/>
      <w:r w:rsidRPr="000C76DA">
        <w:rPr>
          <w:rFonts w:ascii="Arial" w:eastAsia="Times New Roman" w:hAnsi="Arial" w:cs="Arial"/>
          <w:sz w:val="24"/>
          <w:szCs w:val="24"/>
          <w:lang w:eastAsia="ro-RO"/>
        </w:rPr>
        <w:t>societăţii</w:t>
      </w:r>
      <w:proofErr w:type="spellEnd"/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 reclamante, proceduri obligatorii pentru a putea fi încheiat contractul de vânzare-cumpărare definitiv, urmând ca ulterior </w:t>
      </w:r>
      <w:proofErr w:type="spellStart"/>
      <w:r w:rsidRPr="000C76DA">
        <w:rPr>
          <w:rFonts w:ascii="Arial" w:eastAsia="Times New Roman" w:hAnsi="Arial" w:cs="Arial"/>
          <w:sz w:val="24"/>
          <w:szCs w:val="24"/>
          <w:lang w:eastAsia="ro-RO"/>
        </w:rPr>
        <w:t>părţile</w:t>
      </w:r>
      <w:proofErr w:type="spellEnd"/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 să se prezinte la un notar public pentru a perfecta actul în forma autentică.</w:t>
      </w:r>
    </w:p>
    <w:p w:rsidR="000C76DA" w:rsidRPr="000C76DA" w:rsidRDefault="000C76DA" w:rsidP="000C76D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În data de </w:t>
      </w:r>
      <w:r w:rsidR="002B1FB7">
        <w:rPr>
          <w:rFonts w:ascii="Arial" w:eastAsia="Times New Roman" w:hAnsi="Arial" w:cs="Arial"/>
          <w:sz w:val="24"/>
          <w:szCs w:val="24"/>
          <w:lang w:eastAsia="ro-RO"/>
        </w:rPr>
        <w:t>…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.2016 reclamanta a invitat </w:t>
      </w:r>
      <w:proofErr w:type="spellStart"/>
      <w:r w:rsidRPr="000C76DA">
        <w:rPr>
          <w:rFonts w:ascii="Arial" w:eastAsia="Times New Roman" w:hAnsi="Arial" w:cs="Arial"/>
          <w:sz w:val="24"/>
          <w:szCs w:val="24"/>
          <w:lang w:eastAsia="ro-RO"/>
        </w:rPr>
        <w:t>pârâţii</w:t>
      </w:r>
      <w:proofErr w:type="spellEnd"/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 să se prezinte la sediul Cabinetului Individual de Avocat </w:t>
      </w:r>
      <w:r w:rsidR="00BD229E">
        <w:rPr>
          <w:rFonts w:ascii="Arial" w:eastAsia="Times New Roman" w:hAnsi="Arial" w:cs="Arial"/>
          <w:sz w:val="24"/>
          <w:szCs w:val="24"/>
          <w:lang w:eastAsia="ro-RO"/>
        </w:rPr>
        <w:t>............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 din loc. </w:t>
      </w:r>
      <w:r w:rsidR="002B1FB7">
        <w:rPr>
          <w:rFonts w:ascii="Arial" w:eastAsia="Times New Roman" w:hAnsi="Arial" w:cs="Arial"/>
          <w:sz w:val="24"/>
          <w:szCs w:val="24"/>
          <w:lang w:eastAsia="ro-RO"/>
        </w:rPr>
        <w:t xml:space="preserve">S 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 pentru data de </w:t>
      </w:r>
      <w:r w:rsidR="002B1FB7">
        <w:rPr>
          <w:rFonts w:ascii="Arial" w:eastAsia="Times New Roman" w:hAnsi="Arial" w:cs="Arial"/>
          <w:sz w:val="24"/>
          <w:szCs w:val="24"/>
          <w:lang w:eastAsia="ro-RO"/>
        </w:rPr>
        <w:t>..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>.2016, ora 10</w:t>
      </w:r>
      <w:r w:rsidRPr="000C76DA">
        <w:rPr>
          <w:rFonts w:ascii="Arial" w:eastAsia="Times New Roman" w:hAnsi="Arial" w:cs="Arial"/>
          <w:sz w:val="24"/>
          <w:szCs w:val="24"/>
          <w:vertAlign w:val="superscript"/>
          <w:lang w:eastAsia="ro-RO"/>
        </w:rPr>
        <w:t>15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, în vederea îndeplinirii </w:t>
      </w:r>
      <w:proofErr w:type="spellStart"/>
      <w:r w:rsidRPr="000C76DA">
        <w:rPr>
          <w:rFonts w:ascii="Arial" w:eastAsia="Times New Roman" w:hAnsi="Arial" w:cs="Arial"/>
          <w:sz w:val="24"/>
          <w:szCs w:val="24"/>
          <w:lang w:eastAsia="ro-RO"/>
        </w:rPr>
        <w:t>obligaţiei</w:t>
      </w:r>
      <w:proofErr w:type="spellEnd"/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 de a se prezenta la notar pentru a încheia contractul de vânzare-cumpărare în forma autentică, aferent promisiunii de vânzare-cumpărare autentificate sub nr. 6068/.2001 la B.N.P.A. </w:t>
      </w:r>
      <w:r w:rsidR="002B1FB7">
        <w:rPr>
          <w:rFonts w:ascii="Arial" w:eastAsia="Times New Roman" w:hAnsi="Arial" w:cs="Arial"/>
          <w:sz w:val="24"/>
          <w:szCs w:val="24"/>
          <w:lang w:eastAsia="ro-RO"/>
        </w:rPr>
        <w:t xml:space="preserve">S 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, însă </w:t>
      </w:r>
      <w:proofErr w:type="spellStart"/>
      <w:r w:rsidRPr="000C76DA">
        <w:rPr>
          <w:rFonts w:ascii="Arial" w:eastAsia="Times New Roman" w:hAnsi="Arial" w:cs="Arial"/>
          <w:sz w:val="24"/>
          <w:szCs w:val="24"/>
          <w:lang w:eastAsia="ro-RO"/>
        </w:rPr>
        <w:t>pârâţii</w:t>
      </w:r>
      <w:proofErr w:type="spellEnd"/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 nu au dat curs acestei </w:t>
      </w:r>
      <w:proofErr w:type="spellStart"/>
      <w:r w:rsidRPr="000C76DA">
        <w:rPr>
          <w:rFonts w:ascii="Arial" w:eastAsia="Times New Roman" w:hAnsi="Arial" w:cs="Arial"/>
          <w:sz w:val="24"/>
          <w:szCs w:val="24"/>
          <w:lang w:eastAsia="ro-RO"/>
        </w:rPr>
        <w:t>invitaţii</w:t>
      </w:r>
      <w:proofErr w:type="spellEnd"/>
      <w:r w:rsidRPr="000C76DA">
        <w:rPr>
          <w:rFonts w:ascii="Arial" w:eastAsia="Times New Roman" w:hAnsi="Arial" w:cs="Arial"/>
          <w:sz w:val="24"/>
          <w:szCs w:val="24"/>
          <w:lang w:eastAsia="ro-RO"/>
        </w:rPr>
        <w:t>.</w:t>
      </w:r>
    </w:p>
    <w:p w:rsidR="000C76DA" w:rsidRPr="000C76DA" w:rsidRDefault="000C76DA" w:rsidP="000C76D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 w:rsidRPr="000C76DA">
        <w:rPr>
          <w:rFonts w:ascii="Arial" w:eastAsia="Times New Roman" w:hAnsi="Arial" w:cs="Arial"/>
          <w:sz w:val="24"/>
          <w:szCs w:val="24"/>
          <w:lang w:eastAsia="ro-RO"/>
        </w:rPr>
        <w:t>În drept, a invocat art. 888, 963, 964, 975 şi 1669 Cod civil.</w:t>
      </w:r>
    </w:p>
    <w:p w:rsidR="000C76DA" w:rsidRPr="000C76DA" w:rsidRDefault="000C76DA" w:rsidP="000C76DA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0C76DA">
        <w:rPr>
          <w:rFonts w:ascii="Arial" w:eastAsia="Times New Roman" w:hAnsi="Arial" w:cs="Arial"/>
          <w:sz w:val="24"/>
          <w:szCs w:val="24"/>
          <w:lang w:eastAsia="ro-RO"/>
        </w:rPr>
        <w:t>Pârâţii</w:t>
      </w:r>
      <w:proofErr w:type="spellEnd"/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,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deşi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legal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citaţi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>, nu s-au prezentat la dezbateri şi nici nu au formulat întâmpinare.</w:t>
      </w:r>
    </w:p>
    <w:p w:rsidR="000C76DA" w:rsidRPr="000C76DA" w:rsidRDefault="000C76DA" w:rsidP="000C76D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Analizând actele şi lucrările dosarului, </w:t>
      </w:r>
      <w:proofErr w:type="spellStart"/>
      <w:r w:rsidRPr="000C76DA">
        <w:rPr>
          <w:rFonts w:ascii="Arial" w:eastAsia="Times New Roman" w:hAnsi="Arial" w:cs="Arial"/>
          <w:sz w:val="24"/>
          <w:szCs w:val="24"/>
          <w:lang w:eastAsia="ro-RO"/>
        </w:rPr>
        <w:t>instanţa</w:t>
      </w:r>
      <w:proofErr w:type="spellEnd"/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 constată următoarele:</w:t>
      </w:r>
    </w:p>
    <w:p w:rsidR="000C76DA" w:rsidRPr="000C76DA" w:rsidRDefault="000C76DA" w:rsidP="000C76DA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0C76DA">
        <w:rPr>
          <w:rFonts w:ascii="Arial" w:eastAsia="Calibri" w:hAnsi="Arial" w:cs="Arial"/>
          <w:sz w:val="24"/>
          <w:szCs w:val="24"/>
        </w:rPr>
        <w:t xml:space="preserve">În data de 12.07.2001 între societatea reclamantă şi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pârâţi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a intervenit o promisiune </w:t>
      </w:r>
      <w:r w:rsidRPr="000C76DA">
        <w:rPr>
          <w:rFonts w:ascii="Arial" w:eastAsia="Times New Roman" w:hAnsi="Arial" w:cs="Arial"/>
          <w:bCs/>
          <w:sz w:val="24"/>
          <w:szCs w:val="24"/>
          <w:lang w:eastAsia="ro-RO"/>
        </w:rPr>
        <w:t xml:space="preserve">de vânzare-cumpărare autentificată sub nr. 6068/12.07.2001 la B.N.P.A. </w:t>
      </w:r>
      <w:r w:rsidR="002B1FB7">
        <w:rPr>
          <w:rFonts w:ascii="Arial" w:eastAsia="Times New Roman" w:hAnsi="Arial" w:cs="Arial"/>
          <w:bCs/>
          <w:sz w:val="24"/>
          <w:szCs w:val="24"/>
          <w:lang w:eastAsia="ro-RO"/>
        </w:rPr>
        <w:t xml:space="preserve">S </w:t>
      </w:r>
      <w:r w:rsidRPr="000C76DA">
        <w:rPr>
          <w:rFonts w:ascii="Arial" w:eastAsia="Times New Roman" w:hAnsi="Arial" w:cs="Arial"/>
          <w:bCs/>
          <w:sz w:val="24"/>
          <w:szCs w:val="24"/>
          <w:lang w:eastAsia="ro-RO"/>
        </w:rPr>
        <w:t xml:space="preserve">, </w:t>
      </w:r>
      <w:r w:rsidRPr="000C76DA">
        <w:rPr>
          <w:rFonts w:ascii="Arial" w:eastAsia="Calibri" w:hAnsi="Arial" w:cs="Arial"/>
          <w:sz w:val="24"/>
          <w:szCs w:val="24"/>
        </w:rPr>
        <w:t xml:space="preserve">pentru imobilul în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suprafaţă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de 34.500 mp, înscris în CF nr. </w:t>
      </w:r>
      <w:r w:rsidR="002B1FB7">
        <w:rPr>
          <w:rFonts w:ascii="Arial" w:eastAsia="Calibri" w:hAnsi="Arial" w:cs="Arial"/>
          <w:sz w:val="24"/>
          <w:szCs w:val="24"/>
        </w:rPr>
        <w:t xml:space="preserve">......... </w:t>
      </w:r>
      <w:r w:rsidRPr="000C76DA">
        <w:rPr>
          <w:rFonts w:ascii="Arial" w:eastAsia="Calibri" w:hAnsi="Arial" w:cs="Arial"/>
          <w:sz w:val="24"/>
          <w:szCs w:val="24"/>
        </w:rPr>
        <w:t xml:space="preserve"> </w:t>
      </w:r>
      <w:r w:rsidR="002B1FB7">
        <w:rPr>
          <w:rFonts w:ascii="Arial" w:eastAsia="Calibri" w:hAnsi="Arial" w:cs="Arial"/>
          <w:sz w:val="24"/>
          <w:szCs w:val="24"/>
        </w:rPr>
        <w:t xml:space="preserve">B </w:t>
      </w:r>
      <w:r w:rsidRPr="000C76DA">
        <w:rPr>
          <w:rFonts w:ascii="Arial" w:eastAsia="Calibri" w:hAnsi="Arial" w:cs="Arial"/>
          <w:sz w:val="24"/>
          <w:szCs w:val="24"/>
        </w:rPr>
        <w:t xml:space="preserve">, nr. cadastral </w:t>
      </w:r>
      <w:r w:rsidR="002B1FB7">
        <w:rPr>
          <w:rFonts w:ascii="Arial" w:eastAsia="Calibri" w:hAnsi="Arial" w:cs="Arial"/>
          <w:sz w:val="24"/>
          <w:szCs w:val="24"/>
        </w:rPr>
        <w:t xml:space="preserve">......... </w:t>
      </w:r>
      <w:r w:rsidRPr="000C76DA">
        <w:rPr>
          <w:rFonts w:ascii="Arial" w:eastAsia="Calibri" w:hAnsi="Arial" w:cs="Arial"/>
          <w:sz w:val="24"/>
          <w:szCs w:val="24"/>
        </w:rPr>
        <w:t xml:space="preserve">, prețul vânzării fiind stabilit la suma de 23.000.000 lei vechi, care a fost plătit de către cumpărător. Totodată, prin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acelaşi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contract,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promitenţii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vânzători s-au obligat să se prezinte, ulterior parcurgerii procedurilor legale, la un birou notarial pentru a semna contractul de vânzare-cumpărare în formă autentică.</w:t>
      </w:r>
    </w:p>
    <w:p w:rsidR="000C76DA" w:rsidRPr="000C76DA" w:rsidRDefault="000C76DA" w:rsidP="000C76D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 w:rsidRPr="000C76DA">
        <w:rPr>
          <w:rFonts w:ascii="Arial" w:eastAsia="Calibri" w:hAnsi="Arial" w:cs="Arial"/>
          <w:sz w:val="24"/>
          <w:szCs w:val="24"/>
        </w:rPr>
        <w:t xml:space="preserve">Această convenție, încheiată în baza art. 969 din vechiul Cod civil,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conţine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obligaţia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proprietarilor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promitenţi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de a vinde şi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obligaţia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cumpărătorului beneficiar al promisiunii de a cumpăra (reprezentând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obligaţii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de a face) şi este valabil încheiată în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faţa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unui notar public.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Deşi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antecontractul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menţionat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încheiat între reclamantă şi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pârâţi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nu are valoarea unui act de vânzare-cumpărare prin care se transmite proprietatea,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totuşi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, el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stabileşte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în sarcina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părţilor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, o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obligaţie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de a face, respectiv de a încheia un contract de vânzare-cumpărare cu respectarea rigorilor legale. 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În mod nejustificat, </w:t>
      </w:r>
      <w:proofErr w:type="spellStart"/>
      <w:r w:rsidRPr="000C76DA">
        <w:rPr>
          <w:rFonts w:ascii="Arial" w:eastAsia="Times New Roman" w:hAnsi="Arial" w:cs="Arial"/>
          <w:sz w:val="24"/>
          <w:szCs w:val="24"/>
          <w:lang w:eastAsia="ro-RO"/>
        </w:rPr>
        <w:t>pârâţii</w:t>
      </w:r>
      <w:proofErr w:type="spellEnd"/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 au refuzat încheierea în formă autentică a actului de vânzare-cumpărare, ignorând notificarea transmisă în acest scop de către reclamantă.</w:t>
      </w:r>
    </w:p>
    <w:p w:rsidR="000C76DA" w:rsidRPr="000C76DA" w:rsidRDefault="000C76DA" w:rsidP="000C76DA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0C76DA">
        <w:rPr>
          <w:rFonts w:ascii="Arial" w:eastAsia="Calibri" w:hAnsi="Arial" w:cs="Arial"/>
          <w:sz w:val="24"/>
          <w:szCs w:val="24"/>
        </w:rPr>
        <w:t xml:space="preserve">Având în vedere considerentele de mai sus,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instanţa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reţine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că promisiunea de vânzare-cumpărare încheiată între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părţi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are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forţa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obligatorie a oricărui contract sinalagmatic, în conformitate cu dispoziţiile art. 969 din vechiul Cod civil, în baza art. 1073 din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acelaşi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cod (aplicabile în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speţă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raportat la data încheierii promisiunii), reclamanta având dreptul la îndeplinirea exactă a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obligaţiei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>, adică la încheierea contractului de vânzare-cumpărare cu privire la imobilul arătat mai sus.</w:t>
      </w:r>
    </w:p>
    <w:p w:rsidR="000C76DA" w:rsidRPr="000C76DA" w:rsidRDefault="000C76DA" w:rsidP="000C76DA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0C76DA">
        <w:rPr>
          <w:rFonts w:ascii="Arial" w:eastAsia="Calibri" w:hAnsi="Arial" w:cs="Arial"/>
          <w:sz w:val="24"/>
          <w:szCs w:val="24"/>
        </w:rPr>
        <w:t xml:space="preserve">Astfel, în temeiul art. 1073 din Codul civil, creditorul are dreptul de a dobândi îndeplinirea exactă a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obligaţiei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şi, în caz contrar, are dreptul la dezdăunare, iar art. 1075 din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acelaşi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cod prevede că orice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obligaţie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de a face sau de a nu face se schimbă în dezdăunări, în caz de neexecutare din partea debitorului, fiind consacrarea expresă a principiului </w:t>
      </w:r>
      <w:proofErr w:type="spellStart"/>
      <w:r w:rsidRPr="000C76DA">
        <w:rPr>
          <w:rFonts w:ascii="Arial" w:eastAsia="Calibri" w:hAnsi="Arial" w:cs="Arial"/>
          <w:i/>
          <w:sz w:val="24"/>
          <w:szCs w:val="24"/>
        </w:rPr>
        <w:t>nemo</w:t>
      </w:r>
      <w:proofErr w:type="spellEnd"/>
      <w:r w:rsidRPr="000C76DA">
        <w:rPr>
          <w:rFonts w:ascii="Arial" w:eastAsia="Calibri" w:hAnsi="Arial" w:cs="Arial"/>
          <w:i/>
          <w:sz w:val="24"/>
          <w:szCs w:val="24"/>
        </w:rPr>
        <w:t xml:space="preserve"> precise </w:t>
      </w:r>
      <w:proofErr w:type="spellStart"/>
      <w:r w:rsidRPr="000C76DA">
        <w:rPr>
          <w:rFonts w:ascii="Arial" w:eastAsia="Calibri" w:hAnsi="Arial" w:cs="Arial"/>
          <w:i/>
          <w:sz w:val="24"/>
          <w:szCs w:val="24"/>
        </w:rPr>
        <w:t>cogi</w:t>
      </w:r>
      <w:proofErr w:type="spellEnd"/>
      <w:r w:rsidRPr="000C76DA">
        <w:rPr>
          <w:rFonts w:ascii="Arial" w:eastAsia="Calibri" w:hAnsi="Arial" w:cs="Arial"/>
          <w:i/>
          <w:sz w:val="24"/>
          <w:szCs w:val="24"/>
        </w:rPr>
        <w:t xml:space="preserve"> </w:t>
      </w:r>
      <w:proofErr w:type="spellStart"/>
      <w:r w:rsidRPr="000C76DA">
        <w:rPr>
          <w:rFonts w:ascii="Arial" w:eastAsia="Calibri" w:hAnsi="Arial" w:cs="Arial"/>
          <w:i/>
          <w:sz w:val="24"/>
          <w:szCs w:val="24"/>
        </w:rPr>
        <w:t>potest</w:t>
      </w:r>
      <w:proofErr w:type="spellEnd"/>
      <w:r w:rsidRPr="000C76DA">
        <w:rPr>
          <w:rFonts w:ascii="Arial" w:eastAsia="Calibri" w:hAnsi="Arial" w:cs="Arial"/>
          <w:i/>
          <w:sz w:val="24"/>
          <w:szCs w:val="24"/>
        </w:rPr>
        <w:t xml:space="preserve"> ad factum</w:t>
      </w:r>
      <w:r w:rsidRPr="000C76DA">
        <w:rPr>
          <w:rFonts w:ascii="Arial" w:eastAsia="Calibri" w:hAnsi="Arial" w:cs="Arial"/>
          <w:sz w:val="24"/>
          <w:szCs w:val="24"/>
        </w:rPr>
        <w:t>.</w:t>
      </w:r>
    </w:p>
    <w:p w:rsidR="000C76DA" w:rsidRPr="000C76DA" w:rsidRDefault="000C76DA" w:rsidP="000C76DA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0C76DA">
        <w:rPr>
          <w:rFonts w:ascii="Arial" w:eastAsia="Calibri" w:hAnsi="Arial" w:cs="Arial"/>
          <w:sz w:val="24"/>
          <w:szCs w:val="24"/>
        </w:rPr>
        <w:lastRenderedPageBreak/>
        <w:t xml:space="preserve">În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speţă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, au fost respectate şi dispoziţiile deciziei nr. 24/2016 a Î.C.C.J. privind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pronunţarea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unei hotărâri prealabile cu privire la modul de interpretare şi aplicare a prevederilor art. 5 alin. 1, în corelare cu prevederile art. 3 alin. 3, art. 4, art. 9 şi art. 16 din Legea nr. 17/2014 privind unele măsuri de reglementare a vânzării-cumpărării terenurilor agricole situate în extravilan şi de modificare a Legii nr. 268/2001 privind privatizarea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societăţilor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comerciale ce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deţin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în administrare terenuri proprietate publică şi privată a statului cu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destinaţie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agricolă şi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înfiinţarea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Agenţiei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Domeniilor Statului, cu modificările şi completările ulterioare, art. 1248 şi art. 1251 din Codul civil şi art. 15 alin. 2 din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Constituţia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României, decizie prin care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instanţa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supremă a statuat, cu valoare de principiu, că dispoziţiile art. 5 alin. 1 din Legea nr. 17/2014, cu modificările şi completările ulterioare, se aplică şi promisiunilor bilaterale de vânzare-cumpărare privind terenuri agricole situate în extravilan, încheiate anterior intrării în vigoare a acestui act normativ, indiferent de momentul sesizării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instanţei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>.</w:t>
      </w:r>
    </w:p>
    <w:p w:rsidR="000C76DA" w:rsidRPr="000C76DA" w:rsidRDefault="000C76DA" w:rsidP="000C76DA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0C76DA">
        <w:rPr>
          <w:rFonts w:ascii="Arial" w:eastAsia="Calibri" w:hAnsi="Arial" w:cs="Arial"/>
          <w:sz w:val="24"/>
          <w:szCs w:val="24"/>
        </w:rPr>
        <w:t xml:space="preserve">În acest sens, reclamanta a parcurs procedura reglementată de alin. 1 al art. 5 din legea mai sus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menţionată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, care prevăd că, în toate cazurile în care se solicită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pronunţarea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unei hotărâri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judecătoreşti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care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ţine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loc de contract de vânzare-cumpărare,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acţiunea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este admisibilă numai dacă antecontractul este încheiat potrivit prevederilor Legii nr. 287/2009, republicată, cu modificările ulterioare, şi ale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legislaţiei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în materie, precum şi dacă sunt întrunite condiţiile prevăzute la art. 3, 4 şi 9 din această lege, iar imobilul ce face obiectul antecontractului este înscris la rolul fiscal şi în cartea funciară.</w:t>
      </w:r>
    </w:p>
    <w:p w:rsidR="000C76DA" w:rsidRPr="000C76DA" w:rsidRDefault="000C76DA" w:rsidP="000C76DA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0C76DA">
        <w:rPr>
          <w:rFonts w:ascii="Arial" w:eastAsia="Calibri" w:hAnsi="Arial" w:cs="Arial"/>
          <w:sz w:val="24"/>
          <w:szCs w:val="24"/>
        </w:rPr>
        <w:t xml:space="preserve">Astfel, prin cererea nr. </w:t>
      </w:r>
      <w:r w:rsidR="002B4672">
        <w:rPr>
          <w:rFonts w:ascii="Arial" w:eastAsia="Calibri" w:hAnsi="Arial" w:cs="Arial"/>
          <w:sz w:val="24"/>
          <w:szCs w:val="24"/>
        </w:rPr>
        <w:t xml:space="preserve">..../2017 </w:t>
      </w:r>
      <w:r w:rsidRPr="000C76DA">
        <w:rPr>
          <w:rFonts w:ascii="Arial" w:eastAsia="Calibri" w:hAnsi="Arial" w:cs="Arial"/>
          <w:sz w:val="24"/>
          <w:szCs w:val="24"/>
        </w:rPr>
        <w:t xml:space="preserve">, înregistrată la Primăria </w:t>
      </w:r>
      <w:r w:rsidR="002B1FB7">
        <w:rPr>
          <w:rFonts w:ascii="Arial" w:eastAsia="Calibri" w:hAnsi="Arial" w:cs="Arial"/>
          <w:sz w:val="24"/>
          <w:szCs w:val="24"/>
        </w:rPr>
        <w:t xml:space="preserve">B </w:t>
      </w:r>
      <w:r w:rsidRPr="000C76DA">
        <w:rPr>
          <w:rFonts w:ascii="Arial" w:eastAsia="Calibri" w:hAnsi="Arial" w:cs="Arial"/>
          <w:sz w:val="24"/>
          <w:szCs w:val="24"/>
        </w:rPr>
        <w:t xml:space="preserve">, reclamanta a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afişat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oferta de vânzare a imobilului în litigiu, iar prin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adeverinţa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nr. </w:t>
      </w:r>
      <w:r w:rsidR="002B4672">
        <w:rPr>
          <w:rFonts w:ascii="Arial" w:eastAsia="Calibri" w:hAnsi="Arial" w:cs="Arial"/>
          <w:sz w:val="24"/>
          <w:szCs w:val="24"/>
        </w:rPr>
        <w:t xml:space="preserve">..../2017 </w:t>
      </w:r>
      <w:r w:rsidRPr="000C76DA">
        <w:rPr>
          <w:rFonts w:ascii="Arial" w:eastAsia="Calibri" w:hAnsi="Arial" w:cs="Arial"/>
          <w:sz w:val="24"/>
          <w:szCs w:val="24"/>
        </w:rPr>
        <w:t xml:space="preserve">, eliberată a U.A.T. Comuna </w:t>
      </w:r>
      <w:r w:rsidR="002B1FB7">
        <w:rPr>
          <w:rFonts w:ascii="Arial" w:eastAsia="Calibri" w:hAnsi="Arial" w:cs="Arial"/>
          <w:sz w:val="24"/>
          <w:szCs w:val="24"/>
        </w:rPr>
        <w:t xml:space="preserve">B </w:t>
      </w:r>
      <w:r w:rsidRPr="000C76DA">
        <w:rPr>
          <w:rFonts w:ascii="Arial" w:eastAsia="Calibri" w:hAnsi="Arial" w:cs="Arial"/>
          <w:sz w:val="24"/>
          <w:szCs w:val="24"/>
        </w:rPr>
        <w:t xml:space="preserve">, se atestă faptul că pe terenul în litigiu nu se află situri arheologice, zone cu patrimoniu arheologic reperat sau zone cu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potenţial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arheologic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evidenţiat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întâmplător ori situri arheologice clasate ca monument istoric. De asemenea, prin avizul final nr. 1677/</w:t>
      </w:r>
      <w:r w:rsidR="005D3C7F">
        <w:rPr>
          <w:rFonts w:ascii="Arial" w:eastAsia="Calibri" w:hAnsi="Arial" w:cs="Arial"/>
          <w:sz w:val="24"/>
          <w:szCs w:val="24"/>
        </w:rPr>
        <w:t>.</w:t>
      </w:r>
      <w:r w:rsidRPr="000C76DA">
        <w:rPr>
          <w:rFonts w:ascii="Arial" w:eastAsia="Calibri" w:hAnsi="Arial" w:cs="Arial"/>
          <w:sz w:val="24"/>
          <w:szCs w:val="24"/>
        </w:rPr>
        <w:t xml:space="preserve">2017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Direcţia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pentru Agricultură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Judeţeană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</w:t>
      </w:r>
      <w:r w:rsidR="002B1FB7">
        <w:rPr>
          <w:rFonts w:ascii="Arial" w:eastAsia="Calibri" w:hAnsi="Arial" w:cs="Arial"/>
          <w:sz w:val="24"/>
          <w:szCs w:val="24"/>
        </w:rPr>
        <w:t xml:space="preserve">T  </w:t>
      </w:r>
      <w:r w:rsidRPr="000C76DA">
        <w:rPr>
          <w:rFonts w:ascii="Arial" w:eastAsia="Calibri" w:hAnsi="Arial" w:cs="Arial"/>
          <w:sz w:val="24"/>
          <w:szCs w:val="24"/>
        </w:rPr>
        <w:t xml:space="preserve"> şi-a dat acordul pentru înstrăinarea acestui teren.</w:t>
      </w:r>
    </w:p>
    <w:p w:rsidR="000C76DA" w:rsidRPr="000C76DA" w:rsidRDefault="000C76DA" w:rsidP="000C76DA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0C76DA">
        <w:rPr>
          <w:rFonts w:ascii="Arial" w:eastAsia="Calibri" w:hAnsi="Arial" w:cs="Arial"/>
          <w:sz w:val="24"/>
          <w:szCs w:val="24"/>
        </w:rPr>
        <w:t>Prin urmare, în lumina principiului executării în natură cu bună-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credinţă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a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obligaţiilor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legal asumate, ca o modalitate de realizare exactă a ceea ce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părţile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au convenit, în baza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dispoziţiilor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art. 1073, 1077 din Codul civil din 1864, coroborat cu art. 962, 969, 970, 1068 şi 1298 teza finală din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acelaşi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cod, raportat la art. 888 din noul Cod civil (pentru înscrierea în cartea funciară a dreptului de proprietate în favoarea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societăţii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reclamante, cu titlu de drept dobândit prin cumpărare), </w:t>
      </w:r>
      <w:proofErr w:type="spellStart"/>
      <w:r w:rsidRPr="000C76DA">
        <w:rPr>
          <w:rFonts w:ascii="Arial" w:eastAsia="Calibri" w:hAnsi="Arial" w:cs="Arial"/>
          <w:sz w:val="24"/>
          <w:szCs w:val="24"/>
        </w:rPr>
        <w:t>acţiunea</w:t>
      </w:r>
      <w:proofErr w:type="spellEnd"/>
      <w:r w:rsidRPr="000C76DA">
        <w:rPr>
          <w:rFonts w:ascii="Arial" w:eastAsia="Calibri" w:hAnsi="Arial" w:cs="Arial"/>
          <w:sz w:val="24"/>
          <w:szCs w:val="24"/>
        </w:rPr>
        <w:t xml:space="preserve"> introductivă se constată a fi întemeiată, astfel ca ea va fi admisă.</w:t>
      </w:r>
    </w:p>
    <w:p w:rsidR="000C76DA" w:rsidRPr="000C76DA" w:rsidRDefault="000C76DA" w:rsidP="000C76DA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0C76DA">
        <w:rPr>
          <w:rFonts w:ascii="Arial" w:eastAsia="Calibri" w:hAnsi="Arial" w:cs="Arial"/>
          <w:sz w:val="24"/>
          <w:szCs w:val="24"/>
        </w:rPr>
        <w:t>Văzând că nu au fost solicitate cheltuieli de judecată,</w:t>
      </w:r>
    </w:p>
    <w:p w:rsidR="000C76DA" w:rsidRPr="000C76DA" w:rsidRDefault="000C76DA" w:rsidP="000C76DA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</w:p>
    <w:p w:rsidR="000C76DA" w:rsidRPr="000C76DA" w:rsidRDefault="000C76DA" w:rsidP="000C76D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o-RO"/>
        </w:rPr>
      </w:pPr>
      <w:r w:rsidRPr="000C76DA">
        <w:rPr>
          <w:rFonts w:ascii="Arial" w:eastAsia="Times New Roman" w:hAnsi="Arial" w:cs="Arial"/>
          <w:b/>
          <w:sz w:val="24"/>
          <w:szCs w:val="24"/>
          <w:lang w:eastAsia="ro-RO"/>
        </w:rPr>
        <w:t>PENTRU ACESTE MOTIVE,</w:t>
      </w:r>
    </w:p>
    <w:p w:rsidR="000C76DA" w:rsidRPr="000C76DA" w:rsidRDefault="000C76DA" w:rsidP="000C76D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o-RO"/>
        </w:rPr>
      </w:pPr>
      <w:r w:rsidRPr="000C76DA">
        <w:rPr>
          <w:rFonts w:ascii="Arial" w:eastAsia="Times New Roman" w:hAnsi="Arial" w:cs="Arial"/>
          <w:b/>
          <w:sz w:val="24"/>
          <w:szCs w:val="24"/>
          <w:lang w:eastAsia="ro-RO"/>
        </w:rPr>
        <w:t>ÎN NUMELE LEGII</w:t>
      </w:r>
    </w:p>
    <w:p w:rsidR="000C76DA" w:rsidRPr="000C76DA" w:rsidRDefault="000C76DA" w:rsidP="000C76D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o-RO"/>
        </w:rPr>
      </w:pPr>
      <w:r w:rsidRPr="000C76DA">
        <w:rPr>
          <w:rFonts w:ascii="Arial" w:eastAsia="Times New Roman" w:hAnsi="Arial" w:cs="Arial"/>
          <w:b/>
          <w:sz w:val="24"/>
          <w:szCs w:val="24"/>
          <w:lang w:eastAsia="ro-RO"/>
        </w:rPr>
        <w:t>HOTĂRĂŞTE</w:t>
      </w:r>
    </w:p>
    <w:p w:rsidR="000C76DA" w:rsidRPr="000C76DA" w:rsidRDefault="000C76DA" w:rsidP="000C76D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</w:p>
    <w:p w:rsidR="000C76DA" w:rsidRPr="000C76DA" w:rsidRDefault="000C76DA" w:rsidP="000C76D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Admite cererea formulată de reclamanta Societatea </w:t>
      </w:r>
      <w:r w:rsidR="002B1FB7">
        <w:rPr>
          <w:rFonts w:ascii="Arial" w:eastAsia="Times New Roman" w:hAnsi="Arial" w:cs="Arial"/>
          <w:sz w:val="24"/>
          <w:szCs w:val="24"/>
          <w:lang w:eastAsia="ro-RO"/>
        </w:rPr>
        <w:t xml:space="preserve">4 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 S.R.L. </w:t>
      </w:r>
      <w:r w:rsidR="002B1FB7">
        <w:rPr>
          <w:rFonts w:ascii="Arial" w:eastAsia="Times New Roman" w:hAnsi="Arial" w:cs="Arial"/>
          <w:sz w:val="24"/>
          <w:szCs w:val="24"/>
          <w:lang w:eastAsia="ro-RO"/>
        </w:rPr>
        <w:t xml:space="preserve">D 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>,</w:t>
      </w:r>
      <w:r w:rsidRPr="000C76D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nr. ORC </w:t>
      </w:r>
      <w:r w:rsidR="005D3C7F">
        <w:rPr>
          <w:rFonts w:ascii="Arial" w:eastAsia="Times New Roman" w:hAnsi="Arial" w:cs="Arial"/>
          <w:sz w:val="24"/>
          <w:szCs w:val="24"/>
          <w:lang w:eastAsia="ro-RO"/>
        </w:rPr>
        <w:t>….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>, CUI RO</w:t>
      </w:r>
      <w:r w:rsidR="005D3C7F">
        <w:rPr>
          <w:rFonts w:ascii="Arial" w:eastAsia="Times New Roman" w:hAnsi="Arial" w:cs="Arial"/>
          <w:sz w:val="24"/>
          <w:szCs w:val="24"/>
          <w:lang w:eastAsia="ro-RO"/>
        </w:rPr>
        <w:t>.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, cu sediul procesual ales la Cabinetul de Avocat </w:t>
      </w:r>
      <w:r w:rsidR="005D3C7F">
        <w:rPr>
          <w:rFonts w:ascii="Arial" w:eastAsia="Times New Roman" w:hAnsi="Arial" w:cs="Arial"/>
          <w:sz w:val="24"/>
          <w:szCs w:val="24"/>
          <w:lang w:eastAsia="ro-RO"/>
        </w:rPr>
        <w:t>….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, din loc. </w:t>
      </w:r>
      <w:r w:rsidR="002B1FB7">
        <w:rPr>
          <w:rFonts w:ascii="Arial" w:eastAsia="Times New Roman" w:hAnsi="Arial" w:cs="Arial"/>
          <w:sz w:val="24"/>
          <w:szCs w:val="24"/>
          <w:lang w:eastAsia="ro-RO"/>
        </w:rPr>
        <w:t xml:space="preserve">S </w:t>
      </w:r>
      <w:r w:rsidR="005D3C7F">
        <w:rPr>
          <w:rFonts w:ascii="Arial" w:eastAsia="Times New Roman" w:hAnsi="Arial" w:cs="Arial"/>
          <w:sz w:val="24"/>
          <w:szCs w:val="24"/>
          <w:lang w:eastAsia="ro-RO"/>
        </w:rPr>
        <w:t xml:space="preserve">, str. 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r w:rsidR="005D3C7F">
        <w:rPr>
          <w:rFonts w:ascii="Arial" w:eastAsia="Times New Roman" w:hAnsi="Arial" w:cs="Arial"/>
          <w:sz w:val="24"/>
          <w:szCs w:val="24"/>
          <w:lang w:eastAsia="ro-RO"/>
        </w:rPr>
        <w:t>…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, nr. , jud. </w:t>
      </w:r>
      <w:r w:rsidR="002B1FB7">
        <w:rPr>
          <w:rFonts w:ascii="Arial" w:eastAsia="Times New Roman" w:hAnsi="Arial" w:cs="Arial"/>
          <w:sz w:val="24"/>
          <w:szCs w:val="24"/>
          <w:lang w:eastAsia="ro-RO"/>
        </w:rPr>
        <w:t xml:space="preserve">T  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, în contradictoriu cu </w:t>
      </w:r>
      <w:proofErr w:type="spellStart"/>
      <w:r w:rsidRPr="000C76DA">
        <w:rPr>
          <w:rFonts w:ascii="Arial" w:eastAsia="Times New Roman" w:hAnsi="Arial" w:cs="Arial"/>
          <w:sz w:val="24"/>
          <w:szCs w:val="24"/>
          <w:lang w:eastAsia="ro-RO"/>
        </w:rPr>
        <w:t>pârâţii</w:t>
      </w:r>
      <w:proofErr w:type="spellEnd"/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r w:rsidR="002B1FB7">
        <w:rPr>
          <w:rFonts w:ascii="Arial" w:eastAsia="Times New Roman" w:hAnsi="Arial" w:cs="Arial"/>
          <w:sz w:val="24"/>
          <w:szCs w:val="24"/>
          <w:lang w:eastAsia="ro-RO"/>
        </w:rPr>
        <w:t xml:space="preserve">5 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, domiciliată în loc. </w:t>
      </w:r>
      <w:r w:rsidR="005D3C7F">
        <w:rPr>
          <w:rFonts w:ascii="Arial" w:eastAsia="Times New Roman" w:hAnsi="Arial" w:cs="Arial"/>
          <w:sz w:val="24"/>
          <w:szCs w:val="24"/>
          <w:lang w:eastAsia="ro-RO"/>
        </w:rPr>
        <w:t xml:space="preserve">C 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, nr. , jud. </w:t>
      </w:r>
      <w:r w:rsidR="002B1FB7">
        <w:rPr>
          <w:rFonts w:ascii="Arial" w:eastAsia="Times New Roman" w:hAnsi="Arial" w:cs="Arial"/>
          <w:sz w:val="24"/>
          <w:szCs w:val="24"/>
          <w:lang w:eastAsia="ro-RO"/>
        </w:rPr>
        <w:t xml:space="preserve">T  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, </w:t>
      </w:r>
      <w:r w:rsidR="002B1FB7">
        <w:rPr>
          <w:rFonts w:ascii="Arial" w:eastAsia="Times New Roman" w:hAnsi="Arial" w:cs="Arial"/>
          <w:sz w:val="24"/>
          <w:szCs w:val="24"/>
          <w:lang w:eastAsia="ro-RO"/>
        </w:rPr>
        <w:t xml:space="preserve">6 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, domiciliat în loc. </w:t>
      </w:r>
      <w:r w:rsidR="005D3C7F">
        <w:rPr>
          <w:rFonts w:ascii="Arial" w:eastAsia="Times New Roman" w:hAnsi="Arial" w:cs="Arial"/>
          <w:sz w:val="24"/>
          <w:szCs w:val="24"/>
          <w:lang w:eastAsia="ro-RO"/>
        </w:rPr>
        <w:t xml:space="preserve">C 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, nr. , jud. </w:t>
      </w:r>
      <w:r w:rsidR="002B1FB7">
        <w:rPr>
          <w:rFonts w:ascii="Arial" w:eastAsia="Times New Roman" w:hAnsi="Arial" w:cs="Arial"/>
          <w:sz w:val="24"/>
          <w:szCs w:val="24"/>
          <w:lang w:eastAsia="ro-RO"/>
        </w:rPr>
        <w:t xml:space="preserve">T  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 şi </w:t>
      </w:r>
      <w:r w:rsidR="002B1FB7">
        <w:rPr>
          <w:rFonts w:ascii="Arial" w:eastAsia="Times New Roman" w:hAnsi="Arial" w:cs="Arial"/>
          <w:sz w:val="24"/>
          <w:szCs w:val="24"/>
          <w:lang w:eastAsia="ro-RO"/>
        </w:rPr>
        <w:t xml:space="preserve">7 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, domiciliat în loc. </w:t>
      </w:r>
      <w:r w:rsidR="005D3C7F">
        <w:rPr>
          <w:rFonts w:ascii="Arial" w:eastAsia="Times New Roman" w:hAnsi="Arial" w:cs="Arial"/>
          <w:sz w:val="24"/>
          <w:szCs w:val="24"/>
          <w:lang w:eastAsia="ro-RO"/>
        </w:rPr>
        <w:t xml:space="preserve">C 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, nr. , jud. </w:t>
      </w:r>
      <w:r w:rsidR="002B1FB7">
        <w:rPr>
          <w:rFonts w:ascii="Arial" w:eastAsia="Times New Roman" w:hAnsi="Arial" w:cs="Arial"/>
          <w:sz w:val="24"/>
          <w:szCs w:val="24"/>
          <w:lang w:eastAsia="ro-RO"/>
        </w:rPr>
        <w:t xml:space="preserve">T  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 și, în consecință:</w:t>
      </w:r>
    </w:p>
    <w:p w:rsidR="000C76DA" w:rsidRPr="000C76DA" w:rsidRDefault="000C76DA" w:rsidP="000C76D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Constată valabilitatea promisiunii de vânzare-cumpărare autentificate sub nr. 6068/.2001 la B.N.P.A. </w:t>
      </w:r>
      <w:r w:rsidR="002B1FB7">
        <w:rPr>
          <w:rFonts w:ascii="Arial" w:eastAsia="Times New Roman" w:hAnsi="Arial" w:cs="Arial"/>
          <w:sz w:val="24"/>
          <w:szCs w:val="24"/>
          <w:lang w:eastAsia="ro-RO"/>
        </w:rPr>
        <w:t xml:space="preserve">S 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, încheiate între societatea reclamantă şi </w:t>
      </w:r>
      <w:proofErr w:type="spellStart"/>
      <w:r w:rsidRPr="000C76DA">
        <w:rPr>
          <w:rFonts w:ascii="Arial" w:eastAsia="Times New Roman" w:hAnsi="Arial" w:cs="Arial"/>
          <w:sz w:val="24"/>
          <w:szCs w:val="24"/>
          <w:lang w:eastAsia="ro-RO"/>
        </w:rPr>
        <w:t>pârâţi</w:t>
      </w:r>
      <w:proofErr w:type="spellEnd"/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, având ca obiect terenul agricol în </w:t>
      </w:r>
      <w:proofErr w:type="spellStart"/>
      <w:r w:rsidRPr="000C76DA">
        <w:rPr>
          <w:rFonts w:ascii="Arial" w:eastAsia="Times New Roman" w:hAnsi="Arial" w:cs="Arial"/>
          <w:sz w:val="24"/>
          <w:szCs w:val="24"/>
          <w:lang w:eastAsia="ro-RO"/>
        </w:rPr>
        <w:t>suprafaţă</w:t>
      </w:r>
      <w:proofErr w:type="spellEnd"/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 de 34.500 mp, înscris în CF nr. </w:t>
      </w:r>
      <w:r w:rsidR="002B1FB7">
        <w:rPr>
          <w:rFonts w:ascii="Arial" w:eastAsia="Times New Roman" w:hAnsi="Arial" w:cs="Arial"/>
          <w:sz w:val="24"/>
          <w:szCs w:val="24"/>
          <w:lang w:eastAsia="ro-RO"/>
        </w:rPr>
        <w:t xml:space="preserve">......... 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r w:rsidR="002B1FB7">
        <w:rPr>
          <w:rFonts w:ascii="Arial" w:eastAsia="Times New Roman" w:hAnsi="Arial" w:cs="Arial"/>
          <w:sz w:val="24"/>
          <w:szCs w:val="24"/>
          <w:lang w:eastAsia="ro-RO"/>
        </w:rPr>
        <w:t xml:space="preserve">B 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, nr. cadastral </w:t>
      </w:r>
      <w:r w:rsidR="002B1FB7">
        <w:rPr>
          <w:rFonts w:ascii="Arial" w:eastAsia="Times New Roman" w:hAnsi="Arial" w:cs="Arial"/>
          <w:sz w:val="24"/>
          <w:szCs w:val="24"/>
          <w:lang w:eastAsia="ro-RO"/>
        </w:rPr>
        <w:t xml:space="preserve">......... 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>, prezenta hotărâre judecătorească ținând loc de act autentic de vânzare-cumpărare.</w:t>
      </w:r>
    </w:p>
    <w:p w:rsidR="000C76DA" w:rsidRPr="000C76DA" w:rsidRDefault="000C76DA" w:rsidP="000C76D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 w:rsidRPr="000C76DA">
        <w:rPr>
          <w:rFonts w:ascii="Arial" w:eastAsia="Times New Roman" w:hAnsi="Arial" w:cs="Arial"/>
          <w:sz w:val="24"/>
          <w:szCs w:val="24"/>
          <w:lang w:eastAsia="ro-RO"/>
        </w:rPr>
        <w:lastRenderedPageBreak/>
        <w:t xml:space="preserve">Dispune </w:t>
      </w:r>
      <w:proofErr w:type="spellStart"/>
      <w:r w:rsidRPr="000C76DA">
        <w:rPr>
          <w:rFonts w:ascii="Arial" w:eastAsia="Times New Roman" w:hAnsi="Arial" w:cs="Arial"/>
          <w:sz w:val="24"/>
          <w:szCs w:val="24"/>
          <w:lang w:eastAsia="ro-RO"/>
        </w:rPr>
        <w:t>întabularea</w:t>
      </w:r>
      <w:proofErr w:type="spellEnd"/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 dreptului de proprietate al reclamantei asupra terenului mai sus individualizat, cu titlu de „drept dobândit prin cumpărare”.</w:t>
      </w:r>
    </w:p>
    <w:p w:rsidR="000C76DA" w:rsidRPr="000C76DA" w:rsidRDefault="000C76DA" w:rsidP="000C76D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 w:rsidRPr="000C76DA">
        <w:rPr>
          <w:rFonts w:ascii="Arial" w:eastAsia="Times New Roman" w:hAnsi="Arial" w:cs="Arial"/>
          <w:sz w:val="24"/>
          <w:szCs w:val="24"/>
          <w:lang w:eastAsia="ro-RO"/>
        </w:rPr>
        <w:t>Fără cheltuieli de judecată.</w:t>
      </w:r>
    </w:p>
    <w:p w:rsidR="000C76DA" w:rsidRPr="000C76DA" w:rsidRDefault="000C76DA" w:rsidP="000C76D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Cu drept de apel în 30 de zile de la comunicare. Cererea de apel se depune la Judecătoria </w:t>
      </w:r>
      <w:r w:rsidR="002B1FB7">
        <w:rPr>
          <w:rFonts w:ascii="Arial" w:eastAsia="Times New Roman" w:hAnsi="Arial" w:cs="Arial"/>
          <w:sz w:val="24"/>
          <w:szCs w:val="24"/>
          <w:lang w:eastAsia="ro-RO"/>
        </w:rPr>
        <w:t xml:space="preserve">S 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>.</w:t>
      </w:r>
    </w:p>
    <w:p w:rsidR="000C76DA" w:rsidRPr="000C76DA" w:rsidRDefault="000C76DA" w:rsidP="000C76D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 w:rsidRPr="000C76DA">
        <w:rPr>
          <w:rFonts w:ascii="Arial" w:eastAsia="Times New Roman" w:hAnsi="Arial" w:cs="Arial"/>
          <w:sz w:val="24"/>
          <w:szCs w:val="24"/>
          <w:lang w:eastAsia="ro-RO"/>
        </w:rPr>
        <w:t>Pronunțată în ședință publică azi,.2017.</w:t>
      </w:r>
    </w:p>
    <w:p w:rsidR="000C76DA" w:rsidRPr="000C76DA" w:rsidRDefault="000C76DA" w:rsidP="000C76D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</w:p>
    <w:p w:rsidR="000C76DA" w:rsidRPr="000C76DA" w:rsidRDefault="000C76DA" w:rsidP="000C76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0C76DA">
        <w:rPr>
          <w:rFonts w:ascii="Arial" w:eastAsia="Times New Roman" w:hAnsi="Arial" w:cs="Arial"/>
          <w:b/>
          <w:sz w:val="24"/>
          <w:szCs w:val="24"/>
          <w:lang w:eastAsia="ro-RO"/>
        </w:rPr>
        <w:t>PRESEDINTE</w:t>
      </w:r>
      <w:r w:rsidRPr="000C76DA">
        <w:rPr>
          <w:rFonts w:ascii="Arial" w:eastAsia="Times New Roman" w:hAnsi="Arial" w:cs="Arial"/>
          <w:b/>
          <w:sz w:val="24"/>
          <w:szCs w:val="24"/>
          <w:lang w:eastAsia="ro-RO"/>
        </w:rPr>
        <w:tab/>
      </w:r>
      <w:r w:rsidRPr="000C76DA">
        <w:rPr>
          <w:rFonts w:ascii="Arial" w:eastAsia="Times New Roman" w:hAnsi="Arial" w:cs="Arial"/>
          <w:b/>
          <w:sz w:val="24"/>
          <w:szCs w:val="24"/>
          <w:lang w:eastAsia="ro-RO"/>
        </w:rPr>
        <w:tab/>
      </w:r>
      <w:r w:rsidRPr="000C76DA">
        <w:rPr>
          <w:rFonts w:ascii="Arial" w:eastAsia="Times New Roman" w:hAnsi="Arial" w:cs="Arial"/>
          <w:b/>
          <w:sz w:val="24"/>
          <w:szCs w:val="24"/>
          <w:lang w:eastAsia="ro-RO"/>
        </w:rPr>
        <w:tab/>
        <w:t xml:space="preserve">                                           GREFIER</w:t>
      </w:r>
    </w:p>
    <w:p w:rsidR="000C76DA" w:rsidRPr="000C76DA" w:rsidRDefault="000C76DA" w:rsidP="000C76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        </w:t>
      </w:r>
      <w:r w:rsidR="002B1FB7">
        <w:rPr>
          <w:rFonts w:ascii="Arial" w:eastAsia="Times New Roman" w:hAnsi="Arial" w:cs="Arial"/>
          <w:sz w:val="24"/>
          <w:szCs w:val="24"/>
          <w:lang w:eastAsia="ro-RO"/>
        </w:rPr>
        <w:t xml:space="preserve">A1012 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                                                                    </w:t>
      </w:r>
      <w:r w:rsidR="002B1FB7">
        <w:rPr>
          <w:rFonts w:ascii="Arial" w:eastAsia="Times New Roman" w:hAnsi="Arial" w:cs="Arial"/>
          <w:sz w:val="24"/>
          <w:szCs w:val="24"/>
          <w:lang w:eastAsia="ro-RO"/>
        </w:rPr>
        <w:t xml:space="preserve">3 </w:t>
      </w:r>
      <w:r w:rsidRPr="000C76DA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</w:p>
    <w:p w:rsidR="000C76DA" w:rsidRPr="000C76DA" w:rsidRDefault="000C76DA" w:rsidP="000C76DA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o-RO"/>
        </w:rPr>
      </w:pPr>
    </w:p>
    <w:p w:rsidR="000C76DA" w:rsidRPr="000C76DA" w:rsidRDefault="000C76DA" w:rsidP="000C76DA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o-RO"/>
        </w:rPr>
      </w:pPr>
    </w:p>
    <w:p w:rsidR="000C76DA" w:rsidRPr="000C76DA" w:rsidRDefault="000C76DA" w:rsidP="000C76DA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o-RO"/>
        </w:rPr>
      </w:pPr>
    </w:p>
    <w:p w:rsidR="000C76DA" w:rsidRPr="000C76DA" w:rsidRDefault="00C53DF8" w:rsidP="000C76DA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o-RO"/>
        </w:rPr>
      </w:pPr>
      <w:r>
        <w:rPr>
          <w:rFonts w:ascii="Arial" w:eastAsia="Times New Roman" w:hAnsi="Arial" w:cs="Arial"/>
          <w:sz w:val="16"/>
          <w:szCs w:val="16"/>
          <w:lang w:eastAsia="ro-RO"/>
        </w:rPr>
        <w:t>Red. A1012</w:t>
      </w:r>
      <w:r w:rsidR="000C76DA" w:rsidRPr="000C76DA">
        <w:rPr>
          <w:rFonts w:ascii="Arial" w:eastAsia="Times New Roman" w:hAnsi="Arial" w:cs="Arial"/>
          <w:sz w:val="16"/>
          <w:szCs w:val="16"/>
          <w:lang w:eastAsia="ro-RO"/>
        </w:rPr>
        <w:t>./</w:t>
      </w:r>
    </w:p>
    <w:p w:rsidR="000C76DA" w:rsidRPr="000C76DA" w:rsidRDefault="00C53DF8" w:rsidP="000C76DA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o-RO"/>
        </w:rPr>
      </w:pPr>
      <w:proofErr w:type="spellStart"/>
      <w:r>
        <w:rPr>
          <w:rFonts w:ascii="Arial" w:eastAsia="Times New Roman" w:hAnsi="Arial" w:cs="Arial"/>
          <w:sz w:val="16"/>
          <w:szCs w:val="16"/>
          <w:lang w:eastAsia="ro-RO"/>
        </w:rPr>
        <w:t>Tehnored</w:t>
      </w:r>
      <w:proofErr w:type="spellEnd"/>
      <w:r>
        <w:rPr>
          <w:rFonts w:ascii="Arial" w:eastAsia="Times New Roman" w:hAnsi="Arial" w:cs="Arial"/>
          <w:sz w:val="16"/>
          <w:szCs w:val="16"/>
          <w:lang w:eastAsia="ro-RO"/>
        </w:rPr>
        <w:t>. 3</w:t>
      </w:r>
      <w:r w:rsidR="000C76DA" w:rsidRPr="000C76DA">
        <w:rPr>
          <w:rFonts w:ascii="Arial" w:eastAsia="Times New Roman" w:hAnsi="Arial" w:cs="Arial"/>
          <w:sz w:val="16"/>
          <w:szCs w:val="16"/>
          <w:lang w:eastAsia="ro-RO"/>
        </w:rPr>
        <w:t>./.2017</w:t>
      </w:r>
    </w:p>
    <w:p w:rsidR="000C76DA" w:rsidRPr="000C76DA" w:rsidRDefault="000C76DA" w:rsidP="000C7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C76DA">
        <w:rPr>
          <w:rFonts w:ascii="Arial" w:eastAsia="Times New Roman" w:hAnsi="Arial" w:cs="Arial"/>
          <w:sz w:val="16"/>
          <w:szCs w:val="16"/>
          <w:lang w:eastAsia="ro-RO"/>
        </w:rPr>
        <w:t xml:space="preserve">7 ex./4 </w:t>
      </w:r>
      <w:proofErr w:type="spellStart"/>
      <w:r w:rsidRPr="000C76DA">
        <w:rPr>
          <w:rFonts w:ascii="Arial" w:eastAsia="Times New Roman" w:hAnsi="Arial" w:cs="Arial"/>
          <w:sz w:val="16"/>
          <w:szCs w:val="16"/>
          <w:lang w:eastAsia="ro-RO"/>
        </w:rPr>
        <w:t>com</w:t>
      </w:r>
      <w:proofErr w:type="spellEnd"/>
      <w:r w:rsidRPr="000C76DA">
        <w:rPr>
          <w:rFonts w:ascii="Arial" w:eastAsia="Times New Roman" w:hAnsi="Arial" w:cs="Arial"/>
          <w:sz w:val="16"/>
          <w:szCs w:val="16"/>
          <w:lang w:eastAsia="ro-RO"/>
        </w:rPr>
        <w:t xml:space="preserve">./1 ex. se comunică, la rămânerea definitivă a hotărârii, B.C.P.I. </w:t>
      </w:r>
      <w:r w:rsidR="002B1FB7">
        <w:rPr>
          <w:rFonts w:ascii="Arial" w:eastAsia="Times New Roman" w:hAnsi="Arial" w:cs="Arial"/>
          <w:sz w:val="16"/>
          <w:szCs w:val="16"/>
          <w:lang w:eastAsia="ro-RO"/>
        </w:rPr>
        <w:t xml:space="preserve">S </w:t>
      </w:r>
      <w:r w:rsidRPr="000C76DA">
        <w:rPr>
          <w:rFonts w:ascii="Arial" w:eastAsia="Times New Roman" w:hAnsi="Arial" w:cs="Arial"/>
          <w:sz w:val="16"/>
          <w:szCs w:val="16"/>
          <w:lang w:eastAsia="ro-RO"/>
        </w:rPr>
        <w:t>;</w:t>
      </w:r>
    </w:p>
    <w:p w:rsidR="000C76DA" w:rsidRPr="000C76DA" w:rsidRDefault="000C76DA" w:rsidP="000C76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E516F3" w:rsidRDefault="00E516F3"/>
    <w:sectPr w:rsidR="00E516F3" w:rsidSect="00F93074">
      <w:footerReference w:type="default" r:id="rId6"/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F96" w:rsidRDefault="00661F96">
      <w:pPr>
        <w:spacing w:after="0" w:line="240" w:lineRule="auto"/>
      </w:pPr>
      <w:r>
        <w:separator/>
      </w:r>
    </w:p>
  </w:endnote>
  <w:endnote w:type="continuationSeparator" w:id="0">
    <w:p w:rsidR="00661F96" w:rsidRDefault="00661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1CEB" w:rsidRDefault="000C76DA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64C3C">
      <w:rPr>
        <w:noProof/>
      </w:rPr>
      <w:t>4</w:t>
    </w:r>
    <w:r>
      <w:rPr>
        <w:noProof/>
      </w:rPr>
      <w:fldChar w:fldCharType="end"/>
    </w:r>
  </w:p>
  <w:p w:rsidR="00B51CEB" w:rsidRDefault="00661F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F96" w:rsidRDefault="00661F96">
      <w:pPr>
        <w:spacing w:after="0" w:line="240" w:lineRule="auto"/>
      </w:pPr>
      <w:r>
        <w:separator/>
      </w:r>
    </w:p>
  </w:footnote>
  <w:footnote w:type="continuationSeparator" w:id="0">
    <w:p w:rsidR="00661F96" w:rsidRDefault="00661F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ED4"/>
    <w:rsid w:val="00073624"/>
    <w:rsid w:val="000C76DA"/>
    <w:rsid w:val="0015349B"/>
    <w:rsid w:val="001A61BA"/>
    <w:rsid w:val="002B1FB7"/>
    <w:rsid w:val="002B4672"/>
    <w:rsid w:val="005617C9"/>
    <w:rsid w:val="005D3C7F"/>
    <w:rsid w:val="00661F96"/>
    <w:rsid w:val="00747A71"/>
    <w:rsid w:val="00964C3C"/>
    <w:rsid w:val="00B028DA"/>
    <w:rsid w:val="00BD229E"/>
    <w:rsid w:val="00C53DF8"/>
    <w:rsid w:val="00E00ED4"/>
    <w:rsid w:val="00E516F3"/>
    <w:rsid w:val="00FE3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653266-A40B-4AD3-9283-3B6C2737B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C76D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FooterChar">
    <w:name w:val="Footer Char"/>
    <w:basedOn w:val="DefaultParagraphFont"/>
    <w:link w:val="Footer"/>
    <w:uiPriority w:val="99"/>
    <w:rsid w:val="000C76DA"/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1586</Words>
  <Characters>9044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TCIVIL</dc:creator>
  <cp:keywords/>
  <dc:description/>
  <cp:lastModifiedBy>Crina, ION</cp:lastModifiedBy>
  <cp:revision>12</cp:revision>
  <dcterms:created xsi:type="dcterms:W3CDTF">2020-11-03T07:18:00Z</dcterms:created>
  <dcterms:modified xsi:type="dcterms:W3CDTF">2020-11-18T12:34:00Z</dcterms:modified>
</cp:coreProperties>
</file>