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996C5F" w14:textId="62B406FC" w:rsidR="0048585A" w:rsidRDefault="0048585A" w:rsidP="0048585A">
      <w:pPr>
        <w:tabs>
          <w:tab w:val="left" w:pos="0"/>
          <w:tab w:val="left" w:pos="630"/>
          <w:tab w:val="left" w:pos="720"/>
        </w:tabs>
        <w:rPr>
          <w:bCs/>
        </w:rPr>
      </w:pPr>
      <w:r>
        <w:rPr>
          <w:b/>
          <w:bCs/>
          <w:sz w:val="22"/>
        </w:rPr>
        <w:t xml:space="preserve">HOT. 27   </w:t>
      </w:r>
      <w:r>
        <w:rPr>
          <w:b/>
          <w:bCs/>
          <w:sz w:val="22"/>
        </w:rPr>
        <w:tab/>
      </w:r>
      <w:r>
        <w:rPr>
          <w:b/>
          <w:bCs/>
          <w:sz w:val="22"/>
        </w:rPr>
        <w:tab/>
        <w:t xml:space="preserve">    </w:t>
      </w:r>
      <w:r>
        <w:rPr>
          <w:b/>
          <w:bCs/>
          <w:sz w:val="22"/>
        </w:rPr>
        <w:tab/>
      </w:r>
      <w:r>
        <w:rPr>
          <w:b/>
          <w:bCs/>
          <w:sz w:val="22"/>
        </w:rPr>
        <w:tab/>
      </w:r>
      <w:r>
        <w:rPr>
          <w:b/>
          <w:bCs/>
          <w:sz w:val="22"/>
        </w:rPr>
        <w:tab/>
      </w:r>
      <w:r>
        <w:rPr>
          <w:b/>
          <w:bCs/>
          <w:sz w:val="22"/>
        </w:rPr>
        <w:tab/>
      </w:r>
      <w:r>
        <w:rPr>
          <w:b/>
          <w:bCs/>
          <w:sz w:val="22"/>
        </w:rPr>
        <w:tab/>
        <w:t xml:space="preserve">         </w:t>
      </w:r>
      <w:r>
        <w:rPr>
          <w:b/>
          <w:bCs/>
          <w:sz w:val="22"/>
        </w:rPr>
        <w:tab/>
      </w:r>
      <w:r>
        <w:rPr>
          <w:b/>
          <w:bCs/>
          <w:sz w:val="22"/>
        </w:rPr>
        <w:tab/>
      </w:r>
      <w:r>
        <w:rPr>
          <w:b/>
          <w:bCs/>
          <w:sz w:val="22"/>
        </w:rPr>
        <w:tab/>
        <w:t xml:space="preserve">        </w:t>
      </w:r>
      <w:bookmarkStart w:id="0" w:name="_Hlk56110036"/>
      <w:r>
        <w:rPr>
          <w:b/>
          <w:bCs/>
          <w:sz w:val="22"/>
        </w:rPr>
        <w:t xml:space="preserve">COD </w:t>
      </w:r>
      <w:bookmarkStart w:id="1" w:name="_Hlk56458535"/>
      <w:bookmarkStart w:id="2" w:name="_Hlk56282780"/>
      <w:bookmarkStart w:id="3" w:name="_Hlk56629258"/>
      <w:r>
        <w:rPr>
          <w:b/>
          <w:bCs/>
          <w:sz w:val="22"/>
        </w:rPr>
        <w:t>A1008</w:t>
      </w:r>
      <w:bookmarkEnd w:id="1"/>
      <w:r>
        <w:rPr>
          <w:b/>
          <w:bCs/>
          <w:sz w:val="22"/>
        </w:rPr>
        <w:t xml:space="preserve"> </w:t>
      </w:r>
      <w:bookmarkEnd w:id="0"/>
      <w:bookmarkEnd w:id="2"/>
    </w:p>
    <w:bookmarkEnd w:id="3"/>
    <w:p w14:paraId="07F094FA" w14:textId="6A0AF8CD" w:rsidR="00780E8C" w:rsidRPr="0048585A" w:rsidRDefault="00780E8C" w:rsidP="00780E8C">
      <w:pPr>
        <w:rPr>
          <w:rFonts w:eastAsia="Calibri"/>
          <w:b/>
          <w:color w:val="FF0000"/>
          <w:szCs w:val="22"/>
          <w:lang w:eastAsia="en-US"/>
        </w:rPr>
      </w:pPr>
      <w:r w:rsidRPr="0048585A">
        <w:rPr>
          <w:rFonts w:eastAsia="Calibri"/>
          <w:b/>
          <w:szCs w:val="22"/>
          <w:lang w:eastAsia="en-US"/>
        </w:rPr>
        <w:t xml:space="preserve">Dosar nr. </w:t>
      </w:r>
      <w:r w:rsidR="0048585A" w:rsidRPr="0048585A">
        <w:rPr>
          <w:rFonts w:eastAsia="Calibri"/>
          <w:b/>
          <w:szCs w:val="22"/>
          <w:lang w:eastAsia="en-US"/>
        </w:rPr>
        <w:t>....................</w:t>
      </w:r>
      <w:r w:rsidR="0048585A">
        <w:rPr>
          <w:rFonts w:eastAsia="Calibri"/>
          <w:b/>
          <w:color w:val="FF0000"/>
          <w:szCs w:val="22"/>
          <w:lang w:eastAsia="en-US"/>
        </w:rPr>
        <w:tab/>
      </w:r>
      <w:r w:rsidRPr="0048585A">
        <w:rPr>
          <w:rFonts w:eastAsia="Calibri"/>
          <w:b/>
          <w:color w:val="FF0000"/>
          <w:szCs w:val="22"/>
          <w:lang w:eastAsia="en-US"/>
        </w:rPr>
        <w:tab/>
      </w:r>
      <w:r w:rsidRPr="0048585A">
        <w:rPr>
          <w:rFonts w:eastAsia="Calibri"/>
          <w:b/>
          <w:color w:val="FF0000"/>
          <w:szCs w:val="22"/>
          <w:lang w:eastAsia="en-US"/>
        </w:rPr>
        <w:tab/>
      </w:r>
      <w:r w:rsidRPr="0048585A">
        <w:rPr>
          <w:rFonts w:eastAsia="Calibri"/>
          <w:b/>
          <w:color w:val="FF0000"/>
          <w:szCs w:val="22"/>
          <w:lang w:eastAsia="en-US"/>
        </w:rPr>
        <w:tab/>
      </w:r>
      <w:r w:rsidRPr="0048585A">
        <w:rPr>
          <w:rFonts w:eastAsia="Calibri"/>
          <w:b/>
          <w:color w:val="FF0000"/>
          <w:szCs w:val="22"/>
          <w:lang w:eastAsia="en-US"/>
        </w:rPr>
        <w:tab/>
      </w:r>
      <w:r w:rsidRPr="0048585A">
        <w:rPr>
          <w:rFonts w:eastAsia="Calibri"/>
          <w:b/>
          <w:color w:val="FF0000"/>
          <w:szCs w:val="22"/>
          <w:lang w:eastAsia="en-US"/>
        </w:rPr>
        <w:tab/>
      </w:r>
      <w:r w:rsidRPr="0048585A">
        <w:rPr>
          <w:rFonts w:eastAsia="Calibri"/>
          <w:b/>
          <w:color w:val="FF0000"/>
          <w:szCs w:val="22"/>
          <w:lang w:eastAsia="en-US"/>
        </w:rPr>
        <w:tab/>
      </w:r>
      <w:r w:rsidRPr="0048585A">
        <w:rPr>
          <w:rFonts w:eastAsia="Calibri"/>
          <w:b/>
          <w:color w:val="FF0000"/>
          <w:szCs w:val="22"/>
          <w:lang w:eastAsia="en-US"/>
        </w:rPr>
        <w:tab/>
      </w:r>
    </w:p>
    <w:p w14:paraId="338FFC3C" w14:textId="77777777" w:rsidR="00780E8C" w:rsidRPr="0048585A" w:rsidRDefault="00780E8C" w:rsidP="00780E8C">
      <w:pPr>
        <w:rPr>
          <w:rFonts w:eastAsia="Calibri"/>
          <w:szCs w:val="22"/>
          <w:lang w:eastAsia="en-US"/>
        </w:rPr>
      </w:pPr>
    </w:p>
    <w:p w14:paraId="35CC533A" w14:textId="77777777" w:rsidR="00780E8C" w:rsidRPr="0048585A" w:rsidRDefault="00780E8C" w:rsidP="00780E8C">
      <w:pPr>
        <w:jc w:val="center"/>
        <w:rPr>
          <w:sz w:val="26"/>
          <w:szCs w:val="26"/>
        </w:rPr>
      </w:pPr>
      <w:r w:rsidRPr="0048585A">
        <w:rPr>
          <w:sz w:val="26"/>
          <w:szCs w:val="26"/>
        </w:rPr>
        <w:t>R O M Â N I A</w:t>
      </w:r>
    </w:p>
    <w:p w14:paraId="7AA1B235" w14:textId="2B814B7F" w:rsidR="00780E8C" w:rsidRPr="0048585A" w:rsidRDefault="00780E8C" w:rsidP="00780E8C">
      <w:pPr>
        <w:jc w:val="center"/>
      </w:pPr>
      <w:r w:rsidRPr="0048585A">
        <w:t xml:space="preserve">CURTEA DE APEL </w:t>
      </w:r>
      <w:r w:rsidR="0048585A" w:rsidRPr="0048585A">
        <w:t>............</w:t>
      </w:r>
    </w:p>
    <w:p w14:paraId="283E88CD" w14:textId="73654803" w:rsidR="00780E8C" w:rsidRPr="0048585A" w:rsidRDefault="00780E8C" w:rsidP="00780E8C">
      <w:pPr>
        <w:jc w:val="center"/>
      </w:pPr>
      <w:r w:rsidRPr="0048585A">
        <w:t xml:space="preserve">SECŢIA </w:t>
      </w:r>
      <w:r w:rsidR="0048585A" w:rsidRPr="0048585A">
        <w:t>.................</w:t>
      </w:r>
    </w:p>
    <w:p w14:paraId="0212E988" w14:textId="644304C1" w:rsidR="00780E8C" w:rsidRPr="0048585A" w:rsidRDefault="00780E8C" w:rsidP="00780E8C">
      <w:pPr>
        <w:jc w:val="center"/>
        <w:rPr>
          <w:b/>
        </w:rPr>
      </w:pPr>
      <w:r w:rsidRPr="0048585A">
        <w:rPr>
          <w:b/>
        </w:rPr>
        <w:t xml:space="preserve">DECIZIA PENALĂ NR. </w:t>
      </w:r>
      <w:r w:rsidR="0048585A" w:rsidRPr="0048585A">
        <w:rPr>
          <w:b/>
        </w:rPr>
        <w:t>...........</w:t>
      </w:r>
    </w:p>
    <w:p w14:paraId="2A95BDB4" w14:textId="48CC6616" w:rsidR="00780E8C" w:rsidRPr="0048585A" w:rsidRDefault="00780E8C" w:rsidP="00780E8C">
      <w:pPr>
        <w:jc w:val="center"/>
        <w:rPr>
          <w:b/>
        </w:rPr>
      </w:pPr>
      <w:r w:rsidRPr="0048585A">
        <w:rPr>
          <w:b/>
        </w:rPr>
        <w:t xml:space="preserve">Şedinţa publică din data de </w:t>
      </w:r>
      <w:r w:rsidR="0048585A" w:rsidRPr="0048585A">
        <w:rPr>
          <w:b/>
        </w:rPr>
        <w:t>......................</w:t>
      </w:r>
    </w:p>
    <w:p w14:paraId="4D9B7E2E" w14:textId="77777777" w:rsidR="00780E8C" w:rsidRPr="0048585A" w:rsidRDefault="00780E8C" w:rsidP="00780E8C">
      <w:pPr>
        <w:jc w:val="center"/>
      </w:pPr>
      <w:r w:rsidRPr="0048585A">
        <w:t>Instanţa constituită din:</w:t>
      </w:r>
    </w:p>
    <w:p w14:paraId="614488BF" w14:textId="6578D3BA" w:rsidR="00780E8C" w:rsidRPr="0048585A" w:rsidRDefault="00780E8C" w:rsidP="00780E8C">
      <w:pPr>
        <w:ind w:left="2124" w:firstLine="708"/>
      </w:pPr>
      <w:r w:rsidRPr="0048585A">
        <w:t xml:space="preserve">Preşedinte    </w:t>
      </w:r>
      <w:r w:rsidR="0048585A" w:rsidRPr="0048585A">
        <w:t>A1008</w:t>
      </w:r>
    </w:p>
    <w:p w14:paraId="1D3EDFA8" w14:textId="13B1E300" w:rsidR="00780E8C" w:rsidRPr="0048585A" w:rsidRDefault="00780E8C" w:rsidP="00780E8C">
      <w:pPr>
        <w:ind w:left="2124" w:firstLine="708"/>
      </w:pPr>
      <w:r w:rsidRPr="0048585A">
        <w:t xml:space="preserve">Judecător     </w:t>
      </w:r>
      <w:r w:rsidR="0048585A" w:rsidRPr="0048585A">
        <w:t>.................</w:t>
      </w:r>
    </w:p>
    <w:p w14:paraId="1016E276" w14:textId="49203573" w:rsidR="00780E8C" w:rsidRPr="0048585A" w:rsidRDefault="00780E8C" w:rsidP="00780E8C">
      <w:pPr>
        <w:ind w:left="2124" w:firstLine="708"/>
      </w:pPr>
      <w:r w:rsidRPr="0048585A">
        <w:t xml:space="preserve">Grefier         </w:t>
      </w:r>
      <w:r w:rsidR="0048585A" w:rsidRPr="0048585A">
        <w:t>.............</w:t>
      </w:r>
    </w:p>
    <w:p w14:paraId="58FA85B5" w14:textId="77777777" w:rsidR="00780E8C" w:rsidRPr="0048585A" w:rsidRDefault="00780E8C" w:rsidP="00780E8C">
      <w:pPr>
        <w:ind w:left="1416" w:firstLine="708"/>
      </w:pPr>
    </w:p>
    <w:p w14:paraId="1DE85D7A" w14:textId="39C71B7D" w:rsidR="00780E8C" w:rsidRPr="0048585A" w:rsidRDefault="00780E8C" w:rsidP="00780E8C">
      <w:pPr>
        <w:jc w:val="center"/>
      </w:pPr>
      <w:r w:rsidRPr="0048585A">
        <w:t xml:space="preserve">Ministerul Public – Parchetul de pe lângă Curtea de Apel </w:t>
      </w:r>
      <w:r w:rsidR="0048585A" w:rsidRPr="0048585A">
        <w:t>................</w:t>
      </w:r>
      <w:r w:rsidRPr="0048585A">
        <w:t xml:space="preserve"> –</w:t>
      </w:r>
    </w:p>
    <w:p w14:paraId="7656DA4C" w14:textId="792A383A" w:rsidR="00780E8C" w:rsidRPr="0048585A" w:rsidRDefault="00780E8C" w:rsidP="00780E8C">
      <w:pPr>
        <w:jc w:val="center"/>
      </w:pPr>
      <w:r w:rsidRPr="0048585A">
        <w:t xml:space="preserve"> reprezentat de procuror </w:t>
      </w:r>
      <w:r w:rsidR="0048585A" w:rsidRPr="0048585A">
        <w:t>....................</w:t>
      </w:r>
    </w:p>
    <w:p w14:paraId="7D0192A9" w14:textId="77777777" w:rsidR="00780E8C" w:rsidRPr="0048585A" w:rsidRDefault="00780E8C" w:rsidP="00780E8C">
      <w:pPr>
        <w:jc w:val="both"/>
        <w:rPr>
          <w:rFonts w:eastAsia="Calibri"/>
          <w:szCs w:val="22"/>
          <w:lang w:eastAsia="en-US"/>
        </w:rPr>
      </w:pPr>
    </w:p>
    <w:p w14:paraId="406463BE" w14:textId="1058E996" w:rsidR="00780E8C" w:rsidRPr="0048585A" w:rsidRDefault="00780E8C" w:rsidP="00780E8C">
      <w:pPr>
        <w:ind w:firstLine="708"/>
        <w:jc w:val="both"/>
        <w:rPr>
          <w:rFonts w:eastAsia="Calibri"/>
          <w:szCs w:val="22"/>
          <w:lang w:eastAsia="en-US"/>
        </w:rPr>
      </w:pPr>
      <w:r w:rsidRPr="0048585A">
        <w:rPr>
          <w:rFonts w:eastAsia="Calibri"/>
          <w:szCs w:val="22"/>
          <w:lang w:eastAsia="en-US"/>
        </w:rPr>
        <w:t xml:space="preserve">Pe rol, judecarea contestaţiei formulată de condamnatul </w:t>
      </w:r>
      <w:r w:rsidR="0048585A" w:rsidRPr="0048585A">
        <w:rPr>
          <w:rFonts w:eastAsia="Calibri"/>
          <w:b/>
          <w:szCs w:val="22"/>
          <w:lang w:eastAsia="en-US"/>
        </w:rPr>
        <w:t>B</w:t>
      </w:r>
      <w:r w:rsidRPr="0048585A">
        <w:rPr>
          <w:rFonts w:eastAsia="Calibri"/>
          <w:szCs w:val="22"/>
          <w:lang w:eastAsia="en-US"/>
        </w:rPr>
        <w:t xml:space="preserve"> împotriva sentinţei penale nr. </w:t>
      </w:r>
      <w:r w:rsidR="0048585A" w:rsidRPr="0048585A">
        <w:rPr>
          <w:rFonts w:eastAsia="Calibri"/>
          <w:szCs w:val="22"/>
          <w:lang w:eastAsia="en-US"/>
        </w:rPr>
        <w:t xml:space="preserve">..... </w:t>
      </w:r>
      <w:r w:rsidRPr="0048585A">
        <w:rPr>
          <w:rFonts w:eastAsia="Calibri"/>
          <w:szCs w:val="22"/>
          <w:lang w:eastAsia="en-US"/>
        </w:rPr>
        <w:t xml:space="preserve">din data de </w:t>
      </w:r>
      <w:r w:rsidR="0048585A" w:rsidRPr="0048585A">
        <w:rPr>
          <w:rFonts w:eastAsia="Calibri"/>
          <w:szCs w:val="22"/>
          <w:lang w:eastAsia="en-US"/>
        </w:rPr>
        <w:t>........</w:t>
      </w:r>
      <w:r w:rsidRPr="0048585A">
        <w:rPr>
          <w:rFonts w:eastAsia="Calibri"/>
          <w:szCs w:val="22"/>
          <w:lang w:eastAsia="en-US"/>
        </w:rPr>
        <w:t xml:space="preserve"> pronunţată de Tribunalul </w:t>
      </w:r>
      <w:r w:rsidR="0048585A" w:rsidRPr="0048585A">
        <w:rPr>
          <w:rFonts w:eastAsia="Calibri"/>
          <w:szCs w:val="22"/>
          <w:lang w:eastAsia="en-US"/>
        </w:rPr>
        <w:t>.........</w:t>
      </w:r>
      <w:r w:rsidRPr="0048585A">
        <w:rPr>
          <w:rFonts w:eastAsia="Calibri"/>
          <w:szCs w:val="22"/>
          <w:lang w:eastAsia="en-US"/>
        </w:rPr>
        <w:t xml:space="preserve"> în dosarul nr. </w:t>
      </w:r>
      <w:r w:rsidR="0048585A" w:rsidRPr="0048585A">
        <w:rPr>
          <w:rFonts w:eastAsia="Calibri"/>
          <w:szCs w:val="22"/>
          <w:lang w:eastAsia="en-US"/>
        </w:rPr>
        <w:t>...............</w:t>
      </w:r>
      <w:r w:rsidRPr="0048585A">
        <w:rPr>
          <w:rFonts w:eastAsia="Calibri"/>
          <w:szCs w:val="22"/>
          <w:lang w:eastAsia="en-US"/>
        </w:rPr>
        <w:t>.</w:t>
      </w:r>
    </w:p>
    <w:p w14:paraId="66533DB9" w14:textId="3A730B04" w:rsidR="00780E8C" w:rsidRPr="0048585A" w:rsidRDefault="00780E8C" w:rsidP="00780E8C">
      <w:pPr>
        <w:ind w:firstLine="708"/>
        <w:jc w:val="both"/>
        <w:rPr>
          <w:rFonts w:eastAsia="Calibri"/>
          <w:szCs w:val="22"/>
          <w:lang w:eastAsia="en-US"/>
        </w:rPr>
      </w:pPr>
      <w:r w:rsidRPr="0048585A">
        <w:rPr>
          <w:rFonts w:eastAsia="Calibri"/>
          <w:szCs w:val="22"/>
          <w:lang w:eastAsia="en-US"/>
        </w:rPr>
        <w:t xml:space="preserve">La apelul nominal, făcut în şedinţa publică, se prezintă avocat desemnat din oficiu </w:t>
      </w:r>
      <w:r w:rsidR="0048585A" w:rsidRPr="0048585A">
        <w:rPr>
          <w:rFonts w:eastAsia="Calibri"/>
          <w:szCs w:val="22"/>
          <w:lang w:eastAsia="en-US"/>
        </w:rPr>
        <w:t>............</w:t>
      </w:r>
      <w:r w:rsidRPr="0048585A">
        <w:rPr>
          <w:rFonts w:eastAsia="Calibri"/>
          <w:szCs w:val="22"/>
          <w:lang w:eastAsia="en-US"/>
        </w:rPr>
        <w:t xml:space="preserve">, pentru condamnatul contestator </w:t>
      </w:r>
      <w:r w:rsidR="0048585A" w:rsidRPr="0048585A">
        <w:rPr>
          <w:rFonts w:eastAsia="Calibri"/>
          <w:szCs w:val="22"/>
          <w:lang w:eastAsia="en-US"/>
        </w:rPr>
        <w:t>B</w:t>
      </w:r>
      <w:r w:rsidRPr="0048585A">
        <w:rPr>
          <w:rFonts w:eastAsia="Calibri"/>
          <w:szCs w:val="22"/>
          <w:lang w:eastAsia="en-US"/>
        </w:rPr>
        <w:t>, lipsă fiind acesta.</w:t>
      </w:r>
    </w:p>
    <w:p w14:paraId="2273C9E9" w14:textId="77777777" w:rsidR="00780E8C" w:rsidRPr="0048585A" w:rsidRDefault="00780E8C" w:rsidP="00780E8C">
      <w:pPr>
        <w:ind w:firstLine="708"/>
        <w:jc w:val="both"/>
        <w:rPr>
          <w:rFonts w:eastAsia="Calibri"/>
          <w:szCs w:val="22"/>
          <w:lang w:eastAsia="en-US"/>
        </w:rPr>
      </w:pPr>
      <w:r w:rsidRPr="0048585A">
        <w:rPr>
          <w:rFonts w:eastAsia="Calibri"/>
          <w:szCs w:val="22"/>
          <w:lang w:eastAsia="en-US"/>
        </w:rPr>
        <w:t>Procedura de citare este legal îndeplinită.</w:t>
      </w:r>
    </w:p>
    <w:p w14:paraId="4F15B21B" w14:textId="34000171" w:rsidR="00780E8C" w:rsidRPr="0048585A" w:rsidRDefault="00780E8C" w:rsidP="00780E8C">
      <w:pPr>
        <w:ind w:firstLine="708"/>
        <w:jc w:val="both"/>
        <w:rPr>
          <w:rFonts w:eastAsia="Calibri"/>
          <w:szCs w:val="22"/>
          <w:lang w:eastAsia="en-US"/>
        </w:rPr>
      </w:pPr>
      <w:r w:rsidRPr="0048585A">
        <w:rPr>
          <w:rFonts w:eastAsia="Calibri"/>
          <w:szCs w:val="22"/>
          <w:lang w:eastAsia="en-US"/>
        </w:rPr>
        <w:t xml:space="preserve">Se face referatul cauzei de către grefierul de şedinţă care învederează că, prin intermediul Penitenciarului </w:t>
      </w:r>
      <w:r w:rsidR="0048585A" w:rsidRPr="0048585A">
        <w:rPr>
          <w:rFonts w:eastAsia="Calibri"/>
          <w:szCs w:val="22"/>
          <w:lang w:eastAsia="en-US"/>
        </w:rPr>
        <w:t>..............</w:t>
      </w:r>
      <w:r w:rsidRPr="0048585A">
        <w:rPr>
          <w:rFonts w:eastAsia="Calibri"/>
          <w:szCs w:val="22"/>
          <w:lang w:eastAsia="en-US"/>
        </w:rPr>
        <w:t xml:space="preserve">, s-a înaintat la dosar o cerere prin care condamnatul contestator solicită judecarea cauzei în lipsă. De asemenea, printr-o a doua cerere, condamnatul contestator solicită acordarea unui nou termen de judecată, motivat de faptul că doreşte să îşi angajeze un avocat. </w:t>
      </w:r>
    </w:p>
    <w:p w14:paraId="0E5E9412" w14:textId="77777777" w:rsidR="00780E8C" w:rsidRPr="0048585A" w:rsidRDefault="00780E8C" w:rsidP="00780E8C">
      <w:pPr>
        <w:ind w:firstLine="708"/>
        <w:jc w:val="both"/>
        <w:rPr>
          <w:rFonts w:eastAsia="Calibri"/>
          <w:szCs w:val="22"/>
          <w:lang w:eastAsia="en-US"/>
        </w:rPr>
      </w:pPr>
      <w:r w:rsidRPr="0048585A">
        <w:rPr>
          <w:rFonts w:eastAsia="Calibri"/>
          <w:szCs w:val="22"/>
          <w:lang w:eastAsia="en-US"/>
        </w:rPr>
        <w:t>Instanţa acordă cuvântul asupra cererii de acordare a unui nou termen de judecată, formulată de condamnatul contestator.</w:t>
      </w:r>
    </w:p>
    <w:p w14:paraId="5D633D58" w14:textId="634825B5" w:rsidR="00780E8C" w:rsidRPr="0048585A" w:rsidRDefault="00780E8C" w:rsidP="00780E8C">
      <w:pPr>
        <w:ind w:firstLine="708"/>
        <w:jc w:val="both"/>
        <w:rPr>
          <w:rFonts w:eastAsia="Calibri"/>
          <w:szCs w:val="22"/>
          <w:lang w:eastAsia="en-US"/>
        </w:rPr>
      </w:pPr>
      <w:r w:rsidRPr="0048585A">
        <w:rPr>
          <w:rFonts w:eastAsia="Calibri"/>
          <w:szCs w:val="22"/>
          <w:lang w:eastAsia="en-US"/>
        </w:rPr>
        <w:t xml:space="preserve">Avocat </w:t>
      </w:r>
      <w:r w:rsidR="0048585A" w:rsidRPr="0048585A">
        <w:rPr>
          <w:rFonts w:eastAsia="Calibri"/>
          <w:szCs w:val="22"/>
          <w:lang w:eastAsia="en-US"/>
        </w:rPr>
        <w:t>................</w:t>
      </w:r>
      <w:r w:rsidRPr="0048585A">
        <w:rPr>
          <w:rFonts w:eastAsia="Calibri"/>
          <w:szCs w:val="22"/>
          <w:lang w:eastAsia="en-US"/>
        </w:rPr>
        <w:t>, pentru condamnatul contestator, având cuvântul, solicită admiterea cererii.</w:t>
      </w:r>
    </w:p>
    <w:p w14:paraId="43354BC2" w14:textId="77777777" w:rsidR="00780E8C" w:rsidRPr="0048585A" w:rsidRDefault="00780E8C" w:rsidP="00780E8C">
      <w:pPr>
        <w:ind w:firstLine="708"/>
        <w:jc w:val="both"/>
        <w:rPr>
          <w:rFonts w:eastAsia="Calibri"/>
          <w:szCs w:val="22"/>
          <w:lang w:eastAsia="en-US"/>
        </w:rPr>
      </w:pPr>
      <w:r w:rsidRPr="0048585A">
        <w:rPr>
          <w:rFonts w:eastAsia="Calibri"/>
          <w:szCs w:val="22"/>
          <w:lang w:eastAsia="en-US"/>
        </w:rPr>
        <w:t>Procurorul, având cuvântul, arată că este de acord.</w:t>
      </w:r>
    </w:p>
    <w:p w14:paraId="6EA835CE" w14:textId="77777777" w:rsidR="00780E8C" w:rsidRPr="0048585A" w:rsidRDefault="00780E8C" w:rsidP="00780E8C">
      <w:pPr>
        <w:ind w:firstLine="708"/>
        <w:jc w:val="both"/>
        <w:rPr>
          <w:rFonts w:eastAsia="Calibri"/>
          <w:szCs w:val="22"/>
          <w:lang w:eastAsia="en-US"/>
        </w:rPr>
      </w:pPr>
      <w:r w:rsidRPr="0048585A">
        <w:rPr>
          <w:rFonts w:eastAsia="Calibri"/>
          <w:szCs w:val="22"/>
          <w:lang w:eastAsia="en-US"/>
        </w:rPr>
        <w:t>Având în vedere că, din momentul înregistrării contestaţiei condamnatul contestator a avut posibilitatea de a-şi angaja un avocat până în acest moment, instanţa respinge cererea de acordare a unui nou termen de judecată formulată de condamnatul contestator, reținând totodată că acestuia i-a fost desemnat un apărător din oficiu care să-i reprezinte interesele.</w:t>
      </w:r>
    </w:p>
    <w:p w14:paraId="462501FE" w14:textId="77777777" w:rsidR="00780E8C" w:rsidRPr="0048585A" w:rsidRDefault="00780E8C" w:rsidP="00780E8C">
      <w:pPr>
        <w:ind w:firstLine="708"/>
        <w:jc w:val="both"/>
        <w:rPr>
          <w:rFonts w:eastAsia="Calibri"/>
          <w:szCs w:val="22"/>
          <w:lang w:eastAsia="en-US"/>
        </w:rPr>
      </w:pPr>
      <w:r w:rsidRPr="0048585A">
        <w:rPr>
          <w:rFonts w:eastAsia="Calibri"/>
          <w:szCs w:val="22"/>
          <w:lang w:eastAsia="en-US"/>
        </w:rPr>
        <w:t>Instanţa pune în discuţie excepţia tardivităţii căii de atac declarată în cauză, acordând cuvântul asupra acesteia şi asupra fondului contestaţiei.</w:t>
      </w:r>
    </w:p>
    <w:p w14:paraId="14CA4551" w14:textId="7EFCB65D" w:rsidR="00780E8C" w:rsidRPr="00B30251" w:rsidRDefault="00780E8C" w:rsidP="00780E8C">
      <w:pPr>
        <w:ind w:firstLine="708"/>
        <w:jc w:val="both"/>
        <w:rPr>
          <w:rFonts w:eastAsia="Calibri"/>
          <w:szCs w:val="22"/>
          <w:lang w:eastAsia="en-US"/>
        </w:rPr>
      </w:pPr>
      <w:r w:rsidRPr="00B30251">
        <w:rPr>
          <w:rFonts w:eastAsia="Calibri"/>
          <w:i/>
          <w:szCs w:val="22"/>
          <w:lang w:eastAsia="en-US"/>
        </w:rPr>
        <w:t xml:space="preserve">Avocat </w:t>
      </w:r>
      <w:r w:rsidR="00B30251" w:rsidRPr="00B30251">
        <w:rPr>
          <w:rFonts w:eastAsia="Calibri"/>
          <w:i/>
          <w:szCs w:val="22"/>
          <w:lang w:eastAsia="en-US"/>
        </w:rPr>
        <w:t>.............</w:t>
      </w:r>
      <w:r w:rsidRPr="00B30251">
        <w:rPr>
          <w:rFonts w:eastAsia="Calibri"/>
          <w:szCs w:val="22"/>
          <w:lang w:eastAsia="en-US"/>
        </w:rPr>
        <w:t xml:space="preserve">, pentru condamnatul contestator </w:t>
      </w:r>
      <w:r w:rsidR="00B30251" w:rsidRPr="00B30251">
        <w:rPr>
          <w:rFonts w:eastAsia="Calibri"/>
          <w:szCs w:val="22"/>
          <w:lang w:eastAsia="en-US"/>
        </w:rPr>
        <w:t>B</w:t>
      </w:r>
      <w:r w:rsidRPr="00B30251">
        <w:rPr>
          <w:rFonts w:eastAsia="Calibri"/>
          <w:szCs w:val="22"/>
          <w:lang w:eastAsia="en-US"/>
        </w:rPr>
        <w:t xml:space="preserve">, solicită respingerea excepţiei privind tardivitatea, iar pe fond, solicită admiterea contestaţiei formulată împotriva sentinţei penale nr. </w:t>
      </w:r>
      <w:r w:rsidR="00B30251" w:rsidRPr="00B30251">
        <w:rPr>
          <w:rFonts w:eastAsia="Calibri"/>
          <w:szCs w:val="22"/>
          <w:lang w:eastAsia="en-US"/>
        </w:rPr>
        <w:t>.....</w:t>
      </w:r>
      <w:r w:rsidRPr="00B30251">
        <w:rPr>
          <w:rFonts w:eastAsia="Calibri"/>
          <w:szCs w:val="22"/>
          <w:lang w:eastAsia="en-US"/>
        </w:rPr>
        <w:t xml:space="preserve"> din </w:t>
      </w:r>
      <w:r w:rsidR="00B30251" w:rsidRPr="00B30251">
        <w:rPr>
          <w:rFonts w:eastAsia="Calibri"/>
          <w:szCs w:val="22"/>
          <w:lang w:eastAsia="en-US"/>
        </w:rPr>
        <w:t>.......</w:t>
      </w:r>
      <w:r w:rsidRPr="00B30251">
        <w:rPr>
          <w:rFonts w:eastAsia="Calibri"/>
          <w:szCs w:val="22"/>
          <w:lang w:eastAsia="en-US"/>
        </w:rPr>
        <w:t xml:space="preserve"> a Tribunalului </w:t>
      </w:r>
      <w:r w:rsidR="00B30251" w:rsidRPr="00B30251">
        <w:rPr>
          <w:rFonts w:eastAsia="Calibri"/>
          <w:szCs w:val="22"/>
          <w:lang w:eastAsia="en-US"/>
        </w:rPr>
        <w:t>..........</w:t>
      </w:r>
      <w:r w:rsidRPr="00B30251">
        <w:rPr>
          <w:rFonts w:eastAsia="Calibri"/>
          <w:szCs w:val="22"/>
          <w:lang w:eastAsia="en-US"/>
        </w:rPr>
        <w:t xml:space="preserve"> în dosarul </w:t>
      </w:r>
      <w:r w:rsidR="00B30251" w:rsidRPr="00B30251">
        <w:rPr>
          <w:rFonts w:eastAsia="Calibri"/>
          <w:szCs w:val="22"/>
          <w:lang w:eastAsia="en-US"/>
        </w:rPr>
        <w:t>...................</w:t>
      </w:r>
    </w:p>
    <w:p w14:paraId="2ED1F850" w14:textId="77777777" w:rsidR="00780E8C" w:rsidRPr="00B30251" w:rsidRDefault="00780E8C" w:rsidP="00780E8C">
      <w:pPr>
        <w:ind w:firstLine="708"/>
        <w:jc w:val="both"/>
        <w:rPr>
          <w:rFonts w:eastAsia="Calibri"/>
          <w:szCs w:val="22"/>
          <w:lang w:eastAsia="en-US"/>
        </w:rPr>
      </w:pPr>
      <w:r w:rsidRPr="00B30251">
        <w:rPr>
          <w:rFonts w:eastAsia="Calibri"/>
          <w:i/>
          <w:szCs w:val="22"/>
          <w:lang w:eastAsia="en-US"/>
        </w:rPr>
        <w:t>Procurorul</w:t>
      </w:r>
      <w:r w:rsidRPr="00B30251">
        <w:rPr>
          <w:rFonts w:eastAsia="Calibri"/>
          <w:szCs w:val="22"/>
          <w:lang w:eastAsia="en-US"/>
        </w:rPr>
        <w:t>, având cuvântul, apreciază excepţia tardivităţii căii de atac ca fiind întemeiată, iar în subsidiar solicită respingerea contestaţiei ca nefondată.</w:t>
      </w:r>
    </w:p>
    <w:p w14:paraId="482FDE44" w14:textId="77777777" w:rsidR="00780E8C" w:rsidRPr="00B30251" w:rsidRDefault="00780E8C" w:rsidP="00780E8C">
      <w:pPr>
        <w:ind w:firstLine="708"/>
        <w:jc w:val="both"/>
      </w:pPr>
      <w:r w:rsidRPr="00B30251">
        <w:t>Instanţa, declarând dezbaterile închise, rămâne în pronunţare.</w:t>
      </w:r>
    </w:p>
    <w:p w14:paraId="6F6EC24C" w14:textId="77777777" w:rsidR="00780E8C" w:rsidRPr="00B30251" w:rsidRDefault="00780E8C" w:rsidP="00780E8C">
      <w:pPr>
        <w:ind w:firstLine="708"/>
        <w:jc w:val="both"/>
        <w:rPr>
          <w:rFonts w:eastAsia="Calibri"/>
          <w:b/>
          <w:szCs w:val="22"/>
          <w:lang w:eastAsia="en-US"/>
        </w:rPr>
      </w:pPr>
      <w:r w:rsidRPr="00B30251">
        <w:t>După deliberare,</w:t>
      </w:r>
    </w:p>
    <w:p w14:paraId="0720D786" w14:textId="77777777" w:rsidR="00780E8C" w:rsidRPr="00B30251" w:rsidRDefault="00780E8C" w:rsidP="00780E8C">
      <w:pPr>
        <w:ind w:firstLine="708"/>
        <w:jc w:val="center"/>
        <w:rPr>
          <w:rFonts w:eastAsia="Calibri"/>
          <w:b/>
          <w:szCs w:val="22"/>
          <w:lang w:eastAsia="en-US"/>
        </w:rPr>
      </w:pPr>
      <w:r w:rsidRPr="00B30251">
        <w:rPr>
          <w:rFonts w:eastAsia="Calibri"/>
          <w:b/>
          <w:szCs w:val="22"/>
          <w:lang w:eastAsia="en-US"/>
        </w:rPr>
        <w:t>C U R T E A,</w:t>
      </w:r>
    </w:p>
    <w:p w14:paraId="11F8D12D" w14:textId="77777777" w:rsidR="00780E8C" w:rsidRPr="00B30251" w:rsidRDefault="00780E8C" w:rsidP="00780E8C">
      <w:pPr>
        <w:ind w:firstLine="708"/>
        <w:jc w:val="both"/>
        <w:rPr>
          <w:rFonts w:eastAsia="Calibri"/>
          <w:szCs w:val="22"/>
          <w:lang w:eastAsia="en-US"/>
        </w:rPr>
      </w:pPr>
      <w:r w:rsidRPr="00B30251">
        <w:rPr>
          <w:rFonts w:eastAsia="Calibri"/>
          <w:szCs w:val="22"/>
          <w:lang w:eastAsia="en-US"/>
        </w:rPr>
        <w:t xml:space="preserve"> Asupra contestaţiei de faţă, constată următoarele:</w:t>
      </w:r>
    </w:p>
    <w:p w14:paraId="117D663F" w14:textId="370130B5" w:rsidR="00780E8C" w:rsidRPr="00B30251" w:rsidRDefault="00780E8C" w:rsidP="00780E8C">
      <w:pPr>
        <w:ind w:firstLine="708"/>
        <w:jc w:val="both"/>
      </w:pPr>
      <w:r w:rsidRPr="00B30251">
        <w:rPr>
          <w:rFonts w:eastAsia="Calibri"/>
          <w:szCs w:val="22"/>
          <w:lang w:eastAsia="en-US"/>
        </w:rPr>
        <w:t xml:space="preserve">Prin sentinţă penală nr. </w:t>
      </w:r>
      <w:r w:rsidR="00B30251" w:rsidRPr="00B30251">
        <w:rPr>
          <w:rFonts w:eastAsia="Calibri"/>
          <w:szCs w:val="22"/>
          <w:lang w:eastAsia="en-US"/>
        </w:rPr>
        <w:t>.......</w:t>
      </w:r>
      <w:r w:rsidRPr="00B30251">
        <w:rPr>
          <w:rFonts w:eastAsia="Calibri"/>
          <w:szCs w:val="22"/>
          <w:lang w:eastAsia="en-US"/>
        </w:rPr>
        <w:t xml:space="preserve"> din data de </w:t>
      </w:r>
      <w:r w:rsidR="00B30251" w:rsidRPr="00B30251">
        <w:rPr>
          <w:rFonts w:eastAsia="Calibri"/>
          <w:szCs w:val="22"/>
          <w:lang w:eastAsia="en-US"/>
        </w:rPr>
        <w:t>..........</w:t>
      </w:r>
      <w:r w:rsidRPr="00B30251">
        <w:rPr>
          <w:rFonts w:eastAsia="Calibri"/>
          <w:szCs w:val="22"/>
          <w:lang w:eastAsia="en-US"/>
        </w:rPr>
        <w:t xml:space="preserve"> pronunţată de Tribunalul </w:t>
      </w:r>
      <w:r w:rsidR="00B30251" w:rsidRPr="00B30251">
        <w:rPr>
          <w:rFonts w:eastAsia="Calibri"/>
          <w:szCs w:val="22"/>
          <w:lang w:eastAsia="en-US"/>
        </w:rPr>
        <w:t>............</w:t>
      </w:r>
      <w:r w:rsidRPr="00B30251">
        <w:rPr>
          <w:rFonts w:eastAsia="Calibri"/>
          <w:szCs w:val="22"/>
          <w:lang w:eastAsia="en-US"/>
        </w:rPr>
        <w:t xml:space="preserve">, </w:t>
      </w:r>
      <w:r w:rsidRPr="00B30251">
        <w:t>în temeiul art. 599 Cod procedură penală, a fost respinsă, ca inadmisibilă, contestaţia la executare formulată de condamnatul</w:t>
      </w:r>
      <w:r w:rsidRPr="00B30251">
        <w:rPr>
          <w:bCs/>
        </w:rPr>
        <w:t xml:space="preserve"> </w:t>
      </w:r>
      <w:r w:rsidR="00B30251" w:rsidRPr="00B30251">
        <w:t>B</w:t>
      </w:r>
      <w:r w:rsidRPr="00B30251">
        <w:t xml:space="preserve">, cu privire la dosarul nr. </w:t>
      </w:r>
      <w:r w:rsidR="00B30251" w:rsidRPr="00B30251">
        <w:t>..........</w:t>
      </w:r>
      <w:r w:rsidRPr="00B30251">
        <w:t xml:space="preserve"> al Tribunalului </w:t>
      </w:r>
      <w:r w:rsidR="00B30251" w:rsidRPr="00B30251">
        <w:t>.........................</w:t>
      </w:r>
      <w:r w:rsidRPr="00B30251">
        <w:t>.</w:t>
      </w:r>
    </w:p>
    <w:p w14:paraId="12C82986" w14:textId="77777777" w:rsidR="00780E8C" w:rsidRPr="00B30251" w:rsidRDefault="00780E8C" w:rsidP="00780E8C">
      <w:pPr>
        <w:ind w:firstLine="708"/>
        <w:jc w:val="both"/>
      </w:pPr>
      <w:r w:rsidRPr="00B30251">
        <w:t>În temeiul art. 275 alin.2 Cod procedură penală, a fost obligat contestatorul la plata sumei de 200 lei cu titlu de cheltuieli judiciare.</w:t>
      </w:r>
    </w:p>
    <w:p w14:paraId="23EDBAB8" w14:textId="690A46C3" w:rsidR="00780E8C" w:rsidRPr="00B30251" w:rsidRDefault="00780E8C" w:rsidP="00780E8C">
      <w:pPr>
        <w:ind w:firstLine="708"/>
        <w:jc w:val="both"/>
        <w:rPr>
          <w:rFonts w:eastAsia="Calibri"/>
          <w:szCs w:val="22"/>
          <w:lang w:eastAsia="en-US"/>
        </w:rPr>
      </w:pPr>
      <w:r w:rsidRPr="00B30251">
        <w:t xml:space="preserve">În baza art. 275 alin.6  Cod procedură penală, s-a dispus ca suma de 313 lei reprezentând onorariul avocatului desemnat din oficiu </w:t>
      </w:r>
      <w:r w:rsidR="00B30251" w:rsidRPr="00B30251">
        <w:t>A1</w:t>
      </w:r>
      <w:r w:rsidRPr="00B30251">
        <w:t xml:space="preserve">, conform delegaţiei nr. </w:t>
      </w:r>
      <w:r w:rsidR="00B30251" w:rsidRPr="00B30251">
        <w:t>......</w:t>
      </w:r>
      <w:r w:rsidRPr="00B30251">
        <w:t>/</w:t>
      </w:r>
      <w:r w:rsidR="00B30251" w:rsidRPr="00B30251">
        <w:t>..........</w:t>
      </w:r>
      <w:r w:rsidRPr="00B30251">
        <w:t xml:space="preserve">, să fie avansată din fondurile Ministerului Justiţiei în contul Baroului </w:t>
      </w:r>
      <w:r w:rsidR="00B30251" w:rsidRPr="00B30251">
        <w:t>................</w:t>
      </w:r>
      <w:r w:rsidRPr="00B30251">
        <w:t>.</w:t>
      </w:r>
    </w:p>
    <w:p w14:paraId="7220F1CB" w14:textId="77777777" w:rsidR="00780E8C" w:rsidRPr="00B30251" w:rsidRDefault="00780E8C" w:rsidP="00780E8C">
      <w:pPr>
        <w:ind w:firstLine="708"/>
        <w:jc w:val="both"/>
        <w:rPr>
          <w:rFonts w:eastAsia="Calibri"/>
          <w:szCs w:val="22"/>
          <w:lang w:eastAsia="en-US"/>
        </w:rPr>
      </w:pPr>
      <w:r w:rsidRPr="00B30251">
        <w:rPr>
          <w:rFonts w:eastAsia="Calibri"/>
          <w:szCs w:val="22"/>
          <w:lang w:eastAsia="en-US"/>
        </w:rPr>
        <w:t>Pentru a hotărî astfel, instanţa de fond a reţinut următoarele:</w:t>
      </w:r>
    </w:p>
    <w:p w14:paraId="74E8E77D" w14:textId="0C0CC787" w:rsidR="00780E8C" w:rsidRPr="00B30251" w:rsidRDefault="00780E8C" w:rsidP="00780E8C">
      <w:pPr>
        <w:pStyle w:val="NoSpacing"/>
        <w:ind w:firstLine="708"/>
        <w:jc w:val="both"/>
      </w:pPr>
      <w:r w:rsidRPr="00B30251">
        <w:t xml:space="preserve">Prin cererea înregistrată pe rolul Tribunalului </w:t>
      </w:r>
      <w:r w:rsidR="00B30251" w:rsidRPr="00B30251">
        <w:t>...........</w:t>
      </w:r>
      <w:r w:rsidRPr="00B30251">
        <w:t xml:space="preserve"> la data </w:t>
      </w:r>
      <w:r w:rsidRPr="002F555D">
        <w:t xml:space="preserve">de </w:t>
      </w:r>
      <w:r w:rsidR="002F555D" w:rsidRPr="002F555D">
        <w:t>............</w:t>
      </w:r>
      <w:r w:rsidRPr="002F555D">
        <w:t xml:space="preserve"> sub nr. </w:t>
      </w:r>
      <w:r w:rsidR="00B30251" w:rsidRPr="002F555D">
        <w:t>...........</w:t>
      </w:r>
      <w:r w:rsidRPr="002F555D">
        <w:t xml:space="preserve">, persoana </w:t>
      </w:r>
      <w:r w:rsidRPr="00B30251">
        <w:t xml:space="preserve">condamnată </w:t>
      </w:r>
      <w:r w:rsidR="00B30251" w:rsidRPr="00B30251">
        <w:t>B</w:t>
      </w:r>
      <w:r w:rsidRPr="00B30251">
        <w:t xml:space="preserve"> a formulat în temeiul art. 598 alin. 1 lit. c Cod procedură penală, contestaţie la executare cu privire la dosarul nr. </w:t>
      </w:r>
      <w:r w:rsidR="00B30251" w:rsidRPr="00B30251">
        <w:t>..........</w:t>
      </w:r>
      <w:r w:rsidRPr="00B30251">
        <w:t xml:space="preserve"> al Tribunalului </w:t>
      </w:r>
      <w:r w:rsidR="00B30251" w:rsidRPr="00B30251">
        <w:t>...............</w:t>
      </w:r>
      <w:r w:rsidRPr="00B30251">
        <w:t>.</w:t>
      </w:r>
    </w:p>
    <w:p w14:paraId="2605923C" w14:textId="77777777" w:rsidR="00780E8C" w:rsidRPr="00B30251" w:rsidRDefault="00780E8C" w:rsidP="00780E8C">
      <w:pPr>
        <w:pStyle w:val="NoSpacing"/>
        <w:ind w:firstLine="708"/>
        <w:jc w:val="both"/>
      </w:pPr>
      <w:r w:rsidRPr="00B30251">
        <w:lastRenderedPageBreak/>
        <w:t>Contestatorul şi-a întemeiat cererea  pe dispoziţiile art. 598 alin. 1 lit. c Cod procedură penală, însă fără a indica motivele.</w:t>
      </w:r>
    </w:p>
    <w:p w14:paraId="3EC7C9F5" w14:textId="0CF31453" w:rsidR="00780E8C" w:rsidRPr="00B30251" w:rsidRDefault="00780E8C" w:rsidP="00780E8C">
      <w:pPr>
        <w:pStyle w:val="NoSpacing"/>
        <w:ind w:firstLine="708"/>
        <w:jc w:val="both"/>
      </w:pPr>
      <w:r w:rsidRPr="00B30251">
        <w:t xml:space="preserve">Deşi citat pentru termenul de judecată din data </w:t>
      </w:r>
      <w:r w:rsidRPr="002F555D">
        <w:t xml:space="preserve">de </w:t>
      </w:r>
      <w:r w:rsidR="002F555D" w:rsidRPr="002F555D">
        <w:t>.............</w:t>
      </w:r>
      <w:r w:rsidRPr="002F555D">
        <w:t xml:space="preserve">, persoana </w:t>
      </w:r>
      <w:r w:rsidRPr="00B30251">
        <w:t xml:space="preserve">condamnată nu a dorit să se prezinte în instanţă ci a trimis prin intermediul administraţiei Penitenciarului </w:t>
      </w:r>
      <w:r w:rsidR="00B30251" w:rsidRPr="00B30251">
        <w:t>............</w:t>
      </w:r>
      <w:r w:rsidRPr="00B30251">
        <w:t>, cerere  prin care acesta precizează că a formulat prezenta cerere, şi-o menţine, însă solicită judecarea în lipsă, conform art. 364 alin. 4 Cod procedură penală.</w:t>
      </w:r>
    </w:p>
    <w:p w14:paraId="119BA4C2" w14:textId="2EA0EA68" w:rsidR="00780E8C" w:rsidRPr="00B30251" w:rsidRDefault="00780E8C" w:rsidP="00780E8C">
      <w:pPr>
        <w:pStyle w:val="NoSpacing"/>
        <w:ind w:firstLine="708"/>
        <w:jc w:val="both"/>
      </w:pPr>
      <w:r w:rsidRPr="00B30251">
        <w:t xml:space="preserve">Analizând contestaţia la executare formulată de condamnatul </w:t>
      </w:r>
      <w:r w:rsidR="00B30251" w:rsidRPr="00B30251">
        <w:t>B</w:t>
      </w:r>
      <w:r w:rsidRPr="00B30251">
        <w:t>, instanţa de fond a constatat următoarele:</w:t>
      </w:r>
    </w:p>
    <w:p w14:paraId="1B0C5768" w14:textId="2130FD21" w:rsidR="00780E8C" w:rsidRPr="00B30251" w:rsidRDefault="00780E8C" w:rsidP="00780E8C">
      <w:pPr>
        <w:pStyle w:val="NoSpacing"/>
        <w:ind w:firstLine="708"/>
        <w:jc w:val="both"/>
      </w:pPr>
      <w:r w:rsidRPr="00B30251">
        <w:t xml:space="preserve">În dosarul nr. </w:t>
      </w:r>
      <w:r w:rsidR="00B30251" w:rsidRPr="00B30251">
        <w:t>..........</w:t>
      </w:r>
      <w:r w:rsidRPr="00B30251">
        <w:t xml:space="preserve"> al Tribunalului </w:t>
      </w:r>
      <w:r w:rsidR="00B30251" w:rsidRPr="00B30251">
        <w:t>............</w:t>
      </w:r>
      <w:r w:rsidRPr="00B30251">
        <w:t xml:space="preserve">  a fost pronunţată decizia penală nr. </w:t>
      </w:r>
      <w:r w:rsidR="00B30251" w:rsidRPr="00B30251">
        <w:t>..........</w:t>
      </w:r>
      <w:r w:rsidRPr="00B30251">
        <w:t xml:space="preserve"> din data de </w:t>
      </w:r>
      <w:r w:rsidR="00B30251" w:rsidRPr="00B30251">
        <w:t>...........</w:t>
      </w:r>
      <w:r w:rsidRPr="00B30251">
        <w:t xml:space="preserve">, prin care s-a admis excepţia de necompetenţă teritorială a Tribunalului </w:t>
      </w:r>
      <w:r w:rsidR="00B30251" w:rsidRPr="00B30251">
        <w:t>............</w:t>
      </w:r>
      <w:r w:rsidRPr="00B30251">
        <w:t xml:space="preserve"> invocată din oficiu, iar în baza art. 50 Cod procedură penală, s-a declinat competenţa de soluţionare a contestaţiei formulate de contestatorul </w:t>
      </w:r>
      <w:r w:rsidR="00B30251" w:rsidRPr="00B30251">
        <w:t>B</w:t>
      </w:r>
      <w:r w:rsidRPr="00B30251">
        <w:t xml:space="preserve">, împotriva sentinţei penale nr. </w:t>
      </w:r>
      <w:r w:rsidR="00B30251" w:rsidRPr="00B30251">
        <w:t>.......</w:t>
      </w:r>
      <w:r w:rsidRPr="00B30251">
        <w:t>/</w:t>
      </w:r>
      <w:r w:rsidR="00B30251" w:rsidRPr="00B30251">
        <w:t>..........</w:t>
      </w:r>
      <w:r w:rsidRPr="00B30251">
        <w:t xml:space="preserve"> a Judecătoriei </w:t>
      </w:r>
      <w:r w:rsidR="00B30251" w:rsidRPr="00B30251">
        <w:t>........</w:t>
      </w:r>
      <w:r w:rsidRPr="00B30251">
        <w:t xml:space="preserve">, în favoarea Tribunalului </w:t>
      </w:r>
      <w:r w:rsidR="00B30251" w:rsidRPr="00B30251">
        <w:t>............</w:t>
      </w:r>
      <w:r w:rsidRPr="00B30251">
        <w:t>.</w:t>
      </w:r>
    </w:p>
    <w:p w14:paraId="4381FBB6" w14:textId="38CE3F6F" w:rsidR="00780E8C" w:rsidRPr="00B30251" w:rsidRDefault="00780E8C" w:rsidP="00780E8C">
      <w:pPr>
        <w:pStyle w:val="NoSpacing"/>
        <w:jc w:val="both"/>
      </w:pPr>
      <w:r w:rsidRPr="0048585A">
        <w:rPr>
          <w:color w:val="FF0000"/>
        </w:rPr>
        <w:tab/>
      </w:r>
      <w:r w:rsidRPr="00B30251">
        <w:t xml:space="preserve">Cu privire la decizia penală nr. </w:t>
      </w:r>
      <w:r w:rsidR="00B30251" w:rsidRPr="00B30251">
        <w:t>........</w:t>
      </w:r>
      <w:r w:rsidRPr="00B30251">
        <w:t xml:space="preserve"> din data de </w:t>
      </w:r>
      <w:r w:rsidR="00B30251" w:rsidRPr="00B30251">
        <w:t>........</w:t>
      </w:r>
      <w:r w:rsidRPr="00B30251">
        <w:t xml:space="preserve"> pronunţată în dosarul nr. </w:t>
      </w:r>
      <w:r w:rsidR="00B30251" w:rsidRPr="00B30251">
        <w:t>........</w:t>
      </w:r>
      <w:r w:rsidRPr="00B30251">
        <w:t xml:space="preserve"> al Tribunalului </w:t>
      </w:r>
      <w:r w:rsidR="00B30251" w:rsidRPr="00B30251">
        <w:t>..........</w:t>
      </w:r>
      <w:r w:rsidRPr="00B30251">
        <w:t xml:space="preserve">,  condamnatul </w:t>
      </w:r>
      <w:r w:rsidR="00B30251" w:rsidRPr="00B30251">
        <w:t>B</w:t>
      </w:r>
      <w:r w:rsidRPr="00B30251">
        <w:t xml:space="preserve"> a formulat contestaţie la executare, fără a indica motivele.</w:t>
      </w:r>
    </w:p>
    <w:p w14:paraId="6CA2412B" w14:textId="77777777" w:rsidR="00780E8C" w:rsidRPr="00B30251" w:rsidRDefault="00780E8C" w:rsidP="00780E8C">
      <w:pPr>
        <w:pStyle w:val="NoSpacing"/>
        <w:ind w:firstLine="708"/>
        <w:jc w:val="both"/>
      </w:pPr>
      <w:r w:rsidRPr="00B30251">
        <w:t xml:space="preserve">Contestaţia la executare este doar un </w:t>
      </w:r>
      <w:r w:rsidRPr="00B30251">
        <w:rPr>
          <w:bCs/>
        </w:rPr>
        <w:t xml:space="preserve">mijloc procesual, cu caracter jurisdicţional, </w:t>
      </w:r>
      <w:r w:rsidRPr="00B30251">
        <w:t xml:space="preserve">care poate fi folosit înainte de punerea în executare a hotărârii penale definitive, dacă s-a ivit un incident prevăzut de lege până în acest moment, în cursul executării pedepsei, dacă incidentul s-a ivit în perioada executării şi chiar după ce s-a executat pedeapsa, dar în legătură cu executarea ei. Este un mijloc procesual de a se asigura punerea în executare şi executarea propriu-zisă a hotărârii penale definitive în conformitate </w:t>
      </w:r>
      <w:r w:rsidRPr="00B30251">
        <w:rPr>
          <w:bCs/>
        </w:rPr>
        <w:t xml:space="preserve">cu legea, </w:t>
      </w:r>
      <w:r w:rsidRPr="00B30251">
        <w:t xml:space="preserve">prin aplicarea acelor dispoziţii de drept penal şi de drept procesual penal care se referă la executarea unei condamnări penale. Datorită acestei naturi juridice, legea prevede mijloacele prin care se asigură aplicarea legii în executarea condamnării, dar exclude posibilitatea ca pe această cale să fie afectată autoritatea de lucru judecat. </w:t>
      </w:r>
    </w:p>
    <w:p w14:paraId="27AAF679" w14:textId="40C014BD" w:rsidR="00780E8C" w:rsidRPr="00B30251" w:rsidRDefault="00780E8C" w:rsidP="00780E8C">
      <w:pPr>
        <w:pStyle w:val="NoSpacing"/>
        <w:ind w:firstLine="708"/>
        <w:jc w:val="both"/>
      </w:pPr>
      <w:r w:rsidRPr="00B30251">
        <w:t xml:space="preserve">În speţă, persoana condamnată </w:t>
      </w:r>
      <w:r w:rsidR="00B30251" w:rsidRPr="00B30251">
        <w:t>B</w:t>
      </w:r>
      <w:r w:rsidRPr="00B30251">
        <w:t xml:space="preserve"> nu a formulat contestaţie la executare împotriva unei hotărâri de condamnare, ci împotriva unei decizii pronunţate pe calea contestaţiei, prin care s-a declinat competenţa de soluţionare în favoarea Tribunalului </w:t>
      </w:r>
      <w:r w:rsidR="00B30251" w:rsidRPr="00B30251">
        <w:t>............</w:t>
      </w:r>
      <w:r w:rsidRPr="00B30251">
        <w:t xml:space="preserve">, deoarece privea o sentinţă penală pronunţată de Judecătoria </w:t>
      </w:r>
      <w:r w:rsidR="00B30251" w:rsidRPr="00B30251">
        <w:t>..............</w:t>
      </w:r>
      <w:r w:rsidRPr="00B30251">
        <w:t xml:space="preserve">. </w:t>
      </w:r>
    </w:p>
    <w:p w14:paraId="64BE5081" w14:textId="77777777" w:rsidR="00780E8C" w:rsidRPr="00B30251" w:rsidRDefault="00780E8C" w:rsidP="00780E8C">
      <w:pPr>
        <w:pStyle w:val="NoSpacing"/>
        <w:ind w:firstLine="708"/>
        <w:jc w:val="both"/>
      </w:pPr>
      <w:r w:rsidRPr="00B30251">
        <w:t>Inadmisibilitatea, ca sancţiune procedurală intervine în cazul în care părţile în proces efectuează acte pe care legea nu le îngăduie sau exercită drepturi procesuale epuizate prin alte căi procesuale sau neprocesuale. În speţa de faţă s-a reţinut că ne aflăm într-o astfel de situaţie.</w:t>
      </w:r>
    </w:p>
    <w:p w14:paraId="742348D1" w14:textId="2B8E0E04" w:rsidR="00780E8C" w:rsidRPr="00B30251" w:rsidRDefault="00780E8C" w:rsidP="00780E8C">
      <w:pPr>
        <w:ind w:firstLine="708"/>
        <w:jc w:val="both"/>
      </w:pPr>
      <w:r w:rsidRPr="00B30251">
        <w:t xml:space="preserve">Împotriva sentinţei penale nr. </w:t>
      </w:r>
      <w:r w:rsidR="00B30251" w:rsidRPr="00B30251">
        <w:rPr>
          <w:lang w:eastAsia="en-US"/>
        </w:rPr>
        <w:t>.........</w:t>
      </w:r>
      <w:r w:rsidRPr="00B30251">
        <w:rPr>
          <w:lang w:eastAsia="en-US"/>
        </w:rPr>
        <w:t xml:space="preserve"> din data de </w:t>
      </w:r>
      <w:r w:rsidR="00B30251" w:rsidRPr="00B30251">
        <w:rPr>
          <w:lang w:eastAsia="en-US"/>
        </w:rPr>
        <w:t>..........</w:t>
      </w:r>
      <w:r w:rsidRPr="00B30251">
        <w:rPr>
          <w:lang w:eastAsia="en-US"/>
        </w:rPr>
        <w:t xml:space="preserve"> pronunţată de Tribunalul </w:t>
      </w:r>
      <w:r w:rsidR="00B30251" w:rsidRPr="00B30251">
        <w:rPr>
          <w:lang w:eastAsia="en-US"/>
        </w:rPr>
        <w:t>.............</w:t>
      </w:r>
      <w:r w:rsidRPr="00B30251">
        <w:t xml:space="preserve"> a formulat contestaţie condamnatul </w:t>
      </w:r>
      <w:r w:rsidR="00B30251" w:rsidRPr="00B30251">
        <w:t>B</w:t>
      </w:r>
      <w:r w:rsidRPr="00B30251">
        <w:t>, fără a o motiva.</w:t>
      </w:r>
    </w:p>
    <w:p w14:paraId="08AD5F9B" w14:textId="77777777" w:rsidR="00780E8C" w:rsidRPr="00213F8B" w:rsidRDefault="00780E8C" w:rsidP="00780E8C">
      <w:pPr>
        <w:ind w:firstLine="708"/>
        <w:jc w:val="both"/>
      </w:pPr>
      <w:r w:rsidRPr="00B30251">
        <w:t xml:space="preserve">Cu privire la excepţia tardivităţii formulării </w:t>
      </w:r>
      <w:r w:rsidRPr="00213F8B">
        <w:t>contestaţiei invocată din oficiu de către instanţă, Curtea reţine că faţă de data comunicării minutei către contestator (11.02.2020 – fila 22 ds. fond) şi având în vedere data când a fost depusă la poştă contestaţia (17.02.2020 – fila 4 ds. contestaţie), zile de 15 şi 16.02.2020 fiind nelucrătoare, aceasta apare ca fiind nefondată.</w:t>
      </w:r>
    </w:p>
    <w:p w14:paraId="7E398383" w14:textId="70975EC0" w:rsidR="00780E8C" w:rsidRPr="00B30251" w:rsidRDefault="00780E8C" w:rsidP="00780E8C">
      <w:pPr>
        <w:ind w:firstLine="708"/>
        <w:jc w:val="both"/>
        <w:rPr>
          <w:b/>
        </w:rPr>
      </w:pPr>
      <w:r w:rsidRPr="00B30251">
        <w:rPr>
          <w:b/>
        </w:rPr>
        <w:t xml:space="preserve">Examinând cauza sub toate aspectele de fapt şi de drept, Curtea, în baza actelor şi lucrărilor dosarului, constată că este nefondată contestaţia formulată de către contestatorul </w:t>
      </w:r>
      <w:r w:rsidR="00B30251" w:rsidRPr="00B30251">
        <w:rPr>
          <w:b/>
        </w:rPr>
        <w:t>B</w:t>
      </w:r>
      <w:r w:rsidRPr="00B30251">
        <w:rPr>
          <w:b/>
        </w:rPr>
        <w:t>, urmând a o respinge, având în vedere următoarele considerente:</w:t>
      </w:r>
    </w:p>
    <w:p w14:paraId="7F77405B" w14:textId="77777777" w:rsidR="00780E8C" w:rsidRPr="00B30251" w:rsidRDefault="00780E8C" w:rsidP="00780E8C">
      <w:pPr>
        <w:pStyle w:val="NoSpacing"/>
        <w:ind w:firstLine="708"/>
        <w:jc w:val="both"/>
      </w:pPr>
      <w:r w:rsidRPr="00B30251">
        <w:t>Conform art. 598 alin. 1 lit. c teza a aii a Cod de procedură penală se poate face contestaţie la executare atunci când se iveşte vreo împiedicare la executare.</w:t>
      </w:r>
    </w:p>
    <w:p w14:paraId="1CECE85C" w14:textId="74948007" w:rsidR="00780E8C" w:rsidRPr="00B30251" w:rsidRDefault="00780E8C" w:rsidP="00780E8C">
      <w:pPr>
        <w:pStyle w:val="NoSpacing"/>
        <w:ind w:firstLine="708"/>
        <w:jc w:val="both"/>
      </w:pPr>
      <w:r w:rsidRPr="00B30251">
        <w:t xml:space="preserve">În speţă, persoana condamnată </w:t>
      </w:r>
      <w:r w:rsidR="00B30251" w:rsidRPr="00B30251">
        <w:t>B</w:t>
      </w:r>
      <w:r w:rsidRPr="00B30251">
        <w:t xml:space="preserve"> nu a indicat în concret nicio astfel de situaţie (împiedicare la executare).</w:t>
      </w:r>
    </w:p>
    <w:p w14:paraId="479ACA4B" w14:textId="022AA0BD" w:rsidR="00780E8C" w:rsidRPr="00B30251" w:rsidRDefault="00780E8C" w:rsidP="00780E8C">
      <w:pPr>
        <w:pStyle w:val="NoSpacing"/>
        <w:ind w:firstLine="708"/>
        <w:jc w:val="both"/>
      </w:pPr>
      <w:r w:rsidRPr="00B30251">
        <w:t xml:space="preserve">Mai mult, contestaţia la executare este îndreptată împotriva unei decizii pronunţate pe calea contestaţiei, prin care s-a declinat competenţa de soluţionare în favoarea Tribunalului </w:t>
      </w:r>
      <w:r w:rsidR="00B30251" w:rsidRPr="00B30251">
        <w:t>.............</w:t>
      </w:r>
      <w:r w:rsidRPr="00B30251">
        <w:t xml:space="preserve">, deoarece privea o sentinţă penală pronunţată de Judecătoria </w:t>
      </w:r>
      <w:r w:rsidR="00B30251" w:rsidRPr="00B30251">
        <w:t>...............</w:t>
      </w:r>
      <w:r w:rsidRPr="00B30251">
        <w:t xml:space="preserve">. </w:t>
      </w:r>
    </w:p>
    <w:p w14:paraId="184F73EB" w14:textId="1DA2854D" w:rsidR="00780E8C" w:rsidRPr="00B30251" w:rsidRDefault="00780E8C" w:rsidP="00780E8C">
      <w:pPr>
        <w:pStyle w:val="NormalWeb"/>
        <w:shd w:val="clear" w:color="auto" w:fill="FFFFFF"/>
        <w:spacing w:before="0" w:beforeAutospacing="0" w:after="0" w:afterAutospacing="0"/>
        <w:ind w:firstLine="708"/>
        <w:jc w:val="both"/>
        <w:rPr>
          <w:rStyle w:val="IntenseEmphasis"/>
          <w:i w:val="0"/>
          <w:color w:val="auto"/>
        </w:rPr>
      </w:pPr>
      <w:r w:rsidRPr="00B30251">
        <w:rPr>
          <w:rStyle w:val="IntenseEmphasis"/>
          <w:i w:val="0"/>
          <w:color w:val="auto"/>
        </w:rPr>
        <w:t>Prin urmare, în mod corect prima instanţă a apreciat că este inadmisibilă contestaţia la executare formulată de către</w:t>
      </w:r>
      <w:r w:rsidRPr="00B30251">
        <w:rPr>
          <w:rStyle w:val="IntenseEmphasis"/>
          <w:color w:val="auto"/>
        </w:rPr>
        <w:t xml:space="preserve"> </w:t>
      </w:r>
      <w:r w:rsidRPr="00B30251">
        <w:t xml:space="preserve">persoana condamnată </w:t>
      </w:r>
      <w:r w:rsidR="00B30251" w:rsidRPr="00B30251">
        <w:t>B</w:t>
      </w:r>
      <w:r w:rsidRPr="00B30251">
        <w:t>.</w:t>
      </w:r>
    </w:p>
    <w:p w14:paraId="3B1EBB97" w14:textId="77777777" w:rsidR="00780E8C" w:rsidRPr="00B30251" w:rsidRDefault="00780E8C" w:rsidP="00780E8C">
      <w:pPr>
        <w:ind w:firstLine="708"/>
        <w:jc w:val="both"/>
        <w:rPr>
          <w:rFonts w:eastAsia="Calibri"/>
          <w:lang w:eastAsia="en-US"/>
        </w:rPr>
      </w:pPr>
      <w:r w:rsidRPr="00B30251">
        <w:rPr>
          <w:rFonts w:eastAsia="Calibri"/>
          <w:lang w:eastAsia="en-US"/>
        </w:rPr>
        <w:t xml:space="preserve">Pentru considerentele expuse, va </w:t>
      </w:r>
      <w:r w:rsidRPr="00B30251">
        <w:t xml:space="preserve">fi </w:t>
      </w:r>
      <w:r w:rsidRPr="00B30251">
        <w:rPr>
          <w:rFonts w:eastAsia="Calibri"/>
          <w:lang w:eastAsia="en-US"/>
        </w:rPr>
        <w:t>respinsă ca nefondată excepţia tardivităţii formulării contestaţiei invocată din oficiu.</w:t>
      </w:r>
    </w:p>
    <w:p w14:paraId="250F52B2" w14:textId="7FF5C080" w:rsidR="00780E8C" w:rsidRPr="00B30251" w:rsidRDefault="00780E8C" w:rsidP="00780E8C">
      <w:pPr>
        <w:ind w:firstLine="708"/>
        <w:jc w:val="both"/>
      </w:pPr>
      <w:r w:rsidRPr="00B30251">
        <w:t>În temeiul art. 425</w:t>
      </w:r>
      <w:r w:rsidRPr="00B30251">
        <w:rPr>
          <w:vertAlign w:val="superscript"/>
        </w:rPr>
        <w:t xml:space="preserve">1 </w:t>
      </w:r>
      <w:r w:rsidRPr="00B30251">
        <w:t xml:space="preserve">alin. 7 pct. 1 lit. b Cod de procedură penală va fi respinsă, ca nefondată, contestaţia formulată de contestatorul </w:t>
      </w:r>
      <w:r w:rsidR="00B30251" w:rsidRPr="00B30251">
        <w:t>B</w:t>
      </w:r>
      <w:r w:rsidRPr="00B30251">
        <w:t xml:space="preserve"> împotriva sentinţei penale nr. </w:t>
      </w:r>
      <w:r w:rsidR="00B30251" w:rsidRPr="00B30251">
        <w:t>......</w:t>
      </w:r>
      <w:r w:rsidRPr="00B30251">
        <w:t xml:space="preserve"> din data de </w:t>
      </w:r>
      <w:r w:rsidR="00B30251" w:rsidRPr="00B30251">
        <w:t>..........</w:t>
      </w:r>
      <w:r w:rsidRPr="00B30251">
        <w:t xml:space="preserve"> pronunţată de Tribunalul </w:t>
      </w:r>
      <w:r w:rsidR="00B30251" w:rsidRPr="00B30251">
        <w:t>................</w:t>
      </w:r>
      <w:r w:rsidRPr="00B30251">
        <w:t>.</w:t>
      </w:r>
    </w:p>
    <w:p w14:paraId="57E42B0A" w14:textId="63ED1AB9" w:rsidR="00780E8C" w:rsidRPr="00B30251" w:rsidRDefault="00780E8C" w:rsidP="00780E8C">
      <w:pPr>
        <w:jc w:val="both"/>
      </w:pPr>
      <w:r w:rsidRPr="0048585A">
        <w:rPr>
          <w:color w:val="FF0000"/>
        </w:rPr>
        <w:tab/>
      </w:r>
      <w:r w:rsidRPr="00B30251">
        <w:t xml:space="preserve">În temeiul art. 275 alin. 2 Cod de procedură penală va fi obligat contestatorul </w:t>
      </w:r>
      <w:r w:rsidR="00B30251" w:rsidRPr="00B30251">
        <w:t>B</w:t>
      </w:r>
      <w:r w:rsidRPr="00B30251">
        <w:t xml:space="preserve"> să plătească statului suma de 300 lei cu titlu de cheltuieli judiciare.</w:t>
      </w:r>
    </w:p>
    <w:p w14:paraId="6753F732" w14:textId="1D4B9817" w:rsidR="00780E8C" w:rsidRPr="002F555D" w:rsidRDefault="00780E8C" w:rsidP="00780E8C">
      <w:pPr>
        <w:jc w:val="both"/>
      </w:pPr>
      <w:r w:rsidRPr="0048585A">
        <w:rPr>
          <w:color w:val="FF0000"/>
        </w:rPr>
        <w:lastRenderedPageBreak/>
        <w:tab/>
      </w:r>
      <w:r w:rsidRPr="002F555D">
        <w:t xml:space="preserve">În temeiul art. 275 alin. 6 Cod de procedură penală onorariul pentru avocat </w:t>
      </w:r>
      <w:r w:rsidR="002F555D" w:rsidRPr="002F555D">
        <w:t>..............</w:t>
      </w:r>
      <w:r w:rsidRPr="002F555D">
        <w:t xml:space="preserve">,  desemnat din oficiu pentru contestator, în cuantum de 313 lei, se va avansa din fondul MJ în contul  Baroului </w:t>
      </w:r>
      <w:r w:rsidR="002F555D" w:rsidRPr="002F555D">
        <w:t>.............</w:t>
      </w:r>
      <w:r w:rsidRPr="002F555D">
        <w:t>.</w:t>
      </w:r>
    </w:p>
    <w:p w14:paraId="1B3F2DD4" w14:textId="77777777" w:rsidR="00780E8C" w:rsidRPr="002F555D" w:rsidRDefault="00780E8C" w:rsidP="00780E8C">
      <w:pPr>
        <w:jc w:val="both"/>
      </w:pPr>
    </w:p>
    <w:p w14:paraId="61CDF0BC" w14:textId="77777777" w:rsidR="00780E8C" w:rsidRPr="002F555D" w:rsidRDefault="00780E8C" w:rsidP="00780E8C">
      <w:pPr>
        <w:jc w:val="center"/>
        <w:rPr>
          <w:b/>
        </w:rPr>
      </w:pPr>
      <w:r w:rsidRPr="002F555D">
        <w:rPr>
          <w:b/>
        </w:rPr>
        <w:t>PENTRU ACESTE MOTIVE</w:t>
      </w:r>
    </w:p>
    <w:p w14:paraId="34994A84" w14:textId="77777777" w:rsidR="00780E8C" w:rsidRPr="002F555D" w:rsidRDefault="00780E8C" w:rsidP="00780E8C">
      <w:pPr>
        <w:jc w:val="center"/>
        <w:rPr>
          <w:b/>
        </w:rPr>
      </w:pPr>
      <w:r w:rsidRPr="002F555D">
        <w:rPr>
          <w:b/>
        </w:rPr>
        <w:t>ÎN NUMELE LEGII</w:t>
      </w:r>
    </w:p>
    <w:p w14:paraId="77CC8B35" w14:textId="77777777" w:rsidR="00780E8C" w:rsidRPr="002F555D" w:rsidRDefault="00780E8C" w:rsidP="00780E8C">
      <w:pPr>
        <w:jc w:val="center"/>
        <w:rPr>
          <w:b/>
        </w:rPr>
      </w:pPr>
      <w:r w:rsidRPr="002F555D">
        <w:rPr>
          <w:b/>
        </w:rPr>
        <w:t>DECIDE:</w:t>
      </w:r>
    </w:p>
    <w:p w14:paraId="7D05679C" w14:textId="77777777" w:rsidR="00780E8C" w:rsidRPr="0048585A" w:rsidRDefault="00780E8C" w:rsidP="00780E8C">
      <w:pPr>
        <w:ind w:firstLine="708"/>
        <w:jc w:val="both"/>
        <w:rPr>
          <w:rFonts w:eastAsia="Calibri"/>
          <w:color w:val="FF0000"/>
          <w:szCs w:val="22"/>
          <w:lang w:eastAsia="en-US"/>
        </w:rPr>
      </w:pPr>
    </w:p>
    <w:p w14:paraId="5364D983" w14:textId="77777777" w:rsidR="00780E8C" w:rsidRPr="002F555D" w:rsidRDefault="00780E8C" w:rsidP="00780E8C">
      <w:pPr>
        <w:ind w:firstLine="708"/>
        <w:jc w:val="both"/>
        <w:rPr>
          <w:rFonts w:eastAsia="Calibri"/>
          <w:lang w:eastAsia="en-US"/>
        </w:rPr>
      </w:pPr>
      <w:r w:rsidRPr="002F555D">
        <w:rPr>
          <w:rFonts w:eastAsia="Calibri"/>
          <w:lang w:eastAsia="en-US"/>
        </w:rPr>
        <w:t xml:space="preserve">Respinge ca nefondată excepţia tardivităţii formulării contestaţiei invocată din oficiu. </w:t>
      </w:r>
    </w:p>
    <w:p w14:paraId="5EF94A95" w14:textId="5A432908" w:rsidR="00780E8C" w:rsidRPr="002F555D" w:rsidRDefault="00780E8C" w:rsidP="00780E8C">
      <w:pPr>
        <w:ind w:firstLine="708"/>
        <w:jc w:val="both"/>
      </w:pPr>
      <w:r w:rsidRPr="002F555D">
        <w:t>În temeiul art. 425</w:t>
      </w:r>
      <w:r w:rsidRPr="002F555D">
        <w:rPr>
          <w:vertAlign w:val="superscript"/>
        </w:rPr>
        <w:t xml:space="preserve">1 </w:t>
      </w:r>
      <w:r w:rsidRPr="002F555D">
        <w:t xml:space="preserve">alin. 7 pct. 1 lit. b Cod de procedură penală respinge, ca nefondată, contestaţia formulată de contestatorul </w:t>
      </w:r>
      <w:r w:rsidR="002F555D" w:rsidRPr="002F555D">
        <w:t>B</w:t>
      </w:r>
      <w:r w:rsidRPr="002F555D">
        <w:t xml:space="preserve"> împotriva sentinţei penale nr. </w:t>
      </w:r>
      <w:r w:rsidR="002F555D" w:rsidRPr="002F555D">
        <w:t>...........</w:t>
      </w:r>
      <w:r w:rsidRPr="002F555D">
        <w:t xml:space="preserve"> din data de </w:t>
      </w:r>
      <w:r w:rsidR="002F555D" w:rsidRPr="002F555D">
        <w:t>...........</w:t>
      </w:r>
      <w:r w:rsidRPr="002F555D">
        <w:t xml:space="preserve"> pronunţată de Tribunalul </w:t>
      </w:r>
      <w:r w:rsidR="002F555D" w:rsidRPr="002F555D">
        <w:t>................</w:t>
      </w:r>
      <w:r w:rsidRPr="002F555D">
        <w:t>.</w:t>
      </w:r>
    </w:p>
    <w:p w14:paraId="1CAF27B9" w14:textId="4F8391C5" w:rsidR="00780E8C" w:rsidRPr="002F555D" w:rsidRDefault="00780E8C" w:rsidP="00780E8C">
      <w:pPr>
        <w:jc w:val="both"/>
      </w:pPr>
      <w:r w:rsidRPr="0048585A">
        <w:rPr>
          <w:color w:val="FF0000"/>
        </w:rPr>
        <w:tab/>
      </w:r>
      <w:r w:rsidRPr="002F555D">
        <w:t xml:space="preserve">În temeiul art. 275 alin. 2 Cod de procedură penală obligă contestatorul </w:t>
      </w:r>
      <w:r w:rsidR="002F555D" w:rsidRPr="002F555D">
        <w:t>B</w:t>
      </w:r>
      <w:r w:rsidRPr="002F555D">
        <w:t xml:space="preserve"> să plătească statului suma de 300 lei cu titlu de cheltuieli judiciare.</w:t>
      </w:r>
    </w:p>
    <w:p w14:paraId="0693A5C6" w14:textId="1DBB2B9C" w:rsidR="00780E8C" w:rsidRPr="002F555D" w:rsidRDefault="00780E8C" w:rsidP="00780E8C">
      <w:pPr>
        <w:jc w:val="both"/>
      </w:pPr>
      <w:r w:rsidRPr="002F555D">
        <w:tab/>
        <w:t xml:space="preserve">În temeiul art. 275 alin. 6 Cod de procedură penală onorariul pentru avocat </w:t>
      </w:r>
      <w:r w:rsidR="002F555D" w:rsidRPr="002F555D">
        <w:t>...........</w:t>
      </w:r>
      <w:r w:rsidRPr="002F555D">
        <w:t xml:space="preserve">,  desemnat din oficiu pentru contestator, în cuantum de 313 lei, se va avansa din fondul MJ în contul  Baroului </w:t>
      </w:r>
      <w:r w:rsidR="002F555D" w:rsidRPr="002F555D">
        <w:t>..............</w:t>
      </w:r>
      <w:r w:rsidRPr="002F555D">
        <w:t>.</w:t>
      </w:r>
    </w:p>
    <w:p w14:paraId="694B4DEE" w14:textId="77777777" w:rsidR="00780E8C" w:rsidRPr="002F555D" w:rsidRDefault="00780E8C" w:rsidP="00780E8C">
      <w:pPr>
        <w:jc w:val="both"/>
      </w:pPr>
      <w:r w:rsidRPr="002F555D">
        <w:tab/>
        <w:t xml:space="preserve">Definitivă. </w:t>
      </w:r>
    </w:p>
    <w:p w14:paraId="08F99BB9" w14:textId="17C56757" w:rsidR="00780E8C" w:rsidRPr="002F555D" w:rsidRDefault="00780E8C" w:rsidP="00780E8C">
      <w:pPr>
        <w:ind w:firstLine="708"/>
        <w:jc w:val="both"/>
      </w:pPr>
      <w:r w:rsidRPr="002F555D">
        <w:t xml:space="preserve">Pronunţată în şedinţa publică din data de </w:t>
      </w:r>
      <w:r w:rsidR="002F555D" w:rsidRPr="002F555D">
        <w:t>...................</w:t>
      </w:r>
      <w:r w:rsidRPr="002F555D">
        <w:t xml:space="preserve">. </w:t>
      </w:r>
    </w:p>
    <w:p w14:paraId="6AD7D023" w14:textId="77777777" w:rsidR="00780E8C" w:rsidRPr="002F555D" w:rsidRDefault="00780E8C" w:rsidP="00780E8C">
      <w:pPr>
        <w:tabs>
          <w:tab w:val="left" w:pos="0"/>
        </w:tabs>
        <w:ind w:firstLine="720"/>
        <w:jc w:val="both"/>
      </w:pPr>
    </w:p>
    <w:p w14:paraId="7458B6F0" w14:textId="77777777" w:rsidR="00780E8C" w:rsidRPr="002F555D" w:rsidRDefault="00780E8C" w:rsidP="00780E8C">
      <w:pPr>
        <w:ind w:firstLine="708"/>
        <w:jc w:val="both"/>
        <w:rPr>
          <w:b/>
        </w:rPr>
      </w:pPr>
      <w:r w:rsidRPr="002F555D">
        <w:rPr>
          <w:b/>
        </w:rPr>
        <w:t xml:space="preserve">Preşedinte, </w:t>
      </w:r>
      <w:r w:rsidRPr="002F555D">
        <w:rPr>
          <w:b/>
        </w:rPr>
        <w:tab/>
      </w:r>
      <w:r w:rsidRPr="002F555D">
        <w:rPr>
          <w:b/>
        </w:rPr>
        <w:tab/>
      </w:r>
      <w:r w:rsidRPr="002F555D">
        <w:rPr>
          <w:b/>
        </w:rPr>
        <w:tab/>
      </w:r>
      <w:r w:rsidRPr="002F555D">
        <w:rPr>
          <w:b/>
        </w:rPr>
        <w:tab/>
        <w:t xml:space="preserve">Judecător, </w:t>
      </w:r>
      <w:r w:rsidRPr="002F555D">
        <w:rPr>
          <w:b/>
        </w:rPr>
        <w:tab/>
      </w:r>
      <w:r w:rsidRPr="002F555D">
        <w:rPr>
          <w:b/>
        </w:rPr>
        <w:tab/>
      </w:r>
      <w:r w:rsidRPr="002F555D">
        <w:rPr>
          <w:b/>
        </w:rPr>
        <w:tab/>
      </w:r>
      <w:r w:rsidRPr="002F555D">
        <w:rPr>
          <w:b/>
        </w:rPr>
        <w:tab/>
        <w:t>Grefier,</w:t>
      </w:r>
    </w:p>
    <w:p w14:paraId="60A60551" w14:textId="5EC931B3" w:rsidR="00780E8C" w:rsidRPr="000D0B83" w:rsidRDefault="00780E8C" w:rsidP="00D3115B">
      <w:pPr>
        <w:ind w:firstLine="708"/>
        <w:jc w:val="both"/>
        <w:rPr>
          <w:i/>
          <w:sz w:val="20"/>
          <w:szCs w:val="20"/>
        </w:rPr>
      </w:pPr>
      <w:r w:rsidRPr="0048585A">
        <w:rPr>
          <w:b/>
          <w:color w:val="FF0000"/>
        </w:rPr>
        <w:tab/>
      </w:r>
      <w:r w:rsidRPr="0048585A">
        <w:rPr>
          <w:b/>
          <w:color w:val="FF0000"/>
        </w:rPr>
        <w:tab/>
      </w:r>
      <w:r w:rsidRPr="0048585A">
        <w:rPr>
          <w:b/>
          <w:color w:val="FF0000"/>
        </w:rPr>
        <w:tab/>
      </w:r>
      <w:r w:rsidRPr="0048585A">
        <w:rPr>
          <w:b/>
          <w:color w:val="FF0000"/>
        </w:rPr>
        <w:tab/>
      </w:r>
      <w:r w:rsidRPr="0048585A">
        <w:rPr>
          <w:b/>
          <w:color w:val="FF0000"/>
        </w:rPr>
        <w:tab/>
      </w:r>
      <w:r w:rsidRPr="0048585A">
        <w:rPr>
          <w:b/>
          <w:color w:val="FF0000"/>
        </w:rPr>
        <w:tab/>
      </w:r>
      <w:r w:rsidRPr="0048585A">
        <w:rPr>
          <w:b/>
          <w:color w:val="FF0000"/>
        </w:rPr>
        <w:tab/>
      </w:r>
      <w:r w:rsidRPr="0048585A">
        <w:rPr>
          <w:b/>
          <w:color w:val="FF0000"/>
        </w:rPr>
        <w:tab/>
      </w:r>
      <w:r w:rsidRPr="0048585A">
        <w:rPr>
          <w:b/>
          <w:color w:val="FF0000"/>
        </w:rPr>
        <w:tab/>
      </w:r>
    </w:p>
    <w:p w14:paraId="5C26E711" w14:textId="77777777" w:rsidR="00780E8C" w:rsidRPr="0048585A" w:rsidRDefault="00780E8C" w:rsidP="00780E8C">
      <w:pPr>
        <w:jc w:val="both"/>
        <w:rPr>
          <w:color w:val="FF0000"/>
          <w:sz w:val="18"/>
          <w:szCs w:val="18"/>
        </w:rPr>
      </w:pPr>
    </w:p>
    <w:p w14:paraId="5B7B4D91" w14:textId="77777777" w:rsidR="00780E8C" w:rsidRPr="0048585A" w:rsidRDefault="00780E8C" w:rsidP="00780E8C">
      <w:pPr>
        <w:jc w:val="both"/>
        <w:rPr>
          <w:color w:val="FF0000"/>
          <w:sz w:val="18"/>
          <w:szCs w:val="18"/>
        </w:rPr>
      </w:pPr>
    </w:p>
    <w:p w14:paraId="245B9E13" w14:textId="77777777" w:rsidR="00780E8C" w:rsidRPr="0048585A" w:rsidRDefault="00780E8C" w:rsidP="00780E8C">
      <w:pPr>
        <w:jc w:val="both"/>
        <w:rPr>
          <w:color w:val="FF0000"/>
          <w:sz w:val="18"/>
          <w:szCs w:val="18"/>
        </w:rPr>
      </w:pPr>
    </w:p>
    <w:p w14:paraId="69CC160B" w14:textId="77777777" w:rsidR="00780E8C" w:rsidRPr="0048585A" w:rsidRDefault="00780E8C" w:rsidP="00780E8C">
      <w:pPr>
        <w:jc w:val="both"/>
        <w:rPr>
          <w:color w:val="FF0000"/>
          <w:sz w:val="18"/>
          <w:szCs w:val="18"/>
        </w:rPr>
      </w:pPr>
    </w:p>
    <w:p w14:paraId="5576875A" w14:textId="77777777" w:rsidR="00780E8C" w:rsidRPr="0048585A" w:rsidRDefault="00780E8C" w:rsidP="00780E8C">
      <w:pPr>
        <w:jc w:val="both"/>
        <w:rPr>
          <w:color w:val="FF0000"/>
          <w:sz w:val="18"/>
          <w:szCs w:val="18"/>
        </w:rPr>
      </w:pPr>
    </w:p>
    <w:p w14:paraId="3F335BFD" w14:textId="77777777" w:rsidR="00780E8C" w:rsidRPr="0048585A" w:rsidRDefault="00780E8C" w:rsidP="00780E8C">
      <w:pPr>
        <w:jc w:val="both"/>
        <w:rPr>
          <w:color w:val="FF0000"/>
          <w:sz w:val="18"/>
          <w:szCs w:val="18"/>
        </w:rPr>
      </w:pPr>
    </w:p>
    <w:p w14:paraId="305CE003" w14:textId="56F30747" w:rsidR="00780E8C" w:rsidRPr="002F555D" w:rsidRDefault="00780E8C" w:rsidP="00780E8C">
      <w:pPr>
        <w:jc w:val="both"/>
        <w:rPr>
          <w:sz w:val="16"/>
          <w:szCs w:val="16"/>
        </w:rPr>
      </w:pPr>
      <w:r w:rsidRPr="002F555D">
        <w:rPr>
          <w:sz w:val="16"/>
          <w:szCs w:val="16"/>
        </w:rPr>
        <w:t xml:space="preserve">Red.: </w:t>
      </w:r>
      <w:r w:rsidR="002F555D" w:rsidRPr="002F555D">
        <w:rPr>
          <w:sz w:val="16"/>
          <w:szCs w:val="16"/>
        </w:rPr>
        <w:t>A1008</w:t>
      </w:r>
    </w:p>
    <w:p w14:paraId="760AAA87" w14:textId="607C423B" w:rsidR="00780E8C" w:rsidRPr="002F555D" w:rsidRDefault="00780E8C" w:rsidP="00780E8C">
      <w:pPr>
        <w:jc w:val="both"/>
        <w:rPr>
          <w:sz w:val="16"/>
          <w:szCs w:val="16"/>
        </w:rPr>
      </w:pPr>
      <w:r w:rsidRPr="002F555D">
        <w:rPr>
          <w:sz w:val="16"/>
          <w:szCs w:val="16"/>
        </w:rPr>
        <w:t xml:space="preserve">Tehnored.: </w:t>
      </w:r>
      <w:r w:rsidR="002F555D" w:rsidRPr="002F555D">
        <w:rPr>
          <w:sz w:val="16"/>
          <w:szCs w:val="16"/>
        </w:rPr>
        <w:t>............</w:t>
      </w:r>
    </w:p>
    <w:p w14:paraId="123CFC46" w14:textId="054BFC79" w:rsidR="00780E8C" w:rsidRPr="002F555D" w:rsidRDefault="00780E8C" w:rsidP="00780E8C">
      <w:pPr>
        <w:jc w:val="both"/>
        <w:rPr>
          <w:sz w:val="16"/>
          <w:szCs w:val="16"/>
        </w:rPr>
      </w:pPr>
      <w:r w:rsidRPr="002F555D">
        <w:rPr>
          <w:sz w:val="16"/>
          <w:szCs w:val="16"/>
        </w:rPr>
        <w:t>5 ex./</w:t>
      </w:r>
      <w:r w:rsidR="002F555D" w:rsidRPr="002F555D">
        <w:rPr>
          <w:sz w:val="16"/>
          <w:szCs w:val="16"/>
        </w:rPr>
        <w:t>..........</w:t>
      </w:r>
    </w:p>
    <w:p w14:paraId="48A6CD64" w14:textId="5B1FA563" w:rsidR="00780E8C" w:rsidRPr="002F555D" w:rsidRDefault="00780E8C" w:rsidP="00780E8C">
      <w:pPr>
        <w:jc w:val="both"/>
        <w:rPr>
          <w:sz w:val="16"/>
          <w:szCs w:val="16"/>
        </w:rPr>
      </w:pPr>
      <w:r w:rsidRPr="002F555D">
        <w:rPr>
          <w:sz w:val="16"/>
          <w:szCs w:val="16"/>
        </w:rPr>
        <w:t xml:space="preserve">Jud. fond: </w:t>
      </w:r>
      <w:r w:rsidR="002F555D" w:rsidRPr="002F555D">
        <w:rPr>
          <w:sz w:val="16"/>
          <w:szCs w:val="16"/>
        </w:rPr>
        <w:t>..........................</w:t>
      </w:r>
    </w:p>
    <w:p w14:paraId="42224580" w14:textId="77777777" w:rsidR="00780E8C" w:rsidRPr="002F555D" w:rsidRDefault="00780E8C" w:rsidP="00780E8C">
      <w:pPr>
        <w:rPr>
          <w:rFonts w:ascii="Garamond" w:hAnsi="Garamond"/>
          <w:sz w:val="16"/>
          <w:szCs w:val="15"/>
        </w:rPr>
      </w:pPr>
    </w:p>
    <w:p w14:paraId="37D126FA" w14:textId="77777777" w:rsidR="00FB186E" w:rsidRPr="002F555D" w:rsidRDefault="00FB186E"/>
    <w:sectPr w:rsidR="00FB186E" w:rsidRPr="002F555D"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415"/>
    <w:rsid w:val="000D0B83"/>
    <w:rsid w:val="00213F8B"/>
    <w:rsid w:val="002F555D"/>
    <w:rsid w:val="00377041"/>
    <w:rsid w:val="003B3936"/>
    <w:rsid w:val="0048585A"/>
    <w:rsid w:val="00780E8C"/>
    <w:rsid w:val="00882114"/>
    <w:rsid w:val="00AD6B07"/>
    <w:rsid w:val="00B30251"/>
    <w:rsid w:val="00D3115B"/>
    <w:rsid w:val="00DC0415"/>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EF549"/>
  <w15:chartTrackingRefBased/>
  <w15:docId w15:val="{9758CDE6-65F4-40ED-A3E3-DA227F65E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0E8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80E8C"/>
    <w:pPr>
      <w:spacing w:before="100" w:beforeAutospacing="1" w:after="100" w:afterAutospacing="1"/>
    </w:pPr>
  </w:style>
  <w:style w:type="paragraph" w:styleId="NoSpacing">
    <w:name w:val="No Spacing"/>
    <w:uiPriority w:val="1"/>
    <w:qFormat/>
    <w:rsid w:val="00780E8C"/>
    <w:pPr>
      <w:spacing w:after="0" w:line="240" w:lineRule="auto"/>
    </w:pPr>
    <w:rPr>
      <w:rFonts w:ascii="Times New Roman" w:eastAsia="Calibri" w:hAnsi="Times New Roman" w:cs="Times New Roman"/>
      <w:sz w:val="24"/>
    </w:rPr>
  </w:style>
  <w:style w:type="character" w:styleId="IntenseEmphasis">
    <w:name w:val="Intense Emphasis"/>
    <w:uiPriority w:val="21"/>
    <w:qFormat/>
    <w:rsid w:val="00780E8C"/>
    <w:rPr>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138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1414</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9</cp:revision>
  <dcterms:created xsi:type="dcterms:W3CDTF">2020-11-04T13:54:00Z</dcterms:created>
  <dcterms:modified xsi:type="dcterms:W3CDTF">2020-11-23T20:27:00Z</dcterms:modified>
</cp:coreProperties>
</file>