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0C5" w:rsidRDefault="00B23284" w:rsidP="00A670C5">
      <w:pPr>
        <w:rPr>
          <w:rFonts w:ascii="Garamond" w:hAnsi="Garamond"/>
        </w:rPr>
      </w:pPr>
      <w:r>
        <w:rPr>
          <w:rFonts w:ascii="Garamond" w:hAnsi="Garamond"/>
          <w:color w:val="BFBFBF"/>
          <w:sz w:val="20"/>
          <w:szCs w:val="20"/>
        </w:rPr>
        <w:t>Document finalizat</w:t>
      </w:r>
      <w:r w:rsidR="00A670C5" w:rsidRPr="00A670C5">
        <w:rPr>
          <w:rFonts w:ascii="Garamond" w:hAnsi="Garamond"/>
        </w:rPr>
        <w:t xml:space="preserve"> </w:t>
      </w:r>
    </w:p>
    <w:p w:rsidR="00A670C5" w:rsidRDefault="00A670C5" w:rsidP="00A670C5">
      <w:pPr>
        <w:rPr>
          <w:rFonts w:ascii="Garamond" w:hAnsi="Garamond"/>
        </w:rPr>
      </w:pPr>
      <w:r w:rsidRPr="00236F8B">
        <w:rPr>
          <w:rFonts w:ascii="Garamond" w:hAnsi="Garamond"/>
        </w:rPr>
        <w:t xml:space="preserve">Cod ECLI    </w:t>
      </w:r>
      <w:r>
        <w:rPr>
          <w:rFonts w:ascii="Garamond" w:hAnsi="Garamond"/>
        </w:rPr>
        <w:t>ECLI:</w:t>
      </w:r>
      <w:r w:rsidR="004B06BB">
        <w:rPr>
          <w:rFonts w:ascii="Garamond" w:hAnsi="Garamond"/>
        </w:rPr>
        <w:t>……….                                                     HOT.11</w:t>
      </w:r>
    </w:p>
    <w:p w:rsidR="00A670C5" w:rsidRPr="00F853C0" w:rsidRDefault="00A670C5" w:rsidP="00A670C5">
      <w:pPr>
        <w:jc w:val="both"/>
        <w:rPr>
          <w:b/>
        </w:rPr>
      </w:pPr>
      <w:r w:rsidRPr="00F853C0">
        <w:rPr>
          <w:b/>
        </w:rPr>
        <w:t>Dosar nr</w:t>
      </w:r>
      <w:r w:rsidR="004B06BB">
        <w:rPr>
          <w:b/>
        </w:rPr>
        <w:t>…………</w:t>
      </w:r>
      <w:r w:rsidRPr="00F853C0">
        <w:rPr>
          <w:b/>
        </w:rPr>
        <w:t xml:space="preserve">                                                  </w:t>
      </w:r>
      <w:r>
        <w:rPr>
          <w:b/>
        </w:rPr>
        <w:t xml:space="preserve">   </w:t>
      </w:r>
      <w:r w:rsidRPr="00F853C0">
        <w:rPr>
          <w:b/>
        </w:rPr>
        <w:t xml:space="preserve">       - </w:t>
      </w:r>
      <w:r w:rsidRPr="00F853C0"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 w:rsidRPr="00F853C0">
        <w:rPr>
          <w:b/>
        </w:rPr>
        <w:instrText xml:space="preserve"> FORMTEXT </w:instrText>
      </w:r>
      <w:r w:rsidRPr="00F853C0">
        <w:rPr>
          <w:b/>
        </w:rPr>
      </w:r>
      <w:r w:rsidRPr="00F853C0">
        <w:rPr>
          <w:b/>
        </w:rPr>
        <w:fldChar w:fldCharType="separate"/>
      </w:r>
      <w:r>
        <w:rPr>
          <w:b/>
          <w:noProof/>
        </w:rPr>
        <w:t xml:space="preserve">acţiune în daune contractuale </w:t>
      </w:r>
      <w:r w:rsidRPr="00F853C0">
        <w:rPr>
          <w:b/>
        </w:rPr>
        <w:fldChar w:fldCharType="end"/>
      </w:r>
      <w:bookmarkEnd w:id="0"/>
      <w:r w:rsidRPr="00F853C0">
        <w:rPr>
          <w:b/>
        </w:rPr>
        <w:t xml:space="preserve">– </w:t>
      </w:r>
    </w:p>
    <w:p w:rsidR="00A670C5" w:rsidRPr="00F853C0" w:rsidRDefault="00A670C5" w:rsidP="00A670C5">
      <w:pPr>
        <w:pStyle w:val="ListParagraph"/>
        <w:ind w:left="1560"/>
        <w:jc w:val="both"/>
        <w:rPr>
          <w:b/>
          <w:lang w:val="ro-RO"/>
        </w:rPr>
      </w:pPr>
      <w:r w:rsidRPr="00F853C0">
        <w:rPr>
          <w:b/>
          <w:lang w:val="ro-RO"/>
        </w:rPr>
        <w:t xml:space="preserve">                                                           </w:t>
      </w:r>
    </w:p>
    <w:p w:rsidR="00A670C5" w:rsidRPr="00F853C0" w:rsidRDefault="00A670C5" w:rsidP="00A670C5">
      <w:pPr>
        <w:jc w:val="center"/>
        <w:rPr>
          <w:b/>
        </w:rPr>
      </w:pPr>
      <w:r w:rsidRPr="00F853C0">
        <w:rPr>
          <w:b/>
        </w:rPr>
        <w:t>R O M A N I A</w:t>
      </w:r>
    </w:p>
    <w:p w:rsidR="00A670C5" w:rsidRPr="00F853C0" w:rsidRDefault="00A670C5" w:rsidP="00A670C5">
      <w:pPr>
        <w:jc w:val="center"/>
        <w:rPr>
          <w:b/>
        </w:rPr>
      </w:pPr>
      <w:r w:rsidRPr="00F853C0">
        <w:rPr>
          <w:b/>
        </w:rPr>
        <w:t xml:space="preserve">CURTEA DE APEL </w:t>
      </w:r>
      <w:r w:rsidR="004B06BB">
        <w:rPr>
          <w:b/>
        </w:rPr>
        <w:t>………..</w:t>
      </w:r>
    </w:p>
    <w:p w:rsidR="00A670C5" w:rsidRPr="00F853C0" w:rsidRDefault="00A670C5" w:rsidP="00A670C5">
      <w:pPr>
        <w:jc w:val="center"/>
        <w:rPr>
          <w:b/>
        </w:rPr>
      </w:pPr>
      <w:r w:rsidRPr="00F853C0">
        <w:rPr>
          <w:b/>
        </w:rPr>
        <w:t xml:space="preserve">SECŢIA </w:t>
      </w:r>
      <w:r w:rsidR="004B06BB">
        <w:rPr>
          <w:b/>
        </w:rPr>
        <w:t>…………</w:t>
      </w:r>
    </w:p>
    <w:p w:rsidR="00A670C5" w:rsidRPr="00F853C0" w:rsidRDefault="00A670C5" w:rsidP="00A670C5">
      <w:pPr>
        <w:jc w:val="center"/>
        <w:rPr>
          <w:b/>
        </w:rPr>
      </w:pPr>
      <w:r w:rsidRPr="00F853C0">
        <w:rPr>
          <w:b/>
        </w:rPr>
        <w:t xml:space="preserve">D E C I Z I A  NR. </w:t>
      </w:r>
      <w:r w:rsidR="004B06BB">
        <w:rPr>
          <w:b/>
        </w:rPr>
        <w:t>………..</w:t>
      </w:r>
    </w:p>
    <w:p w:rsidR="00A670C5" w:rsidRPr="00F853C0" w:rsidRDefault="00A670C5" w:rsidP="00A670C5">
      <w:pPr>
        <w:tabs>
          <w:tab w:val="left" w:pos="1200"/>
        </w:tabs>
        <w:jc w:val="center"/>
        <w:rPr>
          <w:b/>
        </w:rPr>
      </w:pPr>
      <w:proofErr w:type="spellStart"/>
      <w:r w:rsidRPr="00F853C0">
        <w:rPr>
          <w:b/>
        </w:rPr>
        <w:t>Şedinţa</w:t>
      </w:r>
      <w:proofErr w:type="spellEnd"/>
      <w:r w:rsidRPr="00F853C0">
        <w:rPr>
          <w:b/>
        </w:rPr>
        <w:t xml:space="preserve"> publică  din </w:t>
      </w:r>
      <w:r w:rsidR="004B06BB">
        <w:rPr>
          <w:b/>
        </w:rPr>
        <w:t>…………..</w:t>
      </w:r>
    </w:p>
    <w:p w:rsidR="00A670C5" w:rsidRPr="00F853C0" w:rsidRDefault="00A670C5" w:rsidP="00A670C5">
      <w:pPr>
        <w:ind w:firstLine="2700"/>
        <w:jc w:val="both"/>
        <w:rPr>
          <w:b/>
        </w:rPr>
      </w:pPr>
      <w:r w:rsidRPr="00F853C0">
        <w:rPr>
          <w:b/>
        </w:rPr>
        <w:t xml:space="preserve">   </w:t>
      </w:r>
      <w:proofErr w:type="spellStart"/>
      <w:r w:rsidRPr="00F853C0">
        <w:rPr>
          <w:b/>
        </w:rPr>
        <w:t>Preşedinte</w:t>
      </w:r>
      <w:proofErr w:type="spellEnd"/>
      <w:r w:rsidRPr="00F853C0">
        <w:rPr>
          <w:b/>
        </w:rPr>
        <w:t xml:space="preserve">          </w:t>
      </w:r>
      <w:r w:rsidR="004B06BB">
        <w:rPr>
          <w:b/>
        </w:rPr>
        <w:t>…………..</w:t>
      </w:r>
    </w:p>
    <w:p w:rsidR="00A670C5" w:rsidRPr="00F853C0" w:rsidRDefault="00A670C5" w:rsidP="00A670C5">
      <w:pPr>
        <w:ind w:firstLine="2700"/>
        <w:jc w:val="both"/>
        <w:rPr>
          <w:b/>
        </w:rPr>
      </w:pPr>
      <w:r w:rsidRPr="00F853C0">
        <w:rPr>
          <w:b/>
        </w:rPr>
        <w:t xml:space="preserve">   Judecător           </w:t>
      </w:r>
      <w:r w:rsidR="004B06BB">
        <w:rPr>
          <w:b/>
        </w:rPr>
        <w:t>A1000</w:t>
      </w:r>
    </w:p>
    <w:p w:rsidR="00A670C5" w:rsidRPr="00F853C0" w:rsidRDefault="00A670C5" w:rsidP="00A670C5">
      <w:pPr>
        <w:ind w:firstLine="2700"/>
        <w:jc w:val="both"/>
        <w:rPr>
          <w:b/>
        </w:rPr>
      </w:pPr>
      <w:r w:rsidRPr="00F853C0">
        <w:rPr>
          <w:b/>
        </w:rPr>
        <w:t xml:space="preserve">   Grefier               </w:t>
      </w:r>
      <w:r w:rsidR="004B06BB">
        <w:rPr>
          <w:b/>
        </w:rPr>
        <w:t>……………</w:t>
      </w:r>
      <w:r w:rsidRPr="00F853C0">
        <w:rPr>
          <w:b/>
        </w:rPr>
        <w:t xml:space="preserve"> </w:t>
      </w:r>
    </w:p>
    <w:p w:rsidR="00A670C5" w:rsidRPr="00F853C0" w:rsidRDefault="00A670C5" w:rsidP="00A670C5">
      <w:pPr>
        <w:ind w:firstLine="2700"/>
        <w:jc w:val="both"/>
        <w:rPr>
          <w:b/>
        </w:rPr>
      </w:pPr>
    </w:p>
    <w:p w:rsidR="00A670C5" w:rsidRPr="00F853C0" w:rsidRDefault="00A670C5" w:rsidP="00A670C5">
      <w:pPr>
        <w:ind w:firstLine="851"/>
        <w:jc w:val="both"/>
        <w:rPr>
          <w:b/>
        </w:rPr>
      </w:pPr>
      <w:r w:rsidRPr="00F853C0">
        <w:t xml:space="preserve">    Pe  rol, judecarea apelului declarat de </w:t>
      </w:r>
      <w:r w:rsidRPr="00F853C0">
        <w:fldChar w:fldCharType="begin">
          <w:ffData>
            <w:name w:val="Text7"/>
            <w:enabled/>
            <w:calcOnExit w:val="0"/>
            <w:textInput/>
          </w:ffData>
        </w:fldChar>
      </w:r>
      <w:r w:rsidRPr="00F853C0">
        <w:instrText xml:space="preserve"> FORMTEXT </w:instrText>
      </w:r>
      <w:r w:rsidRPr="00F853C0">
        <w:fldChar w:fldCharType="separate"/>
      </w:r>
      <w:r w:rsidRPr="00F853C0">
        <w:t>reclamanta</w:t>
      </w:r>
      <w:r w:rsidRPr="00F853C0">
        <w:fldChar w:fldCharType="end"/>
      </w:r>
      <w:r w:rsidRPr="00F853C0">
        <w:t xml:space="preserve"> </w:t>
      </w:r>
      <w:r w:rsidRPr="00F853C0">
        <w:rPr>
          <w:b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F853C0">
        <w:rPr>
          <w:b/>
        </w:rPr>
        <w:instrText xml:space="preserve"> FORMTEXT </w:instrText>
      </w:r>
      <w:r w:rsidRPr="00F853C0">
        <w:rPr>
          <w:b/>
        </w:rPr>
      </w:r>
      <w:r w:rsidRPr="00F853C0">
        <w:rPr>
          <w:b/>
        </w:rPr>
        <w:fldChar w:fldCharType="separate"/>
      </w:r>
      <w:r w:rsidR="004B06BB">
        <w:rPr>
          <w:b/>
          <w:noProof/>
        </w:rPr>
        <w:t>R1S</w:t>
      </w:r>
      <w:r w:rsidRPr="00F853C0">
        <w:fldChar w:fldCharType="end"/>
      </w:r>
      <w:r>
        <w:t xml:space="preserve"> - </w:t>
      </w:r>
      <w:r>
        <w:rPr>
          <w:noProof/>
        </w:rPr>
        <w:t xml:space="preserve">prin administrator judiciar </w:t>
      </w:r>
      <w:r w:rsidR="004B06BB">
        <w:rPr>
          <w:noProof/>
        </w:rPr>
        <w:t>……..</w:t>
      </w:r>
      <w:r>
        <w:rPr>
          <w:noProof/>
        </w:rPr>
        <w:t xml:space="preserve"> IPURL </w:t>
      </w:r>
      <w:r w:rsidR="004B06BB">
        <w:rPr>
          <w:noProof/>
        </w:rPr>
        <w:t>S</w:t>
      </w:r>
      <w:r>
        <w:rPr>
          <w:noProof/>
        </w:rPr>
        <w:t xml:space="preserve">, cu sediul în mun. </w:t>
      </w:r>
      <w:r w:rsidR="004B06BB">
        <w:rPr>
          <w:noProof/>
        </w:rPr>
        <w:t>S</w:t>
      </w:r>
      <w:r>
        <w:rPr>
          <w:noProof/>
        </w:rPr>
        <w:t xml:space="preserve">, str. </w:t>
      </w:r>
      <w:r w:rsidR="004B06BB">
        <w:rPr>
          <w:noProof/>
        </w:rPr>
        <w:t>………..</w:t>
      </w:r>
      <w:r>
        <w:rPr>
          <w:noProof/>
        </w:rPr>
        <w:t xml:space="preserve"> jud. </w:t>
      </w:r>
      <w:r w:rsidR="004B06BB">
        <w:rPr>
          <w:noProof/>
        </w:rPr>
        <w:t>S</w:t>
      </w:r>
      <w:r w:rsidRPr="00F853C0">
        <w:t xml:space="preserve"> împotriva </w:t>
      </w:r>
      <w:proofErr w:type="spellStart"/>
      <w:r w:rsidRPr="00F853C0">
        <w:t>sentinţei</w:t>
      </w:r>
      <w:proofErr w:type="spellEnd"/>
      <w:r w:rsidRPr="00F853C0">
        <w:t xml:space="preserve"> nr</w:t>
      </w:r>
      <w:r w:rsidR="004B06BB">
        <w:t>…</w:t>
      </w:r>
      <w:r w:rsidR="004B06BB">
        <w:rPr>
          <w:b/>
        </w:rPr>
        <w:t>………</w:t>
      </w:r>
      <w:r w:rsidRPr="00F853C0">
        <w:rPr>
          <w:b/>
        </w:rPr>
        <w:t xml:space="preserve"> a </w:t>
      </w:r>
      <w:r w:rsidRPr="00F853C0">
        <w:t xml:space="preserve">Tribunalului </w:t>
      </w:r>
      <w:r w:rsidR="004B06BB">
        <w:t>……….</w:t>
      </w:r>
      <w:r w:rsidRPr="00F853C0">
        <w:t xml:space="preserve"> – </w:t>
      </w:r>
      <w:proofErr w:type="spellStart"/>
      <w:r w:rsidRPr="00F853C0">
        <w:t>Secţia</w:t>
      </w:r>
      <w:proofErr w:type="spellEnd"/>
      <w:r w:rsidRPr="00F853C0">
        <w:t xml:space="preserve"> </w:t>
      </w:r>
      <w:r w:rsidR="004B06BB">
        <w:t>………</w:t>
      </w:r>
      <w:r w:rsidRPr="00F853C0">
        <w:t xml:space="preserve"> (dosar nr</w:t>
      </w:r>
      <w:r w:rsidR="004B06BB">
        <w:t>…………</w:t>
      </w:r>
      <w:r>
        <w:t>), intimată</w:t>
      </w:r>
      <w:r w:rsidRPr="00F853C0">
        <w:t>-pârâ</w:t>
      </w:r>
      <w:r>
        <w:t>tă</w:t>
      </w:r>
      <w:r w:rsidRPr="00F853C0">
        <w:t xml:space="preserve"> fiind </w:t>
      </w:r>
      <w:r w:rsidR="004B06BB">
        <w:rPr>
          <w:b/>
          <w:bCs/>
        </w:rPr>
        <w:t>IP1</w:t>
      </w:r>
      <w:r w:rsidRPr="00F853C0">
        <w:rPr>
          <w:b/>
          <w:bCs/>
        </w:rPr>
        <w:t xml:space="preserve"> </w:t>
      </w:r>
      <w:r w:rsidR="004B06BB">
        <w:rPr>
          <w:b/>
          <w:bCs/>
        </w:rPr>
        <w:t>s</w:t>
      </w:r>
      <w:r w:rsidRPr="00F853C0">
        <w:rPr>
          <w:b/>
          <w:bCs/>
        </w:rPr>
        <w:t xml:space="preserve">, </w:t>
      </w:r>
      <w:r w:rsidRPr="0053131F">
        <w:rPr>
          <w:bCs/>
        </w:rPr>
        <w:t>prin</w:t>
      </w:r>
      <w:r>
        <w:rPr>
          <w:b/>
          <w:bCs/>
        </w:rPr>
        <w:t xml:space="preserve"> </w:t>
      </w:r>
      <w:r>
        <w:rPr>
          <w:bCs/>
        </w:rPr>
        <w:t xml:space="preserve">lichidator judiciar </w:t>
      </w:r>
      <w:r w:rsidR="004B06BB">
        <w:rPr>
          <w:bCs/>
        </w:rPr>
        <w:t>……..</w:t>
      </w:r>
      <w:r>
        <w:rPr>
          <w:bCs/>
        </w:rPr>
        <w:t xml:space="preserve"> </w:t>
      </w:r>
      <w:r w:rsidR="004B06BB">
        <w:rPr>
          <w:bCs/>
        </w:rPr>
        <w:t>S</w:t>
      </w:r>
      <w:r>
        <w:rPr>
          <w:bCs/>
        </w:rPr>
        <w:t xml:space="preserve">, cu sediul în mun. </w:t>
      </w:r>
      <w:r w:rsidR="004B06BB">
        <w:rPr>
          <w:bCs/>
        </w:rPr>
        <w:t>S</w:t>
      </w:r>
      <w:r>
        <w:rPr>
          <w:bCs/>
        </w:rPr>
        <w:t xml:space="preserve">, </w:t>
      </w:r>
      <w:r w:rsidR="004B06BB">
        <w:rPr>
          <w:bCs/>
        </w:rPr>
        <w:t>………………</w:t>
      </w:r>
      <w:r>
        <w:rPr>
          <w:bCs/>
        </w:rPr>
        <w:t xml:space="preserve"> jud. </w:t>
      </w:r>
      <w:r w:rsidR="004B06BB">
        <w:rPr>
          <w:bCs/>
        </w:rPr>
        <w:t>S</w:t>
      </w:r>
      <w:r>
        <w:rPr>
          <w:bCs/>
        </w:rPr>
        <w:t>.</w:t>
      </w:r>
    </w:p>
    <w:p w:rsidR="00A670C5" w:rsidRPr="00F853C0" w:rsidRDefault="00A670C5" w:rsidP="00A670C5">
      <w:pPr>
        <w:ind w:firstLine="960"/>
        <w:jc w:val="both"/>
      </w:pPr>
      <w:r w:rsidRPr="00F853C0">
        <w:t xml:space="preserve"> La apelul nominal </w:t>
      </w:r>
      <w:r w:rsidRPr="00F853C0">
        <w:fldChar w:fldCharType="begin">
          <w:ffData>
            <w:name w:val="Text13"/>
            <w:enabled/>
            <w:calcOnExit w:val="0"/>
            <w:textInput/>
          </w:ffData>
        </w:fldChar>
      </w:r>
      <w:bookmarkStart w:id="1" w:name="Text13"/>
      <w:r w:rsidRPr="00F853C0">
        <w:instrText xml:space="preserve"> FORMTEXT </w:instrText>
      </w:r>
      <w:r w:rsidRPr="00F853C0">
        <w:fldChar w:fldCharType="separate"/>
      </w:r>
      <w:r w:rsidRPr="00F853C0">
        <w:t xml:space="preserve">au lipsit </w:t>
      </w:r>
      <w:proofErr w:type="spellStart"/>
      <w:r w:rsidRPr="00F853C0">
        <w:t>părţile</w:t>
      </w:r>
      <w:proofErr w:type="spellEnd"/>
      <w:r w:rsidRPr="00F853C0">
        <w:fldChar w:fldCharType="end"/>
      </w:r>
      <w:bookmarkEnd w:id="1"/>
      <w:r w:rsidRPr="00F853C0">
        <w:t>.</w:t>
      </w:r>
    </w:p>
    <w:p w:rsidR="00A670C5" w:rsidRPr="00F853C0" w:rsidRDefault="00A670C5" w:rsidP="00A670C5">
      <w:pPr>
        <w:ind w:firstLine="960"/>
        <w:jc w:val="both"/>
      </w:pPr>
      <w:r w:rsidRPr="00F853C0">
        <w:t xml:space="preserve"> Procedura de citare este legal îndeplinită.</w:t>
      </w:r>
    </w:p>
    <w:p w:rsidR="00A670C5" w:rsidRPr="00F853C0" w:rsidRDefault="00A670C5" w:rsidP="00A670C5">
      <w:pPr>
        <w:jc w:val="both"/>
      </w:pPr>
      <w:r w:rsidRPr="00F853C0">
        <w:t xml:space="preserve">                S-a făcut referatul cauzei, după care </w:t>
      </w:r>
      <w:proofErr w:type="spellStart"/>
      <w:r w:rsidRPr="00F853C0">
        <w:t>instanţa</w:t>
      </w:r>
      <w:proofErr w:type="spellEnd"/>
      <w:r w:rsidRPr="00F853C0">
        <w:t xml:space="preserve">, procedând în conformitate cu </w:t>
      </w:r>
      <w:proofErr w:type="spellStart"/>
      <w:r w:rsidRPr="00F853C0">
        <w:t>disp</w:t>
      </w:r>
      <w:proofErr w:type="spellEnd"/>
      <w:r w:rsidRPr="00F853C0">
        <w:t xml:space="preserve">. art. 131 alin. 1 din </w:t>
      </w:r>
      <w:proofErr w:type="spellStart"/>
      <w:r w:rsidRPr="00F853C0">
        <w:t>NCod</w:t>
      </w:r>
      <w:proofErr w:type="spellEnd"/>
      <w:r w:rsidRPr="00F853C0">
        <w:t xml:space="preserve"> de </w:t>
      </w:r>
      <w:proofErr w:type="spellStart"/>
      <w:r w:rsidRPr="00F853C0">
        <w:t>proc</w:t>
      </w:r>
      <w:proofErr w:type="spellEnd"/>
      <w:r w:rsidRPr="00F853C0">
        <w:t xml:space="preserve">. civ., se declară competentă general, material </w:t>
      </w:r>
      <w:proofErr w:type="spellStart"/>
      <w:r w:rsidRPr="00F853C0">
        <w:t>şi</w:t>
      </w:r>
      <w:proofErr w:type="spellEnd"/>
      <w:r w:rsidRPr="00F853C0">
        <w:t xml:space="preserve"> teritorial să </w:t>
      </w:r>
      <w:proofErr w:type="spellStart"/>
      <w:r w:rsidRPr="00F853C0">
        <w:t>soluţioneze</w:t>
      </w:r>
      <w:proofErr w:type="spellEnd"/>
      <w:r w:rsidRPr="00F853C0">
        <w:t xml:space="preserve"> pricina,  în temeiul art. 96 pct. 2 </w:t>
      </w:r>
      <w:proofErr w:type="spellStart"/>
      <w:r w:rsidRPr="00F853C0">
        <w:t>NCod</w:t>
      </w:r>
      <w:proofErr w:type="spellEnd"/>
      <w:r w:rsidRPr="00F853C0">
        <w:t xml:space="preserve"> </w:t>
      </w:r>
      <w:proofErr w:type="spellStart"/>
      <w:r w:rsidRPr="00F853C0">
        <w:t>proc</w:t>
      </w:r>
      <w:proofErr w:type="spellEnd"/>
      <w:r w:rsidRPr="00F853C0">
        <w:t xml:space="preserve">. civ. </w:t>
      </w:r>
      <w:proofErr w:type="spellStart"/>
      <w:r w:rsidRPr="00F853C0">
        <w:t>şi</w:t>
      </w:r>
      <w:proofErr w:type="spellEnd"/>
      <w:r w:rsidRPr="00F853C0">
        <w:t xml:space="preserve">, văzând lipsa </w:t>
      </w:r>
      <w:proofErr w:type="spellStart"/>
      <w:r w:rsidRPr="00F853C0">
        <w:t>părţilor</w:t>
      </w:r>
      <w:proofErr w:type="spellEnd"/>
      <w:r w:rsidRPr="00F853C0">
        <w:t xml:space="preserve"> </w:t>
      </w:r>
      <w:proofErr w:type="spellStart"/>
      <w:r w:rsidRPr="00F853C0">
        <w:t>şi</w:t>
      </w:r>
      <w:proofErr w:type="spellEnd"/>
      <w:r w:rsidRPr="00F853C0">
        <w:t xml:space="preserve"> faptul că s-a solicitat judecarea în lipsă, constată apelul în stare de judecată, rămânând în </w:t>
      </w:r>
      <w:proofErr w:type="spellStart"/>
      <w:r w:rsidRPr="00F853C0">
        <w:t>pronunţare</w:t>
      </w:r>
      <w:proofErr w:type="spellEnd"/>
      <w:r w:rsidRPr="00F853C0">
        <w:t>.</w:t>
      </w:r>
    </w:p>
    <w:p w:rsidR="00A670C5" w:rsidRPr="00F853C0" w:rsidRDefault="00A670C5" w:rsidP="00A670C5">
      <w:pPr>
        <w:tabs>
          <w:tab w:val="left" w:pos="3315"/>
        </w:tabs>
        <w:ind w:firstLine="960"/>
        <w:jc w:val="both"/>
      </w:pPr>
      <w:r w:rsidRPr="00F853C0">
        <w:t xml:space="preserve"> După deliberare, </w:t>
      </w:r>
      <w:r>
        <w:tab/>
      </w:r>
    </w:p>
    <w:p w:rsidR="00A670C5" w:rsidRDefault="00A670C5" w:rsidP="00A670C5">
      <w:pPr>
        <w:ind w:firstLine="960"/>
        <w:jc w:val="center"/>
      </w:pPr>
      <w:r w:rsidRPr="00F853C0">
        <w:rPr>
          <w:b/>
        </w:rPr>
        <w:t>C U R T E A</w:t>
      </w:r>
      <w:r w:rsidRPr="00F853C0">
        <w:t>,</w:t>
      </w:r>
    </w:p>
    <w:p w:rsidR="00A670C5" w:rsidRPr="00F853C0" w:rsidRDefault="00A670C5" w:rsidP="00A670C5">
      <w:pPr>
        <w:ind w:firstLine="960"/>
        <w:jc w:val="center"/>
      </w:pPr>
    </w:p>
    <w:p w:rsidR="00A670C5" w:rsidRDefault="00A670C5" w:rsidP="00A670C5">
      <w:pPr>
        <w:ind w:firstLine="720"/>
        <w:jc w:val="both"/>
      </w:pPr>
      <w:r w:rsidRPr="00F853C0">
        <w:t xml:space="preserve">     Asupra apelului de </w:t>
      </w:r>
      <w:proofErr w:type="spellStart"/>
      <w:r w:rsidRPr="00F853C0">
        <w:t>faţă</w:t>
      </w:r>
      <w:proofErr w:type="spellEnd"/>
      <w:r w:rsidRPr="00F853C0">
        <w:t xml:space="preserve">, constată </w:t>
      </w:r>
      <w:r>
        <w:t>următoarele:</w:t>
      </w:r>
    </w:p>
    <w:p w:rsidR="00A670C5" w:rsidRPr="00F853C0" w:rsidRDefault="00A670C5" w:rsidP="00A670C5">
      <w:pPr>
        <w:pStyle w:val="Style7"/>
        <w:widowControl/>
        <w:tabs>
          <w:tab w:val="left" w:pos="1051"/>
        </w:tabs>
        <w:spacing w:line="240" w:lineRule="auto"/>
      </w:pPr>
      <w:r>
        <w:t xml:space="preserve">    </w:t>
      </w:r>
      <w:r w:rsidRPr="007F3FF5">
        <w:t>P</w:t>
      </w:r>
      <w:r w:rsidRPr="007F3FF5">
        <w:rPr>
          <w:bCs/>
        </w:rPr>
        <w:t xml:space="preserve">rin </w:t>
      </w:r>
      <w:r w:rsidRPr="007F3FF5">
        <w:t xml:space="preserve">cererea înregistrată pe rolul </w:t>
      </w:r>
      <w:r>
        <w:t xml:space="preserve">Tribunalului </w:t>
      </w:r>
      <w:r w:rsidR="004B06BB">
        <w:t>……</w:t>
      </w:r>
      <w:r>
        <w:t xml:space="preserve"> – </w:t>
      </w:r>
      <w:proofErr w:type="spellStart"/>
      <w:r>
        <w:t>Secţia</w:t>
      </w:r>
      <w:proofErr w:type="spellEnd"/>
      <w:r>
        <w:t xml:space="preserve"> </w:t>
      </w:r>
      <w:r w:rsidR="004B06BB">
        <w:t>…….</w:t>
      </w:r>
      <w:r w:rsidRPr="007F3FF5">
        <w:t xml:space="preserve"> la data de </w:t>
      </w:r>
      <w:r w:rsidR="004B06BB">
        <w:t>………</w:t>
      </w:r>
      <w:r w:rsidRPr="007F3FF5">
        <w:t xml:space="preserve"> sub nr. </w:t>
      </w:r>
      <w:r w:rsidR="004B06BB">
        <w:t>……….</w:t>
      </w:r>
      <w:r>
        <w:t>, reclamanta</w:t>
      </w:r>
      <w:r w:rsidRPr="007F3FF5">
        <w:t xml:space="preserve"> </w:t>
      </w:r>
      <w:r w:rsidR="004B06BB">
        <w:t>R1</w:t>
      </w:r>
      <w:r w:rsidRPr="007F3FF5">
        <w:t xml:space="preserve"> </w:t>
      </w:r>
      <w:r w:rsidR="004B06BB">
        <w:t>S</w:t>
      </w:r>
      <w:r>
        <w:t xml:space="preserve"> – prin administrator judiciar </w:t>
      </w:r>
      <w:r w:rsidR="004B06BB">
        <w:t>…….</w:t>
      </w:r>
      <w:r>
        <w:t xml:space="preserve"> </w:t>
      </w:r>
      <w:r w:rsidR="004B06BB">
        <w:t>S</w:t>
      </w:r>
      <w:r>
        <w:t xml:space="preserve"> </w:t>
      </w:r>
      <w:r w:rsidRPr="007F3FF5">
        <w:t xml:space="preserve"> a</w:t>
      </w:r>
      <w:r>
        <w:t xml:space="preserve"> chemat în judecată </w:t>
      </w:r>
      <w:r w:rsidRPr="007F3FF5">
        <w:t>pârât</w:t>
      </w:r>
      <w:r>
        <w:t>a</w:t>
      </w:r>
      <w:r w:rsidRPr="007F3FF5">
        <w:t xml:space="preserve"> </w:t>
      </w:r>
      <w:r w:rsidRPr="007F3FF5">
        <w:rPr>
          <w:rStyle w:val="FontStyle21"/>
        </w:rPr>
        <w:t xml:space="preserve">S.C. </w:t>
      </w:r>
      <w:r>
        <w:rPr>
          <w:rStyle w:val="FontStyle21"/>
        </w:rPr>
        <w:t>„</w:t>
      </w:r>
      <w:r w:rsidR="004B06BB">
        <w:rPr>
          <w:rStyle w:val="FontStyle21"/>
        </w:rPr>
        <w:t>IP1</w:t>
      </w:r>
      <w:r>
        <w:rPr>
          <w:rStyle w:val="FontStyle21"/>
        </w:rPr>
        <w:t>”</w:t>
      </w:r>
      <w:r w:rsidRPr="007F3FF5">
        <w:rPr>
          <w:rStyle w:val="FontStyle21"/>
        </w:rPr>
        <w:t xml:space="preserve"> </w:t>
      </w:r>
      <w:r w:rsidR="004B06BB">
        <w:rPr>
          <w:rStyle w:val="FontStyle21"/>
        </w:rPr>
        <w:t>s</w:t>
      </w:r>
      <w:r w:rsidRPr="007F3FF5">
        <w:rPr>
          <w:rStyle w:val="FontStyle21"/>
        </w:rPr>
        <w:t xml:space="preserve">., prin lichidator judiciar </w:t>
      </w:r>
      <w:r w:rsidR="004B06BB">
        <w:rPr>
          <w:rStyle w:val="FontStyle21"/>
        </w:rPr>
        <w:t>………</w:t>
      </w:r>
      <w:r w:rsidRPr="007F3FF5">
        <w:rPr>
          <w:rStyle w:val="FontStyle21"/>
        </w:rPr>
        <w:t xml:space="preserve"> IPURL</w:t>
      </w:r>
      <w:r>
        <w:rPr>
          <w:rStyle w:val="FontStyle21"/>
        </w:rPr>
        <w:t xml:space="preserve"> </w:t>
      </w:r>
      <w:r w:rsidR="004B06BB">
        <w:rPr>
          <w:rStyle w:val="FontStyle21"/>
        </w:rPr>
        <w:t>S</w:t>
      </w:r>
      <w:r>
        <w:rPr>
          <w:rStyle w:val="FontStyle21"/>
        </w:rPr>
        <w:t xml:space="preserve"> solicitând ca, prin hotărârea ce se va </w:t>
      </w:r>
      <w:proofErr w:type="spellStart"/>
      <w:r>
        <w:rPr>
          <w:rStyle w:val="FontStyle21"/>
        </w:rPr>
        <w:t>pronunţa</w:t>
      </w:r>
      <w:proofErr w:type="spellEnd"/>
      <w:r>
        <w:rPr>
          <w:rStyle w:val="FontStyle21"/>
        </w:rPr>
        <w:t>, să se dispună obligarea acesteia</w:t>
      </w:r>
      <w:r w:rsidRPr="007F3FF5">
        <w:rPr>
          <w:rStyle w:val="FontStyle21"/>
        </w:rPr>
        <w:t xml:space="preserve"> </w:t>
      </w:r>
      <w:r w:rsidRPr="007F3FF5">
        <w:t>la plata sumei de</w:t>
      </w:r>
      <w:r w:rsidRPr="007F3FF5">
        <w:rPr>
          <w:b/>
        </w:rPr>
        <w:t xml:space="preserve"> </w:t>
      </w:r>
      <w:r>
        <w:rPr>
          <w:rStyle w:val="FontStyle16"/>
        </w:rPr>
        <w:t>300.705,</w:t>
      </w:r>
      <w:r w:rsidRPr="007F3FF5">
        <w:rPr>
          <w:rStyle w:val="FontStyle16"/>
        </w:rPr>
        <w:t xml:space="preserve">38 lei încasată necuvenit cu titlu de </w:t>
      </w:r>
      <w:proofErr w:type="spellStart"/>
      <w:r w:rsidRPr="007F3FF5">
        <w:rPr>
          <w:rStyle w:val="FontStyle16"/>
        </w:rPr>
        <w:t>preţ</w:t>
      </w:r>
      <w:proofErr w:type="spellEnd"/>
      <w:r w:rsidRPr="007F3FF5">
        <w:rPr>
          <w:rStyle w:val="FontStyle16"/>
        </w:rPr>
        <w:t xml:space="preserve"> pentru produsele petroliere livrate în baza contractului de vânzare-cumpărare nr</w:t>
      </w:r>
      <w:r w:rsidR="004B06BB">
        <w:rPr>
          <w:rStyle w:val="FontStyle16"/>
        </w:rPr>
        <w:t>…………</w:t>
      </w:r>
      <w:r w:rsidRPr="007F3FF5">
        <w:rPr>
          <w:rStyle w:val="FontStyle16"/>
        </w:rPr>
        <w:t>din 26.05.2009</w:t>
      </w:r>
      <w:r w:rsidRPr="007F3FF5">
        <w:rPr>
          <w:b/>
        </w:rPr>
        <w:t xml:space="preserve">, </w:t>
      </w:r>
      <w:r>
        <w:t xml:space="preserve">precum </w:t>
      </w:r>
      <w:proofErr w:type="spellStart"/>
      <w:r>
        <w:t>şi</w:t>
      </w:r>
      <w:proofErr w:type="spellEnd"/>
      <w:r>
        <w:t xml:space="preserve"> </w:t>
      </w:r>
      <w:r w:rsidRPr="007F3FF5">
        <w:t>a  cheltuielilor de judecată.</w:t>
      </w:r>
    </w:p>
    <w:p w:rsidR="00A670C5" w:rsidRPr="00F853C0" w:rsidRDefault="00A670C5" w:rsidP="00A670C5">
      <w:pPr>
        <w:jc w:val="both"/>
      </w:pPr>
      <w:r w:rsidRPr="00F853C0">
        <w:rPr>
          <w:b/>
        </w:rPr>
        <w:t xml:space="preserve">  </w:t>
      </w:r>
      <w:r>
        <w:rPr>
          <w:b/>
        </w:rPr>
        <w:t xml:space="preserve">           </w:t>
      </w:r>
      <w:r w:rsidRPr="00F853C0">
        <w:rPr>
          <w:b/>
        </w:rPr>
        <w:t xml:space="preserve">   Prin </w:t>
      </w:r>
      <w:proofErr w:type="spellStart"/>
      <w:r w:rsidRPr="00F853C0">
        <w:rPr>
          <w:b/>
        </w:rPr>
        <w:t>sentinţa</w:t>
      </w:r>
      <w:proofErr w:type="spellEnd"/>
      <w:r w:rsidRPr="00F853C0">
        <w:rPr>
          <w:b/>
        </w:rPr>
        <w:t xml:space="preserve"> nr. </w:t>
      </w:r>
      <w:r w:rsidR="004B06BB">
        <w:rPr>
          <w:b/>
        </w:rPr>
        <w:t>……….</w:t>
      </w:r>
      <w:r w:rsidRPr="00F853C0">
        <w:rPr>
          <w:b/>
        </w:rPr>
        <w:t xml:space="preserve">, Tribunalul </w:t>
      </w:r>
      <w:r w:rsidR="004B06BB">
        <w:rPr>
          <w:b/>
        </w:rPr>
        <w:t>……..</w:t>
      </w:r>
      <w:r w:rsidRPr="00F853C0">
        <w:rPr>
          <w:b/>
        </w:rPr>
        <w:t xml:space="preserve"> – </w:t>
      </w:r>
      <w:proofErr w:type="spellStart"/>
      <w:r w:rsidRPr="00F853C0">
        <w:rPr>
          <w:b/>
        </w:rPr>
        <w:t>Secţia</w:t>
      </w:r>
      <w:proofErr w:type="spellEnd"/>
      <w:r w:rsidRPr="00F853C0">
        <w:rPr>
          <w:b/>
        </w:rPr>
        <w:t xml:space="preserve"> </w:t>
      </w:r>
      <w:r w:rsidR="004B06BB">
        <w:rPr>
          <w:b/>
        </w:rPr>
        <w:t>……….</w:t>
      </w:r>
      <w:r w:rsidRPr="00F853C0">
        <w:rPr>
          <w:b/>
        </w:rPr>
        <w:t xml:space="preserve"> </w:t>
      </w:r>
      <w:r w:rsidRPr="00F853C0">
        <w:t xml:space="preserve">a </w:t>
      </w:r>
      <w:r>
        <w:t xml:space="preserve">admis </w:t>
      </w:r>
      <w:proofErr w:type="spellStart"/>
      <w:r>
        <w:t>excepţia</w:t>
      </w:r>
      <w:proofErr w:type="spellEnd"/>
      <w:r>
        <w:t xml:space="preserve"> </w:t>
      </w:r>
      <w:proofErr w:type="spellStart"/>
      <w:r>
        <w:t>prescripţiei</w:t>
      </w:r>
      <w:proofErr w:type="spellEnd"/>
      <w:r>
        <w:t xml:space="preserve"> dreptului la </w:t>
      </w:r>
      <w:proofErr w:type="spellStart"/>
      <w:r>
        <w:t>acţiune</w:t>
      </w:r>
      <w:proofErr w:type="spellEnd"/>
      <w:r>
        <w:t xml:space="preserve"> invocată de pârâtă </w:t>
      </w:r>
      <w:proofErr w:type="spellStart"/>
      <w:r>
        <w:t>şi</w:t>
      </w:r>
      <w:proofErr w:type="spellEnd"/>
      <w:r>
        <w:t xml:space="preserve"> a </w:t>
      </w:r>
      <w:r w:rsidRPr="00F853C0">
        <w:t xml:space="preserve">respins, ca </w:t>
      </w:r>
      <w:r>
        <w:t xml:space="preserve">fiind prescrisă, </w:t>
      </w:r>
      <w:proofErr w:type="spellStart"/>
      <w:r>
        <w:t>acţiunea</w:t>
      </w:r>
      <w:proofErr w:type="spellEnd"/>
      <w:r>
        <w:t xml:space="preserve"> reclamantei </w:t>
      </w:r>
      <w:proofErr w:type="spellStart"/>
      <w:r>
        <w:t>reţinând</w:t>
      </w:r>
      <w:proofErr w:type="spellEnd"/>
      <w:r>
        <w:t xml:space="preserve">, în </w:t>
      </w:r>
      <w:proofErr w:type="spellStart"/>
      <w:r>
        <w:t>esenţă</w:t>
      </w:r>
      <w:proofErr w:type="spellEnd"/>
      <w:r>
        <w:t xml:space="preserve">, că </w:t>
      </w:r>
      <w:proofErr w:type="spellStart"/>
      <w:r>
        <w:t>faţă</w:t>
      </w:r>
      <w:proofErr w:type="spellEnd"/>
      <w:r>
        <w:t xml:space="preserve"> de </w:t>
      </w:r>
      <w:proofErr w:type="spellStart"/>
      <w:r>
        <w:t>disp</w:t>
      </w:r>
      <w:proofErr w:type="spellEnd"/>
      <w:r>
        <w:t>.</w:t>
      </w:r>
      <w:r w:rsidRPr="00E747CE">
        <w:t xml:space="preserve"> art. 3 </w:t>
      </w:r>
      <w:proofErr w:type="spellStart"/>
      <w:r>
        <w:t>şi</w:t>
      </w:r>
      <w:proofErr w:type="spellEnd"/>
      <w:r>
        <w:t xml:space="preserve"> art. 8 </w:t>
      </w:r>
      <w:r w:rsidRPr="00E747CE">
        <w:t xml:space="preserve">din Decretul nr. 167/1958, </w:t>
      </w:r>
      <w:r>
        <w:t>î</w:t>
      </w:r>
      <w:r w:rsidRPr="00E747CE">
        <w:t>n speță, termenul de</w:t>
      </w:r>
      <w:r>
        <w:t xml:space="preserve"> prescripție a început să curgă,</w:t>
      </w:r>
      <w:r w:rsidRPr="00E747CE">
        <w:t xml:space="preserve"> cel mai târziu, </w:t>
      </w:r>
      <w:r>
        <w:t xml:space="preserve">de </w:t>
      </w:r>
      <w:r w:rsidRPr="00E747CE">
        <w:t>la data raportului de control nr</w:t>
      </w:r>
      <w:r w:rsidR="004B06BB">
        <w:t>…….</w:t>
      </w:r>
      <w:r w:rsidRPr="00E747CE">
        <w:t xml:space="preserve">/50 din 19.07.2010 </w:t>
      </w:r>
      <w:proofErr w:type="spellStart"/>
      <w:r w:rsidRPr="00E747CE">
        <w:t>şi</w:t>
      </w:r>
      <w:proofErr w:type="spellEnd"/>
      <w:r w:rsidRPr="00E747CE">
        <w:t xml:space="preserve"> a Deciziei nr</w:t>
      </w:r>
      <w:r w:rsidR="004B06BB">
        <w:t>……….</w:t>
      </w:r>
      <w:r w:rsidRPr="00E747CE">
        <w:t xml:space="preserve">/50 din 26.08.2010, întocmite de Camera de Conturi </w:t>
      </w:r>
      <w:r w:rsidR="004B06BB">
        <w:t>S</w:t>
      </w:r>
      <w:r w:rsidRPr="00E747CE">
        <w:t>, astfel încât,</w:t>
      </w:r>
      <w:r>
        <w:t xml:space="preserve"> la data introducerii acțiunii - 11 februarie 2016</w:t>
      </w:r>
      <w:r w:rsidRPr="00E747CE">
        <w:t xml:space="preserve">, </w:t>
      </w:r>
      <w:r>
        <w:t>acesta</w:t>
      </w:r>
      <w:r w:rsidRPr="00E747CE">
        <w:t xml:space="preserve"> a fost cu mult depășit. </w:t>
      </w:r>
    </w:p>
    <w:p w:rsidR="00A670C5" w:rsidRDefault="00A670C5" w:rsidP="00A670C5">
      <w:pPr>
        <w:jc w:val="both"/>
      </w:pPr>
      <w:r w:rsidRPr="00F853C0">
        <w:t xml:space="preserve">         </w:t>
      </w:r>
      <w:r>
        <w:t xml:space="preserve"> </w:t>
      </w:r>
      <w:r w:rsidRPr="00F853C0">
        <w:t xml:space="preserve">     </w:t>
      </w:r>
      <w:r w:rsidRPr="00F853C0">
        <w:rPr>
          <w:b/>
        </w:rPr>
        <w:t xml:space="preserve">Împotriva acestei </w:t>
      </w:r>
      <w:proofErr w:type="spellStart"/>
      <w:r w:rsidRPr="00F853C0">
        <w:rPr>
          <w:b/>
        </w:rPr>
        <w:t>sentinţe</w:t>
      </w:r>
      <w:proofErr w:type="spellEnd"/>
      <w:r w:rsidRPr="00F853C0">
        <w:t xml:space="preserve">, în termen legal, a declarat apel reclamanta </w:t>
      </w:r>
      <w:r w:rsidR="004B06BB">
        <w:t>R1</w:t>
      </w:r>
      <w:r w:rsidRPr="007F3FF5">
        <w:t xml:space="preserve"> </w:t>
      </w:r>
      <w:r w:rsidR="004B06BB">
        <w:t>S</w:t>
      </w:r>
      <w:r>
        <w:t xml:space="preserve"> – prin administrator judiciar </w:t>
      </w:r>
      <w:r w:rsidR="004B06BB">
        <w:t>……….</w:t>
      </w:r>
      <w:r>
        <w:t xml:space="preserve">IPURL </w:t>
      </w:r>
      <w:r w:rsidR="004B06BB">
        <w:t>S</w:t>
      </w:r>
      <w:r>
        <w:t xml:space="preserve">, </w:t>
      </w:r>
      <w:r w:rsidRPr="00F853C0">
        <w:t>criticând-o pentr</w:t>
      </w:r>
      <w:r>
        <w:t xml:space="preserve">u nelegalitate </w:t>
      </w:r>
      <w:proofErr w:type="spellStart"/>
      <w:r>
        <w:t>şi</w:t>
      </w:r>
      <w:proofErr w:type="spellEnd"/>
      <w:r>
        <w:t xml:space="preserve"> netemeinicie.</w:t>
      </w:r>
    </w:p>
    <w:p w:rsidR="00A670C5" w:rsidRDefault="00A670C5" w:rsidP="00A670C5">
      <w:pPr>
        <w:ind w:firstLine="993"/>
        <w:jc w:val="both"/>
      </w:pPr>
      <w:r>
        <w:t xml:space="preserve">În dezvoltarea motivelor de apel, apelanta a arătat, în </w:t>
      </w:r>
      <w:proofErr w:type="spellStart"/>
      <w:r>
        <w:t>esenţă</w:t>
      </w:r>
      <w:proofErr w:type="spellEnd"/>
      <w:r>
        <w:t xml:space="preserve">, că în mod </w:t>
      </w:r>
      <w:proofErr w:type="spellStart"/>
      <w:r>
        <w:t>greşit</w:t>
      </w:r>
      <w:proofErr w:type="spellEnd"/>
      <w:r>
        <w:t xml:space="preserve"> a </w:t>
      </w:r>
      <w:proofErr w:type="spellStart"/>
      <w:r>
        <w:t>reţinut</w:t>
      </w:r>
      <w:proofErr w:type="spellEnd"/>
      <w:r>
        <w:t xml:space="preserve"> prima </w:t>
      </w:r>
      <w:proofErr w:type="spellStart"/>
      <w:r>
        <w:t>instanţă</w:t>
      </w:r>
      <w:proofErr w:type="spellEnd"/>
      <w:r>
        <w:t xml:space="preserve"> </w:t>
      </w:r>
      <w:proofErr w:type="spellStart"/>
      <w:r>
        <w:t>excepţia</w:t>
      </w:r>
      <w:proofErr w:type="spellEnd"/>
      <w:r>
        <w:t xml:space="preserve">  </w:t>
      </w:r>
      <w:proofErr w:type="spellStart"/>
      <w:r>
        <w:t>prescripţiei</w:t>
      </w:r>
      <w:proofErr w:type="spellEnd"/>
      <w:r>
        <w:t xml:space="preserve"> dreptului la </w:t>
      </w:r>
      <w:proofErr w:type="spellStart"/>
      <w:r>
        <w:t>acţiune</w:t>
      </w:r>
      <w:proofErr w:type="spellEnd"/>
      <w:r>
        <w:t xml:space="preserve">, nesocotind că termenul de </w:t>
      </w:r>
      <w:proofErr w:type="spellStart"/>
      <w:r>
        <w:t>prescripţie</w:t>
      </w:r>
      <w:proofErr w:type="spellEnd"/>
      <w:r>
        <w:t xml:space="preserve"> s-a întrerupt ca urmare a intrării acesteia în procedura </w:t>
      </w:r>
      <w:proofErr w:type="spellStart"/>
      <w:r>
        <w:t>insolvenţei</w:t>
      </w:r>
      <w:proofErr w:type="spellEnd"/>
      <w:r>
        <w:t xml:space="preserve">, prin încheierea nr. </w:t>
      </w:r>
      <w:r w:rsidR="004B06BB">
        <w:t>……..</w:t>
      </w:r>
      <w:r>
        <w:t xml:space="preserve"> din 19 aprilie 2011 </w:t>
      </w:r>
      <w:proofErr w:type="spellStart"/>
      <w:r>
        <w:t>pronunţată</w:t>
      </w:r>
      <w:proofErr w:type="spellEnd"/>
      <w:r>
        <w:t xml:space="preserve"> de Tribunalul </w:t>
      </w:r>
      <w:r w:rsidR="004B06BB">
        <w:t>………..</w:t>
      </w:r>
      <w:r>
        <w:t xml:space="preserve"> în dosarul nr. </w:t>
      </w:r>
      <w:r w:rsidR="004B06BB">
        <w:t>………</w:t>
      </w:r>
      <w:r>
        <w:t>, în prezent aflându-se în reorganizare judiciară.</w:t>
      </w:r>
    </w:p>
    <w:p w:rsidR="00A670C5" w:rsidRDefault="00A670C5" w:rsidP="00A670C5">
      <w:pPr>
        <w:ind w:firstLine="798"/>
        <w:jc w:val="both"/>
      </w:pPr>
      <w:r w:rsidRPr="00F853C0">
        <w:rPr>
          <w:b/>
          <w:i/>
        </w:rPr>
        <w:t xml:space="preserve">  Examinând legalitatea </w:t>
      </w:r>
      <w:proofErr w:type="spellStart"/>
      <w:r w:rsidRPr="00F853C0">
        <w:rPr>
          <w:b/>
          <w:i/>
        </w:rPr>
        <w:t>şi</w:t>
      </w:r>
      <w:proofErr w:type="spellEnd"/>
      <w:r w:rsidRPr="00F853C0">
        <w:rPr>
          <w:b/>
          <w:i/>
        </w:rPr>
        <w:t xml:space="preserve"> temeinicia </w:t>
      </w:r>
      <w:proofErr w:type="spellStart"/>
      <w:r w:rsidRPr="00F853C0">
        <w:rPr>
          <w:b/>
          <w:i/>
        </w:rPr>
        <w:t>sentinţei</w:t>
      </w:r>
      <w:proofErr w:type="spellEnd"/>
      <w:r w:rsidRPr="00F853C0">
        <w:rPr>
          <w:b/>
          <w:i/>
        </w:rPr>
        <w:t xml:space="preserve"> atacate</w:t>
      </w:r>
      <w:r w:rsidRPr="00F853C0">
        <w:rPr>
          <w:i/>
        </w:rPr>
        <w:t xml:space="preserve">, prin prisma actelor </w:t>
      </w:r>
      <w:proofErr w:type="spellStart"/>
      <w:r w:rsidRPr="00F853C0">
        <w:rPr>
          <w:i/>
        </w:rPr>
        <w:t>şi</w:t>
      </w:r>
      <w:proofErr w:type="spellEnd"/>
      <w:r w:rsidRPr="00F853C0">
        <w:rPr>
          <w:i/>
        </w:rPr>
        <w:t xml:space="preserve"> lucrărilor dosarului </w:t>
      </w:r>
      <w:proofErr w:type="spellStart"/>
      <w:r w:rsidRPr="00F853C0">
        <w:rPr>
          <w:i/>
        </w:rPr>
        <w:t>şi</w:t>
      </w:r>
      <w:proofErr w:type="spellEnd"/>
      <w:r w:rsidRPr="00F853C0">
        <w:rPr>
          <w:i/>
        </w:rPr>
        <w:t xml:space="preserve"> a prev. art. 476 alin. 2NCod de </w:t>
      </w:r>
      <w:proofErr w:type="spellStart"/>
      <w:r w:rsidRPr="00F853C0">
        <w:rPr>
          <w:i/>
        </w:rPr>
        <w:t>proc</w:t>
      </w:r>
      <w:proofErr w:type="spellEnd"/>
      <w:r w:rsidRPr="00F853C0">
        <w:rPr>
          <w:i/>
        </w:rPr>
        <w:t xml:space="preserve">. civ. care consacră efectul devolutiv al prezentei căi de atac, </w:t>
      </w:r>
      <w:r w:rsidRPr="00F853C0">
        <w:rPr>
          <w:b/>
          <w:i/>
        </w:rPr>
        <w:t xml:space="preserve">Curtea </w:t>
      </w:r>
      <w:r w:rsidRPr="00F853C0">
        <w:rPr>
          <w:i/>
        </w:rPr>
        <w:t xml:space="preserve">constată că apelul este </w:t>
      </w:r>
      <w:r w:rsidRPr="00F853C0">
        <w:rPr>
          <w:b/>
          <w:i/>
        </w:rPr>
        <w:t>nefondat</w:t>
      </w:r>
      <w:r w:rsidRPr="00F853C0">
        <w:rPr>
          <w:i/>
        </w:rPr>
        <w:t xml:space="preserve">, </w:t>
      </w:r>
      <w:r w:rsidRPr="00F853C0">
        <w:t>pentru următoarele considerente:</w:t>
      </w:r>
    </w:p>
    <w:p w:rsidR="00A670C5" w:rsidRPr="00A670C5" w:rsidRDefault="00A670C5" w:rsidP="00A670C5">
      <w:pPr>
        <w:autoSpaceDE w:val="0"/>
        <w:autoSpaceDN w:val="0"/>
        <w:adjustRightInd w:val="0"/>
        <w:jc w:val="both"/>
        <w:rPr>
          <w:rFonts w:eastAsia="Calibri"/>
          <w:i/>
        </w:rPr>
      </w:pPr>
      <w:r>
        <w:tab/>
        <w:t xml:space="preserve">  </w:t>
      </w:r>
      <w:r w:rsidRPr="00026909">
        <w:t xml:space="preserve">Potrivit dispozițiilor art. </w:t>
      </w:r>
      <w:r w:rsidRPr="00A670C5">
        <w:rPr>
          <w:rFonts w:eastAsia="Calibri"/>
        </w:rPr>
        <w:t>1 alin.1 din Decretul nr.167/1958 privitor la prescripția extinctivă,</w:t>
      </w:r>
      <w:r w:rsidRPr="00A670C5">
        <w:rPr>
          <w:rFonts w:eastAsia="Calibri"/>
          <w:i/>
        </w:rPr>
        <w:t xml:space="preserve"> ”Dreptul la acțiune, având un obiect patrimonial, se stinge prin prescripție, dacă nu a fost exercitat în termenul stabilit în lege”.</w:t>
      </w:r>
    </w:p>
    <w:p w:rsidR="00A670C5" w:rsidRPr="00A670C5" w:rsidRDefault="00A670C5" w:rsidP="00A670C5">
      <w:pPr>
        <w:autoSpaceDE w:val="0"/>
        <w:autoSpaceDN w:val="0"/>
        <w:adjustRightInd w:val="0"/>
        <w:jc w:val="both"/>
        <w:rPr>
          <w:rFonts w:eastAsia="Calibri"/>
        </w:rPr>
      </w:pPr>
      <w:r w:rsidRPr="00A670C5">
        <w:rPr>
          <w:rFonts w:eastAsia="Calibri"/>
          <w:i/>
        </w:rPr>
        <w:tab/>
        <w:t xml:space="preserve">  </w:t>
      </w:r>
      <w:r w:rsidRPr="00A670C5">
        <w:rPr>
          <w:rFonts w:eastAsia="Calibri"/>
        </w:rPr>
        <w:t>Pe de altă parte</w:t>
      </w:r>
      <w:r w:rsidRPr="00A670C5">
        <w:rPr>
          <w:rFonts w:eastAsia="Calibri"/>
          <w:i/>
        </w:rPr>
        <w:t>,</w:t>
      </w:r>
      <w:r w:rsidRPr="00A670C5">
        <w:rPr>
          <w:rFonts w:eastAsia="Calibri"/>
        </w:rPr>
        <w:t xml:space="preserve"> potrivit dispozițiilor art. 3 din același act normativ ”</w:t>
      </w:r>
      <w:r w:rsidRPr="00A670C5">
        <w:rPr>
          <w:rFonts w:eastAsia="Calibri"/>
          <w:i/>
        </w:rPr>
        <w:t>termenul de prescripție este de 3 ani”  iar</w:t>
      </w:r>
      <w:r w:rsidRPr="00A670C5">
        <w:rPr>
          <w:rFonts w:eastAsia="Calibri"/>
        </w:rPr>
        <w:t xml:space="preserve"> conform art. 7 alin.1 ”</w:t>
      </w:r>
      <w:r w:rsidRPr="00A670C5">
        <w:rPr>
          <w:rFonts w:eastAsia="Calibri"/>
          <w:i/>
        </w:rPr>
        <w:t xml:space="preserve">prescripția începe să curgă de la data când se naște dreptul </w:t>
      </w:r>
      <w:r w:rsidRPr="00A670C5">
        <w:rPr>
          <w:rFonts w:eastAsia="Calibri"/>
          <w:i/>
        </w:rPr>
        <w:lastRenderedPageBreak/>
        <w:t xml:space="preserve">la acțiune” </w:t>
      </w:r>
      <w:r w:rsidRPr="00A670C5">
        <w:rPr>
          <w:rFonts w:eastAsia="Calibri"/>
        </w:rPr>
        <w:t>fiind unanim admis în doctrină și jurisprudență că dreptul la acțiune se naște la data nașterii interesului părții de a apela la forța coercitivă a statului pentru satisfacerea pretenției sale.</w:t>
      </w:r>
    </w:p>
    <w:p w:rsidR="00A670C5" w:rsidRPr="00A670C5" w:rsidRDefault="00A670C5" w:rsidP="00A670C5">
      <w:pPr>
        <w:autoSpaceDE w:val="0"/>
        <w:autoSpaceDN w:val="0"/>
        <w:adjustRightInd w:val="0"/>
        <w:jc w:val="both"/>
        <w:rPr>
          <w:rFonts w:eastAsia="Calibri"/>
        </w:rPr>
      </w:pPr>
      <w:r w:rsidRPr="00A670C5">
        <w:rPr>
          <w:rFonts w:eastAsia="Calibri"/>
        </w:rPr>
        <w:tab/>
        <w:t xml:space="preserve">  În speță, așa cum a reținut și prima instanță interesul reclamantei de a solicita restituirea sumelor nedatorate, plătite cu titlu de preț, s-a născut la data la care a luat cunoștință de concluziile Raportului de control nr</w:t>
      </w:r>
      <w:r w:rsidR="004B06BB">
        <w:rPr>
          <w:rFonts w:eastAsia="Calibri"/>
        </w:rPr>
        <w:t>………..</w:t>
      </w:r>
      <w:r w:rsidRPr="00A670C5">
        <w:rPr>
          <w:rFonts w:eastAsia="Calibri"/>
        </w:rPr>
        <w:t>/50 din 19.07.2010 și de Decizia nr</w:t>
      </w:r>
      <w:r w:rsidR="004B06BB">
        <w:rPr>
          <w:rFonts w:eastAsia="Calibri"/>
        </w:rPr>
        <w:t>……….</w:t>
      </w:r>
      <w:r w:rsidRPr="00A670C5">
        <w:rPr>
          <w:rFonts w:eastAsia="Calibri"/>
        </w:rPr>
        <w:t>/50 din 26.08.2010, în cadrul cărora s-a reținut că plățile erau nedatorate, așa încât termenul de prescripție s-a împlinit în anul 2013.</w:t>
      </w:r>
    </w:p>
    <w:p w:rsidR="00A670C5" w:rsidRPr="00A670C5" w:rsidRDefault="00A670C5" w:rsidP="00A670C5">
      <w:pPr>
        <w:autoSpaceDE w:val="0"/>
        <w:autoSpaceDN w:val="0"/>
        <w:adjustRightInd w:val="0"/>
        <w:jc w:val="both"/>
        <w:rPr>
          <w:rFonts w:eastAsia="Calibri"/>
        </w:rPr>
      </w:pPr>
      <w:r w:rsidRPr="00A670C5">
        <w:rPr>
          <w:rFonts w:eastAsia="Calibri"/>
        </w:rPr>
        <w:tab/>
        <w:t xml:space="preserve">  Susținerile apelantei în sensul că prima instanță trebuia să aibă în vedere faptul că, prin intrarea sa în insolvență s-a întrerupt cursul prescripției nu pot fi primite, între cazurile de întrerupere a cursului prescripției prevăzute expres de art. 16 din Decretul nr.167/1958 neregăsindu-se această ipoteză.</w:t>
      </w:r>
    </w:p>
    <w:p w:rsidR="00A670C5" w:rsidRPr="00A670C5" w:rsidRDefault="00A670C5" w:rsidP="00A670C5">
      <w:pPr>
        <w:autoSpaceDE w:val="0"/>
        <w:autoSpaceDN w:val="0"/>
        <w:adjustRightInd w:val="0"/>
        <w:jc w:val="both"/>
        <w:rPr>
          <w:rFonts w:eastAsia="Calibri"/>
        </w:rPr>
      </w:pPr>
      <w:r w:rsidRPr="00A670C5">
        <w:rPr>
          <w:rFonts w:eastAsia="Calibri"/>
        </w:rPr>
        <w:tab/>
        <w:t xml:space="preserve"> Așadar, la data introducerii acțiunii de către reclamantă prin administrator judiciar dreptul acesteia la acțiunea în despăgubiri era stins prin prescripție, cum just a apreciat și tribunalul. </w:t>
      </w:r>
    </w:p>
    <w:p w:rsidR="00A670C5" w:rsidRDefault="00A670C5" w:rsidP="00A670C5">
      <w:pPr>
        <w:autoSpaceDE w:val="0"/>
        <w:autoSpaceDN w:val="0"/>
        <w:adjustRightInd w:val="0"/>
        <w:jc w:val="both"/>
        <w:rPr>
          <w:rFonts w:eastAsia="Calibri"/>
        </w:rPr>
      </w:pPr>
      <w:r w:rsidRPr="00A670C5">
        <w:rPr>
          <w:rFonts w:eastAsia="Calibri"/>
        </w:rPr>
        <w:tab/>
      </w:r>
      <w:r>
        <w:rPr>
          <w:rFonts w:eastAsia="Calibri"/>
        </w:rPr>
        <w:t xml:space="preserve">   </w:t>
      </w:r>
      <w:r w:rsidRPr="00F853C0">
        <w:rPr>
          <w:rFonts w:eastAsia="Calibri"/>
        </w:rPr>
        <w:t xml:space="preserve">În </w:t>
      </w:r>
      <w:proofErr w:type="spellStart"/>
      <w:r w:rsidRPr="00F853C0">
        <w:rPr>
          <w:rFonts w:eastAsia="Calibri"/>
        </w:rPr>
        <w:t>consecinţă</w:t>
      </w:r>
      <w:proofErr w:type="spellEnd"/>
      <w:r w:rsidRPr="00F853C0">
        <w:rPr>
          <w:rFonts w:eastAsia="Calibri"/>
        </w:rPr>
        <w:t>, cum criticile apelantei nu sunt pertinente</w:t>
      </w:r>
      <w:r>
        <w:rPr>
          <w:rFonts w:eastAsia="Calibri"/>
        </w:rPr>
        <w:t>,</w:t>
      </w:r>
      <w:r w:rsidRPr="00F853C0">
        <w:rPr>
          <w:rFonts w:eastAsia="Calibri"/>
        </w:rPr>
        <w:t xml:space="preserve"> iar din oficiu, nu se constată motive </w:t>
      </w:r>
      <w:r>
        <w:rPr>
          <w:rFonts w:eastAsia="Calibri"/>
        </w:rPr>
        <w:t xml:space="preserve">de nulitate </w:t>
      </w:r>
      <w:r w:rsidRPr="00F853C0">
        <w:rPr>
          <w:rFonts w:eastAsia="Calibri"/>
        </w:rPr>
        <w:t xml:space="preserve">de ordine publică, </w:t>
      </w:r>
      <w:proofErr w:type="spellStart"/>
      <w:r w:rsidRPr="00F853C0">
        <w:rPr>
          <w:rFonts w:eastAsia="Calibri"/>
        </w:rPr>
        <w:t>sentinţa</w:t>
      </w:r>
      <w:proofErr w:type="spellEnd"/>
      <w:r w:rsidRPr="00F853C0">
        <w:rPr>
          <w:rFonts w:eastAsia="Calibri"/>
        </w:rPr>
        <w:t xml:space="preserve"> atacată fiind legală </w:t>
      </w:r>
      <w:proofErr w:type="spellStart"/>
      <w:r w:rsidRPr="00F853C0">
        <w:rPr>
          <w:rFonts w:eastAsia="Calibri"/>
        </w:rPr>
        <w:t>şi</w:t>
      </w:r>
      <w:proofErr w:type="spellEnd"/>
      <w:r w:rsidRPr="00F853C0">
        <w:rPr>
          <w:rFonts w:eastAsia="Calibri"/>
        </w:rPr>
        <w:t xml:space="preserve"> temeinică, în conformitate cu </w:t>
      </w:r>
      <w:proofErr w:type="spellStart"/>
      <w:r w:rsidRPr="00F853C0">
        <w:rPr>
          <w:rFonts w:eastAsia="Calibri"/>
        </w:rPr>
        <w:t>disp</w:t>
      </w:r>
      <w:proofErr w:type="spellEnd"/>
      <w:r w:rsidRPr="00F853C0">
        <w:rPr>
          <w:rFonts w:eastAsia="Calibri"/>
        </w:rPr>
        <w:t>. art. 480 al</w:t>
      </w:r>
      <w:r>
        <w:rPr>
          <w:rFonts w:eastAsia="Calibri"/>
        </w:rPr>
        <w:t>in</w:t>
      </w:r>
      <w:r w:rsidRPr="00F853C0">
        <w:rPr>
          <w:rFonts w:eastAsia="Calibri"/>
        </w:rPr>
        <w:t xml:space="preserve">. 1 Cod </w:t>
      </w:r>
      <w:proofErr w:type="spellStart"/>
      <w:r w:rsidRPr="00F853C0">
        <w:rPr>
          <w:rFonts w:eastAsia="Calibri"/>
        </w:rPr>
        <w:t>pr</w:t>
      </w:r>
      <w:r>
        <w:rPr>
          <w:rFonts w:eastAsia="Calibri"/>
        </w:rPr>
        <w:t>oc</w:t>
      </w:r>
      <w:proofErr w:type="spellEnd"/>
      <w:r w:rsidRPr="00F853C0">
        <w:rPr>
          <w:rFonts w:eastAsia="Calibri"/>
        </w:rPr>
        <w:t xml:space="preserve">. civilă, apelul de </w:t>
      </w:r>
      <w:proofErr w:type="spellStart"/>
      <w:r w:rsidRPr="00F853C0">
        <w:rPr>
          <w:rFonts w:eastAsia="Calibri"/>
        </w:rPr>
        <w:t>faţă</w:t>
      </w:r>
      <w:proofErr w:type="spellEnd"/>
      <w:r w:rsidRPr="00F853C0">
        <w:rPr>
          <w:rFonts w:eastAsia="Calibri"/>
        </w:rPr>
        <w:t xml:space="preserve"> urmează a fi respins</w:t>
      </w:r>
      <w:r>
        <w:rPr>
          <w:rFonts w:eastAsia="Calibri"/>
        </w:rPr>
        <w:t>,</w:t>
      </w:r>
      <w:r w:rsidRPr="00F853C0">
        <w:rPr>
          <w:rFonts w:eastAsia="Calibri"/>
        </w:rPr>
        <w:t xml:space="preserve"> ca nefondat. </w:t>
      </w:r>
    </w:p>
    <w:p w:rsidR="00A670C5" w:rsidRPr="00F853C0" w:rsidRDefault="00A670C5" w:rsidP="00A670C5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 </w:t>
      </w:r>
      <w:r>
        <w:t xml:space="preserve">  </w:t>
      </w:r>
      <w:r w:rsidRPr="00F853C0">
        <w:t xml:space="preserve">Pentru aceste motive, </w:t>
      </w:r>
    </w:p>
    <w:p w:rsidR="00A670C5" w:rsidRDefault="00A670C5" w:rsidP="00A670C5">
      <w:pPr>
        <w:jc w:val="both"/>
        <w:rPr>
          <w:b/>
        </w:rPr>
      </w:pPr>
      <w:r>
        <w:t xml:space="preserve">              </w:t>
      </w:r>
      <w:r w:rsidRPr="00F853C0">
        <w:t xml:space="preserve"> În numele </w:t>
      </w:r>
      <w:r w:rsidRPr="00F853C0">
        <w:rPr>
          <w:b/>
        </w:rPr>
        <w:t>LEGII,</w:t>
      </w:r>
    </w:p>
    <w:p w:rsidR="00A670C5" w:rsidRPr="00F853C0" w:rsidRDefault="00A670C5" w:rsidP="00A670C5">
      <w:pPr>
        <w:jc w:val="both"/>
      </w:pPr>
    </w:p>
    <w:p w:rsidR="00A670C5" w:rsidRDefault="00A670C5" w:rsidP="00A670C5">
      <w:pPr>
        <w:ind w:firstLine="960"/>
        <w:jc w:val="center"/>
      </w:pPr>
      <w:r w:rsidRPr="00F853C0">
        <w:rPr>
          <w:b/>
        </w:rPr>
        <w:t>D E C I D E:</w:t>
      </w:r>
      <w:r w:rsidRPr="00F853C0">
        <w:t xml:space="preserve">     </w:t>
      </w:r>
    </w:p>
    <w:p w:rsidR="00A670C5" w:rsidRPr="00F853C0" w:rsidRDefault="00A670C5" w:rsidP="00A670C5">
      <w:pPr>
        <w:ind w:firstLine="960"/>
        <w:jc w:val="center"/>
        <w:rPr>
          <w:bCs/>
        </w:rPr>
      </w:pPr>
    </w:p>
    <w:p w:rsidR="00A670C5" w:rsidRPr="00F853C0" w:rsidRDefault="00A670C5" w:rsidP="00A670C5">
      <w:pPr>
        <w:ind w:firstLine="851"/>
        <w:jc w:val="both"/>
        <w:rPr>
          <w:b/>
        </w:rPr>
      </w:pPr>
      <w:r>
        <w:t xml:space="preserve"> Respinge, ca nefondat, </w:t>
      </w:r>
      <w:r w:rsidRPr="00F853C0">
        <w:t xml:space="preserve">apelul declarat de  </w:t>
      </w:r>
      <w:r w:rsidRPr="00F853C0">
        <w:fldChar w:fldCharType="begin">
          <w:ffData>
            <w:name w:val="Text7"/>
            <w:enabled/>
            <w:calcOnExit w:val="0"/>
            <w:textInput/>
          </w:ffData>
        </w:fldChar>
      </w:r>
      <w:r w:rsidRPr="00F853C0">
        <w:instrText xml:space="preserve"> FORMTEXT </w:instrText>
      </w:r>
      <w:r w:rsidRPr="00F853C0">
        <w:fldChar w:fldCharType="separate"/>
      </w:r>
      <w:r w:rsidRPr="00F853C0">
        <w:t>reclamanta</w:t>
      </w:r>
      <w:r w:rsidRPr="00F853C0">
        <w:fldChar w:fldCharType="end"/>
      </w:r>
      <w:r w:rsidRPr="00F853C0">
        <w:t xml:space="preserve"> </w:t>
      </w:r>
      <w:r w:rsidRPr="00F853C0">
        <w:rPr>
          <w:b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F853C0">
        <w:rPr>
          <w:b/>
        </w:rPr>
        <w:instrText xml:space="preserve"> FORMTEXT </w:instrText>
      </w:r>
      <w:r w:rsidRPr="00F853C0">
        <w:rPr>
          <w:b/>
        </w:rPr>
      </w:r>
      <w:r w:rsidRPr="00F853C0">
        <w:rPr>
          <w:b/>
        </w:rPr>
        <w:fldChar w:fldCharType="separate"/>
      </w:r>
      <w:r w:rsidR="004B06BB">
        <w:rPr>
          <w:b/>
          <w:noProof/>
        </w:rPr>
        <w:t>R1S</w:t>
      </w:r>
      <w:r w:rsidRPr="00F853C0">
        <w:fldChar w:fldCharType="end"/>
      </w:r>
      <w:r>
        <w:t xml:space="preserve"> - </w:t>
      </w:r>
      <w:r>
        <w:rPr>
          <w:noProof/>
        </w:rPr>
        <w:t xml:space="preserve">prin administrator judiciar </w:t>
      </w:r>
      <w:r w:rsidR="004B06BB">
        <w:rPr>
          <w:noProof/>
        </w:rPr>
        <w:t>……..</w:t>
      </w:r>
      <w:r>
        <w:rPr>
          <w:noProof/>
        </w:rPr>
        <w:t xml:space="preserve"> IPURL </w:t>
      </w:r>
      <w:r w:rsidR="004B06BB">
        <w:rPr>
          <w:noProof/>
        </w:rPr>
        <w:t>S</w:t>
      </w:r>
      <w:r>
        <w:rPr>
          <w:noProof/>
        </w:rPr>
        <w:t xml:space="preserve">, cu sediul în mun. </w:t>
      </w:r>
      <w:r w:rsidR="004B06BB">
        <w:rPr>
          <w:noProof/>
        </w:rPr>
        <w:t>S</w:t>
      </w:r>
      <w:r>
        <w:rPr>
          <w:noProof/>
        </w:rPr>
        <w:t xml:space="preserve">, str. </w:t>
      </w:r>
      <w:r w:rsidR="004B06BB">
        <w:rPr>
          <w:noProof/>
        </w:rPr>
        <w:t>………..</w:t>
      </w:r>
      <w:r>
        <w:rPr>
          <w:noProof/>
        </w:rPr>
        <w:t xml:space="preserve"> jud. </w:t>
      </w:r>
      <w:r w:rsidR="004B06BB">
        <w:rPr>
          <w:noProof/>
        </w:rPr>
        <w:t>S</w:t>
      </w:r>
      <w:r w:rsidRPr="00F853C0">
        <w:t xml:space="preserve"> împotriva </w:t>
      </w:r>
      <w:proofErr w:type="spellStart"/>
      <w:r w:rsidRPr="00F853C0">
        <w:t>sentinţei</w:t>
      </w:r>
      <w:proofErr w:type="spellEnd"/>
      <w:r w:rsidRPr="00F853C0">
        <w:t xml:space="preserve"> nr</w:t>
      </w:r>
      <w:r w:rsidR="004B06BB">
        <w:t>…</w:t>
      </w:r>
      <w:r w:rsidR="004B06BB">
        <w:rPr>
          <w:b/>
        </w:rPr>
        <w:t>……….</w:t>
      </w:r>
      <w:r w:rsidRPr="00F853C0">
        <w:rPr>
          <w:b/>
        </w:rPr>
        <w:t xml:space="preserve"> a </w:t>
      </w:r>
      <w:r w:rsidRPr="00F853C0">
        <w:t xml:space="preserve">Tribunalului </w:t>
      </w:r>
      <w:r w:rsidR="004B06BB">
        <w:t>……….</w:t>
      </w:r>
      <w:r w:rsidRPr="00F853C0">
        <w:t xml:space="preserve"> – </w:t>
      </w:r>
      <w:proofErr w:type="spellStart"/>
      <w:r w:rsidRPr="00F853C0">
        <w:t>Secţia</w:t>
      </w:r>
      <w:proofErr w:type="spellEnd"/>
      <w:r w:rsidRPr="00F853C0">
        <w:t xml:space="preserve"> </w:t>
      </w:r>
      <w:r w:rsidR="004B06BB">
        <w:t>……….</w:t>
      </w:r>
      <w:r w:rsidRPr="00F853C0">
        <w:t xml:space="preserve"> (dosar nr</w:t>
      </w:r>
      <w:r w:rsidR="004B06BB">
        <w:t>………..</w:t>
      </w:r>
      <w:r>
        <w:t>), intimată</w:t>
      </w:r>
      <w:r w:rsidRPr="00F853C0">
        <w:t>-pârâ</w:t>
      </w:r>
      <w:r>
        <w:t>tă</w:t>
      </w:r>
      <w:r w:rsidRPr="00F853C0">
        <w:t xml:space="preserve"> fiind </w:t>
      </w:r>
      <w:r w:rsidR="004B06BB">
        <w:rPr>
          <w:b/>
          <w:bCs/>
        </w:rPr>
        <w:t>IP1</w:t>
      </w:r>
      <w:r w:rsidRPr="00F853C0">
        <w:rPr>
          <w:b/>
          <w:bCs/>
        </w:rPr>
        <w:t xml:space="preserve"> </w:t>
      </w:r>
      <w:r w:rsidR="004B06BB">
        <w:rPr>
          <w:b/>
          <w:bCs/>
        </w:rPr>
        <w:t>s</w:t>
      </w:r>
      <w:r w:rsidRPr="00F853C0">
        <w:rPr>
          <w:b/>
          <w:bCs/>
        </w:rPr>
        <w:t xml:space="preserve">, </w:t>
      </w:r>
      <w:r w:rsidRPr="0053131F">
        <w:rPr>
          <w:bCs/>
        </w:rPr>
        <w:t>prin</w:t>
      </w:r>
      <w:r>
        <w:rPr>
          <w:b/>
          <w:bCs/>
        </w:rPr>
        <w:t xml:space="preserve"> </w:t>
      </w:r>
      <w:r>
        <w:rPr>
          <w:bCs/>
        </w:rPr>
        <w:t xml:space="preserve">lichidator judiciar </w:t>
      </w:r>
      <w:r w:rsidR="004B06BB">
        <w:rPr>
          <w:bCs/>
        </w:rPr>
        <w:t>………</w:t>
      </w:r>
      <w:r>
        <w:rPr>
          <w:bCs/>
        </w:rPr>
        <w:t xml:space="preserve"> IPURL </w:t>
      </w:r>
      <w:r w:rsidR="004B06BB">
        <w:rPr>
          <w:bCs/>
        </w:rPr>
        <w:t>S</w:t>
      </w:r>
      <w:r>
        <w:rPr>
          <w:bCs/>
        </w:rPr>
        <w:t xml:space="preserve">, cu sediul în mun. </w:t>
      </w:r>
      <w:r w:rsidR="004B06BB">
        <w:rPr>
          <w:bCs/>
        </w:rPr>
        <w:t>S</w:t>
      </w:r>
      <w:r>
        <w:rPr>
          <w:bCs/>
        </w:rPr>
        <w:t xml:space="preserve">, str. </w:t>
      </w:r>
      <w:r w:rsidR="004B06BB">
        <w:rPr>
          <w:bCs/>
        </w:rPr>
        <w:t>………..</w:t>
      </w:r>
      <w:r>
        <w:rPr>
          <w:bCs/>
        </w:rPr>
        <w:t xml:space="preserve">, jud. </w:t>
      </w:r>
      <w:r w:rsidR="004B06BB">
        <w:rPr>
          <w:bCs/>
        </w:rPr>
        <w:t>S</w:t>
      </w:r>
      <w:r>
        <w:rPr>
          <w:bCs/>
        </w:rPr>
        <w:t>.</w:t>
      </w:r>
    </w:p>
    <w:p w:rsidR="00A670C5" w:rsidRPr="00F853C0" w:rsidRDefault="00A670C5" w:rsidP="00A670C5">
      <w:pPr>
        <w:jc w:val="both"/>
      </w:pPr>
      <w:r>
        <w:t xml:space="preserve">               </w:t>
      </w:r>
      <w:r w:rsidRPr="00F853C0">
        <w:t xml:space="preserve">Definitivă. </w:t>
      </w:r>
    </w:p>
    <w:p w:rsidR="00A670C5" w:rsidRDefault="00A670C5" w:rsidP="00A670C5">
      <w:pPr>
        <w:ind w:firstLine="840"/>
        <w:jc w:val="both"/>
      </w:pPr>
      <w:r>
        <w:t xml:space="preserve"> </w:t>
      </w:r>
      <w:proofErr w:type="spellStart"/>
      <w:r w:rsidRPr="00F853C0">
        <w:t>Pronunţată</w:t>
      </w:r>
      <w:proofErr w:type="spellEnd"/>
      <w:r w:rsidRPr="00F853C0">
        <w:t xml:space="preserve"> în </w:t>
      </w:r>
      <w:proofErr w:type="spellStart"/>
      <w:r w:rsidRPr="00F853C0">
        <w:t>şedinţa</w:t>
      </w:r>
      <w:proofErr w:type="spellEnd"/>
      <w:r w:rsidRPr="00F853C0">
        <w:t xml:space="preserve"> publică din </w:t>
      </w:r>
      <w:r w:rsidR="004B06BB">
        <w:t>……………….</w:t>
      </w:r>
      <w:r w:rsidRPr="00F853C0">
        <w:t xml:space="preserve">.     </w:t>
      </w:r>
    </w:p>
    <w:p w:rsidR="00A670C5" w:rsidRDefault="00A670C5" w:rsidP="00A670C5">
      <w:pPr>
        <w:ind w:firstLine="840"/>
        <w:jc w:val="both"/>
      </w:pPr>
    </w:p>
    <w:p w:rsidR="00A670C5" w:rsidRPr="00F853C0" w:rsidRDefault="00A670C5" w:rsidP="00A670C5">
      <w:pPr>
        <w:ind w:firstLine="840"/>
        <w:jc w:val="both"/>
      </w:pPr>
    </w:p>
    <w:p w:rsidR="00A670C5" w:rsidRDefault="00A670C5" w:rsidP="00A670C5">
      <w:pPr>
        <w:tabs>
          <w:tab w:val="left" w:pos="5520"/>
        </w:tabs>
        <w:ind w:firstLine="960"/>
        <w:jc w:val="both"/>
      </w:pPr>
      <w:r>
        <w:t xml:space="preserve">      </w:t>
      </w:r>
      <w:r w:rsidRPr="00F853C0">
        <w:t xml:space="preserve">    </w:t>
      </w:r>
      <w:proofErr w:type="spellStart"/>
      <w:r w:rsidRPr="00F853C0">
        <w:rPr>
          <w:b/>
        </w:rPr>
        <w:t>Preşedinte</w:t>
      </w:r>
      <w:proofErr w:type="spellEnd"/>
      <w:r w:rsidRPr="00F853C0">
        <w:rPr>
          <w:b/>
        </w:rPr>
        <w:t>,                              Judecător,                             Grefier</w:t>
      </w:r>
      <w:r w:rsidRPr="00F853C0">
        <w:t xml:space="preserve">,  </w:t>
      </w:r>
    </w:p>
    <w:p w:rsidR="00A670C5" w:rsidRDefault="00A670C5" w:rsidP="00A670C5">
      <w:pPr>
        <w:tabs>
          <w:tab w:val="left" w:pos="5520"/>
        </w:tabs>
        <w:ind w:firstLine="960"/>
        <w:jc w:val="both"/>
      </w:pPr>
    </w:p>
    <w:p w:rsidR="00A670C5" w:rsidRPr="00F853C0" w:rsidRDefault="00A670C5" w:rsidP="00A670C5">
      <w:pPr>
        <w:tabs>
          <w:tab w:val="left" w:pos="5520"/>
        </w:tabs>
        <w:ind w:firstLine="960"/>
        <w:jc w:val="both"/>
      </w:pPr>
    </w:p>
    <w:p w:rsidR="00A670C5" w:rsidRPr="00F853C0" w:rsidRDefault="00A670C5" w:rsidP="00A670C5">
      <w:pPr>
        <w:tabs>
          <w:tab w:val="left" w:pos="5520"/>
        </w:tabs>
        <w:jc w:val="both"/>
      </w:pPr>
      <w:r w:rsidRPr="00F853C0">
        <w:t xml:space="preserve">Red. </w:t>
      </w:r>
      <w:r>
        <w:t>A</w:t>
      </w:r>
      <w:r w:rsidR="004B06BB">
        <w:t>1000</w:t>
      </w:r>
    </w:p>
    <w:p w:rsidR="00A670C5" w:rsidRPr="00F853C0" w:rsidRDefault="00A670C5" w:rsidP="00A670C5">
      <w:pPr>
        <w:tabs>
          <w:tab w:val="left" w:pos="5520"/>
        </w:tabs>
        <w:jc w:val="both"/>
      </w:pPr>
      <w:r w:rsidRPr="00F853C0">
        <w:t xml:space="preserve">Jud. </w:t>
      </w:r>
      <w:r w:rsidR="004B06BB">
        <w:t>……..</w:t>
      </w:r>
      <w:r>
        <w:t>.</w:t>
      </w:r>
    </w:p>
    <w:p w:rsidR="00A670C5" w:rsidRPr="00F853C0" w:rsidRDefault="00A670C5" w:rsidP="00A670C5">
      <w:pPr>
        <w:tabs>
          <w:tab w:val="left" w:pos="5520"/>
        </w:tabs>
        <w:jc w:val="both"/>
      </w:pPr>
      <w:proofErr w:type="spellStart"/>
      <w:r w:rsidRPr="00F853C0">
        <w:t>Tehnored</w:t>
      </w:r>
      <w:proofErr w:type="spellEnd"/>
      <w:r w:rsidRPr="00F853C0">
        <w:t xml:space="preserve">. </w:t>
      </w:r>
      <w:r w:rsidR="004B06BB">
        <w:t>……</w:t>
      </w:r>
    </w:p>
    <w:p w:rsidR="00A670C5" w:rsidRPr="00F853C0" w:rsidRDefault="00A670C5" w:rsidP="00A670C5">
      <w:pPr>
        <w:tabs>
          <w:tab w:val="left" w:pos="5520"/>
        </w:tabs>
        <w:jc w:val="both"/>
      </w:pPr>
      <w:r>
        <w:t>4</w:t>
      </w:r>
      <w:r w:rsidRPr="00F853C0">
        <w:t xml:space="preserve"> ex. – </w:t>
      </w:r>
      <w:r w:rsidR="004B06BB">
        <w:t>……………..</w:t>
      </w:r>
      <w:bookmarkStart w:id="2" w:name="_GoBack"/>
      <w:bookmarkEnd w:id="2"/>
    </w:p>
    <w:p w:rsidR="00A670C5" w:rsidRDefault="00A670C5" w:rsidP="00A670C5"/>
    <w:p w:rsidR="00A670C5" w:rsidRDefault="00A670C5" w:rsidP="00A670C5"/>
    <w:p w:rsidR="000654FD" w:rsidRPr="000654FD" w:rsidRDefault="000654FD">
      <w:pPr>
        <w:rPr>
          <w:rFonts w:ascii="Garamond" w:hAnsi="Garamond"/>
          <w:color w:val="BFBFBF"/>
          <w:sz w:val="20"/>
          <w:szCs w:val="20"/>
        </w:rPr>
      </w:pPr>
    </w:p>
    <w:sectPr w:rsidR="000654FD" w:rsidRPr="000654FD" w:rsidSect="00A670C5">
      <w:pgSz w:w="11906" w:h="16838"/>
      <w:pgMar w:top="851" w:right="851" w:bottom="851" w:left="1418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url" w:val="http://10.36.48.23:80/ecris_cdms/document_upload.aspx?id_document=3900000000376610&amp;id_departament=4&amp;id_sesiune=586535&amp;id_user=54&amp;id_institutie=39&amp;actiune=modifica"/>
  </w:docVars>
  <w:rsids>
    <w:rsidRoot w:val="00090D1C"/>
    <w:rsid w:val="000654FD"/>
    <w:rsid w:val="00074F1D"/>
    <w:rsid w:val="00084103"/>
    <w:rsid w:val="00090D1C"/>
    <w:rsid w:val="00190DF5"/>
    <w:rsid w:val="00230098"/>
    <w:rsid w:val="00236F8B"/>
    <w:rsid w:val="00310770"/>
    <w:rsid w:val="003676FC"/>
    <w:rsid w:val="00416695"/>
    <w:rsid w:val="00434264"/>
    <w:rsid w:val="004362D5"/>
    <w:rsid w:val="00444EB7"/>
    <w:rsid w:val="00483536"/>
    <w:rsid w:val="004B06BB"/>
    <w:rsid w:val="005E0080"/>
    <w:rsid w:val="008D6F98"/>
    <w:rsid w:val="00902C7A"/>
    <w:rsid w:val="00982CB8"/>
    <w:rsid w:val="009847E9"/>
    <w:rsid w:val="009876B0"/>
    <w:rsid w:val="009B7961"/>
    <w:rsid w:val="00A56F73"/>
    <w:rsid w:val="00A670C5"/>
    <w:rsid w:val="00A74B82"/>
    <w:rsid w:val="00B23284"/>
    <w:rsid w:val="00B87FDD"/>
    <w:rsid w:val="00BC4A1A"/>
    <w:rsid w:val="00BC5260"/>
    <w:rsid w:val="00BF0E6F"/>
    <w:rsid w:val="00F0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7D8E61-77BC-48DD-8598-A298BECA8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  <w:szCs w:val="15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A670C5"/>
    <w:pPr>
      <w:ind w:left="720"/>
      <w:contextualSpacing/>
    </w:pPr>
    <w:rPr>
      <w:lang w:val="en-US" w:eastAsia="en-US"/>
    </w:rPr>
  </w:style>
  <w:style w:type="paragraph" w:customStyle="1" w:styleId="Style7">
    <w:name w:val="Style7"/>
    <w:basedOn w:val="Normal"/>
    <w:rsid w:val="00A670C5"/>
    <w:pPr>
      <w:widowControl w:val="0"/>
      <w:autoSpaceDE w:val="0"/>
      <w:autoSpaceDN w:val="0"/>
      <w:adjustRightInd w:val="0"/>
      <w:spacing w:line="322" w:lineRule="exact"/>
      <w:ind w:firstLine="725"/>
      <w:jc w:val="both"/>
    </w:pPr>
  </w:style>
  <w:style w:type="character" w:customStyle="1" w:styleId="FontStyle21">
    <w:name w:val="Font Style21"/>
    <w:rsid w:val="00A670C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rsid w:val="00A670C5"/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877</Words>
  <Characters>5005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Numar dosar ﷡﷡﷡﷡﷡</vt:lpstr>
      <vt:lpstr>Numar dosar ﷡﷡﷡﷡﷡</vt:lpstr>
    </vt:vector>
  </TitlesOfParts>
  <Company>indaco</Company>
  <LinksUpToDate>false</LinksUpToDate>
  <CharactersWithSpaces>5871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Numar dosar ﷡﷡﷡﷡﷡</dc:title>
  <dc:subject/>
  <dc:creator>valy</dc:creator>
  <cp:keywords/>
  <dc:description/>
  <cp:lastModifiedBy>Stela, IVAN</cp:lastModifiedBy>
  <cp:revision>3</cp:revision>
  <dcterms:created xsi:type="dcterms:W3CDTF">2020-11-09T09:36:00Z</dcterms:created>
  <dcterms:modified xsi:type="dcterms:W3CDTF">2020-11-18T16:10:00Z</dcterms:modified>
</cp:coreProperties>
</file>