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4FD" w:rsidRDefault="00501999">
      <w:pPr>
        <w:rPr>
          <w:rFonts w:ascii="Garamond" w:hAnsi="Garamond"/>
          <w:color w:val="BFBFBF"/>
          <w:sz w:val="20"/>
          <w:szCs w:val="20"/>
        </w:rPr>
      </w:pPr>
      <w:r>
        <w:rPr>
          <w:rFonts w:ascii="Garamond" w:hAnsi="Garamond"/>
          <w:color w:val="BFBFBF"/>
          <w:sz w:val="20"/>
          <w:szCs w:val="20"/>
        </w:rPr>
        <w:t>Document finalizat</w:t>
      </w:r>
    </w:p>
    <w:p w:rsidR="003D51D9" w:rsidRDefault="003D51D9" w:rsidP="003D51D9">
      <w:r w:rsidRPr="00236F8B">
        <w:rPr>
          <w:rFonts w:ascii="Garamond" w:hAnsi="Garamond"/>
        </w:rPr>
        <w:t xml:space="preserve">Cod ECLI    </w:t>
      </w:r>
      <w:r>
        <w:rPr>
          <w:rFonts w:ascii="Garamond" w:hAnsi="Garamond"/>
        </w:rPr>
        <w:t>ECLI:RO:</w:t>
      </w:r>
      <w:r w:rsidR="00236434">
        <w:rPr>
          <w:rFonts w:ascii="Garamond" w:hAnsi="Garamond"/>
        </w:rPr>
        <w:t>…………..</w:t>
      </w:r>
    </w:p>
    <w:p w:rsidR="003D51D9" w:rsidRPr="009C6461" w:rsidRDefault="003D51D9" w:rsidP="003D51D9">
      <w:pPr>
        <w:jc w:val="both"/>
      </w:pPr>
      <w:r w:rsidRPr="009C6461">
        <w:t xml:space="preserve">Operator de date cu caracter personal </w:t>
      </w:r>
      <w:r w:rsidR="00236434">
        <w:t>………                                  HOT.13</w:t>
      </w:r>
    </w:p>
    <w:p w:rsidR="003D51D9" w:rsidRPr="009C6461" w:rsidRDefault="003D51D9" w:rsidP="003D51D9">
      <w:pPr>
        <w:jc w:val="both"/>
        <w:rPr>
          <w:b/>
        </w:rPr>
      </w:pPr>
      <w:r w:rsidRPr="009C6461">
        <w:rPr>
          <w:b/>
        </w:rPr>
        <w:t>Dosar nr</w:t>
      </w:r>
      <w:r w:rsidR="00236434">
        <w:rPr>
          <w:b/>
        </w:rPr>
        <w:t>…………</w:t>
      </w:r>
      <w:r w:rsidRPr="009C6461">
        <w:rPr>
          <w:b/>
        </w:rPr>
        <w:t xml:space="preserve">                                                              </w:t>
      </w:r>
      <w:r>
        <w:rPr>
          <w:b/>
        </w:rPr>
        <w:t xml:space="preserve">   </w:t>
      </w:r>
      <w:r w:rsidRPr="009C6461">
        <w:rPr>
          <w:b/>
        </w:rPr>
        <w:t xml:space="preserve">        - </w:t>
      </w:r>
      <w:r w:rsidRPr="009C6461">
        <w:rPr>
          <w:b/>
        </w:rPr>
        <w:fldChar w:fldCharType="begin">
          <w:ffData>
            <w:name w:val="Text2"/>
            <w:enabled/>
            <w:calcOnExit w:val="0"/>
            <w:textInput/>
          </w:ffData>
        </w:fldChar>
      </w:r>
      <w:bookmarkStart w:id="0" w:name="Text2"/>
      <w:r w:rsidRPr="009C6461">
        <w:rPr>
          <w:b/>
        </w:rPr>
        <w:instrText xml:space="preserve"> FORMTEXT </w:instrText>
      </w:r>
      <w:r w:rsidRPr="009C6461">
        <w:rPr>
          <w:b/>
        </w:rPr>
      </w:r>
      <w:r w:rsidRPr="009C6461">
        <w:rPr>
          <w:b/>
        </w:rPr>
        <w:fldChar w:fldCharType="separate"/>
      </w:r>
      <w:r>
        <w:rPr>
          <w:b/>
          <w:noProof/>
        </w:rPr>
        <w:t xml:space="preserve">dizolvare societate </w:t>
      </w:r>
      <w:r w:rsidRPr="009C6461">
        <w:rPr>
          <w:b/>
        </w:rPr>
        <w:fldChar w:fldCharType="end"/>
      </w:r>
      <w:bookmarkEnd w:id="0"/>
      <w:r w:rsidRPr="009C6461">
        <w:rPr>
          <w:b/>
        </w:rPr>
        <w:t xml:space="preserve">–       </w:t>
      </w:r>
    </w:p>
    <w:p w:rsidR="003D51D9" w:rsidRPr="009C6461" w:rsidRDefault="003D51D9" w:rsidP="003D51D9">
      <w:pPr>
        <w:jc w:val="both"/>
        <w:rPr>
          <w:b/>
        </w:rPr>
      </w:pPr>
      <w:r w:rsidRPr="009C6461">
        <w:rPr>
          <w:b/>
        </w:rPr>
        <w:t xml:space="preserve">                                                     </w:t>
      </w:r>
      <w:r>
        <w:rPr>
          <w:b/>
        </w:rPr>
        <w:t xml:space="preserve">                       </w:t>
      </w:r>
      <w:r w:rsidRPr="009C6461">
        <w:rPr>
          <w:b/>
        </w:rPr>
        <w:t xml:space="preserve">              </w:t>
      </w:r>
      <w:r>
        <w:rPr>
          <w:b/>
        </w:rPr>
        <w:t xml:space="preserve">               </w:t>
      </w:r>
      <w:r w:rsidRPr="009C6461">
        <w:rPr>
          <w:b/>
        </w:rPr>
        <w:t xml:space="preserve">       </w:t>
      </w:r>
    </w:p>
    <w:p w:rsidR="003D51D9" w:rsidRDefault="003D51D9" w:rsidP="003D51D9">
      <w:pPr>
        <w:jc w:val="center"/>
        <w:rPr>
          <w:b/>
        </w:rPr>
      </w:pPr>
    </w:p>
    <w:p w:rsidR="003D51D9" w:rsidRPr="009C6461" w:rsidRDefault="003D51D9" w:rsidP="003D51D9">
      <w:pPr>
        <w:jc w:val="center"/>
        <w:rPr>
          <w:b/>
        </w:rPr>
      </w:pPr>
      <w:r w:rsidRPr="009C6461">
        <w:rPr>
          <w:b/>
        </w:rPr>
        <w:t>R O M A N I A</w:t>
      </w:r>
    </w:p>
    <w:p w:rsidR="003D51D9" w:rsidRPr="009C6461" w:rsidRDefault="003D51D9" w:rsidP="003D51D9">
      <w:pPr>
        <w:jc w:val="center"/>
        <w:rPr>
          <w:b/>
        </w:rPr>
      </w:pPr>
      <w:r w:rsidRPr="009C6461">
        <w:rPr>
          <w:b/>
        </w:rPr>
        <w:t xml:space="preserve">CURTEA DE APEL </w:t>
      </w:r>
      <w:r w:rsidR="00FB6241">
        <w:rPr>
          <w:b/>
        </w:rPr>
        <w:t>…….</w:t>
      </w:r>
    </w:p>
    <w:p w:rsidR="003D51D9" w:rsidRPr="009C6461" w:rsidRDefault="003D51D9" w:rsidP="003D51D9">
      <w:pPr>
        <w:jc w:val="center"/>
        <w:rPr>
          <w:b/>
        </w:rPr>
      </w:pPr>
      <w:r w:rsidRPr="009C6461">
        <w:rPr>
          <w:b/>
        </w:rPr>
        <w:t xml:space="preserve">SECŢIA </w:t>
      </w:r>
      <w:r w:rsidR="00783B69">
        <w:rPr>
          <w:b/>
        </w:rPr>
        <w:t>……….</w:t>
      </w:r>
    </w:p>
    <w:p w:rsidR="003D51D9" w:rsidRPr="009C6461" w:rsidRDefault="003D51D9" w:rsidP="003D51D9">
      <w:pPr>
        <w:jc w:val="center"/>
        <w:rPr>
          <w:b/>
        </w:rPr>
      </w:pPr>
      <w:r>
        <w:rPr>
          <w:b/>
        </w:rPr>
        <w:t xml:space="preserve">D E C I Z I A  NR. </w:t>
      </w:r>
      <w:r w:rsidR="00783B69">
        <w:rPr>
          <w:b/>
        </w:rPr>
        <w:t>……….</w:t>
      </w:r>
    </w:p>
    <w:p w:rsidR="003D51D9" w:rsidRPr="009C6461" w:rsidRDefault="003D51D9" w:rsidP="003D51D9">
      <w:pPr>
        <w:tabs>
          <w:tab w:val="left" w:pos="1200"/>
        </w:tabs>
        <w:jc w:val="center"/>
        <w:rPr>
          <w:b/>
        </w:rPr>
      </w:pPr>
      <w:proofErr w:type="spellStart"/>
      <w:r w:rsidRPr="009C6461">
        <w:rPr>
          <w:b/>
        </w:rPr>
        <w:t>Şedinţa</w:t>
      </w:r>
      <w:proofErr w:type="spellEnd"/>
      <w:r w:rsidRPr="009C6461">
        <w:rPr>
          <w:b/>
        </w:rPr>
        <w:t xml:space="preserve"> publică  din </w:t>
      </w:r>
      <w:r w:rsidR="00783B69">
        <w:rPr>
          <w:b/>
        </w:rPr>
        <w:t>…………..</w:t>
      </w:r>
    </w:p>
    <w:p w:rsidR="003D51D9" w:rsidRPr="009C6461" w:rsidRDefault="003D51D9" w:rsidP="003D51D9">
      <w:pPr>
        <w:ind w:firstLine="2700"/>
        <w:jc w:val="both"/>
        <w:rPr>
          <w:b/>
        </w:rPr>
      </w:pPr>
      <w:r w:rsidRPr="009C6461">
        <w:rPr>
          <w:b/>
        </w:rPr>
        <w:t xml:space="preserve">        </w:t>
      </w:r>
      <w:proofErr w:type="spellStart"/>
      <w:r w:rsidRPr="009C6461">
        <w:rPr>
          <w:b/>
        </w:rPr>
        <w:t>Preşedinte</w:t>
      </w:r>
      <w:proofErr w:type="spellEnd"/>
      <w:r w:rsidRPr="009C6461">
        <w:rPr>
          <w:b/>
        </w:rPr>
        <w:t xml:space="preserve">          </w:t>
      </w:r>
      <w:r w:rsidR="00783B69">
        <w:rPr>
          <w:b/>
        </w:rPr>
        <w:t>A1000</w:t>
      </w:r>
    </w:p>
    <w:p w:rsidR="003D51D9" w:rsidRPr="009C6461" w:rsidRDefault="003D51D9" w:rsidP="003D51D9">
      <w:pPr>
        <w:ind w:firstLine="2700"/>
        <w:jc w:val="both"/>
        <w:rPr>
          <w:b/>
        </w:rPr>
      </w:pPr>
      <w:r w:rsidRPr="009C6461">
        <w:rPr>
          <w:b/>
        </w:rPr>
        <w:t xml:space="preserve">        Judecător           </w:t>
      </w:r>
      <w:r w:rsidR="00783B69">
        <w:rPr>
          <w:b/>
        </w:rPr>
        <w:t>………….</w:t>
      </w:r>
    </w:p>
    <w:p w:rsidR="003D51D9" w:rsidRPr="009C6461" w:rsidRDefault="003D51D9" w:rsidP="003D51D9">
      <w:pPr>
        <w:ind w:firstLine="2700"/>
        <w:jc w:val="both"/>
        <w:rPr>
          <w:b/>
        </w:rPr>
      </w:pPr>
      <w:r w:rsidRPr="009C6461">
        <w:rPr>
          <w:b/>
        </w:rPr>
        <w:t xml:space="preserve">        Grefier               </w:t>
      </w:r>
      <w:r w:rsidR="00783B69">
        <w:rPr>
          <w:b/>
        </w:rPr>
        <w:t>……………..</w:t>
      </w:r>
      <w:r w:rsidRPr="009C6461">
        <w:rPr>
          <w:b/>
        </w:rPr>
        <w:t xml:space="preserve"> </w:t>
      </w:r>
    </w:p>
    <w:p w:rsidR="003D51D9" w:rsidRPr="009C6461" w:rsidRDefault="003D51D9" w:rsidP="003D51D9">
      <w:pPr>
        <w:ind w:firstLine="2700"/>
        <w:jc w:val="both"/>
        <w:rPr>
          <w:b/>
        </w:rPr>
      </w:pPr>
    </w:p>
    <w:p w:rsidR="003D51D9" w:rsidRPr="00096C5B" w:rsidRDefault="003D51D9" w:rsidP="003D51D9">
      <w:pPr>
        <w:ind w:firstLine="720"/>
        <w:jc w:val="both"/>
      </w:pPr>
      <w:r w:rsidRPr="009C6461">
        <w:t xml:space="preserve">     </w:t>
      </w:r>
      <w:r>
        <w:t xml:space="preserve">Pe  rol, judecarea apelului declarat de reclamantul </w:t>
      </w:r>
      <w:r>
        <w:rPr>
          <w:b/>
        </w:rPr>
        <w:t xml:space="preserve">ONRC-Oficiul Registrului Comerțului de pe lângă Tribunalul </w:t>
      </w:r>
      <w:r w:rsidR="00783B69">
        <w:rPr>
          <w:b/>
        </w:rPr>
        <w:t>B</w:t>
      </w:r>
      <w:r w:rsidRPr="009C6461">
        <w:rPr>
          <w:b/>
        </w:rPr>
        <w:t>,</w:t>
      </w:r>
      <w:r w:rsidRPr="009C6461">
        <w:t xml:space="preserve"> cu </w:t>
      </w:r>
      <w:r>
        <w:t xml:space="preserve">sediul în mun. </w:t>
      </w:r>
      <w:r w:rsidR="00783B69">
        <w:t>B</w:t>
      </w:r>
      <w:r>
        <w:t xml:space="preserve">, str. </w:t>
      </w:r>
      <w:r w:rsidR="00783B69">
        <w:t>……….</w:t>
      </w:r>
      <w:r>
        <w:t xml:space="preserve"> jud. </w:t>
      </w:r>
      <w:r w:rsidR="00783B69">
        <w:t>B</w:t>
      </w:r>
      <w:r>
        <w:t xml:space="preserve"> împotriva </w:t>
      </w:r>
      <w:proofErr w:type="spellStart"/>
      <w:r>
        <w:t>sentinţei</w:t>
      </w:r>
      <w:proofErr w:type="spellEnd"/>
      <w:r>
        <w:t xml:space="preserve"> nr. </w:t>
      </w:r>
      <w:r w:rsidR="00783B69">
        <w:rPr>
          <w:b/>
        </w:rPr>
        <w:t>……….</w:t>
      </w:r>
      <w:r>
        <w:t xml:space="preserve"> a Tribunalului </w:t>
      </w:r>
      <w:r w:rsidR="00783B69">
        <w:rPr>
          <w:b/>
        </w:rPr>
        <w:t>…….</w:t>
      </w:r>
      <w:r w:rsidRPr="00E00890">
        <w:rPr>
          <w:b/>
        </w:rPr>
        <w:t xml:space="preserve"> </w:t>
      </w:r>
      <w:r>
        <w:t xml:space="preserve">– </w:t>
      </w:r>
      <w:proofErr w:type="spellStart"/>
      <w:r>
        <w:t>Secţia</w:t>
      </w:r>
      <w:proofErr w:type="spellEnd"/>
      <w:r>
        <w:t xml:space="preserve"> </w:t>
      </w:r>
      <w:r w:rsidR="00783B69">
        <w:t>……….</w:t>
      </w:r>
      <w:r>
        <w:t xml:space="preserve">, de contencios administrativ și fiscal, intimată fiind pârâta </w:t>
      </w:r>
      <w:r>
        <w:rPr>
          <w:b/>
          <w:bCs/>
        </w:rPr>
        <w:t>SC „</w:t>
      </w:r>
      <w:r w:rsidR="00783B69">
        <w:rPr>
          <w:b/>
          <w:bCs/>
        </w:rPr>
        <w:t>P1</w:t>
      </w:r>
      <w:r>
        <w:rPr>
          <w:b/>
          <w:bCs/>
        </w:rPr>
        <w:t xml:space="preserve">” SRL </w:t>
      </w:r>
      <w:r w:rsidR="00783B69">
        <w:rPr>
          <w:b/>
          <w:bCs/>
        </w:rPr>
        <w:t>B</w:t>
      </w:r>
      <w:r>
        <w:rPr>
          <w:b/>
          <w:bCs/>
        </w:rPr>
        <w:t xml:space="preserve">, </w:t>
      </w:r>
      <w:r>
        <w:rPr>
          <w:bCs/>
        </w:rPr>
        <w:t xml:space="preserve">cu sediul în mun. </w:t>
      </w:r>
      <w:r w:rsidR="00783B69">
        <w:rPr>
          <w:bCs/>
        </w:rPr>
        <w:t>B</w:t>
      </w:r>
      <w:r>
        <w:rPr>
          <w:bCs/>
        </w:rPr>
        <w:t xml:space="preserve">, str. </w:t>
      </w:r>
      <w:r w:rsidR="00783B69">
        <w:rPr>
          <w:bCs/>
        </w:rPr>
        <w:t>……….</w:t>
      </w:r>
      <w:r>
        <w:rPr>
          <w:bCs/>
        </w:rPr>
        <w:t xml:space="preserve"> jud. </w:t>
      </w:r>
      <w:r w:rsidR="00783B69">
        <w:rPr>
          <w:bCs/>
        </w:rPr>
        <w:t>B</w:t>
      </w:r>
      <w:r>
        <w:rPr>
          <w:bCs/>
        </w:rPr>
        <w:t>.</w:t>
      </w:r>
    </w:p>
    <w:p w:rsidR="003D51D9" w:rsidRPr="009C6461" w:rsidRDefault="003D51D9" w:rsidP="003D51D9">
      <w:pPr>
        <w:ind w:firstLine="720"/>
        <w:jc w:val="both"/>
      </w:pPr>
      <w:r>
        <w:t xml:space="preserve">    </w:t>
      </w:r>
      <w:r w:rsidRPr="009C6461">
        <w:t xml:space="preserve"> La apelul nominal </w:t>
      </w:r>
      <w:r w:rsidRPr="009C6461">
        <w:fldChar w:fldCharType="begin">
          <w:ffData>
            <w:name w:val="Text13"/>
            <w:enabled/>
            <w:calcOnExit w:val="0"/>
            <w:textInput/>
          </w:ffData>
        </w:fldChar>
      </w:r>
      <w:bookmarkStart w:id="1" w:name="Text13"/>
      <w:r w:rsidRPr="009C6461">
        <w:instrText xml:space="preserve"> FORMTEXT </w:instrText>
      </w:r>
      <w:r w:rsidRPr="009C6461">
        <w:fldChar w:fldCharType="separate"/>
      </w:r>
      <w:r>
        <w:rPr>
          <w:noProof/>
        </w:rPr>
        <w:t>au lipsit părţile</w:t>
      </w:r>
      <w:r w:rsidRPr="009C6461">
        <w:fldChar w:fldCharType="end"/>
      </w:r>
      <w:bookmarkEnd w:id="1"/>
      <w:r w:rsidRPr="009C6461">
        <w:t>.</w:t>
      </w:r>
    </w:p>
    <w:p w:rsidR="003D51D9" w:rsidRPr="009C6461" w:rsidRDefault="003D51D9" w:rsidP="003D51D9">
      <w:pPr>
        <w:jc w:val="both"/>
      </w:pPr>
      <w:r w:rsidRPr="009C6461">
        <w:t xml:space="preserve">                 Procedura de citare este legal îndeplinită.</w:t>
      </w:r>
    </w:p>
    <w:p w:rsidR="003D51D9" w:rsidRDefault="003D51D9" w:rsidP="003D51D9">
      <w:pPr>
        <w:jc w:val="both"/>
      </w:pPr>
      <w:r w:rsidRPr="009C6461">
        <w:t xml:space="preserve">                 </w:t>
      </w:r>
      <w:r w:rsidRPr="00DF26BA">
        <w:t xml:space="preserve">S-a făcut referatul cauzei, </w:t>
      </w:r>
      <w:r>
        <w:t xml:space="preserve">după care </w:t>
      </w:r>
      <w:proofErr w:type="spellStart"/>
      <w:r>
        <w:t>instanţa</w:t>
      </w:r>
      <w:proofErr w:type="spellEnd"/>
      <w:r>
        <w:t xml:space="preserve">, </w:t>
      </w:r>
      <w:r w:rsidRPr="00C60E58">
        <w:t xml:space="preserve">procedând în conformitate cu </w:t>
      </w:r>
      <w:proofErr w:type="spellStart"/>
      <w:r w:rsidRPr="00C60E58">
        <w:t>disp</w:t>
      </w:r>
      <w:proofErr w:type="spellEnd"/>
      <w:r w:rsidRPr="00C60E58">
        <w:t xml:space="preserve">. art. 131 alin. 1 din Codul de </w:t>
      </w:r>
      <w:proofErr w:type="spellStart"/>
      <w:r w:rsidRPr="00C60E58">
        <w:t>proc</w:t>
      </w:r>
      <w:proofErr w:type="spellEnd"/>
      <w:r w:rsidRPr="00C60E58">
        <w:t xml:space="preserve">. civ.,  se declară competentă general, material </w:t>
      </w:r>
      <w:proofErr w:type="spellStart"/>
      <w:r w:rsidRPr="00C60E58">
        <w:t>şi</w:t>
      </w:r>
      <w:proofErr w:type="spellEnd"/>
      <w:r w:rsidRPr="00C60E58">
        <w:t xml:space="preserve"> teritorial să </w:t>
      </w:r>
      <w:proofErr w:type="spellStart"/>
      <w:r w:rsidRPr="00C60E58">
        <w:t>soluţioneze</w:t>
      </w:r>
      <w:proofErr w:type="spellEnd"/>
      <w:r w:rsidRPr="00C60E58">
        <w:t xml:space="preserve"> pricina,  în temeiul art. 96 pct. 2 Cod </w:t>
      </w:r>
      <w:proofErr w:type="spellStart"/>
      <w:r w:rsidRPr="00C60E58">
        <w:t>proc</w:t>
      </w:r>
      <w:proofErr w:type="spellEnd"/>
      <w:r w:rsidRPr="00C60E58">
        <w:t>. civ.</w:t>
      </w:r>
      <w:r>
        <w:t>,</w:t>
      </w:r>
      <w:r w:rsidRPr="00C60E58">
        <w:t xml:space="preserve"> </w:t>
      </w:r>
      <w:r w:rsidRPr="00E00890">
        <w:t>rap. la art. 237 alin. 5 din Legea nr. 31/1990</w:t>
      </w:r>
      <w:r>
        <w:rPr>
          <w:sz w:val="28"/>
          <w:szCs w:val="28"/>
        </w:rPr>
        <w:t xml:space="preserve"> </w:t>
      </w:r>
      <w:proofErr w:type="spellStart"/>
      <w:r>
        <w:t>şi</w:t>
      </w:r>
      <w:proofErr w:type="spellEnd"/>
      <w:r>
        <w:t xml:space="preserve">, văzând lipsa </w:t>
      </w:r>
      <w:proofErr w:type="spellStart"/>
      <w:r>
        <w:t>părţilor</w:t>
      </w:r>
      <w:proofErr w:type="spellEnd"/>
      <w:r>
        <w:t xml:space="preserve"> </w:t>
      </w:r>
      <w:proofErr w:type="spellStart"/>
      <w:r>
        <w:t>şi</w:t>
      </w:r>
      <w:proofErr w:type="spellEnd"/>
      <w:r>
        <w:t xml:space="preserve"> faptul că s-a solicitat judecarea în lipsă, constată apelul în stare de judecată, rămânând în </w:t>
      </w:r>
      <w:proofErr w:type="spellStart"/>
      <w:r>
        <w:t>pronunţare</w:t>
      </w:r>
      <w:proofErr w:type="spellEnd"/>
      <w:r>
        <w:t>.</w:t>
      </w:r>
    </w:p>
    <w:p w:rsidR="003D51D9" w:rsidRDefault="003D51D9" w:rsidP="003D51D9">
      <w:pPr>
        <w:ind w:firstLine="1134"/>
        <w:jc w:val="both"/>
      </w:pPr>
      <w:r>
        <w:t>După deliberare,</w:t>
      </w:r>
    </w:p>
    <w:p w:rsidR="003D51D9" w:rsidRPr="00D51BA1" w:rsidRDefault="003D51D9" w:rsidP="003D51D9">
      <w:pPr>
        <w:jc w:val="both"/>
      </w:pPr>
    </w:p>
    <w:p w:rsidR="003D51D9" w:rsidRPr="00D51BA1" w:rsidRDefault="003D51D9" w:rsidP="003D51D9">
      <w:pPr>
        <w:ind w:firstLine="1134"/>
        <w:jc w:val="center"/>
        <w:rPr>
          <w:b/>
        </w:rPr>
      </w:pPr>
      <w:r w:rsidRPr="00D51BA1">
        <w:rPr>
          <w:b/>
        </w:rPr>
        <w:t>C U R T E A,</w:t>
      </w:r>
    </w:p>
    <w:p w:rsidR="003D51D9" w:rsidRDefault="003D51D9" w:rsidP="003D51D9">
      <w:pPr>
        <w:ind w:firstLine="1134"/>
        <w:jc w:val="center"/>
        <w:rPr>
          <w:b/>
        </w:rPr>
      </w:pPr>
    </w:p>
    <w:p w:rsidR="003D51D9" w:rsidRDefault="003D51D9" w:rsidP="003D51D9">
      <w:pPr>
        <w:jc w:val="both"/>
      </w:pPr>
      <w:r>
        <w:t xml:space="preserve">                 Asupra apelului de </w:t>
      </w:r>
      <w:proofErr w:type="spellStart"/>
      <w:r>
        <w:t>faţă</w:t>
      </w:r>
      <w:proofErr w:type="spellEnd"/>
      <w:r>
        <w:t xml:space="preserve">, constată următoarele: </w:t>
      </w:r>
    </w:p>
    <w:p w:rsidR="003D51D9" w:rsidRDefault="003D51D9" w:rsidP="003D51D9">
      <w:pPr>
        <w:ind w:firstLine="708"/>
        <w:jc w:val="both"/>
        <w:rPr>
          <w:szCs w:val="17"/>
        </w:rPr>
      </w:pPr>
      <w:r>
        <w:rPr>
          <w:color w:val="000000"/>
          <w:szCs w:val="28"/>
        </w:rPr>
        <w:t xml:space="preserve">     Prin cererea înregistrată pe rolul Tribunalului </w:t>
      </w:r>
      <w:r w:rsidR="00783B69">
        <w:rPr>
          <w:color w:val="000000"/>
          <w:szCs w:val="28"/>
        </w:rPr>
        <w:t>………</w:t>
      </w:r>
      <w:r>
        <w:rPr>
          <w:color w:val="000000"/>
          <w:szCs w:val="28"/>
        </w:rPr>
        <w:t xml:space="preserve"> – </w:t>
      </w:r>
      <w:proofErr w:type="spellStart"/>
      <w:r>
        <w:rPr>
          <w:color w:val="000000"/>
          <w:szCs w:val="28"/>
        </w:rPr>
        <w:t>Secţia</w:t>
      </w:r>
      <w:proofErr w:type="spellEnd"/>
      <w:r>
        <w:rPr>
          <w:color w:val="000000"/>
          <w:szCs w:val="28"/>
        </w:rPr>
        <w:t xml:space="preserve"> </w:t>
      </w:r>
      <w:r w:rsidR="00783B69">
        <w:rPr>
          <w:color w:val="000000"/>
          <w:szCs w:val="28"/>
        </w:rPr>
        <w:t>………..</w:t>
      </w:r>
      <w:r>
        <w:rPr>
          <w:color w:val="000000"/>
          <w:szCs w:val="28"/>
        </w:rPr>
        <w:t xml:space="preserve">, </w:t>
      </w:r>
      <w:r w:rsidR="00783B69">
        <w:rPr>
          <w:color w:val="000000"/>
          <w:szCs w:val="28"/>
        </w:rPr>
        <w:t>.</w:t>
      </w:r>
      <w:r>
        <w:rPr>
          <w:color w:val="000000"/>
          <w:szCs w:val="28"/>
        </w:rPr>
        <w:t xml:space="preserve"> sub nr. </w:t>
      </w:r>
      <w:r w:rsidR="00783B69">
        <w:rPr>
          <w:color w:val="000000"/>
          <w:szCs w:val="28"/>
        </w:rPr>
        <w:t>……….</w:t>
      </w:r>
      <w:r>
        <w:rPr>
          <w:szCs w:val="26"/>
        </w:rPr>
        <w:t xml:space="preserve"> din data de </w:t>
      </w:r>
      <w:r w:rsidR="00783B69">
        <w:rPr>
          <w:szCs w:val="26"/>
        </w:rPr>
        <w:t>……….</w:t>
      </w:r>
      <w:r>
        <w:rPr>
          <w:szCs w:val="26"/>
        </w:rPr>
        <w:t xml:space="preserve">, reclamantul Oficiul </w:t>
      </w:r>
      <w:proofErr w:type="spellStart"/>
      <w:r>
        <w:rPr>
          <w:szCs w:val="26"/>
        </w:rPr>
        <w:t>Naţional</w:t>
      </w:r>
      <w:proofErr w:type="spellEnd"/>
      <w:r>
        <w:rPr>
          <w:szCs w:val="26"/>
        </w:rPr>
        <w:t xml:space="preserve"> al Registrului </w:t>
      </w:r>
      <w:proofErr w:type="spellStart"/>
      <w:r>
        <w:rPr>
          <w:szCs w:val="26"/>
        </w:rPr>
        <w:t>Comerţului</w:t>
      </w:r>
      <w:proofErr w:type="spellEnd"/>
      <w:r>
        <w:rPr>
          <w:szCs w:val="26"/>
        </w:rPr>
        <w:t xml:space="preserve"> a solicitat dizolvarea de drept a </w:t>
      </w:r>
      <w:proofErr w:type="spellStart"/>
      <w:r>
        <w:rPr>
          <w:szCs w:val="26"/>
        </w:rPr>
        <w:t>societăţii</w:t>
      </w:r>
      <w:proofErr w:type="spellEnd"/>
      <w:r>
        <w:rPr>
          <w:szCs w:val="26"/>
        </w:rPr>
        <w:t xml:space="preserve"> SC </w:t>
      </w:r>
      <w:r>
        <w:rPr>
          <w:szCs w:val="17"/>
        </w:rPr>
        <w:t>„</w:t>
      </w:r>
      <w:r w:rsidR="00783B69">
        <w:t>P1</w:t>
      </w:r>
      <w:r w:rsidRPr="00725F21">
        <w:t>” S.R.L.</w:t>
      </w:r>
      <w:r>
        <w:rPr>
          <w:b/>
          <w:szCs w:val="17"/>
        </w:rPr>
        <w:t xml:space="preserve"> </w:t>
      </w:r>
      <w:r w:rsidR="00783B69">
        <w:rPr>
          <w:szCs w:val="17"/>
        </w:rPr>
        <w:t>B</w:t>
      </w:r>
      <w:r>
        <w:rPr>
          <w:szCs w:val="17"/>
        </w:rPr>
        <w:t xml:space="preserve">, înregistrarea în registrul </w:t>
      </w:r>
      <w:proofErr w:type="spellStart"/>
      <w:r>
        <w:rPr>
          <w:szCs w:val="17"/>
        </w:rPr>
        <w:t>comerţului</w:t>
      </w:r>
      <w:proofErr w:type="spellEnd"/>
      <w:r>
        <w:rPr>
          <w:szCs w:val="17"/>
        </w:rPr>
        <w:t xml:space="preserve"> a </w:t>
      </w:r>
      <w:proofErr w:type="spellStart"/>
      <w:r>
        <w:rPr>
          <w:szCs w:val="17"/>
        </w:rPr>
        <w:t>menţiunii</w:t>
      </w:r>
      <w:proofErr w:type="spellEnd"/>
      <w:r>
        <w:rPr>
          <w:szCs w:val="17"/>
        </w:rPr>
        <w:t xml:space="preserve"> de constatare a dizolvării de drept privitoare la aceasta, precum </w:t>
      </w:r>
      <w:proofErr w:type="spellStart"/>
      <w:r>
        <w:rPr>
          <w:szCs w:val="17"/>
        </w:rPr>
        <w:t>şi</w:t>
      </w:r>
      <w:proofErr w:type="spellEnd"/>
      <w:r>
        <w:rPr>
          <w:szCs w:val="17"/>
        </w:rPr>
        <w:t xml:space="preserve"> comunicarea </w:t>
      </w:r>
      <w:proofErr w:type="spellStart"/>
      <w:r>
        <w:rPr>
          <w:szCs w:val="17"/>
        </w:rPr>
        <w:t>şi</w:t>
      </w:r>
      <w:proofErr w:type="spellEnd"/>
      <w:r>
        <w:rPr>
          <w:szCs w:val="17"/>
        </w:rPr>
        <w:t xml:space="preserve"> efectuarea </w:t>
      </w:r>
      <w:proofErr w:type="spellStart"/>
      <w:r>
        <w:rPr>
          <w:szCs w:val="17"/>
        </w:rPr>
        <w:t>publicităţii</w:t>
      </w:r>
      <w:proofErr w:type="spellEnd"/>
      <w:r>
        <w:rPr>
          <w:szCs w:val="17"/>
        </w:rPr>
        <w:t xml:space="preserve"> legale a hotărârii, în </w:t>
      </w:r>
      <w:proofErr w:type="spellStart"/>
      <w:r>
        <w:rPr>
          <w:szCs w:val="17"/>
        </w:rPr>
        <w:t>condiţiile</w:t>
      </w:r>
      <w:proofErr w:type="spellEnd"/>
      <w:r>
        <w:rPr>
          <w:szCs w:val="17"/>
        </w:rPr>
        <w:t xml:space="preserve"> prevăzute de lege.</w:t>
      </w:r>
    </w:p>
    <w:p w:rsidR="003D51D9" w:rsidRPr="00C66407" w:rsidRDefault="003D51D9" w:rsidP="003D51D9">
      <w:pPr>
        <w:ind w:firstLine="708"/>
        <w:jc w:val="both"/>
        <w:rPr>
          <w:i/>
          <w:szCs w:val="26"/>
        </w:rPr>
      </w:pPr>
      <w:r>
        <w:rPr>
          <w:szCs w:val="17"/>
        </w:rPr>
        <w:t xml:space="preserve">     </w:t>
      </w:r>
      <w:r w:rsidRPr="00D97C0E">
        <w:rPr>
          <w:b/>
          <w:szCs w:val="17"/>
        </w:rPr>
        <w:t xml:space="preserve">Prin </w:t>
      </w:r>
      <w:proofErr w:type="spellStart"/>
      <w:r w:rsidRPr="00D97C0E">
        <w:rPr>
          <w:b/>
          <w:szCs w:val="17"/>
        </w:rPr>
        <w:t>sentinţa</w:t>
      </w:r>
      <w:proofErr w:type="spellEnd"/>
      <w:r w:rsidRPr="00D97C0E">
        <w:rPr>
          <w:b/>
          <w:szCs w:val="17"/>
        </w:rPr>
        <w:t xml:space="preserve"> nr. </w:t>
      </w:r>
      <w:r w:rsidR="00783B69">
        <w:rPr>
          <w:b/>
          <w:szCs w:val="17"/>
        </w:rPr>
        <w:t>…….</w:t>
      </w:r>
      <w:r w:rsidRPr="00D97C0E">
        <w:rPr>
          <w:b/>
          <w:szCs w:val="17"/>
        </w:rPr>
        <w:t xml:space="preserve">, Tribunalul </w:t>
      </w:r>
      <w:r w:rsidR="00783B69">
        <w:rPr>
          <w:b/>
          <w:szCs w:val="17"/>
        </w:rPr>
        <w:t>……</w:t>
      </w:r>
      <w:r w:rsidRPr="00D97C0E">
        <w:rPr>
          <w:b/>
          <w:szCs w:val="17"/>
        </w:rPr>
        <w:t xml:space="preserve">– </w:t>
      </w:r>
      <w:proofErr w:type="spellStart"/>
      <w:r w:rsidRPr="00D97C0E">
        <w:rPr>
          <w:b/>
          <w:szCs w:val="17"/>
        </w:rPr>
        <w:t>Secţia</w:t>
      </w:r>
      <w:proofErr w:type="spellEnd"/>
      <w:r w:rsidRPr="00D97C0E">
        <w:rPr>
          <w:b/>
          <w:szCs w:val="17"/>
        </w:rPr>
        <w:t xml:space="preserve"> </w:t>
      </w:r>
      <w:r w:rsidR="00783B69">
        <w:rPr>
          <w:b/>
          <w:szCs w:val="17"/>
        </w:rPr>
        <w:t>……..</w:t>
      </w:r>
      <w:r>
        <w:rPr>
          <w:szCs w:val="17"/>
        </w:rPr>
        <w:t xml:space="preserve"> a respins cererea </w:t>
      </w:r>
      <w:proofErr w:type="spellStart"/>
      <w:r>
        <w:rPr>
          <w:szCs w:val="17"/>
        </w:rPr>
        <w:t>reţinând</w:t>
      </w:r>
      <w:proofErr w:type="spellEnd"/>
      <w:r>
        <w:rPr>
          <w:szCs w:val="17"/>
        </w:rPr>
        <w:t xml:space="preserve">, în </w:t>
      </w:r>
      <w:proofErr w:type="spellStart"/>
      <w:r>
        <w:rPr>
          <w:szCs w:val="17"/>
        </w:rPr>
        <w:t>esenţă</w:t>
      </w:r>
      <w:proofErr w:type="spellEnd"/>
      <w:r>
        <w:rPr>
          <w:szCs w:val="17"/>
        </w:rPr>
        <w:t>, că p</w:t>
      </w:r>
      <w:r w:rsidRPr="00C66407">
        <w:rPr>
          <w:szCs w:val="26"/>
        </w:rPr>
        <w:t xml:space="preserve">rin cererea formulată </w:t>
      </w:r>
      <w:r w:rsidRPr="00C66407">
        <w:t xml:space="preserve">Oficiul </w:t>
      </w:r>
      <w:proofErr w:type="spellStart"/>
      <w:r w:rsidRPr="00C66407">
        <w:t>Naţional</w:t>
      </w:r>
      <w:proofErr w:type="spellEnd"/>
      <w:r w:rsidRPr="00C66407">
        <w:t xml:space="preserve"> al Registrului </w:t>
      </w:r>
      <w:proofErr w:type="spellStart"/>
      <w:r w:rsidRPr="00C66407">
        <w:t>Comerţului</w:t>
      </w:r>
      <w:proofErr w:type="spellEnd"/>
      <w:r>
        <w:rPr>
          <w:szCs w:val="26"/>
        </w:rPr>
        <w:t xml:space="preserve"> a arătat că</w:t>
      </w:r>
      <w:r w:rsidRPr="00C66407">
        <w:rPr>
          <w:szCs w:val="26"/>
        </w:rPr>
        <w:t xml:space="preserve"> </w:t>
      </w:r>
      <w:r>
        <w:rPr>
          <w:szCs w:val="26"/>
        </w:rPr>
        <w:t>SC</w:t>
      </w:r>
      <w:r w:rsidRPr="00C66407">
        <w:rPr>
          <w:szCs w:val="26"/>
        </w:rPr>
        <w:t xml:space="preserve"> </w:t>
      </w:r>
      <w:r>
        <w:rPr>
          <w:szCs w:val="26"/>
        </w:rPr>
        <w:t>„</w:t>
      </w:r>
      <w:r w:rsidR="00783B69">
        <w:rPr>
          <w:szCs w:val="26"/>
        </w:rPr>
        <w:t>P1</w:t>
      </w:r>
      <w:r>
        <w:rPr>
          <w:szCs w:val="26"/>
        </w:rPr>
        <w:t>” SRL nu a procedat</w:t>
      </w:r>
      <w:r w:rsidRPr="00C66407">
        <w:rPr>
          <w:szCs w:val="26"/>
        </w:rPr>
        <w:t xml:space="preserve"> în te</w:t>
      </w:r>
      <w:r>
        <w:rPr>
          <w:szCs w:val="26"/>
        </w:rPr>
        <w:t>rmenul legal</w:t>
      </w:r>
      <w:r w:rsidRPr="00C66407">
        <w:rPr>
          <w:szCs w:val="26"/>
        </w:rPr>
        <w:t xml:space="preserve"> la preschimbarea certificatului de înmatriculare </w:t>
      </w:r>
      <w:proofErr w:type="spellStart"/>
      <w:r w:rsidRPr="00C66407">
        <w:rPr>
          <w:szCs w:val="26"/>
        </w:rPr>
        <w:t>şi</w:t>
      </w:r>
      <w:proofErr w:type="spellEnd"/>
      <w:r w:rsidRPr="00C66407">
        <w:rPr>
          <w:szCs w:val="26"/>
        </w:rPr>
        <w:t xml:space="preserve"> a celui de înregistrare fiscală cu noul certificat de înregistrare </w:t>
      </w:r>
      <w:proofErr w:type="spellStart"/>
      <w:r w:rsidRPr="00C66407">
        <w:rPr>
          <w:szCs w:val="26"/>
        </w:rPr>
        <w:t>conţinând</w:t>
      </w:r>
      <w:proofErr w:type="spellEnd"/>
      <w:r w:rsidRPr="00C66407">
        <w:rPr>
          <w:szCs w:val="26"/>
        </w:rPr>
        <w:t xml:space="preserve"> codul unic de înregistrare </w:t>
      </w:r>
      <w:proofErr w:type="spellStart"/>
      <w:r w:rsidRPr="00C66407">
        <w:rPr>
          <w:szCs w:val="26"/>
        </w:rPr>
        <w:t>şi</w:t>
      </w:r>
      <w:proofErr w:type="spellEnd"/>
      <w:r w:rsidRPr="00C66407">
        <w:rPr>
          <w:szCs w:val="26"/>
        </w:rPr>
        <w:t xml:space="preserve"> că</w:t>
      </w:r>
      <w:r>
        <w:rPr>
          <w:szCs w:val="26"/>
        </w:rPr>
        <w:t>,</w:t>
      </w:r>
      <w:r w:rsidRPr="00C66407">
        <w:rPr>
          <w:szCs w:val="26"/>
        </w:rPr>
        <w:t xml:space="preserve"> </w:t>
      </w:r>
      <w:r>
        <w:rPr>
          <w:szCs w:val="26"/>
        </w:rPr>
        <w:t xml:space="preserve">neîndeplinirea acestei </w:t>
      </w:r>
      <w:proofErr w:type="spellStart"/>
      <w:r>
        <w:rPr>
          <w:szCs w:val="26"/>
        </w:rPr>
        <w:t>obligaţii</w:t>
      </w:r>
      <w:proofErr w:type="spellEnd"/>
      <w:r w:rsidRPr="00C66407">
        <w:rPr>
          <w:szCs w:val="26"/>
        </w:rPr>
        <w:t xml:space="preserve"> până la termenul </w:t>
      </w:r>
      <w:r>
        <w:rPr>
          <w:szCs w:val="26"/>
        </w:rPr>
        <w:t xml:space="preserve">din </w:t>
      </w:r>
      <w:r w:rsidRPr="00C66407">
        <w:rPr>
          <w:szCs w:val="26"/>
        </w:rPr>
        <w:t>31.12.2004 prevăzut de art. 26 din Legea nr. 359/2004, atrage dizolvarea de drept</w:t>
      </w:r>
      <w:r>
        <w:rPr>
          <w:szCs w:val="26"/>
        </w:rPr>
        <w:t xml:space="preserve"> a</w:t>
      </w:r>
      <w:r w:rsidRPr="00C66407">
        <w:rPr>
          <w:szCs w:val="26"/>
        </w:rPr>
        <w:t xml:space="preserve"> persoanelor juridice supuse </w:t>
      </w:r>
      <w:proofErr w:type="spellStart"/>
      <w:r w:rsidRPr="00C66407">
        <w:rPr>
          <w:szCs w:val="26"/>
        </w:rPr>
        <w:t>obligaţiei</w:t>
      </w:r>
      <w:proofErr w:type="spellEnd"/>
      <w:r w:rsidRPr="00C66407">
        <w:rPr>
          <w:szCs w:val="26"/>
        </w:rPr>
        <w:t xml:space="preserve"> de preschimbare în </w:t>
      </w:r>
      <w:proofErr w:type="spellStart"/>
      <w:r w:rsidRPr="00C66407">
        <w:rPr>
          <w:szCs w:val="26"/>
        </w:rPr>
        <w:t>condiţiile</w:t>
      </w:r>
      <w:proofErr w:type="spellEnd"/>
      <w:r w:rsidRPr="00C66407">
        <w:rPr>
          <w:szCs w:val="26"/>
        </w:rPr>
        <w:t xml:space="preserve"> art. 30 din lege.</w:t>
      </w:r>
      <w:r w:rsidRPr="00C66407">
        <w:tab/>
      </w:r>
    </w:p>
    <w:p w:rsidR="003D51D9" w:rsidRPr="00C66407" w:rsidRDefault="003D51D9" w:rsidP="003D51D9">
      <w:pPr>
        <w:tabs>
          <w:tab w:val="left" w:pos="540"/>
          <w:tab w:val="left" w:pos="3420"/>
        </w:tabs>
        <w:ind w:firstLine="708"/>
        <w:jc w:val="both"/>
      </w:pPr>
      <w:r>
        <w:rPr>
          <w:szCs w:val="26"/>
        </w:rPr>
        <w:t xml:space="preserve">     </w:t>
      </w:r>
      <w:r w:rsidRPr="00C66407">
        <w:rPr>
          <w:szCs w:val="26"/>
        </w:rPr>
        <w:t>În fapt</w:t>
      </w:r>
      <w:r>
        <w:rPr>
          <w:szCs w:val="26"/>
        </w:rPr>
        <w:t xml:space="preserve">, a </w:t>
      </w:r>
      <w:proofErr w:type="spellStart"/>
      <w:r>
        <w:rPr>
          <w:szCs w:val="26"/>
        </w:rPr>
        <w:t>reţinut</w:t>
      </w:r>
      <w:proofErr w:type="spellEnd"/>
      <w:r>
        <w:rPr>
          <w:szCs w:val="26"/>
        </w:rPr>
        <w:t xml:space="preserve"> </w:t>
      </w:r>
      <w:r w:rsidRPr="00C66407">
        <w:rPr>
          <w:szCs w:val="26"/>
        </w:rPr>
        <w:t xml:space="preserve"> </w:t>
      </w:r>
      <w:proofErr w:type="spellStart"/>
      <w:r w:rsidRPr="00C66407">
        <w:rPr>
          <w:szCs w:val="26"/>
        </w:rPr>
        <w:t>instanţa</w:t>
      </w:r>
      <w:proofErr w:type="spellEnd"/>
      <w:r w:rsidRPr="00C66407">
        <w:rPr>
          <w:szCs w:val="26"/>
        </w:rPr>
        <w:t xml:space="preserve"> că</w:t>
      </w:r>
      <w:r>
        <w:rPr>
          <w:szCs w:val="26"/>
        </w:rPr>
        <w:t>,</w:t>
      </w:r>
      <w:r w:rsidRPr="00C66407">
        <w:rPr>
          <w:szCs w:val="26"/>
        </w:rPr>
        <w:t xml:space="preserve"> </w:t>
      </w:r>
      <w:r>
        <w:rPr>
          <w:szCs w:val="17"/>
        </w:rPr>
        <w:t xml:space="preserve">societatea în </w:t>
      </w:r>
      <w:proofErr w:type="spellStart"/>
      <w:r>
        <w:rPr>
          <w:szCs w:val="17"/>
        </w:rPr>
        <w:t>discuţie</w:t>
      </w:r>
      <w:proofErr w:type="spellEnd"/>
      <w:r w:rsidRPr="00C66407">
        <w:rPr>
          <w:szCs w:val="17"/>
        </w:rPr>
        <w:t xml:space="preserve"> a fost </w:t>
      </w:r>
      <w:proofErr w:type="spellStart"/>
      <w:r w:rsidRPr="00C66407">
        <w:rPr>
          <w:szCs w:val="17"/>
        </w:rPr>
        <w:t>înfiinţată</w:t>
      </w:r>
      <w:proofErr w:type="spellEnd"/>
      <w:r w:rsidRPr="00C66407">
        <w:rPr>
          <w:szCs w:val="17"/>
        </w:rPr>
        <w:t xml:space="preserve"> în anul 2001</w:t>
      </w:r>
      <w:r>
        <w:rPr>
          <w:szCs w:val="17"/>
        </w:rPr>
        <w:t>,</w:t>
      </w:r>
      <w:r w:rsidRPr="00C66407">
        <w:rPr>
          <w:szCs w:val="17"/>
        </w:rPr>
        <w:t xml:space="preserve"> iar în anul 2002 a intrat în procedura </w:t>
      </w:r>
      <w:proofErr w:type="spellStart"/>
      <w:r w:rsidRPr="00C66407">
        <w:rPr>
          <w:szCs w:val="17"/>
        </w:rPr>
        <w:t>insolvenţei</w:t>
      </w:r>
      <w:proofErr w:type="spellEnd"/>
      <w:r>
        <w:rPr>
          <w:szCs w:val="17"/>
        </w:rPr>
        <w:t>,</w:t>
      </w:r>
      <w:r w:rsidRPr="00C66407">
        <w:rPr>
          <w:szCs w:val="17"/>
        </w:rPr>
        <w:t xml:space="preserve"> </w:t>
      </w:r>
      <w:r>
        <w:rPr>
          <w:szCs w:val="17"/>
        </w:rPr>
        <w:t>fiind</w:t>
      </w:r>
      <w:r w:rsidRPr="00C66407">
        <w:rPr>
          <w:szCs w:val="17"/>
        </w:rPr>
        <w:t xml:space="preserve"> numit lichidator judiciar </w:t>
      </w:r>
      <w:proofErr w:type="spellStart"/>
      <w:r>
        <w:rPr>
          <w:szCs w:val="17"/>
        </w:rPr>
        <w:t>şi</w:t>
      </w:r>
      <w:proofErr w:type="spellEnd"/>
      <w:r>
        <w:rPr>
          <w:szCs w:val="17"/>
        </w:rPr>
        <w:t xml:space="preserve"> ulterior,  prin </w:t>
      </w:r>
      <w:proofErr w:type="spellStart"/>
      <w:r>
        <w:rPr>
          <w:szCs w:val="17"/>
        </w:rPr>
        <w:t>sentinţa</w:t>
      </w:r>
      <w:proofErr w:type="spellEnd"/>
      <w:r>
        <w:rPr>
          <w:szCs w:val="17"/>
        </w:rPr>
        <w:t xml:space="preserve"> nr. </w:t>
      </w:r>
      <w:r w:rsidR="00783B69">
        <w:rPr>
          <w:szCs w:val="17"/>
        </w:rPr>
        <w:t>………</w:t>
      </w:r>
      <w:r>
        <w:rPr>
          <w:szCs w:val="17"/>
        </w:rPr>
        <w:t>,</w:t>
      </w:r>
      <w:r w:rsidRPr="00C66407">
        <w:rPr>
          <w:szCs w:val="17"/>
        </w:rPr>
        <w:t xml:space="preserve"> Tribunalul </w:t>
      </w:r>
      <w:r w:rsidR="00783B69">
        <w:rPr>
          <w:szCs w:val="17"/>
        </w:rPr>
        <w:t>…………</w:t>
      </w:r>
      <w:r w:rsidRPr="00C66407">
        <w:rPr>
          <w:szCs w:val="17"/>
        </w:rPr>
        <w:t xml:space="preserve">a dispus închiderea procedurii reorganizării judiciare </w:t>
      </w:r>
      <w:proofErr w:type="spellStart"/>
      <w:r w:rsidRPr="00C66407">
        <w:rPr>
          <w:szCs w:val="17"/>
        </w:rPr>
        <w:t>şi</w:t>
      </w:r>
      <w:proofErr w:type="spellEnd"/>
      <w:r w:rsidRPr="00C66407">
        <w:rPr>
          <w:szCs w:val="17"/>
        </w:rPr>
        <w:t xml:space="preserve"> falimentului </w:t>
      </w:r>
      <w:r>
        <w:rPr>
          <w:szCs w:val="17"/>
        </w:rPr>
        <w:t xml:space="preserve">debitoarei, </w:t>
      </w:r>
      <w:r>
        <w:t>p</w:t>
      </w:r>
      <w:r w:rsidRPr="00C66407">
        <w:t xml:space="preserve">rin </w:t>
      </w:r>
      <w:proofErr w:type="spellStart"/>
      <w:r w:rsidRPr="00C66407">
        <w:t>aceeaşi</w:t>
      </w:r>
      <w:proofErr w:type="spellEnd"/>
      <w:r w:rsidRPr="00C66407">
        <w:t xml:space="preserve"> </w:t>
      </w:r>
      <w:proofErr w:type="spellStart"/>
      <w:r w:rsidRPr="00C66407">
        <w:t>sentinţă</w:t>
      </w:r>
      <w:proofErr w:type="spellEnd"/>
      <w:r w:rsidRPr="00C66407">
        <w:t xml:space="preserve"> </w:t>
      </w:r>
      <w:r>
        <w:t>constatându-se că nu a fost depus nici</w:t>
      </w:r>
      <w:r w:rsidRPr="00C66407">
        <w:t xml:space="preserve">un plan de reorganizare </w:t>
      </w:r>
      <w:r>
        <w:t>fiind numit lichidator judiciar</w:t>
      </w:r>
      <w:r w:rsidRPr="00C66407">
        <w:t>.</w:t>
      </w:r>
    </w:p>
    <w:p w:rsidR="003D51D9" w:rsidRDefault="003D51D9" w:rsidP="003D51D9">
      <w:pPr>
        <w:tabs>
          <w:tab w:val="left" w:pos="540"/>
          <w:tab w:val="left" w:pos="3420"/>
        </w:tabs>
        <w:ind w:firstLine="708"/>
        <w:jc w:val="both"/>
      </w:pPr>
      <w:r>
        <w:t xml:space="preserve">      A </w:t>
      </w:r>
      <w:proofErr w:type="spellStart"/>
      <w:r>
        <w:t>reţinut</w:t>
      </w:r>
      <w:proofErr w:type="spellEnd"/>
      <w:r>
        <w:t xml:space="preserve"> tribunalul</w:t>
      </w:r>
      <w:r w:rsidRPr="00C66407">
        <w:t xml:space="preserve"> că prin </w:t>
      </w:r>
      <w:proofErr w:type="spellStart"/>
      <w:r>
        <w:rPr>
          <w:szCs w:val="17"/>
        </w:rPr>
        <w:t>s</w:t>
      </w:r>
      <w:r w:rsidRPr="00C66407">
        <w:rPr>
          <w:szCs w:val="17"/>
        </w:rPr>
        <w:t>entinţa</w:t>
      </w:r>
      <w:proofErr w:type="spellEnd"/>
      <w:r w:rsidRPr="00C66407">
        <w:rPr>
          <w:szCs w:val="17"/>
        </w:rPr>
        <w:t xml:space="preserve"> </w:t>
      </w:r>
      <w:proofErr w:type="spellStart"/>
      <w:r>
        <w:rPr>
          <w:szCs w:val="17"/>
        </w:rPr>
        <w:t>susmenţionată</w:t>
      </w:r>
      <w:proofErr w:type="spellEnd"/>
      <w:r w:rsidRPr="00C66407">
        <w:rPr>
          <w:szCs w:val="17"/>
        </w:rPr>
        <w:t xml:space="preserve"> nu s-a dispus di</w:t>
      </w:r>
      <w:r>
        <w:rPr>
          <w:szCs w:val="17"/>
        </w:rPr>
        <w:t xml:space="preserve">zolvarea </w:t>
      </w:r>
      <w:proofErr w:type="spellStart"/>
      <w:r>
        <w:rPr>
          <w:szCs w:val="17"/>
        </w:rPr>
        <w:t>şi</w:t>
      </w:r>
      <w:proofErr w:type="spellEnd"/>
      <w:r>
        <w:rPr>
          <w:szCs w:val="17"/>
        </w:rPr>
        <w:t xml:space="preserve"> radierea debitoarei,</w:t>
      </w:r>
      <w:r w:rsidRPr="00C66407">
        <w:t xml:space="preserve"> ci doar </w:t>
      </w:r>
      <w:r w:rsidRPr="00C66407">
        <w:rPr>
          <w:szCs w:val="17"/>
        </w:rPr>
        <w:t>închiderea procedurii reorgani</w:t>
      </w:r>
      <w:r>
        <w:rPr>
          <w:szCs w:val="17"/>
        </w:rPr>
        <w:t xml:space="preserve">zării judiciare </w:t>
      </w:r>
      <w:proofErr w:type="spellStart"/>
      <w:r>
        <w:rPr>
          <w:szCs w:val="17"/>
        </w:rPr>
        <w:t>şi</w:t>
      </w:r>
      <w:proofErr w:type="spellEnd"/>
      <w:r>
        <w:rPr>
          <w:szCs w:val="17"/>
        </w:rPr>
        <w:t xml:space="preserve"> falimentului, astfel încât </w:t>
      </w:r>
      <w:proofErr w:type="spellStart"/>
      <w:r w:rsidRPr="00C66407">
        <w:t>situaţia</w:t>
      </w:r>
      <w:proofErr w:type="spellEnd"/>
      <w:r w:rsidRPr="00C66407">
        <w:t xml:space="preserve"> de fapt nu se încadrează în temeiurile de drept invocate de Oficiul </w:t>
      </w:r>
      <w:proofErr w:type="spellStart"/>
      <w:r w:rsidRPr="00C66407">
        <w:t>Naţional</w:t>
      </w:r>
      <w:proofErr w:type="spellEnd"/>
      <w:r w:rsidRPr="00C66407">
        <w:t xml:space="preserve"> al Registrului </w:t>
      </w:r>
      <w:proofErr w:type="spellStart"/>
      <w:r w:rsidRPr="00C66407">
        <w:t>Comerţului</w:t>
      </w:r>
      <w:proofErr w:type="spellEnd"/>
      <w:r w:rsidRPr="00C66407">
        <w:t xml:space="preserve"> deoarece societatea se afla în lichidare până în anul 2005</w:t>
      </w:r>
      <w:r>
        <w:t>,</w:t>
      </w:r>
      <w:r w:rsidRPr="00C66407">
        <w:t xml:space="preserve"> iar în prezent nu are </w:t>
      </w:r>
      <w:proofErr w:type="spellStart"/>
      <w:r w:rsidRPr="00C66407">
        <w:t>reprezentanţi</w:t>
      </w:r>
      <w:proofErr w:type="spellEnd"/>
      <w:r w:rsidRPr="00C66407">
        <w:t xml:space="preserve"> legali, mandatul lichidatorului judiciar încetând, conform </w:t>
      </w:r>
      <w:proofErr w:type="spellStart"/>
      <w:r w:rsidRPr="00C66407">
        <w:t>menţiunilor</w:t>
      </w:r>
      <w:proofErr w:type="spellEnd"/>
      <w:r w:rsidRPr="00C66407">
        <w:t xml:space="preserve"> efectuate la 10.10.2017 în R</w:t>
      </w:r>
      <w:r>
        <w:t xml:space="preserve">egistrul </w:t>
      </w:r>
      <w:proofErr w:type="spellStart"/>
      <w:r>
        <w:t>Comerţului</w:t>
      </w:r>
      <w:proofErr w:type="spellEnd"/>
      <w:r>
        <w:t>, astfel încât o</w:t>
      </w:r>
      <w:r w:rsidRPr="00C66407">
        <w:rPr>
          <w:szCs w:val="26"/>
        </w:rPr>
        <w:t xml:space="preserve"> </w:t>
      </w:r>
      <w:proofErr w:type="spellStart"/>
      <w:r w:rsidRPr="00C66407">
        <w:rPr>
          <w:szCs w:val="26"/>
        </w:rPr>
        <w:t>soluţie</w:t>
      </w:r>
      <w:proofErr w:type="spellEnd"/>
      <w:r w:rsidRPr="00C66407">
        <w:rPr>
          <w:szCs w:val="26"/>
        </w:rPr>
        <w:t xml:space="preserve"> de admitere a cererii </w:t>
      </w:r>
      <w:r w:rsidRPr="00C66407">
        <w:lastRenderedPageBreak/>
        <w:t xml:space="preserve">Oficiului </w:t>
      </w:r>
      <w:proofErr w:type="spellStart"/>
      <w:r w:rsidRPr="00C66407">
        <w:t>Naţional</w:t>
      </w:r>
      <w:proofErr w:type="spellEnd"/>
      <w:r w:rsidRPr="00C66407">
        <w:t xml:space="preserve"> al Registrului </w:t>
      </w:r>
      <w:proofErr w:type="spellStart"/>
      <w:r w:rsidRPr="00C66407">
        <w:t>Comerţului</w:t>
      </w:r>
      <w:proofErr w:type="spellEnd"/>
      <w:r w:rsidRPr="00C66407">
        <w:t xml:space="preserve"> pe temeiul indicat în </w:t>
      </w:r>
      <w:proofErr w:type="spellStart"/>
      <w:r w:rsidRPr="00C66407">
        <w:t>petitul</w:t>
      </w:r>
      <w:proofErr w:type="spellEnd"/>
      <w:r w:rsidRPr="00C66407">
        <w:t xml:space="preserve"> </w:t>
      </w:r>
      <w:proofErr w:type="spellStart"/>
      <w:r w:rsidRPr="00C66407">
        <w:t>acţiunii</w:t>
      </w:r>
      <w:proofErr w:type="spellEnd"/>
      <w:r w:rsidRPr="00C66407">
        <w:t xml:space="preserve"> în loc să rezolve o </w:t>
      </w:r>
      <w:proofErr w:type="spellStart"/>
      <w:r w:rsidRPr="00C66407">
        <w:t>situaţie</w:t>
      </w:r>
      <w:proofErr w:type="spellEnd"/>
      <w:r w:rsidRPr="00C66407">
        <w:t xml:space="preserve"> juridică existentă ar da </w:t>
      </w:r>
      <w:proofErr w:type="spellStart"/>
      <w:r w:rsidRPr="00C66407">
        <w:t>naştere</w:t>
      </w:r>
      <w:proofErr w:type="spellEnd"/>
      <w:r w:rsidRPr="00C66407">
        <w:t xml:space="preserve"> la alte litigii.</w:t>
      </w:r>
    </w:p>
    <w:p w:rsidR="003D51D9" w:rsidRDefault="003D51D9" w:rsidP="003D51D9">
      <w:pPr>
        <w:tabs>
          <w:tab w:val="left" w:pos="540"/>
          <w:tab w:val="left" w:pos="3420"/>
        </w:tabs>
        <w:ind w:firstLine="708"/>
        <w:jc w:val="both"/>
        <w:rPr>
          <w:bCs/>
        </w:rPr>
      </w:pPr>
      <w:r w:rsidRPr="009E38B4">
        <w:rPr>
          <w:b/>
        </w:rPr>
        <w:t xml:space="preserve">Împotriva acestei </w:t>
      </w:r>
      <w:proofErr w:type="spellStart"/>
      <w:r w:rsidRPr="009E38B4">
        <w:rPr>
          <w:b/>
        </w:rPr>
        <w:t>sentinţe</w:t>
      </w:r>
      <w:proofErr w:type="spellEnd"/>
      <w:r>
        <w:t xml:space="preserve">, în termen legal, a declarat apel reclamantul </w:t>
      </w:r>
      <w:r w:rsidRPr="009E38B4">
        <w:t xml:space="preserve">ONRC-Oficiul Registrului Comerțului de pe lângă Tribunalul </w:t>
      </w:r>
      <w:r w:rsidR="00783B69">
        <w:t>B</w:t>
      </w:r>
      <w:r w:rsidRPr="009E38B4">
        <w:t>,</w:t>
      </w:r>
      <w:r>
        <w:rPr>
          <w:b/>
        </w:rPr>
        <w:t xml:space="preserve"> </w:t>
      </w:r>
      <w:r>
        <w:t xml:space="preserve">criticând-o pentru nelegalitate </w:t>
      </w:r>
      <w:proofErr w:type="spellStart"/>
      <w:r>
        <w:t>şi</w:t>
      </w:r>
      <w:proofErr w:type="spellEnd"/>
      <w:r>
        <w:t xml:space="preserve"> </w:t>
      </w:r>
      <w:proofErr w:type="spellStart"/>
      <w:r>
        <w:t>netemeincie</w:t>
      </w:r>
      <w:proofErr w:type="spellEnd"/>
      <w:r>
        <w:t xml:space="preserve">, reiterând </w:t>
      </w:r>
      <w:proofErr w:type="spellStart"/>
      <w:r>
        <w:t>susţinerile</w:t>
      </w:r>
      <w:proofErr w:type="spellEnd"/>
      <w:r>
        <w:t xml:space="preserve"> din cererea de chemare în judecată </w:t>
      </w:r>
      <w:proofErr w:type="spellStart"/>
      <w:r>
        <w:t>şi</w:t>
      </w:r>
      <w:proofErr w:type="spellEnd"/>
      <w:r>
        <w:t xml:space="preserve"> arătând, în </w:t>
      </w:r>
      <w:proofErr w:type="spellStart"/>
      <w:r>
        <w:t>esenţă</w:t>
      </w:r>
      <w:proofErr w:type="spellEnd"/>
      <w:r>
        <w:t xml:space="preserve">, că prin </w:t>
      </w:r>
      <w:proofErr w:type="spellStart"/>
      <w:r>
        <w:t>sentinţa</w:t>
      </w:r>
      <w:proofErr w:type="spellEnd"/>
      <w:r>
        <w:t xml:space="preserve"> nr. 186 din 30.05.2002 </w:t>
      </w:r>
      <w:proofErr w:type="spellStart"/>
      <w:r>
        <w:t>pronunţată</w:t>
      </w:r>
      <w:proofErr w:type="spellEnd"/>
      <w:r>
        <w:t xml:space="preserve"> de judecătorul sindic în dosarul nr. </w:t>
      </w:r>
      <w:r w:rsidR="00783B69">
        <w:t>……….</w:t>
      </w:r>
      <w:r>
        <w:t xml:space="preserve"> al Tribunalului </w:t>
      </w:r>
      <w:r w:rsidR="00783B69">
        <w:t>………</w:t>
      </w:r>
      <w:r>
        <w:t xml:space="preserve"> s-a dispus deschiderea procedurii reorganizării judiciare </w:t>
      </w:r>
      <w:proofErr w:type="spellStart"/>
      <w:r>
        <w:t>şi</w:t>
      </w:r>
      <w:proofErr w:type="spellEnd"/>
      <w:r>
        <w:t xml:space="preserve"> a falimentului împotriva debitoarei </w:t>
      </w:r>
      <w:r w:rsidRPr="00997558">
        <w:rPr>
          <w:bCs/>
        </w:rPr>
        <w:t>SC „</w:t>
      </w:r>
      <w:r w:rsidR="00783B69">
        <w:rPr>
          <w:bCs/>
        </w:rPr>
        <w:t>P1</w:t>
      </w:r>
      <w:r w:rsidRPr="00997558">
        <w:rPr>
          <w:bCs/>
        </w:rPr>
        <w:t xml:space="preserve">” SRL </w:t>
      </w:r>
      <w:r w:rsidR="00783B69">
        <w:rPr>
          <w:bCs/>
        </w:rPr>
        <w:t>B</w:t>
      </w:r>
      <w:r>
        <w:rPr>
          <w:bCs/>
        </w:rPr>
        <w:t xml:space="preserve">, pârâta în cauză, prin încheierea nr. </w:t>
      </w:r>
      <w:r w:rsidR="00783B69">
        <w:rPr>
          <w:bCs/>
        </w:rPr>
        <w:t>…..</w:t>
      </w:r>
      <w:r>
        <w:rPr>
          <w:bCs/>
        </w:rPr>
        <w:t xml:space="preserve">/23.10.2002 dată în </w:t>
      </w:r>
      <w:proofErr w:type="spellStart"/>
      <w:r>
        <w:rPr>
          <w:bCs/>
        </w:rPr>
        <w:t>acelaşi</w:t>
      </w:r>
      <w:proofErr w:type="spellEnd"/>
      <w:r>
        <w:rPr>
          <w:bCs/>
        </w:rPr>
        <w:t xml:space="preserve"> dosar fiind numit lichidator judiciar </w:t>
      </w:r>
      <w:r w:rsidR="00783B69">
        <w:rPr>
          <w:bCs/>
        </w:rPr>
        <w:t>LJ</w:t>
      </w:r>
      <w:r>
        <w:rPr>
          <w:bCs/>
        </w:rPr>
        <w:t>.</w:t>
      </w:r>
    </w:p>
    <w:p w:rsidR="003D51D9" w:rsidRDefault="003D51D9" w:rsidP="003D51D9">
      <w:pPr>
        <w:tabs>
          <w:tab w:val="left" w:pos="540"/>
          <w:tab w:val="left" w:pos="3420"/>
        </w:tabs>
        <w:ind w:firstLine="708"/>
        <w:jc w:val="both"/>
        <w:rPr>
          <w:bCs/>
        </w:rPr>
      </w:pPr>
      <w:r>
        <w:rPr>
          <w:bCs/>
        </w:rPr>
        <w:t xml:space="preserve">A mai arătat apelantul că, în vederea efectuării cuvenitelor </w:t>
      </w:r>
      <w:proofErr w:type="spellStart"/>
      <w:r>
        <w:rPr>
          <w:bCs/>
        </w:rPr>
        <w:t>menţiuni</w:t>
      </w:r>
      <w:proofErr w:type="spellEnd"/>
      <w:r>
        <w:rPr>
          <w:bCs/>
        </w:rPr>
        <w:t xml:space="preserve">, prin adresa nr. </w:t>
      </w:r>
      <w:r w:rsidR="00783B69">
        <w:rPr>
          <w:bCs/>
        </w:rPr>
        <w:t>………</w:t>
      </w:r>
      <w:r>
        <w:rPr>
          <w:bCs/>
        </w:rPr>
        <w:t xml:space="preserve">/26.09.2017, a solicitat </w:t>
      </w:r>
      <w:proofErr w:type="spellStart"/>
      <w:r>
        <w:rPr>
          <w:bCs/>
        </w:rPr>
        <w:t>instanţei</w:t>
      </w:r>
      <w:proofErr w:type="spellEnd"/>
      <w:r>
        <w:rPr>
          <w:bCs/>
        </w:rPr>
        <w:t xml:space="preserve"> comunicarea unei copii legalizate a </w:t>
      </w:r>
      <w:proofErr w:type="spellStart"/>
      <w:r>
        <w:rPr>
          <w:bCs/>
        </w:rPr>
        <w:t>sentinţei</w:t>
      </w:r>
      <w:proofErr w:type="spellEnd"/>
      <w:r>
        <w:rPr>
          <w:bCs/>
        </w:rPr>
        <w:t xml:space="preserve"> </w:t>
      </w:r>
      <w:r w:rsidR="00783B69">
        <w:rPr>
          <w:bCs/>
        </w:rPr>
        <w:t>………</w:t>
      </w:r>
      <w:r>
        <w:rPr>
          <w:bCs/>
        </w:rPr>
        <w:t xml:space="preserve"> din 9.06.2005, iar prin înregistrarea din oficiu nr. </w:t>
      </w:r>
      <w:r w:rsidR="00783B69">
        <w:rPr>
          <w:bCs/>
        </w:rPr>
        <w:t>………</w:t>
      </w:r>
      <w:r>
        <w:rPr>
          <w:bCs/>
        </w:rPr>
        <w:t xml:space="preserve">/10.10.2017, în Registrul </w:t>
      </w:r>
      <w:proofErr w:type="spellStart"/>
      <w:r>
        <w:rPr>
          <w:bCs/>
        </w:rPr>
        <w:t>comerţului</w:t>
      </w:r>
      <w:proofErr w:type="spellEnd"/>
      <w:r>
        <w:rPr>
          <w:bCs/>
        </w:rPr>
        <w:t xml:space="preserve"> au fost înregistrate </w:t>
      </w:r>
      <w:proofErr w:type="spellStart"/>
      <w:r>
        <w:rPr>
          <w:bCs/>
        </w:rPr>
        <w:t>dispoziţiile</w:t>
      </w:r>
      <w:proofErr w:type="spellEnd"/>
      <w:r>
        <w:rPr>
          <w:bCs/>
        </w:rPr>
        <w:t xml:space="preserve"> acestei </w:t>
      </w:r>
      <w:proofErr w:type="spellStart"/>
      <w:r>
        <w:rPr>
          <w:bCs/>
        </w:rPr>
        <w:t>sentinţe</w:t>
      </w:r>
      <w:proofErr w:type="spellEnd"/>
      <w:r>
        <w:rPr>
          <w:bCs/>
        </w:rPr>
        <w:t xml:space="preserve">, în sensul închiderii procedurii reorganizării judiciare </w:t>
      </w:r>
      <w:proofErr w:type="spellStart"/>
      <w:r>
        <w:rPr>
          <w:bCs/>
        </w:rPr>
        <w:t>şi</w:t>
      </w:r>
      <w:proofErr w:type="spellEnd"/>
      <w:r>
        <w:rPr>
          <w:bCs/>
        </w:rPr>
        <w:t xml:space="preserve"> falimentului </w:t>
      </w:r>
      <w:proofErr w:type="spellStart"/>
      <w:r>
        <w:rPr>
          <w:bCs/>
        </w:rPr>
        <w:t>societăţii</w:t>
      </w:r>
      <w:proofErr w:type="spellEnd"/>
      <w:r>
        <w:rPr>
          <w:bCs/>
        </w:rPr>
        <w:t xml:space="preserve">, insolvabilă, fără ca </w:t>
      </w:r>
      <w:proofErr w:type="spellStart"/>
      <w:r>
        <w:rPr>
          <w:bCs/>
        </w:rPr>
        <w:t>instanţa</w:t>
      </w:r>
      <w:proofErr w:type="spellEnd"/>
      <w:r>
        <w:rPr>
          <w:bCs/>
        </w:rPr>
        <w:t xml:space="preserve"> să dispună cu privire la radierea acesteia.</w:t>
      </w:r>
    </w:p>
    <w:p w:rsidR="003D51D9" w:rsidRDefault="003D51D9" w:rsidP="003D51D9">
      <w:pPr>
        <w:tabs>
          <w:tab w:val="left" w:pos="540"/>
          <w:tab w:val="left" w:pos="3420"/>
        </w:tabs>
        <w:ind w:firstLine="708"/>
        <w:jc w:val="both"/>
        <w:rPr>
          <w:bCs/>
        </w:rPr>
      </w:pPr>
      <w:r>
        <w:rPr>
          <w:bCs/>
        </w:rPr>
        <w:t xml:space="preserve">Totodată, a precizat apelantul că în urma verificării datelor din dosarul </w:t>
      </w:r>
      <w:proofErr w:type="spellStart"/>
      <w:r>
        <w:rPr>
          <w:bCs/>
        </w:rPr>
        <w:t>societăţii</w:t>
      </w:r>
      <w:proofErr w:type="spellEnd"/>
      <w:r>
        <w:rPr>
          <w:bCs/>
        </w:rPr>
        <w:t xml:space="preserve">-pârâte aflat în arhiva </w:t>
      </w:r>
      <w:proofErr w:type="spellStart"/>
      <w:r>
        <w:rPr>
          <w:bCs/>
        </w:rPr>
        <w:t>instituţiei</w:t>
      </w:r>
      <w:proofErr w:type="spellEnd"/>
      <w:r>
        <w:rPr>
          <w:bCs/>
        </w:rPr>
        <w:t xml:space="preserve"> </w:t>
      </w:r>
      <w:proofErr w:type="spellStart"/>
      <w:r>
        <w:rPr>
          <w:bCs/>
        </w:rPr>
        <w:t>şi</w:t>
      </w:r>
      <w:proofErr w:type="spellEnd"/>
      <w:r>
        <w:rPr>
          <w:bCs/>
        </w:rPr>
        <w:t xml:space="preserve"> a datelor înregistrate în registrul </w:t>
      </w:r>
      <w:proofErr w:type="spellStart"/>
      <w:r>
        <w:rPr>
          <w:bCs/>
        </w:rPr>
        <w:t>comerţului</w:t>
      </w:r>
      <w:proofErr w:type="spellEnd"/>
      <w:r>
        <w:rPr>
          <w:bCs/>
        </w:rPr>
        <w:t xml:space="preserve">, reiese că aceasta nu mai </w:t>
      </w:r>
      <w:proofErr w:type="spellStart"/>
      <w:r>
        <w:rPr>
          <w:bCs/>
        </w:rPr>
        <w:t>îndeplineşte</w:t>
      </w:r>
      <w:proofErr w:type="spellEnd"/>
      <w:r>
        <w:rPr>
          <w:bCs/>
        </w:rPr>
        <w:t xml:space="preserve"> </w:t>
      </w:r>
      <w:proofErr w:type="spellStart"/>
      <w:r>
        <w:rPr>
          <w:bCs/>
        </w:rPr>
        <w:t>cerinţele</w:t>
      </w:r>
      <w:proofErr w:type="spellEnd"/>
      <w:r>
        <w:rPr>
          <w:bCs/>
        </w:rPr>
        <w:t xml:space="preserve"> legale de </w:t>
      </w:r>
      <w:proofErr w:type="spellStart"/>
      <w:r>
        <w:rPr>
          <w:bCs/>
        </w:rPr>
        <w:t>funcţionare</w:t>
      </w:r>
      <w:proofErr w:type="spellEnd"/>
      <w:r>
        <w:rPr>
          <w:bCs/>
        </w:rPr>
        <w:t xml:space="preserve">, aflându-se sub </w:t>
      </w:r>
      <w:proofErr w:type="spellStart"/>
      <w:r>
        <w:rPr>
          <w:bCs/>
        </w:rPr>
        <w:t>incidenţa</w:t>
      </w:r>
      <w:proofErr w:type="spellEnd"/>
      <w:r>
        <w:rPr>
          <w:bCs/>
        </w:rPr>
        <w:t xml:space="preserve"> </w:t>
      </w:r>
      <w:proofErr w:type="spellStart"/>
      <w:r>
        <w:rPr>
          <w:bCs/>
        </w:rPr>
        <w:t>disp</w:t>
      </w:r>
      <w:proofErr w:type="spellEnd"/>
      <w:r>
        <w:rPr>
          <w:bCs/>
        </w:rPr>
        <w:t xml:space="preserve">. art. 30 alin. 1 din Legea nr. 359/2004, asociatul unic al </w:t>
      </w:r>
      <w:proofErr w:type="spellStart"/>
      <w:r>
        <w:rPr>
          <w:bCs/>
        </w:rPr>
        <w:t>societăţii</w:t>
      </w:r>
      <w:proofErr w:type="spellEnd"/>
      <w:r>
        <w:rPr>
          <w:bCs/>
        </w:rPr>
        <w:t xml:space="preserve"> nesolicitând nici până la data promovării </w:t>
      </w:r>
      <w:proofErr w:type="spellStart"/>
      <w:r>
        <w:rPr>
          <w:bCs/>
        </w:rPr>
        <w:t>acţiunii</w:t>
      </w:r>
      <w:proofErr w:type="spellEnd"/>
      <w:r>
        <w:rPr>
          <w:bCs/>
        </w:rPr>
        <w:t xml:space="preserve"> de dizolvare </w:t>
      </w:r>
      <w:proofErr w:type="spellStart"/>
      <w:r>
        <w:rPr>
          <w:bCs/>
        </w:rPr>
        <w:t>şi</w:t>
      </w:r>
      <w:proofErr w:type="spellEnd"/>
      <w:r>
        <w:rPr>
          <w:bCs/>
        </w:rPr>
        <w:t xml:space="preserve"> nici până la data formulării prezentului apel, înregistrarea la ORC </w:t>
      </w:r>
      <w:r w:rsidR="00783B69">
        <w:rPr>
          <w:bCs/>
        </w:rPr>
        <w:t>B</w:t>
      </w:r>
      <w:r>
        <w:rPr>
          <w:bCs/>
        </w:rPr>
        <w:t xml:space="preserve"> a </w:t>
      </w:r>
      <w:proofErr w:type="spellStart"/>
      <w:r>
        <w:rPr>
          <w:bCs/>
        </w:rPr>
        <w:t>menţiunii</w:t>
      </w:r>
      <w:proofErr w:type="spellEnd"/>
      <w:r>
        <w:rPr>
          <w:bCs/>
        </w:rPr>
        <w:t xml:space="preserve"> privind preschimbarea certificatului de înmatriculare </w:t>
      </w:r>
      <w:proofErr w:type="spellStart"/>
      <w:r>
        <w:rPr>
          <w:bCs/>
        </w:rPr>
        <w:t>şi</w:t>
      </w:r>
      <w:proofErr w:type="spellEnd"/>
      <w:r>
        <w:rPr>
          <w:bCs/>
        </w:rPr>
        <w:t xml:space="preserve"> a celui de înregistrare fiscală cu noul certificat de înregistrare </w:t>
      </w:r>
      <w:proofErr w:type="spellStart"/>
      <w:r>
        <w:rPr>
          <w:bCs/>
        </w:rPr>
        <w:t>conţinând</w:t>
      </w:r>
      <w:proofErr w:type="spellEnd"/>
      <w:r>
        <w:rPr>
          <w:bCs/>
        </w:rPr>
        <w:t xml:space="preserve"> codul unic de înregistrare </w:t>
      </w:r>
      <w:proofErr w:type="spellStart"/>
      <w:r>
        <w:rPr>
          <w:bCs/>
        </w:rPr>
        <w:t>şi</w:t>
      </w:r>
      <w:proofErr w:type="spellEnd"/>
      <w:r>
        <w:rPr>
          <w:bCs/>
        </w:rPr>
        <w:t xml:space="preserve"> de asemenea, nu a depus cerere prin care să solicite înregistrarea în registrul </w:t>
      </w:r>
      <w:proofErr w:type="spellStart"/>
      <w:r>
        <w:rPr>
          <w:bCs/>
        </w:rPr>
        <w:t>comerţului</w:t>
      </w:r>
      <w:proofErr w:type="spellEnd"/>
      <w:r>
        <w:rPr>
          <w:bCs/>
        </w:rPr>
        <w:t xml:space="preserve"> a </w:t>
      </w:r>
      <w:proofErr w:type="spellStart"/>
      <w:r>
        <w:rPr>
          <w:bCs/>
        </w:rPr>
        <w:t>menţiunii</w:t>
      </w:r>
      <w:proofErr w:type="spellEnd"/>
      <w:r>
        <w:rPr>
          <w:bCs/>
        </w:rPr>
        <w:t xml:space="preserve"> de numire a unui reprezentant legal, societatea figurând fără organe statutare.</w:t>
      </w:r>
    </w:p>
    <w:p w:rsidR="003D51D9" w:rsidRDefault="003D51D9" w:rsidP="003D51D9">
      <w:pPr>
        <w:ind w:firstLine="798"/>
        <w:jc w:val="both"/>
      </w:pPr>
      <w:r w:rsidRPr="00477923">
        <w:rPr>
          <w:b/>
          <w:i/>
        </w:rPr>
        <w:t xml:space="preserve">Examinând legalitatea </w:t>
      </w:r>
      <w:proofErr w:type="spellStart"/>
      <w:r w:rsidRPr="00477923">
        <w:rPr>
          <w:b/>
          <w:i/>
        </w:rPr>
        <w:t>şi</w:t>
      </w:r>
      <w:proofErr w:type="spellEnd"/>
      <w:r w:rsidRPr="00477923">
        <w:rPr>
          <w:b/>
          <w:i/>
        </w:rPr>
        <w:t xml:space="preserve"> temeinicia </w:t>
      </w:r>
      <w:proofErr w:type="spellStart"/>
      <w:r w:rsidRPr="00477923">
        <w:rPr>
          <w:b/>
          <w:i/>
        </w:rPr>
        <w:t>sentinţei</w:t>
      </w:r>
      <w:proofErr w:type="spellEnd"/>
      <w:r w:rsidRPr="00477923">
        <w:rPr>
          <w:b/>
          <w:i/>
        </w:rPr>
        <w:t xml:space="preserve"> atacate</w:t>
      </w:r>
      <w:r w:rsidRPr="00AF0209">
        <w:rPr>
          <w:i/>
        </w:rPr>
        <w:t xml:space="preserve">, </w:t>
      </w:r>
      <w:r w:rsidRPr="00AD459A">
        <w:rPr>
          <w:b/>
          <w:i/>
        </w:rPr>
        <w:t xml:space="preserve">prin prisma actelor </w:t>
      </w:r>
      <w:proofErr w:type="spellStart"/>
      <w:r w:rsidRPr="00AD459A">
        <w:rPr>
          <w:b/>
          <w:i/>
        </w:rPr>
        <w:t>şi</w:t>
      </w:r>
      <w:proofErr w:type="spellEnd"/>
      <w:r w:rsidRPr="00AD459A">
        <w:rPr>
          <w:b/>
          <w:i/>
        </w:rPr>
        <w:t xml:space="preserve"> lucrărilor dosarului </w:t>
      </w:r>
      <w:proofErr w:type="spellStart"/>
      <w:r w:rsidRPr="00AD459A">
        <w:rPr>
          <w:b/>
          <w:i/>
        </w:rPr>
        <w:t>şi</w:t>
      </w:r>
      <w:proofErr w:type="spellEnd"/>
      <w:r w:rsidRPr="00AD459A">
        <w:rPr>
          <w:b/>
          <w:i/>
        </w:rPr>
        <w:t xml:space="preserve"> a prev. art. 476 alin. 2 </w:t>
      </w:r>
      <w:proofErr w:type="spellStart"/>
      <w:r w:rsidRPr="00AD459A">
        <w:rPr>
          <w:b/>
          <w:i/>
        </w:rPr>
        <w:t>NCod</w:t>
      </w:r>
      <w:proofErr w:type="spellEnd"/>
      <w:r w:rsidRPr="00AD459A">
        <w:rPr>
          <w:b/>
          <w:i/>
        </w:rPr>
        <w:t xml:space="preserve"> de </w:t>
      </w:r>
      <w:proofErr w:type="spellStart"/>
      <w:r w:rsidRPr="00AD459A">
        <w:rPr>
          <w:b/>
          <w:i/>
        </w:rPr>
        <w:t>proc</w:t>
      </w:r>
      <w:proofErr w:type="spellEnd"/>
      <w:r w:rsidRPr="00AD459A">
        <w:rPr>
          <w:b/>
          <w:i/>
        </w:rPr>
        <w:t xml:space="preserve">. civ. care consacră efectul devolutiv al prezentei căi de atac, Curtea </w:t>
      </w:r>
      <w:r w:rsidRPr="009A4B14">
        <w:t xml:space="preserve">constată </w:t>
      </w:r>
      <w:r>
        <w:t>următoarele</w:t>
      </w:r>
      <w:r w:rsidRPr="00AF0209">
        <w:t>:</w:t>
      </w:r>
    </w:p>
    <w:p w:rsidR="003D51D9" w:rsidRDefault="003D51D9" w:rsidP="003D51D9">
      <w:pPr>
        <w:tabs>
          <w:tab w:val="left" w:pos="540"/>
          <w:tab w:val="left" w:pos="3420"/>
        </w:tabs>
        <w:ind w:firstLine="708"/>
        <w:jc w:val="both"/>
        <w:rPr>
          <w:bCs/>
        </w:rPr>
      </w:pPr>
      <w:r>
        <w:rPr>
          <w:bCs/>
        </w:rPr>
        <w:t xml:space="preserve">Potrivit dispozițiilor art. 22 alin.6 </w:t>
      </w:r>
      <w:proofErr w:type="spellStart"/>
      <w:r>
        <w:rPr>
          <w:bCs/>
        </w:rPr>
        <w:t>C.pr.civ</w:t>
      </w:r>
      <w:proofErr w:type="spellEnd"/>
      <w:r>
        <w:rPr>
          <w:bCs/>
        </w:rPr>
        <w:t>.  ”judecătorul trebuie să se pronunțe asupra a tot ceea ce i s-a cerut, fără însă a depăși limitele învestirii, afară de cazurile în care legea ar dispune altfel”. De asemenea, potrivit dispozițiilor alineatului 5 al aceluiași articol, judecătorul nu poate schimba temeiul juridic și motivele de drept invocate de către părți.</w:t>
      </w:r>
    </w:p>
    <w:p w:rsidR="003D51D9" w:rsidRDefault="003D51D9" w:rsidP="003D51D9">
      <w:pPr>
        <w:tabs>
          <w:tab w:val="left" w:pos="540"/>
          <w:tab w:val="left" w:pos="3420"/>
        </w:tabs>
        <w:ind w:firstLine="708"/>
        <w:jc w:val="both"/>
        <w:rPr>
          <w:bCs/>
        </w:rPr>
      </w:pPr>
      <w:r>
        <w:rPr>
          <w:bCs/>
        </w:rPr>
        <w:t xml:space="preserve">În speță, reclamanta a solicitat dizolvarea societății </w:t>
      </w:r>
      <w:r w:rsidR="00783B69">
        <w:rPr>
          <w:bCs/>
        </w:rPr>
        <w:t>P1</w:t>
      </w:r>
      <w:r>
        <w:rPr>
          <w:bCs/>
        </w:rPr>
        <w:t xml:space="preserve"> SRL motivat de faptul că aceasta nu a mai procedat la preschimbarea certificatului de înmatriculare și a celui de înregistrare fiscală cu noul certificat conținând codul unic de înregistrare până la termenul prevăzut de art. 26 din Legea nr.359/2004.</w:t>
      </w:r>
    </w:p>
    <w:p w:rsidR="003D51D9" w:rsidRDefault="003D51D9" w:rsidP="003D51D9">
      <w:pPr>
        <w:tabs>
          <w:tab w:val="left" w:pos="540"/>
          <w:tab w:val="left" w:pos="3420"/>
        </w:tabs>
        <w:ind w:firstLine="708"/>
        <w:jc w:val="both"/>
        <w:rPr>
          <w:bCs/>
        </w:rPr>
      </w:pPr>
      <w:r>
        <w:rPr>
          <w:bCs/>
        </w:rPr>
        <w:t>Instanța de fond a respins acțiunea, reținând că societatea a fost supusă unei proceduri de insolvență, care a fost închisă fără a se pronunța dizolvarea și radierea societății și că admiterea unei asemenea cereri ar avea ca efect reluarea procedurii de lichidare, deși această etapă a fost încheiată.</w:t>
      </w:r>
    </w:p>
    <w:p w:rsidR="003D51D9" w:rsidRDefault="003D51D9" w:rsidP="003D51D9">
      <w:pPr>
        <w:tabs>
          <w:tab w:val="left" w:pos="540"/>
          <w:tab w:val="left" w:pos="3420"/>
        </w:tabs>
        <w:ind w:firstLine="708"/>
        <w:jc w:val="both"/>
        <w:rPr>
          <w:bCs/>
        </w:rPr>
      </w:pPr>
      <w:r>
        <w:rPr>
          <w:bCs/>
        </w:rPr>
        <w:t>Procedând de această manieră judecătorul fondului și-a depășit limitele învestirii, acesta trebuind să se limiteze a verifica doar dacă sunt întrunite condițiile de dizolvare invocate de către ORC în cuprinsul cererii și nu să analizeze dacă ulterior dizolvării se va putea trece sau nu la etapa lichidării societății, aceste aspecte depășind cadrul procesual creat prin cererea adresată instanței.</w:t>
      </w:r>
    </w:p>
    <w:p w:rsidR="003D51D9" w:rsidRDefault="003D51D9" w:rsidP="003D51D9">
      <w:pPr>
        <w:tabs>
          <w:tab w:val="left" w:pos="540"/>
        </w:tabs>
        <w:jc w:val="both"/>
        <w:rPr>
          <w:bCs/>
        </w:rPr>
      </w:pPr>
      <w:r>
        <w:rPr>
          <w:bCs/>
        </w:rPr>
        <w:tab/>
        <w:t xml:space="preserve">Cum din actele și lucrările dosarului și din cele reținute de judecătorul fondului în cuprinsul hotărârii rezultă că societatea  nu a fost niciodată dizolvată sau radiată din evidențele ORC dar și că aceasta nu a respectat dispozițiile Legii nr. 359/2004, ceea ce conduce la dizolvarea societății,  Curtea, în temeiul dispozițiilor art. 480 alin.2  </w:t>
      </w:r>
      <w:proofErr w:type="spellStart"/>
      <w:r>
        <w:rPr>
          <w:bCs/>
        </w:rPr>
        <w:t>C.pr.civ</w:t>
      </w:r>
      <w:proofErr w:type="spellEnd"/>
      <w:r>
        <w:rPr>
          <w:bCs/>
        </w:rPr>
        <w:t xml:space="preserve">. va admite apelul și va schimba în totalitate sentințe în sensul admiterii acțiunii. </w:t>
      </w:r>
    </w:p>
    <w:p w:rsidR="003D51D9" w:rsidRDefault="003D51D9" w:rsidP="003D51D9">
      <w:pPr>
        <w:tabs>
          <w:tab w:val="left" w:pos="540"/>
          <w:tab w:val="left" w:pos="3420"/>
        </w:tabs>
        <w:ind w:firstLine="708"/>
        <w:jc w:val="both"/>
        <w:rPr>
          <w:bCs/>
        </w:rPr>
      </w:pPr>
      <w:r>
        <w:rPr>
          <w:bCs/>
        </w:rPr>
        <w:t xml:space="preserve">     Pentru aceste motive,</w:t>
      </w:r>
    </w:p>
    <w:p w:rsidR="003D51D9" w:rsidRPr="009E38B4" w:rsidRDefault="003D51D9" w:rsidP="003D51D9">
      <w:pPr>
        <w:tabs>
          <w:tab w:val="left" w:pos="540"/>
          <w:tab w:val="left" w:pos="3420"/>
        </w:tabs>
        <w:ind w:firstLine="708"/>
        <w:jc w:val="both"/>
        <w:rPr>
          <w:szCs w:val="26"/>
        </w:rPr>
      </w:pPr>
      <w:r>
        <w:rPr>
          <w:bCs/>
        </w:rPr>
        <w:t xml:space="preserve">     În numele </w:t>
      </w:r>
      <w:r>
        <w:rPr>
          <w:b/>
          <w:bCs/>
        </w:rPr>
        <w:t>LEGII,</w:t>
      </w:r>
    </w:p>
    <w:p w:rsidR="003D51D9" w:rsidRPr="00C66407" w:rsidRDefault="003D51D9" w:rsidP="003D51D9">
      <w:pPr>
        <w:jc w:val="both"/>
      </w:pPr>
    </w:p>
    <w:p w:rsidR="003D51D9" w:rsidRPr="00C66407" w:rsidRDefault="003D51D9" w:rsidP="003D51D9">
      <w:pPr>
        <w:ind w:firstLine="1134"/>
        <w:jc w:val="both"/>
      </w:pPr>
    </w:p>
    <w:p w:rsidR="003D51D9" w:rsidRPr="002B1771" w:rsidRDefault="003D51D9" w:rsidP="003D51D9">
      <w:pPr>
        <w:ind w:firstLine="1134"/>
        <w:jc w:val="center"/>
        <w:rPr>
          <w:b/>
        </w:rPr>
      </w:pPr>
      <w:r>
        <w:rPr>
          <w:b/>
        </w:rPr>
        <w:t>D E C I D E:</w:t>
      </w:r>
    </w:p>
    <w:p w:rsidR="003D51D9" w:rsidRDefault="003D51D9" w:rsidP="003D51D9">
      <w:pPr>
        <w:ind w:firstLine="1134"/>
        <w:jc w:val="center"/>
        <w:rPr>
          <w:b/>
        </w:rPr>
      </w:pPr>
    </w:p>
    <w:p w:rsidR="003D51D9" w:rsidRDefault="003D51D9" w:rsidP="003D51D9">
      <w:pPr>
        <w:ind w:firstLine="720"/>
        <w:jc w:val="both"/>
      </w:pPr>
      <w:r>
        <w:t xml:space="preserve">     Admite apelul declarat de reclamantul </w:t>
      </w:r>
      <w:r>
        <w:rPr>
          <w:b/>
        </w:rPr>
        <w:t xml:space="preserve">ONRC-Oficiul Registrului Comerțului de pe lângă Tribunalul </w:t>
      </w:r>
      <w:r w:rsidR="00D30A19">
        <w:rPr>
          <w:b/>
        </w:rPr>
        <w:t>….</w:t>
      </w:r>
      <w:bookmarkStart w:id="2" w:name="_GoBack"/>
      <w:bookmarkEnd w:id="2"/>
      <w:r w:rsidRPr="009C6461">
        <w:rPr>
          <w:b/>
        </w:rPr>
        <w:t>,</w:t>
      </w:r>
      <w:r w:rsidRPr="009C6461">
        <w:t xml:space="preserve"> cu </w:t>
      </w:r>
      <w:r>
        <w:t xml:space="preserve">sediul în mun. </w:t>
      </w:r>
      <w:r w:rsidR="00783B69">
        <w:t>B</w:t>
      </w:r>
      <w:r>
        <w:t xml:space="preserve">, str. </w:t>
      </w:r>
      <w:r w:rsidR="00783B69">
        <w:t>………</w:t>
      </w:r>
      <w:r>
        <w:t xml:space="preserve">, jud. </w:t>
      </w:r>
      <w:r w:rsidR="00783B69">
        <w:t>B</w:t>
      </w:r>
      <w:r>
        <w:t xml:space="preserve"> împotriva </w:t>
      </w:r>
      <w:proofErr w:type="spellStart"/>
      <w:r>
        <w:t>sentinţei</w:t>
      </w:r>
      <w:proofErr w:type="spellEnd"/>
      <w:r>
        <w:t xml:space="preserve"> nr. </w:t>
      </w:r>
      <w:r w:rsidR="00783B69">
        <w:rPr>
          <w:b/>
        </w:rPr>
        <w:t>……….</w:t>
      </w:r>
      <w:r>
        <w:t xml:space="preserve">a Tribunalului </w:t>
      </w:r>
      <w:r w:rsidR="00783B69">
        <w:rPr>
          <w:b/>
        </w:rPr>
        <w:t>……..</w:t>
      </w:r>
      <w:r w:rsidRPr="00E00890">
        <w:rPr>
          <w:b/>
        </w:rPr>
        <w:t xml:space="preserve"> </w:t>
      </w:r>
      <w:r>
        <w:t xml:space="preserve">– </w:t>
      </w:r>
      <w:proofErr w:type="spellStart"/>
      <w:r>
        <w:t>Secţia</w:t>
      </w:r>
      <w:proofErr w:type="spellEnd"/>
      <w:r>
        <w:t xml:space="preserve"> </w:t>
      </w:r>
      <w:r w:rsidR="00783B69">
        <w:t>……….</w:t>
      </w:r>
      <w:r>
        <w:t xml:space="preserve"> intimată fiind pârâta </w:t>
      </w:r>
      <w:r>
        <w:rPr>
          <w:b/>
          <w:bCs/>
        </w:rPr>
        <w:t>SC „</w:t>
      </w:r>
      <w:r w:rsidR="00783B69">
        <w:rPr>
          <w:b/>
          <w:bCs/>
        </w:rPr>
        <w:t>P1</w:t>
      </w:r>
      <w:r>
        <w:rPr>
          <w:b/>
          <w:bCs/>
        </w:rPr>
        <w:t xml:space="preserve">” SRL </w:t>
      </w:r>
      <w:r w:rsidR="00783B69">
        <w:rPr>
          <w:b/>
          <w:bCs/>
        </w:rPr>
        <w:t>B</w:t>
      </w:r>
      <w:r>
        <w:rPr>
          <w:b/>
          <w:bCs/>
        </w:rPr>
        <w:t xml:space="preserve">, </w:t>
      </w:r>
      <w:r>
        <w:rPr>
          <w:bCs/>
        </w:rPr>
        <w:t xml:space="preserve">cu sediul în mun. </w:t>
      </w:r>
      <w:r w:rsidR="00783B69">
        <w:rPr>
          <w:bCs/>
        </w:rPr>
        <w:t>B</w:t>
      </w:r>
      <w:r>
        <w:rPr>
          <w:bCs/>
        </w:rPr>
        <w:t xml:space="preserve">, str. </w:t>
      </w:r>
      <w:r w:rsidR="00783B69">
        <w:rPr>
          <w:bCs/>
        </w:rPr>
        <w:t>………..</w:t>
      </w:r>
      <w:r>
        <w:rPr>
          <w:bCs/>
        </w:rPr>
        <w:t xml:space="preserve"> jud. </w:t>
      </w:r>
      <w:r w:rsidR="00783B69">
        <w:rPr>
          <w:bCs/>
        </w:rPr>
        <w:t>B</w:t>
      </w:r>
      <w:r>
        <w:rPr>
          <w:bCs/>
        </w:rPr>
        <w:t>.</w:t>
      </w:r>
      <w:r w:rsidRPr="00337E21">
        <w:t xml:space="preserve"> </w:t>
      </w:r>
    </w:p>
    <w:p w:rsidR="003D51D9" w:rsidRDefault="003D51D9" w:rsidP="003D51D9">
      <w:pPr>
        <w:ind w:firstLine="720"/>
        <w:jc w:val="both"/>
      </w:pPr>
      <w:r>
        <w:t xml:space="preserve">     </w:t>
      </w:r>
      <w:r w:rsidRPr="00337E21">
        <w:t xml:space="preserve">Schimbă în totalitate </w:t>
      </w:r>
      <w:proofErr w:type="spellStart"/>
      <w:r w:rsidRPr="00337E21">
        <w:t>sentinţa</w:t>
      </w:r>
      <w:proofErr w:type="spellEnd"/>
      <w:r w:rsidRPr="00337E21">
        <w:t xml:space="preserve"> nr. </w:t>
      </w:r>
      <w:r w:rsidR="00783B69">
        <w:t>……..</w:t>
      </w:r>
      <w:r w:rsidRPr="00337E21">
        <w:t xml:space="preserve"> a Tribunalului </w:t>
      </w:r>
      <w:r w:rsidR="00783B69">
        <w:t>…….</w:t>
      </w:r>
      <w:r w:rsidRPr="00337E21">
        <w:t xml:space="preserve"> - </w:t>
      </w:r>
      <w:proofErr w:type="spellStart"/>
      <w:r w:rsidRPr="00337E21">
        <w:t>Secţia</w:t>
      </w:r>
      <w:proofErr w:type="spellEnd"/>
      <w:r w:rsidRPr="00337E21">
        <w:t xml:space="preserve"> </w:t>
      </w:r>
      <w:r w:rsidR="00783B69">
        <w:t xml:space="preserve">…….., </w:t>
      </w:r>
      <w:r w:rsidRPr="00337E21">
        <w:t xml:space="preserve">, în sensul că: </w:t>
      </w:r>
    </w:p>
    <w:p w:rsidR="003D51D9" w:rsidRDefault="003D51D9" w:rsidP="003D51D9">
      <w:pPr>
        <w:ind w:firstLine="720"/>
        <w:jc w:val="both"/>
      </w:pPr>
      <w:r>
        <w:t xml:space="preserve">     </w:t>
      </w:r>
      <w:r w:rsidRPr="00337E21">
        <w:t xml:space="preserve">Admite </w:t>
      </w:r>
      <w:proofErr w:type="spellStart"/>
      <w:r w:rsidRPr="00337E21">
        <w:t>acţiunea</w:t>
      </w:r>
      <w:proofErr w:type="spellEnd"/>
      <w:r w:rsidRPr="00337E21">
        <w:t xml:space="preserve"> formulată de ONRC-ORC-Tribunalul </w:t>
      </w:r>
      <w:r w:rsidR="00D30A19">
        <w:t>…..</w:t>
      </w:r>
      <w:r w:rsidRPr="00337E21">
        <w:t xml:space="preserve">. </w:t>
      </w:r>
      <w:r>
        <w:t xml:space="preserve"> </w:t>
      </w:r>
    </w:p>
    <w:p w:rsidR="003D51D9" w:rsidRDefault="003D51D9" w:rsidP="003D51D9">
      <w:pPr>
        <w:ind w:firstLine="720"/>
        <w:jc w:val="both"/>
      </w:pPr>
      <w:r>
        <w:t xml:space="preserve">     </w:t>
      </w:r>
      <w:r w:rsidRPr="00337E21">
        <w:t>Dispune dizolvarea SC „</w:t>
      </w:r>
      <w:r w:rsidR="00783B69">
        <w:t>P1</w:t>
      </w:r>
      <w:r w:rsidRPr="00337E21">
        <w:t xml:space="preserve">” SRL </w:t>
      </w:r>
      <w:r w:rsidR="00783B69">
        <w:t>B</w:t>
      </w:r>
      <w:r w:rsidRPr="00337E21">
        <w:t xml:space="preserve">. </w:t>
      </w:r>
    </w:p>
    <w:p w:rsidR="003D51D9" w:rsidRDefault="003D51D9" w:rsidP="003D51D9">
      <w:pPr>
        <w:ind w:firstLine="720"/>
        <w:jc w:val="both"/>
      </w:pPr>
      <w:r>
        <w:t xml:space="preserve">     </w:t>
      </w:r>
      <w:r w:rsidRPr="00337E21">
        <w:t xml:space="preserve">Prezenta hotărâre se va înregistra în Registrul </w:t>
      </w:r>
      <w:proofErr w:type="spellStart"/>
      <w:r w:rsidRPr="00337E21">
        <w:t>comerţului</w:t>
      </w:r>
      <w:proofErr w:type="spellEnd"/>
      <w:r w:rsidRPr="00337E21">
        <w:t xml:space="preserve"> de la Oficiul Registrului </w:t>
      </w:r>
      <w:proofErr w:type="spellStart"/>
      <w:r w:rsidRPr="00337E21">
        <w:t>Comerţului</w:t>
      </w:r>
      <w:proofErr w:type="spellEnd"/>
      <w:r w:rsidRPr="00337E21">
        <w:t xml:space="preserve"> de pe lângă Tribunalul </w:t>
      </w:r>
      <w:r w:rsidR="00D30A19">
        <w:t>…..</w:t>
      </w:r>
      <w:r w:rsidRPr="00337E21">
        <w:t xml:space="preserve">, se va comunica </w:t>
      </w:r>
      <w:proofErr w:type="spellStart"/>
      <w:r w:rsidRPr="00337E21">
        <w:t>Direcţiei</w:t>
      </w:r>
      <w:proofErr w:type="spellEnd"/>
      <w:r w:rsidRPr="00337E21">
        <w:t xml:space="preserve"> Generale Regionale a </w:t>
      </w:r>
      <w:proofErr w:type="spellStart"/>
      <w:r w:rsidRPr="00337E21">
        <w:t>Finanţelor</w:t>
      </w:r>
      <w:proofErr w:type="spellEnd"/>
      <w:r w:rsidRPr="00337E21">
        <w:t xml:space="preserve"> Publice </w:t>
      </w:r>
      <w:r w:rsidR="00783B69">
        <w:t>I</w:t>
      </w:r>
      <w:r w:rsidRPr="00337E21">
        <w:t xml:space="preserve"> - </w:t>
      </w:r>
      <w:proofErr w:type="spellStart"/>
      <w:r w:rsidRPr="00337E21">
        <w:t>Administraţia</w:t>
      </w:r>
      <w:proofErr w:type="spellEnd"/>
      <w:r w:rsidRPr="00337E21">
        <w:t xml:space="preserve"> </w:t>
      </w:r>
      <w:proofErr w:type="spellStart"/>
      <w:r w:rsidRPr="00337E21">
        <w:t>Judeţeană</w:t>
      </w:r>
      <w:proofErr w:type="spellEnd"/>
      <w:r w:rsidRPr="00337E21">
        <w:t xml:space="preserve"> a </w:t>
      </w:r>
      <w:proofErr w:type="spellStart"/>
      <w:r w:rsidRPr="00337E21">
        <w:t>Finanţelor</w:t>
      </w:r>
      <w:proofErr w:type="spellEnd"/>
      <w:r w:rsidRPr="00337E21">
        <w:t xml:space="preserve"> Publice </w:t>
      </w:r>
      <w:r w:rsidR="00783B69">
        <w:t>B</w:t>
      </w:r>
      <w:r w:rsidRPr="00337E21">
        <w:t xml:space="preserve"> </w:t>
      </w:r>
      <w:proofErr w:type="spellStart"/>
      <w:r w:rsidRPr="00337E21">
        <w:t>şi</w:t>
      </w:r>
      <w:proofErr w:type="spellEnd"/>
      <w:r w:rsidRPr="00337E21">
        <w:t xml:space="preserve"> se va publica în Monitorul Oficial al României, partea a IV-a. </w:t>
      </w:r>
    </w:p>
    <w:p w:rsidR="003D51D9" w:rsidRDefault="003D51D9" w:rsidP="003D51D9">
      <w:pPr>
        <w:ind w:firstLine="720"/>
        <w:jc w:val="both"/>
      </w:pPr>
      <w:r>
        <w:t xml:space="preserve">     </w:t>
      </w:r>
      <w:r w:rsidRPr="00337E21">
        <w:t>Definitivă</w:t>
      </w:r>
      <w:r>
        <w:t xml:space="preserve">. </w:t>
      </w:r>
    </w:p>
    <w:p w:rsidR="003D51D9" w:rsidRDefault="003D51D9" w:rsidP="003D51D9">
      <w:pPr>
        <w:ind w:firstLine="720"/>
        <w:jc w:val="both"/>
      </w:pPr>
      <w:r>
        <w:t xml:space="preserve">     </w:t>
      </w:r>
      <w:proofErr w:type="spellStart"/>
      <w:r>
        <w:t>Pronunţată</w:t>
      </w:r>
      <w:proofErr w:type="spellEnd"/>
      <w:r>
        <w:t xml:space="preserve"> în </w:t>
      </w:r>
      <w:proofErr w:type="spellStart"/>
      <w:r>
        <w:t>şedinţa</w:t>
      </w:r>
      <w:proofErr w:type="spellEnd"/>
      <w:r>
        <w:t xml:space="preserve"> publică din </w:t>
      </w:r>
      <w:r w:rsidR="00783B69">
        <w:t>……….</w:t>
      </w:r>
      <w:r w:rsidRPr="00E43229">
        <w:t xml:space="preserve">.     </w:t>
      </w:r>
    </w:p>
    <w:p w:rsidR="003D51D9" w:rsidRDefault="003D51D9" w:rsidP="003D51D9">
      <w:pPr>
        <w:ind w:firstLine="720"/>
        <w:jc w:val="both"/>
      </w:pPr>
    </w:p>
    <w:p w:rsidR="003D51D9" w:rsidRDefault="003D51D9" w:rsidP="003D51D9">
      <w:pPr>
        <w:ind w:firstLine="720"/>
        <w:jc w:val="both"/>
      </w:pPr>
    </w:p>
    <w:p w:rsidR="003D51D9" w:rsidRPr="009C6461" w:rsidRDefault="003D51D9" w:rsidP="003D51D9">
      <w:pPr>
        <w:ind w:firstLine="840"/>
        <w:jc w:val="both"/>
      </w:pPr>
      <w:r w:rsidRPr="009C6461">
        <w:t xml:space="preserve">  </w:t>
      </w:r>
    </w:p>
    <w:p w:rsidR="003D51D9" w:rsidRDefault="003D51D9" w:rsidP="003D51D9">
      <w:pPr>
        <w:tabs>
          <w:tab w:val="left" w:pos="5520"/>
        </w:tabs>
        <w:ind w:firstLine="960"/>
        <w:jc w:val="both"/>
      </w:pPr>
      <w:r w:rsidRPr="009C6461">
        <w:t xml:space="preserve">             </w:t>
      </w:r>
      <w:proofErr w:type="spellStart"/>
      <w:r w:rsidRPr="009C6461">
        <w:rPr>
          <w:b/>
        </w:rPr>
        <w:t>Preşedinte</w:t>
      </w:r>
      <w:proofErr w:type="spellEnd"/>
      <w:r w:rsidRPr="009C6461">
        <w:rPr>
          <w:b/>
        </w:rPr>
        <w:t>,                              Judecător,                             Grefier</w:t>
      </w:r>
      <w:r w:rsidRPr="009C6461">
        <w:t xml:space="preserve">,  </w:t>
      </w:r>
    </w:p>
    <w:p w:rsidR="003D51D9" w:rsidRDefault="003D51D9" w:rsidP="003D51D9">
      <w:pPr>
        <w:tabs>
          <w:tab w:val="left" w:pos="5520"/>
        </w:tabs>
        <w:ind w:firstLine="960"/>
        <w:jc w:val="both"/>
        <w:rPr>
          <w:sz w:val="18"/>
          <w:szCs w:val="18"/>
        </w:rPr>
      </w:pPr>
      <w:r>
        <w:tab/>
      </w:r>
      <w:r>
        <w:tab/>
      </w:r>
      <w:r>
        <w:tab/>
      </w:r>
      <w:r>
        <w:tab/>
        <w:t xml:space="preserve">    </w:t>
      </w:r>
      <w:r>
        <w:rPr>
          <w:sz w:val="18"/>
          <w:szCs w:val="18"/>
        </w:rPr>
        <w:t>Pentru grefier aflat în C.O.,</w:t>
      </w:r>
    </w:p>
    <w:p w:rsidR="003D51D9" w:rsidRPr="00D924F9" w:rsidRDefault="003D51D9" w:rsidP="003D51D9">
      <w:pPr>
        <w:tabs>
          <w:tab w:val="left" w:pos="5520"/>
        </w:tabs>
        <w:ind w:firstLine="960"/>
        <w:jc w:val="both"/>
        <w:rPr>
          <w:sz w:val="18"/>
          <w:szCs w:val="18"/>
        </w:rPr>
      </w:pPr>
      <w:r>
        <w:rPr>
          <w:sz w:val="18"/>
          <w:szCs w:val="18"/>
        </w:rPr>
        <w:tab/>
      </w:r>
      <w:r>
        <w:rPr>
          <w:sz w:val="18"/>
          <w:szCs w:val="18"/>
        </w:rPr>
        <w:tab/>
      </w:r>
      <w:r>
        <w:rPr>
          <w:sz w:val="18"/>
          <w:szCs w:val="18"/>
        </w:rPr>
        <w:tab/>
        <w:t xml:space="preserve">                       semnează prim grefier</w:t>
      </w:r>
    </w:p>
    <w:p w:rsidR="003D51D9" w:rsidRDefault="003D51D9" w:rsidP="003D51D9">
      <w:pPr>
        <w:tabs>
          <w:tab w:val="left" w:pos="5520"/>
        </w:tabs>
        <w:ind w:firstLine="960"/>
        <w:jc w:val="both"/>
      </w:pPr>
    </w:p>
    <w:p w:rsidR="003D51D9" w:rsidRDefault="003D51D9" w:rsidP="003D51D9">
      <w:pPr>
        <w:tabs>
          <w:tab w:val="left" w:pos="5520"/>
        </w:tabs>
        <w:ind w:firstLine="960"/>
        <w:jc w:val="both"/>
      </w:pPr>
    </w:p>
    <w:p w:rsidR="003D51D9" w:rsidRDefault="003D51D9" w:rsidP="003D51D9">
      <w:pPr>
        <w:tabs>
          <w:tab w:val="left" w:pos="5520"/>
        </w:tabs>
        <w:ind w:firstLine="960"/>
        <w:jc w:val="both"/>
      </w:pPr>
    </w:p>
    <w:p w:rsidR="003D51D9" w:rsidRPr="00D924F9" w:rsidRDefault="003D51D9" w:rsidP="003D51D9">
      <w:pPr>
        <w:tabs>
          <w:tab w:val="left" w:pos="5520"/>
        </w:tabs>
        <w:jc w:val="both"/>
        <w:rPr>
          <w:sz w:val="20"/>
          <w:szCs w:val="20"/>
        </w:rPr>
      </w:pPr>
      <w:r w:rsidRPr="00D924F9">
        <w:rPr>
          <w:sz w:val="20"/>
          <w:szCs w:val="20"/>
        </w:rPr>
        <w:t>Red. A</w:t>
      </w:r>
      <w:r>
        <w:rPr>
          <w:sz w:val="20"/>
          <w:szCs w:val="20"/>
        </w:rPr>
        <w:t>.</w:t>
      </w:r>
      <w:r w:rsidR="00783B69">
        <w:rPr>
          <w:sz w:val="20"/>
          <w:szCs w:val="20"/>
        </w:rPr>
        <w:t>1000</w:t>
      </w:r>
    </w:p>
    <w:p w:rsidR="003D51D9" w:rsidRPr="00D924F9" w:rsidRDefault="003D51D9" w:rsidP="003D51D9">
      <w:pPr>
        <w:tabs>
          <w:tab w:val="left" w:pos="5520"/>
        </w:tabs>
        <w:jc w:val="both"/>
        <w:rPr>
          <w:sz w:val="20"/>
          <w:szCs w:val="20"/>
        </w:rPr>
      </w:pPr>
      <w:r w:rsidRPr="00D924F9">
        <w:rPr>
          <w:sz w:val="20"/>
          <w:szCs w:val="20"/>
        </w:rPr>
        <w:t xml:space="preserve">Jud. </w:t>
      </w:r>
      <w:r w:rsidR="00783B69">
        <w:rPr>
          <w:sz w:val="20"/>
          <w:szCs w:val="20"/>
        </w:rPr>
        <w:t>……</w:t>
      </w:r>
    </w:p>
    <w:p w:rsidR="003D51D9" w:rsidRPr="00D924F9" w:rsidRDefault="003D51D9" w:rsidP="003D51D9">
      <w:pPr>
        <w:tabs>
          <w:tab w:val="left" w:pos="5520"/>
        </w:tabs>
        <w:jc w:val="both"/>
        <w:rPr>
          <w:sz w:val="20"/>
          <w:szCs w:val="20"/>
        </w:rPr>
      </w:pPr>
      <w:proofErr w:type="spellStart"/>
      <w:r w:rsidRPr="00D924F9">
        <w:rPr>
          <w:sz w:val="20"/>
          <w:szCs w:val="20"/>
        </w:rPr>
        <w:t>Tehnored</w:t>
      </w:r>
      <w:proofErr w:type="spellEnd"/>
      <w:r w:rsidRPr="00D924F9">
        <w:rPr>
          <w:sz w:val="20"/>
          <w:szCs w:val="20"/>
        </w:rPr>
        <w:t xml:space="preserve">. </w:t>
      </w:r>
      <w:r w:rsidR="00783B69">
        <w:rPr>
          <w:sz w:val="20"/>
          <w:szCs w:val="20"/>
        </w:rPr>
        <w:t>………</w:t>
      </w:r>
    </w:p>
    <w:p w:rsidR="003D51D9" w:rsidRPr="009C6461" w:rsidRDefault="003D51D9" w:rsidP="00783B69">
      <w:pPr>
        <w:tabs>
          <w:tab w:val="left" w:pos="5520"/>
        </w:tabs>
        <w:jc w:val="both"/>
      </w:pPr>
      <w:r w:rsidRPr="00D924F9">
        <w:rPr>
          <w:sz w:val="20"/>
          <w:szCs w:val="20"/>
        </w:rPr>
        <w:t>5 ex. /</w:t>
      </w:r>
      <w:r w:rsidR="00783B69">
        <w:rPr>
          <w:sz w:val="20"/>
          <w:szCs w:val="20"/>
        </w:rPr>
        <w:t>………</w:t>
      </w:r>
    </w:p>
    <w:p w:rsidR="003D51D9" w:rsidRDefault="003D51D9" w:rsidP="003D51D9"/>
    <w:p w:rsidR="003D51D9" w:rsidRDefault="003D51D9" w:rsidP="003D51D9"/>
    <w:p w:rsidR="003D51D9" w:rsidRDefault="003D51D9" w:rsidP="003D51D9"/>
    <w:p w:rsidR="003D51D9" w:rsidRDefault="003D51D9" w:rsidP="003D51D9"/>
    <w:p w:rsidR="003D51D9" w:rsidRDefault="003D51D9" w:rsidP="003D51D9"/>
    <w:p w:rsidR="003D51D9" w:rsidRDefault="003D51D9" w:rsidP="003D51D9"/>
    <w:p w:rsidR="003D51D9" w:rsidRDefault="003D51D9" w:rsidP="003D51D9"/>
    <w:p w:rsidR="003D51D9" w:rsidRDefault="003D51D9" w:rsidP="003D51D9"/>
    <w:p w:rsidR="003D51D9" w:rsidRPr="000654FD" w:rsidRDefault="003D51D9">
      <w:pPr>
        <w:rPr>
          <w:rFonts w:ascii="Garamond" w:hAnsi="Garamond"/>
          <w:color w:val="BFBFBF"/>
          <w:sz w:val="20"/>
          <w:szCs w:val="20"/>
        </w:rPr>
      </w:pPr>
    </w:p>
    <w:sectPr w:rsidR="003D51D9" w:rsidRPr="000654FD" w:rsidSect="009847E9">
      <w:pgSz w:w="11906" w:h="16838"/>
      <w:pgMar w:top="851" w:right="851" w:bottom="851" w:left="1985"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36.48.23:80/ecris_cdms/document_upload.aspx?id_document=3900000000473812&amp;id_departament=4&amp;id_sesiune=580336&amp;id_user=54&amp;id_institutie=39&amp;actiune=modifica"/>
  </w:docVars>
  <w:rsids>
    <w:rsidRoot w:val="00090D1C"/>
    <w:rsid w:val="000654FD"/>
    <w:rsid w:val="00074F1D"/>
    <w:rsid w:val="00084103"/>
    <w:rsid w:val="00090D1C"/>
    <w:rsid w:val="00190DF5"/>
    <w:rsid w:val="00230098"/>
    <w:rsid w:val="00236434"/>
    <w:rsid w:val="00236F8B"/>
    <w:rsid w:val="00310770"/>
    <w:rsid w:val="003676FC"/>
    <w:rsid w:val="003D51D9"/>
    <w:rsid w:val="00434264"/>
    <w:rsid w:val="004362D5"/>
    <w:rsid w:val="00444EB7"/>
    <w:rsid w:val="00483536"/>
    <w:rsid w:val="00501999"/>
    <w:rsid w:val="00567345"/>
    <w:rsid w:val="005E0080"/>
    <w:rsid w:val="00783B69"/>
    <w:rsid w:val="008D6F98"/>
    <w:rsid w:val="00902C7A"/>
    <w:rsid w:val="00982CB8"/>
    <w:rsid w:val="009847E9"/>
    <w:rsid w:val="009876B0"/>
    <w:rsid w:val="009B7961"/>
    <w:rsid w:val="00A56F73"/>
    <w:rsid w:val="00A74B82"/>
    <w:rsid w:val="00BC4A1A"/>
    <w:rsid w:val="00BC5260"/>
    <w:rsid w:val="00BF0E6F"/>
    <w:rsid w:val="00D30A19"/>
    <w:rsid w:val="00EB71CC"/>
    <w:rsid w:val="00F035C2"/>
    <w:rsid w:val="00FB6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61C99F-4714-4AE0-A590-E8D59CE40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o-RO" w:eastAsia="ro-RO"/>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1258</Words>
  <Characters>7667</Characters>
  <Application>Microsoft Office Word</Application>
  <DocSecurity>0</DocSecurity>
  <Lines>63</Lines>
  <Paragraphs>17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8908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Stela, IVAN</cp:lastModifiedBy>
  <cp:revision>7</cp:revision>
  <dcterms:created xsi:type="dcterms:W3CDTF">2020-11-09T09:33:00Z</dcterms:created>
  <dcterms:modified xsi:type="dcterms:W3CDTF">2020-12-10T15:08:00Z</dcterms:modified>
</cp:coreProperties>
</file>