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  <w:r w:rsidRPr="00C52649">
        <w:rPr>
          <w:b/>
        </w:rPr>
        <w:t>R O M Â N I A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  <w:r w:rsidRPr="00C52649">
        <w:rPr>
          <w:b/>
        </w:rPr>
        <w:t xml:space="preserve">CURTEA DE APEL </w:t>
      </w:r>
      <w:r w:rsidR="00937CC7">
        <w:rPr>
          <w:b/>
        </w:rPr>
        <w:t>…..</w:t>
      </w:r>
      <w:r>
        <w:rPr>
          <w:b/>
        </w:rPr>
        <w:t>.</w:t>
      </w:r>
      <w:r w:rsidRPr="00C52649">
        <w:rPr>
          <w:b/>
        </w:rPr>
        <w:t xml:space="preserve"> - SECŢIA </w:t>
      </w:r>
      <w:r w:rsidR="00937CC7">
        <w:rPr>
          <w:b/>
        </w:rPr>
        <w:t>.</w:t>
      </w:r>
      <w:r w:rsidRPr="00C52649">
        <w:rPr>
          <w:b/>
        </w:rPr>
        <w:t xml:space="preserve"> </w:t>
      </w:r>
      <w:r w:rsidR="00937CC7">
        <w:rPr>
          <w:b/>
        </w:rPr>
        <w:t>………</w:t>
      </w:r>
    </w:p>
    <w:p w:rsidR="001C0797" w:rsidRPr="00C52649" w:rsidRDefault="001C0797" w:rsidP="001C0797">
      <w:pPr>
        <w:ind w:left="-1080" w:firstLine="547"/>
        <w:contextualSpacing/>
        <w:rPr>
          <w:b/>
        </w:rPr>
      </w:pPr>
    </w:p>
    <w:p w:rsidR="001C0797" w:rsidRPr="00C52649" w:rsidRDefault="001C0797" w:rsidP="001C0797">
      <w:pPr>
        <w:ind w:left="-1080" w:firstLine="547"/>
        <w:contextualSpacing/>
        <w:rPr>
          <w:b/>
        </w:rPr>
      </w:pPr>
      <w:r w:rsidRPr="00C52649">
        <w:rPr>
          <w:b/>
        </w:rPr>
        <w:t>DOSAR NR.</w:t>
      </w:r>
      <w:r>
        <w:rPr>
          <w:b/>
        </w:rPr>
        <w:t>XXX</w:t>
      </w:r>
      <w:r w:rsidRPr="00C52649">
        <w:rPr>
          <w:b/>
        </w:rPr>
        <w:t xml:space="preserve"> (</w:t>
      </w:r>
      <w:r>
        <w:rPr>
          <w:b/>
        </w:rPr>
        <w:t>...</w:t>
      </w:r>
      <w:r w:rsidRPr="00C52649">
        <w:rPr>
          <w:b/>
        </w:rPr>
        <w:t>)</w:t>
      </w:r>
    </w:p>
    <w:p w:rsidR="001C0797" w:rsidRPr="00C52649" w:rsidRDefault="001C0797" w:rsidP="001C0797">
      <w:pPr>
        <w:ind w:left="-1080" w:firstLine="547"/>
        <w:contextualSpacing/>
        <w:rPr>
          <w:b/>
          <w:color w:val="000000"/>
        </w:rPr>
      </w:pP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color w:val="000000"/>
        </w:rPr>
      </w:pPr>
      <w:r w:rsidRPr="00C52649">
        <w:rPr>
          <w:b/>
          <w:color w:val="000000"/>
        </w:rPr>
        <w:t>ÎNCHEIERE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color w:val="000000"/>
        </w:rPr>
      </w:pPr>
      <w:r w:rsidRPr="00C52649">
        <w:rPr>
          <w:b/>
          <w:color w:val="000000"/>
        </w:rPr>
        <w:t xml:space="preserve">Şedinţa publică din data de </w:t>
      </w:r>
      <w:r>
        <w:rPr>
          <w:b/>
          <w:color w:val="000000"/>
        </w:rPr>
        <w:t>...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color w:val="000000"/>
        </w:rPr>
      </w:pPr>
      <w:r w:rsidRPr="00C52649">
        <w:rPr>
          <w:b/>
          <w:color w:val="000000"/>
        </w:rPr>
        <w:t>Curtea constituită din: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i/>
          <w:color w:val="000000"/>
        </w:rPr>
      </w:pPr>
      <w:r w:rsidRPr="00C52649">
        <w:rPr>
          <w:b/>
          <w:i/>
          <w:color w:val="000000"/>
        </w:rPr>
        <w:t xml:space="preserve">Președinte: </w:t>
      </w:r>
      <w:r>
        <w:rPr>
          <w:b/>
          <w:i/>
          <w:color w:val="000000"/>
        </w:rPr>
        <w:t>A 1003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i/>
          <w:color w:val="000000"/>
        </w:rPr>
      </w:pPr>
      <w:r w:rsidRPr="00C52649">
        <w:rPr>
          <w:b/>
          <w:i/>
          <w:color w:val="000000"/>
        </w:rPr>
        <w:t xml:space="preserve">Judecător: </w:t>
      </w:r>
      <w:r>
        <w:rPr>
          <w:b/>
          <w:i/>
          <w:color w:val="000000"/>
        </w:rPr>
        <w:t>....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  <w:i/>
        </w:rPr>
      </w:pPr>
      <w:r w:rsidRPr="00C52649">
        <w:rPr>
          <w:b/>
          <w:i/>
        </w:rPr>
        <w:t xml:space="preserve">Grefier:  </w:t>
      </w:r>
      <w:r>
        <w:rPr>
          <w:b/>
          <w:i/>
        </w:rPr>
        <w:t>....</w:t>
      </w:r>
    </w:p>
    <w:p w:rsidR="001C0797" w:rsidRPr="00C52649" w:rsidRDefault="001C0797" w:rsidP="001C0797">
      <w:pPr>
        <w:ind w:left="-1080" w:firstLine="547"/>
        <w:contextualSpacing/>
        <w:jc w:val="center"/>
      </w:pPr>
      <w:r w:rsidRPr="00C52649">
        <w:t>**************</w:t>
      </w:r>
    </w:p>
    <w:p w:rsidR="001C0797" w:rsidRPr="00C52649" w:rsidRDefault="001C0797" w:rsidP="001C0797">
      <w:pPr>
        <w:ind w:left="-1080" w:firstLine="547"/>
        <w:contextualSpacing/>
        <w:jc w:val="both"/>
      </w:pPr>
      <w:r w:rsidRPr="00C52649">
        <w:tab/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</w:rPr>
      </w:pPr>
      <w:r w:rsidRPr="00C52649">
        <w:rPr>
          <w:b/>
          <w:color w:val="000000"/>
        </w:rPr>
        <w:t>Ministerul Public</w:t>
      </w:r>
      <w:r w:rsidRPr="00C52649">
        <w:rPr>
          <w:color w:val="000000"/>
        </w:rPr>
        <w:t xml:space="preserve"> – Parchetul de pe lângă Curtea de Apel </w:t>
      </w:r>
      <w:r w:rsidR="00937CC7">
        <w:rPr>
          <w:color w:val="000000"/>
        </w:rPr>
        <w:t>…..</w:t>
      </w:r>
      <w:r>
        <w:rPr>
          <w:color w:val="000000"/>
        </w:rPr>
        <w:t>.</w:t>
      </w:r>
      <w:r w:rsidRPr="00C52649">
        <w:rPr>
          <w:color w:val="000000"/>
        </w:rPr>
        <w:t xml:space="preserve"> a fost reprezentat de procuror </w:t>
      </w:r>
      <w:r>
        <w:rPr>
          <w:b/>
          <w:color w:val="000000"/>
        </w:rPr>
        <w:t>...</w:t>
      </w:r>
      <w:r w:rsidRPr="00C52649">
        <w:rPr>
          <w:b/>
          <w:color w:val="000000"/>
        </w:rPr>
        <w:t>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  <w:bCs/>
          <w:color w:val="000000"/>
        </w:rPr>
      </w:pP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  <w:lang w:val="fr-FR"/>
        </w:rPr>
      </w:pPr>
      <w:proofErr w:type="spellStart"/>
      <w:r w:rsidRPr="00C52649">
        <w:rPr>
          <w:color w:val="000000"/>
          <w:lang w:val="fr-FR"/>
        </w:rPr>
        <w:t>Pe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rol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îndreptarea</w:t>
      </w:r>
      <w:proofErr w:type="spellEnd"/>
      <w:r w:rsidRPr="00C52649">
        <w:rPr>
          <w:color w:val="000000"/>
          <w:lang w:val="fr-FR"/>
        </w:rPr>
        <w:t>,</w:t>
      </w:r>
      <w:r w:rsidRPr="00C52649">
        <w:rPr>
          <w:b/>
          <w:color w:val="000000"/>
          <w:lang w:val="fr-FR"/>
        </w:rPr>
        <w:t xml:space="preserve"> </w:t>
      </w:r>
      <w:proofErr w:type="spellStart"/>
      <w:r w:rsidRPr="00C52649">
        <w:rPr>
          <w:i/>
          <w:color w:val="000000"/>
          <w:u w:val="single"/>
          <w:lang w:val="fr-FR"/>
        </w:rPr>
        <w:t>din</w:t>
      </w:r>
      <w:proofErr w:type="spellEnd"/>
      <w:r w:rsidRPr="00C52649">
        <w:rPr>
          <w:i/>
          <w:color w:val="000000"/>
          <w:u w:val="single"/>
          <w:lang w:val="fr-FR"/>
        </w:rPr>
        <w:t xml:space="preserve"> </w:t>
      </w:r>
      <w:proofErr w:type="spellStart"/>
      <w:r w:rsidRPr="00C52649">
        <w:rPr>
          <w:i/>
          <w:color w:val="000000"/>
          <w:u w:val="single"/>
          <w:lang w:val="fr-FR"/>
        </w:rPr>
        <w:t>oficiu</w:t>
      </w:r>
      <w:proofErr w:type="spellEnd"/>
      <w:r w:rsidRPr="00C52649">
        <w:rPr>
          <w:color w:val="000000"/>
          <w:lang w:val="fr-FR"/>
        </w:rPr>
        <w:t xml:space="preserve">, </w:t>
      </w:r>
      <w:proofErr w:type="gramStart"/>
      <w:r w:rsidRPr="00C52649">
        <w:rPr>
          <w:color w:val="000000"/>
          <w:lang w:val="fr-FR"/>
        </w:rPr>
        <w:t>a</w:t>
      </w:r>
      <w:proofErr w:type="gram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erorii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materiale</w:t>
      </w:r>
      <w:proofErr w:type="spellEnd"/>
      <w:r w:rsidRPr="00C52649">
        <w:rPr>
          <w:b/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strecurate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în</w:t>
      </w:r>
      <w:proofErr w:type="spellEnd"/>
      <w:r w:rsidRPr="00C52649">
        <w:rPr>
          <w:color w:val="000000"/>
          <w:lang w:val="fr-FR"/>
        </w:rPr>
        <w:t xml:space="preserve"> minuta </w:t>
      </w:r>
      <w:proofErr w:type="spellStart"/>
      <w:r w:rsidRPr="00C52649">
        <w:rPr>
          <w:color w:val="000000"/>
          <w:lang w:val="fr-FR"/>
        </w:rPr>
        <w:t>deciziei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penale</w:t>
      </w:r>
      <w:proofErr w:type="spellEnd"/>
      <w:r w:rsidRPr="00C52649">
        <w:rPr>
          <w:color w:val="000000"/>
          <w:lang w:val="fr-FR"/>
        </w:rPr>
        <w:t xml:space="preserve"> nr</w:t>
      </w:r>
      <w:r>
        <w:rPr>
          <w:color w:val="000000"/>
          <w:lang w:val="fr-FR"/>
        </w:rPr>
        <w:t>….</w:t>
      </w:r>
      <w:r w:rsidRPr="00C52649">
        <w:rPr>
          <w:color w:val="000000"/>
          <w:lang w:val="fr-FR"/>
        </w:rPr>
        <w:t xml:space="preserve">CO/2019, </w:t>
      </w:r>
      <w:proofErr w:type="spellStart"/>
      <w:r w:rsidRPr="00C52649">
        <w:rPr>
          <w:color w:val="000000"/>
          <w:lang w:val="fr-FR"/>
        </w:rPr>
        <w:t>pronunţată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în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dosarul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nr.</w:t>
      </w:r>
      <w:r>
        <w:rPr>
          <w:color w:val="000000"/>
          <w:lang w:val="fr-FR"/>
        </w:rPr>
        <w:t>XXX</w:t>
      </w:r>
      <w:proofErr w:type="spellEnd"/>
      <w:r w:rsidRPr="00C52649">
        <w:rPr>
          <w:color w:val="000000"/>
          <w:lang w:val="fr-FR"/>
        </w:rPr>
        <w:t xml:space="preserve">. </w:t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  <w:lang w:val="fr-FR"/>
        </w:rPr>
      </w:pPr>
      <w:proofErr w:type="spellStart"/>
      <w:r w:rsidRPr="00C52649">
        <w:rPr>
          <w:color w:val="000000"/>
          <w:lang w:val="fr-FR"/>
        </w:rPr>
        <w:t>Fără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citare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părți</w:t>
      </w:r>
      <w:proofErr w:type="spellEnd"/>
      <w:r w:rsidRPr="00C52649">
        <w:rPr>
          <w:color w:val="000000"/>
          <w:lang w:val="fr-FR"/>
        </w:rPr>
        <w:t>.</w:t>
      </w:r>
    </w:p>
    <w:p w:rsidR="001C0797" w:rsidRPr="004612C2" w:rsidRDefault="001C0797" w:rsidP="001C0797">
      <w:pPr>
        <w:ind w:left="-1080" w:firstLine="547"/>
        <w:contextualSpacing/>
        <w:jc w:val="both"/>
        <w:rPr>
          <w:color w:val="000000"/>
          <w:lang w:val="pt-PT"/>
        </w:rPr>
      </w:pPr>
      <w:r w:rsidRPr="004612C2">
        <w:rPr>
          <w:color w:val="000000"/>
          <w:lang w:val="pt-PT"/>
        </w:rPr>
        <w:t>Procedura de citare este legal îndeplinită.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  <w:lang w:val="en-GB"/>
        </w:rPr>
      </w:pPr>
      <w:r w:rsidRPr="00C52649">
        <w:rPr>
          <w:color w:val="000000"/>
          <w:lang w:val="en-GB"/>
        </w:rPr>
        <w:t>S-</w:t>
      </w:r>
      <w:proofErr w:type="gramStart"/>
      <w:r w:rsidRPr="00C52649">
        <w:rPr>
          <w:color w:val="000000"/>
          <w:lang w:val="en-GB"/>
        </w:rPr>
        <w:t>a</w:t>
      </w:r>
      <w:proofErr w:type="gramEnd"/>
      <w:r w:rsidRPr="00C52649">
        <w:rPr>
          <w:color w:val="000000"/>
          <w:lang w:val="en-GB"/>
        </w:rPr>
        <w:t xml:space="preserve"> </w:t>
      </w:r>
      <w:proofErr w:type="spellStart"/>
      <w:r w:rsidRPr="00C52649">
        <w:rPr>
          <w:color w:val="000000"/>
          <w:lang w:val="en-GB"/>
        </w:rPr>
        <w:t>făcut</w:t>
      </w:r>
      <w:proofErr w:type="spellEnd"/>
      <w:r w:rsidRPr="00C52649">
        <w:rPr>
          <w:color w:val="000000"/>
          <w:lang w:val="en-GB"/>
        </w:rPr>
        <w:t xml:space="preserve"> </w:t>
      </w:r>
      <w:proofErr w:type="spellStart"/>
      <w:r w:rsidRPr="00C52649">
        <w:rPr>
          <w:color w:val="000000"/>
          <w:lang w:val="en-GB"/>
        </w:rPr>
        <w:t>referatul</w:t>
      </w:r>
      <w:proofErr w:type="spellEnd"/>
      <w:r w:rsidRPr="00C52649">
        <w:rPr>
          <w:color w:val="000000"/>
          <w:lang w:val="en-GB"/>
        </w:rPr>
        <w:t xml:space="preserve"> </w:t>
      </w:r>
      <w:proofErr w:type="spellStart"/>
      <w:r w:rsidRPr="00C52649">
        <w:rPr>
          <w:color w:val="000000"/>
          <w:lang w:val="en-GB"/>
        </w:rPr>
        <w:t>cauzei</w:t>
      </w:r>
      <w:proofErr w:type="spellEnd"/>
      <w:r w:rsidRPr="00C52649">
        <w:rPr>
          <w:color w:val="000000"/>
          <w:lang w:val="en-GB"/>
        </w:rPr>
        <w:t xml:space="preserve">, </w:t>
      </w:r>
      <w:proofErr w:type="spellStart"/>
      <w:r w:rsidRPr="00C52649">
        <w:rPr>
          <w:color w:val="000000"/>
          <w:lang w:val="en-GB"/>
        </w:rPr>
        <w:t>după</w:t>
      </w:r>
      <w:proofErr w:type="spellEnd"/>
      <w:r w:rsidRPr="00C52649">
        <w:rPr>
          <w:color w:val="000000"/>
          <w:lang w:val="en-GB"/>
        </w:rPr>
        <w:t xml:space="preserve"> care,</w:t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</w:rPr>
      </w:pPr>
      <w:r w:rsidRPr="00C52649">
        <w:rPr>
          <w:rFonts w:eastAsia="Calibri"/>
          <w:color w:val="000000"/>
        </w:rPr>
        <w:t xml:space="preserve">În baza art. 278 alin.1 </w:t>
      </w:r>
      <w:proofErr w:type="spellStart"/>
      <w:r w:rsidRPr="00C52649">
        <w:rPr>
          <w:rFonts w:eastAsia="Calibri"/>
          <w:color w:val="000000"/>
        </w:rPr>
        <w:t>C.pr.pen</w:t>
      </w:r>
      <w:proofErr w:type="spellEnd"/>
      <w:r w:rsidRPr="00C52649">
        <w:rPr>
          <w:rFonts w:eastAsia="Calibri"/>
          <w:color w:val="000000"/>
        </w:rPr>
        <w:t xml:space="preserve">., </w:t>
      </w:r>
      <w:r w:rsidRPr="00C52649">
        <w:rPr>
          <w:rFonts w:eastAsia="Calibri"/>
          <w:b/>
          <w:i/>
          <w:color w:val="000000"/>
        </w:rPr>
        <w:t>din oficiu</w:t>
      </w:r>
      <w:r w:rsidRPr="00C52649">
        <w:rPr>
          <w:rFonts w:eastAsia="Calibri"/>
          <w:color w:val="000000"/>
        </w:rPr>
        <w:t xml:space="preserve">, Curtea pune în </w:t>
      </w:r>
      <w:proofErr w:type="spellStart"/>
      <w:r w:rsidRPr="00C52649">
        <w:rPr>
          <w:rFonts w:eastAsia="Calibri"/>
          <w:color w:val="000000"/>
        </w:rPr>
        <w:t>discuţie</w:t>
      </w:r>
      <w:proofErr w:type="spellEnd"/>
      <w:r w:rsidRPr="00C52649">
        <w:rPr>
          <w:rFonts w:eastAsia="Calibri"/>
          <w:color w:val="000000"/>
        </w:rPr>
        <w:t xml:space="preserve"> îndreptarea erorii materiale strecurate în minuta deciziei penale </w:t>
      </w:r>
      <w:r w:rsidRPr="00C52649">
        <w:rPr>
          <w:color w:val="000000"/>
          <w:lang w:val="fr-FR"/>
        </w:rPr>
        <w:t>nr</w:t>
      </w:r>
      <w:r w:rsidR="00937CC7">
        <w:rPr>
          <w:color w:val="000000"/>
          <w:lang w:val="fr-FR"/>
        </w:rPr>
        <w:t>……..</w:t>
      </w:r>
      <w:r w:rsidRPr="00C52649">
        <w:rPr>
          <w:color w:val="000000"/>
          <w:lang w:val="fr-FR"/>
        </w:rPr>
        <w:t xml:space="preserve">CO/2019, </w:t>
      </w:r>
      <w:proofErr w:type="spellStart"/>
      <w:r w:rsidRPr="00C52649">
        <w:rPr>
          <w:color w:val="000000"/>
          <w:lang w:val="fr-FR"/>
        </w:rPr>
        <w:t>pronunţată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în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dosarul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nr.</w:t>
      </w:r>
      <w:r>
        <w:rPr>
          <w:color w:val="000000"/>
          <w:lang w:val="fr-FR"/>
        </w:rPr>
        <w:t>XXX</w:t>
      </w:r>
      <w:proofErr w:type="spellEnd"/>
      <w:r w:rsidRPr="00C52649">
        <w:rPr>
          <w:rFonts w:eastAsia="Calibri"/>
          <w:color w:val="000000"/>
        </w:rPr>
        <w:t xml:space="preserve"> în sensul </w:t>
      </w:r>
      <w:r w:rsidRPr="00C52649">
        <w:rPr>
          <w:color w:val="000000"/>
        </w:rPr>
        <w:t xml:space="preserve">că se va </w:t>
      </w:r>
      <w:proofErr w:type="gramStart"/>
      <w:r w:rsidRPr="00C52649">
        <w:rPr>
          <w:color w:val="000000"/>
        </w:rPr>
        <w:t>menționa ,</w:t>
      </w:r>
      <w:proofErr w:type="gramEnd"/>
      <w:r w:rsidRPr="00C52649">
        <w:rPr>
          <w:color w:val="000000"/>
        </w:rPr>
        <w:t xml:space="preserve">, admite contestația condamnatului </w:t>
      </w:r>
      <w:r>
        <w:rPr>
          <w:color w:val="000000"/>
        </w:rPr>
        <w:t>C.P.</w:t>
      </w:r>
      <w:r w:rsidRPr="00C52649">
        <w:rPr>
          <w:color w:val="000000"/>
        </w:rPr>
        <w:t>".</w:t>
      </w:r>
    </w:p>
    <w:p w:rsidR="001C0797" w:rsidRPr="00C52649" w:rsidRDefault="001C0797" w:rsidP="001C0797">
      <w:pPr>
        <w:ind w:left="-1080" w:firstLine="547"/>
        <w:contextualSpacing/>
        <w:jc w:val="both"/>
      </w:pPr>
      <w:r w:rsidRPr="00C52649">
        <w:rPr>
          <w:b/>
          <w:color w:val="000000"/>
        </w:rPr>
        <w:t xml:space="preserve">Reprezentantul Ministerului Public, </w:t>
      </w:r>
      <w:r w:rsidRPr="00C52649">
        <w:rPr>
          <w:color w:val="000000"/>
        </w:rPr>
        <w:t xml:space="preserve">având cuvântul, solicită admiterea cererii de îndreptare eroare materială.  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  <w:r w:rsidRPr="00C52649">
        <w:rPr>
          <w:b/>
        </w:rPr>
        <w:t>C U R T E A,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</w:p>
    <w:p w:rsidR="001C0797" w:rsidRPr="00C52649" w:rsidRDefault="001C0797" w:rsidP="001C0797">
      <w:pPr>
        <w:ind w:left="-1080" w:firstLine="547"/>
        <w:contextualSpacing/>
        <w:jc w:val="both"/>
        <w:rPr>
          <w:b/>
          <w:i/>
        </w:rPr>
      </w:pPr>
      <w:r w:rsidRPr="00C52649">
        <w:rPr>
          <w:b/>
          <w:i/>
        </w:rPr>
        <w:t>Asupra erorii materiale strecurate în minuta deciziei penale nr</w:t>
      </w:r>
      <w:r w:rsidR="00937CC7">
        <w:rPr>
          <w:b/>
          <w:i/>
        </w:rPr>
        <w:t>……</w:t>
      </w:r>
      <w:bookmarkStart w:id="0" w:name="_GoBack"/>
      <w:bookmarkEnd w:id="0"/>
      <w:r w:rsidRPr="00C52649">
        <w:rPr>
          <w:b/>
          <w:i/>
          <w:color w:val="000000"/>
          <w:lang w:val="fr-FR"/>
        </w:rPr>
        <w:t>:</w:t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B3857"/>
        </w:rPr>
      </w:pPr>
      <w:r w:rsidRPr="00C52649">
        <w:rPr>
          <w:rFonts w:eastAsia="Calibri"/>
        </w:rPr>
        <w:t xml:space="preserve">Constatând că în minuta deciziei </w:t>
      </w:r>
      <w:proofErr w:type="spellStart"/>
      <w:r w:rsidRPr="00C52649">
        <w:rPr>
          <w:color w:val="000000"/>
          <w:lang w:val="fr-FR"/>
        </w:rPr>
        <w:t>penale</w:t>
      </w:r>
      <w:proofErr w:type="spellEnd"/>
      <w:r w:rsidRPr="00C52649">
        <w:rPr>
          <w:color w:val="000000"/>
          <w:lang w:val="fr-FR"/>
        </w:rPr>
        <w:t xml:space="preserve"> nr. </w:t>
      </w:r>
      <w:r>
        <w:rPr>
          <w:color w:val="000000"/>
          <w:lang w:val="fr-FR"/>
        </w:rPr>
        <w:t>…</w:t>
      </w:r>
      <w:r w:rsidRPr="00C52649">
        <w:rPr>
          <w:color w:val="000000"/>
          <w:lang w:val="fr-FR"/>
        </w:rPr>
        <w:t xml:space="preserve">CO/2019, </w:t>
      </w:r>
      <w:proofErr w:type="spellStart"/>
      <w:r w:rsidRPr="00C52649">
        <w:rPr>
          <w:color w:val="000000"/>
          <w:lang w:val="fr-FR"/>
        </w:rPr>
        <w:t>pronunţată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în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dosarul</w:t>
      </w:r>
      <w:proofErr w:type="spellEnd"/>
      <w:r w:rsidRPr="00C52649">
        <w:rPr>
          <w:color w:val="000000"/>
          <w:lang w:val="fr-FR"/>
        </w:rPr>
        <w:t xml:space="preserve"> </w:t>
      </w:r>
      <w:proofErr w:type="spellStart"/>
      <w:r w:rsidRPr="00C52649">
        <w:rPr>
          <w:color w:val="000000"/>
          <w:lang w:val="fr-FR"/>
        </w:rPr>
        <w:t>nr.</w:t>
      </w:r>
      <w:r>
        <w:rPr>
          <w:color w:val="000000"/>
          <w:lang w:val="fr-FR"/>
        </w:rPr>
        <w:t>XXX</w:t>
      </w:r>
      <w:proofErr w:type="spellEnd"/>
      <w:r w:rsidRPr="00C52649">
        <w:rPr>
          <w:rFonts w:eastAsia="Calibri"/>
        </w:rPr>
        <w:t xml:space="preserve">, s-a strecurat o eroare materială în sensul că din eroare </w:t>
      </w:r>
      <w:r w:rsidRPr="00C52649">
        <w:rPr>
          <w:rFonts w:eastAsia="Calibri"/>
          <w:i/>
        </w:rPr>
        <w:t>nu</w:t>
      </w:r>
      <w:r w:rsidRPr="00C52649">
        <w:rPr>
          <w:rFonts w:eastAsia="Calibri"/>
        </w:rPr>
        <w:t xml:space="preserve"> s-a menționat </w:t>
      </w:r>
      <w:r w:rsidRPr="00C52649">
        <w:rPr>
          <w:color w:val="000000"/>
        </w:rPr>
        <w:t xml:space="preserve">,,admite contestația condamnatului </w:t>
      </w:r>
      <w:r>
        <w:rPr>
          <w:color w:val="000000"/>
        </w:rPr>
        <w:t>C.P.</w:t>
      </w:r>
      <w:r w:rsidRPr="00C52649">
        <w:rPr>
          <w:color w:val="000000"/>
        </w:rPr>
        <w:t>", Curtea,</w:t>
      </w:r>
      <w:r w:rsidRPr="00C52649">
        <w:rPr>
          <w:color w:val="0B3857"/>
        </w:rPr>
        <w:t xml:space="preserve"> </w:t>
      </w:r>
      <w:r w:rsidRPr="00C52649">
        <w:rPr>
          <w:color w:val="000000"/>
        </w:rPr>
        <w:t xml:space="preserve">potrivit </w:t>
      </w:r>
      <w:r w:rsidRPr="00C52649">
        <w:rPr>
          <w:rFonts w:eastAsia="Calibri"/>
        </w:rPr>
        <w:t xml:space="preserve">art. 278 C.pr.pen., </w:t>
      </w:r>
      <w:r w:rsidRPr="00C52649">
        <w:rPr>
          <w:rFonts w:eastAsia="Calibri"/>
          <w:i/>
        </w:rPr>
        <w:t>Curtea</w:t>
      </w:r>
      <w:r w:rsidRPr="00C52649">
        <w:rPr>
          <w:rFonts w:eastAsia="Calibri"/>
        </w:rPr>
        <w:t xml:space="preserve"> va dispune îndreptarea erorii materiale în acest sens și va menționa ,,Admite contestația condamnatului </w:t>
      </w:r>
      <w:r>
        <w:rPr>
          <w:rFonts w:eastAsia="Calibri"/>
        </w:rPr>
        <w:t>C.P.</w:t>
      </w:r>
      <w:r w:rsidRPr="00C52649">
        <w:rPr>
          <w:rFonts w:eastAsia="Calibri"/>
        </w:rPr>
        <w:t>,,.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rFonts w:eastAsia="Calibri"/>
        </w:rPr>
      </w:pPr>
      <w:r w:rsidRPr="00C52649">
        <w:rPr>
          <w:rFonts w:eastAsia="Calibri"/>
          <w:i/>
        </w:rPr>
        <w:t>Prin urmare</w:t>
      </w:r>
      <w:r w:rsidRPr="00C52649">
        <w:rPr>
          <w:rFonts w:eastAsia="Calibri"/>
        </w:rPr>
        <w:t>,</w:t>
      </w:r>
    </w:p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  <w:r w:rsidRPr="00C52649">
        <w:rPr>
          <w:b/>
        </w:rPr>
        <w:t>D I S P U N E:</w:t>
      </w:r>
    </w:p>
    <w:p w:rsidR="001C0797" w:rsidRPr="00C52649" w:rsidRDefault="001C0797" w:rsidP="001C0797">
      <w:pPr>
        <w:ind w:left="-1080" w:firstLine="547"/>
        <w:contextualSpacing/>
        <w:jc w:val="both"/>
        <w:rPr>
          <w:color w:val="000000"/>
        </w:rPr>
      </w:pPr>
    </w:p>
    <w:p w:rsidR="001C0797" w:rsidRPr="00C52649" w:rsidRDefault="001C0797" w:rsidP="001C0797">
      <w:pPr>
        <w:ind w:left="-1080" w:firstLine="547"/>
        <w:contextualSpacing/>
        <w:jc w:val="both"/>
      </w:pPr>
      <w:r w:rsidRPr="00C52649">
        <w:t>În baza art.278 Cod procedură penală, dispune îndreptarea erorii materiale strecurate în minuta deciziei nr.</w:t>
      </w:r>
      <w:r>
        <w:t>...</w:t>
      </w:r>
      <w:r w:rsidRPr="00C52649">
        <w:t xml:space="preserve">18.07.2019, pronunțată în dosarul susmenționat, în sensul că ,,Admite contestația condamnatului </w:t>
      </w:r>
      <w:r>
        <w:t>C.P.</w:t>
      </w:r>
      <w:r w:rsidRPr="00C52649">
        <w:t>,,.</w:t>
      </w:r>
    </w:p>
    <w:p w:rsidR="001C0797" w:rsidRPr="00C52649" w:rsidRDefault="001C0797" w:rsidP="001C0797">
      <w:pPr>
        <w:ind w:left="-1080" w:firstLine="547"/>
        <w:contextualSpacing/>
        <w:jc w:val="both"/>
      </w:pPr>
      <w:r w:rsidRPr="00C52649">
        <w:t>Cheltuielile judiciare rămân în sarcina statului.</w:t>
      </w:r>
    </w:p>
    <w:p w:rsidR="001C0797" w:rsidRPr="00C52649" w:rsidRDefault="001C0797" w:rsidP="001C0797">
      <w:pPr>
        <w:ind w:left="-1080" w:firstLine="547"/>
        <w:contextualSpacing/>
        <w:jc w:val="both"/>
      </w:pPr>
      <w:r w:rsidRPr="00C52649">
        <w:t>Definitivă.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  <w:r w:rsidRPr="00C52649">
        <w:t xml:space="preserve">Pronunțată în ședință publică, azi, </w:t>
      </w:r>
      <w:r>
        <w:t>...</w:t>
      </w:r>
      <w:r w:rsidRPr="00C52649">
        <w:t>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</w:p>
    <w:p w:rsidR="001C0797" w:rsidRPr="00C52649" w:rsidRDefault="001C0797" w:rsidP="001C0797">
      <w:pPr>
        <w:ind w:left="-1080" w:firstLine="547"/>
        <w:contextualSpacing/>
        <w:jc w:val="center"/>
        <w:rPr>
          <w:b/>
        </w:rPr>
      </w:pPr>
      <w:r w:rsidRPr="00C52649">
        <w:rPr>
          <w:b/>
        </w:rPr>
        <w:t xml:space="preserve">   Președinte,                                                                              Grefier,</w:t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  <w:r w:rsidRPr="00C52649">
        <w:rPr>
          <w:b/>
        </w:rPr>
        <w:t xml:space="preserve">                      </w:t>
      </w:r>
      <w:r>
        <w:rPr>
          <w:b/>
        </w:rPr>
        <w:t>A 1003</w:t>
      </w:r>
      <w:r w:rsidRPr="00C52649">
        <w:rPr>
          <w:b/>
        </w:rPr>
        <w:t xml:space="preserve">                                                                </w:t>
      </w:r>
      <w:r>
        <w:rPr>
          <w:b/>
        </w:rPr>
        <w:t>.....</w:t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  <w:r w:rsidRPr="00C52649">
        <w:rPr>
          <w:b/>
        </w:rPr>
        <w:tab/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  <w:r w:rsidRPr="00C52649">
        <w:rPr>
          <w:b/>
        </w:rPr>
        <w:tab/>
      </w:r>
    </w:p>
    <w:p w:rsidR="001C0797" w:rsidRPr="00C52649" w:rsidRDefault="001C0797" w:rsidP="001C0797">
      <w:pPr>
        <w:ind w:left="-1080" w:firstLine="547"/>
        <w:contextualSpacing/>
        <w:jc w:val="both"/>
        <w:rPr>
          <w:b/>
        </w:rPr>
      </w:pPr>
    </w:p>
    <w:p w:rsidR="001C0797" w:rsidRPr="00C52649" w:rsidRDefault="001C0797" w:rsidP="001C0797">
      <w:pPr>
        <w:ind w:left="-1080" w:firstLine="547"/>
        <w:contextualSpacing/>
        <w:jc w:val="center"/>
      </w:pPr>
    </w:p>
    <w:p w:rsidR="001C0797" w:rsidRPr="00C52649" w:rsidRDefault="001C0797" w:rsidP="001C0797">
      <w:pPr>
        <w:keepNext/>
        <w:ind w:left="-1080" w:firstLine="547"/>
        <w:contextualSpacing/>
        <w:jc w:val="center"/>
        <w:outlineLvl w:val="2"/>
      </w:pPr>
    </w:p>
    <w:p w:rsidR="001C0797" w:rsidRPr="00C52649" w:rsidRDefault="001C0797" w:rsidP="001C0797">
      <w:pPr>
        <w:ind w:left="-1080" w:firstLine="547"/>
        <w:contextualSpacing/>
      </w:pPr>
    </w:p>
    <w:p w:rsidR="00EC1248" w:rsidRPr="001C0797" w:rsidRDefault="00EC1248" w:rsidP="001C0797"/>
    <w:sectPr w:rsidR="00EC1248" w:rsidRPr="001C0797" w:rsidSect="006716CE"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A01"/>
    <w:rsid w:val="001C0797"/>
    <w:rsid w:val="004612C2"/>
    <w:rsid w:val="00937CC7"/>
    <w:rsid w:val="00C52649"/>
    <w:rsid w:val="00CB3A01"/>
    <w:rsid w:val="00EC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7C9FE-16F0-41F7-B69E-6AA04CB4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2020-11-24T21:17:00Z</dcterms:created>
  <dcterms:modified xsi:type="dcterms:W3CDTF">2020-11-25T15:29:00Z</dcterms:modified>
</cp:coreProperties>
</file>