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4FF" w:rsidRPr="007438E9" w:rsidRDefault="00A534FF" w:rsidP="00A534FF">
      <w:pPr>
        <w:keepNext/>
        <w:keepLines/>
        <w:jc w:val="center"/>
        <w:rPr>
          <w:rFonts w:ascii="Arial" w:hAnsi="Arial" w:cs="Arial"/>
          <w:b/>
          <w:lang w:val="ro-RO"/>
        </w:rPr>
      </w:pPr>
      <w:r w:rsidRPr="007438E9">
        <w:rPr>
          <w:rFonts w:ascii="Arial" w:hAnsi="Arial" w:cs="Arial"/>
          <w:b/>
          <w:lang w:val="ro-RO"/>
        </w:rPr>
        <w:t>PARLAMENTUL  ROMÂNIEI</w:t>
      </w:r>
    </w:p>
    <w:p w:rsidR="00A534FF" w:rsidRPr="007438E9" w:rsidRDefault="00A534FF" w:rsidP="00A534FF">
      <w:pPr>
        <w:keepNext/>
        <w:keepLines/>
        <w:jc w:val="center"/>
        <w:rPr>
          <w:rFonts w:ascii="Arial" w:hAnsi="Arial" w:cs="Arial"/>
          <w:b/>
          <w:lang w:val="ro-RO"/>
        </w:rPr>
      </w:pPr>
    </w:p>
    <w:p w:rsidR="00A534FF" w:rsidRPr="007438E9" w:rsidRDefault="00A534FF" w:rsidP="00A534FF">
      <w:pPr>
        <w:keepNext/>
        <w:keepLines/>
        <w:jc w:val="center"/>
        <w:rPr>
          <w:rFonts w:ascii="Arial" w:hAnsi="Arial" w:cs="Arial"/>
          <w:b/>
          <w:lang w:val="ro-RO"/>
        </w:rPr>
      </w:pPr>
      <w:r w:rsidRPr="007438E9">
        <w:rPr>
          <w:rFonts w:ascii="Arial" w:hAnsi="Arial" w:cs="Arial"/>
          <w:b/>
          <w:lang w:val="ro-RO"/>
        </w:rPr>
        <w:t>CAMERA DEPUTAŢILOR                                                                     SENATUL</w:t>
      </w:r>
    </w:p>
    <w:p w:rsidR="00A534FF" w:rsidRPr="007438E9" w:rsidRDefault="00A534FF" w:rsidP="00A534FF">
      <w:pPr>
        <w:keepNext/>
        <w:keepLines/>
        <w:jc w:val="center"/>
        <w:rPr>
          <w:rFonts w:ascii="Arial" w:hAnsi="Arial" w:cs="Arial"/>
          <w:b/>
          <w:lang w:val="ro-RO"/>
        </w:rPr>
      </w:pPr>
    </w:p>
    <w:p w:rsidR="00A534FF" w:rsidRPr="007438E9" w:rsidRDefault="00A534FF" w:rsidP="00A534FF">
      <w:pPr>
        <w:autoSpaceDE w:val="0"/>
        <w:autoSpaceDN w:val="0"/>
        <w:adjustRightInd w:val="0"/>
        <w:jc w:val="center"/>
        <w:rPr>
          <w:rFonts w:ascii="Trebuchet MS" w:hAnsi="Trebuchet MS"/>
          <w:b/>
          <w:lang w:val="ro-RO"/>
        </w:rPr>
      </w:pPr>
      <w:r w:rsidRPr="007438E9">
        <w:rPr>
          <w:rFonts w:ascii="Trebuchet MS" w:hAnsi="Trebuchet MS"/>
          <w:b/>
          <w:lang w:val="ro-RO"/>
        </w:rPr>
        <w:t>Proiect de Lege</w:t>
      </w:r>
    </w:p>
    <w:p w:rsidR="00A534FF" w:rsidRPr="007438E9" w:rsidRDefault="00A534FF" w:rsidP="00A534FF">
      <w:pPr>
        <w:autoSpaceDE w:val="0"/>
        <w:autoSpaceDN w:val="0"/>
        <w:adjustRightInd w:val="0"/>
        <w:jc w:val="center"/>
        <w:rPr>
          <w:rFonts w:ascii="Trebuchet MS" w:hAnsi="Trebuchet MS" w:cs="Times New Roman"/>
          <w:b/>
          <w:lang w:val="ro-RO"/>
        </w:rPr>
      </w:pPr>
      <w:r w:rsidRPr="007438E9">
        <w:rPr>
          <w:rFonts w:ascii="Trebuchet MS" w:hAnsi="Trebuchet MS"/>
          <w:b/>
          <w:lang w:val="ro-RO"/>
        </w:rPr>
        <w:t>privind statutul personalului de specialitate judiciară și al altor categorii de personal din cadrul instanţelor judecătoreşti, al parchetelor de pe lângă acestea și al</w:t>
      </w:r>
      <w:r w:rsidRPr="007438E9">
        <w:rPr>
          <w:rFonts w:ascii="Trebuchet MS" w:hAnsi="Trebuchet MS" w:cs="Times New Roman"/>
          <w:b/>
          <w:iCs/>
          <w:lang w:val="ro-RO"/>
        </w:rPr>
        <w:t xml:space="preserve"> Institutului Naţional de Expertize Criminalistice</w:t>
      </w:r>
    </w:p>
    <w:p w:rsidR="00A534FF" w:rsidRPr="007438E9" w:rsidRDefault="00A534FF" w:rsidP="00A534FF">
      <w:pPr>
        <w:keepNext/>
        <w:keepLines/>
        <w:rPr>
          <w:rFonts w:ascii="Arial" w:hAnsi="Arial" w:cs="Arial"/>
          <w:b/>
          <w:lang w:val="ro-RO"/>
        </w:rPr>
      </w:pPr>
    </w:p>
    <w:p w:rsidR="00A534FF" w:rsidRPr="007438E9" w:rsidRDefault="00A534FF" w:rsidP="00A534FF">
      <w:pPr>
        <w:keepNext/>
        <w:keepLines/>
        <w:autoSpaceDE w:val="0"/>
        <w:autoSpaceDN w:val="0"/>
        <w:adjustRightInd w:val="0"/>
        <w:ind w:firstLine="540"/>
        <w:jc w:val="both"/>
        <w:rPr>
          <w:rFonts w:ascii="Arial" w:hAnsi="Arial" w:cs="Arial"/>
          <w:b/>
          <w:lang w:val="ro-RO"/>
        </w:rPr>
      </w:pPr>
      <w:r w:rsidRPr="007438E9">
        <w:rPr>
          <w:rFonts w:ascii="Arial" w:hAnsi="Arial" w:cs="Arial"/>
          <w:b/>
          <w:lang w:val="ro-RO"/>
        </w:rPr>
        <w:t>Parlamentul României adoptă prezenta lege.</w:t>
      </w:r>
    </w:p>
    <w:p w:rsidR="00A534FF" w:rsidRPr="007438E9" w:rsidRDefault="00A534FF" w:rsidP="00B90831">
      <w:pPr>
        <w:autoSpaceDE w:val="0"/>
        <w:autoSpaceDN w:val="0"/>
        <w:adjustRightInd w:val="0"/>
        <w:jc w:val="center"/>
        <w:rPr>
          <w:rFonts w:ascii="Trebuchet MS" w:hAnsi="Trebuchet MS" w:cs="Times New Roman"/>
          <w:b/>
          <w:lang w:val="ro-RO"/>
        </w:rPr>
      </w:pPr>
      <w:r w:rsidRPr="007438E9">
        <w:rPr>
          <w:rFonts w:ascii="Trebuchet MS" w:hAnsi="Trebuchet MS" w:cs="Times New Roman"/>
          <w:b/>
          <w:lang w:val="ro-RO"/>
        </w:rPr>
        <w:t>Capitolul I</w:t>
      </w:r>
    </w:p>
    <w:p w:rsidR="00A534FF" w:rsidRPr="007438E9" w:rsidRDefault="00A534FF" w:rsidP="00B90831">
      <w:pPr>
        <w:autoSpaceDE w:val="0"/>
        <w:autoSpaceDN w:val="0"/>
        <w:adjustRightInd w:val="0"/>
        <w:jc w:val="center"/>
        <w:rPr>
          <w:rFonts w:ascii="Trebuchet MS" w:hAnsi="Trebuchet MS" w:cs="Times New Roman"/>
          <w:b/>
          <w:lang w:val="ro-RO"/>
        </w:rPr>
      </w:pPr>
      <w:r w:rsidRPr="007438E9">
        <w:rPr>
          <w:rFonts w:ascii="Trebuchet MS" w:hAnsi="Trebuchet MS" w:cs="Times New Roman"/>
          <w:b/>
          <w:lang w:val="ro-RO"/>
        </w:rPr>
        <w:t>Dispoziţii generale</w:t>
      </w:r>
    </w:p>
    <w:p w:rsidR="00A534FF" w:rsidRPr="007438E9" w:rsidRDefault="00A534FF" w:rsidP="00A534FF">
      <w:pPr>
        <w:jc w:val="both"/>
        <w:rPr>
          <w:rFonts w:ascii="Trebuchet MS" w:hAnsi="Trebuchet MS"/>
          <w:lang w:val="ro-RO"/>
        </w:rPr>
      </w:pPr>
      <w:r w:rsidRPr="007438E9">
        <w:rPr>
          <w:rFonts w:ascii="Trebuchet MS" w:hAnsi="Trebuchet MS"/>
          <w:b/>
          <w:lang w:val="ro-RO"/>
        </w:rPr>
        <w:t>Art.1</w:t>
      </w:r>
      <w:r w:rsidRPr="007438E9">
        <w:rPr>
          <w:rFonts w:ascii="Trebuchet MS" w:hAnsi="Trebuchet MS"/>
          <w:lang w:val="ro-RO"/>
        </w:rPr>
        <w:t xml:space="preserve"> – (1) Prezenta lege reglementează statutul personalului de specialitate judiciară și al altor categorii de personal din cadrul instanţelor judecătoreşti şi al parchetelor de pe lângă acestea, precum şi al personalului de specialitate criminalistică şi al personalului care ocupă funcţii auxiliare de specialitate criminalistică din cadrul Institutului Naţional de Expertize Criminalistice.</w:t>
      </w:r>
    </w:p>
    <w:p w:rsidR="00A534FF" w:rsidRPr="007438E9" w:rsidRDefault="00A534FF" w:rsidP="00A534FF">
      <w:pPr>
        <w:jc w:val="both"/>
        <w:rPr>
          <w:rFonts w:ascii="Trebuchet MS" w:hAnsi="Trebuchet MS"/>
          <w:lang w:val="ro-RO"/>
        </w:rPr>
      </w:pPr>
      <w:r w:rsidRPr="007438E9">
        <w:rPr>
          <w:rFonts w:ascii="Trebuchet MS" w:hAnsi="Trebuchet MS"/>
          <w:lang w:val="ro-RO"/>
        </w:rPr>
        <w:t>(2) Personalul de specialitate judiciară are un rol esențial și contribuie, alături de judecători și procurori, la înfăptuirea actului de justiție, iar activitatea personalului care ocupă alte funcții de specialitate constituie un sprijin pentru judecători, procurori și personalul de specialitate judiciară, competenţa acestor categorii de personal şi îndeplinirea corectă a sarcinilor care le revin jucând un rol important în buna desfăşurare a întregii activităţi a instanţelor judecătoreşti şi a parchetelor de pe lângă acestea.</w:t>
      </w:r>
    </w:p>
    <w:p w:rsidR="00A534FF" w:rsidRPr="007438E9" w:rsidRDefault="00A534FF" w:rsidP="00A534FF">
      <w:pPr>
        <w:jc w:val="both"/>
        <w:rPr>
          <w:rFonts w:ascii="Trebuchet MS" w:hAnsi="Trebuchet MS"/>
          <w:lang w:val="ro-RO"/>
        </w:rPr>
      </w:pPr>
      <w:r w:rsidRPr="007438E9">
        <w:rPr>
          <w:rFonts w:ascii="Trebuchet MS" w:hAnsi="Trebuchet MS"/>
          <w:lang w:val="ro-RO"/>
        </w:rPr>
        <w:t>(3) Activitatea de efectuare a expertizelor criminalistice dispuse de instanţele judecătoreşti sau de organele de urmărire penală, realizată de personalul care funcţionează în cadrul Institutului Naţional de Expertize Criminalistice, constituie un factor important în sporirea eficienţei activităţii organelor judiciare, în cadrul procesului de înfăptuire a justiţiei.</w:t>
      </w:r>
    </w:p>
    <w:p w:rsidR="00A534FF" w:rsidRPr="007438E9" w:rsidRDefault="00A534FF" w:rsidP="00A534FF">
      <w:pPr>
        <w:shd w:val="clear" w:color="auto" w:fill="FFFFFF"/>
        <w:jc w:val="both"/>
        <w:rPr>
          <w:rFonts w:ascii="Trebuchet MS" w:hAnsi="Trebuchet MS" w:cs="Arial"/>
          <w:lang w:val="ro-RO"/>
        </w:rPr>
      </w:pPr>
      <w:r w:rsidRPr="007438E9">
        <w:rPr>
          <w:rFonts w:ascii="Trebuchet MS" w:hAnsi="Trebuchet MS"/>
          <w:b/>
          <w:lang w:val="ro-RO"/>
        </w:rPr>
        <w:t>Art.2 –</w:t>
      </w:r>
      <w:r w:rsidRPr="007438E9">
        <w:rPr>
          <w:rFonts w:ascii="Trebuchet MS" w:hAnsi="Trebuchet MS"/>
          <w:lang w:val="ro-RO"/>
        </w:rPr>
        <w:t xml:space="preserve"> (1) </w:t>
      </w:r>
      <w:r w:rsidRPr="007438E9">
        <w:rPr>
          <w:rFonts w:ascii="Trebuchet MS" w:hAnsi="Trebuchet MS" w:cs="Arial"/>
          <w:spacing w:val="-4"/>
          <w:lang w:val="ro-RO"/>
        </w:rPr>
        <w:t xml:space="preserve">Personalul din cadrul instanţelor </w:t>
      </w:r>
      <w:r w:rsidRPr="007438E9">
        <w:rPr>
          <w:rFonts w:ascii="Trebuchet MS" w:hAnsi="Trebuchet MS" w:cs="Arial"/>
          <w:spacing w:val="-5"/>
          <w:lang w:val="ro-RO"/>
        </w:rPr>
        <w:t>judecătoreşti şi al parchetelor de pe lângă acestea este format din:</w:t>
      </w:r>
    </w:p>
    <w:p w:rsidR="00A534FF" w:rsidRPr="007438E9" w:rsidRDefault="00A534FF" w:rsidP="00A534FF">
      <w:pPr>
        <w:widowControl w:val="0"/>
        <w:shd w:val="clear" w:color="auto" w:fill="FFFFFF"/>
        <w:tabs>
          <w:tab w:val="left" w:pos="998"/>
        </w:tabs>
        <w:autoSpaceDE w:val="0"/>
        <w:autoSpaceDN w:val="0"/>
        <w:adjustRightInd w:val="0"/>
        <w:jc w:val="both"/>
        <w:rPr>
          <w:rFonts w:ascii="Trebuchet MS" w:hAnsi="Trebuchet MS" w:cs="Arial"/>
          <w:spacing w:val="-13"/>
          <w:lang w:val="ro-RO" w:eastAsia="ro-RO"/>
        </w:rPr>
      </w:pPr>
      <w:r w:rsidRPr="007438E9">
        <w:rPr>
          <w:rFonts w:ascii="Trebuchet MS" w:hAnsi="Trebuchet MS" w:cs="Arial"/>
          <w:spacing w:val="-4"/>
          <w:lang w:val="ro-RO" w:eastAsia="ro-RO"/>
        </w:rPr>
        <w:t xml:space="preserve">a) personal de specialitate judiciară: grefieri judiciari, grefieri documentarişti, grefieri de şedinţă şi </w:t>
      </w:r>
      <w:r w:rsidRPr="007438E9">
        <w:rPr>
          <w:rFonts w:ascii="Trebuchet MS" w:hAnsi="Trebuchet MS" w:cs="Arial"/>
          <w:lang w:val="ro-RO" w:eastAsia="ro-RO"/>
        </w:rPr>
        <w:t>grefieri principali;</w:t>
      </w:r>
    </w:p>
    <w:p w:rsidR="00A534FF" w:rsidRPr="007438E9" w:rsidRDefault="00A534FF" w:rsidP="00A534FF">
      <w:pPr>
        <w:widowControl w:val="0"/>
        <w:shd w:val="clear" w:color="auto" w:fill="FFFFFF"/>
        <w:tabs>
          <w:tab w:val="left" w:pos="998"/>
        </w:tabs>
        <w:autoSpaceDE w:val="0"/>
        <w:autoSpaceDN w:val="0"/>
        <w:adjustRightInd w:val="0"/>
        <w:jc w:val="both"/>
        <w:rPr>
          <w:rFonts w:ascii="Trebuchet MS" w:hAnsi="Trebuchet MS" w:cs="Arial"/>
          <w:spacing w:val="-12"/>
          <w:lang w:val="ro-RO" w:eastAsia="ro-RO"/>
        </w:rPr>
      </w:pPr>
      <w:r w:rsidRPr="007438E9">
        <w:rPr>
          <w:rFonts w:ascii="Trebuchet MS" w:hAnsi="Trebuchet MS" w:cs="Arial"/>
          <w:spacing w:val="-5"/>
          <w:lang w:val="ro-RO" w:eastAsia="ro-RO"/>
        </w:rPr>
        <w:t xml:space="preserve">b) personal de asistenţă: grefieri </w:t>
      </w:r>
      <w:r w:rsidRPr="007438E9">
        <w:rPr>
          <w:rFonts w:ascii="Trebuchet MS" w:hAnsi="Trebuchet MS" w:cs="Arial"/>
          <w:lang w:val="ro-RO" w:eastAsia="ro-RO"/>
        </w:rPr>
        <w:t>şi agenţi procedurali;</w:t>
      </w:r>
    </w:p>
    <w:p w:rsidR="00A534FF" w:rsidRPr="007438E9" w:rsidRDefault="00A534FF" w:rsidP="00A534FF">
      <w:pPr>
        <w:shd w:val="clear" w:color="auto" w:fill="FFFFFF"/>
        <w:jc w:val="both"/>
        <w:rPr>
          <w:rFonts w:ascii="Trebuchet MS" w:hAnsi="Trebuchet MS" w:cs="Arial"/>
          <w:lang w:val="ro-RO" w:eastAsia="ro-RO"/>
        </w:rPr>
      </w:pPr>
      <w:r w:rsidRPr="007438E9">
        <w:rPr>
          <w:rFonts w:ascii="Trebuchet MS" w:hAnsi="Trebuchet MS" w:cs="Arial"/>
          <w:spacing w:val="-5"/>
          <w:lang w:val="ro-RO" w:eastAsia="ro-RO"/>
        </w:rPr>
        <w:t xml:space="preserve">c) personal tehnic: specialişti IT, specialiști criminaliști și tehnicieni </w:t>
      </w:r>
      <w:r w:rsidRPr="007438E9">
        <w:rPr>
          <w:rFonts w:ascii="Trebuchet MS" w:hAnsi="Trebuchet MS" w:cs="Arial"/>
          <w:lang w:val="ro-RO" w:eastAsia="ro-RO"/>
        </w:rPr>
        <w:t>criminalişti</w:t>
      </w:r>
      <w:r w:rsidR="000277D0">
        <w:rPr>
          <w:rFonts w:ascii="Trebuchet MS" w:hAnsi="Trebuchet MS" w:cs="Arial"/>
          <w:lang w:val="ro-RO" w:eastAsia="ro-RO"/>
        </w:rPr>
        <w:t>;</w:t>
      </w:r>
    </w:p>
    <w:p w:rsidR="00A534FF" w:rsidRPr="007438E9" w:rsidRDefault="00A534FF" w:rsidP="00A534FF">
      <w:pPr>
        <w:shd w:val="clear" w:color="auto" w:fill="FFFFFF"/>
        <w:jc w:val="both"/>
        <w:rPr>
          <w:rFonts w:ascii="Trebuchet MS" w:hAnsi="Trebuchet MS" w:cs="Arial"/>
          <w:lang w:val="ro-RO" w:eastAsia="ro-RO"/>
        </w:rPr>
      </w:pPr>
      <w:r w:rsidRPr="007438E9">
        <w:rPr>
          <w:rFonts w:ascii="Trebuchet MS" w:hAnsi="Trebuchet MS" w:cs="Arial"/>
          <w:lang w:val="ro-RO" w:eastAsia="ro-RO"/>
        </w:rPr>
        <w:t>d) personal administrativ: șoferi.</w:t>
      </w:r>
    </w:p>
    <w:p w:rsidR="00A534FF" w:rsidRPr="007438E9" w:rsidRDefault="00A534FF" w:rsidP="00A534FF">
      <w:pPr>
        <w:shd w:val="clear" w:color="auto" w:fill="FFFFFF"/>
        <w:jc w:val="both"/>
        <w:rPr>
          <w:rFonts w:ascii="Trebuchet MS" w:hAnsi="Trebuchet MS" w:cs="Arial"/>
          <w:lang w:val="ro-RO"/>
        </w:rPr>
      </w:pPr>
      <w:r w:rsidRPr="007438E9">
        <w:rPr>
          <w:rFonts w:ascii="Trebuchet MS" w:hAnsi="Trebuchet MS" w:cs="Arial"/>
          <w:lang w:val="ro-RO" w:eastAsia="ro-RO"/>
        </w:rPr>
        <w:t xml:space="preserve">(2) </w:t>
      </w:r>
      <w:r w:rsidRPr="007438E9">
        <w:rPr>
          <w:rFonts w:ascii="Trebuchet MS" w:hAnsi="Trebuchet MS" w:cs="Arial"/>
          <w:spacing w:val="-4"/>
          <w:lang w:val="ro-RO"/>
        </w:rPr>
        <w:t xml:space="preserve">Personalul prevăzut la alin.(1)  funcţionează în cadrul </w:t>
      </w:r>
      <w:r w:rsidRPr="007438E9">
        <w:rPr>
          <w:rFonts w:ascii="Trebuchet MS" w:hAnsi="Trebuchet MS" w:cs="Arial"/>
          <w:lang w:val="ro-RO"/>
        </w:rPr>
        <w:t xml:space="preserve">instanţelor şi parchetelor organizate potrivit Legii nr.304/2004 privind </w:t>
      </w:r>
      <w:r w:rsidRPr="007438E9">
        <w:rPr>
          <w:rFonts w:ascii="Trebuchet MS" w:hAnsi="Trebuchet MS" w:cs="Arial"/>
          <w:spacing w:val="-5"/>
          <w:lang w:val="ro-RO"/>
        </w:rPr>
        <w:t xml:space="preserve">organizarea judiciară, republicată, cu modificările şi completările </w:t>
      </w:r>
      <w:r w:rsidRPr="007438E9">
        <w:rPr>
          <w:rFonts w:ascii="Trebuchet MS" w:hAnsi="Trebuchet MS" w:cs="Arial"/>
          <w:lang w:val="ro-RO"/>
        </w:rPr>
        <w:t>ulterioare.</w:t>
      </w:r>
    </w:p>
    <w:p w:rsidR="00A534FF" w:rsidRPr="007438E9" w:rsidRDefault="00A534FF" w:rsidP="00A534FF">
      <w:pPr>
        <w:autoSpaceDE w:val="0"/>
        <w:autoSpaceDN w:val="0"/>
        <w:adjustRightInd w:val="0"/>
        <w:jc w:val="both"/>
        <w:rPr>
          <w:rFonts w:ascii="Trebuchet MS" w:hAnsi="Trebuchet MS"/>
          <w:lang w:val="ro-RO"/>
        </w:rPr>
      </w:pPr>
      <w:r w:rsidRPr="007438E9">
        <w:rPr>
          <w:rFonts w:ascii="Trebuchet MS" w:hAnsi="Trebuchet MS"/>
          <w:b/>
          <w:lang w:val="ro-RO"/>
        </w:rPr>
        <w:lastRenderedPageBreak/>
        <w:t>Art.3 -</w:t>
      </w:r>
      <w:r w:rsidRPr="007438E9">
        <w:rPr>
          <w:rFonts w:ascii="Trebuchet MS" w:hAnsi="Trebuchet MS"/>
          <w:lang w:val="ro-RO"/>
        </w:rPr>
        <w:t xml:space="preserve"> (1) Personalul de specialitate criminalistică este format din experţi criminalişti şi asistenţi criminalişti.</w:t>
      </w:r>
    </w:p>
    <w:p w:rsidR="00A534FF" w:rsidRPr="007438E9" w:rsidRDefault="00A534FF" w:rsidP="00A534FF">
      <w:pPr>
        <w:autoSpaceDE w:val="0"/>
        <w:autoSpaceDN w:val="0"/>
        <w:adjustRightInd w:val="0"/>
        <w:jc w:val="both"/>
        <w:rPr>
          <w:rFonts w:ascii="Trebuchet MS" w:hAnsi="Trebuchet MS"/>
          <w:lang w:val="ro-RO"/>
        </w:rPr>
      </w:pPr>
      <w:r w:rsidRPr="007438E9">
        <w:rPr>
          <w:rFonts w:ascii="Trebuchet MS" w:hAnsi="Trebuchet MS"/>
          <w:lang w:val="ro-RO"/>
        </w:rPr>
        <w:t>(2) Personalul care ocupă funcţii auxiliare de specialitate criminalistică este format din tehnicieni criminalişti şi secretari-dactilografi laborator expertize criminalistice.</w:t>
      </w:r>
    </w:p>
    <w:p w:rsidR="00A534FF" w:rsidRPr="007438E9" w:rsidRDefault="00A534FF" w:rsidP="00A534FF">
      <w:pPr>
        <w:shd w:val="clear" w:color="auto" w:fill="FFFFFF"/>
        <w:jc w:val="both"/>
        <w:rPr>
          <w:rFonts w:ascii="Trebuchet MS" w:hAnsi="Trebuchet MS"/>
          <w:lang w:val="ro-RO"/>
        </w:rPr>
      </w:pPr>
      <w:r w:rsidRPr="007438E9">
        <w:rPr>
          <w:rFonts w:ascii="Trebuchet MS" w:hAnsi="Trebuchet MS"/>
          <w:lang w:val="ro-RO"/>
        </w:rPr>
        <w:t>(3) Personalul prevăzut la alin. (1) și alin. (2) funcţionează în cadrul Institutului Naţional de Expertize Criminalistice şi al laboratoarelor interjudeţene de expertize criminalistice, denumite în continuare INEC, organizate potrivit Hotărârii Guvernului nr. 368/1998 privind înfiinţarea Institutului Naţional de Expertize Criminalistice - I.N.E.C., cu modificările ulterioare.</w:t>
      </w:r>
    </w:p>
    <w:p w:rsidR="00A534FF" w:rsidRPr="007438E9" w:rsidRDefault="00A534FF" w:rsidP="00A534FF">
      <w:pPr>
        <w:shd w:val="clear" w:color="auto" w:fill="FFFFFF"/>
        <w:jc w:val="both"/>
        <w:rPr>
          <w:rFonts w:ascii="Trebuchet MS" w:hAnsi="Trebuchet MS" w:cs="Arial"/>
          <w:lang w:val="ro-RO"/>
        </w:rPr>
      </w:pPr>
      <w:r w:rsidRPr="007438E9">
        <w:rPr>
          <w:rFonts w:ascii="Trebuchet MS" w:hAnsi="Trebuchet MS" w:cs="Arial"/>
          <w:b/>
          <w:lang w:val="ro-RO"/>
        </w:rPr>
        <w:t>Art.4 -</w:t>
      </w:r>
      <w:r w:rsidRPr="007438E9">
        <w:rPr>
          <w:rFonts w:ascii="Trebuchet MS" w:hAnsi="Trebuchet MS" w:cs="Arial"/>
          <w:lang w:val="ro-RO"/>
        </w:rPr>
        <w:t xml:space="preserve"> Pentru numirea în funcţiile prevăzute la art.2, </w:t>
      </w:r>
      <w:r w:rsidRPr="007438E9">
        <w:rPr>
          <w:rFonts w:ascii="Trebuchet MS" w:hAnsi="Trebuchet MS" w:cs="Arial"/>
          <w:spacing w:val="-5"/>
          <w:lang w:val="ro-RO"/>
        </w:rPr>
        <w:t>persoana trebuie să îndeplinească următoarele condiţii generale:</w:t>
      </w:r>
    </w:p>
    <w:p w:rsidR="00A534FF" w:rsidRPr="007438E9" w:rsidRDefault="00A534FF" w:rsidP="00B90831">
      <w:pPr>
        <w:widowControl w:val="0"/>
        <w:numPr>
          <w:ilvl w:val="0"/>
          <w:numId w:val="44"/>
        </w:numPr>
        <w:shd w:val="clear" w:color="auto" w:fill="FFFFFF"/>
        <w:tabs>
          <w:tab w:val="left" w:pos="974"/>
        </w:tabs>
        <w:autoSpaceDE w:val="0"/>
        <w:autoSpaceDN w:val="0"/>
        <w:adjustRightInd w:val="0"/>
        <w:jc w:val="both"/>
        <w:rPr>
          <w:rFonts w:ascii="Trebuchet MS" w:hAnsi="Trebuchet MS" w:cs="Arial"/>
          <w:spacing w:val="-13"/>
          <w:lang w:val="ro-RO" w:eastAsia="ro-RO"/>
        </w:rPr>
      </w:pPr>
      <w:r w:rsidRPr="007438E9">
        <w:rPr>
          <w:rFonts w:ascii="Trebuchet MS" w:hAnsi="Trebuchet MS" w:cs="Arial"/>
          <w:spacing w:val="-6"/>
          <w:lang w:val="ro-RO" w:eastAsia="ro-RO"/>
        </w:rPr>
        <w:t xml:space="preserve">are cetăţenia română, domiciliul în România şi capacitate </w:t>
      </w:r>
      <w:r w:rsidRPr="007438E9">
        <w:rPr>
          <w:rFonts w:ascii="Trebuchet MS" w:hAnsi="Trebuchet MS" w:cs="Arial"/>
          <w:lang w:val="ro-RO" w:eastAsia="ro-RO"/>
        </w:rPr>
        <w:t>deplină de exerciţiu;</w:t>
      </w:r>
    </w:p>
    <w:p w:rsidR="00A534FF" w:rsidRPr="007438E9" w:rsidRDefault="00A534FF" w:rsidP="00B90831">
      <w:pPr>
        <w:widowControl w:val="0"/>
        <w:numPr>
          <w:ilvl w:val="0"/>
          <w:numId w:val="44"/>
        </w:numPr>
        <w:shd w:val="clear" w:color="auto" w:fill="FFFFFF"/>
        <w:tabs>
          <w:tab w:val="left" w:pos="974"/>
        </w:tabs>
        <w:autoSpaceDE w:val="0"/>
        <w:autoSpaceDN w:val="0"/>
        <w:adjustRightInd w:val="0"/>
        <w:jc w:val="both"/>
        <w:rPr>
          <w:rFonts w:ascii="Trebuchet MS" w:hAnsi="Trebuchet MS" w:cs="Arial"/>
          <w:spacing w:val="-12"/>
          <w:lang w:val="ro-RO" w:eastAsia="ro-RO"/>
        </w:rPr>
      </w:pPr>
      <w:r w:rsidRPr="007438E9">
        <w:rPr>
          <w:rFonts w:ascii="Trebuchet MS" w:hAnsi="Trebuchet MS" w:cs="Arial"/>
          <w:spacing w:val="-5"/>
          <w:lang w:val="ro-RO" w:eastAsia="ro-RO"/>
        </w:rPr>
        <w:t xml:space="preserve">nu are antecedente penale, nu are cazier fiscal şi se bucură </w:t>
      </w:r>
      <w:r w:rsidRPr="007438E9">
        <w:rPr>
          <w:rFonts w:ascii="Trebuchet MS" w:hAnsi="Trebuchet MS" w:cs="Arial"/>
          <w:lang w:val="ro-RO" w:eastAsia="ro-RO"/>
        </w:rPr>
        <w:t>de o bună reputaţie;</w:t>
      </w:r>
    </w:p>
    <w:p w:rsidR="00A534FF" w:rsidRPr="007438E9" w:rsidRDefault="00A534FF" w:rsidP="00B90831">
      <w:pPr>
        <w:widowControl w:val="0"/>
        <w:numPr>
          <w:ilvl w:val="0"/>
          <w:numId w:val="44"/>
        </w:numPr>
        <w:shd w:val="clear" w:color="auto" w:fill="FFFFFF"/>
        <w:tabs>
          <w:tab w:val="left" w:pos="974"/>
        </w:tabs>
        <w:autoSpaceDE w:val="0"/>
        <w:autoSpaceDN w:val="0"/>
        <w:adjustRightInd w:val="0"/>
        <w:jc w:val="both"/>
        <w:rPr>
          <w:rFonts w:ascii="Trebuchet MS" w:hAnsi="Trebuchet MS" w:cs="Arial"/>
          <w:spacing w:val="-13"/>
          <w:lang w:val="ro-RO" w:eastAsia="ro-RO"/>
        </w:rPr>
      </w:pPr>
      <w:r w:rsidRPr="007438E9">
        <w:rPr>
          <w:rFonts w:ascii="Trebuchet MS" w:hAnsi="Trebuchet MS" w:cs="Arial"/>
          <w:spacing w:val="-7"/>
          <w:lang w:val="ro-RO" w:eastAsia="ro-RO"/>
        </w:rPr>
        <w:t>cunoaşte limba română;</w:t>
      </w:r>
    </w:p>
    <w:p w:rsidR="00A534FF" w:rsidRPr="007438E9" w:rsidRDefault="00A534FF" w:rsidP="00B90831">
      <w:pPr>
        <w:widowControl w:val="0"/>
        <w:numPr>
          <w:ilvl w:val="0"/>
          <w:numId w:val="44"/>
        </w:numPr>
        <w:shd w:val="clear" w:color="auto" w:fill="FFFFFF"/>
        <w:tabs>
          <w:tab w:val="left" w:pos="974"/>
        </w:tabs>
        <w:autoSpaceDE w:val="0"/>
        <w:autoSpaceDN w:val="0"/>
        <w:adjustRightInd w:val="0"/>
        <w:jc w:val="both"/>
        <w:rPr>
          <w:rFonts w:ascii="Trebuchet MS" w:hAnsi="Trebuchet MS" w:cs="Arial"/>
          <w:spacing w:val="-12"/>
          <w:lang w:val="ro-RO" w:eastAsia="ro-RO"/>
        </w:rPr>
      </w:pPr>
      <w:r w:rsidRPr="007438E9">
        <w:rPr>
          <w:rFonts w:ascii="Trebuchet MS" w:hAnsi="Trebuchet MS" w:cs="Arial"/>
          <w:spacing w:val="-7"/>
          <w:lang w:val="ro-RO" w:eastAsia="ro-RO"/>
        </w:rPr>
        <w:t xml:space="preserve">este aptă, din punct de vedere medical şi psihologic, pentru </w:t>
      </w:r>
      <w:r w:rsidRPr="007438E9">
        <w:rPr>
          <w:rFonts w:ascii="Trebuchet MS" w:hAnsi="Trebuchet MS" w:cs="Arial"/>
          <w:lang w:val="ro-RO" w:eastAsia="ro-RO"/>
        </w:rPr>
        <w:t>exercitarea funcţiei.</w:t>
      </w:r>
    </w:p>
    <w:p w:rsidR="00511524" w:rsidRPr="007438E9" w:rsidRDefault="00511524" w:rsidP="00511524">
      <w:pPr>
        <w:jc w:val="both"/>
        <w:rPr>
          <w:rFonts w:ascii="Trebuchet MS" w:hAnsi="Trebuchet MS" w:cs="Arial"/>
          <w:lang w:val="ro-RO"/>
        </w:rPr>
      </w:pPr>
      <w:r w:rsidRPr="007438E9">
        <w:rPr>
          <w:rFonts w:ascii="Trebuchet MS" w:hAnsi="Trebuchet MS" w:cs="Arial"/>
          <w:b/>
          <w:spacing w:val="-4"/>
          <w:lang w:val="ro-RO"/>
        </w:rPr>
        <w:t>Art.5-</w:t>
      </w:r>
      <w:r w:rsidRPr="007438E9">
        <w:rPr>
          <w:rFonts w:ascii="Trebuchet MS" w:hAnsi="Trebuchet MS" w:cs="Arial"/>
          <w:spacing w:val="-4"/>
          <w:lang w:val="ro-RO"/>
        </w:rPr>
        <w:t xml:space="preserve"> Personalul </w:t>
      </w:r>
      <w:r w:rsidRPr="007438E9">
        <w:rPr>
          <w:rFonts w:ascii="Trebuchet MS" w:hAnsi="Trebuchet MS" w:cs="Arial"/>
          <w:spacing w:val="-3"/>
          <w:lang w:val="ro-RO"/>
        </w:rPr>
        <w:t xml:space="preserve">prevăzut la art.2 şi art.3 este obligat ca, prin întreaga sa activitate, să respecte drepturile şi libertăţile persoanelor, precum şi egalitatea lor în faţa legii şi să asigure un </w:t>
      </w:r>
      <w:r w:rsidRPr="007438E9">
        <w:rPr>
          <w:rFonts w:ascii="Trebuchet MS" w:hAnsi="Trebuchet MS" w:cs="Arial"/>
          <w:lang w:val="ro-RO"/>
        </w:rPr>
        <w:t xml:space="preserve">tratament juridic nediscriminatoriu tuturor participanţilor la </w:t>
      </w:r>
      <w:r w:rsidRPr="007438E9">
        <w:rPr>
          <w:rFonts w:ascii="Trebuchet MS" w:hAnsi="Trebuchet MS" w:cs="Arial"/>
          <w:spacing w:val="-3"/>
          <w:lang w:val="ro-RO"/>
        </w:rPr>
        <w:t xml:space="preserve">procedurile judiciare, indiferent de calitatea acestora, să respecte normele deontologice ale profesiei şi să participe la formarea </w:t>
      </w:r>
      <w:r w:rsidRPr="007438E9">
        <w:rPr>
          <w:rFonts w:ascii="Trebuchet MS" w:hAnsi="Trebuchet MS" w:cs="Arial"/>
          <w:lang w:val="ro-RO"/>
        </w:rPr>
        <w:t>profesională continuă.</w:t>
      </w:r>
    </w:p>
    <w:p w:rsidR="00511524" w:rsidRPr="007438E9" w:rsidRDefault="00511524" w:rsidP="00511524">
      <w:pPr>
        <w:autoSpaceDE w:val="0"/>
        <w:autoSpaceDN w:val="0"/>
        <w:adjustRightInd w:val="0"/>
        <w:ind w:firstLine="720"/>
        <w:jc w:val="center"/>
        <w:rPr>
          <w:rFonts w:ascii="Trebuchet MS" w:hAnsi="Trebuchet MS"/>
          <w:b/>
          <w:lang w:val="ro-RO"/>
        </w:rPr>
      </w:pPr>
      <w:r w:rsidRPr="007438E9">
        <w:rPr>
          <w:rFonts w:ascii="Trebuchet MS" w:hAnsi="Trebuchet MS"/>
          <w:b/>
          <w:lang w:val="ro-RO"/>
        </w:rPr>
        <w:t>Capitolul II</w:t>
      </w:r>
    </w:p>
    <w:p w:rsidR="00511524" w:rsidRPr="007438E9" w:rsidRDefault="00511524" w:rsidP="00511524">
      <w:pPr>
        <w:autoSpaceDE w:val="0"/>
        <w:autoSpaceDN w:val="0"/>
        <w:adjustRightInd w:val="0"/>
        <w:jc w:val="center"/>
        <w:rPr>
          <w:rFonts w:ascii="Trebuchet MS" w:hAnsi="Trebuchet MS"/>
          <w:b/>
          <w:lang w:val="ro-RO"/>
        </w:rPr>
      </w:pPr>
      <w:r w:rsidRPr="007438E9">
        <w:rPr>
          <w:rFonts w:ascii="Trebuchet MS" w:hAnsi="Trebuchet MS"/>
          <w:b/>
          <w:lang w:val="ro-RO"/>
        </w:rPr>
        <w:t>Cariera personalului de specialitate judiciară și a altor categorii de personal din cadrul instanţelor judecătoreşti şi al parchetelor de pe lângă acestea</w:t>
      </w:r>
    </w:p>
    <w:p w:rsidR="00511524" w:rsidRPr="007438E9" w:rsidRDefault="00511524" w:rsidP="00511524">
      <w:pPr>
        <w:shd w:val="clear" w:color="auto" w:fill="FFFFFF"/>
        <w:ind w:firstLine="567"/>
        <w:jc w:val="both"/>
        <w:rPr>
          <w:rFonts w:ascii="Trebuchet MS" w:hAnsi="Trebuchet MS"/>
          <w:b/>
          <w:iCs/>
          <w:lang w:val="ro-RO" w:eastAsia="ro-RO"/>
        </w:rPr>
      </w:pPr>
      <w:r w:rsidRPr="007438E9">
        <w:rPr>
          <w:rFonts w:ascii="Trebuchet MS" w:eastAsia="Times New Roman" w:hAnsi="Trebuchet MS"/>
          <w:b/>
          <w:bCs/>
          <w:bdr w:val="none" w:sz="0" w:space="0" w:color="auto" w:frame="1"/>
          <w:lang w:val="ro-RO"/>
        </w:rPr>
        <w:t>Secţiunea 1</w:t>
      </w:r>
      <w:r w:rsidRPr="007438E9">
        <w:rPr>
          <w:rFonts w:ascii="Trebuchet MS" w:hAnsi="Trebuchet MS"/>
          <w:b/>
          <w:iCs/>
          <w:lang w:val="ro-RO" w:eastAsia="ro-RO"/>
        </w:rPr>
        <w:t xml:space="preserve"> </w:t>
      </w:r>
    </w:p>
    <w:p w:rsidR="00511524" w:rsidRPr="007438E9" w:rsidRDefault="00511524" w:rsidP="00511524">
      <w:pPr>
        <w:shd w:val="clear" w:color="auto" w:fill="FFFFFF"/>
        <w:ind w:firstLine="567"/>
        <w:jc w:val="both"/>
        <w:rPr>
          <w:rFonts w:ascii="Trebuchet MS" w:hAnsi="Trebuchet MS"/>
          <w:b/>
          <w:iCs/>
          <w:spacing w:val="-6"/>
          <w:lang w:val="ro-RO" w:eastAsia="ro-RO"/>
        </w:rPr>
      </w:pPr>
      <w:r w:rsidRPr="007438E9">
        <w:rPr>
          <w:rFonts w:ascii="Trebuchet MS" w:hAnsi="Trebuchet MS"/>
          <w:b/>
          <w:iCs/>
          <w:spacing w:val="-6"/>
          <w:lang w:val="ro-RO" w:eastAsia="ro-RO"/>
        </w:rPr>
        <w:t>Recrutarea şi numirea grefierilor judiciari</w:t>
      </w:r>
    </w:p>
    <w:p w:rsidR="00511524" w:rsidRPr="007438E9" w:rsidRDefault="00511524" w:rsidP="00511524">
      <w:pPr>
        <w:ind w:firstLine="567"/>
        <w:jc w:val="both"/>
        <w:rPr>
          <w:rFonts w:ascii="Trebuchet MS" w:hAnsi="Trebuchet MS"/>
          <w:spacing w:val="-7"/>
          <w:lang w:val="ro-RO"/>
        </w:rPr>
      </w:pPr>
      <w:r w:rsidRPr="007438E9">
        <w:rPr>
          <w:rFonts w:ascii="Trebuchet MS" w:hAnsi="Trebuchet MS"/>
          <w:b/>
          <w:lang w:val="ro-RO"/>
        </w:rPr>
        <w:t>Art. 6</w:t>
      </w:r>
      <w:r w:rsidRPr="007438E9">
        <w:rPr>
          <w:rFonts w:ascii="Trebuchet MS" w:hAnsi="Trebuchet MS"/>
          <w:lang w:val="ro-RO"/>
        </w:rPr>
        <w:t xml:space="preserve"> - </w:t>
      </w:r>
      <w:r w:rsidRPr="007438E9">
        <w:rPr>
          <w:rFonts w:ascii="Trebuchet MS" w:hAnsi="Trebuchet MS"/>
          <w:spacing w:val="-7"/>
          <w:lang w:val="ro-RO"/>
        </w:rPr>
        <w:t xml:space="preserve">(1) Recrutarea </w:t>
      </w:r>
      <w:r w:rsidRPr="007438E9">
        <w:rPr>
          <w:rFonts w:ascii="Trebuchet MS" w:eastAsia="Times New Roman" w:hAnsi="Trebuchet MS"/>
          <w:bdr w:val="none" w:sz="0" w:space="0" w:color="auto" w:frame="1"/>
          <w:lang w:val="ro-RO"/>
        </w:rPr>
        <w:t xml:space="preserve">în vederea ocupării funcţiei de </w:t>
      </w:r>
      <w:r w:rsidRPr="007438E9">
        <w:rPr>
          <w:rFonts w:ascii="Trebuchet MS" w:hAnsi="Trebuchet MS"/>
          <w:spacing w:val="-7"/>
          <w:lang w:val="ro-RO"/>
        </w:rPr>
        <w:t>grefier judiciar se realizează prin concurs organizat la nivel naţional, de către Ministerul Justiției, prin Serviciul Personal de Specialitate Judiciară al instanţelor judecătoreşti, cu sprijinul Școlii Naționale de Grefieri.</w:t>
      </w:r>
    </w:p>
    <w:p w:rsidR="00511524" w:rsidRPr="007438E9" w:rsidRDefault="00511524" w:rsidP="00511524">
      <w:pPr>
        <w:shd w:val="clear" w:color="auto" w:fill="FFFFFF"/>
        <w:ind w:firstLine="567"/>
        <w:jc w:val="both"/>
        <w:rPr>
          <w:rFonts w:ascii="Trebuchet MS" w:eastAsia="Times New Roman" w:hAnsi="Trebuchet MS"/>
          <w:lang w:val="ro-RO"/>
        </w:rPr>
      </w:pPr>
      <w:r w:rsidRPr="007438E9">
        <w:rPr>
          <w:rFonts w:ascii="Trebuchet MS" w:eastAsia="Times New Roman" w:hAnsi="Trebuchet MS"/>
          <w:bdr w:val="none" w:sz="0" w:space="0" w:color="auto" w:frame="1"/>
          <w:lang w:val="ro-RO"/>
        </w:rPr>
        <w:t>(2) Concursul se organizează cel puțin odată pe an, după același calendar, în măsura solicitărilor transmise Ministerului Justiției în acest sens, de către curțile de apel, în funcţie de necesarul de resurse umane.</w:t>
      </w:r>
    </w:p>
    <w:p w:rsidR="00511524" w:rsidRPr="007438E9" w:rsidRDefault="00511524" w:rsidP="00511524">
      <w:pPr>
        <w:ind w:firstLine="567"/>
        <w:jc w:val="both"/>
        <w:rPr>
          <w:rFonts w:ascii="Trebuchet MS" w:hAnsi="Trebuchet MS"/>
          <w:spacing w:val="-7"/>
          <w:lang w:val="ro-RO"/>
        </w:rPr>
      </w:pPr>
      <w:r w:rsidRPr="007438E9">
        <w:rPr>
          <w:rFonts w:ascii="Trebuchet MS" w:hAnsi="Trebuchet MS"/>
          <w:spacing w:val="-7"/>
          <w:lang w:val="ro-RO"/>
        </w:rPr>
        <w:t xml:space="preserve">(3) </w:t>
      </w:r>
      <w:r w:rsidRPr="007438E9">
        <w:rPr>
          <w:rFonts w:ascii="Trebuchet MS" w:hAnsi="Trebuchet MS"/>
          <w:spacing w:val="-5"/>
          <w:lang w:val="ro-RO" w:eastAsia="ro-RO"/>
        </w:rPr>
        <w:t xml:space="preserve">Numărul de posturi de grefier judiciar pentru care se </w:t>
      </w:r>
      <w:r w:rsidRPr="007438E9">
        <w:rPr>
          <w:rFonts w:ascii="Trebuchet MS" w:hAnsi="Trebuchet MS"/>
          <w:lang w:val="ro-RO" w:eastAsia="ro-RO"/>
        </w:rPr>
        <w:t xml:space="preserve">organizează concursul prevăzut la alin.(1) se stabileşte de </w:t>
      </w:r>
      <w:r w:rsidRPr="007438E9">
        <w:rPr>
          <w:rFonts w:ascii="Trebuchet MS" w:hAnsi="Trebuchet MS"/>
          <w:spacing w:val="-3"/>
          <w:lang w:val="ro-RO" w:eastAsia="ro-RO"/>
        </w:rPr>
        <w:t>Ministerul Justiţiei.</w:t>
      </w:r>
    </w:p>
    <w:p w:rsidR="00511524" w:rsidRPr="007438E9" w:rsidRDefault="00511524" w:rsidP="00511524">
      <w:pPr>
        <w:shd w:val="clear" w:color="auto" w:fill="FFFFFF"/>
        <w:ind w:firstLine="567"/>
        <w:jc w:val="both"/>
        <w:rPr>
          <w:rFonts w:ascii="Trebuchet MS" w:hAnsi="Trebuchet MS" w:cs="Arial"/>
          <w:lang w:val="ro-RO" w:eastAsia="ro-RO"/>
        </w:rPr>
      </w:pPr>
      <w:r w:rsidRPr="007438E9">
        <w:rPr>
          <w:rFonts w:ascii="Trebuchet MS" w:hAnsi="Trebuchet MS"/>
          <w:spacing w:val="-5"/>
          <w:lang w:val="ro-RO" w:eastAsia="ro-RO"/>
        </w:rPr>
        <w:t xml:space="preserve">(4) Reprezentanţii organizaţiilor sindicale reprezentative ale personalului de specialitate </w:t>
      </w:r>
      <w:r w:rsidRPr="007438E9">
        <w:rPr>
          <w:rFonts w:ascii="Trebuchet MS" w:hAnsi="Trebuchet MS"/>
          <w:lang w:val="ro-RO"/>
        </w:rPr>
        <w:t>judiciară și ale altor categorii de personal din cadrul instanţelor judecătoreşti şi parchetelor de pe lângă acestea</w:t>
      </w:r>
      <w:r w:rsidRPr="007438E9">
        <w:rPr>
          <w:rFonts w:ascii="Trebuchet MS" w:hAnsi="Trebuchet MS"/>
          <w:lang w:val="ro-RO" w:eastAsia="ro-RO"/>
        </w:rPr>
        <w:t xml:space="preserve"> pot lua parte la desfăşurarea concursului, în calitate de observatori.</w:t>
      </w:r>
    </w:p>
    <w:p w:rsidR="00511524" w:rsidRPr="007438E9" w:rsidRDefault="00511524" w:rsidP="00511524">
      <w:pPr>
        <w:shd w:val="clear" w:color="auto" w:fill="FFFFFF"/>
        <w:ind w:firstLine="567"/>
        <w:jc w:val="both"/>
        <w:rPr>
          <w:rFonts w:ascii="Trebuchet MS" w:hAnsi="Trebuchet MS"/>
          <w:lang w:val="ro-RO"/>
        </w:rPr>
      </w:pPr>
      <w:r w:rsidRPr="007438E9">
        <w:rPr>
          <w:rFonts w:ascii="Trebuchet MS" w:hAnsi="Trebuchet MS"/>
          <w:b/>
          <w:bCs/>
          <w:lang w:val="ro-RO"/>
        </w:rPr>
        <w:lastRenderedPageBreak/>
        <w:t xml:space="preserve">Art. </w:t>
      </w:r>
      <w:r w:rsidRPr="007438E9">
        <w:rPr>
          <w:rFonts w:ascii="Trebuchet MS" w:hAnsi="Trebuchet MS"/>
          <w:b/>
          <w:lang w:val="ro-RO"/>
        </w:rPr>
        <w:t>7</w:t>
      </w:r>
      <w:r w:rsidRPr="007438E9">
        <w:rPr>
          <w:rFonts w:ascii="Trebuchet MS" w:hAnsi="Trebuchet MS"/>
          <w:lang w:val="ro-RO"/>
        </w:rPr>
        <w:t xml:space="preserve"> - Poate fi numită în funcţia de grefier judiciar </w:t>
      </w:r>
      <w:r w:rsidRPr="007438E9">
        <w:rPr>
          <w:rFonts w:ascii="Trebuchet MS" w:hAnsi="Trebuchet MS"/>
          <w:spacing w:val="-3"/>
          <w:lang w:val="ro-RO"/>
        </w:rPr>
        <w:t xml:space="preserve">persoana care îndeplineşte, pe lângă condiţiile prevăzute la art.4, </w:t>
      </w:r>
      <w:r w:rsidRPr="007438E9">
        <w:rPr>
          <w:rFonts w:ascii="Trebuchet MS" w:hAnsi="Trebuchet MS"/>
          <w:lang w:val="ro-RO"/>
        </w:rPr>
        <w:t>şi următoarele condiţii:</w:t>
      </w:r>
    </w:p>
    <w:p w:rsidR="00511524" w:rsidRPr="007438E9" w:rsidRDefault="00511524" w:rsidP="00511524">
      <w:pPr>
        <w:widowControl w:val="0"/>
        <w:shd w:val="clear" w:color="auto" w:fill="FFFFFF"/>
        <w:tabs>
          <w:tab w:val="left" w:pos="979"/>
        </w:tabs>
        <w:autoSpaceDE w:val="0"/>
        <w:autoSpaceDN w:val="0"/>
        <w:adjustRightInd w:val="0"/>
        <w:ind w:firstLine="567"/>
        <w:jc w:val="both"/>
        <w:rPr>
          <w:rFonts w:ascii="Trebuchet MS" w:hAnsi="Trebuchet MS"/>
          <w:spacing w:val="-11"/>
          <w:lang w:val="ro-RO" w:eastAsia="ro-RO"/>
        </w:rPr>
      </w:pPr>
      <w:r w:rsidRPr="007438E9">
        <w:rPr>
          <w:rFonts w:ascii="Trebuchet MS" w:hAnsi="Trebuchet MS"/>
          <w:spacing w:val="-6"/>
          <w:lang w:val="ro-RO" w:eastAsia="ro-RO"/>
        </w:rPr>
        <w:tab/>
        <w:t>a) este licenţiată în drept;</w:t>
      </w:r>
    </w:p>
    <w:p w:rsidR="00511524" w:rsidRPr="007438E9" w:rsidRDefault="00511524" w:rsidP="00511524">
      <w:pPr>
        <w:widowControl w:val="0"/>
        <w:shd w:val="clear" w:color="auto" w:fill="FFFFFF"/>
        <w:tabs>
          <w:tab w:val="left" w:pos="979"/>
        </w:tabs>
        <w:autoSpaceDE w:val="0"/>
        <w:autoSpaceDN w:val="0"/>
        <w:adjustRightInd w:val="0"/>
        <w:ind w:firstLine="567"/>
        <w:jc w:val="both"/>
        <w:rPr>
          <w:rFonts w:ascii="Trebuchet MS" w:hAnsi="Trebuchet MS"/>
          <w:spacing w:val="-10"/>
          <w:lang w:val="ro-RO" w:eastAsia="ro-RO"/>
        </w:rPr>
      </w:pPr>
      <w:r w:rsidRPr="007438E9">
        <w:rPr>
          <w:rFonts w:ascii="Trebuchet MS" w:hAnsi="Trebuchet MS"/>
          <w:spacing w:val="-3"/>
          <w:lang w:val="ro-RO" w:eastAsia="ro-RO"/>
        </w:rPr>
        <w:tab/>
        <w:t xml:space="preserve">b) are o vechime de cel puţin 3 ani în funcţia de grefier de </w:t>
      </w:r>
      <w:r w:rsidRPr="007438E9">
        <w:rPr>
          <w:rFonts w:ascii="Trebuchet MS" w:hAnsi="Trebuchet MS"/>
          <w:spacing w:val="-5"/>
          <w:lang w:val="ro-RO" w:eastAsia="ro-RO"/>
        </w:rPr>
        <w:t>şedinţă, de grefier documentarist sau de grefier principal, indiferent de instanţă sau parchet;</w:t>
      </w:r>
    </w:p>
    <w:p w:rsidR="00511524" w:rsidRPr="007438E9" w:rsidRDefault="00511524" w:rsidP="00511524">
      <w:pPr>
        <w:widowControl w:val="0"/>
        <w:shd w:val="clear" w:color="auto" w:fill="FFFFFF"/>
        <w:tabs>
          <w:tab w:val="left" w:pos="979"/>
        </w:tabs>
        <w:autoSpaceDE w:val="0"/>
        <w:autoSpaceDN w:val="0"/>
        <w:adjustRightInd w:val="0"/>
        <w:ind w:firstLine="567"/>
        <w:jc w:val="both"/>
        <w:rPr>
          <w:rFonts w:ascii="Trebuchet MS" w:hAnsi="Trebuchet MS"/>
          <w:lang w:val="ro-RO" w:eastAsia="ro-RO"/>
        </w:rPr>
      </w:pPr>
      <w:r w:rsidRPr="007438E9">
        <w:rPr>
          <w:rFonts w:ascii="Trebuchet MS" w:hAnsi="Trebuchet MS"/>
          <w:spacing w:val="-4"/>
          <w:lang w:val="ro-RO" w:eastAsia="ro-RO"/>
        </w:rPr>
        <w:tab/>
        <w:t xml:space="preserve">c) a obţinut calificativul „foarte bine" la ultima evaluare a </w:t>
      </w:r>
      <w:r w:rsidRPr="007438E9">
        <w:rPr>
          <w:rFonts w:ascii="Trebuchet MS" w:hAnsi="Trebuchet MS"/>
          <w:lang w:val="ro-RO" w:eastAsia="ro-RO"/>
        </w:rPr>
        <w:t>activităţii profesionale;</w:t>
      </w:r>
    </w:p>
    <w:p w:rsidR="00511524" w:rsidRPr="007438E9" w:rsidRDefault="00511524" w:rsidP="00511524">
      <w:pPr>
        <w:widowControl w:val="0"/>
        <w:shd w:val="clear" w:color="auto" w:fill="FFFFFF"/>
        <w:tabs>
          <w:tab w:val="left" w:pos="979"/>
        </w:tabs>
        <w:autoSpaceDE w:val="0"/>
        <w:autoSpaceDN w:val="0"/>
        <w:adjustRightInd w:val="0"/>
        <w:ind w:firstLine="567"/>
        <w:jc w:val="both"/>
        <w:rPr>
          <w:rFonts w:ascii="Trebuchet MS" w:hAnsi="Trebuchet MS"/>
          <w:spacing w:val="-11"/>
          <w:lang w:val="ro-RO" w:eastAsia="ro-RO"/>
        </w:rPr>
      </w:pPr>
      <w:r w:rsidRPr="007438E9">
        <w:rPr>
          <w:rStyle w:val="rvts7"/>
          <w:rFonts w:ascii="Trebuchet MS" w:hAnsi="Trebuchet MS"/>
          <w:bdr w:val="none" w:sz="0" w:space="0" w:color="auto" w:frame="1"/>
          <w:lang w:val="ro-RO"/>
        </w:rPr>
        <w:tab/>
        <w:t xml:space="preserve">d) nu a fost sancţionată disciplinar în ultimii 3 ani; </w:t>
      </w:r>
    </w:p>
    <w:p w:rsidR="00511524" w:rsidRPr="007438E9" w:rsidRDefault="00511524" w:rsidP="00511524">
      <w:pPr>
        <w:widowControl w:val="0"/>
        <w:shd w:val="clear" w:color="auto" w:fill="FFFFFF"/>
        <w:tabs>
          <w:tab w:val="left" w:pos="979"/>
        </w:tabs>
        <w:autoSpaceDE w:val="0"/>
        <w:autoSpaceDN w:val="0"/>
        <w:adjustRightInd w:val="0"/>
        <w:ind w:firstLine="567"/>
        <w:jc w:val="both"/>
        <w:rPr>
          <w:rFonts w:ascii="Trebuchet MS" w:hAnsi="Trebuchet MS"/>
          <w:spacing w:val="-5"/>
          <w:lang w:val="ro-RO" w:eastAsia="ro-RO"/>
        </w:rPr>
      </w:pPr>
      <w:r w:rsidRPr="007438E9">
        <w:rPr>
          <w:rFonts w:ascii="Trebuchet MS" w:hAnsi="Trebuchet MS"/>
          <w:spacing w:val="-5"/>
          <w:lang w:val="ro-RO" w:eastAsia="ro-RO"/>
        </w:rPr>
        <w:tab/>
        <w:t>e) a promovat concursul prevăzut la art. 6.</w:t>
      </w:r>
    </w:p>
    <w:p w:rsidR="00511524" w:rsidRPr="007438E9" w:rsidRDefault="00511524" w:rsidP="000277D0">
      <w:pPr>
        <w:widowControl w:val="0"/>
        <w:shd w:val="clear" w:color="auto" w:fill="FFFFFF"/>
        <w:tabs>
          <w:tab w:val="left" w:pos="979"/>
        </w:tabs>
        <w:autoSpaceDE w:val="0"/>
        <w:autoSpaceDN w:val="0"/>
        <w:adjustRightInd w:val="0"/>
        <w:spacing w:line="276" w:lineRule="auto"/>
        <w:ind w:firstLine="567"/>
        <w:jc w:val="both"/>
        <w:rPr>
          <w:rFonts w:ascii="Trebuchet MS" w:hAnsi="Trebuchet MS"/>
          <w:spacing w:val="-5"/>
          <w:lang w:val="ro-RO" w:eastAsia="ro-RO"/>
        </w:rPr>
      </w:pPr>
      <w:r w:rsidRPr="007438E9">
        <w:rPr>
          <w:rFonts w:ascii="Trebuchet MS" w:hAnsi="Trebuchet MS"/>
          <w:b/>
          <w:spacing w:val="-5"/>
          <w:lang w:val="ro-RO" w:eastAsia="ro-RO"/>
        </w:rPr>
        <w:t>Art. 8</w:t>
      </w:r>
      <w:r w:rsidRPr="007438E9">
        <w:rPr>
          <w:rFonts w:ascii="Trebuchet MS" w:hAnsi="Trebuchet MS"/>
          <w:spacing w:val="-5"/>
          <w:lang w:val="ro-RO" w:eastAsia="ro-RO"/>
        </w:rPr>
        <w:t xml:space="preserve"> – (1) Concursul pentru numirea în funcția de grefier judiciar constă în susținerea unei probe scrise de verificare a cunoștințelor juridice, teoretice şi practice, susţinută la următoarele patru discipline:</w:t>
      </w:r>
    </w:p>
    <w:p w:rsidR="00511524" w:rsidRPr="007438E9" w:rsidRDefault="00511524" w:rsidP="000277D0">
      <w:pPr>
        <w:widowControl w:val="0"/>
        <w:shd w:val="clear" w:color="auto" w:fill="FFFFFF"/>
        <w:tabs>
          <w:tab w:val="left" w:pos="979"/>
        </w:tabs>
        <w:autoSpaceDE w:val="0"/>
        <w:autoSpaceDN w:val="0"/>
        <w:adjustRightInd w:val="0"/>
        <w:spacing w:line="276" w:lineRule="auto"/>
        <w:ind w:firstLine="567"/>
        <w:jc w:val="both"/>
        <w:rPr>
          <w:rFonts w:ascii="Trebuchet MS" w:hAnsi="Trebuchet MS"/>
          <w:spacing w:val="-5"/>
          <w:lang w:val="ro-RO" w:eastAsia="ro-RO"/>
        </w:rPr>
      </w:pPr>
      <w:r w:rsidRPr="007438E9">
        <w:rPr>
          <w:rFonts w:ascii="Trebuchet MS" w:hAnsi="Trebuchet MS"/>
          <w:spacing w:val="-5"/>
          <w:lang w:val="ro-RO" w:eastAsia="ro-RO"/>
        </w:rPr>
        <w:tab/>
        <w:t>a) drept civil și drept procesual civil;</w:t>
      </w:r>
    </w:p>
    <w:p w:rsidR="00511524" w:rsidRPr="007438E9" w:rsidRDefault="00511524" w:rsidP="000277D0">
      <w:pPr>
        <w:widowControl w:val="0"/>
        <w:shd w:val="clear" w:color="auto" w:fill="FFFFFF"/>
        <w:tabs>
          <w:tab w:val="left" w:pos="979"/>
        </w:tabs>
        <w:autoSpaceDE w:val="0"/>
        <w:autoSpaceDN w:val="0"/>
        <w:adjustRightInd w:val="0"/>
        <w:spacing w:line="276" w:lineRule="auto"/>
        <w:ind w:firstLine="567"/>
        <w:jc w:val="both"/>
        <w:rPr>
          <w:rFonts w:ascii="Trebuchet MS" w:hAnsi="Trebuchet MS"/>
          <w:spacing w:val="-5"/>
          <w:lang w:val="ro-RO" w:eastAsia="ro-RO"/>
        </w:rPr>
      </w:pPr>
      <w:r w:rsidRPr="007438E9">
        <w:rPr>
          <w:rFonts w:ascii="Trebuchet MS" w:hAnsi="Trebuchet MS"/>
          <w:spacing w:val="-5"/>
          <w:lang w:val="ro-RO" w:eastAsia="ro-RO"/>
        </w:rPr>
        <w:tab/>
        <w:t>b) drept penal și drept procesual penal.</w:t>
      </w:r>
    </w:p>
    <w:p w:rsidR="00511524" w:rsidRPr="007438E9" w:rsidRDefault="00511524" w:rsidP="000277D0">
      <w:pPr>
        <w:widowControl w:val="0"/>
        <w:shd w:val="clear" w:color="auto" w:fill="FFFFFF"/>
        <w:tabs>
          <w:tab w:val="left" w:pos="979"/>
        </w:tabs>
        <w:autoSpaceDE w:val="0"/>
        <w:autoSpaceDN w:val="0"/>
        <w:adjustRightInd w:val="0"/>
        <w:spacing w:line="276" w:lineRule="auto"/>
        <w:ind w:firstLine="567"/>
        <w:jc w:val="both"/>
        <w:rPr>
          <w:rFonts w:ascii="Trebuchet MS" w:hAnsi="Trebuchet MS"/>
          <w:spacing w:val="-5"/>
          <w:lang w:val="ro-RO" w:eastAsia="ro-RO"/>
        </w:rPr>
      </w:pPr>
      <w:r w:rsidRPr="007438E9">
        <w:rPr>
          <w:rFonts w:ascii="Trebuchet MS" w:hAnsi="Trebuchet MS"/>
          <w:spacing w:val="-5"/>
          <w:lang w:val="ro-RO" w:eastAsia="ro-RO"/>
        </w:rPr>
        <w:t xml:space="preserve"> (2) Fiecare  disciplină se notează distinct, cu note de la 1 la 10, cu două zecimale, fără rotunjire, conform baremului definitiv şi corectare. Nota 1 se acordă atunci când punctajul obţinut de candidat este mai mic sau egal cu această notă.</w:t>
      </w:r>
    </w:p>
    <w:p w:rsidR="00511524" w:rsidRPr="00EB5B2F" w:rsidRDefault="00511524" w:rsidP="00EB5B2F">
      <w:pPr>
        <w:widowControl w:val="0"/>
        <w:shd w:val="clear" w:color="auto" w:fill="FFFFFF"/>
        <w:tabs>
          <w:tab w:val="left" w:pos="979"/>
        </w:tabs>
        <w:autoSpaceDE w:val="0"/>
        <w:autoSpaceDN w:val="0"/>
        <w:adjustRightInd w:val="0"/>
        <w:spacing w:line="276" w:lineRule="auto"/>
        <w:ind w:firstLine="567"/>
        <w:jc w:val="both"/>
        <w:rPr>
          <w:rFonts w:ascii="Trebuchet MS" w:hAnsi="Trebuchet MS"/>
          <w:spacing w:val="-5"/>
          <w:lang w:val="ro-RO" w:eastAsia="ro-RO"/>
        </w:rPr>
      </w:pPr>
      <w:r w:rsidRPr="007438E9">
        <w:rPr>
          <w:rFonts w:ascii="Trebuchet MS" w:hAnsi="Trebuchet MS"/>
          <w:spacing w:val="-5"/>
          <w:lang w:val="ro-RO" w:eastAsia="ro-RO"/>
        </w:rPr>
        <w:t xml:space="preserve">(3) Nota obținută la proba scrisă este media aritmetică, cu două zecimale, fără rotunjire, a notelor obținute la disciplinele prevăzute la alin. (1). </w:t>
      </w:r>
    </w:p>
    <w:p w:rsidR="00511524" w:rsidRPr="007438E9" w:rsidRDefault="00511524" w:rsidP="000277D0">
      <w:pPr>
        <w:shd w:val="clear" w:color="auto" w:fill="FFFFFF"/>
        <w:spacing w:line="276" w:lineRule="auto"/>
        <w:ind w:firstLine="567"/>
        <w:jc w:val="both"/>
        <w:rPr>
          <w:rFonts w:ascii="Trebuchet MS" w:eastAsia="Times New Roman" w:hAnsi="Trebuchet MS"/>
          <w:strike/>
          <w:bdr w:val="none" w:sz="0" w:space="0" w:color="auto" w:frame="1"/>
          <w:lang w:val="ro-RO"/>
        </w:rPr>
      </w:pPr>
      <w:r w:rsidRPr="007438E9">
        <w:rPr>
          <w:rFonts w:ascii="Trebuchet MS" w:eastAsia="Times New Roman" w:hAnsi="Trebuchet MS"/>
          <w:b/>
          <w:bCs/>
          <w:bdr w:val="none" w:sz="0" w:space="0" w:color="auto" w:frame="1"/>
          <w:lang w:val="ro-RO"/>
        </w:rPr>
        <w:t>Art. 9</w:t>
      </w:r>
      <w:r w:rsidRPr="007438E9">
        <w:rPr>
          <w:rFonts w:ascii="Trebuchet MS" w:eastAsia="Times New Roman" w:hAnsi="Trebuchet MS"/>
          <w:bdr w:val="none" w:sz="0" w:space="0" w:color="auto" w:frame="1"/>
          <w:lang w:val="ro-RO"/>
        </w:rPr>
        <w:t>- (1) Calendarul desfăşurării concursului</w:t>
      </w:r>
      <w:r w:rsidRPr="007438E9">
        <w:rPr>
          <w:rFonts w:ascii="Trebuchet MS" w:hAnsi="Trebuchet MS"/>
          <w:spacing w:val="-5"/>
          <w:lang w:val="ro-RO" w:eastAsia="ro-RO"/>
        </w:rPr>
        <w:t xml:space="preserve"> prevăzut la art. 6</w:t>
      </w:r>
      <w:r w:rsidRPr="007438E9">
        <w:rPr>
          <w:rFonts w:ascii="Trebuchet MS" w:eastAsia="Times New Roman" w:hAnsi="Trebuchet MS"/>
          <w:bdr w:val="none" w:sz="0" w:space="0" w:color="auto" w:frame="1"/>
          <w:lang w:val="ro-RO"/>
        </w:rPr>
        <w:t>, numărul de posturi vacante de grefier judiciar scoase la concurs, cu indicarea expresă a instanţelor în cadrul cărora există aceste posturi, tematica și bibliografia pentru concurs, precum și locul susţinerii acestuia se afişează la sediile curţilor de apel şi tribunalelor şi se publică pe paginile de internet ale acestor instituţii, precum şi pe pagina de internet a Ministerului Justiției și a Școlii Naţionale de Grefieri, cel mai târziu cu 45 de zile înainte de data susţinerii probei scrise.</w:t>
      </w:r>
    </w:p>
    <w:p w:rsidR="00511524" w:rsidRPr="007438E9" w:rsidRDefault="00511524" w:rsidP="000277D0">
      <w:pPr>
        <w:pStyle w:val="NormalWeb"/>
        <w:shd w:val="clear" w:color="auto" w:fill="FFFFFF"/>
        <w:spacing w:before="0" w:beforeAutospacing="0" w:after="0" w:afterAutospacing="0" w:line="276" w:lineRule="auto"/>
        <w:jc w:val="both"/>
        <w:rPr>
          <w:rFonts w:ascii="Trebuchet MS" w:hAnsi="Trebuchet MS"/>
          <w:sz w:val="22"/>
          <w:szCs w:val="22"/>
          <w:lang w:val="ro-RO"/>
        </w:rPr>
      </w:pPr>
      <w:r w:rsidRPr="007438E9">
        <w:rPr>
          <w:rStyle w:val="rvts7"/>
          <w:rFonts w:ascii="Trebuchet MS" w:hAnsi="Trebuchet MS"/>
          <w:sz w:val="22"/>
          <w:szCs w:val="22"/>
          <w:bdr w:val="none" w:sz="0" w:space="0" w:color="auto" w:frame="1"/>
          <w:lang w:val="ro-RO"/>
        </w:rPr>
        <w:t xml:space="preserve">(2) </w:t>
      </w:r>
      <w:r w:rsidRPr="007438E9">
        <w:rPr>
          <w:rFonts w:ascii="Trebuchet MS" w:hAnsi="Trebuchet MS"/>
          <w:spacing w:val="-4"/>
          <w:sz w:val="22"/>
          <w:szCs w:val="22"/>
          <w:lang w:val="ro-RO" w:eastAsia="ro-RO"/>
        </w:rPr>
        <w:t>Personalul de specialitate judiciară</w:t>
      </w:r>
      <w:r w:rsidRPr="007438E9">
        <w:rPr>
          <w:rStyle w:val="rvts7"/>
          <w:rFonts w:ascii="Trebuchet MS" w:hAnsi="Trebuchet MS"/>
          <w:sz w:val="22"/>
          <w:szCs w:val="22"/>
          <w:bdr w:val="none" w:sz="0" w:space="0" w:color="auto" w:frame="1"/>
          <w:lang w:val="ro-RO"/>
        </w:rPr>
        <w:t xml:space="preserve"> care îndeplinește condiţiile prevăzute la art. 7 poate candida pentru un post de grefier judiciar, la oricare dintre instanţele unde au fost scoase posturi la concurs, indiferent de instanţa </w:t>
      </w:r>
      <w:r w:rsidRPr="007438E9">
        <w:rPr>
          <w:rFonts w:ascii="Trebuchet MS" w:hAnsi="Trebuchet MS"/>
          <w:spacing w:val="-5"/>
          <w:sz w:val="22"/>
          <w:szCs w:val="22"/>
          <w:lang w:val="ro-RO" w:eastAsia="ro-RO"/>
        </w:rPr>
        <w:t>sau parchetul</w:t>
      </w:r>
      <w:r w:rsidRPr="007438E9">
        <w:rPr>
          <w:rStyle w:val="rvts7"/>
          <w:rFonts w:ascii="Trebuchet MS" w:hAnsi="Trebuchet MS"/>
          <w:sz w:val="22"/>
          <w:szCs w:val="22"/>
          <w:bdr w:val="none" w:sz="0" w:space="0" w:color="auto" w:frame="1"/>
          <w:lang w:val="ro-RO"/>
        </w:rPr>
        <w:t xml:space="preserve"> la care funcţionează.</w:t>
      </w:r>
    </w:p>
    <w:p w:rsidR="00511524" w:rsidRPr="007438E9" w:rsidRDefault="00511524" w:rsidP="000277D0">
      <w:pPr>
        <w:pStyle w:val="NormalWeb"/>
        <w:shd w:val="clear" w:color="auto" w:fill="FFFFFF"/>
        <w:spacing w:before="0" w:beforeAutospacing="0" w:after="0" w:afterAutospacing="0" w:line="276" w:lineRule="auto"/>
        <w:jc w:val="both"/>
        <w:rPr>
          <w:rFonts w:ascii="Trebuchet MS" w:hAnsi="Trebuchet MS"/>
          <w:sz w:val="22"/>
          <w:szCs w:val="22"/>
          <w:lang w:val="ro-RO"/>
        </w:rPr>
      </w:pPr>
      <w:r w:rsidRPr="007438E9">
        <w:rPr>
          <w:rStyle w:val="rvts7"/>
          <w:rFonts w:ascii="Trebuchet MS" w:hAnsi="Trebuchet MS"/>
          <w:sz w:val="22"/>
          <w:szCs w:val="22"/>
          <w:bdr w:val="none" w:sz="0" w:space="0" w:color="auto" w:frame="1"/>
          <w:lang w:val="ro-RO"/>
        </w:rPr>
        <w:t xml:space="preserve">(3) </w:t>
      </w:r>
      <w:r w:rsidRPr="007438E9">
        <w:rPr>
          <w:rFonts w:ascii="Trebuchet MS" w:hAnsi="Trebuchet MS"/>
          <w:sz w:val="22"/>
          <w:szCs w:val="22"/>
          <w:bdr w:val="none" w:sz="0" w:space="0" w:color="auto" w:frame="1"/>
          <w:lang w:val="ro-RO"/>
        </w:rPr>
        <w:t>Dosarele de înscriere se depun la sediul tribunalului şi/sau curţii de apel în a cărui/cărei rază teritorială își are domiciliul/reședința candidatul, până cel mai târziu cu 30 de zile înainte de data susţinerii probei scrise și trebuie să cuprindă toate documentele din care să rezulte îndeplinirea condițiilor de participare la concurs.</w:t>
      </w:r>
    </w:p>
    <w:p w:rsidR="00511524" w:rsidRPr="007438E9" w:rsidRDefault="00511524" w:rsidP="000277D0">
      <w:pPr>
        <w:autoSpaceDE w:val="0"/>
        <w:autoSpaceDN w:val="0"/>
        <w:adjustRightInd w:val="0"/>
        <w:spacing w:line="276" w:lineRule="auto"/>
        <w:jc w:val="both"/>
        <w:rPr>
          <w:rFonts w:ascii="Trebuchet MS" w:hAnsi="Trebuchet MS" w:cs="Times New Roman"/>
          <w:lang w:val="ro-RO"/>
        </w:rPr>
      </w:pPr>
      <w:r w:rsidRPr="007438E9">
        <w:rPr>
          <w:rFonts w:ascii="Trebuchet MS" w:hAnsi="Trebuchet MS"/>
          <w:bdr w:val="none" w:sz="0" w:space="0" w:color="auto" w:frame="1"/>
          <w:lang w:val="ro-RO"/>
        </w:rPr>
        <w:t xml:space="preserve"> (4)</w:t>
      </w:r>
      <w:r w:rsidRPr="007438E9">
        <w:rPr>
          <w:rFonts w:ascii="Trebuchet MS" w:hAnsi="Trebuchet MS" w:cs="Times New Roman"/>
          <w:lang w:val="ro-RO"/>
        </w:rPr>
        <w:t xml:space="preserve"> Pentru înscrierea la concursul prevăzut la art. 6, candidatul plăteşte o taxă al cărei cuantum se stabileşte</w:t>
      </w:r>
      <w:r w:rsidRPr="007438E9">
        <w:rPr>
          <w:rFonts w:ascii="Trebuchet MS" w:hAnsi="Trebuchet MS"/>
          <w:lang w:val="ro-RO"/>
        </w:rPr>
        <w:t xml:space="preserve"> prin ordin al ministrului justiţiei, la propunerea Serviciului Personal de Specialitate Judiciară al Instanţelor Judecătoreşti, cu consultarea Şcolii Naţionale de Grefieri,</w:t>
      </w:r>
      <w:r w:rsidRPr="007438E9">
        <w:rPr>
          <w:rFonts w:ascii="Trebuchet MS" w:hAnsi="Trebuchet MS" w:cs="Times New Roman"/>
          <w:lang w:val="ro-RO"/>
        </w:rPr>
        <w:t xml:space="preserve"> în funcţie de cheltuielile necesare pentru organizarea concursului. Taxa de înscriere la concurs se restituie în cazul unor situaţii obiective de împiedicare a participării la concurs intervenite înainte de susţinerea primei probe a concursului. </w:t>
      </w:r>
    </w:p>
    <w:p w:rsidR="00511524" w:rsidRPr="007438E9" w:rsidRDefault="00511524" w:rsidP="00511524">
      <w:pPr>
        <w:shd w:val="clear" w:color="auto" w:fill="FFFFFF"/>
        <w:jc w:val="both"/>
        <w:rPr>
          <w:rFonts w:ascii="Trebuchet MS" w:eastAsia="Times New Roman" w:hAnsi="Trebuchet MS" w:cs="Times New Roman"/>
          <w:bdr w:val="none" w:sz="0" w:space="0" w:color="auto" w:frame="1"/>
          <w:lang w:val="ro-RO"/>
        </w:rPr>
      </w:pPr>
    </w:p>
    <w:p w:rsidR="00511524" w:rsidRPr="007438E9" w:rsidRDefault="00511524" w:rsidP="00511524">
      <w:pPr>
        <w:shd w:val="clear" w:color="auto" w:fill="FFFFFF"/>
        <w:jc w:val="both"/>
        <w:rPr>
          <w:rFonts w:ascii="Trebuchet MS" w:eastAsia="Times New Roman" w:hAnsi="Trebuchet MS"/>
          <w:lang w:val="ro-RO"/>
        </w:rPr>
      </w:pPr>
      <w:r w:rsidRPr="007438E9">
        <w:rPr>
          <w:rFonts w:ascii="Trebuchet MS" w:eastAsia="Times New Roman" w:hAnsi="Trebuchet MS"/>
          <w:b/>
          <w:bCs/>
          <w:bdr w:val="none" w:sz="0" w:space="0" w:color="auto" w:frame="1"/>
          <w:lang w:val="ro-RO"/>
        </w:rPr>
        <w:lastRenderedPageBreak/>
        <w:t>Art. 10</w:t>
      </w:r>
      <w:r w:rsidRPr="007438E9">
        <w:rPr>
          <w:rFonts w:ascii="Trebuchet MS" w:eastAsia="Times New Roman" w:hAnsi="Trebuchet MS"/>
          <w:bCs/>
          <w:bdr w:val="none" w:sz="0" w:space="0" w:color="auto" w:frame="1"/>
          <w:lang w:val="ro-RO"/>
        </w:rPr>
        <w:t xml:space="preserve"> </w:t>
      </w:r>
      <w:r w:rsidRPr="007438E9">
        <w:rPr>
          <w:rFonts w:ascii="Trebuchet MS" w:eastAsia="Times New Roman" w:hAnsi="Trebuchet MS"/>
          <w:bdr w:val="none" w:sz="0" w:space="0" w:color="auto" w:frame="1"/>
          <w:lang w:val="ro-RO"/>
        </w:rPr>
        <w:t>- (1) Verificarea dosarelor candidaţilor privind îndeplinirea condiţiilor de participare la concurs se realizează de către comisia de organizare a concursului.</w:t>
      </w:r>
    </w:p>
    <w:p w:rsidR="00511524" w:rsidRPr="007438E9" w:rsidRDefault="00511524" w:rsidP="00511524">
      <w:pPr>
        <w:shd w:val="clear" w:color="auto" w:fill="FFFFFF"/>
        <w:jc w:val="both"/>
        <w:rPr>
          <w:rFonts w:ascii="Trebuchet MS" w:eastAsia="Times New Roman" w:hAnsi="Trebuchet MS"/>
          <w:lang w:val="ro-RO"/>
        </w:rPr>
      </w:pPr>
      <w:r w:rsidRPr="007438E9">
        <w:rPr>
          <w:rFonts w:ascii="Trebuchet MS" w:eastAsia="Times New Roman" w:hAnsi="Trebuchet MS"/>
          <w:bdr w:val="none" w:sz="0" w:space="0" w:color="auto" w:frame="1"/>
          <w:lang w:val="ro-RO"/>
        </w:rPr>
        <w:t xml:space="preserve">(2) Rezultatul verificării dosarelor candidaţilor privind îndeplinirea condiţiilor de participare la concurs se afişează la sediile curţilor de apel şi tribunalelor  şi se publică pe paginile de internet ale acestor instituţii, precum şi pe paginile de internet ale Ministerului Justiţiei şi Şcolii Naţionale de Grefieri, până cel mai târziu cu 20 de zile înainte de data  susţinerii probei </w:t>
      </w:r>
      <w:r w:rsidRPr="007438E9">
        <w:rPr>
          <w:rFonts w:ascii="Trebuchet MS" w:hAnsi="Trebuchet MS"/>
          <w:spacing w:val="-5"/>
          <w:lang w:val="ro-RO" w:eastAsia="ro-RO"/>
        </w:rPr>
        <w:t>scrise</w:t>
      </w:r>
      <w:r w:rsidRPr="007438E9">
        <w:rPr>
          <w:rFonts w:ascii="Trebuchet MS" w:eastAsia="Times New Roman" w:hAnsi="Trebuchet MS"/>
          <w:bdr w:val="none" w:sz="0" w:space="0" w:color="auto" w:frame="1"/>
          <w:lang w:val="ro-RO"/>
        </w:rPr>
        <w:t>.</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(3) Candidaţii respinşi în urma verificării condiţiilor de participare la concurs pot formula contestaţii în termen de 48 de ore de la publicarea listei privind rezultatele verificării dosarelor, contestaţii ce se depun la instanţa unde aceştia s-au înscris sau se trimit, prin intermediul poştei electronice</w:t>
      </w:r>
      <w:r w:rsidR="002E66A9">
        <w:rPr>
          <w:rFonts w:ascii="Trebuchet MS" w:eastAsia="Times New Roman" w:hAnsi="Trebuchet MS"/>
          <w:bdr w:val="none" w:sz="0" w:space="0" w:color="auto" w:frame="1"/>
          <w:lang w:val="ro-RO"/>
        </w:rPr>
        <w:t>,</w:t>
      </w:r>
      <w:r w:rsidRPr="007438E9">
        <w:rPr>
          <w:rFonts w:ascii="Trebuchet MS" w:eastAsia="Times New Roman" w:hAnsi="Trebuchet MS"/>
          <w:bdr w:val="none" w:sz="0" w:space="0" w:color="auto" w:frame="1"/>
          <w:lang w:val="ro-RO"/>
        </w:rPr>
        <w:t xml:space="preserve"> la comisia de organizare a concursului.</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 xml:space="preserve"> (4) Contestaţiile se soluţionează, prin hotărâre definitivă, de către comisia de soluţionare a contestaţiilor împotriva rezul</w:t>
      </w:r>
      <w:r w:rsidR="002E66A9">
        <w:rPr>
          <w:rFonts w:ascii="Trebuchet MS" w:eastAsia="Times New Roman" w:hAnsi="Trebuchet MS"/>
          <w:bdr w:val="none" w:sz="0" w:space="0" w:color="auto" w:frame="1"/>
          <w:lang w:val="ro-RO"/>
        </w:rPr>
        <w:t>t</w:t>
      </w:r>
      <w:r w:rsidRPr="007438E9">
        <w:rPr>
          <w:rFonts w:ascii="Trebuchet MS" w:eastAsia="Times New Roman" w:hAnsi="Trebuchet MS"/>
          <w:bdr w:val="none" w:sz="0" w:space="0" w:color="auto" w:frame="1"/>
          <w:lang w:val="ro-RO"/>
        </w:rPr>
        <w:t>atelor verificării condiţiilor de participare la concurs, în 48 de ore de la expirarea termenului pentru formularea acestora.</w:t>
      </w:r>
    </w:p>
    <w:p w:rsidR="00511524" w:rsidRPr="00EB5B2F" w:rsidRDefault="00511524" w:rsidP="00511524">
      <w:pPr>
        <w:shd w:val="clear" w:color="auto" w:fill="FFFFFF"/>
        <w:jc w:val="both"/>
        <w:rPr>
          <w:rFonts w:ascii="Trebuchet MS" w:eastAsia="Times New Roman" w:hAnsi="Trebuchet MS"/>
          <w:lang w:val="ro-RO"/>
        </w:rPr>
      </w:pPr>
      <w:r w:rsidRPr="007438E9">
        <w:rPr>
          <w:rFonts w:ascii="Trebuchet MS" w:eastAsia="Times New Roman" w:hAnsi="Trebuchet MS"/>
          <w:bdr w:val="none" w:sz="0" w:space="0" w:color="auto" w:frame="1"/>
          <w:lang w:val="ro-RO"/>
        </w:rPr>
        <w:t>(5) După soluţionarea contestaţiilor se întocmeşte lista finală a candidaţilor care îndeplinesc condiţiile de participare la concurs, care se afişează şi, respectiv, se publică în condiţiile alin. (2).</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
          <w:bCs/>
          <w:bdr w:val="none" w:sz="0" w:space="0" w:color="auto" w:frame="1"/>
          <w:lang w:val="ro-RO"/>
        </w:rPr>
        <w:t>Art. 11</w:t>
      </w:r>
      <w:r w:rsidRPr="007438E9">
        <w:rPr>
          <w:rFonts w:ascii="Trebuchet MS" w:eastAsia="Times New Roman" w:hAnsi="Trebuchet MS"/>
          <w:bCs/>
          <w:bdr w:val="none" w:sz="0" w:space="0" w:color="auto" w:frame="1"/>
          <w:lang w:val="ro-RO"/>
        </w:rPr>
        <w:t xml:space="preserve"> </w:t>
      </w:r>
      <w:r w:rsidRPr="007438E9">
        <w:rPr>
          <w:rFonts w:ascii="Trebuchet MS" w:eastAsia="Times New Roman" w:hAnsi="Trebuchet MS"/>
          <w:bdr w:val="none" w:sz="0" w:space="0" w:color="auto" w:frame="1"/>
          <w:lang w:val="ro-RO"/>
        </w:rPr>
        <w:t xml:space="preserve">- (1) Membrii comisiilor  de organizare a concursului şi de soluţionare a contestaţiilor împotriva rezultatelor verificării condiţiilor de participare la concurs, sunt desemnaţi prin ordin al </w:t>
      </w:r>
      <w:r w:rsidR="002E66A9">
        <w:rPr>
          <w:rFonts w:ascii="Trebuchet MS" w:eastAsia="Times New Roman" w:hAnsi="Trebuchet MS"/>
          <w:bdr w:val="none" w:sz="0" w:space="0" w:color="auto" w:frame="1"/>
          <w:lang w:val="ro-RO"/>
        </w:rPr>
        <w:t>m</w:t>
      </w:r>
      <w:r w:rsidRPr="007438E9">
        <w:rPr>
          <w:rFonts w:ascii="Trebuchet MS" w:eastAsia="Times New Roman" w:hAnsi="Trebuchet MS"/>
          <w:bdr w:val="none" w:sz="0" w:space="0" w:color="auto" w:frame="1"/>
          <w:lang w:val="ro-RO"/>
        </w:rPr>
        <w:t xml:space="preserve">inistrului </w:t>
      </w:r>
      <w:r w:rsidR="002E66A9">
        <w:rPr>
          <w:rFonts w:ascii="Trebuchet MS" w:eastAsia="Times New Roman" w:hAnsi="Trebuchet MS"/>
          <w:bdr w:val="none" w:sz="0" w:space="0" w:color="auto" w:frame="1"/>
          <w:lang w:val="ro-RO"/>
        </w:rPr>
        <w:t>j</w:t>
      </w:r>
      <w:r w:rsidRPr="007438E9">
        <w:rPr>
          <w:rFonts w:ascii="Trebuchet MS" w:eastAsia="Times New Roman" w:hAnsi="Trebuchet MS"/>
          <w:bdr w:val="none" w:sz="0" w:space="0" w:color="auto" w:frame="1"/>
          <w:lang w:val="ro-RO"/>
        </w:rPr>
        <w:t>ustiţiei, la propunerea Serviciului Personal de Specialitate Judiciară al Instanțelor Judecătorești, cu sprijinul Şcolii Naţionale de Grefieri.</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(2) Membrii comisiilor de elaborare a subiectelor şi de corectare, precum şi de soluţionare a contestaţiilor</w:t>
      </w:r>
      <w:r w:rsidR="002E66A9">
        <w:rPr>
          <w:rFonts w:ascii="Trebuchet MS" w:eastAsia="Times New Roman" w:hAnsi="Trebuchet MS"/>
          <w:bdr w:val="none" w:sz="0" w:space="0" w:color="auto" w:frame="1"/>
          <w:lang w:val="ro-RO"/>
        </w:rPr>
        <w:t>,</w:t>
      </w:r>
      <w:r w:rsidRPr="007438E9">
        <w:rPr>
          <w:rFonts w:ascii="Trebuchet MS" w:eastAsia="Times New Roman" w:hAnsi="Trebuchet MS"/>
          <w:bdr w:val="none" w:sz="0" w:space="0" w:color="auto" w:frame="1"/>
          <w:lang w:val="ro-RO"/>
        </w:rPr>
        <w:t xml:space="preserve"> sunt desemnaţi prin decizie a directorului Scolii Naţionale de Grefieri, la propunerea Consiliului de conducere al acestei instituţii.</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(3)</w:t>
      </w:r>
      <w:r w:rsidR="002E66A9">
        <w:rPr>
          <w:rFonts w:ascii="Trebuchet MS" w:eastAsia="Times New Roman" w:hAnsi="Trebuchet MS"/>
          <w:bdr w:val="none" w:sz="0" w:space="0" w:color="auto" w:frame="1"/>
          <w:lang w:val="ro-RO"/>
        </w:rPr>
        <w:t xml:space="preserve"> </w:t>
      </w:r>
      <w:r w:rsidRPr="007438E9">
        <w:rPr>
          <w:rFonts w:ascii="Trebuchet MS" w:eastAsia="Times New Roman" w:hAnsi="Trebuchet MS"/>
          <w:bdr w:val="none" w:sz="0" w:space="0" w:color="auto" w:frame="1"/>
          <w:lang w:val="ro-RO"/>
        </w:rPr>
        <w:t xml:space="preserve">Desemnarea membrilor comisiilor </w:t>
      </w:r>
      <w:r w:rsidRPr="007438E9">
        <w:rPr>
          <w:rFonts w:ascii="Trebuchet MS" w:hAnsi="Trebuchet MS"/>
          <w:lang w:val="ro-RO"/>
        </w:rPr>
        <w:t xml:space="preserve">prevăzute la alin. (1) şi (2) </w:t>
      </w:r>
      <w:r w:rsidRPr="007438E9">
        <w:rPr>
          <w:rFonts w:ascii="Trebuchet MS" w:eastAsia="Times New Roman" w:hAnsi="Trebuchet MS"/>
          <w:bdr w:val="none" w:sz="0" w:space="0" w:color="auto" w:frame="1"/>
          <w:lang w:val="ro-RO"/>
        </w:rPr>
        <w:t>se face pe baza consimțământului scris, exprimat anterior.</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eastAsia="Times New Roman" w:hAnsi="Trebuchet MS"/>
          <w:bdr w:val="none" w:sz="0" w:space="0" w:color="auto" w:frame="1"/>
          <w:lang w:val="ro-RO"/>
        </w:rPr>
        <w:t>(4)</w:t>
      </w:r>
      <w:r w:rsidR="002E66A9">
        <w:rPr>
          <w:rFonts w:ascii="Trebuchet MS" w:eastAsia="Times New Roman" w:hAnsi="Trebuchet MS"/>
          <w:bdr w:val="none" w:sz="0" w:space="0" w:color="auto" w:frame="1"/>
          <w:lang w:val="ro-RO"/>
        </w:rPr>
        <w:t xml:space="preserve"> </w:t>
      </w:r>
      <w:r w:rsidRPr="007438E9">
        <w:rPr>
          <w:rFonts w:ascii="Trebuchet MS" w:hAnsi="Trebuchet MS"/>
          <w:lang w:val="ro-RO"/>
        </w:rPr>
        <w:t>Nu pot fi numite în comisiile prevăzute de prezentul articol persoanele care au soţul sau soţia, rude ori afini până la gradul al patrulea inclusiv în rândul candidaților. Aceeaşi persoană poate face parte dintr-o singură comisie.</w:t>
      </w:r>
    </w:p>
    <w:p w:rsidR="00511524" w:rsidRPr="007438E9" w:rsidRDefault="00511524" w:rsidP="00511524">
      <w:pPr>
        <w:jc w:val="both"/>
        <w:rPr>
          <w:rFonts w:ascii="Trebuchet MS" w:eastAsia="Palatino Linotype" w:hAnsi="Trebuchet MS"/>
          <w:lang w:val="ro-RO"/>
        </w:rPr>
      </w:pPr>
      <w:r w:rsidRPr="007438E9">
        <w:rPr>
          <w:rFonts w:ascii="Trebuchet MS" w:hAnsi="Trebuchet MS"/>
          <w:lang w:val="ro-RO"/>
        </w:rPr>
        <w:t>(5)</w:t>
      </w:r>
      <w:r w:rsidR="002E66A9">
        <w:rPr>
          <w:rFonts w:ascii="Trebuchet MS" w:hAnsi="Trebuchet MS"/>
          <w:lang w:val="ro-RO"/>
        </w:rPr>
        <w:t xml:space="preserve"> </w:t>
      </w:r>
      <w:r w:rsidRPr="007438E9">
        <w:rPr>
          <w:rFonts w:ascii="Trebuchet MS" w:hAnsi="Trebuchet MS"/>
          <w:lang w:val="ro-RO"/>
        </w:rPr>
        <w:t>În situaţia în care starea de incompatibilitate de la alin.(4) intervine ulterior desemnării respectivei persoane ca membru al oricăreia din</w:t>
      </w:r>
      <w:r w:rsidR="002E66A9">
        <w:rPr>
          <w:rFonts w:ascii="Trebuchet MS" w:hAnsi="Trebuchet MS"/>
          <w:lang w:val="ro-RO"/>
        </w:rPr>
        <w:t>tre</w:t>
      </w:r>
      <w:r w:rsidRPr="007438E9">
        <w:rPr>
          <w:rFonts w:ascii="Trebuchet MS" w:hAnsi="Trebuchet MS"/>
          <w:lang w:val="ro-RO"/>
        </w:rPr>
        <w:t xml:space="preserve"> comisiile de concurs ori după afişarea listei finale a candidaţilor prevăzută la art.10 alin.(5), persoana </w:t>
      </w:r>
      <w:r w:rsidRPr="007438E9">
        <w:rPr>
          <w:rFonts w:ascii="Trebuchet MS" w:eastAsia="Palatino Linotype" w:hAnsi="Trebuchet MS"/>
          <w:lang w:val="ro-RO"/>
        </w:rPr>
        <w:t xml:space="preserve">în cauză are obligaţia să comunice de îndată această situaţie preşedintelui comisiei respective, în vederea înlocuirii sale. </w:t>
      </w:r>
    </w:p>
    <w:p w:rsidR="00511524" w:rsidRPr="007438E9" w:rsidRDefault="00511524" w:rsidP="00511524">
      <w:pPr>
        <w:autoSpaceDE w:val="0"/>
        <w:autoSpaceDN w:val="0"/>
        <w:adjustRightInd w:val="0"/>
        <w:jc w:val="both"/>
        <w:rPr>
          <w:rFonts w:ascii="Trebuchet MS" w:hAnsi="Trebuchet MS"/>
          <w:lang w:val="ro-RO"/>
        </w:rPr>
      </w:pPr>
      <w:r w:rsidRPr="007438E9">
        <w:rPr>
          <w:rStyle w:val="rvts7"/>
          <w:rFonts w:ascii="Trebuchet MS" w:hAnsi="Trebuchet MS"/>
          <w:bdr w:val="none" w:sz="0" w:space="0" w:color="auto" w:frame="1"/>
          <w:lang w:val="ro-RO"/>
        </w:rPr>
        <w:t xml:space="preserve">(6) Fiecare dintre </w:t>
      </w:r>
      <w:r w:rsidRPr="007438E9">
        <w:rPr>
          <w:rFonts w:ascii="Trebuchet MS" w:hAnsi="Trebuchet MS"/>
          <w:lang w:val="ro-RO"/>
        </w:rPr>
        <w:t>comisiile de concurs este coordonată de un p</w:t>
      </w:r>
      <w:r w:rsidRPr="007438E9">
        <w:rPr>
          <w:rStyle w:val="rvts7"/>
          <w:rFonts w:ascii="Trebuchet MS" w:hAnsi="Trebuchet MS"/>
          <w:bdr w:val="none" w:sz="0" w:space="0" w:color="auto" w:frame="1"/>
          <w:lang w:val="ro-RO"/>
        </w:rPr>
        <w:t>reședinte, care ia toate măsurile necesare aducerii la îndeplinire a atribuțiilor stabilite prin lege și regulament.</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hAnsi="Trebuchet MS"/>
          <w:lang w:val="ro-RO"/>
        </w:rPr>
        <w:t>(7) Pentru fiecare dintre comisiile prevăzute la alin. (1) şi (2) sunt numiți și membri supleanți, care îi vor înlocui de drept, în ordinea stabilită prin ordinul ministrului justiţiei sau prin decizia directorului Şcolii Naţionale de Grefieri de numire a membrilor comisiilor de concurs, pe acei membri care, din motive întemeiate, nu îşi pot exercita atribuţiile. Înlocuirea se efectuează de preşedintele comisiei respective.</w:t>
      </w:r>
    </w:p>
    <w:p w:rsidR="00511524" w:rsidRPr="007438E9" w:rsidRDefault="00511524" w:rsidP="00511524">
      <w:pPr>
        <w:ind w:firstLine="567"/>
        <w:jc w:val="both"/>
        <w:rPr>
          <w:rFonts w:ascii="Trebuchet MS" w:hAnsi="Trebuchet MS"/>
          <w:b/>
          <w:lang w:val="ro-RO"/>
        </w:rPr>
      </w:pPr>
    </w:p>
    <w:p w:rsidR="00511524" w:rsidRPr="007438E9" w:rsidRDefault="00511524" w:rsidP="00511524">
      <w:pPr>
        <w:jc w:val="both"/>
        <w:rPr>
          <w:rFonts w:ascii="Trebuchet MS" w:hAnsi="Trebuchet MS"/>
          <w:lang w:val="ro-RO"/>
        </w:rPr>
      </w:pPr>
      <w:r w:rsidRPr="007438E9">
        <w:rPr>
          <w:rFonts w:ascii="Trebuchet MS" w:hAnsi="Trebuchet MS"/>
          <w:b/>
          <w:lang w:val="ro-RO"/>
        </w:rPr>
        <w:lastRenderedPageBreak/>
        <w:t>Art. 12</w:t>
      </w:r>
      <w:r w:rsidRPr="007438E9">
        <w:rPr>
          <w:rFonts w:ascii="Trebuchet MS" w:hAnsi="Trebuchet MS"/>
          <w:lang w:val="ro-RO"/>
        </w:rPr>
        <w:t xml:space="preserve"> - (1) Comisia de organizare </w:t>
      </w:r>
      <w:r w:rsidRPr="007438E9">
        <w:rPr>
          <w:rFonts w:ascii="Trebuchet MS" w:eastAsia="Times New Roman" w:hAnsi="Trebuchet MS"/>
          <w:bdr w:val="none" w:sz="0" w:space="0" w:color="auto" w:frame="1"/>
          <w:lang w:val="ro-RO"/>
        </w:rPr>
        <w:t xml:space="preserve">a concursului </w:t>
      </w:r>
      <w:r w:rsidRPr="007438E9">
        <w:rPr>
          <w:rFonts w:ascii="Trebuchet MS" w:hAnsi="Trebuchet MS"/>
          <w:lang w:val="ro-RO"/>
        </w:rPr>
        <w:t xml:space="preserve">coordonează desfăşurarea concursului </w:t>
      </w:r>
      <w:r w:rsidRPr="007438E9">
        <w:rPr>
          <w:rFonts w:ascii="Trebuchet MS" w:eastAsia="Times New Roman" w:hAnsi="Trebuchet MS"/>
          <w:bdr w:val="none" w:sz="0" w:space="0" w:color="auto" w:frame="1"/>
          <w:lang w:val="ro-RO"/>
        </w:rPr>
        <w:t>la nivel naţional.</w:t>
      </w:r>
    </w:p>
    <w:p w:rsidR="00511524" w:rsidRPr="007438E9" w:rsidRDefault="00511524" w:rsidP="00511524">
      <w:pPr>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 xml:space="preserve">(2) Comisia de organizare a concursului se compune din preşedinte şi cel puţin 4 membri. </w:t>
      </w:r>
    </w:p>
    <w:p w:rsidR="00511524" w:rsidRPr="007438E9" w:rsidRDefault="00511524" w:rsidP="00511524">
      <w:pPr>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(3) Din comisia</w:t>
      </w:r>
      <w:r w:rsidR="002E66A9">
        <w:rPr>
          <w:rFonts w:ascii="Trebuchet MS" w:eastAsia="Times New Roman" w:hAnsi="Trebuchet MS"/>
          <w:bdr w:val="none" w:sz="0" w:space="0" w:color="auto" w:frame="1"/>
          <w:lang w:val="ro-RO"/>
        </w:rPr>
        <w:t xml:space="preserve"> de</w:t>
      </w:r>
      <w:r w:rsidRPr="007438E9">
        <w:rPr>
          <w:rFonts w:ascii="Trebuchet MS" w:eastAsia="Times New Roman" w:hAnsi="Trebuchet MS"/>
          <w:bdr w:val="none" w:sz="0" w:space="0" w:color="auto" w:frame="1"/>
          <w:lang w:val="ro-RO"/>
        </w:rPr>
        <w:t xml:space="preserve"> organizare a concursului face parte personal din cadrul Serviciului Personal de Specialitate Judiciciară al instanțelor judecătorești</w:t>
      </w:r>
      <w:r w:rsidR="002E66A9">
        <w:rPr>
          <w:rFonts w:ascii="Trebuchet MS" w:eastAsia="Times New Roman" w:hAnsi="Trebuchet MS"/>
          <w:bdr w:val="none" w:sz="0" w:space="0" w:color="auto" w:frame="1"/>
          <w:lang w:val="ro-RO"/>
        </w:rPr>
        <w:t>,</w:t>
      </w:r>
      <w:r w:rsidRPr="007438E9">
        <w:rPr>
          <w:rFonts w:ascii="Trebuchet MS" w:eastAsia="Times New Roman" w:hAnsi="Trebuchet MS"/>
          <w:bdr w:val="none" w:sz="0" w:space="0" w:color="auto" w:frame="1"/>
          <w:lang w:val="ro-RO"/>
        </w:rPr>
        <w:t xml:space="preserve"> precum şi personal din cadrul Şcolii Naţionale de Grefieri.</w:t>
      </w:r>
    </w:p>
    <w:p w:rsidR="00511524" w:rsidRPr="007438E9" w:rsidRDefault="00511524" w:rsidP="00511524">
      <w:pPr>
        <w:jc w:val="both"/>
        <w:rPr>
          <w:rFonts w:ascii="Trebuchet MS" w:hAnsi="Trebuchet MS"/>
          <w:lang w:val="ro-RO"/>
        </w:rPr>
      </w:pPr>
      <w:r w:rsidRPr="007438E9">
        <w:rPr>
          <w:rFonts w:ascii="Trebuchet MS" w:hAnsi="Trebuchet MS"/>
          <w:lang w:val="ro-RO"/>
        </w:rPr>
        <w:t>(4) Comisia de organizare a concursului îndeplinește orice atribuții necesare bunei desfășurări a concursului, stabilite conform Regulamentului privind organizarea şi desfăşurarea concursului pentru recrutarea grefierilor judiciari, aprobat prin ordin al ministrului justiţiei, la propunerea Serviciului Personal de Specialitate Judiciară al Instanţelor Judecătoreşti, cu consultarea Şcolii Naţionale de Grefieri.</w:t>
      </w:r>
    </w:p>
    <w:p w:rsidR="0017382E" w:rsidRPr="007438E9" w:rsidRDefault="00511524" w:rsidP="0017382E">
      <w:pPr>
        <w:jc w:val="both"/>
        <w:rPr>
          <w:rFonts w:ascii="Trebuchet MS" w:hAnsi="Trebuchet MS"/>
          <w:lang w:val="ro-RO"/>
        </w:rPr>
      </w:pPr>
      <w:r w:rsidRPr="007438E9">
        <w:rPr>
          <w:rFonts w:ascii="Trebuchet MS" w:hAnsi="Trebuchet MS"/>
          <w:lang w:val="ro-RO"/>
        </w:rPr>
        <w:t>(5) Reprezentanţii organizaţiilor sindicale reprezentative ale personalului de specialitate judiciară și ale altor categorii de personal din cadrul instanţelor judecătoreşti, ale parchetelor de pe lângă acestea pot lua parte la lucrările comisiei de organiza</w:t>
      </w:r>
      <w:r w:rsidR="0017382E" w:rsidRPr="007438E9">
        <w:rPr>
          <w:rFonts w:ascii="Trebuchet MS" w:hAnsi="Trebuchet MS"/>
          <w:lang w:val="ro-RO"/>
        </w:rPr>
        <w:t>re, în calitate de observatori</w:t>
      </w:r>
    </w:p>
    <w:p w:rsidR="00511524" w:rsidRPr="007438E9" w:rsidRDefault="00511524" w:rsidP="0017382E">
      <w:pPr>
        <w:jc w:val="both"/>
        <w:rPr>
          <w:rFonts w:ascii="Trebuchet MS" w:hAnsi="Trebuchet MS"/>
          <w:lang w:val="ro-RO"/>
        </w:rPr>
      </w:pPr>
      <w:r w:rsidRPr="007438E9">
        <w:rPr>
          <w:rFonts w:ascii="Trebuchet MS" w:hAnsi="Trebuchet MS"/>
          <w:b/>
          <w:lang w:val="ro-RO"/>
        </w:rPr>
        <w:t>Art. 13</w:t>
      </w:r>
      <w:r w:rsidRPr="007438E9">
        <w:rPr>
          <w:rFonts w:ascii="Trebuchet MS" w:hAnsi="Trebuchet MS"/>
          <w:lang w:val="ro-RO"/>
        </w:rPr>
        <w:t xml:space="preserve"> - </w:t>
      </w:r>
      <w:r w:rsidRPr="007438E9">
        <w:rPr>
          <w:rFonts w:ascii="Trebuchet MS" w:eastAsia="Times New Roman" w:hAnsi="Trebuchet MS"/>
          <w:bdr w:val="none" w:sz="0" w:space="0" w:color="auto" w:frame="1"/>
          <w:lang w:val="ro-RO"/>
        </w:rPr>
        <w:t xml:space="preserve">Comisia de  soluţionare a contestaţiilor împotriva rezulatelor verificării condiţiilor de participare la concurs se compune din preşedinte şi 2 membri. Comisia </w:t>
      </w:r>
      <w:r w:rsidRPr="007438E9">
        <w:rPr>
          <w:rFonts w:ascii="Trebuchet MS" w:hAnsi="Trebuchet MS"/>
          <w:lang w:val="ro-RO"/>
        </w:rPr>
        <w:t>îndeplinește orice atribuții necesare bunei desfășurări a concursului, stabilite conform Regulamentul</w:t>
      </w:r>
      <w:r w:rsidR="0017382E" w:rsidRPr="007438E9">
        <w:rPr>
          <w:rFonts w:ascii="Trebuchet MS" w:hAnsi="Trebuchet MS"/>
          <w:lang w:val="ro-RO"/>
        </w:rPr>
        <w:t>ui prevăzut la art.12 alin.(4).</w:t>
      </w:r>
    </w:p>
    <w:p w:rsidR="0017382E" w:rsidRPr="007438E9" w:rsidRDefault="0017382E" w:rsidP="0017382E">
      <w:pPr>
        <w:jc w:val="both"/>
        <w:rPr>
          <w:rFonts w:ascii="Trebuchet MS" w:hAnsi="Trebuchet MS"/>
          <w:lang w:val="ro-RO"/>
        </w:rPr>
      </w:pPr>
    </w:p>
    <w:p w:rsidR="00511524" w:rsidRPr="007438E9" w:rsidRDefault="00511524" w:rsidP="00511524">
      <w:pPr>
        <w:jc w:val="both"/>
        <w:rPr>
          <w:rFonts w:ascii="Trebuchet MS" w:hAnsi="Trebuchet MS"/>
          <w:lang w:val="ro-RO"/>
        </w:rPr>
      </w:pPr>
      <w:bookmarkStart w:id="0" w:name="4802242"/>
      <w:bookmarkEnd w:id="0"/>
      <w:r w:rsidRPr="007438E9">
        <w:rPr>
          <w:rFonts w:ascii="Trebuchet MS" w:hAnsi="Trebuchet MS"/>
          <w:b/>
          <w:lang w:val="ro-RO"/>
        </w:rPr>
        <w:t>Art. 14</w:t>
      </w:r>
      <w:r w:rsidRPr="007438E9">
        <w:rPr>
          <w:rFonts w:ascii="Trebuchet MS" w:hAnsi="Trebuchet MS"/>
          <w:lang w:val="ro-RO"/>
        </w:rPr>
        <w:t xml:space="preserve"> - (1) Comisia de elaborare a subiectelor și de corectare </w:t>
      </w:r>
      <w:r w:rsidRPr="007438E9">
        <w:rPr>
          <w:rFonts w:ascii="Trebuchet MS" w:hAnsi="Trebuchet MS" w:cs="Times New Roman"/>
          <w:lang w:val="ro-RO"/>
        </w:rPr>
        <w:t>elaborează subiectele şi baremele de evaluare şi notare pentru proba scrisă de verificare a cunoştinţelor juridice, corectează şi notează lucrările la proba scrisă de verificare a cunoştinţelor juridice</w:t>
      </w:r>
      <w:r w:rsidRPr="007438E9">
        <w:rPr>
          <w:rFonts w:ascii="Trebuchet MS" w:hAnsi="Trebuchet MS"/>
          <w:lang w:val="ro-RO"/>
        </w:rPr>
        <w:t xml:space="preserve">. </w:t>
      </w:r>
    </w:p>
    <w:p w:rsidR="00511524" w:rsidRPr="007438E9" w:rsidRDefault="00511524" w:rsidP="00511524">
      <w:pPr>
        <w:jc w:val="both"/>
        <w:rPr>
          <w:rFonts w:ascii="Trebuchet MS" w:hAnsi="Trebuchet MS"/>
          <w:lang w:val="ro-RO"/>
        </w:rPr>
      </w:pPr>
      <w:r w:rsidRPr="007438E9">
        <w:rPr>
          <w:rFonts w:ascii="Trebuchet MS" w:hAnsi="Trebuchet MS"/>
          <w:lang w:val="ro-RO"/>
        </w:rPr>
        <w:t>(2) Comisia de elaborare a subiectelor și de corectare se compune din preşedinte şi cel puţin 4 membri.</w:t>
      </w:r>
    </w:p>
    <w:p w:rsidR="00511524" w:rsidRPr="007438E9" w:rsidRDefault="00511524" w:rsidP="00511524">
      <w:pPr>
        <w:jc w:val="both"/>
        <w:rPr>
          <w:rFonts w:ascii="Trebuchet MS" w:hAnsi="Trebuchet MS"/>
          <w:lang w:val="ro-RO"/>
        </w:rPr>
      </w:pPr>
      <w:r w:rsidRPr="007438E9">
        <w:rPr>
          <w:rFonts w:ascii="Trebuchet MS" w:hAnsi="Trebuchet MS"/>
          <w:lang w:val="ro-RO"/>
        </w:rPr>
        <w:t xml:space="preserve"> (3) </w:t>
      </w:r>
      <w:r w:rsidRPr="007438E9">
        <w:rPr>
          <w:rFonts w:ascii="Trebuchet MS" w:eastAsia="Times New Roman" w:hAnsi="Trebuchet MS"/>
          <w:bdr w:val="none" w:sz="0" w:space="0" w:color="auto" w:frame="1"/>
          <w:lang w:val="ro-RO"/>
        </w:rPr>
        <w:t>Din comisia de elaborare a subiectelor și de corectare pot face parte judecători, grefieri judiciari, formatori ai Şcolii Naţionale de Grefieri – specializarea instanţe judecătoreşti, cadre didactice din învăţământul universitar, precum şi personal din cadrul Serviciului Personal de Specialitate Judiciciară al Instanțelor Judecătorești.</w:t>
      </w:r>
      <w:r w:rsidRPr="007438E9">
        <w:rPr>
          <w:rFonts w:ascii="Trebuchet MS" w:hAnsi="Trebuchet MS"/>
          <w:lang w:val="ro-RO"/>
        </w:rPr>
        <w:t xml:space="preserve">  </w:t>
      </w:r>
    </w:p>
    <w:p w:rsidR="00511524" w:rsidRPr="007438E9" w:rsidRDefault="00511524" w:rsidP="00511524">
      <w:pPr>
        <w:jc w:val="both"/>
        <w:rPr>
          <w:rFonts w:ascii="Trebuchet MS" w:hAnsi="Trebuchet MS"/>
          <w:strike/>
          <w:lang w:val="ro-RO"/>
        </w:rPr>
      </w:pPr>
      <w:r w:rsidRPr="007438E9">
        <w:rPr>
          <w:rFonts w:ascii="Trebuchet MS" w:hAnsi="Trebuchet MS"/>
          <w:lang w:val="ro-RO"/>
        </w:rPr>
        <w:t>(4)  Comisia de elaborare a subiectelor și de corectare îndeplinește orice atribuții necesare bunei desfășurări a concursului, stabilite conform Regulamentului prevăzut la art.12 alin.(4).</w:t>
      </w:r>
    </w:p>
    <w:p w:rsidR="00511524" w:rsidRPr="007438E9" w:rsidRDefault="00511524" w:rsidP="00511524">
      <w:pPr>
        <w:jc w:val="both"/>
        <w:rPr>
          <w:rFonts w:ascii="Trebuchet MS" w:hAnsi="Trebuchet MS"/>
          <w:lang w:val="ro-RO"/>
        </w:rPr>
      </w:pPr>
    </w:p>
    <w:p w:rsidR="00511524" w:rsidRPr="007438E9" w:rsidRDefault="00511524" w:rsidP="00511524">
      <w:pPr>
        <w:jc w:val="both"/>
        <w:rPr>
          <w:rFonts w:ascii="Trebuchet MS" w:hAnsi="Trebuchet MS"/>
          <w:lang w:val="ro-RO"/>
        </w:rPr>
      </w:pPr>
      <w:r w:rsidRPr="007438E9">
        <w:rPr>
          <w:rFonts w:ascii="Trebuchet MS" w:hAnsi="Trebuchet MS"/>
          <w:b/>
          <w:lang w:val="ro-RO"/>
        </w:rPr>
        <w:t>Art. 15</w:t>
      </w:r>
      <w:r w:rsidRPr="007438E9">
        <w:rPr>
          <w:rFonts w:ascii="Trebuchet MS" w:hAnsi="Trebuchet MS"/>
          <w:lang w:val="ro-RO"/>
        </w:rPr>
        <w:t xml:space="preserve"> - (1) Comisia de soluţionare a contestaţiilor soluționează contestaţiile la baremele de corectare şi la rezultatele obţinute la proba scrisă pentru fiecare disciplină de concurs. </w:t>
      </w:r>
    </w:p>
    <w:p w:rsidR="00511524" w:rsidRPr="007438E9" w:rsidRDefault="00511524" w:rsidP="00511524">
      <w:pPr>
        <w:jc w:val="both"/>
        <w:rPr>
          <w:rFonts w:ascii="Trebuchet MS" w:hAnsi="Trebuchet MS"/>
          <w:lang w:val="ro-RO"/>
        </w:rPr>
      </w:pPr>
      <w:r w:rsidRPr="007438E9">
        <w:rPr>
          <w:rFonts w:ascii="Trebuchet MS" w:hAnsi="Trebuchet MS"/>
          <w:lang w:val="ro-RO"/>
        </w:rPr>
        <w:t>(2) Comisia de soluţionare a contestaţiilor se compune din preşedinte şi cel puţin 4 membri.</w:t>
      </w:r>
    </w:p>
    <w:p w:rsidR="00511524" w:rsidRPr="007438E9" w:rsidRDefault="00511524" w:rsidP="00221829">
      <w:pPr>
        <w:jc w:val="both"/>
        <w:rPr>
          <w:rFonts w:ascii="Trebuchet MS" w:hAnsi="Trebuchet MS"/>
          <w:lang w:val="ro-RO"/>
        </w:rPr>
      </w:pPr>
      <w:r w:rsidRPr="007438E9" w:rsidDel="00BD6AD1">
        <w:rPr>
          <w:rFonts w:ascii="Trebuchet MS" w:hAnsi="Trebuchet MS"/>
          <w:lang w:val="ro-RO"/>
        </w:rPr>
        <w:t xml:space="preserve"> </w:t>
      </w:r>
      <w:r w:rsidRPr="007438E9">
        <w:rPr>
          <w:rFonts w:ascii="Trebuchet MS" w:hAnsi="Trebuchet MS"/>
          <w:lang w:val="ro-RO"/>
        </w:rPr>
        <w:t xml:space="preserve">(3) Din comisia de soluţionare a contestaţiilor pot face parte </w:t>
      </w:r>
      <w:r w:rsidRPr="007438E9">
        <w:rPr>
          <w:rFonts w:ascii="Trebuchet MS" w:eastAsia="Times New Roman" w:hAnsi="Trebuchet MS"/>
          <w:bdr w:val="none" w:sz="0" w:space="0" w:color="auto" w:frame="1"/>
          <w:lang w:val="ro-RO"/>
        </w:rPr>
        <w:t>judecători, grefieri judiciari, formatori ai Şcolii Naţionale de Grefieri – specializarea instanţe judecătoreşti, cadre didactice din învăţământul universitar, precum şi personal din cadrul Serviciului Personal de Specialitate Judiciciară al Instanțelor Judecătorești</w:t>
      </w:r>
      <w:r w:rsidRPr="007438E9">
        <w:rPr>
          <w:rFonts w:ascii="Trebuchet MS" w:hAnsi="Trebuchet MS"/>
          <w:lang w:val="ro-RO"/>
        </w:rPr>
        <w:t xml:space="preserve">. </w:t>
      </w:r>
    </w:p>
    <w:p w:rsidR="00511524" w:rsidRPr="007438E9" w:rsidRDefault="00511524" w:rsidP="00511524">
      <w:pPr>
        <w:autoSpaceDE w:val="0"/>
        <w:autoSpaceDN w:val="0"/>
        <w:adjustRightInd w:val="0"/>
        <w:jc w:val="both"/>
        <w:rPr>
          <w:rFonts w:ascii="Trebuchet MS" w:eastAsia="Times New Roman" w:hAnsi="Trebuchet MS"/>
          <w:bdr w:val="none" w:sz="0" w:space="0" w:color="auto" w:frame="1"/>
          <w:lang w:val="ro-RO"/>
        </w:rPr>
      </w:pPr>
      <w:r w:rsidRPr="007438E9">
        <w:rPr>
          <w:rFonts w:ascii="Trebuchet MS" w:hAnsi="Trebuchet MS"/>
          <w:b/>
          <w:lang w:val="ro-RO"/>
        </w:rPr>
        <w:lastRenderedPageBreak/>
        <w:t>Art. 16</w:t>
      </w:r>
      <w:r w:rsidRPr="007438E9">
        <w:rPr>
          <w:rFonts w:ascii="Trebuchet MS" w:hAnsi="Trebuchet MS"/>
          <w:lang w:val="ro-RO"/>
        </w:rPr>
        <w:t xml:space="preserve"> - (1) Baremele de corectare pentru proba scrisă se afișează după încheierea probei la </w:t>
      </w:r>
      <w:r w:rsidRPr="007438E9">
        <w:rPr>
          <w:rFonts w:ascii="Trebuchet MS" w:eastAsia="Times New Roman" w:hAnsi="Trebuchet MS"/>
          <w:bdr w:val="none" w:sz="0" w:space="0" w:color="auto" w:frame="1"/>
          <w:lang w:val="ro-RO"/>
        </w:rPr>
        <w:t>sediile curţilor de apel şi tribunalelor şi se publică pe paginile de internet ale acestor instituţii, precum şi pe paginile de internet ale Ministerului Justiţiei şi ale Şcolii Naţionale de Grefieri.</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eastAsia="Times New Roman" w:hAnsi="Trebuchet MS"/>
          <w:bdr w:val="none" w:sz="0" w:space="0" w:color="auto" w:frame="1"/>
          <w:lang w:val="ro-RO"/>
        </w:rPr>
        <w:t xml:space="preserve">(2) </w:t>
      </w:r>
      <w:r w:rsidRPr="007438E9">
        <w:rPr>
          <w:rFonts w:ascii="Trebuchet MS" w:hAnsi="Trebuchet MS"/>
          <w:lang w:val="ro-RO"/>
        </w:rPr>
        <w:t xml:space="preserve">În termen de  48 de ore de la publicarea baremelor de corectare, candidații pot formula contestaţii la bareme, care se transmit prin orice mijloc de comunicare către comisia de organizare a concursului. </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hAnsi="Trebuchet MS"/>
          <w:lang w:val="ro-RO"/>
        </w:rPr>
        <w:t xml:space="preserve">(3) Contestaţiile se soluţionează de comisia de soluţionare a contestaţiilor, în cel mult 48 de ore de la expirarea termenului de contestare. Soluţia se motivează în termen de 2 zile de la expirarea termenului pentru soluționarea contestațiilor. </w:t>
      </w:r>
    </w:p>
    <w:p w:rsidR="00511524" w:rsidRPr="007438E9" w:rsidRDefault="00511524" w:rsidP="00511524">
      <w:pPr>
        <w:jc w:val="both"/>
        <w:rPr>
          <w:rFonts w:ascii="Trebuchet MS" w:hAnsi="Trebuchet MS"/>
          <w:lang w:val="ro-RO"/>
        </w:rPr>
      </w:pPr>
      <w:r w:rsidRPr="007438E9">
        <w:rPr>
          <w:rFonts w:ascii="Trebuchet MS" w:hAnsi="Trebuchet MS"/>
          <w:lang w:val="ro-RO"/>
        </w:rPr>
        <w:t>(4) În cazul în care comisia respinge toate contestaţiile, baremele iniţiale devin definitive. În cazul în care comisia apreciază că una sau mai multe contestaţii sunt întemeiate, adoptă baremele definitive.</w:t>
      </w:r>
    </w:p>
    <w:p w:rsidR="00511524" w:rsidRPr="007438E9" w:rsidRDefault="00511524" w:rsidP="00221829">
      <w:pPr>
        <w:shd w:val="clear" w:color="auto" w:fill="FFFFFF"/>
        <w:jc w:val="both"/>
        <w:rPr>
          <w:rFonts w:ascii="Trebuchet MS" w:eastAsia="Times New Roman" w:hAnsi="Trebuchet MS"/>
          <w:bdr w:val="none" w:sz="0" w:space="0" w:color="auto" w:frame="1"/>
          <w:lang w:val="ro-RO"/>
        </w:rPr>
      </w:pPr>
      <w:r w:rsidRPr="007438E9">
        <w:rPr>
          <w:rFonts w:ascii="Trebuchet MS" w:hAnsi="Trebuchet MS"/>
          <w:lang w:val="ro-RO"/>
        </w:rPr>
        <w:t xml:space="preserve"> (5) Baremele  definitive se </w:t>
      </w:r>
      <w:r w:rsidRPr="007438E9">
        <w:rPr>
          <w:rFonts w:ascii="Trebuchet MS" w:eastAsia="Times New Roman" w:hAnsi="Trebuchet MS"/>
          <w:bdr w:val="none" w:sz="0" w:space="0" w:color="auto" w:frame="1"/>
          <w:lang w:val="ro-RO"/>
        </w:rPr>
        <w:t>afişează şi, respectiv, se publică în condiţiile alin. (1)</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hAnsi="Trebuchet MS"/>
          <w:b/>
          <w:lang w:val="ro-RO"/>
        </w:rPr>
        <w:t>Art. 17</w:t>
      </w:r>
      <w:r w:rsidRPr="007438E9">
        <w:rPr>
          <w:rFonts w:ascii="Trebuchet MS" w:hAnsi="Trebuchet MS"/>
          <w:lang w:val="ro-RO"/>
        </w:rPr>
        <w:t xml:space="preserve"> - (1) Fiecare lucrare scrisă se corectează de către doi corectori, care nu au acces unul la borderoul de corectare al celuilalt. Nota lucrării scrise va fi reprezentată din media notelor acordate de cei doi corectori, cu două zecimale, fără rotunjire.</w:t>
      </w:r>
    </w:p>
    <w:p w:rsidR="00511524" w:rsidRPr="007438E9" w:rsidRDefault="00511524" w:rsidP="00511524">
      <w:pPr>
        <w:autoSpaceDE w:val="0"/>
        <w:autoSpaceDN w:val="0"/>
        <w:adjustRightInd w:val="0"/>
        <w:jc w:val="both"/>
        <w:rPr>
          <w:rFonts w:ascii="Trebuchet MS" w:eastAsia="Times New Roman" w:hAnsi="Trebuchet MS"/>
          <w:bdr w:val="none" w:sz="0" w:space="0" w:color="auto" w:frame="1"/>
          <w:lang w:val="ro-RO"/>
        </w:rPr>
      </w:pPr>
      <w:r w:rsidRPr="007438E9">
        <w:rPr>
          <w:rFonts w:ascii="Trebuchet MS" w:hAnsi="Trebuchet MS"/>
          <w:lang w:val="ro-RO"/>
        </w:rPr>
        <w:t xml:space="preserve">(2) Rezultatele probei scrise se afişează în termen de 10 zile </w:t>
      </w:r>
      <w:r w:rsidRPr="007438E9">
        <w:rPr>
          <w:rFonts w:ascii="Trebuchet MS" w:eastAsia="Palatino Linotype" w:hAnsi="Trebuchet MS"/>
          <w:lang w:val="ro-RO"/>
        </w:rPr>
        <w:t xml:space="preserve">de la afişarea baremului definitiv, </w:t>
      </w:r>
      <w:r w:rsidRPr="007438E9">
        <w:rPr>
          <w:rFonts w:ascii="Trebuchet MS" w:hAnsi="Trebuchet MS"/>
          <w:lang w:val="ro-RO"/>
        </w:rPr>
        <w:t xml:space="preserve"> la </w:t>
      </w:r>
      <w:r w:rsidRPr="007438E9">
        <w:rPr>
          <w:rFonts w:ascii="Trebuchet MS" w:eastAsia="Times New Roman" w:hAnsi="Trebuchet MS"/>
          <w:bdr w:val="none" w:sz="0" w:space="0" w:color="auto" w:frame="1"/>
          <w:lang w:val="ro-RO"/>
        </w:rPr>
        <w:t>sediile curţilor de apel şi tribunalelor şi se publică pe paginile de internet ale acestor instituţii, precum şi pe paginile de internet ale Ministerului Justiţiei şi Şcolii Naţionale de Grefieri.</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hAnsi="Trebuchet MS"/>
          <w:lang w:val="ro-RO"/>
        </w:rPr>
        <w:t>(3) În termen de cel mult 48 de ore de la afişarea rezultatelor la proba scrisă, candidaţii pot formula contestaţii la nota acordată.</w:t>
      </w:r>
    </w:p>
    <w:p w:rsidR="00511524" w:rsidRPr="007438E9" w:rsidRDefault="00511524" w:rsidP="00511524">
      <w:pPr>
        <w:autoSpaceDE w:val="0"/>
        <w:autoSpaceDN w:val="0"/>
        <w:adjustRightInd w:val="0"/>
        <w:jc w:val="both"/>
        <w:rPr>
          <w:rFonts w:ascii="Trebuchet MS" w:eastAsia="Times New Roman" w:hAnsi="Trebuchet MS"/>
          <w:lang w:val="ro-RO"/>
        </w:rPr>
      </w:pPr>
      <w:r w:rsidRPr="007438E9">
        <w:rPr>
          <w:rFonts w:ascii="Trebuchet MS" w:hAnsi="Trebuchet MS"/>
          <w:lang w:val="ro-RO"/>
        </w:rPr>
        <w:t xml:space="preserve">(4) Contestaţia se </w:t>
      </w:r>
      <w:r w:rsidRPr="007438E9">
        <w:rPr>
          <w:rFonts w:ascii="Trebuchet MS" w:eastAsia="Times New Roman" w:hAnsi="Trebuchet MS"/>
          <w:bdr w:val="none" w:sz="0" w:space="0" w:color="auto" w:frame="1"/>
          <w:lang w:val="ro-RO"/>
        </w:rPr>
        <w:t>depune la comisia de organizare a concursului ori la sediul instanţei la care a fost depus dosarul de înscriere, prin orice mijloc de comunicare.</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(5) Comisia de soluţionare a contestaţiilor recorectează lucrările a căror notare a fost contestată, în termen de cel mult 5 zile</w:t>
      </w:r>
      <w:r w:rsidRPr="007438E9">
        <w:rPr>
          <w:rFonts w:ascii="Trebuchet MS" w:hAnsi="Trebuchet MS"/>
          <w:lang w:val="ro-RO"/>
        </w:rPr>
        <w:t xml:space="preserve"> de la expirarea termenului prevăzut la alin. (3)</w:t>
      </w:r>
      <w:r w:rsidRPr="007438E9">
        <w:rPr>
          <w:rFonts w:ascii="Trebuchet MS" w:eastAsia="Times New Roman" w:hAnsi="Trebuchet MS"/>
          <w:bdr w:val="none" w:sz="0" w:space="0" w:color="auto" w:frame="1"/>
          <w:lang w:val="ro-RO"/>
        </w:rPr>
        <w:t>.</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(6) Fiecare lucrare contestată se recorectează de către doi membri ai comisiei de soluționare a contestațiilor, care nu au acces unul la borderoul de corectare al celuilalt. Nota lucrării scrise după recorectare va fi reprezentată din media notelor acordate de cei doi corectori, cu două zecimale, fără rotunjire.</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hAnsi="Trebuchet MS"/>
          <w:lang w:val="ro-RO"/>
        </w:rPr>
        <w:t>(7) Nota acordată în urma soluţionării contestaţiei este definitivă şi nu poate fi mai mică decât nota contestată.</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hAnsi="Trebuchet MS"/>
          <w:lang w:val="ro-RO"/>
        </w:rPr>
        <w:t>(8) Pentru a fi declarat admis</w:t>
      </w:r>
      <w:r w:rsidR="00DE5915">
        <w:rPr>
          <w:rFonts w:ascii="Trebuchet MS" w:hAnsi="Trebuchet MS"/>
          <w:lang w:val="ro-RO"/>
        </w:rPr>
        <w:t>,</w:t>
      </w:r>
      <w:r w:rsidRPr="007438E9">
        <w:rPr>
          <w:rFonts w:ascii="Trebuchet MS" w:hAnsi="Trebuchet MS"/>
          <w:lang w:val="ro-RO"/>
        </w:rPr>
        <w:t xml:space="preserve"> candidatul trebuie să obțină </w:t>
      </w:r>
      <w:r w:rsidRPr="007438E9">
        <w:rPr>
          <w:rFonts w:ascii="Trebuchet MS" w:eastAsia="Times New Roman" w:hAnsi="Trebuchet MS"/>
          <w:bdr w:val="none" w:sz="0" w:space="0" w:color="auto" w:frame="1"/>
          <w:lang w:val="ro-RO"/>
        </w:rPr>
        <w:t>cel puțin media 7, dar nu mai puțin de 6 la fiecare dintre disciplinele prevăzute la art.8 alin.(1) lit.a) şi b).</w:t>
      </w:r>
    </w:p>
    <w:p w:rsidR="00511524" w:rsidRPr="007438E9" w:rsidRDefault="00511524" w:rsidP="00511524">
      <w:pPr>
        <w:shd w:val="clear" w:color="auto" w:fill="FFFFFF"/>
        <w:jc w:val="both"/>
        <w:rPr>
          <w:rFonts w:ascii="Trebuchet MS" w:eastAsia="Times New Roman" w:hAnsi="Trebuchet MS"/>
          <w:lang w:val="ro-RO"/>
        </w:rPr>
      </w:pPr>
      <w:r w:rsidRPr="007438E9">
        <w:rPr>
          <w:rFonts w:ascii="Trebuchet MS" w:eastAsia="Times New Roman" w:hAnsi="Trebuchet MS"/>
          <w:bdr w:val="none" w:sz="0" w:space="0" w:color="auto" w:frame="1"/>
          <w:lang w:val="ro-RO"/>
        </w:rPr>
        <w:t xml:space="preserve">(9) După soluţionarea contestaţiilor, </w:t>
      </w:r>
      <w:r w:rsidRPr="007438E9">
        <w:rPr>
          <w:rStyle w:val="rvts7"/>
          <w:rFonts w:ascii="Trebuchet MS" w:hAnsi="Trebuchet MS"/>
          <w:bdr w:val="none" w:sz="0" w:space="0" w:color="auto" w:frame="1"/>
          <w:lang w:val="ro-RO"/>
        </w:rPr>
        <w:t>comisia de organizare a concursului întocmeşte lista cu rezultatele definitive</w:t>
      </w:r>
      <w:r w:rsidRPr="007438E9">
        <w:rPr>
          <w:rFonts w:ascii="Trebuchet MS" w:eastAsia="Times New Roman" w:hAnsi="Trebuchet MS"/>
          <w:bdr w:val="none" w:sz="0" w:space="0" w:color="auto" w:frame="1"/>
          <w:lang w:val="ro-RO"/>
        </w:rPr>
        <w:t>, care se afişează şi, respectiv, se publică în condiţiile alin.  (2).</w:t>
      </w:r>
    </w:p>
    <w:p w:rsidR="00511524" w:rsidRPr="007438E9" w:rsidRDefault="00511524" w:rsidP="00511524">
      <w:pPr>
        <w:autoSpaceDE w:val="0"/>
        <w:autoSpaceDN w:val="0"/>
        <w:adjustRightInd w:val="0"/>
        <w:jc w:val="both"/>
        <w:rPr>
          <w:rFonts w:ascii="Trebuchet MS" w:eastAsia="Times New Roman" w:hAnsi="Trebuchet MS"/>
          <w:bdr w:val="none" w:sz="0" w:space="0" w:color="auto" w:frame="1"/>
          <w:lang w:val="ro-RO"/>
        </w:rPr>
      </w:pPr>
    </w:p>
    <w:p w:rsidR="00511524" w:rsidRPr="007438E9" w:rsidRDefault="00511524" w:rsidP="00511524">
      <w:pPr>
        <w:jc w:val="both"/>
        <w:rPr>
          <w:rStyle w:val="rvts7"/>
          <w:rFonts w:ascii="Trebuchet MS" w:hAnsi="Trebuchet MS"/>
          <w:bdr w:val="none" w:sz="0" w:space="0" w:color="auto" w:frame="1"/>
          <w:lang w:val="ro-RO"/>
        </w:rPr>
      </w:pPr>
      <w:r w:rsidRPr="007438E9">
        <w:rPr>
          <w:rFonts w:ascii="Trebuchet MS" w:hAnsi="Trebuchet MS"/>
          <w:b/>
          <w:lang w:val="ro-RO"/>
        </w:rPr>
        <w:lastRenderedPageBreak/>
        <w:t>Art. 18</w:t>
      </w:r>
      <w:r w:rsidRPr="007438E9">
        <w:rPr>
          <w:rFonts w:ascii="Trebuchet MS" w:hAnsi="Trebuchet MS"/>
          <w:lang w:val="ro-RO"/>
        </w:rPr>
        <w:t xml:space="preserve"> - (1) În termen de maxim 3 zile de la afişarea listei cu rezultatele finale ale concursului, </w:t>
      </w:r>
      <w:r w:rsidRPr="007438E9">
        <w:rPr>
          <w:rFonts w:ascii="Trebuchet MS" w:eastAsia="Times New Roman" w:hAnsi="Trebuchet MS"/>
          <w:bdr w:val="none" w:sz="0" w:space="0" w:color="auto" w:frame="1"/>
          <w:lang w:val="ro-RO"/>
        </w:rPr>
        <w:t>comisia de organizare a concursului întocmeşte tabelul de clasificare a candidaţilor</w:t>
      </w:r>
      <w:r w:rsidRPr="007438E9">
        <w:rPr>
          <w:rFonts w:ascii="Trebuchet MS" w:hAnsi="Trebuchet MS"/>
          <w:lang w:val="ro-RO"/>
        </w:rPr>
        <w:t xml:space="preserve"> </w:t>
      </w:r>
      <w:r w:rsidRPr="007438E9">
        <w:rPr>
          <w:rStyle w:val="rvts7"/>
          <w:rFonts w:ascii="Trebuchet MS" w:hAnsi="Trebuchet MS"/>
          <w:bdr w:val="none" w:sz="0" w:space="0" w:color="auto" w:frame="1"/>
          <w:lang w:val="ro-RO"/>
        </w:rPr>
        <w:t>în ordinea descrescătoare a notelor finale obţinute la concurs.</w:t>
      </w:r>
    </w:p>
    <w:p w:rsidR="00511524" w:rsidRPr="007438E9" w:rsidRDefault="00511524" w:rsidP="00511524">
      <w:pPr>
        <w:autoSpaceDE w:val="0"/>
        <w:autoSpaceDN w:val="0"/>
        <w:adjustRightInd w:val="0"/>
        <w:jc w:val="both"/>
        <w:rPr>
          <w:rFonts w:ascii="Trebuchet MS" w:eastAsia="Times New Roman" w:hAnsi="Trebuchet MS"/>
          <w:bdr w:val="none" w:sz="0" w:space="0" w:color="auto" w:frame="1"/>
          <w:lang w:val="ro-RO"/>
        </w:rPr>
      </w:pPr>
      <w:r w:rsidRPr="007438E9">
        <w:rPr>
          <w:rStyle w:val="rvts7"/>
          <w:rFonts w:ascii="Trebuchet MS" w:hAnsi="Trebuchet MS"/>
          <w:bdr w:val="none" w:sz="0" w:space="0" w:color="auto" w:frame="1"/>
          <w:lang w:val="ro-RO"/>
        </w:rPr>
        <w:t xml:space="preserve">(2) Tabelul de </w:t>
      </w:r>
      <w:r w:rsidRPr="007438E9">
        <w:rPr>
          <w:rFonts w:ascii="Trebuchet MS" w:eastAsia="Times New Roman" w:hAnsi="Trebuchet MS"/>
          <w:bdr w:val="none" w:sz="0" w:space="0" w:color="auto" w:frame="1"/>
          <w:lang w:val="ro-RO"/>
        </w:rPr>
        <w:t>clasificare a candidaţilor, încheiat în condiţiile alin.(1)</w:t>
      </w:r>
      <w:r w:rsidR="00761ABC">
        <w:rPr>
          <w:rFonts w:ascii="Trebuchet MS" w:eastAsia="Times New Roman" w:hAnsi="Trebuchet MS"/>
          <w:bdr w:val="none" w:sz="0" w:space="0" w:color="auto" w:frame="1"/>
          <w:lang w:val="ro-RO"/>
        </w:rPr>
        <w:t>,</w:t>
      </w:r>
      <w:r w:rsidRPr="007438E9">
        <w:rPr>
          <w:rFonts w:ascii="Trebuchet MS" w:eastAsia="Times New Roman" w:hAnsi="Trebuchet MS"/>
          <w:bdr w:val="none" w:sz="0" w:space="0" w:color="auto" w:frame="1"/>
          <w:lang w:val="ro-RO"/>
        </w:rPr>
        <w:t xml:space="preserve"> </w:t>
      </w:r>
      <w:r w:rsidRPr="007438E9">
        <w:rPr>
          <w:rFonts w:ascii="Trebuchet MS" w:hAnsi="Trebuchet MS"/>
          <w:lang w:val="ro-RO"/>
        </w:rPr>
        <w:t xml:space="preserve">se afişează la </w:t>
      </w:r>
      <w:r w:rsidRPr="007438E9">
        <w:rPr>
          <w:rFonts w:ascii="Trebuchet MS" w:eastAsia="Times New Roman" w:hAnsi="Trebuchet MS"/>
          <w:bdr w:val="none" w:sz="0" w:space="0" w:color="auto" w:frame="1"/>
          <w:lang w:val="ro-RO"/>
        </w:rPr>
        <w:t>sediile curţilor de apel şi tribunalelor şi se publică pe paginile de internet ale acestor instituţii, precum şi pe paginile de internet ale Ministerului Justiţiei şi Şcolii Naţionale de Grefieri.</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 xml:space="preserve"> (3) După afișarea tabelului definitiv de clasificare a candidaţilor, candidații admiși vor fi programați pentru a se prezenta la testarea psihologică și vor fi verificați sub aspectul îndeplinirii condiției bunei reputații.</w:t>
      </w:r>
    </w:p>
    <w:p w:rsidR="00511524" w:rsidRPr="007438E9" w:rsidRDefault="00511524" w:rsidP="00511524">
      <w:pPr>
        <w:autoSpaceDE w:val="0"/>
        <w:autoSpaceDN w:val="0"/>
        <w:adjustRightInd w:val="0"/>
        <w:jc w:val="both"/>
        <w:rPr>
          <w:rFonts w:ascii="Trebuchet MS" w:hAnsi="Trebuchet MS" w:cs="Times New Roman"/>
          <w:lang w:val="ro-RO"/>
        </w:rPr>
      </w:pPr>
      <w:r w:rsidRPr="007438E9">
        <w:rPr>
          <w:rFonts w:ascii="Trebuchet MS" w:eastAsia="Times New Roman" w:hAnsi="Trebuchet MS"/>
          <w:bCs/>
          <w:bdr w:val="none" w:sz="0" w:space="0" w:color="auto" w:frame="1"/>
          <w:lang w:val="ro-RO"/>
        </w:rPr>
        <w:t>(4)</w:t>
      </w:r>
      <w:r w:rsidRPr="007438E9">
        <w:rPr>
          <w:rFonts w:ascii="Trebuchet MS" w:eastAsia="Times New Roman" w:hAnsi="Trebuchet MS"/>
          <w:bdr w:val="none" w:sz="0" w:space="0" w:color="auto" w:frame="1"/>
          <w:lang w:val="ro-RO"/>
        </w:rPr>
        <w:t> Testarea psihologică constă în susținerea unui test scris și a unui interviu în fața</w:t>
      </w:r>
      <w:r w:rsidRPr="007438E9">
        <w:rPr>
          <w:rFonts w:ascii="Trebuchet MS" w:hAnsi="Trebuchet MS" w:cs="Times New Roman"/>
          <w:lang w:val="ro-RO"/>
        </w:rPr>
        <w:t xml:space="preserve"> unui psiholog desemnat de Consiliul de Conducere al Şcolii Naţionale de Grefieri din rândul psihologilor din cadrul Consiliului Superior al Magistraturii, Înaltei Curţi de Casaţie şi Justiţie, curţilor de apel ori din Registrul unic al psihologilor cu drept de liberă practică din România</w:t>
      </w:r>
      <w:r w:rsidR="00761ABC">
        <w:rPr>
          <w:rFonts w:ascii="Trebuchet MS" w:hAnsi="Trebuchet MS" w:cs="Times New Roman"/>
          <w:lang w:val="ro-RO"/>
        </w:rPr>
        <w:t>,</w:t>
      </w:r>
      <w:r w:rsidRPr="007438E9">
        <w:rPr>
          <w:rFonts w:ascii="Trebuchet MS" w:hAnsi="Trebuchet MS" w:cs="Times New Roman"/>
          <w:lang w:val="ro-RO"/>
        </w:rPr>
        <w:t xml:space="preserve"> atestaţi în condiţiile legii. Rezultatele testării psihologice sunt concretizate într-un raport, care cuprinde profilul psihologic al fiecărui candidat, precum şi calificativul "Admis" sau "Respins".</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Cs/>
          <w:bdr w:val="none" w:sz="0" w:space="0" w:color="auto" w:frame="1"/>
          <w:lang w:val="ro-RO"/>
        </w:rPr>
        <w:t>(5)</w:t>
      </w:r>
      <w:r w:rsidRPr="007438E9">
        <w:rPr>
          <w:rFonts w:ascii="Trebuchet MS" w:eastAsia="Times New Roman" w:hAnsi="Trebuchet MS"/>
          <w:bdr w:val="none" w:sz="0" w:space="0" w:color="auto" w:frame="1"/>
          <w:lang w:val="ro-RO"/>
        </w:rPr>
        <w:t> Metodologia privind organizarea și desfășurarea testării psihologice se elaborează de Şcoala Naţională de Grefieri și se publică pe paginile de internet ale Ministerului Justiţiei și Școlii Naționale de Grefieri, odată cu anunțul privind organizarea concursului.</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Cs/>
          <w:bdr w:val="none" w:sz="0" w:space="0" w:color="auto" w:frame="1"/>
          <w:lang w:val="ro-RO"/>
        </w:rPr>
        <w:t>(6)</w:t>
      </w:r>
      <w:r w:rsidRPr="007438E9">
        <w:rPr>
          <w:rFonts w:ascii="Trebuchet MS" w:eastAsia="Times New Roman" w:hAnsi="Trebuchet MS"/>
          <w:bdr w:val="none" w:sz="0" w:space="0" w:color="auto" w:frame="1"/>
          <w:lang w:val="ro-RO"/>
        </w:rPr>
        <w:t> În vederea publicării rezultatelor testării psihologice, fiecărui candidat îi va fi atribuit un cod unic. Calificativul acordat se aduce la cunoștință prin publicarea pe paginile de internet ale Ministerului Justiţiei și Şcolii Naţionale de Grefieri.</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Cs/>
          <w:bdr w:val="none" w:sz="0" w:space="0" w:color="auto" w:frame="1"/>
          <w:lang w:val="ro-RO"/>
        </w:rPr>
        <w:t xml:space="preserve"> (7)</w:t>
      </w:r>
      <w:r w:rsidRPr="007438E9">
        <w:rPr>
          <w:rFonts w:ascii="Trebuchet MS" w:eastAsia="Times New Roman" w:hAnsi="Trebuchet MS"/>
          <w:bdr w:val="none" w:sz="0" w:space="0" w:color="auto" w:frame="1"/>
          <w:lang w:val="ro-RO"/>
        </w:rPr>
        <w:t> Candidații nemulțumiți de calificativul acordat pot formula, în termen de 24 de ore de la publicarea rezultatelor, contestații, care se transmit prin fax ori e-mail la comisia de organizare.</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Cs/>
          <w:bdr w:val="none" w:sz="0" w:space="0" w:color="auto" w:frame="1"/>
          <w:lang w:val="ro-RO"/>
        </w:rPr>
        <w:t>(8)</w:t>
      </w:r>
      <w:r w:rsidRPr="007438E9">
        <w:rPr>
          <w:rFonts w:ascii="Trebuchet MS" w:eastAsia="Times New Roman" w:hAnsi="Trebuchet MS"/>
          <w:bdr w:val="none" w:sz="0" w:space="0" w:color="auto" w:frame="1"/>
          <w:lang w:val="ro-RO"/>
        </w:rPr>
        <w:t> Contestațiile se soluționează de o comisie de reexaminare psihologică, formată din 3 psihologi, alții decât cei care au examinat candidații inițial. Comisia de reexaminare este numită în condiţiile alin.(4).</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(8) Reexaminarea psihologică se realizează prin reevaluarea testului scris, aplicarea unui nou test scris și susținerea unui nou interviu.</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Cs/>
          <w:bdr w:val="none" w:sz="0" w:space="0" w:color="auto" w:frame="1"/>
          <w:lang w:val="ro-RO"/>
        </w:rPr>
        <w:t>(9)</w:t>
      </w:r>
      <w:r w:rsidRPr="007438E9">
        <w:rPr>
          <w:rFonts w:ascii="Trebuchet MS" w:eastAsia="Times New Roman" w:hAnsi="Trebuchet MS"/>
          <w:bdr w:val="none" w:sz="0" w:space="0" w:color="auto" w:frame="1"/>
          <w:lang w:val="ro-RO"/>
        </w:rPr>
        <w:t> Calificativul acordat de comisia de reexaminare psihologică este definitiv și se publică în condițiile </w:t>
      </w:r>
      <w:hyperlink r:id="rId8" w:anchor="p-287928434" w:tgtFrame="_blank" w:history="1">
        <w:r w:rsidRPr="007438E9">
          <w:rPr>
            <w:rStyle w:val="Hyperlink"/>
            <w:rFonts w:ascii="Trebuchet MS" w:eastAsia="Times New Roman" w:hAnsi="Trebuchet MS"/>
            <w:color w:val="auto"/>
            <w:u w:val="none"/>
            <w:bdr w:val="none" w:sz="0" w:space="0" w:color="auto" w:frame="1"/>
            <w:lang w:val="ro-RO"/>
          </w:rPr>
          <w:t>alin. (6)</w:t>
        </w:r>
      </w:hyperlink>
      <w:r w:rsidRPr="007438E9">
        <w:rPr>
          <w:rFonts w:ascii="Trebuchet MS" w:eastAsia="Times New Roman" w:hAnsi="Trebuchet MS"/>
          <w:bdr w:val="none" w:sz="0" w:space="0" w:color="auto" w:frame="1"/>
          <w:lang w:val="ro-RO"/>
        </w:rPr>
        <w:t>.</w:t>
      </w:r>
    </w:p>
    <w:p w:rsidR="00511524" w:rsidRPr="007438E9" w:rsidRDefault="00511524" w:rsidP="00511524">
      <w:pPr>
        <w:jc w:val="both"/>
        <w:rPr>
          <w:rStyle w:val="rvts7"/>
          <w:rFonts w:ascii="Trebuchet MS" w:hAnsi="Trebuchet MS"/>
          <w:bdr w:val="none" w:sz="0" w:space="0" w:color="auto" w:frame="1"/>
          <w:lang w:val="ro-RO"/>
        </w:rPr>
      </w:pPr>
      <w:r w:rsidRPr="007438E9">
        <w:rPr>
          <w:rStyle w:val="rvts7"/>
          <w:rFonts w:ascii="Trebuchet MS" w:hAnsi="Trebuchet MS"/>
          <w:bdr w:val="none" w:sz="0" w:space="0" w:color="auto" w:frame="1"/>
          <w:lang w:val="ro-RO"/>
        </w:rPr>
        <w:t>(10) În termen de cel mult 5 zile de la afișarea tabelului de clasificare a candidaţilor declaraţi ap</w:t>
      </w:r>
      <w:r w:rsidR="00761ABC">
        <w:rPr>
          <w:rStyle w:val="rvts7"/>
          <w:rFonts w:ascii="Trebuchet MS" w:hAnsi="Trebuchet MS"/>
          <w:bdr w:val="none" w:sz="0" w:space="0" w:color="auto" w:frame="1"/>
          <w:lang w:val="ro-RO"/>
        </w:rPr>
        <w:t>ţi</w:t>
      </w:r>
      <w:r w:rsidRPr="007438E9">
        <w:rPr>
          <w:rStyle w:val="rvts7"/>
          <w:rFonts w:ascii="Trebuchet MS" w:hAnsi="Trebuchet MS"/>
          <w:bdr w:val="none" w:sz="0" w:space="0" w:color="auto" w:frame="1"/>
          <w:lang w:val="ro-RO"/>
        </w:rPr>
        <w:t xml:space="preserve"> psihologic, comisia de organizare</w:t>
      </w:r>
      <w:r w:rsidR="00761ABC">
        <w:rPr>
          <w:rStyle w:val="rvts7"/>
          <w:rFonts w:ascii="Trebuchet MS" w:hAnsi="Trebuchet MS"/>
          <w:bdr w:val="none" w:sz="0" w:space="0" w:color="auto" w:frame="1"/>
          <w:lang w:val="ro-RO"/>
        </w:rPr>
        <w:t xml:space="preserve"> </w:t>
      </w:r>
      <w:r w:rsidRPr="007438E9">
        <w:rPr>
          <w:rStyle w:val="rvts7"/>
          <w:rFonts w:ascii="Trebuchet MS" w:hAnsi="Trebuchet MS"/>
          <w:bdr w:val="none" w:sz="0" w:space="0" w:color="auto" w:frame="1"/>
          <w:lang w:val="ro-RO"/>
        </w:rPr>
        <w:t>a concursului va afişa data, ora şi locul în care se va desfăşura şedinţa publică de repartizare pe posturile de grefier judiciar a candidaţilor admişi, conform calendarului prevăzut la art.9 alin. (1).</w:t>
      </w:r>
    </w:p>
    <w:p w:rsidR="00511524" w:rsidRPr="007438E9" w:rsidRDefault="00511524" w:rsidP="00511524">
      <w:pPr>
        <w:jc w:val="both"/>
        <w:rPr>
          <w:rStyle w:val="rvts7"/>
          <w:rFonts w:ascii="Trebuchet MS" w:hAnsi="Trebuchet MS"/>
          <w:bdr w:val="none" w:sz="0" w:space="0" w:color="auto" w:frame="1"/>
          <w:lang w:val="ro-RO"/>
        </w:rPr>
      </w:pPr>
      <w:r w:rsidRPr="007438E9">
        <w:rPr>
          <w:rStyle w:val="rvts7"/>
          <w:rFonts w:ascii="Trebuchet MS" w:hAnsi="Trebuchet MS"/>
          <w:bdr w:val="none" w:sz="0" w:space="0" w:color="auto" w:frame="1"/>
          <w:lang w:val="ro-RO"/>
        </w:rPr>
        <w:t>(11) Repartizarea candidaţilor admişi pe posturile vacante de grefier judiciar se va realiza în şedinţă publică, în ordinea descrescătoare a notelor finale obţinute la concurs, conform listei afişate în condiţiile alin.(1).</w:t>
      </w:r>
    </w:p>
    <w:p w:rsidR="00511524" w:rsidRPr="007438E9" w:rsidRDefault="00511524" w:rsidP="00511524">
      <w:pPr>
        <w:jc w:val="both"/>
        <w:rPr>
          <w:rStyle w:val="rvts7"/>
          <w:rFonts w:ascii="Trebuchet MS" w:hAnsi="Trebuchet MS"/>
          <w:bdr w:val="none" w:sz="0" w:space="0" w:color="auto" w:frame="1"/>
          <w:lang w:val="ro-RO"/>
        </w:rPr>
      </w:pPr>
      <w:r w:rsidRPr="007438E9">
        <w:rPr>
          <w:rStyle w:val="rvts7"/>
          <w:rFonts w:ascii="Trebuchet MS" w:hAnsi="Trebuchet MS"/>
          <w:bdr w:val="none" w:sz="0" w:space="0" w:color="auto" w:frame="1"/>
          <w:lang w:val="ro-RO"/>
        </w:rPr>
        <w:t>(12) Candidaţii admişi care lipsesc de la şedinţa de repartizare vor pierde dreptul de repartizare în cadrul şedinţei respective.</w:t>
      </w:r>
    </w:p>
    <w:p w:rsidR="00511524" w:rsidRPr="007438E9" w:rsidRDefault="00511524" w:rsidP="00511524">
      <w:pPr>
        <w:shd w:val="clear" w:color="auto" w:fill="FFFFFF"/>
        <w:jc w:val="both"/>
        <w:rPr>
          <w:rFonts w:ascii="Trebuchet MS" w:hAnsi="Trebuchet MS"/>
          <w:lang w:val="ro-RO"/>
        </w:rPr>
      </w:pPr>
      <w:r w:rsidRPr="007438E9">
        <w:rPr>
          <w:rFonts w:ascii="Trebuchet MS" w:eastAsia="Times New Roman" w:hAnsi="Trebuchet MS"/>
          <w:bdr w:val="none" w:sz="0" w:space="0" w:color="auto" w:frame="1"/>
          <w:lang w:val="ro-RO"/>
        </w:rPr>
        <w:lastRenderedPageBreak/>
        <w:t>(13) La medii egale au prioritate candidaţii care au obţinut nota mai mare la prima disciplină de concurs dintre cele prevăzute la art.8 alin.(1) lit.a) şi b).</w:t>
      </w:r>
      <w:r w:rsidRPr="007438E9">
        <w:rPr>
          <w:rFonts w:ascii="Trebuchet MS" w:hAnsi="Trebuchet MS"/>
          <w:lang w:val="ro-RO"/>
        </w:rPr>
        <w:t xml:space="preserve"> Când notele obţinute de candidaţi sunt identice, departajarea se face în funcţie de următoarele criterii, în ordine: vechimea în funcția de grefier; titlul științific de doctor în drept; absolvirea de studii masterale; numărul de articole ori lucrări științifice publicate; apropierea domiciliului de instanța la care se realizează opțiunea.</w:t>
      </w:r>
    </w:p>
    <w:p w:rsidR="00511524" w:rsidRPr="007438E9" w:rsidRDefault="00511524" w:rsidP="00511524">
      <w:pPr>
        <w:ind w:firstLine="567"/>
        <w:jc w:val="both"/>
        <w:rPr>
          <w:rStyle w:val="rvts7"/>
          <w:rFonts w:ascii="Trebuchet MS" w:hAnsi="Trebuchet MS"/>
          <w:bdr w:val="none" w:sz="0" w:space="0" w:color="auto" w:frame="1"/>
          <w:lang w:val="ro-RO"/>
        </w:rPr>
      </w:pP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
          <w:bCs/>
          <w:bdr w:val="none" w:sz="0" w:space="0" w:color="auto" w:frame="1"/>
          <w:lang w:val="ro-RO"/>
        </w:rPr>
        <w:t>Art. 19</w:t>
      </w:r>
      <w:r w:rsidRPr="007438E9">
        <w:rPr>
          <w:rFonts w:ascii="Trebuchet MS" w:eastAsia="Times New Roman" w:hAnsi="Trebuchet MS"/>
          <w:bCs/>
          <w:bdr w:val="none" w:sz="0" w:space="0" w:color="auto" w:frame="1"/>
          <w:lang w:val="ro-RO"/>
        </w:rPr>
        <w:t xml:space="preserve"> </w:t>
      </w:r>
      <w:r w:rsidRPr="007438E9">
        <w:rPr>
          <w:rFonts w:ascii="Trebuchet MS" w:eastAsia="Times New Roman" w:hAnsi="Trebuchet MS"/>
          <w:bdr w:val="none" w:sz="0" w:space="0" w:color="auto" w:frame="1"/>
          <w:lang w:val="ro-RO"/>
        </w:rPr>
        <w:t xml:space="preserve">- (1) Candidaţii declaraţi admişi și care au fost repartizaţi potrivit art. 18 sunt numiţi, în condiţiile legii, în posturile de grefieri judiciari pentru care s-a organizat concursul, prin ordin al ministrului justiţiei. </w:t>
      </w:r>
    </w:p>
    <w:p w:rsidR="00511524" w:rsidRPr="007438E9" w:rsidRDefault="00511524" w:rsidP="00511524">
      <w:pPr>
        <w:shd w:val="clear" w:color="auto" w:fill="FFFFFF"/>
        <w:jc w:val="both"/>
        <w:rPr>
          <w:rFonts w:ascii="Trebuchet MS" w:eastAsia="Times New Roman" w:hAnsi="Trebuchet MS"/>
          <w:lang w:val="ro-RO"/>
        </w:rPr>
      </w:pPr>
      <w:r w:rsidRPr="007438E9">
        <w:rPr>
          <w:rFonts w:ascii="Trebuchet MS" w:eastAsia="Times New Roman" w:hAnsi="Trebuchet MS"/>
          <w:bdr w:val="none" w:sz="0" w:space="0" w:color="auto" w:frame="1"/>
          <w:lang w:val="ro-RO"/>
        </w:rPr>
        <w:t xml:space="preserve"> (2) Grefierii judiciari nu pot fi delegați, detașați sau transferați cel puțin 2 ani de la data numirii în funcție.</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bookmarkStart w:id="1" w:name="4003117"/>
      <w:bookmarkEnd w:id="1"/>
      <w:r w:rsidRPr="007438E9">
        <w:rPr>
          <w:rFonts w:ascii="Trebuchet MS" w:eastAsia="Times New Roman" w:hAnsi="Trebuchet MS"/>
          <w:bdr w:val="none" w:sz="0" w:space="0" w:color="auto" w:frame="1"/>
          <w:lang w:val="ro-RO"/>
        </w:rPr>
        <w:t>(3) Pentru posturile de grefieri judiciari care se vacantează în termen de un an de la afişarea şi publicarea tabelului de clasificare prevăzut de art. 18, pot fi valorificate rezultatele concursului, obținute de către candidații ce s-au regăsit în tabelul de clasificare, în ordinea clasificării.</w:t>
      </w:r>
    </w:p>
    <w:p w:rsidR="00511524" w:rsidRPr="007438E9" w:rsidRDefault="00511524" w:rsidP="00511524">
      <w:pPr>
        <w:shd w:val="clear" w:color="auto" w:fill="FFFFFF"/>
        <w:jc w:val="both"/>
        <w:rPr>
          <w:rFonts w:ascii="Trebuchet MS" w:hAnsi="Trebuchet MS"/>
          <w:lang w:val="ro-RO"/>
        </w:rPr>
      </w:pPr>
      <w:r w:rsidRPr="007438E9">
        <w:rPr>
          <w:rFonts w:ascii="Trebuchet MS" w:eastAsia="Times New Roman" w:hAnsi="Trebuchet MS"/>
          <w:bdr w:val="none" w:sz="0" w:space="0" w:color="auto" w:frame="1"/>
          <w:lang w:val="ro-RO"/>
        </w:rPr>
        <w:t>(4) La valorificarea prevăzută la alin.(3) pot participa şi persoanele menţionate la art.18 alin. (12).</w:t>
      </w:r>
    </w:p>
    <w:p w:rsidR="00511524" w:rsidRPr="007438E9" w:rsidRDefault="0017382E" w:rsidP="000277D0">
      <w:pPr>
        <w:jc w:val="both"/>
        <w:rPr>
          <w:rFonts w:ascii="Trebuchet MS" w:hAnsi="Trebuchet MS"/>
          <w:b/>
          <w:lang w:val="ro-RO"/>
        </w:rPr>
      </w:pPr>
      <w:r w:rsidRPr="007438E9">
        <w:rPr>
          <w:rFonts w:ascii="Trebuchet MS" w:hAnsi="Trebuchet MS"/>
          <w:b/>
          <w:lang w:val="ro-RO"/>
        </w:rPr>
        <w:t xml:space="preserve">Secţiunea </w:t>
      </w:r>
      <w:r w:rsidR="001849BB">
        <w:rPr>
          <w:rFonts w:ascii="Trebuchet MS" w:hAnsi="Trebuchet MS"/>
          <w:b/>
          <w:lang w:val="ro-RO"/>
        </w:rPr>
        <w:t xml:space="preserve">a </w:t>
      </w:r>
      <w:r w:rsidRPr="007438E9">
        <w:rPr>
          <w:rFonts w:ascii="Trebuchet MS" w:hAnsi="Trebuchet MS"/>
          <w:b/>
          <w:lang w:val="ro-RO"/>
        </w:rPr>
        <w:t>2</w:t>
      </w:r>
      <w:r w:rsidR="001849BB">
        <w:rPr>
          <w:rFonts w:ascii="Trebuchet MS" w:hAnsi="Trebuchet MS"/>
          <w:b/>
          <w:lang w:val="ro-RO"/>
        </w:rPr>
        <w:t>-a</w:t>
      </w:r>
    </w:p>
    <w:p w:rsidR="00511524" w:rsidRPr="007438E9" w:rsidRDefault="00511524" w:rsidP="000277D0">
      <w:pPr>
        <w:jc w:val="both"/>
        <w:rPr>
          <w:rFonts w:ascii="Trebuchet MS" w:hAnsi="Trebuchet MS"/>
          <w:b/>
          <w:lang w:val="ro-RO"/>
        </w:rPr>
      </w:pPr>
      <w:r w:rsidRPr="007438E9">
        <w:rPr>
          <w:rFonts w:ascii="Trebuchet MS" w:hAnsi="Trebuchet MS"/>
          <w:b/>
          <w:lang w:val="ro-RO"/>
        </w:rPr>
        <w:t>Recrutarea şi numirea grefierilor de şedinţă, a</w:t>
      </w:r>
      <w:r w:rsidR="00EB5B2F">
        <w:rPr>
          <w:rFonts w:ascii="Trebuchet MS" w:hAnsi="Trebuchet MS"/>
          <w:b/>
          <w:lang w:val="ro-RO"/>
        </w:rPr>
        <w:t>le</w:t>
      </w:r>
      <w:r w:rsidRPr="007438E9">
        <w:rPr>
          <w:rFonts w:ascii="Trebuchet MS" w:hAnsi="Trebuchet MS"/>
          <w:b/>
          <w:lang w:val="ro-RO"/>
        </w:rPr>
        <w:t xml:space="preserve"> grefierilor documentarişti şi a</w:t>
      </w:r>
      <w:r w:rsidR="00EB5B2F">
        <w:rPr>
          <w:rFonts w:ascii="Trebuchet MS" w:hAnsi="Trebuchet MS"/>
          <w:b/>
          <w:lang w:val="ro-RO"/>
        </w:rPr>
        <w:t>le</w:t>
      </w:r>
      <w:r w:rsidRPr="007438E9">
        <w:rPr>
          <w:rFonts w:ascii="Trebuchet MS" w:hAnsi="Trebuchet MS"/>
          <w:b/>
          <w:lang w:val="ro-RO"/>
        </w:rPr>
        <w:t xml:space="preserve"> grefierilor principali</w:t>
      </w:r>
    </w:p>
    <w:p w:rsidR="00511524" w:rsidRPr="007438E9" w:rsidRDefault="00511524" w:rsidP="00511524">
      <w:pPr>
        <w:ind w:firstLine="567"/>
        <w:jc w:val="both"/>
        <w:rPr>
          <w:rFonts w:ascii="Trebuchet MS" w:hAnsi="Trebuchet MS"/>
          <w:lang w:val="ro-RO"/>
        </w:rPr>
      </w:pPr>
    </w:p>
    <w:p w:rsidR="00511524" w:rsidRPr="007438E9" w:rsidRDefault="00511524" w:rsidP="00511524">
      <w:pPr>
        <w:shd w:val="clear" w:color="auto" w:fill="FFFFFF"/>
        <w:jc w:val="both"/>
        <w:rPr>
          <w:rFonts w:ascii="Trebuchet MS" w:hAnsi="Trebuchet MS"/>
          <w:lang w:val="ro-RO"/>
        </w:rPr>
      </w:pPr>
      <w:r w:rsidRPr="007438E9">
        <w:rPr>
          <w:rFonts w:ascii="Trebuchet MS" w:hAnsi="Trebuchet MS"/>
          <w:b/>
          <w:bCs/>
          <w:spacing w:val="-2"/>
          <w:lang w:val="ro-RO"/>
        </w:rPr>
        <w:t xml:space="preserve">Art. </w:t>
      </w:r>
      <w:r w:rsidRPr="007438E9">
        <w:rPr>
          <w:rFonts w:ascii="Trebuchet MS" w:hAnsi="Trebuchet MS"/>
          <w:b/>
          <w:spacing w:val="-2"/>
          <w:lang w:val="ro-RO"/>
        </w:rPr>
        <w:t>20</w:t>
      </w:r>
      <w:r w:rsidRPr="007438E9">
        <w:rPr>
          <w:rFonts w:ascii="Trebuchet MS" w:hAnsi="Trebuchet MS"/>
          <w:spacing w:val="-2"/>
          <w:lang w:val="ro-RO"/>
        </w:rPr>
        <w:t xml:space="preserve"> - (1) Recrutarea </w:t>
      </w:r>
      <w:r w:rsidRPr="007438E9">
        <w:rPr>
          <w:rFonts w:ascii="Trebuchet MS" w:eastAsia="Times New Roman" w:hAnsi="Trebuchet MS"/>
          <w:bdr w:val="none" w:sz="0" w:space="0" w:color="auto" w:frame="1"/>
          <w:lang w:val="ro-RO"/>
        </w:rPr>
        <w:t xml:space="preserve">în vederea ocupării funcţiilor de </w:t>
      </w:r>
      <w:r w:rsidRPr="007438E9">
        <w:rPr>
          <w:rFonts w:ascii="Trebuchet MS" w:hAnsi="Trebuchet MS"/>
          <w:spacing w:val="-2"/>
          <w:lang w:val="ro-RO"/>
        </w:rPr>
        <w:t xml:space="preserve">grefier de şedinţă, de grefier documentarist şi de grefier </w:t>
      </w:r>
      <w:r w:rsidRPr="007438E9">
        <w:rPr>
          <w:rFonts w:ascii="Trebuchet MS" w:hAnsi="Trebuchet MS"/>
          <w:spacing w:val="-5"/>
          <w:lang w:val="ro-RO"/>
        </w:rPr>
        <w:t xml:space="preserve">principal </w:t>
      </w:r>
      <w:r w:rsidRPr="007438E9">
        <w:rPr>
          <w:rFonts w:ascii="Trebuchet MS" w:eastAsia="Times New Roman" w:hAnsi="Trebuchet MS"/>
          <w:bdr w:val="none" w:sz="0" w:space="0" w:color="auto" w:frame="1"/>
          <w:lang w:val="ro-RO"/>
        </w:rPr>
        <w:t xml:space="preserve">se realizează </w:t>
      </w:r>
      <w:r w:rsidRPr="007438E9">
        <w:rPr>
          <w:rFonts w:ascii="Trebuchet MS" w:hAnsi="Trebuchet MS"/>
          <w:spacing w:val="-7"/>
          <w:lang w:val="ro-RO"/>
        </w:rPr>
        <w:t xml:space="preserve">prin concurs organizat la nivel naţional, de către Școala Națională de Grefieri, cu sprijinul </w:t>
      </w:r>
      <w:r w:rsidRPr="007438E9">
        <w:rPr>
          <w:rFonts w:ascii="Trebuchet MS" w:eastAsia="Times New Roman" w:hAnsi="Trebuchet MS"/>
          <w:bdr w:val="none" w:sz="0" w:space="0" w:color="auto" w:frame="1"/>
          <w:lang w:val="ro-RO"/>
        </w:rPr>
        <w:t>Serviciului Personal de Specialitate Judiciară al instanțelor judecătorești</w:t>
      </w:r>
      <w:r w:rsidRPr="00221829">
        <w:rPr>
          <w:rFonts w:ascii="Trebuchet MS" w:hAnsi="Trebuchet MS"/>
          <w:strike/>
          <w:lang w:val="ro-RO"/>
        </w:rPr>
        <w:t>,</w:t>
      </w:r>
      <w:r w:rsidRPr="007438E9">
        <w:rPr>
          <w:rFonts w:ascii="Trebuchet MS" w:hAnsi="Trebuchet MS"/>
          <w:lang w:val="ro-RO"/>
        </w:rPr>
        <w:t xml:space="preserve"> </w:t>
      </w:r>
      <w:r w:rsidRPr="007438E9">
        <w:rPr>
          <w:rFonts w:ascii="Trebuchet MS" w:hAnsi="Trebuchet MS"/>
          <w:spacing w:val="-7"/>
          <w:lang w:val="ro-RO"/>
        </w:rPr>
        <w:t>din cadrul Ministerului Justiţiei.</w:t>
      </w:r>
    </w:p>
    <w:p w:rsidR="00511524" w:rsidRPr="007438E9" w:rsidRDefault="00511524" w:rsidP="00511524">
      <w:pPr>
        <w:shd w:val="clear" w:color="auto" w:fill="FFFFFF"/>
        <w:jc w:val="both"/>
        <w:rPr>
          <w:rFonts w:ascii="Trebuchet MS" w:eastAsia="Times New Roman" w:hAnsi="Trebuchet MS"/>
          <w:lang w:val="ro-RO"/>
        </w:rPr>
      </w:pPr>
      <w:r w:rsidRPr="007438E9">
        <w:rPr>
          <w:rFonts w:ascii="Trebuchet MS" w:eastAsia="Times New Roman" w:hAnsi="Trebuchet MS"/>
          <w:bdr w:val="none" w:sz="0" w:space="0" w:color="auto" w:frame="1"/>
          <w:lang w:val="ro-RO"/>
        </w:rPr>
        <w:t>(2) Concursul se organizează cel puțin o</w:t>
      </w:r>
      <w:r w:rsidR="00761ABC">
        <w:rPr>
          <w:rFonts w:ascii="Trebuchet MS" w:eastAsia="Times New Roman" w:hAnsi="Trebuchet MS"/>
          <w:bdr w:val="none" w:sz="0" w:space="0" w:color="auto" w:frame="1"/>
          <w:lang w:val="ro-RO"/>
        </w:rPr>
        <w:t xml:space="preserve"> </w:t>
      </w:r>
      <w:r w:rsidRPr="007438E9">
        <w:rPr>
          <w:rFonts w:ascii="Trebuchet MS" w:eastAsia="Times New Roman" w:hAnsi="Trebuchet MS"/>
          <w:bdr w:val="none" w:sz="0" w:space="0" w:color="auto" w:frame="1"/>
          <w:lang w:val="ro-RO"/>
        </w:rPr>
        <w:t xml:space="preserve">dată pe an, după același calendar, în măsura solicitărilor transmise Ministerului Justiției în acest sens, de către curțile de apel, parchetele de pe lângă curţile de apel, Înalta Curte de Casaţie şi Justiţie, Parchetul de pe lângă Înalta Curte de Casaţie şi Justiţie, Direcţia Naţională Anticorupţie şi </w:t>
      </w:r>
      <w:r w:rsidRPr="007438E9">
        <w:rPr>
          <w:rFonts w:ascii="Trebuchet MS" w:hAnsi="Trebuchet MS" w:cs="Arial"/>
          <w:shd w:val="clear" w:color="auto" w:fill="FFFFFF"/>
          <w:lang w:val="ro-RO"/>
        </w:rPr>
        <w:t>Direcția de Investigare a Infracțiunilor de Criminalitate Organizată și Terorism</w:t>
      </w:r>
      <w:r w:rsidRPr="007438E9">
        <w:rPr>
          <w:rFonts w:ascii="Trebuchet MS" w:eastAsia="Times New Roman" w:hAnsi="Trebuchet MS"/>
          <w:bdr w:val="none" w:sz="0" w:space="0" w:color="auto" w:frame="1"/>
          <w:lang w:val="ro-RO"/>
        </w:rPr>
        <w:t>, în funcţie de necesarul de resurse umane.</w:t>
      </w:r>
    </w:p>
    <w:p w:rsidR="00511524" w:rsidRPr="007438E9" w:rsidRDefault="00511524" w:rsidP="00511524">
      <w:pPr>
        <w:shd w:val="clear" w:color="auto" w:fill="FFFFFF"/>
        <w:jc w:val="both"/>
        <w:rPr>
          <w:rFonts w:ascii="Trebuchet MS" w:hAnsi="Trebuchet MS" w:cs="Arial"/>
          <w:lang w:val="ro-RO" w:eastAsia="ro-RO"/>
        </w:rPr>
      </w:pPr>
      <w:r w:rsidRPr="007438E9">
        <w:rPr>
          <w:rFonts w:ascii="Trebuchet MS" w:hAnsi="Trebuchet MS"/>
          <w:spacing w:val="-5"/>
          <w:lang w:val="ro-RO" w:eastAsia="ro-RO"/>
        </w:rPr>
        <w:t xml:space="preserve">(3) Reprezentanţii organizaţiilor sindicale reprezentative ale </w:t>
      </w:r>
      <w:r w:rsidRPr="007438E9">
        <w:rPr>
          <w:rFonts w:ascii="Trebuchet MS" w:hAnsi="Trebuchet MS"/>
          <w:lang w:val="ro-RO" w:eastAsia="ro-RO"/>
        </w:rPr>
        <w:t xml:space="preserve">personalului de specialitate </w:t>
      </w:r>
      <w:r w:rsidRPr="007438E9">
        <w:rPr>
          <w:rFonts w:ascii="Trebuchet MS" w:hAnsi="Trebuchet MS"/>
          <w:lang w:val="ro-RO"/>
        </w:rPr>
        <w:t>judiciară și ale altor categorii de personal din cadrul instanţelor judecătoreşti şi ale parchetelor de pe lângă acestea</w:t>
      </w:r>
      <w:r w:rsidRPr="007438E9">
        <w:rPr>
          <w:rFonts w:ascii="Trebuchet MS" w:hAnsi="Trebuchet MS"/>
          <w:lang w:val="ro-RO" w:eastAsia="ro-RO"/>
        </w:rPr>
        <w:t xml:space="preserve"> pot lua parte la desfăşurarea concursului, în calitate de observatori.</w:t>
      </w:r>
    </w:p>
    <w:p w:rsidR="00511524" w:rsidRPr="007438E9" w:rsidRDefault="00511524" w:rsidP="00511524">
      <w:pPr>
        <w:shd w:val="clear" w:color="auto" w:fill="FFFFFF"/>
        <w:jc w:val="both"/>
        <w:rPr>
          <w:rFonts w:ascii="Trebuchet MS" w:hAnsi="Trebuchet MS" w:cs="Arial"/>
          <w:lang w:val="ro-RO" w:eastAsia="ro-RO"/>
        </w:rPr>
      </w:pPr>
      <w:r w:rsidRPr="007438E9">
        <w:rPr>
          <w:rFonts w:ascii="Trebuchet MS" w:hAnsi="Trebuchet MS"/>
          <w:spacing w:val="-5"/>
          <w:lang w:val="ro-RO" w:eastAsia="ro-RO"/>
        </w:rPr>
        <w:t>(4) La concurs</w:t>
      </w:r>
      <w:r w:rsidRPr="007438E9">
        <w:rPr>
          <w:rFonts w:ascii="Trebuchet MS" w:hAnsi="Trebuchet MS"/>
          <w:spacing w:val="-4"/>
          <w:lang w:val="ro-RO" w:eastAsia="ro-RO"/>
        </w:rPr>
        <w:t xml:space="preserve"> se poate înscrie persoana care este licenţiată în drept şi </w:t>
      </w:r>
      <w:r w:rsidRPr="007438E9">
        <w:rPr>
          <w:rFonts w:ascii="Trebuchet MS" w:hAnsi="Trebuchet MS"/>
          <w:lang w:val="ro-RO" w:eastAsia="ro-RO"/>
        </w:rPr>
        <w:t>îndeplineşte condiţiile prevăzute la art. 4.</w:t>
      </w:r>
    </w:p>
    <w:p w:rsidR="00511524" w:rsidRPr="007438E9" w:rsidRDefault="00511524" w:rsidP="00511524">
      <w:pPr>
        <w:ind w:firstLine="567"/>
        <w:jc w:val="both"/>
        <w:rPr>
          <w:rFonts w:ascii="Trebuchet MS" w:hAnsi="Trebuchet MS"/>
          <w:lang w:val="ro-RO"/>
        </w:rPr>
      </w:pP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
          <w:bCs/>
          <w:bdr w:val="none" w:sz="0" w:space="0" w:color="auto" w:frame="1"/>
          <w:lang w:val="ro-RO"/>
        </w:rPr>
        <w:lastRenderedPageBreak/>
        <w:t>Art. 21</w:t>
      </w:r>
      <w:r w:rsidRPr="007438E9">
        <w:rPr>
          <w:rFonts w:ascii="Trebuchet MS" w:eastAsia="Times New Roman" w:hAnsi="Trebuchet MS"/>
          <w:bCs/>
          <w:bdr w:val="none" w:sz="0" w:space="0" w:color="auto" w:frame="1"/>
          <w:lang w:val="ro-RO"/>
        </w:rPr>
        <w:t xml:space="preserve"> </w:t>
      </w:r>
      <w:r w:rsidRPr="007438E9">
        <w:rPr>
          <w:rFonts w:ascii="Trebuchet MS" w:eastAsia="Times New Roman" w:hAnsi="Trebuchet MS"/>
          <w:bdr w:val="none" w:sz="0" w:space="0" w:color="auto" w:frame="1"/>
          <w:lang w:val="ro-RO"/>
        </w:rPr>
        <w:t>- (1) Calendarul desfăşurării concursului</w:t>
      </w:r>
      <w:r w:rsidRPr="007438E9">
        <w:rPr>
          <w:rFonts w:ascii="Trebuchet MS" w:hAnsi="Trebuchet MS"/>
          <w:spacing w:val="-5"/>
          <w:lang w:val="ro-RO" w:eastAsia="ro-RO"/>
        </w:rPr>
        <w:t xml:space="preserve"> prevăzut la art. 20</w:t>
      </w:r>
      <w:r w:rsidRPr="007438E9">
        <w:rPr>
          <w:rFonts w:ascii="Trebuchet MS" w:eastAsia="Times New Roman" w:hAnsi="Trebuchet MS"/>
          <w:bdr w:val="none" w:sz="0" w:space="0" w:color="auto" w:frame="1"/>
          <w:lang w:val="ro-RO"/>
        </w:rPr>
        <w:t>, numărul de locuri, tematica și bibliografia pentru concurs, locul susţinerii acestuia, precum şi cuantumul taxei de înscriere la concurs se afişează la sediile curţilor de apel şi tribunalelor respectiv la sediile parchetelor de pe lângă aceste instanţe şi se publică pe paginile de internet ale acestor instituţii, precum şi pe pagina de internet a Ministerului Justiției și a Şcolii Naţionale de Grefieri, cel mai târziu cu 45 de zile înainte de data susţinerii probei scrise.</w:t>
      </w:r>
    </w:p>
    <w:p w:rsidR="00511524" w:rsidRPr="007438E9" w:rsidRDefault="00511524" w:rsidP="00511524">
      <w:pPr>
        <w:pStyle w:val="NormalWeb"/>
        <w:shd w:val="clear" w:color="auto" w:fill="FFFFFF"/>
        <w:spacing w:before="0" w:beforeAutospacing="0" w:after="0" w:afterAutospacing="0"/>
        <w:jc w:val="both"/>
        <w:rPr>
          <w:rFonts w:ascii="Trebuchet MS" w:hAnsi="Trebuchet MS"/>
          <w:sz w:val="22"/>
          <w:szCs w:val="22"/>
          <w:bdr w:val="none" w:sz="0" w:space="0" w:color="auto" w:frame="1"/>
          <w:lang w:val="ro-RO"/>
        </w:rPr>
      </w:pPr>
      <w:r w:rsidRPr="007438E9">
        <w:rPr>
          <w:rStyle w:val="rvts7"/>
          <w:rFonts w:ascii="Trebuchet MS" w:hAnsi="Trebuchet MS"/>
          <w:sz w:val="22"/>
          <w:szCs w:val="22"/>
          <w:bdr w:val="none" w:sz="0" w:space="0" w:color="auto" w:frame="1"/>
          <w:lang w:val="ro-RO"/>
        </w:rPr>
        <w:t xml:space="preserve">(2) </w:t>
      </w:r>
      <w:r w:rsidRPr="007438E9">
        <w:rPr>
          <w:rFonts w:ascii="Trebuchet MS" w:hAnsi="Trebuchet MS"/>
          <w:sz w:val="22"/>
          <w:szCs w:val="22"/>
          <w:bdr w:val="none" w:sz="0" w:space="0" w:color="auto" w:frame="1"/>
          <w:lang w:val="ro-RO"/>
        </w:rPr>
        <w:t xml:space="preserve">Dosarele de înscriere se depun la sediul tribunalului/curţii de apel sau parchetului de pe lângă aceste instanţe, </w:t>
      </w:r>
      <w:r w:rsidR="00761ABC">
        <w:rPr>
          <w:rFonts w:ascii="Trebuchet MS" w:hAnsi="Trebuchet MS"/>
          <w:sz w:val="22"/>
          <w:szCs w:val="22"/>
          <w:bdr w:val="none" w:sz="0" w:space="0" w:color="auto" w:frame="1"/>
          <w:lang w:val="ro-RO"/>
        </w:rPr>
        <w:t xml:space="preserve">în </w:t>
      </w:r>
      <w:r w:rsidRPr="007438E9">
        <w:rPr>
          <w:rFonts w:ascii="Trebuchet MS" w:hAnsi="Trebuchet MS"/>
          <w:sz w:val="22"/>
          <w:szCs w:val="22"/>
          <w:bdr w:val="none" w:sz="0" w:space="0" w:color="auto" w:frame="1"/>
          <w:lang w:val="ro-RO"/>
        </w:rPr>
        <w:t>a cărui/cărei rază teritorială își are domiciliul/reședința candidatul, până cel mai târziu cu 30 de zile înainte de data susţinerii probei scrise și ele trebuie să cuprindă toate documentele din care să rezulte îndeplinirea condițiilor de participare la concurs.</w:t>
      </w:r>
    </w:p>
    <w:p w:rsidR="00511524" w:rsidRPr="007438E9" w:rsidRDefault="00511524" w:rsidP="00511524">
      <w:pPr>
        <w:jc w:val="both"/>
        <w:rPr>
          <w:rFonts w:ascii="Trebuchet MS" w:hAnsi="Trebuchet MS"/>
          <w:lang w:val="ro-RO"/>
        </w:rPr>
      </w:pPr>
      <w:r w:rsidRPr="007438E9">
        <w:rPr>
          <w:rFonts w:ascii="Trebuchet MS" w:hAnsi="Trebuchet MS"/>
          <w:bdr w:val="none" w:sz="0" w:space="0" w:color="auto" w:frame="1"/>
          <w:lang w:val="ro-RO"/>
        </w:rPr>
        <w:t>(3)</w:t>
      </w:r>
      <w:r w:rsidRPr="007438E9">
        <w:rPr>
          <w:rFonts w:ascii="Trebuchet MS" w:hAnsi="Trebuchet MS" w:cs="Times New Roman"/>
          <w:lang w:val="ro-RO"/>
        </w:rPr>
        <w:t xml:space="preserve"> Pentru înscrierea la concursul prevăzut la art. 20, candidatul plăteşte o taxă al cărei cuantum se stabileşte</w:t>
      </w:r>
      <w:r w:rsidRPr="007438E9">
        <w:rPr>
          <w:rFonts w:ascii="Trebuchet MS" w:hAnsi="Trebuchet MS"/>
          <w:lang w:val="ro-RO"/>
        </w:rPr>
        <w:t xml:space="preserve"> prin ordin al ministrului justiţiei, la propunerea Serviciului Personal de Specialitate Judiciară al Instanţelor Judecătoreşti, cu consultarea Şcolii Naţionale de Grefieri,</w:t>
      </w:r>
      <w:r w:rsidRPr="007438E9">
        <w:rPr>
          <w:rFonts w:ascii="Trebuchet MS" w:hAnsi="Trebuchet MS" w:cs="Times New Roman"/>
          <w:lang w:val="ro-RO"/>
        </w:rPr>
        <w:t xml:space="preserve"> în funcţie de cheltuielile necesare pentru organizarea concursului. Taxa de înscriere la concurs se restituie în cazul unor situaţii obiective de împiedicare a participării la concurs intervenite înainte de susţinerea primei probe a concursului. </w:t>
      </w:r>
    </w:p>
    <w:p w:rsidR="00511524" w:rsidRPr="007438E9" w:rsidRDefault="00511524" w:rsidP="00511524">
      <w:pPr>
        <w:pStyle w:val="NormalWeb"/>
        <w:shd w:val="clear" w:color="auto" w:fill="FFFFFF"/>
        <w:spacing w:before="0" w:beforeAutospacing="0" w:after="0" w:afterAutospacing="0"/>
        <w:ind w:firstLine="567"/>
        <w:jc w:val="both"/>
        <w:rPr>
          <w:rFonts w:ascii="Trebuchet MS" w:hAnsi="Trebuchet MS"/>
          <w:sz w:val="22"/>
          <w:szCs w:val="22"/>
          <w:bdr w:val="none" w:sz="0" w:space="0" w:color="auto" w:frame="1"/>
          <w:lang w:val="ro-RO"/>
        </w:rPr>
      </w:pPr>
    </w:p>
    <w:p w:rsidR="00511524" w:rsidRPr="007438E9" w:rsidRDefault="00511524" w:rsidP="00511524">
      <w:pPr>
        <w:jc w:val="both"/>
        <w:rPr>
          <w:rFonts w:ascii="Trebuchet MS" w:hAnsi="Trebuchet MS"/>
          <w:lang w:val="ro-RO"/>
        </w:rPr>
      </w:pPr>
      <w:r w:rsidRPr="007438E9">
        <w:rPr>
          <w:rFonts w:ascii="Trebuchet MS" w:hAnsi="Trebuchet MS"/>
          <w:b/>
          <w:lang w:val="ro-RO"/>
        </w:rPr>
        <w:t>Art. 22</w:t>
      </w:r>
      <w:r w:rsidRPr="007438E9">
        <w:rPr>
          <w:rFonts w:ascii="Trebuchet MS" w:hAnsi="Trebuchet MS"/>
          <w:lang w:val="ro-RO"/>
        </w:rPr>
        <w:t xml:space="preserve"> - (1) Examinarea candidaţilor în cadrul concursului constă în susţinerea unei probe scrise de verificare a cunoştinţelor juridice, teoretice şi practice, susţinută la următoarele discipline:</w:t>
      </w:r>
    </w:p>
    <w:p w:rsidR="00511524" w:rsidRPr="007438E9" w:rsidRDefault="00511524" w:rsidP="00511524">
      <w:pPr>
        <w:ind w:firstLine="567"/>
        <w:jc w:val="both"/>
        <w:rPr>
          <w:rFonts w:ascii="Trebuchet MS" w:hAnsi="Trebuchet MS"/>
          <w:lang w:val="ro-RO"/>
        </w:rPr>
      </w:pPr>
      <w:r w:rsidRPr="007438E9">
        <w:rPr>
          <w:rFonts w:ascii="Trebuchet MS" w:hAnsi="Trebuchet MS"/>
          <w:lang w:val="ro-RO"/>
        </w:rPr>
        <w:t>a) drept procesual civil;</w:t>
      </w:r>
    </w:p>
    <w:p w:rsidR="00511524" w:rsidRPr="007438E9" w:rsidRDefault="00511524" w:rsidP="00511524">
      <w:pPr>
        <w:ind w:firstLine="567"/>
        <w:jc w:val="both"/>
        <w:rPr>
          <w:rFonts w:ascii="Trebuchet MS" w:hAnsi="Trebuchet MS"/>
          <w:lang w:val="ro-RO"/>
        </w:rPr>
      </w:pPr>
      <w:r w:rsidRPr="007438E9">
        <w:rPr>
          <w:rFonts w:ascii="Trebuchet MS" w:hAnsi="Trebuchet MS"/>
          <w:lang w:val="ro-RO"/>
        </w:rPr>
        <w:t>b) drept procesual penal;</w:t>
      </w:r>
    </w:p>
    <w:p w:rsidR="00511524" w:rsidRPr="007438E9" w:rsidRDefault="00511524" w:rsidP="00511524">
      <w:pPr>
        <w:ind w:firstLine="567"/>
        <w:jc w:val="both"/>
        <w:rPr>
          <w:rFonts w:ascii="Trebuchet MS" w:hAnsi="Trebuchet MS"/>
          <w:lang w:val="ro-RO"/>
        </w:rPr>
      </w:pPr>
      <w:r w:rsidRPr="007438E9">
        <w:rPr>
          <w:rFonts w:ascii="Trebuchet MS" w:hAnsi="Trebuchet MS"/>
          <w:lang w:val="ro-RO"/>
        </w:rPr>
        <w:t>c) organizare judiciară.</w:t>
      </w:r>
    </w:p>
    <w:p w:rsidR="00511524" w:rsidRPr="007438E9" w:rsidRDefault="00511524" w:rsidP="00511524">
      <w:pPr>
        <w:jc w:val="both"/>
        <w:rPr>
          <w:rFonts w:ascii="Trebuchet MS" w:hAnsi="Trebuchet MS"/>
          <w:lang w:val="ro-RO"/>
        </w:rPr>
      </w:pPr>
      <w:r w:rsidRPr="007438E9">
        <w:rPr>
          <w:rFonts w:ascii="Trebuchet MS" w:hAnsi="Trebuchet MS"/>
          <w:lang w:val="ro-RO"/>
        </w:rPr>
        <w:t>(2) Fiecare disciplină se notează distinct, cu note de la 1 la 10, cu două zecimale, conform baremului definitiv de corectare. Nota 1 se acordă atunci când punctajul obţinut de candidat este mai mic sau egal cu această notă.</w:t>
      </w:r>
    </w:p>
    <w:p w:rsidR="00511524" w:rsidRPr="007438E9" w:rsidRDefault="00511524" w:rsidP="00511524">
      <w:pPr>
        <w:jc w:val="both"/>
        <w:rPr>
          <w:rFonts w:ascii="Trebuchet MS" w:hAnsi="Trebuchet MS"/>
          <w:lang w:val="ro-RO"/>
        </w:rPr>
      </w:pPr>
      <w:r w:rsidRPr="007438E9">
        <w:rPr>
          <w:rFonts w:ascii="Trebuchet MS" w:hAnsi="Trebuchet MS"/>
          <w:lang w:val="ro-RO"/>
        </w:rPr>
        <w:t xml:space="preserve">(3) Nota obținută la concurs este media aritmetică, cu două zecimale, fără rotunjire, a notelor obținute la disciplinele prevăzute la alin. (1). </w:t>
      </w:r>
    </w:p>
    <w:p w:rsidR="00511524" w:rsidRPr="007438E9" w:rsidRDefault="00511524" w:rsidP="00511524">
      <w:pPr>
        <w:shd w:val="clear" w:color="auto" w:fill="FFFFFF"/>
        <w:jc w:val="both"/>
        <w:rPr>
          <w:rFonts w:ascii="Trebuchet MS" w:eastAsia="Times New Roman" w:hAnsi="Trebuchet MS"/>
          <w:bCs/>
          <w:bdr w:val="none" w:sz="0" w:space="0" w:color="auto" w:frame="1"/>
          <w:lang w:val="ro-RO"/>
        </w:rPr>
      </w:pPr>
    </w:p>
    <w:p w:rsidR="00511524" w:rsidRPr="007438E9" w:rsidRDefault="00511524" w:rsidP="00511524">
      <w:pPr>
        <w:shd w:val="clear" w:color="auto" w:fill="FFFFFF"/>
        <w:jc w:val="both"/>
        <w:rPr>
          <w:rFonts w:ascii="Trebuchet MS" w:eastAsia="Times New Roman" w:hAnsi="Trebuchet MS"/>
          <w:lang w:val="ro-RO"/>
        </w:rPr>
      </w:pPr>
      <w:r w:rsidRPr="007438E9">
        <w:rPr>
          <w:rFonts w:ascii="Trebuchet MS" w:eastAsia="Times New Roman" w:hAnsi="Trebuchet MS"/>
          <w:b/>
          <w:bCs/>
          <w:bdr w:val="none" w:sz="0" w:space="0" w:color="auto" w:frame="1"/>
          <w:lang w:val="ro-RO"/>
        </w:rPr>
        <w:t>Art. 23</w:t>
      </w:r>
      <w:r w:rsidRPr="007438E9">
        <w:rPr>
          <w:rFonts w:ascii="Trebuchet MS" w:eastAsia="Times New Roman" w:hAnsi="Trebuchet MS"/>
          <w:bCs/>
          <w:bdr w:val="none" w:sz="0" w:space="0" w:color="auto" w:frame="1"/>
          <w:lang w:val="ro-RO"/>
        </w:rPr>
        <w:t xml:space="preserve"> </w:t>
      </w:r>
      <w:r w:rsidRPr="007438E9">
        <w:rPr>
          <w:rFonts w:ascii="Trebuchet MS" w:eastAsia="Times New Roman" w:hAnsi="Trebuchet MS"/>
          <w:bdr w:val="none" w:sz="0" w:space="0" w:color="auto" w:frame="1"/>
          <w:lang w:val="ro-RO"/>
        </w:rPr>
        <w:t>- (1) Verificarea dosarelor candidaţilor privind îndeplinirea condiţiilor de participare la concurs se realizează de către comisia de organizare a concursului.</w:t>
      </w:r>
    </w:p>
    <w:p w:rsidR="00511524" w:rsidRPr="007438E9" w:rsidRDefault="00511524" w:rsidP="00511524">
      <w:pPr>
        <w:shd w:val="clear" w:color="auto" w:fill="FFFFFF"/>
        <w:jc w:val="both"/>
        <w:rPr>
          <w:rFonts w:ascii="Trebuchet MS" w:eastAsia="Times New Roman" w:hAnsi="Trebuchet MS"/>
          <w:lang w:val="ro-RO"/>
        </w:rPr>
      </w:pPr>
      <w:r w:rsidRPr="007438E9">
        <w:rPr>
          <w:rFonts w:ascii="Trebuchet MS" w:eastAsia="Times New Roman" w:hAnsi="Trebuchet MS"/>
          <w:bdr w:val="none" w:sz="0" w:space="0" w:color="auto" w:frame="1"/>
          <w:lang w:val="ro-RO"/>
        </w:rPr>
        <w:t>(2) Rezultatele verificării dosarelor privind îndeplinirea condiţiilor de participare la concurs se afişează la sediile curţilor de apel şi tribunalelor din circumscripţia teritorială a curţilor de apel, respectiv parchetelor de pe lângă acestea şi se publică pe paginile de internet ale acestor instituţii, precum şi pe paginile de internet ale Ministerului Justiţiei şi Şcolii Naţionale de Grefieri, până cel mai târziu cu 20 de zile înainte de data susţinerii probei scrise.</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(3) Candidaţii respinşi în urma verificării condiţiilor de participare la concurs pot formula contestaţii în termen de 48 de ore de la publicarea listei privind rezultatul verificării dosarelor, contestaţii ce se depun la instanţa/parchetul unde aceştia s-au înscris sau se trimit, prin intermediul poştei electronice la comisia de organizare a concursului.</w:t>
      </w:r>
    </w:p>
    <w:p w:rsidR="00511524" w:rsidRPr="007438E9" w:rsidRDefault="00511524" w:rsidP="00511524">
      <w:pPr>
        <w:shd w:val="clear" w:color="auto" w:fill="FFFFFF"/>
        <w:jc w:val="both"/>
        <w:rPr>
          <w:rFonts w:ascii="Trebuchet MS" w:eastAsia="Times New Roman" w:hAnsi="Trebuchet MS"/>
          <w:lang w:val="ro-RO"/>
        </w:rPr>
      </w:pPr>
      <w:r w:rsidRPr="007438E9">
        <w:rPr>
          <w:rFonts w:ascii="Trebuchet MS" w:eastAsia="Times New Roman" w:hAnsi="Trebuchet MS"/>
          <w:bdr w:val="none" w:sz="0" w:space="0" w:color="auto" w:frame="1"/>
          <w:lang w:val="ro-RO"/>
        </w:rPr>
        <w:lastRenderedPageBreak/>
        <w:t xml:space="preserve"> (4) Contestaţiile se soluţionează, prin hotărâre definitivă, de comisia de soluţionare a contestaţiilor împotriva rezulatelor verificării condiţiilor de participare la concurs, în 48 de ore de la expirarea termenului pentru formularea acestora.</w:t>
      </w:r>
    </w:p>
    <w:p w:rsidR="00511524" w:rsidRPr="007438E9" w:rsidRDefault="00511524" w:rsidP="00511524">
      <w:pPr>
        <w:shd w:val="clear" w:color="auto" w:fill="FFFFFF"/>
        <w:jc w:val="both"/>
        <w:rPr>
          <w:rFonts w:ascii="Trebuchet MS" w:eastAsia="Times New Roman" w:hAnsi="Trebuchet MS"/>
          <w:lang w:val="ro-RO"/>
        </w:rPr>
      </w:pPr>
      <w:r w:rsidRPr="007438E9">
        <w:rPr>
          <w:rFonts w:ascii="Trebuchet MS" w:eastAsia="Times New Roman" w:hAnsi="Trebuchet MS"/>
          <w:bdr w:val="none" w:sz="0" w:space="0" w:color="auto" w:frame="1"/>
          <w:lang w:val="ro-RO"/>
        </w:rPr>
        <w:t>(5) După soluţionarea contestaţiilor se întocmeşte lista finală a candidaţilor care îndeplinesc condiţiile de participare la concurs, care se afişează şi, respectiv, se publică în condiţiile alin. (2).</w:t>
      </w:r>
    </w:p>
    <w:p w:rsidR="00511524" w:rsidRPr="007438E9" w:rsidRDefault="00511524" w:rsidP="00511524">
      <w:pPr>
        <w:ind w:firstLine="567"/>
        <w:jc w:val="both"/>
        <w:rPr>
          <w:rFonts w:ascii="Trebuchet MS" w:hAnsi="Trebuchet MS"/>
          <w:lang w:val="ro-RO"/>
        </w:rPr>
      </w:pPr>
    </w:p>
    <w:p w:rsidR="00511524" w:rsidRPr="007438E9" w:rsidRDefault="00511524" w:rsidP="00511524">
      <w:pPr>
        <w:jc w:val="both"/>
        <w:rPr>
          <w:rFonts w:ascii="Trebuchet MS" w:eastAsia="Times New Roman" w:hAnsi="Trebuchet MS"/>
          <w:bdr w:val="none" w:sz="0" w:space="0" w:color="auto" w:frame="1"/>
          <w:lang w:val="ro-RO"/>
        </w:rPr>
      </w:pPr>
      <w:r w:rsidRPr="007438E9">
        <w:rPr>
          <w:rFonts w:ascii="Trebuchet MS" w:eastAsia="Times New Roman" w:hAnsi="Trebuchet MS"/>
          <w:b/>
          <w:bCs/>
          <w:bdr w:val="none" w:sz="0" w:space="0" w:color="auto" w:frame="1"/>
          <w:lang w:val="ro-RO"/>
        </w:rPr>
        <w:t>Art. 24</w:t>
      </w:r>
      <w:r w:rsidRPr="007438E9">
        <w:rPr>
          <w:rFonts w:ascii="Trebuchet MS" w:eastAsia="Times New Roman" w:hAnsi="Trebuchet MS"/>
          <w:bCs/>
          <w:bdr w:val="none" w:sz="0" w:space="0" w:color="auto" w:frame="1"/>
          <w:lang w:val="ro-RO"/>
        </w:rPr>
        <w:t xml:space="preserve"> </w:t>
      </w:r>
      <w:r w:rsidRPr="007438E9">
        <w:rPr>
          <w:rFonts w:ascii="Trebuchet MS" w:eastAsia="Times New Roman" w:hAnsi="Trebuchet MS"/>
          <w:bdr w:val="none" w:sz="0" w:space="0" w:color="auto" w:frame="1"/>
          <w:lang w:val="ro-RO"/>
        </w:rPr>
        <w:t>– (1) Comisia de organizare a concursului, comisia de soluţionare a contestaţiilor împotriva rezulatelor verificării condiţiilor de participare la concurs, comisia de elaborare a subiectelor, precum şi comisia de soluţionare a contestaţiilor se constituie, anual, prin decizie a directorului Şcolii Naţionale de Grefieri, la propunerea Consiliului de conducere al acestei instituţii.</w:t>
      </w:r>
    </w:p>
    <w:p w:rsidR="00511524" w:rsidRPr="007438E9" w:rsidRDefault="00511524" w:rsidP="00511524">
      <w:pPr>
        <w:jc w:val="both"/>
        <w:rPr>
          <w:rFonts w:ascii="Trebuchet MS" w:hAnsi="Trebuchet MS"/>
          <w:lang w:val="ro-RO"/>
        </w:rPr>
      </w:pPr>
      <w:r w:rsidRPr="007438E9">
        <w:rPr>
          <w:rFonts w:ascii="Trebuchet MS" w:eastAsia="Times New Roman" w:hAnsi="Trebuchet MS"/>
          <w:bdr w:val="none" w:sz="0" w:space="0" w:color="auto" w:frame="1"/>
          <w:lang w:val="ro-RO"/>
        </w:rPr>
        <w:t xml:space="preserve">(2) Desemnarea membrilor comisiilor </w:t>
      </w:r>
      <w:r w:rsidRPr="007438E9">
        <w:rPr>
          <w:rFonts w:ascii="Trebuchet MS" w:hAnsi="Trebuchet MS"/>
          <w:lang w:val="ro-RO"/>
        </w:rPr>
        <w:t xml:space="preserve">prevăzute la alin. (1) </w:t>
      </w:r>
      <w:r w:rsidRPr="007438E9">
        <w:rPr>
          <w:rFonts w:ascii="Trebuchet MS" w:eastAsia="Times New Roman" w:hAnsi="Trebuchet MS"/>
          <w:bdr w:val="none" w:sz="0" w:space="0" w:color="auto" w:frame="1"/>
          <w:lang w:val="ro-RO"/>
        </w:rPr>
        <w:t>se face pe baza consimțământului scris, exprimat anterior.</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eastAsia="Times New Roman" w:hAnsi="Trebuchet MS"/>
          <w:bdr w:val="none" w:sz="0" w:space="0" w:color="auto" w:frame="1"/>
          <w:lang w:val="ro-RO"/>
        </w:rPr>
        <w:t>(3)</w:t>
      </w:r>
      <w:r w:rsidR="00070A80">
        <w:rPr>
          <w:rFonts w:ascii="Trebuchet MS" w:eastAsia="Times New Roman" w:hAnsi="Trebuchet MS"/>
          <w:bdr w:val="none" w:sz="0" w:space="0" w:color="auto" w:frame="1"/>
          <w:lang w:val="ro-RO"/>
        </w:rPr>
        <w:t xml:space="preserve"> </w:t>
      </w:r>
      <w:r w:rsidRPr="007438E9">
        <w:rPr>
          <w:rFonts w:ascii="Trebuchet MS" w:hAnsi="Trebuchet MS"/>
          <w:lang w:val="ro-RO"/>
        </w:rPr>
        <w:t>Nu pot fi numite în comisiile prevăzute de prezentul articol persoanele care au soţul sau soţia, rude ori afini până la gradul al patrulea inclusiv în rândul candidaților. Aceeaşi persoană poate face parte dintr-o singură comisie.</w:t>
      </w:r>
    </w:p>
    <w:p w:rsidR="00511524" w:rsidRPr="007438E9" w:rsidRDefault="00511524" w:rsidP="00511524">
      <w:pPr>
        <w:autoSpaceDE w:val="0"/>
        <w:autoSpaceDN w:val="0"/>
        <w:adjustRightInd w:val="0"/>
        <w:jc w:val="both"/>
        <w:rPr>
          <w:rStyle w:val="rvts7"/>
          <w:rFonts w:ascii="Trebuchet MS" w:hAnsi="Trebuchet MS"/>
          <w:bdr w:val="none" w:sz="0" w:space="0" w:color="auto" w:frame="1"/>
          <w:lang w:val="ro-RO"/>
        </w:rPr>
      </w:pPr>
      <w:r w:rsidRPr="007438E9">
        <w:rPr>
          <w:rFonts w:ascii="Trebuchet MS" w:hAnsi="Trebuchet MS"/>
          <w:lang w:val="ro-RO"/>
        </w:rPr>
        <w:t xml:space="preserve">(4) În situaţia în care starea de incompatibilitate de la alin.(3) intervine ulterior desemnării respectivei persoane ca membru al oricăreia din comisiile de concurs ori după afişarea listei finale a candidaţilor prevăzută la art.23 alin.(5), persoana </w:t>
      </w:r>
      <w:r w:rsidRPr="007438E9">
        <w:rPr>
          <w:rFonts w:ascii="Trebuchet MS" w:eastAsia="Palatino Linotype" w:hAnsi="Trebuchet MS"/>
          <w:lang w:val="ro-RO"/>
        </w:rPr>
        <w:t>în cauză are obligaţia să comunice de îndată această situaţie preşedintelui comisiei respective, în vederea înlocuirii sale.</w:t>
      </w:r>
      <w:r w:rsidRPr="007438E9">
        <w:rPr>
          <w:rStyle w:val="rvts7"/>
          <w:rFonts w:ascii="Trebuchet MS" w:hAnsi="Trebuchet MS"/>
          <w:bdr w:val="none" w:sz="0" w:space="0" w:color="auto" w:frame="1"/>
          <w:lang w:val="ro-RO"/>
        </w:rPr>
        <w:t xml:space="preserve"> </w:t>
      </w:r>
    </w:p>
    <w:p w:rsidR="00511524" w:rsidRPr="007438E9" w:rsidRDefault="00511524" w:rsidP="00511524">
      <w:pPr>
        <w:autoSpaceDE w:val="0"/>
        <w:autoSpaceDN w:val="0"/>
        <w:adjustRightInd w:val="0"/>
        <w:jc w:val="both"/>
        <w:rPr>
          <w:rFonts w:ascii="Trebuchet MS" w:hAnsi="Trebuchet MS"/>
          <w:lang w:val="ro-RO"/>
        </w:rPr>
      </w:pPr>
      <w:r w:rsidRPr="007438E9">
        <w:rPr>
          <w:rStyle w:val="rvts7"/>
          <w:rFonts w:ascii="Trebuchet MS" w:hAnsi="Trebuchet MS"/>
          <w:bdr w:val="none" w:sz="0" w:space="0" w:color="auto" w:frame="1"/>
          <w:lang w:val="ro-RO"/>
        </w:rPr>
        <w:t xml:space="preserve">(5) Fiecare dintre </w:t>
      </w:r>
      <w:r w:rsidRPr="007438E9">
        <w:rPr>
          <w:rFonts w:ascii="Trebuchet MS" w:hAnsi="Trebuchet MS"/>
          <w:lang w:val="ro-RO"/>
        </w:rPr>
        <w:t>comisiile de concurs este coordonată de un p</w:t>
      </w:r>
      <w:r w:rsidRPr="007438E9">
        <w:rPr>
          <w:rStyle w:val="rvts7"/>
          <w:rFonts w:ascii="Trebuchet MS" w:hAnsi="Trebuchet MS"/>
          <w:bdr w:val="none" w:sz="0" w:space="0" w:color="auto" w:frame="1"/>
          <w:lang w:val="ro-RO"/>
        </w:rPr>
        <w:t>reședinte, care ia toate măsurile necesare aducerii la îndeplinire a atribuțiilor stabilite prin lege și regulament.</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hAnsi="Trebuchet MS"/>
          <w:lang w:val="ro-RO"/>
        </w:rPr>
        <w:t>(6) În comisiile prevăzute la alin. (1) sunt numiți și membri supleanți, care îi vor înlocui de drept, în ordinea stabilită prin decizia de numire a comisiilor de concurs, pe acei membri</w:t>
      </w:r>
      <w:r w:rsidR="00070A80">
        <w:rPr>
          <w:rFonts w:ascii="Trebuchet MS" w:hAnsi="Trebuchet MS"/>
          <w:lang w:val="ro-RO"/>
        </w:rPr>
        <w:t xml:space="preserve"> </w:t>
      </w:r>
      <w:r w:rsidRPr="007438E9">
        <w:rPr>
          <w:rFonts w:ascii="Trebuchet MS" w:hAnsi="Trebuchet MS"/>
          <w:lang w:val="ro-RO"/>
        </w:rPr>
        <w:t>care, din motive întemeiate, nu îşi pot exercita atribuţiile. Înlocuirea se efectuează de preşedintele comisiei respective.</w:t>
      </w:r>
    </w:p>
    <w:p w:rsidR="00511524" w:rsidRPr="007438E9" w:rsidRDefault="00511524" w:rsidP="00511524">
      <w:pPr>
        <w:shd w:val="clear" w:color="auto" w:fill="FFFFFF"/>
        <w:ind w:firstLine="567"/>
        <w:jc w:val="both"/>
        <w:rPr>
          <w:rFonts w:ascii="Trebuchet MS" w:eastAsia="Times New Roman" w:hAnsi="Trebuchet MS"/>
          <w:bCs/>
          <w:bdr w:val="none" w:sz="0" w:space="0" w:color="auto" w:frame="1"/>
          <w:lang w:val="ro-RO"/>
        </w:rPr>
      </w:pPr>
    </w:p>
    <w:p w:rsidR="00511524" w:rsidRPr="007438E9" w:rsidRDefault="00511524" w:rsidP="00511524">
      <w:pPr>
        <w:jc w:val="both"/>
        <w:rPr>
          <w:rFonts w:ascii="Trebuchet MS" w:hAnsi="Trebuchet MS"/>
          <w:lang w:val="ro-RO"/>
        </w:rPr>
      </w:pPr>
      <w:r w:rsidRPr="007438E9">
        <w:rPr>
          <w:rFonts w:ascii="Trebuchet MS" w:eastAsia="Times New Roman" w:hAnsi="Trebuchet MS"/>
          <w:b/>
          <w:bCs/>
          <w:bdr w:val="none" w:sz="0" w:space="0" w:color="auto" w:frame="1"/>
          <w:lang w:val="ro-RO"/>
        </w:rPr>
        <w:t>Art. 25</w:t>
      </w:r>
      <w:r w:rsidRPr="007438E9">
        <w:rPr>
          <w:rFonts w:ascii="Trebuchet MS" w:eastAsia="Times New Roman" w:hAnsi="Trebuchet MS"/>
          <w:bCs/>
          <w:bdr w:val="none" w:sz="0" w:space="0" w:color="auto" w:frame="1"/>
          <w:lang w:val="ro-RO"/>
        </w:rPr>
        <w:t xml:space="preserve"> </w:t>
      </w:r>
      <w:r w:rsidRPr="007438E9">
        <w:rPr>
          <w:rFonts w:ascii="Trebuchet MS" w:eastAsia="Times New Roman" w:hAnsi="Trebuchet MS"/>
          <w:bdr w:val="none" w:sz="0" w:space="0" w:color="auto" w:frame="1"/>
          <w:lang w:val="ro-RO"/>
        </w:rPr>
        <w:t>– (1)</w:t>
      </w:r>
      <w:r w:rsidRPr="007438E9">
        <w:rPr>
          <w:rFonts w:ascii="Trebuchet MS" w:hAnsi="Trebuchet MS"/>
          <w:lang w:val="ro-RO"/>
        </w:rPr>
        <w:t xml:space="preserve"> Comisia de organizare </w:t>
      </w:r>
      <w:r w:rsidRPr="007438E9">
        <w:rPr>
          <w:rFonts w:ascii="Trebuchet MS" w:eastAsia="Times New Roman" w:hAnsi="Trebuchet MS"/>
          <w:bdr w:val="none" w:sz="0" w:space="0" w:color="auto" w:frame="1"/>
          <w:lang w:val="ro-RO"/>
        </w:rPr>
        <w:t xml:space="preserve">a concursului </w:t>
      </w:r>
      <w:r w:rsidRPr="007438E9">
        <w:rPr>
          <w:rFonts w:ascii="Trebuchet MS" w:hAnsi="Trebuchet MS"/>
          <w:lang w:val="ro-RO"/>
        </w:rPr>
        <w:t xml:space="preserve">coordonează desfăşurarea concursului </w:t>
      </w:r>
      <w:r w:rsidRPr="007438E9">
        <w:rPr>
          <w:rFonts w:ascii="Trebuchet MS" w:eastAsia="Times New Roman" w:hAnsi="Trebuchet MS"/>
          <w:bdr w:val="none" w:sz="0" w:space="0" w:color="auto" w:frame="1"/>
          <w:lang w:val="ro-RO"/>
        </w:rPr>
        <w:t>prevăzut la art.20 alin. (1).</w:t>
      </w:r>
    </w:p>
    <w:p w:rsidR="000277D0" w:rsidRDefault="00511524" w:rsidP="00511524">
      <w:pPr>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 xml:space="preserve">(2) Comisia de organizare a concursului se compune din preşedinte şi cel puţin 4 membri. </w:t>
      </w:r>
    </w:p>
    <w:p w:rsidR="00511524" w:rsidRPr="007438E9" w:rsidRDefault="00511524" w:rsidP="00511524">
      <w:pPr>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 xml:space="preserve">(3) Din comisia de organizare a concursului pot face parte judecători şi grefieri judiciari, având calitatea de formatori ai Şcolii Naţionale de Grefieri, precum şi personal din cadrul Şcolii Naţionale de Grefieri. </w:t>
      </w:r>
    </w:p>
    <w:p w:rsidR="00511524" w:rsidRPr="007438E9" w:rsidRDefault="00511524" w:rsidP="00511524">
      <w:pPr>
        <w:jc w:val="both"/>
        <w:rPr>
          <w:rFonts w:ascii="Trebuchet MS" w:hAnsi="Trebuchet MS"/>
          <w:lang w:val="ro-RO"/>
        </w:rPr>
      </w:pPr>
      <w:r w:rsidRPr="007438E9">
        <w:rPr>
          <w:rFonts w:ascii="Trebuchet MS" w:hAnsi="Trebuchet MS"/>
          <w:lang w:val="ro-RO"/>
        </w:rPr>
        <w:t xml:space="preserve"> (4) Comisia de organizare a concursului îndeplinește orice atribuții necesare bunei desfășurări a concursului, stabilite conform Regulamentului privind organizarea şi desfăşurarea concurusului pentru recrutarea grefierilor de ședință, a grefierilor documentariști și a grefierilor principali, aprobat prin ordin al ministrului justiţiei, la propunerea Serviciului Personal de Specialitate Judiciară al Instanţelor Judecătoreşti, cu consultarea Şcolii Naţionale de Grefieri.</w:t>
      </w:r>
    </w:p>
    <w:p w:rsidR="00511524" w:rsidRPr="007438E9" w:rsidRDefault="00511524" w:rsidP="00221829">
      <w:pPr>
        <w:jc w:val="both"/>
        <w:rPr>
          <w:rFonts w:ascii="Trebuchet MS" w:hAnsi="Trebuchet MS"/>
          <w:lang w:val="ro-RO"/>
        </w:rPr>
      </w:pPr>
      <w:r w:rsidRPr="007438E9">
        <w:rPr>
          <w:rFonts w:ascii="Trebuchet MS" w:hAnsi="Trebuchet MS"/>
          <w:lang w:val="ro-RO"/>
        </w:rPr>
        <w:lastRenderedPageBreak/>
        <w:t>(5) Reprezentanţii organizaţiilor sindicale reprezentative ale personalului de specialitate judiciară și al altor categorii de personal din cadrul instanţelor judecătoreşti și al parchetelor de pe lângă acestea pot lua parte la lucrările comisiei de organizare, în calitate de observatori.</w:t>
      </w:r>
    </w:p>
    <w:p w:rsidR="00511524" w:rsidRPr="007438E9" w:rsidRDefault="00511524" w:rsidP="00511524">
      <w:pPr>
        <w:jc w:val="both"/>
        <w:rPr>
          <w:rFonts w:ascii="Trebuchet MS" w:hAnsi="Trebuchet MS"/>
          <w:lang w:val="ro-RO"/>
        </w:rPr>
      </w:pPr>
      <w:r w:rsidRPr="007438E9">
        <w:rPr>
          <w:rFonts w:ascii="Trebuchet MS" w:hAnsi="Trebuchet MS"/>
          <w:b/>
          <w:lang w:val="ro-RO"/>
        </w:rPr>
        <w:t>Art. 26</w:t>
      </w:r>
      <w:r w:rsidRPr="007438E9">
        <w:rPr>
          <w:rFonts w:ascii="Trebuchet MS" w:hAnsi="Trebuchet MS"/>
          <w:lang w:val="ro-RO"/>
        </w:rPr>
        <w:t xml:space="preserve">- </w:t>
      </w:r>
      <w:r w:rsidRPr="007438E9">
        <w:rPr>
          <w:rFonts w:ascii="Trebuchet MS" w:eastAsia="Times New Roman" w:hAnsi="Trebuchet MS"/>
          <w:bdr w:val="none" w:sz="0" w:space="0" w:color="auto" w:frame="1"/>
          <w:lang w:val="ro-RO"/>
        </w:rPr>
        <w:t xml:space="preserve">Comisia de  soluţionare a contestaţiilor împotriva rezulatelor verificării condiţiilor de participare la concurs se compune din preşedinte şi 2 membri. Comisia </w:t>
      </w:r>
      <w:r w:rsidRPr="007438E9">
        <w:rPr>
          <w:rFonts w:ascii="Trebuchet MS" w:hAnsi="Trebuchet MS"/>
          <w:lang w:val="ro-RO"/>
        </w:rPr>
        <w:t>îndeplinește orice atribuții necesare bunei desfășurări a concursului stabilite conform Regulamentului prevăzut la art.25 alin.(4).</w:t>
      </w:r>
    </w:p>
    <w:p w:rsidR="00511524" w:rsidRPr="007438E9" w:rsidRDefault="00511524" w:rsidP="00221829">
      <w:pPr>
        <w:shd w:val="clear" w:color="auto" w:fill="FFFFFF"/>
        <w:jc w:val="both"/>
        <w:rPr>
          <w:rFonts w:ascii="Trebuchet MS" w:eastAsia="Times New Roman" w:hAnsi="Trebuchet MS"/>
          <w:bCs/>
          <w:bdr w:val="none" w:sz="0" w:space="0" w:color="auto" w:frame="1"/>
          <w:lang w:val="ro-RO"/>
        </w:rPr>
      </w:pPr>
      <w:r w:rsidRPr="007438E9">
        <w:rPr>
          <w:rFonts w:ascii="Trebuchet MS" w:eastAsia="Times New Roman" w:hAnsi="Trebuchet MS"/>
          <w:bdr w:val="none" w:sz="0" w:space="0" w:color="auto" w:frame="1"/>
          <w:lang w:val="ro-RO"/>
        </w:rPr>
        <w:t>(2) Dispoziţiile art. 25 alin. (5)  se aplică în mod corespunzător.</w:t>
      </w:r>
    </w:p>
    <w:p w:rsidR="00511524" w:rsidRPr="007438E9" w:rsidRDefault="00511524" w:rsidP="00511524">
      <w:pPr>
        <w:jc w:val="both"/>
        <w:rPr>
          <w:rFonts w:ascii="Trebuchet MS" w:hAnsi="Trebuchet MS"/>
          <w:lang w:val="ro-RO"/>
        </w:rPr>
      </w:pPr>
      <w:r w:rsidRPr="007438E9">
        <w:rPr>
          <w:rFonts w:ascii="Trebuchet MS" w:eastAsia="Times New Roman" w:hAnsi="Trebuchet MS"/>
          <w:b/>
          <w:bCs/>
          <w:bdr w:val="none" w:sz="0" w:space="0" w:color="auto" w:frame="1"/>
          <w:lang w:val="ro-RO"/>
        </w:rPr>
        <w:t>Art. 27</w:t>
      </w:r>
      <w:r w:rsidRPr="007438E9">
        <w:rPr>
          <w:rFonts w:ascii="Trebuchet MS" w:eastAsia="Times New Roman" w:hAnsi="Trebuchet MS"/>
          <w:bCs/>
          <w:bdr w:val="none" w:sz="0" w:space="0" w:color="auto" w:frame="1"/>
          <w:lang w:val="ro-RO"/>
        </w:rPr>
        <w:t xml:space="preserve"> </w:t>
      </w:r>
      <w:r w:rsidRPr="007438E9">
        <w:rPr>
          <w:rFonts w:ascii="Trebuchet MS" w:eastAsia="Times New Roman" w:hAnsi="Trebuchet MS"/>
          <w:bdr w:val="none" w:sz="0" w:space="0" w:color="auto" w:frame="1"/>
          <w:lang w:val="ro-RO"/>
        </w:rPr>
        <w:t xml:space="preserve">– </w:t>
      </w:r>
      <w:r w:rsidRPr="007438E9">
        <w:rPr>
          <w:rFonts w:ascii="Trebuchet MS" w:hAnsi="Trebuchet MS"/>
          <w:lang w:val="ro-RO"/>
        </w:rPr>
        <w:t>(1) Comisia de elaborare a subiectelor și de corectare</w:t>
      </w:r>
      <w:r w:rsidRPr="007438E9">
        <w:rPr>
          <w:rStyle w:val="rvts7"/>
          <w:rFonts w:ascii="Trebuchet MS" w:hAnsi="Trebuchet MS"/>
          <w:bdr w:val="none" w:sz="0" w:space="0" w:color="auto" w:frame="1"/>
          <w:lang w:val="ro-RO"/>
        </w:rPr>
        <w:t xml:space="preserve"> </w:t>
      </w:r>
      <w:r w:rsidRPr="007438E9">
        <w:rPr>
          <w:rFonts w:ascii="Trebuchet MS" w:hAnsi="Trebuchet MS"/>
          <w:lang w:val="ro-RO"/>
        </w:rPr>
        <w:t xml:space="preserve">elaborează subiectele de concurs și baremele de corectare, pentru fiecare disciplină dintre cele prevăzute la art.22 alin. (1) lit.a), b) şi c) </w:t>
      </w:r>
      <w:r w:rsidRPr="007438E9">
        <w:rPr>
          <w:rFonts w:ascii="Trebuchet MS" w:hAnsi="Trebuchet MS" w:cs="Times New Roman"/>
          <w:lang w:val="ro-RO"/>
        </w:rPr>
        <w:t>şi corectează şi notează lucrările la proba scrisă</w:t>
      </w:r>
      <w:r w:rsidRPr="007438E9">
        <w:rPr>
          <w:rFonts w:ascii="Trebuchet MS" w:hAnsi="Trebuchet MS"/>
          <w:lang w:val="ro-RO"/>
        </w:rPr>
        <w:t>.</w:t>
      </w:r>
    </w:p>
    <w:p w:rsidR="00511524" w:rsidRPr="007438E9" w:rsidRDefault="00511524" w:rsidP="00511524">
      <w:pPr>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 xml:space="preserve">(2) Comisia de elaborare a subiectelor și de corectare se compune din preşedinte şi cel puţin 4 membri. </w:t>
      </w:r>
    </w:p>
    <w:p w:rsidR="00511524" w:rsidRPr="007438E9" w:rsidRDefault="00511524" w:rsidP="00511524">
      <w:pPr>
        <w:jc w:val="both"/>
        <w:rPr>
          <w:rFonts w:ascii="Trebuchet MS" w:eastAsia="Times New Roman" w:hAnsi="Trebuchet MS"/>
          <w:bdr w:val="none" w:sz="0" w:space="0" w:color="auto" w:frame="1"/>
          <w:lang w:val="ro-RO"/>
        </w:rPr>
      </w:pPr>
      <w:r w:rsidRPr="007438E9">
        <w:rPr>
          <w:rFonts w:ascii="Trebuchet MS" w:hAnsi="Trebuchet MS"/>
          <w:lang w:val="ro-RO"/>
        </w:rPr>
        <w:t xml:space="preserve">(3) </w:t>
      </w:r>
      <w:r w:rsidRPr="007438E9">
        <w:rPr>
          <w:rFonts w:ascii="Trebuchet MS" w:eastAsia="Times New Roman" w:hAnsi="Trebuchet MS"/>
          <w:bdr w:val="none" w:sz="0" w:space="0" w:color="auto" w:frame="1"/>
          <w:lang w:val="ro-RO"/>
        </w:rPr>
        <w:t>Din comisia de elaborare a subiectelor pot face parte judecători şi grefieri judiciari, având calitatea de formatori ai Şcolii Naţionale de Grefieri, precum şi cadre didactice din învăţământul universitar, precum şi personal din cadrul Serviciului Personal de Specialitate Judiciciară al instanțelor judecătorești.</w:t>
      </w:r>
    </w:p>
    <w:p w:rsidR="00511524" w:rsidRPr="007438E9" w:rsidRDefault="00511524" w:rsidP="00221829">
      <w:pPr>
        <w:jc w:val="both"/>
        <w:rPr>
          <w:rFonts w:ascii="Trebuchet MS" w:eastAsia="Times New Roman" w:hAnsi="Trebuchet MS"/>
          <w:bCs/>
          <w:bdr w:val="none" w:sz="0" w:space="0" w:color="auto" w:frame="1"/>
          <w:lang w:val="ro-RO"/>
        </w:rPr>
      </w:pPr>
      <w:r w:rsidRPr="007438E9">
        <w:rPr>
          <w:rFonts w:ascii="Trebuchet MS" w:hAnsi="Trebuchet MS"/>
          <w:lang w:val="ro-RO"/>
        </w:rPr>
        <w:t>(4)  Comisia de elaborare a subiectelor și de corectare îndeplinește orice atribuții necesare bunei desfășurări a concursului stabilite conform Regulamentului prevăzut la art.25 alin.(4).</w:t>
      </w:r>
    </w:p>
    <w:p w:rsidR="00511524" w:rsidRPr="007438E9" w:rsidRDefault="00511524" w:rsidP="00511524">
      <w:pPr>
        <w:jc w:val="both"/>
        <w:rPr>
          <w:rFonts w:ascii="Trebuchet MS" w:hAnsi="Trebuchet MS"/>
          <w:lang w:val="ro-RO"/>
        </w:rPr>
      </w:pPr>
      <w:r w:rsidRPr="007438E9">
        <w:rPr>
          <w:rFonts w:ascii="Trebuchet MS" w:eastAsia="Times New Roman" w:hAnsi="Trebuchet MS"/>
          <w:b/>
          <w:bCs/>
          <w:bdr w:val="none" w:sz="0" w:space="0" w:color="auto" w:frame="1"/>
          <w:lang w:val="ro-RO"/>
        </w:rPr>
        <w:t>Art. 28</w:t>
      </w:r>
      <w:r w:rsidRPr="007438E9">
        <w:rPr>
          <w:rFonts w:ascii="Trebuchet MS" w:eastAsia="Times New Roman" w:hAnsi="Trebuchet MS"/>
          <w:bCs/>
          <w:bdr w:val="none" w:sz="0" w:space="0" w:color="auto" w:frame="1"/>
          <w:lang w:val="ro-RO"/>
        </w:rPr>
        <w:t xml:space="preserve"> </w:t>
      </w:r>
      <w:r w:rsidRPr="007438E9">
        <w:rPr>
          <w:rFonts w:ascii="Trebuchet MS" w:eastAsia="Times New Roman" w:hAnsi="Trebuchet MS"/>
          <w:bdr w:val="none" w:sz="0" w:space="0" w:color="auto" w:frame="1"/>
          <w:lang w:val="ro-RO"/>
        </w:rPr>
        <w:t xml:space="preserve">– </w:t>
      </w:r>
      <w:r w:rsidRPr="007438E9">
        <w:rPr>
          <w:rFonts w:ascii="Trebuchet MS" w:hAnsi="Trebuchet MS"/>
          <w:lang w:val="ro-RO"/>
        </w:rPr>
        <w:t>(1) Comisia de soluţionare a contestaţiilor soluționează contestaţiile la baremele de corectare şi la rezultatele obţinute la proba scrisă, pentru fiecare disciplină de concurs.</w:t>
      </w:r>
    </w:p>
    <w:p w:rsidR="00511524" w:rsidRPr="007438E9" w:rsidRDefault="00511524" w:rsidP="00511524">
      <w:pPr>
        <w:jc w:val="both"/>
        <w:rPr>
          <w:rFonts w:ascii="Trebuchet MS" w:hAnsi="Trebuchet MS"/>
          <w:lang w:val="ro-RO"/>
        </w:rPr>
      </w:pPr>
      <w:r w:rsidRPr="007438E9">
        <w:rPr>
          <w:rFonts w:ascii="Trebuchet MS" w:hAnsi="Trebuchet MS"/>
          <w:lang w:val="ro-RO"/>
        </w:rPr>
        <w:t>(2) Comisia de soluţionare a contestaţiilor se compune din preşedinte şi cel puţin 4 membri.</w:t>
      </w:r>
    </w:p>
    <w:p w:rsidR="00511524" w:rsidRPr="007438E9" w:rsidRDefault="00511524" w:rsidP="00511524">
      <w:pPr>
        <w:jc w:val="both"/>
        <w:rPr>
          <w:rFonts w:ascii="Trebuchet MS" w:eastAsia="Times New Roman" w:hAnsi="Trebuchet MS"/>
          <w:bdr w:val="none" w:sz="0" w:space="0" w:color="auto" w:frame="1"/>
          <w:lang w:val="ro-RO"/>
        </w:rPr>
      </w:pPr>
      <w:r w:rsidRPr="007438E9">
        <w:rPr>
          <w:rFonts w:ascii="Trebuchet MS" w:hAnsi="Trebuchet MS"/>
          <w:lang w:val="ro-RO"/>
        </w:rPr>
        <w:t xml:space="preserve">(3) Din comisia de soluţionare a contestaţiilor pot face parte </w:t>
      </w:r>
      <w:r w:rsidRPr="007438E9">
        <w:rPr>
          <w:rFonts w:ascii="Trebuchet MS" w:eastAsia="Times New Roman" w:hAnsi="Trebuchet MS"/>
          <w:bdr w:val="none" w:sz="0" w:space="0" w:color="auto" w:frame="1"/>
          <w:lang w:val="ro-RO"/>
        </w:rPr>
        <w:t>judecători şi grefieri judiciari, având calitatea de formatori ai Şcolii Naţionale de Grefieri, cadre didactice din învăţământul universitar, precum şi personal din cadrul Serviciului Personal de Specialitate Judiciciară al instanțelor judecătorești.</w:t>
      </w:r>
    </w:p>
    <w:p w:rsidR="00511524" w:rsidRPr="007438E9" w:rsidRDefault="00511524" w:rsidP="00511524">
      <w:pPr>
        <w:autoSpaceDE w:val="0"/>
        <w:autoSpaceDN w:val="0"/>
        <w:adjustRightInd w:val="0"/>
        <w:jc w:val="both"/>
        <w:rPr>
          <w:rFonts w:ascii="Trebuchet MS" w:eastAsia="Times New Roman" w:hAnsi="Trebuchet MS"/>
          <w:bdr w:val="none" w:sz="0" w:space="0" w:color="auto" w:frame="1"/>
          <w:lang w:val="ro-RO"/>
        </w:rPr>
      </w:pPr>
      <w:r w:rsidRPr="007438E9">
        <w:rPr>
          <w:rFonts w:ascii="Trebuchet MS" w:hAnsi="Trebuchet MS"/>
          <w:b/>
          <w:lang w:val="ro-RO"/>
        </w:rPr>
        <w:t>Art. 29</w:t>
      </w:r>
      <w:r w:rsidRPr="007438E9">
        <w:rPr>
          <w:rFonts w:ascii="Trebuchet MS" w:hAnsi="Trebuchet MS"/>
          <w:lang w:val="ro-RO"/>
        </w:rPr>
        <w:t xml:space="preserve"> - (1) Baremele de corectare pentru proba scrisă se afișează după încheierea probei la </w:t>
      </w:r>
      <w:r w:rsidRPr="007438E9">
        <w:rPr>
          <w:rFonts w:ascii="Trebuchet MS" w:eastAsia="Times New Roman" w:hAnsi="Trebuchet MS"/>
          <w:bdr w:val="none" w:sz="0" w:space="0" w:color="auto" w:frame="1"/>
          <w:lang w:val="ro-RO"/>
        </w:rPr>
        <w:t>sediile curţilor de apel şi tribunalelor, respectiv parchetelor de pe lângă aceste instanţe şi se publică pe paginile de internet ale acestor instituţii, precum şi pe paginile de internet ale Ministerului Justiţiei şi Şcolii Naţionale de Grefieri.</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eastAsia="Times New Roman" w:hAnsi="Trebuchet MS"/>
          <w:bdr w:val="none" w:sz="0" w:space="0" w:color="auto" w:frame="1"/>
          <w:lang w:val="ro-RO"/>
        </w:rPr>
        <w:t xml:space="preserve">(2) </w:t>
      </w:r>
      <w:r w:rsidRPr="007438E9">
        <w:rPr>
          <w:rFonts w:ascii="Trebuchet MS" w:hAnsi="Trebuchet MS"/>
          <w:lang w:val="ro-RO"/>
        </w:rPr>
        <w:t xml:space="preserve">În termen de 48 de ore de la publicarea baremelor de corectare, candidații pot formula contestaţii la bareme, care se transmit prin orice mijloc de comunicare către comisia de organizare a concursului. </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hAnsi="Trebuchet MS"/>
          <w:lang w:val="ro-RO"/>
        </w:rPr>
        <w:t>(3) Contestaţiile se soluţionează de comisia de soluţionare a contestaţiilor, în cel mult 48 de ore de la expirarea termenului de contestare. Soluţia se motivează în termen de 2 zile de la expirarea termenului pentru soluționarea contestațiilor.</w:t>
      </w:r>
    </w:p>
    <w:p w:rsidR="00511524" w:rsidRPr="007438E9" w:rsidRDefault="00511524" w:rsidP="00511524">
      <w:pPr>
        <w:jc w:val="both"/>
        <w:rPr>
          <w:rFonts w:ascii="Trebuchet MS" w:hAnsi="Trebuchet MS"/>
          <w:lang w:val="ro-RO"/>
        </w:rPr>
      </w:pPr>
      <w:r w:rsidRPr="007438E9">
        <w:rPr>
          <w:rFonts w:ascii="Trebuchet MS" w:hAnsi="Trebuchet MS"/>
          <w:lang w:val="ro-RO"/>
        </w:rPr>
        <w:t>(4) În cazul în care comisia respinge toate contestaţiile, baremele iniţiale devin definitive. În cazul în care comisia apreciază că una sau mai multe contestaţii sunt întemeiate, adoptă baremele definitive.</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hAnsi="Trebuchet MS"/>
          <w:lang w:val="ro-RO"/>
        </w:rPr>
        <w:lastRenderedPageBreak/>
        <w:t xml:space="preserve">(5)  Baremele definitive se </w:t>
      </w:r>
      <w:r w:rsidRPr="007438E9">
        <w:rPr>
          <w:rFonts w:ascii="Trebuchet MS" w:eastAsia="Times New Roman" w:hAnsi="Trebuchet MS"/>
          <w:bdr w:val="none" w:sz="0" w:space="0" w:color="auto" w:frame="1"/>
          <w:lang w:val="ro-RO"/>
        </w:rPr>
        <w:t>afişează şi, respectiv, se publică în condiţiile alin. (1).</w:t>
      </w:r>
    </w:p>
    <w:p w:rsidR="00511524" w:rsidRPr="007438E9" w:rsidRDefault="00511524" w:rsidP="00511524">
      <w:pPr>
        <w:shd w:val="clear" w:color="auto" w:fill="FFFFFF"/>
        <w:ind w:firstLine="567"/>
        <w:jc w:val="both"/>
        <w:rPr>
          <w:rFonts w:ascii="Trebuchet MS" w:eastAsia="Times New Roman" w:hAnsi="Trebuchet MS"/>
          <w:bdr w:val="none" w:sz="0" w:space="0" w:color="auto" w:frame="1"/>
          <w:lang w:val="ro-RO"/>
        </w:rPr>
      </w:pP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hAnsi="Trebuchet MS"/>
          <w:b/>
          <w:lang w:val="ro-RO"/>
        </w:rPr>
        <w:t>Art. 30</w:t>
      </w:r>
      <w:r w:rsidRPr="007438E9">
        <w:rPr>
          <w:rFonts w:ascii="Trebuchet MS" w:hAnsi="Trebuchet MS"/>
          <w:lang w:val="ro-RO"/>
        </w:rPr>
        <w:t xml:space="preserve"> - (1) Fiecare lucrare scrisă se corectează de către doi corectori, care nu au acces unul la borderoul de corectare al celuilalt. Nota lucrării scrise va fi reprezentată din media notelor acordate de cei doi corectori, cu două zecimale, fără rotunjire.</w:t>
      </w:r>
    </w:p>
    <w:p w:rsidR="00511524" w:rsidRPr="007438E9" w:rsidRDefault="00511524" w:rsidP="00511524">
      <w:pPr>
        <w:autoSpaceDE w:val="0"/>
        <w:autoSpaceDN w:val="0"/>
        <w:adjustRightInd w:val="0"/>
        <w:jc w:val="both"/>
        <w:rPr>
          <w:rFonts w:ascii="Trebuchet MS" w:eastAsia="Times New Roman" w:hAnsi="Trebuchet MS"/>
          <w:bdr w:val="none" w:sz="0" w:space="0" w:color="auto" w:frame="1"/>
          <w:lang w:val="ro-RO"/>
        </w:rPr>
      </w:pPr>
      <w:r w:rsidRPr="007438E9">
        <w:rPr>
          <w:rFonts w:ascii="Trebuchet MS" w:hAnsi="Trebuchet MS"/>
          <w:lang w:val="ro-RO"/>
        </w:rPr>
        <w:t xml:space="preserve">(2) Rezultatele probei scrise se afişează în termen de </w:t>
      </w:r>
      <w:r w:rsidRPr="007438E9">
        <w:rPr>
          <w:rFonts w:ascii="Trebuchet MS" w:eastAsia="Palatino Linotype" w:hAnsi="Trebuchet MS"/>
          <w:lang w:val="ro-RO"/>
        </w:rPr>
        <w:t xml:space="preserve">5 zile de la afişarea baremului definitiv, </w:t>
      </w:r>
      <w:r w:rsidRPr="007438E9">
        <w:rPr>
          <w:rFonts w:ascii="Trebuchet MS" w:hAnsi="Trebuchet MS"/>
          <w:lang w:val="ro-RO"/>
        </w:rPr>
        <w:t xml:space="preserve"> la </w:t>
      </w:r>
      <w:r w:rsidRPr="007438E9">
        <w:rPr>
          <w:rFonts w:ascii="Trebuchet MS" w:eastAsia="Times New Roman" w:hAnsi="Trebuchet MS"/>
          <w:bdr w:val="none" w:sz="0" w:space="0" w:color="auto" w:frame="1"/>
          <w:lang w:val="ro-RO"/>
        </w:rPr>
        <w:t>sediile curţilor de apel şi tribunalelor</w:t>
      </w:r>
      <w:r w:rsidR="00070A80">
        <w:rPr>
          <w:rFonts w:ascii="Trebuchet MS" w:eastAsia="Times New Roman" w:hAnsi="Trebuchet MS"/>
          <w:bdr w:val="none" w:sz="0" w:space="0" w:color="auto" w:frame="1"/>
          <w:lang w:val="ro-RO"/>
        </w:rPr>
        <w:t xml:space="preserve">, </w:t>
      </w:r>
      <w:r w:rsidRPr="007438E9">
        <w:rPr>
          <w:rFonts w:ascii="Trebuchet MS" w:eastAsia="Times New Roman" w:hAnsi="Trebuchet MS"/>
          <w:bdr w:val="none" w:sz="0" w:space="0" w:color="auto" w:frame="1"/>
          <w:lang w:val="ro-RO"/>
        </w:rPr>
        <w:t>respectiv parchetelor de pe lângă acestea</w:t>
      </w:r>
      <w:r w:rsidR="00070A80">
        <w:rPr>
          <w:rFonts w:ascii="Trebuchet MS" w:eastAsia="Times New Roman" w:hAnsi="Trebuchet MS"/>
          <w:bdr w:val="none" w:sz="0" w:space="0" w:color="auto" w:frame="1"/>
          <w:lang w:val="ro-RO"/>
        </w:rPr>
        <w:t>,</w:t>
      </w:r>
      <w:r w:rsidRPr="007438E9">
        <w:rPr>
          <w:rFonts w:ascii="Trebuchet MS" w:eastAsia="Times New Roman" w:hAnsi="Trebuchet MS"/>
          <w:bdr w:val="none" w:sz="0" w:space="0" w:color="auto" w:frame="1"/>
          <w:lang w:val="ro-RO"/>
        </w:rPr>
        <w:t xml:space="preserve"> şi se publică pe paginile de internet ale acestor instituţii, precum şi pe paginile de internet ale Ministerului Justiţiei şi Şcolii Naţionale de Grefieri.</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hAnsi="Trebuchet MS"/>
          <w:lang w:val="ro-RO"/>
        </w:rPr>
        <w:t>(3) În termen de cel mult 48 de ore de la afişarea rezultatelor la proba scrisă, candidaţii pot formula contestaţii la nota acordată.</w:t>
      </w:r>
    </w:p>
    <w:p w:rsidR="00511524" w:rsidRPr="007438E9" w:rsidRDefault="00511524" w:rsidP="00511524">
      <w:pPr>
        <w:autoSpaceDE w:val="0"/>
        <w:autoSpaceDN w:val="0"/>
        <w:adjustRightInd w:val="0"/>
        <w:jc w:val="both"/>
        <w:rPr>
          <w:rFonts w:ascii="Trebuchet MS" w:eastAsia="Times New Roman" w:hAnsi="Trebuchet MS"/>
          <w:lang w:val="ro-RO"/>
        </w:rPr>
      </w:pPr>
      <w:r w:rsidRPr="007438E9">
        <w:rPr>
          <w:rFonts w:ascii="Trebuchet MS" w:hAnsi="Trebuchet MS"/>
          <w:lang w:val="ro-RO"/>
        </w:rPr>
        <w:t xml:space="preserve">(4) Contestaţia se </w:t>
      </w:r>
      <w:r w:rsidRPr="007438E9">
        <w:rPr>
          <w:rFonts w:ascii="Trebuchet MS" w:eastAsia="Times New Roman" w:hAnsi="Trebuchet MS"/>
          <w:bdr w:val="none" w:sz="0" w:space="0" w:color="auto" w:frame="1"/>
          <w:lang w:val="ro-RO"/>
        </w:rPr>
        <w:t>depune la comisia de organizare a concursului ori la sediul instanţei/parchetului la care a fost depus dosarul de înscriere, prin orice mijloc de comunicare.</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(5) Comisia de soluţionare a contestaţiilor recorectează lucrările a căror notare a fost contestată, în termen de cel mult 5 zile</w:t>
      </w:r>
      <w:r w:rsidRPr="007438E9">
        <w:rPr>
          <w:rFonts w:ascii="Trebuchet MS" w:hAnsi="Trebuchet MS"/>
          <w:lang w:val="ro-RO"/>
        </w:rPr>
        <w:t xml:space="preserve"> de la expirarea termenului prevăzut la alin. (3)</w:t>
      </w:r>
      <w:r w:rsidRPr="007438E9">
        <w:rPr>
          <w:rFonts w:ascii="Trebuchet MS" w:eastAsia="Times New Roman" w:hAnsi="Trebuchet MS"/>
          <w:bdr w:val="none" w:sz="0" w:space="0" w:color="auto" w:frame="1"/>
          <w:lang w:val="ro-RO"/>
        </w:rPr>
        <w:t>.</w:t>
      </w:r>
    </w:p>
    <w:p w:rsidR="00511524" w:rsidRPr="007438E9" w:rsidRDefault="00511524" w:rsidP="00511524">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(6) Fiecare lucrare contestată se recorectează de către doi membri ai comisiei de soluționare a contestațiilor, care nu au acces unul la borderoul de corectare al celuilalt. Nota lucrării scrise după recorectare va fi reprezentată din media notelor acordate de cei doi corectori, cu două zecimale, fără rotunjire.</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hAnsi="Trebuchet MS"/>
          <w:lang w:val="ro-RO"/>
        </w:rPr>
        <w:t>(7) Nota acordată în urma soluţionării contestaţiei este definitivă şi nu poate fi mai mică decât nota contestată.</w:t>
      </w:r>
    </w:p>
    <w:p w:rsidR="00511524" w:rsidRPr="007438E9" w:rsidRDefault="00511524" w:rsidP="00511524">
      <w:pPr>
        <w:autoSpaceDE w:val="0"/>
        <w:autoSpaceDN w:val="0"/>
        <w:adjustRightInd w:val="0"/>
        <w:jc w:val="both"/>
        <w:rPr>
          <w:rFonts w:ascii="Trebuchet MS" w:hAnsi="Trebuchet MS"/>
          <w:lang w:val="ro-RO"/>
        </w:rPr>
      </w:pPr>
      <w:r w:rsidRPr="007438E9">
        <w:rPr>
          <w:rFonts w:ascii="Trebuchet MS" w:hAnsi="Trebuchet MS"/>
          <w:lang w:val="ro-RO"/>
        </w:rPr>
        <w:t>(8) Pentru a fi declarat admis</w:t>
      </w:r>
      <w:r w:rsidR="00070A80">
        <w:rPr>
          <w:rFonts w:ascii="Trebuchet MS" w:hAnsi="Trebuchet MS"/>
          <w:lang w:val="ro-RO"/>
        </w:rPr>
        <w:t>,</w:t>
      </w:r>
      <w:r w:rsidRPr="007438E9">
        <w:rPr>
          <w:rFonts w:ascii="Trebuchet MS" w:hAnsi="Trebuchet MS"/>
          <w:lang w:val="ro-RO"/>
        </w:rPr>
        <w:t xml:space="preserve"> candidatul trebuie să obțină </w:t>
      </w:r>
      <w:r w:rsidRPr="007438E9">
        <w:rPr>
          <w:rFonts w:ascii="Trebuchet MS" w:eastAsia="Times New Roman" w:hAnsi="Trebuchet MS"/>
          <w:bdr w:val="none" w:sz="0" w:space="0" w:color="auto" w:frame="1"/>
          <w:lang w:val="ro-RO"/>
        </w:rPr>
        <w:t>cel puțin media 7, dar nu mai puțin de 6 la fiecare dintre disciplinele prevăzute la art.22 alin.</w:t>
      </w:r>
      <w:r w:rsidR="000277D0">
        <w:rPr>
          <w:rFonts w:ascii="Trebuchet MS" w:eastAsia="Times New Roman" w:hAnsi="Trebuchet MS"/>
          <w:bdr w:val="none" w:sz="0" w:space="0" w:color="auto" w:frame="1"/>
          <w:lang w:val="ro-RO"/>
        </w:rPr>
        <w:t>(</w:t>
      </w:r>
      <w:r w:rsidRPr="007438E9">
        <w:rPr>
          <w:rFonts w:ascii="Trebuchet MS" w:eastAsia="Times New Roman" w:hAnsi="Trebuchet MS"/>
          <w:bdr w:val="none" w:sz="0" w:space="0" w:color="auto" w:frame="1"/>
          <w:lang w:val="ro-RO"/>
        </w:rPr>
        <w:t>1</w:t>
      </w:r>
      <w:r w:rsidR="000277D0">
        <w:rPr>
          <w:rFonts w:ascii="Trebuchet MS" w:eastAsia="Times New Roman" w:hAnsi="Trebuchet MS"/>
          <w:bdr w:val="none" w:sz="0" w:space="0" w:color="auto" w:frame="1"/>
          <w:lang w:val="ro-RO"/>
        </w:rPr>
        <w:t>)</w:t>
      </w:r>
      <w:r w:rsidRPr="007438E9">
        <w:rPr>
          <w:rFonts w:ascii="Trebuchet MS" w:eastAsia="Times New Roman" w:hAnsi="Trebuchet MS"/>
          <w:bdr w:val="none" w:sz="0" w:space="0" w:color="auto" w:frame="1"/>
          <w:lang w:val="ro-RO"/>
        </w:rPr>
        <w:t xml:space="preserve"> lit.a), b) şi c).</w:t>
      </w:r>
    </w:p>
    <w:p w:rsidR="00511524" w:rsidRPr="007438E9" w:rsidRDefault="00511524" w:rsidP="0017382E">
      <w:pPr>
        <w:autoSpaceDE w:val="0"/>
        <w:autoSpaceDN w:val="0"/>
        <w:adjustRightInd w:val="0"/>
        <w:jc w:val="both"/>
        <w:rPr>
          <w:rFonts w:ascii="Trebuchet MS" w:hAnsi="Trebuchet MS"/>
          <w:lang w:val="ro-RO"/>
        </w:rPr>
      </w:pPr>
      <w:r w:rsidRPr="007438E9">
        <w:rPr>
          <w:rFonts w:ascii="Trebuchet MS" w:eastAsia="Times New Roman" w:hAnsi="Trebuchet MS"/>
          <w:bdr w:val="none" w:sz="0" w:space="0" w:color="auto" w:frame="1"/>
          <w:lang w:val="ro-RO"/>
        </w:rPr>
        <w:t xml:space="preserve">(9) După soluţionarea contestaţiilor, </w:t>
      </w:r>
      <w:r w:rsidRPr="007438E9">
        <w:rPr>
          <w:rStyle w:val="rvts7"/>
          <w:rFonts w:ascii="Trebuchet MS" w:hAnsi="Trebuchet MS"/>
          <w:bdr w:val="none" w:sz="0" w:space="0" w:color="auto" w:frame="1"/>
          <w:lang w:val="ro-RO"/>
        </w:rPr>
        <w:t>comisia de organizare a concursului întocmeşte lista cu rezultatele definitive</w:t>
      </w:r>
      <w:r w:rsidRPr="007438E9">
        <w:rPr>
          <w:rFonts w:ascii="Trebuchet MS" w:eastAsia="Times New Roman" w:hAnsi="Trebuchet MS"/>
          <w:bdr w:val="none" w:sz="0" w:space="0" w:color="auto" w:frame="1"/>
          <w:lang w:val="ro-RO"/>
        </w:rPr>
        <w:t>, care se afişează şi, respectiv, se publică în condiţiile alin. (2).</w:t>
      </w:r>
    </w:p>
    <w:p w:rsidR="00511524" w:rsidRPr="007438E9" w:rsidRDefault="00511524" w:rsidP="00511524">
      <w:pPr>
        <w:jc w:val="both"/>
        <w:rPr>
          <w:rStyle w:val="rvts7"/>
          <w:rFonts w:ascii="Trebuchet MS" w:hAnsi="Trebuchet MS"/>
          <w:bdr w:val="none" w:sz="0" w:space="0" w:color="auto" w:frame="1"/>
          <w:lang w:val="ro-RO"/>
        </w:rPr>
      </w:pPr>
      <w:r w:rsidRPr="007438E9">
        <w:rPr>
          <w:rFonts w:ascii="Trebuchet MS" w:hAnsi="Trebuchet MS"/>
          <w:b/>
          <w:lang w:val="ro-RO"/>
        </w:rPr>
        <w:t>Art. 31</w:t>
      </w:r>
      <w:r w:rsidRPr="007438E9">
        <w:rPr>
          <w:rFonts w:ascii="Trebuchet MS" w:hAnsi="Trebuchet MS"/>
          <w:lang w:val="ro-RO"/>
        </w:rPr>
        <w:t xml:space="preserve"> - (1) În termen de maxim 3 zile de la afişarea listei cu rezultatele finale ale concursului, </w:t>
      </w:r>
      <w:r w:rsidRPr="007438E9">
        <w:rPr>
          <w:rFonts w:ascii="Trebuchet MS" w:eastAsia="Times New Roman" w:hAnsi="Trebuchet MS"/>
          <w:bdr w:val="none" w:sz="0" w:space="0" w:color="auto" w:frame="1"/>
          <w:lang w:val="ro-RO"/>
        </w:rPr>
        <w:t>comisia de organizare a concursului întocmeşte tabelul de clasificare a candidaţilor</w:t>
      </w:r>
      <w:r w:rsidRPr="007438E9">
        <w:rPr>
          <w:rFonts w:ascii="Trebuchet MS" w:hAnsi="Trebuchet MS"/>
          <w:lang w:val="ro-RO"/>
        </w:rPr>
        <w:t xml:space="preserve"> </w:t>
      </w:r>
      <w:r w:rsidRPr="007438E9">
        <w:rPr>
          <w:rStyle w:val="rvts7"/>
          <w:rFonts w:ascii="Trebuchet MS" w:hAnsi="Trebuchet MS"/>
          <w:bdr w:val="none" w:sz="0" w:space="0" w:color="auto" w:frame="1"/>
          <w:lang w:val="ro-RO"/>
        </w:rPr>
        <w:t>în ordinea descrescătoare a notelor finale obţinute la concurs.</w:t>
      </w:r>
    </w:p>
    <w:p w:rsidR="00511524" w:rsidRPr="007438E9" w:rsidRDefault="00511524" w:rsidP="00511524">
      <w:pPr>
        <w:autoSpaceDE w:val="0"/>
        <w:autoSpaceDN w:val="0"/>
        <w:adjustRightInd w:val="0"/>
        <w:jc w:val="both"/>
        <w:rPr>
          <w:rFonts w:ascii="Trebuchet MS" w:eastAsia="Times New Roman" w:hAnsi="Trebuchet MS"/>
          <w:bdr w:val="none" w:sz="0" w:space="0" w:color="auto" w:frame="1"/>
          <w:lang w:val="ro-RO"/>
        </w:rPr>
      </w:pPr>
      <w:r w:rsidRPr="007438E9">
        <w:rPr>
          <w:rStyle w:val="rvts7"/>
          <w:rFonts w:ascii="Trebuchet MS" w:hAnsi="Trebuchet MS"/>
          <w:bdr w:val="none" w:sz="0" w:space="0" w:color="auto" w:frame="1"/>
          <w:lang w:val="ro-RO"/>
        </w:rPr>
        <w:t xml:space="preserve">(2) Tabelul de </w:t>
      </w:r>
      <w:r w:rsidRPr="007438E9">
        <w:rPr>
          <w:rFonts w:ascii="Trebuchet MS" w:eastAsia="Times New Roman" w:hAnsi="Trebuchet MS"/>
          <w:bdr w:val="none" w:sz="0" w:space="0" w:color="auto" w:frame="1"/>
          <w:lang w:val="ro-RO"/>
        </w:rPr>
        <w:t>clasificare a candidaţilor, încheiat în condiţiile alin.(1)</w:t>
      </w:r>
      <w:r w:rsidR="00070A80">
        <w:rPr>
          <w:rFonts w:ascii="Trebuchet MS" w:eastAsia="Times New Roman" w:hAnsi="Trebuchet MS"/>
          <w:bdr w:val="none" w:sz="0" w:space="0" w:color="auto" w:frame="1"/>
          <w:lang w:val="ro-RO"/>
        </w:rPr>
        <w:t>,</w:t>
      </w:r>
      <w:r w:rsidRPr="007438E9">
        <w:rPr>
          <w:rFonts w:ascii="Trebuchet MS" w:eastAsia="Times New Roman" w:hAnsi="Trebuchet MS"/>
          <w:bdr w:val="none" w:sz="0" w:space="0" w:color="auto" w:frame="1"/>
          <w:lang w:val="ro-RO"/>
        </w:rPr>
        <w:t xml:space="preserve"> </w:t>
      </w:r>
      <w:r w:rsidRPr="007438E9">
        <w:rPr>
          <w:rFonts w:ascii="Trebuchet MS" w:hAnsi="Trebuchet MS"/>
          <w:lang w:val="ro-RO"/>
        </w:rPr>
        <w:t xml:space="preserve">se afişează la </w:t>
      </w:r>
      <w:r w:rsidRPr="007438E9">
        <w:rPr>
          <w:rFonts w:ascii="Trebuchet MS" w:eastAsia="Times New Roman" w:hAnsi="Trebuchet MS"/>
          <w:bdr w:val="none" w:sz="0" w:space="0" w:color="auto" w:frame="1"/>
          <w:lang w:val="ro-RO"/>
        </w:rPr>
        <w:t>sediile curţilor de apel şi tribunalelor, respectiv parchetelor de pe lângă acestea şi se publică pe paginile de internet ale acestor instituţii, precum şi pe paginile de internet ale Ministerului Justiţiei şi Şcolii Naţionale de Grefieri.</w:t>
      </w:r>
    </w:p>
    <w:p w:rsidR="000277D0" w:rsidRPr="00EB5B2F" w:rsidRDefault="00511524" w:rsidP="00EB5B2F">
      <w:pPr>
        <w:shd w:val="clear" w:color="auto" w:fill="FFFFFF"/>
        <w:jc w:val="both"/>
        <w:rPr>
          <w:rFonts w:ascii="Trebuchet MS" w:eastAsia="Times New Roman" w:hAnsi="Trebuchet MS"/>
          <w:bdr w:val="none" w:sz="0" w:space="0" w:color="auto" w:frame="1"/>
          <w:lang w:val="ro-RO"/>
        </w:rPr>
      </w:pPr>
      <w:r w:rsidRPr="007438E9">
        <w:rPr>
          <w:rFonts w:ascii="Trebuchet MS" w:eastAsia="Times New Roman" w:hAnsi="Trebuchet MS"/>
          <w:bdr w:val="none" w:sz="0" w:space="0" w:color="auto" w:frame="1"/>
          <w:lang w:val="ro-RO"/>
        </w:rPr>
        <w:t>(3) Candidaţii declaraţi admişi vor urma cursurile Şcolii Naţionale de Grefieri.</w:t>
      </w:r>
    </w:p>
    <w:p w:rsidR="00511524" w:rsidRPr="007438E9" w:rsidRDefault="00511524" w:rsidP="000277D0">
      <w:pPr>
        <w:ind w:firstLine="567"/>
        <w:jc w:val="both"/>
        <w:rPr>
          <w:rFonts w:ascii="Trebuchet MS" w:eastAsia="Palatino Linotype" w:hAnsi="Trebuchet MS"/>
          <w:b/>
          <w:lang w:val="ro-RO"/>
        </w:rPr>
      </w:pPr>
      <w:r w:rsidRPr="007438E9">
        <w:rPr>
          <w:rFonts w:ascii="Trebuchet MS" w:hAnsi="Trebuchet MS"/>
          <w:b/>
          <w:lang w:val="ro-RO"/>
        </w:rPr>
        <w:t xml:space="preserve">Secţiunea </w:t>
      </w:r>
      <w:r w:rsidR="001849BB">
        <w:rPr>
          <w:rFonts w:ascii="Trebuchet MS" w:hAnsi="Trebuchet MS"/>
          <w:b/>
          <w:lang w:val="ro-RO"/>
        </w:rPr>
        <w:t xml:space="preserve">a </w:t>
      </w:r>
      <w:r w:rsidRPr="007438E9">
        <w:rPr>
          <w:rFonts w:ascii="Trebuchet MS" w:hAnsi="Trebuchet MS"/>
          <w:b/>
          <w:lang w:val="ro-RO"/>
        </w:rPr>
        <w:t>3</w:t>
      </w:r>
      <w:r w:rsidR="001849BB">
        <w:rPr>
          <w:rFonts w:ascii="Trebuchet MS" w:hAnsi="Trebuchet MS"/>
          <w:b/>
          <w:lang w:val="ro-RO"/>
        </w:rPr>
        <w:t xml:space="preserve">-a </w:t>
      </w:r>
    </w:p>
    <w:p w:rsidR="00511524" w:rsidRPr="007438E9" w:rsidRDefault="00511524" w:rsidP="000277D0">
      <w:pPr>
        <w:ind w:firstLine="567"/>
        <w:jc w:val="both"/>
        <w:rPr>
          <w:rFonts w:ascii="Trebuchet MS" w:hAnsi="Trebuchet MS"/>
          <w:b/>
          <w:lang w:val="ro-RO"/>
        </w:rPr>
      </w:pPr>
      <w:r w:rsidRPr="007438E9">
        <w:rPr>
          <w:rFonts w:ascii="Trebuchet MS" w:hAnsi="Trebuchet MS"/>
          <w:b/>
          <w:lang w:val="ro-RO"/>
        </w:rPr>
        <w:t>Recrutarea şi numirea personalului de asistenţă, a</w:t>
      </w:r>
      <w:r w:rsidR="00EB5B2F">
        <w:rPr>
          <w:rFonts w:ascii="Trebuchet MS" w:hAnsi="Trebuchet MS"/>
          <w:b/>
          <w:lang w:val="ro-RO"/>
        </w:rPr>
        <w:t>le</w:t>
      </w:r>
      <w:r w:rsidRPr="007438E9">
        <w:rPr>
          <w:rFonts w:ascii="Trebuchet MS" w:hAnsi="Trebuchet MS"/>
          <w:b/>
          <w:lang w:val="ro-RO"/>
        </w:rPr>
        <w:t xml:space="preserve"> personalului tehnic şi a</w:t>
      </w:r>
      <w:r w:rsidR="00EB5B2F">
        <w:rPr>
          <w:rFonts w:ascii="Trebuchet MS" w:hAnsi="Trebuchet MS"/>
          <w:b/>
          <w:lang w:val="ro-RO"/>
        </w:rPr>
        <w:t>le</w:t>
      </w:r>
      <w:r w:rsidRPr="007438E9">
        <w:rPr>
          <w:rFonts w:ascii="Trebuchet MS" w:hAnsi="Trebuchet MS"/>
          <w:b/>
          <w:lang w:val="ro-RO"/>
        </w:rPr>
        <w:t xml:space="preserve"> personalului administrativ</w:t>
      </w:r>
    </w:p>
    <w:p w:rsidR="00511524" w:rsidRPr="007438E9" w:rsidRDefault="00511524" w:rsidP="00511524">
      <w:pPr>
        <w:shd w:val="clear" w:color="auto" w:fill="FFFFFF"/>
        <w:jc w:val="both"/>
        <w:rPr>
          <w:rFonts w:ascii="Trebuchet MS" w:hAnsi="Trebuchet MS"/>
          <w:spacing w:val="-7"/>
          <w:lang w:val="ro-RO"/>
        </w:rPr>
      </w:pPr>
      <w:r w:rsidRPr="007438E9">
        <w:rPr>
          <w:rFonts w:ascii="Trebuchet MS" w:hAnsi="Trebuchet MS"/>
          <w:b/>
          <w:bCs/>
          <w:lang w:val="ro-RO" w:eastAsia="ro-RO"/>
        </w:rPr>
        <w:t xml:space="preserve">Art.32 - </w:t>
      </w:r>
      <w:r w:rsidRPr="007438E9">
        <w:rPr>
          <w:rFonts w:ascii="Trebuchet MS" w:hAnsi="Trebuchet MS"/>
          <w:spacing w:val="-7"/>
          <w:lang w:val="ro-RO"/>
        </w:rPr>
        <w:t xml:space="preserve">(1) Grefierii se recrutează prin concurs </w:t>
      </w:r>
      <w:r w:rsidRPr="007438E9">
        <w:rPr>
          <w:rFonts w:ascii="Trebuchet MS" w:hAnsi="Trebuchet MS"/>
          <w:spacing w:val="-3"/>
          <w:lang w:val="ro-RO"/>
        </w:rPr>
        <w:t xml:space="preserve">organizat, cu sprijinul Şcolii Naţionale de Grefieri, de către curţile de </w:t>
      </w:r>
      <w:r w:rsidRPr="007438E9">
        <w:rPr>
          <w:rFonts w:ascii="Trebuchet MS" w:hAnsi="Trebuchet MS"/>
          <w:spacing w:val="-6"/>
          <w:lang w:val="ro-RO"/>
        </w:rPr>
        <w:t xml:space="preserve">apel sau, după caz, parchetele de pe lângă curţile de apel, Înalta </w:t>
      </w:r>
      <w:r w:rsidRPr="007438E9">
        <w:rPr>
          <w:rFonts w:ascii="Trebuchet MS" w:hAnsi="Trebuchet MS"/>
          <w:spacing w:val="-3"/>
          <w:lang w:val="ro-RO"/>
        </w:rPr>
        <w:t xml:space="preserve">Curte de Casaţie </w:t>
      </w:r>
      <w:r w:rsidRPr="007438E9">
        <w:rPr>
          <w:rFonts w:ascii="Trebuchet MS" w:hAnsi="Trebuchet MS"/>
          <w:spacing w:val="-3"/>
          <w:lang w:val="ro-RO"/>
        </w:rPr>
        <w:lastRenderedPageBreak/>
        <w:t xml:space="preserve">şi Justiţie, Parchetul de pe lângă Înalta Curte de </w:t>
      </w:r>
      <w:r w:rsidRPr="007438E9">
        <w:rPr>
          <w:rFonts w:ascii="Trebuchet MS" w:hAnsi="Trebuchet MS"/>
          <w:spacing w:val="-4"/>
          <w:lang w:val="ro-RO"/>
        </w:rPr>
        <w:t xml:space="preserve">Casaţie şi Justiţie, Direcţia Naţională Anticorupţie, Direcţia de </w:t>
      </w:r>
      <w:r w:rsidRPr="007438E9">
        <w:rPr>
          <w:rFonts w:ascii="Trebuchet MS" w:hAnsi="Trebuchet MS"/>
          <w:lang w:val="ro-RO"/>
        </w:rPr>
        <w:t xml:space="preserve">Investigare a Infracţiunilor de Criminalitate Organizată şi </w:t>
      </w:r>
      <w:r w:rsidRPr="007438E9">
        <w:rPr>
          <w:rFonts w:ascii="Trebuchet MS" w:hAnsi="Trebuchet MS"/>
          <w:spacing w:val="-7"/>
          <w:lang w:val="ro-RO"/>
        </w:rPr>
        <w:t>Terorism.</w:t>
      </w:r>
    </w:p>
    <w:p w:rsidR="00511524" w:rsidRPr="007438E9" w:rsidRDefault="00511524" w:rsidP="00511524">
      <w:pPr>
        <w:shd w:val="clear" w:color="auto" w:fill="FFFFFF"/>
        <w:jc w:val="both"/>
        <w:rPr>
          <w:rFonts w:ascii="Trebuchet MS" w:hAnsi="Trebuchet MS"/>
          <w:lang w:val="ro-RO" w:eastAsia="ro-RO"/>
        </w:rPr>
      </w:pPr>
      <w:r w:rsidRPr="007438E9">
        <w:rPr>
          <w:rFonts w:ascii="Trebuchet MS" w:hAnsi="Trebuchet MS"/>
          <w:spacing w:val="-2"/>
          <w:lang w:val="ro-RO" w:eastAsia="ro-RO"/>
        </w:rPr>
        <w:t xml:space="preserve">(2) Poate fi numită în funcţia de grefier persoana care </w:t>
      </w:r>
      <w:r w:rsidRPr="007438E9">
        <w:rPr>
          <w:rFonts w:ascii="Trebuchet MS" w:hAnsi="Trebuchet MS"/>
          <w:spacing w:val="-4"/>
          <w:lang w:val="ro-RO" w:eastAsia="ro-RO"/>
        </w:rPr>
        <w:t xml:space="preserve">îndeplineşte condiţiile prevăzute la art. 4, </w:t>
      </w:r>
      <w:r w:rsidRPr="007438E9">
        <w:rPr>
          <w:rFonts w:ascii="Trebuchet MS" w:hAnsi="Trebuchet MS"/>
          <w:lang w:val="ro-RO" w:eastAsia="ro-RO"/>
        </w:rPr>
        <w:t>are cel puţin studii medii absolvite cu diplomă de bacalaureat</w:t>
      </w:r>
      <w:r w:rsidRPr="007438E9">
        <w:rPr>
          <w:rFonts w:ascii="Trebuchet MS" w:hAnsi="Trebuchet MS"/>
          <w:spacing w:val="-4"/>
          <w:lang w:val="ro-RO" w:eastAsia="ro-RO"/>
        </w:rPr>
        <w:t xml:space="preserve"> şi </w:t>
      </w:r>
      <w:r w:rsidRPr="007438E9">
        <w:rPr>
          <w:rFonts w:ascii="Trebuchet MS" w:hAnsi="Trebuchet MS"/>
          <w:lang w:val="ro-RO" w:eastAsia="ro-RO"/>
        </w:rPr>
        <w:t>a promovat concursul prevăzut la alin. (1).</w:t>
      </w:r>
    </w:p>
    <w:p w:rsidR="00511524" w:rsidRPr="007438E9" w:rsidRDefault="00511524" w:rsidP="00511524">
      <w:pPr>
        <w:shd w:val="clear" w:color="auto" w:fill="FFFFFF"/>
        <w:jc w:val="both"/>
        <w:rPr>
          <w:rFonts w:ascii="Trebuchet MS" w:hAnsi="Trebuchet MS"/>
          <w:spacing w:val="-3"/>
          <w:lang w:val="ro-RO" w:eastAsia="ro-RO"/>
        </w:rPr>
      </w:pPr>
      <w:r w:rsidRPr="007438E9">
        <w:rPr>
          <w:rFonts w:ascii="Trebuchet MS" w:hAnsi="Trebuchet MS"/>
          <w:lang w:val="ro-RO" w:eastAsia="ro-RO"/>
        </w:rPr>
        <w:t xml:space="preserve">(3) Agenții procedurali și șoferii se recrutează prin </w:t>
      </w:r>
      <w:r w:rsidRPr="007438E9">
        <w:rPr>
          <w:rFonts w:ascii="Trebuchet MS" w:hAnsi="Trebuchet MS"/>
          <w:spacing w:val="-7"/>
          <w:lang w:val="ro-RO" w:eastAsia="ro-RO"/>
        </w:rPr>
        <w:t xml:space="preserve">concurs organizat de către curţile de apel sau, după caz, parchetele de pe </w:t>
      </w:r>
      <w:r w:rsidRPr="007438E9">
        <w:rPr>
          <w:rFonts w:ascii="Trebuchet MS" w:hAnsi="Trebuchet MS"/>
          <w:lang w:val="ro-RO" w:eastAsia="ro-RO"/>
        </w:rPr>
        <w:t xml:space="preserve">lângă curţile de apel, Înalta Curte de Casaţie şi Justiţie, </w:t>
      </w:r>
      <w:r w:rsidRPr="007438E9">
        <w:rPr>
          <w:rFonts w:ascii="Trebuchet MS" w:hAnsi="Trebuchet MS"/>
          <w:spacing w:val="-4"/>
          <w:lang w:val="ro-RO" w:eastAsia="ro-RO"/>
        </w:rPr>
        <w:t xml:space="preserve">Parchetul de pe lângă Înalta Curte de Casaţie şi Justiţie, Direcţia </w:t>
      </w:r>
      <w:r w:rsidRPr="007438E9">
        <w:rPr>
          <w:rFonts w:ascii="Trebuchet MS" w:hAnsi="Trebuchet MS"/>
          <w:spacing w:val="-5"/>
          <w:lang w:val="ro-RO" w:eastAsia="ro-RO"/>
        </w:rPr>
        <w:t xml:space="preserve">Naţională Anticorupţie, Direcţia de Investigare a Infracţiunilor de </w:t>
      </w:r>
      <w:r w:rsidRPr="007438E9">
        <w:rPr>
          <w:rFonts w:ascii="Trebuchet MS" w:hAnsi="Trebuchet MS"/>
          <w:spacing w:val="-3"/>
          <w:lang w:val="ro-RO" w:eastAsia="ro-RO"/>
        </w:rPr>
        <w:t>Criminalitate Organizată şi Terorism.</w:t>
      </w:r>
    </w:p>
    <w:p w:rsidR="00511524" w:rsidRPr="007438E9" w:rsidRDefault="00511524" w:rsidP="0017382E">
      <w:pPr>
        <w:shd w:val="clear" w:color="auto" w:fill="FFFFFF"/>
        <w:jc w:val="both"/>
        <w:rPr>
          <w:rFonts w:ascii="Trebuchet MS" w:hAnsi="Trebuchet MS"/>
          <w:lang w:val="ro-RO" w:eastAsia="ro-RO"/>
        </w:rPr>
      </w:pPr>
      <w:r w:rsidRPr="007438E9">
        <w:rPr>
          <w:rFonts w:ascii="Trebuchet MS" w:hAnsi="Trebuchet MS"/>
          <w:spacing w:val="-3"/>
          <w:lang w:val="ro-RO" w:eastAsia="ro-RO"/>
        </w:rPr>
        <w:t xml:space="preserve">(4) Poate fi numită în funcţia de </w:t>
      </w:r>
      <w:r w:rsidRPr="007438E9">
        <w:rPr>
          <w:rFonts w:ascii="Trebuchet MS" w:hAnsi="Trebuchet MS"/>
          <w:spacing w:val="-4"/>
          <w:lang w:val="ro-RO" w:eastAsia="ro-RO"/>
        </w:rPr>
        <w:t xml:space="preserve">agent procedural sau şofer persoana care îndeplineşte condiţiile </w:t>
      </w:r>
      <w:r w:rsidRPr="007438E9">
        <w:rPr>
          <w:rFonts w:ascii="Trebuchet MS" w:hAnsi="Trebuchet MS"/>
          <w:lang w:val="ro-RO" w:eastAsia="ro-RO"/>
        </w:rPr>
        <w:t>prevăzute la art. 4, are cel puţin studii medii absolvite cu diplomă de bacalaureat şi a promovat c</w:t>
      </w:r>
      <w:r w:rsidR="0017382E" w:rsidRPr="007438E9">
        <w:rPr>
          <w:rFonts w:ascii="Trebuchet MS" w:hAnsi="Trebuchet MS"/>
          <w:lang w:val="ro-RO" w:eastAsia="ro-RO"/>
        </w:rPr>
        <w:t>oncursul prevăzut la alin. (3).</w:t>
      </w:r>
    </w:p>
    <w:p w:rsidR="00511524" w:rsidRPr="007438E9" w:rsidRDefault="00511524" w:rsidP="00511524">
      <w:pPr>
        <w:jc w:val="both"/>
        <w:rPr>
          <w:rFonts w:ascii="Trebuchet MS" w:eastAsia="Palatino Linotype" w:hAnsi="Trebuchet MS"/>
          <w:lang w:val="ro-RO"/>
        </w:rPr>
      </w:pPr>
      <w:r w:rsidRPr="007438E9">
        <w:rPr>
          <w:rFonts w:ascii="Trebuchet MS" w:hAnsi="Trebuchet MS"/>
          <w:b/>
          <w:bCs/>
          <w:lang w:val="ro-RO" w:eastAsia="ro-RO"/>
        </w:rPr>
        <w:t>Art.33 -</w:t>
      </w:r>
      <w:r w:rsidRPr="007438E9">
        <w:rPr>
          <w:rFonts w:ascii="Trebuchet MS" w:hAnsi="Trebuchet MS"/>
          <w:lang w:val="ro-RO" w:eastAsia="ro-RO"/>
        </w:rPr>
        <w:t xml:space="preserve"> </w:t>
      </w:r>
      <w:r w:rsidRPr="007438E9">
        <w:rPr>
          <w:rFonts w:ascii="Trebuchet MS" w:eastAsia="Palatino Linotype" w:hAnsi="Trebuchet MS"/>
          <w:lang w:val="ro-RO"/>
        </w:rPr>
        <w:t>(1) Concursul constă în susținerea următoarelor probe:</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a)</w:t>
      </w:r>
      <w:r w:rsidRPr="007438E9">
        <w:rPr>
          <w:rFonts w:ascii="Trebuchet MS" w:eastAsia="Palatino Linotype" w:hAnsi="Trebuchet MS"/>
          <w:lang w:val="ro-RO"/>
        </w:rPr>
        <w:tab/>
        <w:t>probă practică:</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 de verificare a cunoștințelor de operare pe calculator şi tehnoredactare computerizată pentru recrutarea grefierilor și a agenților procedurali;</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 de conducere în traseu a unui autovehicul pentru recrutarea șoferilor.</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b)</w:t>
      </w:r>
      <w:r w:rsidRPr="007438E9">
        <w:rPr>
          <w:rFonts w:ascii="Trebuchet MS" w:eastAsia="Palatino Linotype" w:hAnsi="Trebuchet MS"/>
          <w:lang w:val="ro-RO"/>
        </w:rPr>
        <w:tab/>
        <w:t>probă scrisă pentru verificarea cunoștințelor teoretice.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 Data concursurilor prevăzute la art.32 alin. (1) şi (3), tematica şi bibliografia se anunţă cu cel puţin 45 de zile înainte de data desfăşurării primei probe, prin afişare la sediul instanţelor sau parchetelor care organizează concursul, publicarea pe pagina de internet a acestora, precum și într-un ziar de largă răspândire națională.</w:t>
      </w:r>
    </w:p>
    <w:p w:rsidR="00511524" w:rsidRPr="007438E9" w:rsidRDefault="00511524" w:rsidP="00221829">
      <w:pPr>
        <w:jc w:val="both"/>
        <w:rPr>
          <w:rFonts w:ascii="Trebuchet MS" w:eastAsia="Palatino Linotype" w:hAnsi="Trebuchet MS" w:cs="Palatino Linotype"/>
          <w:lang w:val="ro-RO"/>
        </w:rPr>
      </w:pPr>
      <w:r w:rsidRPr="007438E9">
        <w:rPr>
          <w:rFonts w:ascii="Trebuchet MS" w:eastAsia="Palatino Linotype" w:hAnsi="Trebuchet MS"/>
          <w:lang w:val="ro-RO"/>
        </w:rPr>
        <w:t xml:space="preserve">(3) Tematica şi bibliografia pentru concurs se stabilesc la sfârșitul anului în curs pentru anul următor de către Şcoala Naţională de Grefieri, la propunerile Înaltei Curţi de Casaţie şi Justiţiei, ale Parchetului de pe lângă Înalta Curte de Casaţie şi Justiţiei, ale Direcţiei Naţionale Anticorupţie, ale Direcţiei </w:t>
      </w:r>
      <w:r w:rsidRPr="007438E9">
        <w:rPr>
          <w:rFonts w:ascii="Trebuchet MS" w:hAnsi="Trebuchet MS" w:cs="Times New Roman"/>
          <w:iCs/>
          <w:lang w:val="ro-RO"/>
        </w:rPr>
        <w:t>de Investigare a Infracţiunilor de Criminalitate Organizată şi Terorism,</w:t>
      </w:r>
      <w:r w:rsidRPr="007438E9">
        <w:rPr>
          <w:rFonts w:ascii="Trebuchet MS" w:eastAsia="Palatino Linotype" w:hAnsi="Trebuchet MS"/>
          <w:lang w:val="ro-RO"/>
        </w:rPr>
        <w:t xml:space="preserve"> ale curţilor de apel şi ale parchetelor de pe lângă acestea. Tematica va cuprinde subiecte din legislaţia care reglementează statutul personalului de specialitate</w:t>
      </w:r>
      <w:r w:rsidRPr="007438E9">
        <w:rPr>
          <w:rFonts w:ascii="Trebuchet MS" w:hAnsi="Trebuchet MS"/>
          <w:lang w:val="ro-RO"/>
        </w:rPr>
        <w:t xml:space="preserve"> judiciară și al altor categorii de personal din cadrul instanţelor judecătoreşti şi al parchetelor de pe lângă acestea</w:t>
      </w:r>
      <w:r w:rsidRPr="007438E9">
        <w:rPr>
          <w:rFonts w:ascii="Trebuchet MS" w:eastAsia="Palatino Linotype" w:hAnsi="Trebuchet MS"/>
          <w:lang w:val="ro-RO"/>
        </w:rPr>
        <w:t xml:space="preserve"> din instanțe și parchete, noţiuni generale de procedură penală şi/sau de procedură civilă</w:t>
      </w:r>
      <w:r w:rsidR="00070A80">
        <w:rPr>
          <w:rFonts w:ascii="Trebuchet MS" w:eastAsia="Palatino Linotype" w:hAnsi="Trebuchet MS"/>
          <w:lang w:val="ro-RO"/>
        </w:rPr>
        <w:t>,</w:t>
      </w:r>
      <w:r w:rsidRPr="007438E9">
        <w:rPr>
          <w:rFonts w:ascii="Trebuchet MS" w:eastAsia="Palatino Linotype" w:hAnsi="Trebuchet MS"/>
          <w:lang w:val="ro-RO"/>
        </w:rPr>
        <w:t xml:space="preserve"> după caz, regulamentele de ordine interioară și de organizare și funcționare ale instanțelor judecătorești și ale parchetelor de pe lângă acestea, precum și legislație specifică exercitării funcției pentru care se organizează concursul.</w:t>
      </w:r>
    </w:p>
    <w:p w:rsidR="00511524" w:rsidRPr="007438E9" w:rsidRDefault="00511524" w:rsidP="00511524">
      <w:pPr>
        <w:jc w:val="both"/>
        <w:rPr>
          <w:rFonts w:ascii="Trebuchet MS" w:hAnsi="Trebuchet MS"/>
          <w:lang w:val="ro-RO" w:eastAsia="ro-RO"/>
        </w:rPr>
      </w:pPr>
      <w:r w:rsidRPr="007438E9">
        <w:rPr>
          <w:rFonts w:ascii="Trebuchet MS" w:hAnsi="Trebuchet MS"/>
          <w:b/>
          <w:bCs/>
          <w:lang w:val="ro-RO" w:eastAsia="ro-RO"/>
        </w:rPr>
        <w:t>Art.34</w:t>
      </w:r>
      <w:r w:rsidRPr="007438E9">
        <w:rPr>
          <w:rFonts w:ascii="Trebuchet MS" w:hAnsi="Trebuchet MS"/>
          <w:bCs/>
          <w:lang w:val="ro-RO" w:eastAsia="ro-RO"/>
        </w:rPr>
        <w:t xml:space="preserve"> - </w:t>
      </w:r>
      <w:r w:rsidRPr="007438E9">
        <w:rPr>
          <w:rFonts w:ascii="Trebuchet MS" w:hAnsi="Trebuchet MS"/>
          <w:lang w:val="ro-RO" w:eastAsia="ro-RO"/>
        </w:rPr>
        <w:t xml:space="preserve">  (</w:t>
      </w:r>
      <w:r w:rsidRPr="007438E9">
        <w:rPr>
          <w:rFonts w:ascii="Trebuchet MS" w:eastAsia="Palatino Linotype" w:hAnsi="Trebuchet MS"/>
          <w:lang w:val="ro-RO"/>
        </w:rPr>
        <w:t>1) Cererile de înscriere la concurs se depun de cei interesați la instanțele sau, după caz, la parchetele care organizează concursul, cu cel puţin 15 zile înainte de data desfăşurării primei probe.</w:t>
      </w:r>
    </w:p>
    <w:p w:rsidR="00511524" w:rsidRPr="007438E9" w:rsidRDefault="00511524" w:rsidP="00511524">
      <w:pPr>
        <w:jc w:val="both"/>
        <w:rPr>
          <w:rFonts w:ascii="Trebuchet MS" w:hAnsi="Trebuchet MS"/>
          <w:lang w:val="ro-RO" w:eastAsia="ro-RO"/>
        </w:rPr>
      </w:pPr>
      <w:r w:rsidRPr="007438E9">
        <w:rPr>
          <w:rFonts w:ascii="Trebuchet MS" w:hAnsi="Trebuchet MS" w:cs="Times New Roman"/>
          <w:lang w:val="ro-RO"/>
        </w:rPr>
        <w:t xml:space="preserve">(2) Cererile prevăzute la alin.(1) vor fi însoțite de </w:t>
      </w:r>
      <w:r w:rsidRPr="007438E9">
        <w:rPr>
          <w:rFonts w:ascii="Trebuchet MS" w:eastAsia="Palatino Linotype" w:hAnsi="Trebuchet MS"/>
          <w:lang w:val="ro-RO"/>
        </w:rPr>
        <w:t>documentele care să ateste îndeplinirea condiţiilor prevăzute la art.</w:t>
      </w:r>
      <w:r w:rsidR="00070A80">
        <w:rPr>
          <w:rFonts w:ascii="Trebuchet MS" w:eastAsia="Palatino Linotype" w:hAnsi="Trebuchet MS"/>
          <w:lang w:val="ro-RO"/>
        </w:rPr>
        <w:t xml:space="preserve"> </w:t>
      </w:r>
      <w:r w:rsidRPr="007438E9">
        <w:rPr>
          <w:rFonts w:ascii="Trebuchet MS" w:eastAsia="Palatino Linotype" w:hAnsi="Trebuchet MS"/>
          <w:lang w:val="ro-RO"/>
        </w:rPr>
        <w:t>4,  art. 32 alin. (2) şi (4)</w:t>
      </w:r>
      <w:r w:rsidR="00070A80">
        <w:rPr>
          <w:rFonts w:ascii="Trebuchet MS" w:eastAsia="Palatino Linotype" w:hAnsi="Trebuchet MS"/>
          <w:lang w:val="ro-RO"/>
        </w:rPr>
        <w:t>,</w:t>
      </w:r>
      <w:r w:rsidRPr="007438E9">
        <w:rPr>
          <w:rFonts w:ascii="Trebuchet MS" w:eastAsia="Palatino Linotype" w:hAnsi="Trebuchet MS"/>
          <w:lang w:val="ro-RO"/>
        </w:rPr>
        <w:t xml:space="preserve"> precum și de orice alte documente stabilite potrivit</w:t>
      </w:r>
      <w:r w:rsidRPr="007438E9">
        <w:rPr>
          <w:rFonts w:ascii="Trebuchet MS" w:hAnsi="Trebuchet MS" w:cs="Times New Roman"/>
          <w:lang w:val="ro-RO"/>
        </w:rPr>
        <w:t xml:space="preserve"> Regulamentului privind organizarea şi desfăşurarea concursului pentru recrutarea </w:t>
      </w:r>
      <w:r w:rsidRPr="007438E9">
        <w:rPr>
          <w:rFonts w:ascii="Trebuchet MS" w:hAnsi="Trebuchet MS"/>
          <w:lang w:val="ro-RO"/>
        </w:rPr>
        <w:t>personalului de asistenţă, a personalului tehnic şi a personalului administrativ</w:t>
      </w:r>
      <w:r w:rsidRPr="007438E9">
        <w:rPr>
          <w:rFonts w:ascii="Trebuchet MS" w:hAnsi="Trebuchet MS" w:cs="Times New Roman"/>
          <w:lang w:val="ro-RO"/>
        </w:rPr>
        <w:t xml:space="preserve">, </w:t>
      </w:r>
      <w:r w:rsidRPr="007438E9">
        <w:rPr>
          <w:rFonts w:ascii="Trebuchet MS" w:hAnsi="Trebuchet MS" w:cs="Times New Roman"/>
          <w:lang w:val="ro-RO"/>
        </w:rPr>
        <w:lastRenderedPageBreak/>
        <w:t>aprobat prin ordin al ministrului justiţiei, la propunerea Serviciului Personal de Specialitate Judiciară al Instanţelor Judecătoreşti, cu consultarea Şcolii Naţionale de Grefieri.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 (3) Pentru înscrierea la concurs candidaţii vor plăti o taxă care se stabileşte anual de către preşedintele instanţei sau conducătorul parchetului care organizează concursul, la propunerea colegiului de conducere. Cuantumul taxei de concurs se stabileşte în funcţie de cheltuielile privind închirierea sălilor de concurs, plata membrilor comisiilor, precum şi orice alte cheltuieli ocazionate de activităţile de organizare a concursului.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(4)</w:t>
      </w:r>
      <w:r w:rsidRPr="007438E9">
        <w:rPr>
          <w:rFonts w:ascii="Trebuchet MS" w:eastAsia="Palatino Linotype" w:hAnsi="Trebuchet MS"/>
          <w:lang w:val="ro-RO"/>
        </w:rPr>
        <w:tab/>
        <w:t>Taxa de înscriere la concurs se restituie candidaţilor care au fost respinşi pentru neîndeplinirea condiţiilor de participare la concurs, precum şi candidaţilor care se retrag din concurs anterior afişării listelor cu rezultatele verificării îndeplinirii condiţiilor de participare la concurs. Cererea de restituire se depune la instanţa sau parchetul care organizează concursul şi se soluţionează în termen de 30 de zile de la înregistrare.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(5) Cu cel puțin 10 zile înainte de data desfăşurării primei probe, comisia de organizare a concursului afișează lista candidaților care îndeplinesc condițiile legale de participare la concurs, la sediul instanței sau parchetului care organizează concursul și prin publicare pe pagina de internet a instituției.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(6)</w:t>
      </w:r>
      <w:r w:rsidRPr="007438E9">
        <w:rPr>
          <w:rFonts w:ascii="Trebuchet MS" w:eastAsia="Palatino Linotype" w:hAnsi="Trebuchet MS"/>
          <w:lang w:val="ro-RO"/>
        </w:rPr>
        <w:tab/>
        <w:t xml:space="preserve">În termen de 48 de ore de la data afișării listei candidaților care îndeplinesc condițiile legale de participare la concurs, candidații respinși pot formula contestaţii, care vor fi soluționate de comisia de </w:t>
      </w:r>
      <w:r w:rsidRPr="007438E9">
        <w:rPr>
          <w:rFonts w:ascii="Trebuchet MS" w:eastAsia="Times New Roman" w:hAnsi="Trebuchet MS"/>
          <w:bdr w:val="none" w:sz="0" w:space="0" w:color="auto" w:frame="1"/>
          <w:lang w:val="ro-RO"/>
        </w:rPr>
        <w:t xml:space="preserve"> soluţionare a contestaţiilor împotriva rezultatelor verificării condiţiilor de participare la concurs</w:t>
      </w:r>
      <w:r w:rsidRPr="007438E9">
        <w:rPr>
          <w:rFonts w:ascii="Trebuchet MS" w:eastAsia="Palatino Linotype" w:hAnsi="Trebuchet MS"/>
          <w:lang w:val="ro-RO"/>
        </w:rPr>
        <w:t xml:space="preserve"> în termen de cel mult 24 de ore de la</w:t>
      </w:r>
      <w:r w:rsidR="00070A80">
        <w:rPr>
          <w:rFonts w:ascii="Trebuchet MS" w:eastAsia="Palatino Linotype" w:hAnsi="Trebuchet MS"/>
          <w:lang w:val="ro-RO"/>
        </w:rPr>
        <w:t xml:space="preserve"> </w:t>
      </w:r>
      <w:r w:rsidRPr="007438E9">
        <w:rPr>
          <w:rFonts w:ascii="Trebuchet MS" w:eastAsia="Palatino Linotype" w:hAnsi="Trebuchet MS"/>
          <w:lang w:val="ro-RO"/>
        </w:rPr>
        <w:t>expirarea termenului de depunere a contestaţiilor.</w:t>
      </w:r>
    </w:p>
    <w:p w:rsidR="00511524" w:rsidRPr="007438E9" w:rsidRDefault="00511524" w:rsidP="00221829">
      <w:pPr>
        <w:jc w:val="both"/>
        <w:rPr>
          <w:rFonts w:ascii="Trebuchet MS" w:eastAsia="Palatino Linotype" w:hAnsi="Trebuchet MS" w:cs="Palatino Linotype"/>
          <w:lang w:val="ro-RO"/>
        </w:rPr>
      </w:pPr>
      <w:r w:rsidRPr="007438E9">
        <w:rPr>
          <w:rFonts w:ascii="Trebuchet MS" w:eastAsia="Palatino Linotype" w:hAnsi="Trebuchet MS"/>
          <w:lang w:val="ro-RO"/>
        </w:rPr>
        <w:t>(7)</w:t>
      </w:r>
      <w:r w:rsidRPr="007438E9">
        <w:rPr>
          <w:rFonts w:ascii="Trebuchet MS" w:eastAsia="Palatino Linotype" w:hAnsi="Trebuchet MS"/>
          <w:lang w:val="ro-RO"/>
        </w:rPr>
        <w:tab/>
        <w:t>După soluţionarea contestaţiilor se întocmeşte lista finală a candidaţilor care îndeplinesc condiţiile de participare la concurs, care se afișează în condiţiile art.33 alin.(2).</w:t>
      </w:r>
    </w:p>
    <w:p w:rsidR="00511524" w:rsidRPr="007438E9" w:rsidRDefault="00511524" w:rsidP="00511524">
      <w:pPr>
        <w:jc w:val="both"/>
        <w:rPr>
          <w:rFonts w:ascii="Trebuchet MS" w:eastAsia="Palatino Linotype" w:hAnsi="Trebuchet MS"/>
          <w:lang w:val="ro-RO"/>
        </w:rPr>
      </w:pPr>
      <w:r w:rsidRPr="007438E9">
        <w:rPr>
          <w:rFonts w:ascii="Trebuchet MS" w:hAnsi="Trebuchet MS"/>
          <w:b/>
          <w:bCs/>
          <w:lang w:val="ro-RO" w:eastAsia="ro-RO"/>
        </w:rPr>
        <w:t xml:space="preserve">Art. 35  - </w:t>
      </w:r>
      <w:r w:rsidRPr="007438E9">
        <w:rPr>
          <w:rFonts w:ascii="Trebuchet MS" w:eastAsia="Palatino Linotype" w:hAnsi="Trebuchet MS"/>
          <w:lang w:val="ro-RO"/>
        </w:rPr>
        <w:t xml:space="preserve">(1) </w:t>
      </w:r>
      <w:r w:rsidRPr="007438E9">
        <w:rPr>
          <w:rFonts w:ascii="Trebuchet MS" w:eastAsia="Palatino Linotype" w:hAnsi="Trebuchet MS"/>
          <w:lang w:val="ro-RO"/>
        </w:rPr>
        <w:tab/>
        <w:t xml:space="preserve">Pentru desfășurarea concursului prevăzut la art.33, Colegiul de conducere al instanței sau parchetului care organizează concursul numește comisia de organizare a concursului, comisia de </w:t>
      </w:r>
      <w:r w:rsidRPr="007438E9">
        <w:rPr>
          <w:rFonts w:ascii="Trebuchet MS" w:eastAsia="Times New Roman" w:hAnsi="Trebuchet MS"/>
          <w:bdr w:val="none" w:sz="0" w:space="0" w:color="auto" w:frame="1"/>
          <w:lang w:val="ro-RO"/>
        </w:rPr>
        <w:t xml:space="preserve"> soluţionare a contestaţiilor împotriva rezultatelor verificării condiţiilor de participare la concurs</w:t>
      </w:r>
      <w:r w:rsidRPr="007438E9">
        <w:rPr>
          <w:rFonts w:ascii="Trebuchet MS" w:eastAsia="Palatino Linotype" w:hAnsi="Trebuchet MS"/>
          <w:lang w:val="ro-RO"/>
        </w:rPr>
        <w:t>, comisia de elaborare a subiectelor și de verificare a cunoştinţelor practice</w:t>
      </w:r>
      <w:r w:rsidR="00070A80">
        <w:rPr>
          <w:rFonts w:ascii="Trebuchet MS" w:eastAsia="Palatino Linotype" w:hAnsi="Trebuchet MS"/>
          <w:lang w:val="ro-RO"/>
        </w:rPr>
        <w:t>,</w:t>
      </w:r>
      <w:r w:rsidRPr="007438E9">
        <w:rPr>
          <w:rFonts w:ascii="Trebuchet MS" w:eastAsia="Palatino Linotype" w:hAnsi="Trebuchet MS"/>
          <w:lang w:val="ro-RO"/>
        </w:rPr>
        <w:t xml:space="preserve"> precum şi comisia de soluţionare a contestațiilor.</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(2) Comisiile prevăzute la alin. (1) sunt alcătuite din număr impar de membri, din câte un președinte şi 4 membri.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(3) În cadrul comisiei de elaborare a subiectelor și de verificare a cunoştinţelor practice se constituie două subcomisii cu câte 2 membri, cu atribuţii de elaborare a subiectelor, pentru proba scrisă şi de corectare, respectiv de verificare a cunoştinţelor practice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 (4)</w:t>
      </w:r>
      <w:r w:rsidRPr="007438E9">
        <w:rPr>
          <w:rFonts w:ascii="Trebuchet MS" w:eastAsia="Palatino Linotype" w:hAnsi="Trebuchet MS"/>
          <w:lang w:val="ro-RO"/>
        </w:rPr>
        <w:tab/>
      </w:r>
      <w:bookmarkStart w:id="2" w:name="_Hlk55404580"/>
      <w:r w:rsidRPr="007438E9">
        <w:rPr>
          <w:rFonts w:ascii="Trebuchet MS" w:eastAsia="Palatino Linotype" w:hAnsi="Trebuchet MS"/>
          <w:lang w:val="ro-RO"/>
        </w:rPr>
        <w:t>Desemnarea membrilor comisiilor se face pe baza consimțământului scris, exprimat anterior. O persoană poate face parte dintr-o singură comisie.</w:t>
      </w:r>
    </w:p>
    <w:bookmarkEnd w:id="2"/>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(5)</w:t>
      </w:r>
      <w:r w:rsidRPr="007438E9">
        <w:rPr>
          <w:rFonts w:ascii="Trebuchet MS" w:eastAsia="Palatino Linotype" w:hAnsi="Trebuchet MS"/>
          <w:lang w:val="ro-RO"/>
        </w:rPr>
        <w:tab/>
        <w:t xml:space="preserve">În cadrul comisiilor de concurs constituite la nivelul instanţelor, pot fi desemnați judecători, grefieri judiciari, grefieri documentarişti, grefieri de şedinţă, sau, după caz, şoferi (doar în cazul concursurilor pentru recrutarea şoferilor), cu respectarea condiției desemnării în cadrul comisiei a cel puțin unui reprezentant al personalului de specialitate </w:t>
      </w:r>
      <w:r w:rsidRPr="007438E9">
        <w:rPr>
          <w:rFonts w:ascii="Trebuchet MS" w:hAnsi="Trebuchet MS"/>
          <w:lang w:val="ro-RO"/>
        </w:rPr>
        <w:t>și al altor categorii de personal din cadrul instanţelor judecătoreşti şi al parchetelor de pe lângă acestea</w:t>
      </w:r>
      <w:r w:rsidRPr="007438E9">
        <w:rPr>
          <w:rFonts w:ascii="Trebuchet MS" w:eastAsia="Palatino Linotype" w:hAnsi="Trebuchet MS"/>
          <w:lang w:val="ro-RO"/>
        </w:rPr>
        <w:t>, care ocupă una dintre funcțiile anterior menţionate.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lastRenderedPageBreak/>
        <w:t xml:space="preserve">(6) În cadrul comisiilor de concurs constituite la nivelul parchetelor, pot fi desemnați procurori, grefieri principali sau, după caz, şoferi (doar în cazul concursurilor pentru recrutarea şoferilor), cu respectarea condiției desemnării în cadrul comisiei a cel puțin unui reprezentant al personalului de specialitate </w:t>
      </w:r>
      <w:r w:rsidRPr="007438E9">
        <w:rPr>
          <w:rFonts w:ascii="Trebuchet MS" w:hAnsi="Trebuchet MS"/>
          <w:lang w:val="ro-RO"/>
        </w:rPr>
        <w:t>judiciară și al altor categorii de personal din cadrul instanţelor judecătoreşti şi al parchetelor de pe lângă acestea</w:t>
      </w:r>
      <w:r w:rsidRPr="007438E9">
        <w:rPr>
          <w:rFonts w:ascii="Trebuchet MS" w:eastAsia="Palatino Linotype" w:hAnsi="Trebuchet MS"/>
          <w:lang w:val="ro-RO"/>
        </w:rPr>
        <w:t>, care ocupă una dintre funcțiile anterior menţionate.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(7) În comisiile prevăzute la alin. (1) pot fi numiţi şi formatori ai Şcolii Naţionale de Grefieri și reprezentanți ai organizațiilor profesionale sau sindicale reprezentative ale profesie</w:t>
      </w:r>
      <w:r w:rsidR="00360EA9">
        <w:rPr>
          <w:rFonts w:ascii="Trebuchet MS" w:eastAsia="Palatino Linotype" w:hAnsi="Trebuchet MS"/>
          <w:lang w:val="ro-RO"/>
        </w:rPr>
        <w:t>i</w:t>
      </w:r>
      <w:r w:rsidRPr="007438E9">
        <w:rPr>
          <w:rFonts w:ascii="Trebuchet MS" w:eastAsia="Palatino Linotype" w:hAnsi="Trebuchet MS"/>
          <w:lang w:val="ro-RO"/>
        </w:rPr>
        <w:t xml:space="preserve">, după caz, în calitate de observatori. </w:t>
      </w:r>
    </w:p>
    <w:p w:rsidR="00511524" w:rsidRPr="007438E9" w:rsidRDefault="00511524" w:rsidP="00511524">
      <w:pPr>
        <w:jc w:val="both"/>
        <w:rPr>
          <w:rFonts w:ascii="Trebuchet MS" w:eastAsia="Palatino Linotype" w:hAnsi="Trebuchet MS"/>
          <w:lang w:val="ro-RO"/>
        </w:rPr>
      </w:pPr>
      <w:bookmarkStart w:id="3" w:name="_Hlk55404607"/>
      <w:r w:rsidRPr="007438E9">
        <w:rPr>
          <w:rFonts w:ascii="Trebuchet MS" w:eastAsia="Palatino Linotype" w:hAnsi="Trebuchet MS"/>
          <w:lang w:val="ro-RO"/>
        </w:rPr>
        <w:t>(8)</w:t>
      </w:r>
      <w:r w:rsidRPr="007438E9">
        <w:rPr>
          <w:rFonts w:ascii="Trebuchet MS" w:eastAsia="Palatino Linotype" w:hAnsi="Trebuchet MS"/>
          <w:lang w:val="ro-RO"/>
        </w:rPr>
        <w:tab/>
        <w:t>Nu pot fi numite în comisii persoanele care au soţul sau soţia, rude ori afini până la gradul al patrulea inclusiv în rândul candidaţilor. Dacă incompatibilitatea se iveşte ulterior desemnării membrilor comisiilor, persoana în cauză are obligaţia să comunice de îndată această situaţie preşedintelui comisiei, în vederea înlocuirii sale.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(9)</w:t>
      </w:r>
      <w:r w:rsidRPr="007438E9">
        <w:rPr>
          <w:rFonts w:ascii="Trebuchet MS" w:eastAsia="Palatino Linotype" w:hAnsi="Trebuchet MS"/>
          <w:lang w:val="ro-RO"/>
        </w:rPr>
        <w:tab/>
        <w:t>În comisiile prevăzute la alin. (1) vor fi numiţi</w:t>
      </w:r>
      <w:r w:rsidR="007C518D">
        <w:rPr>
          <w:rFonts w:ascii="Trebuchet MS" w:eastAsia="Palatino Linotype" w:hAnsi="Trebuchet MS"/>
          <w:lang w:val="ro-RO"/>
        </w:rPr>
        <w:t xml:space="preserve">, </w:t>
      </w:r>
      <w:r w:rsidR="007C518D" w:rsidRPr="007438E9">
        <w:rPr>
          <w:rFonts w:ascii="Trebuchet MS" w:eastAsia="Palatino Linotype" w:hAnsi="Trebuchet MS"/>
          <w:lang w:val="ro-RO"/>
        </w:rPr>
        <w:t xml:space="preserve">prin hotărârea de numire a comisiilor, </w:t>
      </w:r>
      <w:r w:rsidRPr="007438E9">
        <w:rPr>
          <w:rFonts w:ascii="Trebuchet MS" w:eastAsia="Palatino Linotype" w:hAnsi="Trebuchet MS"/>
          <w:lang w:val="ro-RO"/>
        </w:rPr>
        <w:t>şi membri supleanţi care vor înlocui de drept, în ordinea stabilită de colegiul de conducere, pe acei membri ai comisiei care, din motive întemeiate, nu îşi pot exercita atribuţiile. Înlocuirea se constată de preşedintele comisiei din care face parte membrul înlocuit.</w:t>
      </w:r>
    </w:p>
    <w:bookmarkEnd w:id="3"/>
    <w:p w:rsidR="00511524" w:rsidRPr="007438E9" w:rsidRDefault="00511524" w:rsidP="0017382E">
      <w:pPr>
        <w:jc w:val="both"/>
        <w:rPr>
          <w:rFonts w:ascii="Trebuchet MS" w:eastAsia="Palatino Linotype" w:hAnsi="Trebuchet MS"/>
          <w:lang w:val="ro-RO"/>
        </w:rPr>
      </w:pPr>
      <w:r w:rsidRPr="007438E9">
        <w:rPr>
          <w:rFonts w:ascii="Trebuchet MS" w:eastAsia="Palatino Linotype" w:hAnsi="Trebuchet MS"/>
          <w:lang w:val="ro-RO"/>
        </w:rPr>
        <w:t>(10) Secretariatul concursului este asigurat de doi membri, personal de specialitate judiciară sau administrativă, după caz, în funcție de posturile scoase la concurs, dintre car</w:t>
      </w:r>
      <w:r w:rsidR="0017382E" w:rsidRPr="007438E9">
        <w:rPr>
          <w:rFonts w:ascii="Trebuchet MS" w:eastAsia="Palatino Linotype" w:hAnsi="Trebuchet MS"/>
          <w:lang w:val="ro-RO"/>
        </w:rPr>
        <w:t>e unul cu funcţie de conducere.</w:t>
      </w:r>
    </w:p>
    <w:p w:rsidR="00511524" w:rsidRPr="007438E9" w:rsidRDefault="00511524" w:rsidP="00511524">
      <w:pPr>
        <w:jc w:val="both"/>
        <w:rPr>
          <w:rFonts w:ascii="Trebuchet MS" w:hAnsi="Trebuchet MS"/>
          <w:lang w:val="ro-RO"/>
        </w:rPr>
      </w:pPr>
      <w:r w:rsidRPr="007438E9">
        <w:rPr>
          <w:rFonts w:ascii="Trebuchet MS" w:eastAsia="Palatino Linotype" w:hAnsi="Trebuchet MS"/>
          <w:b/>
          <w:lang w:val="ro-RO"/>
        </w:rPr>
        <w:t>Art.36</w:t>
      </w:r>
      <w:r w:rsidRPr="007438E9">
        <w:rPr>
          <w:rFonts w:ascii="Trebuchet MS" w:eastAsia="Palatino Linotype" w:hAnsi="Trebuchet MS"/>
          <w:lang w:val="ro-RO"/>
        </w:rPr>
        <w:t xml:space="preserve"> -</w:t>
      </w:r>
      <w:r w:rsidRPr="007438E9">
        <w:rPr>
          <w:rFonts w:ascii="Trebuchet MS" w:eastAsia="Palatino Linotype" w:hAnsi="Trebuchet MS"/>
          <w:lang w:val="ro-RO"/>
        </w:rPr>
        <w:tab/>
        <w:t>Comisia de organizare a concursului îndeplineşte orice atribuţii necesare bunei desfăşurări a concursului, stabilite potrivit</w:t>
      </w:r>
      <w:r w:rsidRPr="007438E9">
        <w:rPr>
          <w:rFonts w:ascii="Trebuchet MS" w:hAnsi="Trebuchet MS" w:cs="Times New Roman"/>
          <w:lang w:val="ro-RO"/>
        </w:rPr>
        <w:t xml:space="preserve"> Regulamentului prevăzut la art.34 alin.(2).</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Art.37</w:t>
      </w:r>
      <w:r w:rsidRPr="007438E9">
        <w:rPr>
          <w:rFonts w:ascii="Trebuchet MS" w:eastAsia="Palatino Linotype" w:hAnsi="Trebuchet MS"/>
          <w:lang w:val="ro-RO"/>
        </w:rPr>
        <w:t>– (1) Comisia elaborare a subiectelor și de verificare a cunoştinţelor practice are, în principal, următoarele atribuţii:</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1. elaborarea a 3 variante de subiecte de concurs şi a baremelor de evaluare şi notare;</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2. predarea către comisia de organizare, cu cel puţin 12 ore înainte de desfăşurarea probei scrise, a subiectelor şi baremelor de evaluare şi notare, în plicuri distincte, închise şi sigilate;</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3. corectarea şi notarea lucrărilor scrise, potrivit baremului definitiv de evaluare şi notare;</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4. evaluarea şi notarea probei practice de verificare a cunoștințelor de operare pe calculator şi tehnoredactare computerizată, pentru recrutarea grefierilor și a agenților procedurali,</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5. evaluarea şi notarea probei practice de conducere în traseu a unui autovehicul, pentru recrutarea șoferilor.</w:t>
      </w:r>
    </w:p>
    <w:p w:rsidR="00511524" w:rsidRPr="007438E9" w:rsidRDefault="00511524" w:rsidP="0017382E">
      <w:pPr>
        <w:jc w:val="both"/>
        <w:rPr>
          <w:rFonts w:ascii="Trebuchet MS" w:hAnsi="Trebuchet MS"/>
          <w:lang w:val="ro-RO"/>
        </w:rPr>
      </w:pPr>
      <w:r w:rsidRPr="007438E9">
        <w:rPr>
          <w:rFonts w:ascii="Trebuchet MS" w:eastAsia="Palatino Linotype" w:hAnsi="Trebuchet MS"/>
          <w:lang w:val="ro-RO"/>
        </w:rPr>
        <w:t xml:space="preserve">(2) </w:t>
      </w:r>
      <w:r w:rsidRPr="007438E9">
        <w:rPr>
          <w:rFonts w:ascii="Trebuchet MS" w:hAnsi="Trebuchet MS"/>
          <w:lang w:val="ro-RO"/>
        </w:rPr>
        <w:t>Comisia prevăzută la alin. (1) îndeplinește orice atribuții necesare bunei desfășurări a concursului, stabilite conform Regulamentului pr</w:t>
      </w:r>
      <w:r w:rsidR="0017382E" w:rsidRPr="007438E9">
        <w:rPr>
          <w:rFonts w:ascii="Trebuchet MS" w:hAnsi="Trebuchet MS"/>
          <w:lang w:val="ro-RO"/>
        </w:rPr>
        <w:t>evăzut la art.34 alin.(2).</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Art.38–</w:t>
      </w:r>
      <w:r w:rsidRPr="007438E9">
        <w:rPr>
          <w:rFonts w:ascii="Trebuchet MS" w:eastAsia="Palatino Linotype" w:hAnsi="Trebuchet MS"/>
          <w:lang w:val="ro-RO"/>
        </w:rPr>
        <w:t xml:space="preserve"> (1) Comisia de soluţionare a contestaţiilor are, în principal, următoarele atribuţii:</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lastRenderedPageBreak/>
        <w:t>1.</w:t>
      </w:r>
      <w:r w:rsidRPr="007438E9">
        <w:rPr>
          <w:rFonts w:ascii="Trebuchet MS" w:eastAsia="Palatino Linotype" w:hAnsi="Trebuchet MS"/>
          <w:lang w:val="ro-RO"/>
        </w:rPr>
        <w:tab/>
        <w:t>examinează contestaţiile la barem şi adoptă baremul definitiv de evaluare şi notare;</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2.</w:t>
      </w:r>
      <w:r w:rsidRPr="007438E9">
        <w:rPr>
          <w:rFonts w:ascii="Trebuchet MS" w:eastAsia="Palatino Linotype" w:hAnsi="Trebuchet MS"/>
          <w:lang w:val="ro-RO"/>
        </w:rPr>
        <w:tab/>
        <w:t>reevaluează lucrările ale căror note iniţiale au fost contestate şi stabileşte notele finale, conform baremelor definitive de evaluare şi notare.</w:t>
      </w:r>
    </w:p>
    <w:p w:rsidR="00511524" w:rsidRPr="007438E9" w:rsidRDefault="00511524" w:rsidP="00511524">
      <w:pPr>
        <w:jc w:val="both"/>
        <w:rPr>
          <w:rFonts w:ascii="Trebuchet MS" w:hAnsi="Trebuchet MS"/>
          <w:lang w:val="ro-RO"/>
        </w:rPr>
      </w:pPr>
      <w:r w:rsidRPr="007438E9">
        <w:rPr>
          <w:rFonts w:ascii="Trebuchet MS" w:eastAsia="Palatino Linotype" w:hAnsi="Trebuchet MS"/>
          <w:lang w:val="ro-RO"/>
        </w:rPr>
        <w:t xml:space="preserve">(2) </w:t>
      </w:r>
      <w:r w:rsidRPr="007438E9">
        <w:rPr>
          <w:rFonts w:ascii="Trebuchet MS" w:hAnsi="Trebuchet MS"/>
          <w:lang w:val="ro-RO"/>
        </w:rPr>
        <w:t>Comisia prevăzută la alin.(1) îndeplinește orice atribuții necesare bunei desfășurări a concursului, stabilite conform Regulamentului prevăzut la art</w:t>
      </w:r>
      <w:r w:rsidR="0017382E" w:rsidRPr="007438E9">
        <w:rPr>
          <w:rFonts w:ascii="Trebuchet MS" w:hAnsi="Trebuchet MS"/>
          <w:lang w:val="ro-RO"/>
        </w:rPr>
        <w:t>.34 alin.(2).</w:t>
      </w:r>
    </w:p>
    <w:p w:rsidR="00511524" w:rsidRPr="007438E9" w:rsidRDefault="00511524" w:rsidP="0017382E">
      <w:pPr>
        <w:jc w:val="both"/>
        <w:rPr>
          <w:rFonts w:ascii="Trebuchet MS" w:eastAsia="Palatino Linotype" w:hAnsi="Trebuchet MS"/>
          <w:lang w:val="ro-RO"/>
        </w:rPr>
      </w:pPr>
      <w:r w:rsidRPr="007438E9">
        <w:rPr>
          <w:rFonts w:ascii="Trebuchet MS" w:hAnsi="Trebuchet MS"/>
          <w:lang w:val="ro-RO"/>
        </w:rPr>
        <w:t xml:space="preserve"> </w:t>
      </w:r>
      <w:r w:rsidRPr="007438E9">
        <w:rPr>
          <w:rFonts w:ascii="Trebuchet MS" w:hAnsi="Trebuchet MS"/>
          <w:b/>
          <w:lang w:val="ro-RO"/>
        </w:rPr>
        <w:t xml:space="preserve">Art.39 </w:t>
      </w:r>
      <w:r w:rsidR="0017382E" w:rsidRPr="007438E9">
        <w:rPr>
          <w:rFonts w:ascii="Trebuchet MS" w:eastAsia="Palatino Linotype" w:hAnsi="Trebuchet MS"/>
          <w:lang w:val="ro-RO"/>
        </w:rPr>
        <w:t xml:space="preserve">- </w:t>
      </w:r>
      <w:r w:rsidRPr="007438E9">
        <w:rPr>
          <w:rFonts w:ascii="Trebuchet MS" w:eastAsia="Palatino Linotype" w:hAnsi="Trebuchet MS"/>
          <w:lang w:val="ro-RO"/>
        </w:rPr>
        <w:t>(1) Proba practică de verificare a cunoștințelor de operare pe calculator şi tehnoredactare computerizată se susține în fața a doi membri ai subcomisiei de verificare a cunoştinţelor practice, din care cel puțin un membru are funcția de specialist IT în cadrul instanței sau parchetului care organizează concursul.</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w:t>
      </w:r>
      <w:r w:rsidR="00360EA9">
        <w:rPr>
          <w:rFonts w:ascii="Trebuchet MS" w:eastAsia="Palatino Linotype" w:hAnsi="Trebuchet MS"/>
          <w:lang w:val="ro-RO"/>
        </w:rPr>
        <w:t xml:space="preserve"> </w:t>
      </w:r>
      <w:r w:rsidRPr="007438E9">
        <w:rPr>
          <w:rFonts w:ascii="Trebuchet MS" w:eastAsia="Palatino Linotype" w:hAnsi="Trebuchet MS"/>
          <w:lang w:val="ro-RO"/>
        </w:rPr>
        <w:t xml:space="preserve">Proba practică </w:t>
      </w:r>
      <w:r w:rsidRPr="007438E9">
        <w:rPr>
          <w:rFonts w:ascii="Trebuchet MS" w:hAnsi="Trebuchet MS"/>
          <w:lang w:val="ro-RO"/>
        </w:rPr>
        <w:t xml:space="preserve">de conducere în traseu a unui autovehicul se susține în fața </w:t>
      </w:r>
      <w:r w:rsidRPr="007438E9">
        <w:rPr>
          <w:rFonts w:ascii="Trebuchet MS" w:eastAsia="Palatino Linotype" w:hAnsi="Trebuchet MS"/>
          <w:lang w:val="ro-RO"/>
        </w:rPr>
        <w:t>a doi membri ai  subcomisiei de verificare a cunoştinţelor practice care ocupă una dintre funcțiile prevăzute la art. 2, în cadrul instanței sau parchetului care organizează concursul, din care cel puțin un membru are funcţia de şofer.</w:t>
      </w:r>
    </w:p>
    <w:p w:rsidR="00511524" w:rsidRPr="007438E9" w:rsidRDefault="00511524" w:rsidP="00511524">
      <w:pPr>
        <w:jc w:val="both"/>
        <w:rPr>
          <w:rFonts w:ascii="Trebuchet MS" w:hAnsi="Trebuchet MS"/>
          <w:lang w:val="ro-RO"/>
        </w:rPr>
      </w:pPr>
      <w:r w:rsidRPr="007438E9">
        <w:rPr>
          <w:rFonts w:ascii="Trebuchet MS" w:hAnsi="Trebuchet MS"/>
          <w:lang w:val="ro-RO"/>
        </w:rPr>
        <w:t>(3)</w:t>
      </w:r>
      <w:r w:rsidRPr="007438E9">
        <w:rPr>
          <w:rFonts w:ascii="Trebuchet MS" w:hAnsi="Trebuchet MS"/>
          <w:lang w:val="ro-RO"/>
        </w:rPr>
        <w:tab/>
        <w:t xml:space="preserve">În aprecierea susţinerii probei practice, subcomisia de </w:t>
      </w:r>
      <w:r w:rsidRPr="007438E9">
        <w:rPr>
          <w:rFonts w:ascii="Trebuchet MS" w:eastAsia="Palatino Linotype" w:hAnsi="Trebuchet MS"/>
          <w:lang w:val="ro-RO"/>
        </w:rPr>
        <w:t xml:space="preserve">verificare a cunoştinţelor practice </w:t>
      </w:r>
      <w:r w:rsidRPr="007438E9">
        <w:rPr>
          <w:rFonts w:ascii="Trebuchet MS" w:hAnsi="Trebuchet MS"/>
          <w:lang w:val="ro-RO"/>
        </w:rPr>
        <w:t>va avea în vedere, în principal, următoarele:</w:t>
      </w:r>
    </w:p>
    <w:p w:rsidR="00511524" w:rsidRPr="007438E9" w:rsidRDefault="00511524" w:rsidP="00511524">
      <w:pPr>
        <w:ind w:firstLine="768"/>
        <w:jc w:val="both"/>
        <w:rPr>
          <w:rFonts w:ascii="Trebuchet MS" w:hAnsi="Trebuchet MS"/>
          <w:lang w:val="ro-RO"/>
        </w:rPr>
      </w:pPr>
      <w:r w:rsidRPr="007438E9">
        <w:rPr>
          <w:rFonts w:ascii="Trebuchet MS" w:hAnsi="Trebuchet MS"/>
          <w:lang w:val="ro-RO"/>
        </w:rPr>
        <w:t>a) pentru ocuparea posturilor de grefier - verificarea cunoștințelor de operare pe calculator şi tehnoredactare computerizată;</w:t>
      </w:r>
    </w:p>
    <w:p w:rsidR="00511524" w:rsidRPr="007438E9" w:rsidRDefault="00511524" w:rsidP="00511524">
      <w:pPr>
        <w:ind w:firstLine="768"/>
        <w:jc w:val="both"/>
        <w:rPr>
          <w:rFonts w:ascii="Trebuchet MS" w:hAnsi="Trebuchet MS"/>
          <w:lang w:val="ro-RO"/>
        </w:rPr>
      </w:pPr>
      <w:r w:rsidRPr="007438E9">
        <w:rPr>
          <w:rFonts w:ascii="Trebuchet MS" w:hAnsi="Trebuchet MS"/>
          <w:lang w:val="ro-RO"/>
        </w:rPr>
        <w:t>b) pentru ocuparea posturilor de agent procedural – întocmirea și completarea unui act procedural specific postului ce urmează să fie ocupat;</w:t>
      </w:r>
    </w:p>
    <w:p w:rsidR="00511524" w:rsidRPr="007438E9" w:rsidRDefault="00511524" w:rsidP="00511524">
      <w:pPr>
        <w:ind w:firstLine="768"/>
        <w:jc w:val="both"/>
        <w:rPr>
          <w:rFonts w:ascii="Trebuchet MS" w:hAnsi="Trebuchet MS"/>
          <w:lang w:val="ro-RO"/>
        </w:rPr>
      </w:pPr>
      <w:r w:rsidRPr="007438E9">
        <w:rPr>
          <w:rFonts w:ascii="Trebuchet MS" w:hAnsi="Trebuchet MS"/>
          <w:lang w:val="ro-RO"/>
        </w:rPr>
        <w:t>c) pentru ocuparea posturilor de șofer: examinarea aptitudinilor practice specifice acestei funcţii.</w:t>
      </w:r>
    </w:p>
    <w:p w:rsidR="00511524" w:rsidRPr="007438E9" w:rsidRDefault="00511524" w:rsidP="00511524">
      <w:pPr>
        <w:jc w:val="both"/>
        <w:rPr>
          <w:rFonts w:ascii="Trebuchet MS" w:eastAsia="Palatino Linotype" w:hAnsi="Trebuchet MS"/>
          <w:highlight w:val="yellow"/>
          <w:lang w:val="ro-RO"/>
        </w:rPr>
      </w:pPr>
      <w:r w:rsidRPr="007438E9">
        <w:rPr>
          <w:rFonts w:ascii="Trebuchet MS" w:eastAsia="Palatino Linotype" w:hAnsi="Trebuchet MS"/>
          <w:lang w:val="ro-RO"/>
        </w:rPr>
        <w:t>(4)</w:t>
      </w:r>
      <w:r w:rsidRPr="007438E9">
        <w:rPr>
          <w:rFonts w:ascii="Trebuchet MS" w:eastAsia="Palatino Linotype" w:hAnsi="Trebuchet MS"/>
          <w:lang w:val="ro-RO"/>
        </w:rPr>
        <w:tab/>
        <w:t>Cei 2 membri ai subcomisiei de verificare a cunoştinţelor practice în fața cărora candidatul a dat proba practică vor acorda fiecare o notă, de la 1 la 10, nota finală la proba practică reprezentând media aritmetică a celor două note.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(5)</w:t>
      </w:r>
      <w:r w:rsidRPr="007438E9">
        <w:rPr>
          <w:rFonts w:ascii="Trebuchet MS" w:eastAsia="Palatino Linotype" w:hAnsi="Trebuchet MS"/>
          <w:lang w:val="ro-RO"/>
        </w:rPr>
        <w:tab/>
        <w:t>Rezultatele susţinerii probei practice se publică pe paginile de internet ale instanţelor sau ale parchetelor care au organizat concursul, şi se afişează la sediile acestora, în termen de cel mult 24 de ore de la susţinerea probei practice de către ultimul candidat.</w:t>
      </w:r>
    </w:p>
    <w:p w:rsidR="00511524" w:rsidRPr="007438E9" w:rsidRDefault="00511524" w:rsidP="00221829">
      <w:pPr>
        <w:jc w:val="both"/>
        <w:rPr>
          <w:rFonts w:ascii="Trebuchet MS" w:eastAsia="Palatino Linotype" w:hAnsi="Trebuchet MS"/>
          <w:lang w:val="ro-RO"/>
        </w:rPr>
      </w:pPr>
      <w:r w:rsidRPr="007438E9">
        <w:rPr>
          <w:rFonts w:ascii="Trebuchet MS" w:eastAsia="Palatino Linotype" w:hAnsi="Trebuchet MS"/>
          <w:lang w:val="ro-RO"/>
        </w:rPr>
        <w:t xml:space="preserve">(6) Nota primită la proba practică de verificare a cunoștințelor de operare pe calculator şi tehnoredactare computerizată sau la proba practică </w:t>
      </w:r>
      <w:r w:rsidRPr="007438E9">
        <w:rPr>
          <w:rFonts w:ascii="Trebuchet MS" w:hAnsi="Trebuchet MS"/>
          <w:lang w:val="ro-RO"/>
        </w:rPr>
        <w:t>de conducere în traseu a unui autovehicul</w:t>
      </w:r>
      <w:r w:rsidRPr="007438E9">
        <w:rPr>
          <w:rFonts w:ascii="Trebuchet MS" w:eastAsia="Palatino Linotype" w:hAnsi="Trebuchet MS"/>
          <w:lang w:val="ro-RO"/>
        </w:rPr>
        <w:t xml:space="preserve"> este definitivă, împotriva acesteia neputându-se formula contestație.</w:t>
      </w:r>
    </w:p>
    <w:p w:rsidR="00511524" w:rsidRPr="007438E9" w:rsidRDefault="00511524" w:rsidP="00221829">
      <w:pPr>
        <w:jc w:val="both"/>
        <w:rPr>
          <w:rFonts w:ascii="Trebuchet MS" w:hAnsi="Trebuchet MS"/>
          <w:lang w:val="ro-RO" w:eastAsia="ro-RO"/>
        </w:rPr>
      </w:pPr>
      <w:r w:rsidRPr="007438E9">
        <w:rPr>
          <w:rFonts w:ascii="Trebuchet MS" w:eastAsia="Palatino Linotype" w:hAnsi="Trebuchet MS"/>
          <w:b/>
          <w:bCs/>
          <w:lang w:val="ro-RO"/>
        </w:rPr>
        <w:t>Art.40</w:t>
      </w:r>
      <w:r w:rsidRPr="007438E9">
        <w:rPr>
          <w:rFonts w:ascii="Trebuchet MS" w:eastAsia="Palatino Linotype" w:hAnsi="Trebuchet MS"/>
          <w:lang w:val="ro-RO"/>
        </w:rPr>
        <w:t xml:space="preserve"> – În termen de 5 zile de la promovarea probei practice, se va desfăşura proba scrisă cu respectarea condițiilor stabilite potrivit</w:t>
      </w:r>
      <w:r w:rsidRPr="007438E9">
        <w:rPr>
          <w:rFonts w:ascii="Trebuchet MS" w:hAnsi="Trebuchet MS" w:cs="Times New Roman"/>
          <w:lang w:val="ro-RO"/>
        </w:rPr>
        <w:t xml:space="preserve"> Regulamentului prevăzut la art.34 alin.(2).</w:t>
      </w:r>
    </w:p>
    <w:p w:rsidR="00511524" w:rsidRPr="007438E9" w:rsidRDefault="00511524" w:rsidP="00511524">
      <w:pPr>
        <w:jc w:val="both"/>
        <w:rPr>
          <w:rFonts w:ascii="Trebuchet MS" w:eastAsia="Palatino Linotype" w:hAnsi="Trebuchet MS"/>
          <w:lang w:val="ro-RO"/>
        </w:rPr>
      </w:pPr>
      <w:r w:rsidRPr="007438E9">
        <w:rPr>
          <w:rFonts w:ascii="Trebuchet MS" w:hAnsi="Trebuchet MS"/>
          <w:b/>
          <w:bCs/>
          <w:lang w:val="ro-RO" w:eastAsia="ro-RO"/>
        </w:rPr>
        <w:t>Art.41</w:t>
      </w:r>
      <w:r w:rsidRPr="007438E9">
        <w:rPr>
          <w:rFonts w:ascii="Trebuchet MS" w:hAnsi="Trebuchet MS"/>
          <w:lang w:val="ro-RO" w:eastAsia="ro-RO"/>
        </w:rPr>
        <w:t xml:space="preserve">– </w:t>
      </w:r>
      <w:r w:rsidRPr="007438E9">
        <w:rPr>
          <w:rFonts w:ascii="Trebuchet MS" w:eastAsia="Palatino Linotype" w:hAnsi="Trebuchet MS"/>
          <w:lang w:val="ro-RO"/>
        </w:rPr>
        <w:t>(1)</w:t>
      </w:r>
      <w:r w:rsidRPr="007438E9">
        <w:rPr>
          <w:rFonts w:ascii="Trebuchet MS" w:eastAsia="Palatino Linotype" w:hAnsi="Trebuchet MS"/>
          <w:lang w:val="ro-RO"/>
        </w:rPr>
        <w:tab/>
        <w:t>Baremul de evaluare şi notare se publică pe pagina de internet și se afişează la sediul instanţei sau parchetului care organizează concursul cel mai târziu la încheierea probei scrise.</w:t>
      </w:r>
    </w:p>
    <w:p w:rsidR="00511524" w:rsidRPr="00221829" w:rsidRDefault="00511524" w:rsidP="00221829">
      <w:pPr>
        <w:jc w:val="both"/>
        <w:rPr>
          <w:rFonts w:ascii="Trebuchet MS" w:eastAsia="Palatino Linotype" w:hAnsi="Trebuchet MS"/>
        </w:rPr>
      </w:pPr>
      <w:r w:rsidRPr="007438E9">
        <w:rPr>
          <w:rFonts w:ascii="Trebuchet MS" w:eastAsia="Palatino Linotype" w:hAnsi="Trebuchet MS"/>
          <w:lang w:val="ro-RO"/>
        </w:rPr>
        <w:t>(2)</w:t>
      </w:r>
      <w:r w:rsidR="00360EA9">
        <w:rPr>
          <w:rFonts w:ascii="Trebuchet MS" w:eastAsia="Palatino Linotype" w:hAnsi="Trebuchet MS"/>
          <w:lang w:val="ro-RO"/>
        </w:rPr>
        <w:t xml:space="preserve"> </w:t>
      </w:r>
      <w:r w:rsidRPr="007438E9">
        <w:rPr>
          <w:rFonts w:ascii="Trebuchet MS" w:eastAsia="Palatino Linotype" w:hAnsi="Trebuchet MS"/>
          <w:lang w:val="ro-RO"/>
        </w:rPr>
        <w:t xml:space="preserve">În termen de 24 de ore de la afişare, candidaţii pot face contestaţii la barem, care se soluţionează în termen de 48 de ore de la expirarea termenului pentru formularea acestora. Soluţia se motivează în termen de 3 zile de la expirarea termenului de 48 de ore prevăzut </w:t>
      </w:r>
      <w:r w:rsidRPr="007438E9">
        <w:rPr>
          <w:rFonts w:ascii="Trebuchet MS" w:eastAsia="Palatino Linotype" w:hAnsi="Trebuchet MS"/>
          <w:lang w:val="ro-RO"/>
        </w:rPr>
        <w:lastRenderedPageBreak/>
        <w:t>pentru soluţionarea contestaţiilor. Baremul de evaluare şi notare definitiv, stabilit în urma soluţionării contestaţiilor, se afişează de îndată pe pagina de internet și la sediul instanţei sau parchetului.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 xml:space="preserve">Art.42 </w:t>
      </w:r>
      <w:r w:rsidRPr="007438E9">
        <w:rPr>
          <w:rFonts w:ascii="Trebuchet MS" w:eastAsia="Palatino Linotype" w:hAnsi="Trebuchet MS"/>
          <w:lang w:val="ro-RO"/>
        </w:rPr>
        <w:t>– (1)</w:t>
      </w:r>
      <w:r w:rsidRPr="007438E9">
        <w:rPr>
          <w:rFonts w:ascii="Trebuchet MS" w:eastAsia="Palatino Linotype" w:hAnsi="Trebuchet MS"/>
          <w:lang w:val="ro-RO"/>
        </w:rPr>
        <w:tab/>
        <w:t>Fiecare lucrare scrisă este verificată independent de membrii comisiei de elaborare a subiectelor şi de corectare, apreciată cu note de la 1 la 10, conform baremului definitiv. Nota 1 se acordă în situaţia în care punctajul obţinut este mai mic sau egal cu această notă. La notarea lucrărilor se apreciază atât conţinutul acestora, cât şi respectarea regulilor gramaticale şi modul de exprimare al candidaţilor.</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w:t>
      </w:r>
      <w:r w:rsidRPr="007438E9">
        <w:rPr>
          <w:rFonts w:ascii="Trebuchet MS" w:eastAsia="Palatino Linotype" w:hAnsi="Trebuchet MS"/>
          <w:lang w:val="ro-RO"/>
        </w:rPr>
        <w:tab/>
        <w:t>Pe timpul corectării, colţul lucrării nu se desigilează. Notele acordate se înscriu în borderou sub semnătura celor care le-au acordat. Nota dată de fiecare corector este suma punctajului acordat pentru fiecare subiect, iar nota finală a probei scrise reprezintă media aritmetică a notelor acordate de fiecare dintre cei 2 corectori.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(3)</w:t>
      </w:r>
      <w:r w:rsidRPr="007438E9">
        <w:rPr>
          <w:rFonts w:ascii="Trebuchet MS" w:eastAsia="Palatino Linotype" w:hAnsi="Trebuchet MS"/>
          <w:lang w:val="ro-RO"/>
        </w:rPr>
        <w:tab/>
        <w:t>Lucrările corectate se predau comisiei de organizare a concursului în vederea alcătuirii listei de clasificare a candidaţilor la proba scrisă.</w:t>
      </w:r>
    </w:p>
    <w:p w:rsidR="00511524" w:rsidRPr="007438E9" w:rsidRDefault="00511524" w:rsidP="00511524">
      <w:pPr>
        <w:pStyle w:val="ListParagraph"/>
        <w:ind w:left="0"/>
        <w:jc w:val="both"/>
        <w:rPr>
          <w:rFonts w:ascii="Trebuchet MS" w:eastAsia="Palatino Linotype" w:hAnsi="Trebuchet MS"/>
        </w:rPr>
      </w:pPr>
      <w:r w:rsidRPr="007438E9">
        <w:rPr>
          <w:rFonts w:ascii="Trebuchet MS" w:eastAsia="Palatino Linotype" w:hAnsi="Trebuchet MS"/>
        </w:rPr>
        <w:t>(4) Pe baza mediei obţinute, secretariatul concursului întocmeşte, publică şi afişează tabelul de clasificare a candidaţilor.</w:t>
      </w:r>
    </w:p>
    <w:p w:rsidR="00511524" w:rsidRPr="007438E9" w:rsidRDefault="00511524" w:rsidP="00511524">
      <w:pPr>
        <w:pStyle w:val="ListParagraph"/>
        <w:ind w:left="709"/>
        <w:jc w:val="both"/>
        <w:rPr>
          <w:rFonts w:ascii="Trebuchet MS" w:eastAsia="Palatino Linotype" w:hAnsi="Trebuchet MS"/>
        </w:rPr>
      </w:pP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Art.43</w:t>
      </w:r>
      <w:r w:rsidRPr="007438E9">
        <w:rPr>
          <w:rFonts w:ascii="Trebuchet MS" w:eastAsia="Palatino Linotype" w:hAnsi="Trebuchet MS"/>
          <w:lang w:val="ro-RO"/>
        </w:rPr>
        <w:t xml:space="preserve"> – (1)</w:t>
      </w:r>
      <w:r w:rsidRPr="007438E9">
        <w:rPr>
          <w:rFonts w:ascii="Trebuchet MS" w:eastAsia="Palatino Linotype" w:hAnsi="Trebuchet MS"/>
          <w:lang w:val="ro-RO"/>
        </w:rPr>
        <w:tab/>
        <w:t>Rezultatele probei scrise se afişează la sediul instanţei sau al parchetului care a organizat concursul, şi se publică pe paginile de internet ale acestora în termen de 5 zile de la afişarea baremului definitiv.</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w:t>
      </w:r>
      <w:r w:rsidRPr="007438E9">
        <w:rPr>
          <w:rFonts w:ascii="Trebuchet MS" w:eastAsia="Palatino Linotype" w:hAnsi="Trebuchet MS"/>
          <w:lang w:val="ro-RO"/>
        </w:rPr>
        <w:tab/>
        <w:t>În termen de 48 de ore de la data afişării rezultatelor la proba scrisă, candidaţii nemulţumiţi pot formula contestaţie cu privire la nota obţinută la proba scrisă.</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(3)</w:t>
      </w:r>
      <w:r w:rsidRPr="007438E9">
        <w:rPr>
          <w:rFonts w:ascii="Trebuchet MS" w:eastAsia="Palatino Linotype" w:hAnsi="Trebuchet MS"/>
          <w:lang w:val="ro-RO"/>
        </w:rPr>
        <w:tab/>
        <w:t>Contestaţiile se depun la sediul instanţei sau parchetului care a organizat concursul şi se soluţionează de</w:t>
      </w:r>
      <w:r w:rsidR="00360EA9">
        <w:rPr>
          <w:rFonts w:ascii="Trebuchet MS" w:eastAsia="Palatino Linotype" w:hAnsi="Trebuchet MS"/>
          <w:lang w:val="ro-RO"/>
        </w:rPr>
        <w:t xml:space="preserve"> </w:t>
      </w:r>
      <w:r w:rsidRPr="007438E9">
        <w:rPr>
          <w:rFonts w:ascii="Trebuchet MS" w:eastAsia="Palatino Linotype" w:hAnsi="Trebuchet MS"/>
          <w:lang w:val="ro-RO"/>
        </w:rPr>
        <w:t>comisia de soluţionare a contestaţiilor. Nota obţinută la contestaţie nu poate fi mai mică decât nota contestată.</w:t>
      </w:r>
    </w:p>
    <w:p w:rsidR="00511524" w:rsidRPr="007438E9" w:rsidRDefault="00511524" w:rsidP="00511524">
      <w:pPr>
        <w:pStyle w:val="ListParagraph"/>
        <w:ind w:left="0"/>
        <w:jc w:val="both"/>
        <w:rPr>
          <w:rFonts w:ascii="Trebuchet MS" w:eastAsia="Palatino Linotype" w:hAnsi="Trebuchet MS"/>
        </w:rPr>
      </w:pPr>
      <w:r w:rsidRPr="007438E9">
        <w:rPr>
          <w:rFonts w:ascii="Trebuchet MS" w:eastAsia="Palatino Linotype" w:hAnsi="Trebuchet MS"/>
        </w:rPr>
        <w:t>(4)</w:t>
      </w:r>
      <w:r w:rsidRPr="007438E9">
        <w:rPr>
          <w:rFonts w:ascii="Trebuchet MS" w:eastAsia="Palatino Linotype" w:hAnsi="Trebuchet MS"/>
        </w:rPr>
        <w:tab/>
        <w:t xml:space="preserve">Rezultatele contestaţiilor se afişează </w:t>
      </w:r>
      <w:r w:rsidRPr="007438E9">
        <w:rPr>
          <w:rFonts w:ascii="Trebuchet MS" w:eastAsia="Times New Roman" w:hAnsi="Trebuchet MS"/>
          <w:bdr w:val="none" w:sz="0" w:space="0" w:color="auto" w:frame="1"/>
        </w:rPr>
        <w:t>în termen de cel mult 5 zile</w:t>
      </w:r>
      <w:r w:rsidRPr="007438E9">
        <w:rPr>
          <w:rFonts w:ascii="Trebuchet MS" w:hAnsi="Trebuchet MS"/>
        </w:rPr>
        <w:t xml:space="preserve"> de la expirarea termenului prevăzut la alin. (2)</w:t>
      </w:r>
      <w:r w:rsidRPr="007438E9">
        <w:rPr>
          <w:rFonts w:ascii="Trebuchet MS" w:eastAsia="Palatino Linotype" w:hAnsi="Trebuchet MS"/>
        </w:rPr>
        <w:t>, la sediul instanţei sau al parchetului care a organizat concursul şi se publică pe paginile de internet ale acestora.</w:t>
      </w:r>
    </w:p>
    <w:p w:rsidR="00511524" w:rsidRPr="007438E9" w:rsidRDefault="00511524" w:rsidP="00511524">
      <w:pPr>
        <w:pStyle w:val="ListParagraph"/>
        <w:ind w:left="0"/>
        <w:jc w:val="both"/>
        <w:rPr>
          <w:rFonts w:ascii="Trebuchet MS" w:eastAsia="Palatino Linotype" w:hAnsi="Trebuchet MS"/>
        </w:rPr>
      </w:pP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 xml:space="preserve">Art.44 </w:t>
      </w:r>
      <w:r w:rsidRPr="007438E9">
        <w:rPr>
          <w:rFonts w:ascii="Trebuchet MS" w:eastAsia="Palatino Linotype" w:hAnsi="Trebuchet MS"/>
          <w:lang w:val="ro-RO"/>
        </w:rPr>
        <w:t>– (1)</w:t>
      </w:r>
      <w:r w:rsidRPr="007438E9">
        <w:rPr>
          <w:rFonts w:ascii="Trebuchet MS" w:eastAsia="Palatino Linotype" w:hAnsi="Trebuchet MS"/>
          <w:lang w:val="ro-RO"/>
        </w:rPr>
        <w:tab/>
        <w:t>În termen de 48 de ore de la afişarea rezultatelor la cele două probe ale concursului, comisia de organizare a concursului stabileşte media finală obţinută de candidaţi, care este media aritmetică a notelor obţinute la cele două probe şi întocmeşte tabelul de clasificare a candidaţilor, pe care îl afişează la sediul instanţelor şi parchetelor organizatoare şi îl transmite spre publicare pe paginile de internet ale acestora.</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w:t>
      </w:r>
      <w:r w:rsidRPr="007438E9">
        <w:rPr>
          <w:rFonts w:ascii="Trebuchet MS" w:eastAsia="Palatino Linotype" w:hAnsi="Trebuchet MS"/>
          <w:lang w:val="ro-RO"/>
        </w:rPr>
        <w:tab/>
        <w:t>Sunt declaraţi admişi, în limita posturilor scoase la concurs, candidaţii care au obţinut cel puţin media 7, fără ca la vreuna dintre probe să fi obţinut o notă mai mică de 5.</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(3)</w:t>
      </w:r>
      <w:r w:rsidRPr="007438E9">
        <w:rPr>
          <w:rFonts w:ascii="Trebuchet MS" w:eastAsia="Palatino Linotype" w:hAnsi="Trebuchet MS"/>
          <w:lang w:val="ro-RO"/>
        </w:rPr>
        <w:tab/>
        <w:t xml:space="preserve">La medii egale vor fi declaraţi admişi candidaţii care au obţinut nota mai mare la proba scrisă. </w:t>
      </w:r>
    </w:p>
    <w:p w:rsidR="00511524" w:rsidRPr="007438E9" w:rsidRDefault="00511524" w:rsidP="00511524">
      <w:pPr>
        <w:jc w:val="both"/>
        <w:rPr>
          <w:rFonts w:ascii="Trebuchet MS" w:eastAsia="Palatino Linotype" w:hAnsi="Trebuchet MS"/>
          <w:strike/>
          <w:lang w:val="ro-RO"/>
        </w:rPr>
      </w:pPr>
      <w:r w:rsidRPr="007438E9">
        <w:rPr>
          <w:rFonts w:ascii="Trebuchet MS" w:eastAsia="Palatino Linotype" w:hAnsi="Trebuchet MS"/>
          <w:lang w:val="ro-RO"/>
        </w:rPr>
        <w:t xml:space="preserve"> (4) Candidaţii care îndeplinesc condiţiile prevăzute la alin. (2), dar care nu au fost admişi ca urmare a lipsei posturilor vacante, pot fi numiţi în posturile din categoria celor pentru care au </w:t>
      </w:r>
      <w:r w:rsidRPr="007438E9">
        <w:rPr>
          <w:rFonts w:ascii="Trebuchet MS" w:eastAsia="Palatino Linotype" w:hAnsi="Trebuchet MS"/>
          <w:lang w:val="ro-RO"/>
        </w:rPr>
        <w:lastRenderedPageBreak/>
        <w:t>participat  la concurs, care se vacantează la instanţa sau parchetul care a organizat concursul, în termen de 1 an de la publicarea rezultatelor concursului.</w:t>
      </w:r>
    </w:p>
    <w:p w:rsidR="00511524" w:rsidRPr="007438E9" w:rsidRDefault="00511524" w:rsidP="00511524">
      <w:pPr>
        <w:pStyle w:val="ListParagraph"/>
        <w:ind w:left="0"/>
        <w:jc w:val="both"/>
        <w:rPr>
          <w:rFonts w:ascii="Trebuchet MS" w:eastAsia="Palatino Linotype" w:hAnsi="Trebuchet MS"/>
          <w:strike/>
        </w:rPr>
      </w:pPr>
      <w:r w:rsidRPr="007438E9">
        <w:rPr>
          <w:rFonts w:ascii="Trebuchet MS" w:eastAsia="Palatino Linotype" w:hAnsi="Trebuchet MS"/>
        </w:rPr>
        <w:t>(5)</w:t>
      </w:r>
      <w:r w:rsidRPr="007438E9">
        <w:rPr>
          <w:rFonts w:ascii="Trebuchet MS" w:eastAsia="Palatino Linotype" w:hAnsi="Trebuchet MS"/>
        </w:rPr>
        <w:tab/>
        <w:t>Cererea de valorificare va fi adresată conducătorului instanţei sau al parchetului care a organizat concursul.</w:t>
      </w:r>
    </w:p>
    <w:p w:rsidR="00511524" w:rsidRPr="007438E9" w:rsidRDefault="00511524" w:rsidP="00511524">
      <w:pPr>
        <w:pStyle w:val="ListParagraph"/>
        <w:ind w:left="709"/>
        <w:jc w:val="both"/>
        <w:rPr>
          <w:rFonts w:ascii="Trebuchet MS" w:eastAsia="Palatino Linotype" w:hAnsi="Trebuchet MS"/>
        </w:rPr>
      </w:pPr>
    </w:p>
    <w:p w:rsidR="00511524" w:rsidRPr="007438E9" w:rsidRDefault="00511524" w:rsidP="00511524">
      <w:pPr>
        <w:pStyle w:val="ListParagraph"/>
        <w:ind w:left="0"/>
        <w:jc w:val="both"/>
        <w:rPr>
          <w:rFonts w:ascii="Trebuchet MS" w:eastAsia="Palatino Linotype" w:hAnsi="Trebuchet MS"/>
        </w:rPr>
      </w:pPr>
      <w:r w:rsidRPr="007438E9">
        <w:rPr>
          <w:rFonts w:ascii="Trebuchet MS" w:eastAsia="Palatino Linotype" w:hAnsi="Trebuchet MS"/>
          <w:b/>
          <w:bCs/>
        </w:rPr>
        <w:t xml:space="preserve">Art. 45 </w:t>
      </w:r>
      <w:r w:rsidRPr="007438E9">
        <w:rPr>
          <w:rFonts w:ascii="Trebuchet MS" w:eastAsia="Palatino Linotype" w:hAnsi="Trebuchet MS"/>
        </w:rPr>
        <w:t>– Candidaţii declaraţi admişi la concursul prevăzut la art.33  sunt numiţi în funcţie în condițile art. 65.</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b/>
          <w:lang w:val="ro-RO" w:eastAsia="ro-RO"/>
        </w:rPr>
        <w:t>Art. 46</w:t>
      </w:r>
      <w:r w:rsidRPr="007438E9">
        <w:rPr>
          <w:rFonts w:ascii="Trebuchet MS" w:eastAsia="Times New Roman" w:hAnsi="Trebuchet MS" w:cs="Arial"/>
          <w:lang w:val="ro-RO" w:eastAsia="ro-RO"/>
        </w:rPr>
        <w:t xml:space="preserve"> - (1) Ocuparea posturilor vacante de specialisti IT din cadrul instanţelor judecătoreşti şi al parchetelor de pe lângă acestea se face prin concurs, organizat de fiecare curte de apel sau fiecare parchet de pe lângă curtea de apel ori, după caz, de Înalta Curte de Casaţie şi Justiţie, Parchetul de pe lângă Înalta Curte de Casaţie şi Justiţie, Direcţia Naţională Anticorupţie sau Direcţia de Investigare a Infracţiunilor de Criminalitate Organizată şi Terorism.</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(2) Curţile de apel şi parchetele de pe lângă acestea organizează concursul pentru ocuparea posturilor vacante de specialisti IT din circumscripţiile lor, cu sprijinul compartimentului de specialitate informatică  din cadrul Ministerului Justiţiei sau, după caz, al compartimentului de specialitate informatică din cadrul Parchetului de pe lângă Înalta Curte de Casaţie şi Justiţie.</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(3) Înalta Curte de Casaţie şi Justiţie, Parchetul de pe lângă Înalta Curte de Casaţie şi Justiţie,  Direcţia Naţională Anticorupţie şi Direcţia de Investigare a Infracţiunilor de Criminalitate Organizată şi Terorism organizează concursul pentru ocuparea posturilor vacante de specialisti IT, cu sprijinul compartimentului de specialitate informatică din cadrul acestora.</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b/>
          <w:lang w:val="ro-RO" w:eastAsia="ro-RO"/>
        </w:rPr>
        <w:t>Art. 47</w:t>
      </w:r>
      <w:r w:rsidR="0017382E" w:rsidRPr="007438E9">
        <w:rPr>
          <w:rFonts w:ascii="Trebuchet MS" w:eastAsia="Times New Roman" w:hAnsi="Trebuchet MS" w:cs="Arial"/>
          <w:b/>
          <w:lang w:val="ro-RO" w:eastAsia="ro-RO"/>
        </w:rPr>
        <w:t xml:space="preserve"> -</w:t>
      </w:r>
      <w:r w:rsidRPr="007438E9">
        <w:rPr>
          <w:rFonts w:ascii="Trebuchet MS" w:eastAsia="Times New Roman" w:hAnsi="Trebuchet MS" w:cs="Arial"/>
          <w:lang w:val="ro-RO" w:eastAsia="ro-RO"/>
        </w:rPr>
        <w:t xml:space="preserve"> La concursul pentru ocuparea posturilor vacante de specialisti IT se poate înscrie persoana care îndeplineşte următoarele condiţii:</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a) are cetăţenia română, domiciliul în România şi capacitate deplină de exerciţiu;</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b) nu are antecedente penale, nu are cazier fiscal şi se bucură de o bună reputaţie;</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c) cunoaşte limba română;</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d) este aptă, din punct de vedere medical, pentru exercitarea funcţiei;</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e) are studii superioare de specialitate în domeniul informatic, automatic, cibernetic, matematic, electronic sau electrotehnic.</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b/>
          <w:lang w:val="ro-RO" w:eastAsia="ro-RO"/>
        </w:rPr>
        <w:t>Art. 48</w:t>
      </w:r>
      <w:r w:rsidRPr="007438E9">
        <w:rPr>
          <w:rFonts w:ascii="Trebuchet MS" w:eastAsia="Times New Roman" w:hAnsi="Trebuchet MS" w:cs="Arial"/>
          <w:lang w:val="ro-RO" w:eastAsia="ro-RO"/>
        </w:rPr>
        <w:t xml:space="preserve"> - (1) Data, locul, modul de</w:t>
      </w:r>
      <w:r w:rsidR="00360EA9">
        <w:rPr>
          <w:rFonts w:ascii="Trebuchet MS" w:eastAsia="Times New Roman" w:hAnsi="Trebuchet MS" w:cs="Arial"/>
          <w:lang w:val="ro-RO" w:eastAsia="ro-RO"/>
        </w:rPr>
        <w:t xml:space="preserve"> </w:t>
      </w:r>
      <w:r w:rsidRPr="007438E9">
        <w:rPr>
          <w:rFonts w:ascii="Trebuchet MS" w:eastAsia="Times New Roman" w:hAnsi="Trebuchet MS" w:cs="Arial"/>
          <w:lang w:val="ro-RO" w:eastAsia="ro-RO"/>
        </w:rPr>
        <w:t>desfăşurare a concursului, tematica, bibliografia şi lista posturilor vacante scoase la concurs se afişează la sediul instanţei sau al parchetului care organizează concursul şi se aduc la cunoştinţă publică printr-un comunicat de presă cu cel puţin 45 de zile înainte de data stabilită pentru concurs.</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(2) În cazul concursului organizat de Înalta Curte de Casaţie şi Justiţie,  Parchetul de pe lângă Înalta Curte de Casaţie şi Justiţie, Direcţia Naţională Anticorupţie şi Direcţia de Investigare a Infracţiunilor de Criminalitate Organizată şi Terorism, informaţiile prevăzute la alin. (1) se publică şi pe pagina de internet a acestora, iar în cazul concursului organizat de curţile de apel ori de parchetele de pe lângă curţile de apel, informaţiile se publică atât pe paginile de internet ale acestora, cât şi pe pagina de internet a Ministerului Justiţiei sau, după caz, a Parchetului de pe lângă Înalta Curte de Casaţie şi Justiţie şi se afişează la sediul tribunalelor ori al parchetelor de pe lângă tribunale, care au scos la concurs posturi vacante.</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lastRenderedPageBreak/>
        <w:t>(3) Pentru înscrierea la concurs candidaţii vor plăti o taxă care se stabileşte anual de către preşedintele instanţei sau conducătorul parchetului care organizează concursul, la propunerea colegiului de conducere. Cuantumul taxei de concurs se stabileşte în funcţie de cheltuielile privind închirierea sălilor de concurs, plata membrilor comisiilor, precum şi orice alte cheltuieli ocazionate de activităţile de organizare a concursului.</w:t>
      </w:r>
    </w:p>
    <w:p w:rsidR="00511524" w:rsidRPr="007438E9" w:rsidRDefault="00360EA9" w:rsidP="00221829">
      <w:pPr>
        <w:autoSpaceDE w:val="0"/>
        <w:autoSpaceDN w:val="0"/>
        <w:adjustRightInd w:val="0"/>
        <w:jc w:val="both"/>
        <w:rPr>
          <w:rFonts w:ascii="Trebuchet MS" w:eastAsia="Times New Roman" w:hAnsi="Trebuchet MS" w:cs="Arial"/>
          <w:lang w:val="ro-RO" w:eastAsia="ro-RO"/>
        </w:rPr>
      </w:pPr>
      <w:r>
        <w:rPr>
          <w:rFonts w:ascii="Trebuchet MS" w:hAnsi="Trebuchet MS" w:cs="Times New Roman"/>
          <w:lang w:val="ro-RO"/>
        </w:rPr>
        <w:t xml:space="preserve">(4) </w:t>
      </w:r>
      <w:r w:rsidR="00511524" w:rsidRPr="007438E9">
        <w:rPr>
          <w:rFonts w:ascii="Trebuchet MS" w:hAnsi="Trebuchet MS" w:cs="Times New Roman"/>
          <w:lang w:val="ro-RO"/>
        </w:rPr>
        <w:t>Taxa de înscriere la concurs se restituie în cazul unor situaţii obiective de împiedicare a participării la concurs intervenite înainte de susţinerea primei probe a concursului.</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b/>
          <w:lang w:val="ro-RO" w:eastAsia="ro-RO"/>
        </w:rPr>
        <w:t>Art. 49</w:t>
      </w:r>
      <w:r w:rsidRPr="007438E9">
        <w:rPr>
          <w:rFonts w:ascii="Trebuchet MS" w:eastAsia="Times New Roman" w:hAnsi="Trebuchet MS" w:cs="Arial"/>
          <w:lang w:val="ro-RO" w:eastAsia="ro-RO"/>
        </w:rPr>
        <w:t xml:space="preserve"> - (1) Cererile de înscriere la concurs se depun cu cel puţin 15 zile înainte de data acestuia la sediul instanţei sau, după caz, al parchetului care organizează concursul.</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(2) În cazul concursurilor organizate de curţile de apel sau de parchetele de pe lângă acestea, cererile se pot depune şi la tribunalele ori, după caz, la parchetele de pe lângă acestea, care au scos la concurs posturi vacante.</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(3) Cererile depuse potrivit alin. (2) se transmit de către preşedintele tribunalului sau prim-procurorul parchetului de pe lângă tribunal la curtea de apel ori la parchetul de pe lângă curtea de apel care organizează concursul. Prevederile art.34 alin.(2) se aplică în mod corespunzător</w:t>
      </w:r>
    </w:p>
    <w:p w:rsidR="00511524" w:rsidRPr="007438E9" w:rsidRDefault="00511524" w:rsidP="00511524">
      <w:pPr>
        <w:jc w:val="both"/>
        <w:rPr>
          <w:rFonts w:ascii="Trebuchet MS" w:eastAsia="Palatino Linotype" w:hAnsi="Trebuchet MS"/>
          <w:lang w:val="ro-RO"/>
        </w:rPr>
      </w:pPr>
      <w:r w:rsidRPr="007438E9">
        <w:rPr>
          <w:rFonts w:ascii="Trebuchet MS" w:eastAsia="Times New Roman" w:hAnsi="Trebuchet MS" w:cs="Arial"/>
          <w:b/>
          <w:lang w:val="ro-RO" w:eastAsia="ro-RO"/>
        </w:rPr>
        <w:t>Art. 50</w:t>
      </w:r>
      <w:r w:rsidRPr="007438E9">
        <w:rPr>
          <w:rFonts w:ascii="Trebuchet MS" w:eastAsia="Times New Roman" w:hAnsi="Trebuchet MS" w:cs="Arial"/>
          <w:lang w:val="ro-RO" w:eastAsia="ro-RO"/>
        </w:rPr>
        <w:t xml:space="preserve"> - (1) </w:t>
      </w:r>
      <w:r w:rsidRPr="007438E9">
        <w:rPr>
          <w:rFonts w:ascii="Trebuchet MS" w:eastAsia="Palatino Linotype" w:hAnsi="Trebuchet MS"/>
          <w:lang w:val="ro-RO"/>
        </w:rPr>
        <w:t>Pentru desfășurarea concursului prevăzut la art.46, colegiul de conducere al instanței sau parchetului care organizează concursul numește comisia de organizare a concursului şi comisia de</w:t>
      </w:r>
      <w:r w:rsidRPr="007438E9">
        <w:rPr>
          <w:rFonts w:ascii="Trebuchet MS" w:eastAsia="Times New Roman" w:hAnsi="Trebuchet MS"/>
          <w:bdr w:val="none" w:sz="0" w:space="0" w:color="auto" w:frame="1"/>
          <w:lang w:val="ro-RO"/>
        </w:rPr>
        <w:t xml:space="preserve"> soluţionare a contestaţiilor împotriva rezultatelor verificării condiţiilor de participare la concurs</w:t>
      </w:r>
      <w:r w:rsidRPr="007438E9">
        <w:rPr>
          <w:rFonts w:ascii="Trebuchet MS" w:eastAsia="Palatino Linotype" w:hAnsi="Trebuchet MS"/>
          <w:lang w:val="ro-RO"/>
        </w:rPr>
        <w:t>.</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(2) Comisiile prevăzute la alin. (1) sunt alcătuite din număr impar de membri, din câte un președinte şi 4  membri. </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Palatino Linotype" w:hAnsi="Trebuchet MS"/>
          <w:lang w:val="ro-RO"/>
        </w:rPr>
        <w:t xml:space="preserve">(3) </w:t>
      </w:r>
      <w:r w:rsidRPr="007438E9">
        <w:rPr>
          <w:rFonts w:ascii="Trebuchet MS" w:eastAsia="Times New Roman" w:hAnsi="Trebuchet MS" w:cs="Arial"/>
          <w:lang w:val="ro-RO" w:eastAsia="ro-RO"/>
        </w:rPr>
        <w:t>Verificarea îndeplinirii condiţiilor prevăzute la art. 47 se efectuează de comisia de organizare a concursului din cadrul instanţei sau parchetului care organizează concursul, pe baza dosarelor candidaţilor.</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(4) Comisiile prevăzute la alin. (1) au în componenţa lor judecători sau procurori, după caz, repezentanţi ai compartimentului resurse umane şi reprezentanţi ai compartimentului informatic.</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(5) Desemnarea membrilor comisiilor se face pe baza consimțământului scris, exprimat anterior. O persoană poate face parte dintr-o singură comisie.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(6)</w:t>
      </w:r>
      <w:r w:rsidRPr="007438E9">
        <w:rPr>
          <w:rFonts w:ascii="Trebuchet MS" w:eastAsia="Palatino Linotype" w:hAnsi="Trebuchet MS"/>
          <w:lang w:val="ro-RO"/>
        </w:rPr>
        <w:tab/>
        <w:t>Nu pot fi numite în comisii persoanele care au soţul sau soţia, rude ori afini până la gradul al patrulea inclusiv în rândul candidaţilor. Dacă incompatibilitatea se iveşte ulterior desemnării membrilor comisiilor, persoana în cauză are obligaţia să comunice de îndată această situaţie preşedintelui comisiei, în vederea înlocuirii sale.</w:t>
      </w:r>
    </w:p>
    <w:p w:rsidR="00511524" w:rsidRPr="007438E9" w:rsidRDefault="00511524" w:rsidP="00221829">
      <w:pPr>
        <w:jc w:val="both"/>
        <w:rPr>
          <w:rFonts w:ascii="Trebuchet MS" w:hAnsi="Trebuchet MS"/>
          <w:lang w:val="ro-RO" w:eastAsia="ro-RO"/>
        </w:rPr>
      </w:pPr>
      <w:r w:rsidRPr="007438E9">
        <w:rPr>
          <w:rFonts w:ascii="Trebuchet MS" w:eastAsia="Palatino Linotype" w:hAnsi="Trebuchet MS"/>
          <w:lang w:val="ro-RO"/>
        </w:rPr>
        <w:t>(7)</w:t>
      </w:r>
      <w:r w:rsidRPr="007438E9">
        <w:rPr>
          <w:rFonts w:ascii="Trebuchet MS" w:eastAsia="Palatino Linotype" w:hAnsi="Trebuchet MS"/>
          <w:lang w:val="ro-RO"/>
        </w:rPr>
        <w:tab/>
        <w:t>În comisiile prevăzute la alin. (1) vor fi numiţi şi membri supleanţi care vor înlocui de drept, în ordinea stabilită de colegiul de conducere, prin hotărârea de numire a comisiilor, pe acei membri ai comisiei care, din motive întemeiate, nu îşi pot exercita atribuţiile. Înlocuirea se constată de preşedintele comisiei din care face parte membrul înlocuit</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b/>
          <w:lang w:val="ro-RO" w:eastAsia="ro-RO"/>
        </w:rPr>
        <w:t>Art. 51</w:t>
      </w:r>
      <w:r w:rsidRPr="007438E9">
        <w:rPr>
          <w:rFonts w:ascii="Trebuchet MS" w:eastAsia="Times New Roman" w:hAnsi="Trebuchet MS" w:cs="Arial"/>
          <w:lang w:val="ro-RO" w:eastAsia="ro-RO"/>
        </w:rPr>
        <w:t xml:space="preserve"> - (1) Subiectele şi baremul de corectare se elaborează de o comisie formată din reprezentanţi ai compartimentului de specialitate informatică din cadrul Ministerului Justiției sau ai compartimentului de specialitate informatică din Parchetul de pe lângă Înalta Curte de </w:t>
      </w:r>
      <w:r w:rsidRPr="007438E9">
        <w:rPr>
          <w:rFonts w:ascii="Trebuchet MS" w:eastAsia="Times New Roman" w:hAnsi="Trebuchet MS" w:cs="Arial"/>
          <w:lang w:val="ro-RO" w:eastAsia="ro-RO"/>
        </w:rPr>
        <w:lastRenderedPageBreak/>
        <w:t>Casaţie şi Justiţie, desemnaţi prin ordin al ministrului justiţiei ori al procurorului general al Parchetului de pe lângă Înalta Curte de Casaţie şi Justiţie, pentru concursurile organizate de curţile de apel sau, după caz, de parchetele de pe lângă acestea.</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 xml:space="preserve"> (2) În cazul concursului organizat de Înalta Curte de Casaţie şi Justiţie, Parchetul de pe lângă Înalta Curte de Casaţie şi Justiţie, Direcţia Naţională Anticorupţie sau de Direcţia de Investigare a Infracţiunilor de Criminalitate Organizată şi Terorism, subiectele şi baremul de corectare sunt elaborate de o comisie formată din reprezentanţi ai compartimentului de specialitate informatică din cadrul acestora sau de alţi specialişti în domeniul informatic, desemnaţi de preşedintele instanţei sau conducătorul parchetului. </w:t>
      </w:r>
    </w:p>
    <w:p w:rsidR="00511524" w:rsidRPr="007438E9" w:rsidRDefault="00511524" w:rsidP="00511524">
      <w:pPr>
        <w:jc w:val="both"/>
        <w:rPr>
          <w:rFonts w:ascii="Trebuchet MS" w:eastAsia="Times New Roman" w:hAnsi="Trebuchet MS" w:cs="Arial"/>
          <w:lang w:val="ro-RO" w:eastAsia="ro-RO"/>
        </w:rPr>
      </w:pPr>
      <w:r w:rsidRPr="007438E9">
        <w:rPr>
          <w:rFonts w:ascii="Trebuchet MS" w:hAnsi="Trebuchet MS"/>
          <w:lang w:val="ro-RO" w:eastAsia="ro-RO"/>
        </w:rPr>
        <w:t>(3) Prevederile art.50 alin.(2) şi (4) – (6) se aplică în mod corespunzător</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b/>
          <w:lang w:val="ro-RO" w:eastAsia="ro-RO"/>
        </w:rPr>
        <w:t>Art. 52</w:t>
      </w:r>
      <w:r w:rsidRPr="007438E9">
        <w:rPr>
          <w:rFonts w:ascii="Trebuchet MS" w:eastAsia="Times New Roman" w:hAnsi="Trebuchet MS" w:cs="Arial"/>
          <w:lang w:val="ro-RO" w:eastAsia="ro-RO"/>
        </w:rPr>
        <w:t xml:space="preserve"> - (1) Examinarea candidaţilor se face prin susţinerea unei probe scrise de verificare a cunoştinţelor teoretice în domeniul informatic şi a unei probe practice.</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(2) Proba practică se susţine, de regulă, în cel mult 5 zile lucrătoare de la data susţinerii probei scrise.</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b/>
          <w:lang w:val="ro-RO" w:eastAsia="ro-RO"/>
        </w:rPr>
        <w:t>Art. 53</w:t>
      </w:r>
      <w:r w:rsidRPr="007438E9">
        <w:rPr>
          <w:rFonts w:ascii="Trebuchet MS" w:eastAsia="Times New Roman" w:hAnsi="Trebuchet MS" w:cs="Arial"/>
          <w:lang w:val="ro-RO" w:eastAsia="ro-RO"/>
        </w:rPr>
        <w:t xml:space="preserve"> - (1) Corectarea lucrărilor scrise şi evaluarea probei practice se efectuează de o comisie de examinare constituită din specialişti în domeniul informatic din cadrul fiecărei instituţii, desemnată, după caz, de către compartimentul de specialitate informatică, din cadrul Ministerului Justiţiei, al Înaltei Curţi de Casaţie şi Justiţie, al Parchetului de pe lângă Înalta Curte de Casaţie şi Justiţie, al Direcţiei Naţionale Anticorupţie sau al Direcţiei de Investigare a Infracţiunilor de Criminalitate Organizată şi Terorism.</w:t>
      </w:r>
    </w:p>
    <w:p w:rsidR="00511524" w:rsidRPr="007438E9" w:rsidRDefault="00511524" w:rsidP="00221829">
      <w:pPr>
        <w:jc w:val="both"/>
        <w:rPr>
          <w:rFonts w:ascii="Trebuchet MS" w:hAnsi="Trebuchet MS"/>
          <w:lang w:val="ro-RO" w:eastAsia="ro-RO"/>
        </w:rPr>
      </w:pPr>
      <w:r w:rsidRPr="007438E9">
        <w:rPr>
          <w:rFonts w:ascii="Trebuchet MS" w:eastAsia="Times New Roman" w:hAnsi="Trebuchet MS" w:cs="Arial"/>
          <w:lang w:val="ro-RO" w:eastAsia="ro-RO"/>
        </w:rPr>
        <w:t>(2)  Prevederile art.50 alin.(2), (4) – (6) se aplică în mod corespunzător</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b/>
          <w:lang w:val="ro-RO" w:eastAsia="ro-RO"/>
        </w:rPr>
        <w:t>Art. 54</w:t>
      </w:r>
      <w:r w:rsidRPr="007438E9">
        <w:rPr>
          <w:rFonts w:ascii="Trebuchet MS" w:eastAsia="Times New Roman" w:hAnsi="Trebuchet MS" w:cs="Arial"/>
          <w:lang w:val="ro-RO" w:eastAsia="ro-RO"/>
        </w:rPr>
        <w:t xml:space="preserve"> - Probele de concurs se notează de la 1 la 10. Nota 1 se acordă în situaţia în care punctajul obţinut este mai mic sau egal cu această notă. Nota fiecărui candidat este media aritmetică a notelor acordate de fiecare membru al comisiei de examinare</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b/>
          <w:lang w:val="ro-RO" w:eastAsia="ro-RO"/>
        </w:rPr>
        <w:t>Art. 55</w:t>
      </w:r>
      <w:r w:rsidRPr="007438E9">
        <w:rPr>
          <w:rFonts w:ascii="Trebuchet MS" w:eastAsia="Times New Roman" w:hAnsi="Trebuchet MS" w:cs="Arial"/>
          <w:lang w:val="ro-RO" w:eastAsia="ro-RO"/>
        </w:rPr>
        <w:t xml:space="preserve"> - (1) La finalizarea fiecărei probe se întocmeşte câte un proces-verbal.</w:t>
      </w:r>
    </w:p>
    <w:p w:rsidR="00511524" w:rsidRPr="007438E9" w:rsidRDefault="00511524" w:rsidP="00511524">
      <w:pPr>
        <w:jc w:val="both"/>
        <w:rPr>
          <w:rFonts w:ascii="Trebuchet MS" w:eastAsia="Times New Roman" w:hAnsi="Trebuchet MS"/>
          <w:lang w:val="ro-RO" w:eastAsia="ro-RO"/>
        </w:rPr>
      </w:pPr>
      <w:r w:rsidRPr="007438E9">
        <w:rPr>
          <w:rFonts w:ascii="Trebuchet MS" w:eastAsia="Times New Roman" w:hAnsi="Trebuchet MS" w:cs="Arial"/>
          <w:lang w:val="ro-RO" w:eastAsia="ro-RO"/>
        </w:rPr>
        <w:t>(2) La finalizarea concursului se întocmeşte un proces-verbal care să conţină modul de desfăşurare a concursului şi rezultatele obţinute de candidaţi, semnat de membrii comisiei de organizare a concursului şi ai comisiei prevăzute la art. 53.</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(3) Promovarea probelor se face ca urmare a obţinerii notei minime 5 pentru fiecare probă, iar promovarea concursului, ca urmare a obţinerii notei finale minime 7. Ponderea fiecărei probe de concurs în nota finală este de 50%.</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b/>
          <w:lang w:val="ro-RO" w:eastAsia="ro-RO"/>
        </w:rPr>
        <w:t>Art. 56</w:t>
      </w:r>
      <w:r w:rsidRPr="007438E9">
        <w:rPr>
          <w:rFonts w:ascii="Trebuchet MS" w:eastAsia="Times New Roman" w:hAnsi="Trebuchet MS" w:cs="Arial"/>
          <w:lang w:val="ro-RO" w:eastAsia="ro-RO"/>
        </w:rPr>
        <w:t xml:space="preserve"> - (1) Rezultatele concursului se afişează la sediul instanţei sau al parchetului care a organizat concursul şi se publică pe paginile de internet ale acestora în termen de 5 zile de la finalizarea probei practice. </w:t>
      </w:r>
      <w:r w:rsidRPr="007438E9">
        <w:rPr>
          <w:rFonts w:ascii="Trebuchet MS" w:eastAsia="Palatino Linotype" w:hAnsi="Trebuchet MS"/>
          <w:lang w:val="ro-RO"/>
        </w:rPr>
        <w:t>Nota primită la proba practică de verificare a cunoștințelor de operare pe calculator este definitivă, împotriva acesteia neputându-se formula contestație</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(2) În termen de 48 de ore de la data afişării rezultatelor, candidaţii nemulţumiţi pot formula contestaţie cu privire la nota obţinută la proba scrisă.</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 xml:space="preserve">(3) Contestaţiile se depun la sediul instanţei sau al parchetului care a organizat concursul şi se soluţionează de o comisie de contestaţii desemnată de compartimentul de specialitate </w:t>
      </w:r>
      <w:r w:rsidRPr="007438E9">
        <w:rPr>
          <w:rFonts w:ascii="Trebuchet MS" w:eastAsia="Times New Roman" w:hAnsi="Trebuchet MS" w:cs="Arial"/>
          <w:lang w:val="ro-RO" w:eastAsia="ro-RO"/>
        </w:rPr>
        <w:lastRenderedPageBreak/>
        <w:t>informatică din cadrul Ministerul Justiţiei sau de compartimentul de specialitate informatică din cadrul Parchetului de pe lângă Înalta Curte de Casaţie şi Justiţie.</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(4) Dispoziţiile art. 50 privind componenţa şi numărul membrilor comisiei se aplică în mod corespunzător.</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(5) Nota obţinută la contestaţie nu poate fi mai mică decât nota contestată</w:t>
      </w:r>
      <w:r w:rsidR="00E10C82">
        <w:rPr>
          <w:rFonts w:ascii="Trebuchet MS" w:eastAsia="Times New Roman" w:hAnsi="Trebuchet MS" w:cs="Arial"/>
          <w:lang w:val="ro-RO" w:eastAsia="ro-RO"/>
        </w:rPr>
        <w:t xml:space="preserve">. </w:t>
      </w:r>
      <w:r w:rsidRPr="007438E9">
        <w:rPr>
          <w:rFonts w:ascii="Trebuchet MS" w:eastAsia="Times New Roman" w:hAnsi="Trebuchet MS" w:cs="Arial"/>
          <w:lang w:val="ro-RO" w:eastAsia="ro-RO"/>
        </w:rPr>
        <w:t>Rezultatele contestaţiilor se afişează la sediul instanţei sau al parchetului care a organizat concursul şi se publică pe paginile de internet ale acestora</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b/>
          <w:lang w:val="ro-RO" w:eastAsia="ro-RO"/>
        </w:rPr>
        <w:t>Art. 57</w:t>
      </w:r>
      <w:r w:rsidRPr="007438E9">
        <w:rPr>
          <w:rFonts w:ascii="Trebuchet MS" w:eastAsia="Times New Roman" w:hAnsi="Trebuchet MS" w:cs="Arial"/>
          <w:lang w:val="ro-RO" w:eastAsia="ro-RO"/>
        </w:rPr>
        <w:t xml:space="preserve"> - În cazul concursurilor organizate de curţile de apel şi de parchetele de pe lângă acestea, candidaţii declaraţi admişi optează, în ordinea descrescătoare a mediilor finale obţinute, pentru posturile scoase la concurs din circumscripţia curţii de apel sau a parchetului de pe lângă curtea de apel. La medii egale, </w:t>
      </w:r>
      <w:r w:rsidRPr="007438E9">
        <w:rPr>
          <w:rFonts w:ascii="Trebuchet MS" w:hAnsi="Trebuchet MS"/>
          <w:lang w:val="ro-RO"/>
        </w:rPr>
        <w:t>departajarea se face în funcţie de următoarele criterii, în ordine:</w:t>
      </w:r>
      <w:r w:rsidRPr="007438E9">
        <w:rPr>
          <w:rFonts w:ascii="Trebuchet MS" w:eastAsia="Times New Roman" w:hAnsi="Trebuchet MS" w:cs="Arial"/>
          <w:lang w:val="ro-RO" w:eastAsia="ro-RO"/>
        </w:rPr>
        <w:t xml:space="preserve"> nota obţinută la proba practică şi vechimea mai mare în specialitate.</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b/>
          <w:lang w:val="ro-RO" w:eastAsia="ro-RO"/>
        </w:rPr>
        <w:t>Art. 58</w:t>
      </w:r>
      <w:r w:rsidRPr="007438E9">
        <w:rPr>
          <w:rFonts w:ascii="Trebuchet MS" w:eastAsia="Times New Roman" w:hAnsi="Trebuchet MS" w:cs="Arial"/>
          <w:lang w:val="ro-RO" w:eastAsia="ro-RO"/>
        </w:rPr>
        <w:t xml:space="preserve"> - Candidaţii declaraţi admişi sunt numiţi, în condiţiile legii, pe baza mediei finale obţinute, prin decizie a preşedintelui Înaltei Curţi de Casaţie şi Justiţie, a procurorului general al Parchetului de pe lângă Înalta Curte de Casaţie şi Justiţie, a procurorului şef al Direcţiei Naţionale Anticorupţie, a procurorului şef al Direcţiei de Investigare a Infracţiunilor de Criminalitate Organizată şi Terorism, a preşedintelui curţii de apel sau, după caz, a procurorului general al parchetului de pe lângă curtea de apel.</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b/>
          <w:lang w:val="ro-RO" w:eastAsia="ro-RO"/>
        </w:rPr>
        <w:t>Art. 59</w:t>
      </w:r>
      <w:r w:rsidRPr="007438E9">
        <w:rPr>
          <w:rFonts w:ascii="Trebuchet MS" w:eastAsia="Times New Roman" w:hAnsi="Trebuchet MS" w:cs="Arial"/>
          <w:lang w:val="ro-RO" w:eastAsia="ro-RO"/>
        </w:rPr>
        <w:t xml:space="preserve"> -  Lucrările scrise şi rezultatele concursului se anexează la dosarele profesionale ale candidaţilor declaraţi admişi.</w:t>
      </w:r>
    </w:p>
    <w:p w:rsidR="00511524" w:rsidRPr="007438E9" w:rsidRDefault="00511524" w:rsidP="00511524">
      <w:pPr>
        <w:jc w:val="both"/>
        <w:rPr>
          <w:rFonts w:ascii="Trebuchet MS" w:hAnsi="Trebuchet MS"/>
          <w:lang w:val="ro-RO"/>
        </w:rPr>
      </w:pPr>
      <w:r w:rsidRPr="007438E9">
        <w:rPr>
          <w:rFonts w:ascii="Trebuchet MS" w:eastAsia="Times New Roman" w:hAnsi="Trebuchet MS" w:cs="Arial"/>
          <w:b/>
          <w:lang w:val="ro-RO" w:eastAsia="ro-RO"/>
        </w:rPr>
        <w:t>Art. 60</w:t>
      </w:r>
      <w:r w:rsidRPr="007438E9">
        <w:rPr>
          <w:rFonts w:ascii="Trebuchet MS" w:eastAsia="Times New Roman" w:hAnsi="Trebuchet MS" w:cs="Arial"/>
          <w:lang w:val="ro-RO" w:eastAsia="ro-RO"/>
        </w:rPr>
        <w:t xml:space="preserve"> - Rezultatele concursului organizat în condiţiile prezentului regulament pot fi valorificate pentru ocuparea posturilor ce se vacantează în termen de un an de la data afişării şi publicării acestora.</w:t>
      </w:r>
      <w:r w:rsidRPr="007438E9">
        <w:rPr>
          <w:rFonts w:ascii="Trebuchet MS" w:eastAsia="Palatino Linotype" w:hAnsi="Trebuchet MS"/>
          <w:lang w:val="ro-RO"/>
        </w:rPr>
        <w:t xml:space="preserve"> Cererea de valorificare va fi adresată conducătorului instanţei sau al parchetului care a organizat concursul.</w:t>
      </w:r>
    </w:p>
    <w:p w:rsidR="00511524" w:rsidRPr="007438E9" w:rsidRDefault="00511524" w:rsidP="00511524">
      <w:pPr>
        <w:jc w:val="both"/>
        <w:rPr>
          <w:rFonts w:ascii="Trebuchet MS" w:eastAsia="Palatino Linotype" w:hAnsi="Trebuchet MS"/>
          <w:lang w:val="ro-RO"/>
        </w:rPr>
      </w:pPr>
      <w:r w:rsidRPr="007438E9">
        <w:rPr>
          <w:rFonts w:ascii="Trebuchet MS" w:hAnsi="Trebuchet MS"/>
          <w:b/>
          <w:bCs/>
          <w:lang w:val="ro-RO" w:eastAsia="ro-RO"/>
        </w:rPr>
        <w:t xml:space="preserve">Art.61 -  </w:t>
      </w:r>
      <w:r w:rsidRPr="007438E9">
        <w:rPr>
          <w:rFonts w:ascii="Trebuchet MS" w:hAnsi="Trebuchet MS"/>
          <w:lang w:val="ro-RO" w:eastAsia="ro-RO"/>
        </w:rPr>
        <w:t>(1)</w:t>
      </w:r>
      <w:r w:rsidRPr="007438E9">
        <w:rPr>
          <w:rFonts w:ascii="Trebuchet MS" w:hAnsi="Trebuchet MS"/>
          <w:b/>
          <w:bCs/>
          <w:lang w:val="ro-RO" w:eastAsia="ro-RO"/>
        </w:rPr>
        <w:t xml:space="preserve"> </w:t>
      </w:r>
      <w:r w:rsidRPr="007438E9">
        <w:rPr>
          <w:rFonts w:ascii="Trebuchet MS" w:eastAsia="Palatino Linotype" w:hAnsi="Trebuchet MS"/>
          <w:lang w:val="ro-RO"/>
        </w:rPr>
        <w:t>Recrutarea specialiştilor şi tehnicienilor criminalişti se face prin concurs de verificare a cunoștințelor teoretice și practice, în raport de funcția pentru care are loc recrutarea.</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 Concursul se organizează</w:t>
      </w:r>
      <w:r w:rsidR="00E10C82">
        <w:rPr>
          <w:rFonts w:ascii="Trebuchet MS" w:eastAsia="Palatino Linotype" w:hAnsi="Trebuchet MS"/>
          <w:lang w:val="ro-RO"/>
        </w:rPr>
        <w:t>,</w:t>
      </w:r>
      <w:r w:rsidRPr="007438E9">
        <w:rPr>
          <w:rFonts w:ascii="Trebuchet MS" w:eastAsia="Palatino Linotype" w:hAnsi="Trebuchet MS"/>
          <w:lang w:val="ro-RO"/>
        </w:rPr>
        <w:t xml:space="preserve"> cel puțin o dată pe an</w:t>
      </w:r>
      <w:r w:rsidR="00E10C82">
        <w:rPr>
          <w:rFonts w:ascii="Trebuchet MS" w:eastAsia="Palatino Linotype" w:hAnsi="Trebuchet MS"/>
          <w:lang w:val="ro-RO"/>
        </w:rPr>
        <w:t>,</w:t>
      </w:r>
      <w:r w:rsidRPr="007438E9">
        <w:rPr>
          <w:rFonts w:ascii="Trebuchet MS" w:eastAsia="Palatino Linotype" w:hAnsi="Trebuchet MS"/>
          <w:lang w:val="ro-RO"/>
        </w:rPr>
        <w:t xml:space="preserve"> la nivelul Parchetului de pe lângă Înalta Curte de Casaţie şi Justiţie, Direcţiei Naţionale Anticorupţie, Direcției de Investigare a Infracțiunilor de Criminalitate Organizată și Terorism, şi parchetelor de pe lângă curţile de apel.</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lang w:val="ro-RO"/>
        </w:rPr>
        <w:t>Art.62</w:t>
      </w:r>
      <w:r w:rsidRPr="007438E9">
        <w:rPr>
          <w:rFonts w:ascii="Trebuchet MS" w:eastAsia="Palatino Linotype" w:hAnsi="Trebuchet MS"/>
          <w:lang w:val="ro-RO"/>
        </w:rPr>
        <w:t xml:space="preserve"> - Pentru a participa la concursul prevăzut la </w:t>
      </w:r>
      <w:r w:rsidR="00E10C82">
        <w:rPr>
          <w:rFonts w:ascii="Trebuchet MS" w:eastAsia="Palatino Linotype" w:hAnsi="Trebuchet MS"/>
          <w:lang w:val="ro-RO"/>
        </w:rPr>
        <w:t xml:space="preserve">art. </w:t>
      </w:r>
      <w:r w:rsidRPr="007438E9">
        <w:rPr>
          <w:rFonts w:ascii="Trebuchet MS" w:eastAsia="Palatino Linotype" w:hAnsi="Trebuchet MS"/>
          <w:lang w:val="ro-RO"/>
        </w:rPr>
        <w:t>61, persoana trebuie să îndeplinească condițiile prevăzute la art. 4, precum și următoarele condiții: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a) este licențiată în ştiinţe superioare tehnice sau juridice şi </w:t>
      </w:r>
      <w:r w:rsidRPr="007438E9">
        <w:rPr>
          <w:rFonts w:ascii="Trebuchet MS" w:hAnsi="Trebuchet MS"/>
          <w:lang w:val="ro-RO"/>
        </w:rPr>
        <w:t xml:space="preserve">are o vechime de cel puţin 3 ani în funcţia de tehnician criminalist, </w:t>
      </w:r>
      <w:r w:rsidRPr="007438E9">
        <w:rPr>
          <w:rFonts w:ascii="Trebuchet MS" w:eastAsia="Palatino Linotype" w:hAnsi="Trebuchet MS"/>
          <w:lang w:val="ro-RO"/>
        </w:rPr>
        <w:t>în cazul recrutării pentru ocuparea posturilor de specialist criminalist;</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b) </w:t>
      </w:r>
      <w:r w:rsidR="00576118" w:rsidRPr="007438E9">
        <w:rPr>
          <w:rFonts w:ascii="Trebuchet MS" w:eastAsia="Palatino Linotype" w:hAnsi="Trebuchet MS"/>
          <w:lang w:val="ro-RO"/>
        </w:rPr>
        <w:t>are</w:t>
      </w:r>
      <w:r w:rsidR="00576118" w:rsidRPr="007438E9">
        <w:rPr>
          <w:rFonts w:ascii="Trebuchet MS" w:hAnsi="Trebuchet MS"/>
          <w:lang w:val="ro-RO" w:eastAsia="ro-RO"/>
        </w:rPr>
        <w:t xml:space="preserve"> studii medii absolvite cu diplomă de bacalaureat</w:t>
      </w:r>
      <w:r w:rsidRPr="007438E9">
        <w:rPr>
          <w:rFonts w:ascii="Trebuchet MS" w:eastAsia="Palatino Linotype" w:hAnsi="Trebuchet MS"/>
          <w:lang w:val="ro-RO"/>
        </w:rPr>
        <w:t>, în cazul recrutării pentru ocuparea postu</w:t>
      </w:r>
      <w:r w:rsidR="0017382E" w:rsidRPr="007438E9">
        <w:rPr>
          <w:rFonts w:ascii="Trebuchet MS" w:eastAsia="Palatino Linotype" w:hAnsi="Trebuchet MS"/>
          <w:lang w:val="ro-RO"/>
        </w:rPr>
        <w:t>rilor de tehnician criminalist.</w:t>
      </w:r>
    </w:p>
    <w:p w:rsidR="00511524" w:rsidRPr="007438E9" w:rsidRDefault="00511524" w:rsidP="00511524">
      <w:pPr>
        <w:autoSpaceDE w:val="0"/>
        <w:autoSpaceDN w:val="0"/>
        <w:adjustRightInd w:val="0"/>
        <w:jc w:val="both"/>
        <w:rPr>
          <w:rFonts w:ascii="Trebuchet MS" w:hAnsi="Trebuchet MS"/>
          <w:iCs/>
          <w:lang w:val="ro-RO"/>
        </w:rPr>
      </w:pPr>
      <w:r w:rsidRPr="007438E9">
        <w:rPr>
          <w:rFonts w:ascii="Trebuchet MS" w:eastAsia="Palatino Linotype" w:hAnsi="Trebuchet MS"/>
          <w:b/>
          <w:lang w:val="ro-RO"/>
        </w:rPr>
        <w:lastRenderedPageBreak/>
        <w:t xml:space="preserve"> Art.63</w:t>
      </w:r>
      <w:r w:rsidRPr="007438E9">
        <w:rPr>
          <w:rFonts w:ascii="Trebuchet MS" w:eastAsia="Palatino Linotype" w:hAnsi="Trebuchet MS"/>
          <w:lang w:val="ro-RO"/>
        </w:rPr>
        <w:t xml:space="preserve"> – (1)  Pentru ocuparea posturilor de specialist criminalist, tehnician criminalist şi a posturilor vacante temporar din cadrul instanţelor judecătoreşti şi al parchetelor de pe lângă acestea,</w:t>
      </w:r>
      <w:r w:rsidRPr="007438E9">
        <w:rPr>
          <w:rFonts w:ascii="Trebuchet MS" w:hAnsi="Trebuchet MS"/>
          <w:iCs/>
          <w:lang w:val="ro-RO"/>
        </w:rPr>
        <w:t xml:space="preserve"> dispoziţiile art. 32-48 se aplică în mod corespunzător.</w:t>
      </w:r>
    </w:p>
    <w:p w:rsidR="00511524" w:rsidRPr="007438E9" w:rsidRDefault="00511524" w:rsidP="00511524">
      <w:pPr>
        <w:autoSpaceDE w:val="0"/>
        <w:autoSpaceDN w:val="0"/>
        <w:adjustRightInd w:val="0"/>
        <w:jc w:val="both"/>
        <w:rPr>
          <w:rFonts w:ascii="Trebuchet MS" w:hAnsi="Trebuchet MS"/>
          <w:iCs/>
          <w:lang w:val="ro-RO"/>
        </w:rPr>
      </w:pPr>
      <w:r w:rsidRPr="007438E9">
        <w:rPr>
          <w:rFonts w:ascii="Trebuchet MS" w:hAnsi="Trebuchet MS"/>
          <w:b/>
          <w:lang w:val="ro-RO"/>
        </w:rPr>
        <w:t>(2)</w:t>
      </w:r>
      <w:r w:rsidRPr="007438E9">
        <w:rPr>
          <w:rFonts w:ascii="Trebuchet MS" w:hAnsi="Trebuchet MS" w:cs="Arial"/>
          <w:spacing w:val="-6"/>
          <w:lang w:val="ro-RO"/>
        </w:rPr>
        <w:t xml:space="preserve"> Personalul prevăzut la art.2</w:t>
      </w:r>
      <w:r w:rsidRPr="007438E9">
        <w:rPr>
          <w:rFonts w:ascii="Trebuchet MS" w:hAnsi="Trebuchet MS" w:cs="Arial"/>
          <w:spacing w:val="-3"/>
          <w:lang w:val="ro-RO"/>
        </w:rPr>
        <w:t xml:space="preserve">, încadrat pe bază de concurs pe </w:t>
      </w:r>
      <w:r w:rsidRPr="007438E9">
        <w:rPr>
          <w:rFonts w:ascii="Trebuchet MS" w:hAnsi="Trebuchet MS" w:cs="Arial"/>
          <w:spacing w:val="-5"/>
          <w:lang w:val="ro-RO"/>
        </w:rPr>
        <w:t xml:space="preserve">posturi vacante temporar, poate fi definitivat în funcţie, pe un post </w:t>
      </w:r>
      <w:r w:rsidRPr="007438E9">
        <w:rPr>
          <w:rFonts w:ascii="Trebuchet MS" w:hAnsi="Trebuchet MS" w:cs="Arial"/>
          <w:lang w:val="ro-RO"/>
        </w:rPr>
        <w:t xml:space="preserve">vacant, în baza unor criterii de apreciere a performanţelor </w:t>
      </w:r>
      <w:r w:rsidRPr="007438E9">
        <w:rPr>
          <w:rFonts w:ascii="Trebuchet MS" w:hAnsi="Trebuchet MS" w:cs="Arial"/>
          <w:spacing w:val="-6"/>
          <w:lang w:val="ro-RO"/>
        </w:rPr>
        <w:t xml:space="preserve">profesionale, avându-se în vedere vechimea minimă în specialitate, </w:t>
      </w:r>
      <w:r w:rsidRPr="007438E9">
        <w:rPr>
          <w:rFonts w:ascii="Trebuchet MS" w:hAnsi="Trebuchet MS" w:cs="Arial"/>
          <w:spacing w:val="-1"/>
          <w:lang w:val="ro-RO"/>
        </w:rPr>
        <w:t xml:space="preserve">competenţa profesională şi activitatea profesională deosebită, </w:t>
      </w:r>
      <w:r w:rsidRPr="007438E9">
        <w:rPr>
          <w:rFonts w:ascii="Trebuchet MS" w:hAnsi="Trebuchet MS" w:cs="Arial"/>
          <w:lang w:val="ro-RO"/>
        </w:rPr>
        <w:t xml:space="preserve">evaluată cu calificativul "foarte bine", la ultima evaluare </w:t>
      </w:r>
      <w:r w:rsidRPr="007438E9">
        <w:rPr>
          <w:rFonts w:ascii="Trebuchet MS" w:hAnsi="Trebuchet MS" w:cs="Arial"/>
          <w:spacing w:val="-1"/>
          <w:lang w:val="ro-RO"/>
        </w:rPr>
        <w:t xml:space="preserve">profesională. Numirea în funcţie se face de către persoanele </w:t>
      </w:r>
      <w:r w:rsidRPr="007438E9">
        <w:rPr>
          <w:rFonts w:ascii="Trebuchet MS" w:hAnsi="Trebuchet MS" w:cs="Arial"/>
          <w:lang w:val="ro-RO"/>
        </w:rPr>
        <w:t>competente potrivit art. 65.</w:t>
      </w:r>
    </w:p>
    <w:p w:rsidR="00511524" w:rsidRPr="007438E9" w:rsidRDefault="00511524" w:rsidP="00511524">
      <w:pPr>
        <w:shd w:val="clear" w:color="auto" w:fill="FFFFFF"/>
        <w:jc w:val="both"/>
        <w:rPr>
          <w:rFonts w:ascii="Trebuchet MS" w:hAnsi="Trebuchet MS" w:cs="Arial"/>
          <w:lang w:val="ro-RO"/>
        </w:rPr>
      </w:pPr>
      <w:r w:rsidRPr="007438E9">
        <w:rPr>
          <w:rFonts w:ascii="Trebuchet MS" w:hAnsi="Trebuchet MS" w:cs="Arial"/>
          <w:b/>
          <w:lang w:val="ro-RO"/>
        </w:rPr>
        <w:t>Art.64</w:t>
      </w:r>
      <w:r w:rsidR="00720DD0">
        <w:rPr>
          <w:rFonts w:ascii="Trebuchet MS" w:hAnsi="Trebuchet MS" w:cs="Arial"/>
          <w:b/>
          <w:lang w:val="ro-RO"/>
        </w:rPr>
        <w:t xml:space="preserve"> </w:t>
      </w:r>
      <w:r w:rsidRPr="007438E9">
        <w:rPr>
          <w:rFonts w:ascii="Trebuchet MS" w:hAnsi="Trebuchet MS" w:cs="Arial"/>
          <w:b/>
          <w:lang w:val="ro-RO"/>
        </w:rPr>
        <w:t>-</w:t>
      </w:r>
      <w:r w:rsidRPr="007438E9">
        <w:rPr>
          <w:rFonts w:ascii="Trebuchet MS" w:hAnsi="Trebuchet MS" w:cs="Arial"/>
          <w:lang w:val="ro-RO"/>
        </w:rPr>
        <w:t xml:space="preserve"> (1) Pot fi numite în funcţia de grefier judiciar, grefier documentarist, </w:t>
      </w:r>
      <w:r w:rsidRPr="007438E9">
        <w:rPr>
          <w:rFonts w:ascii="Trebuchet MS" w:hAnsi="Trebuchet MS" w:cs="Arial"/>
          <w:spacing w:val="-3"/>
          <w:lang w:val="ro-RO"/>
        </w:rPr>
        <w:t xml:space="preserve">grefier de şedinţă, grefier principal sau grefier, fără concurs, </w:t>
      </w:r>
      <w:r w:rsidRPr="007438E9">
        <w:rPr>
          <w:rFonts w:ascii="Trebuchet MS" w:hAnsi="Trebuchet MS" w:cs="Arial"/>
          <w:spacing w:val="-6"/>
          <w:lang w:val="ro-RO"/>
        </w:rPr>
        <w:t>persoanele care îndeplinesc cumulativ următoarele condiţii</w:t>
      </w:r>
    </w:p>
    <w:p w:rsidR="00511524" w:rsidRPr="007438E9" w:rsidRDefault="00511524" w:rsidP="00511524">
      <w:pPr>
        <w:shd w:val="clear" w:color="auto" w:fill="FFFFFF"/>
        <w:tabs>
          <w:tab w:val="left" w:pos="1267"/>
        </w:tabs>
        <w:jc w:val="both"/>
        <w:rPr>
          <w:rFonts w:ascii="Trebuchet MS" w:hAnsi="Trebuchet MS" w:cs="Arial"/>
          <w:lang w:val="ro-RO" w:eastAsia="ro-RO"/>
        </w:rPr>
      </w:pPr>
      <w:r w:rsidRPr="007438E9">
        <w:rPr>
          <w:rFonts w:ascii="Trebuchet MS" w:hAnsi="Trebuchet MS" w:cs="Arial"/>
          <w:spacing w:val="-18"/>
          <w:lang w:val="ro-RO" w:eastAsia="ro-RO"/>
        </w:rPr>
        <w:t>a)</w:t>
      </w:r>
      <w:r w:rsidRPr="007438E9">
        <w:rPr>
          <w:rFonts w:ascii="Trebuchet MS" w:hAnsi="Trebuchet MS" w:cs="Arial"/>
          <w:lang w:val="ro-RO" w:eastAsia="ro-RO"/>
        </w:rPr>
        <w:t xml:space="preserve"> îndeplinesc condiţiile prevăzute de lege pentru acea funcţie;</w:t>
      </w:r>
    </w:p>
    <w:p w:rsidR="00511524" w:rsidRPr="007438E9" w:rsidRDefault="00511524" w:rsidP="00511524">
      <w:pPr>
        <w:shd w:val="clear" w:color="auto" w:fill="FFFFFF"/>
        <w:tabs>
          <w:tab w:val="left" w:pos="1080"/>
        </w:tabs>
        <w:jc w:val="both"/>
        <w:rPr>
          <w:rFonts w:ascii="Trebuchet MS" w:hAnsi="Trebuchet MS" w:cs="Arial"/>
          <w:lang w:val="ro-RO" w:eastAsia="ro-RO"/>
        </w:rPr>
      </w:pPr>
      <w:r w:rsidRPr="007438E9">
        <w:rPr>
          <w:rFonts w:ascii="Trebuchet MS" w:hAnsi="Trebuchet MS" w:cs="Arial"/>
          <w:spacing w:val="-14"/>
          <w:lang w:val="ro-RO" w:eastAsia="ro-RO"/>
        </w:rPr>
        <w:t>b)</w:t>
      </w:r>
      <w:r w:rsidRPr="007438E9">
        <w:rPr>
          <w:rFonts w:ascii="Trebuchet MS" w:hAnsi="Trebuchet MS" w:cs="Arial"/>
          <w:lang w:val="ro-RO" w:eastAsia="ro-RO"/>
        </w:rPr>
        <w:t xml:space="preserve"> </w:t>
      </w:r>
      <w:r w:rsidRPr="007438E9">
        <w:rPr>
          <w:rFonts w:ascii="Trebuchet MS" w:hAnsi="Trebuchet MS" w:cs="Arial"/>
          <w:spacing w:val="-1"/>
          <w:lang w:val="ro-RO" w:eastAsia="ro-RO"/>
        </w:rPr>
        <w:t xml:space="preserve">au o vechime efectivă de cel puţin 3 ani în funcţia de grefier judiciar, grefier de şedinţă, grefier documentarist, grefier principal sau, după </w:t>
      </w:r>
      <w:r w:rsidRPr="007438E9">
        <w:rPr>
          <w:rFonts w:ascii="Trebuchet MS" w:hAnsi="Trebuchet MS" w:cs="Arial"/>
          <w:lang w:val="ro-RO" w:eastAsia="ro-RO"/>
        </w:rPr>
        <w:t>caz, de grefier;</w:t>
      </w:r>
    </w:p>
    <w:p w:rsidR="00511524" w:rsidRPr="007438E9" w:rsidRDefault="00511524" w:rsidP="00511524">
      <w:pPr>
        <w:shd w:val="clear" w:color="auto" w:fill="FFFFFF"/>
        <w:tabs>
          <w:tab w:val="left" w:pos="984"/>
        </w:tabs>
        <w:jc w:val="both"/>
        <w:rPr>
          <w:rFonts w:ascii="Trebuchet MS" w:hAnsi="Trebuchet MS" w:cs="Arial"/>
          <w:lang w:val="ro-RO" w:eastAsia="ro-RO"/>
        </w:rPr>
      </w:pPr>
      <w:r w:rsidRPr="007438E9">
        <w:rPr>
          <w:rFonts w:ascii="Trebuchet MS" w:hAnsi="Trebuchet MS" w:cs="Arial"/>
          <w:spacing w:val="-15"/>
          <w:lang w:val="ro-RO" w:eastAsia="ro-RO"/>
        </w:rPr>
        <w:t>c)</w:t>
      </w:r>
      <w:r w:rsidRPr="007438E9">
        <w:rPr>
          <w:rFonts w:ascii="Trebuchet MS" w:hAnsi="Trebuchet MS" w:cs="Arial"/>
          <w:lang w:val="ro-RO" w:eastAsia="ro-RO"/>
        </w:rPr>
        <w:t xml:space="preserve"> </w:t>
      </w:r>
      <w:r w:rsidRPr="007438E9">
        <w:rPr>
          <w:rFonts w:ascii="Trebuchet MS" w:hAnsi="Trebuchet MS" w:cs="Arial"/>
          <w:spacing w:val="-7"/>
          <w:lang w:val="ro-RO" w:eastAsia="ro-RO"/>
        </w:rPr>
        <w:t xml:space="preserve">au fost eliberate din funcţiile prevăzute la lit.b) din motive </w:t>
      </w:r>
      <w:r w:rsidRPr="007438E9">
        <w:rPr>
          <w:rFonts w:ascii="Trebuchet MS" w:hAnsi="Trebuchet MS" w:cs="Arial"/>
          <w:lang w:val="ro-RO" w:eastAsia="ro-RO"/>
        </w:rPr>
        <w:t>neimputabile.</w:t>
      </w:r>
    </w:p>
    <w:p w:rsidR="00511524" w:rsidRPr="007438E9" w:rsidRDefault="00511524" w:rsidP="00511524">
      <w:pPr>
        <w:widowControl w:val="0"/>
        <w:shd w:val="clear" w:color="auto" w:fill="FFFFFF"/>
        <w:tabs>
          <w:tab w:val="left" w:pos="1123"/>
        </w:tabs>
        <w:autoSpaceDE w:val="0"/>
        <w:autoSpaceDN w:val="0"/>
        <w:adjustRightInd w:val="0"/>
        <w:jc w:val="both"/>
        <w:rPr>
          <w:rFonts w:ascii="Trebuchet MS" w:hAnsi="Trebuchet MS" w:cs="Arial"/>
          <w:spacing w:val="-11"/>
          <w:lang w:val="ro-RO"/>
        </w:rPr>
      </w:pPr>
      <w:r w:rsidRPr="007438E9">
        <w:rPr>
          <w:rFonts w:ascii="Trebuchet MS" w:hAnsi="Trebuchet MS" w:cs="Arial"/>
          <w:spacing w:val="-3"/>
          <w:lang w:val="ro-RO" w:eastAsia="ro-RO"/>
        </w:rPr>
        <w:t>(2) Numirea</w:t>
      </w:r>
      <w:r w:rsidR="00E10C82">
        <w:rPr>
          <w:rFonts w:ascii="Trebuchet MS" w:hAnsi="Trebuchet MS" w:cs="Arial"/>
          <w:spacing w:val="-3"/>
          <w:lang w:val="ro-RO" w:eastAsia="ro-RO"/>
        </w:rPr>
        <w:t>,</w:t>
      </w:r>
      <w:r w:rsidRPr="007438E9">
        <w:rPr>
          <w:rFonts w:ascii="Trebuchet MS" w:hAnsi="Trebuchet MS" w:cs="Arial"/>
          <w:spacing w:val="-3"/>
          <w:lang w:val="ro-RO" w:eastAsia="ro-RO"/>
        </w:rPr>
        <w:t xml:space="preserve"> potrivit alin.(1)</w:t>
      </w:r>
      <w:r w:rsidR="00E10C82">
        <w:rPr>
          <w:rFonts w:ascii="Trebuchet MS" w:hAnsi="Trebuchet MS" w:cs="Arial"/>
          <w:spacing w:val="-3"/>
          <w:lang w:val="ro-RO" w:eastAsia="ro-RO"/>
        </w:rPr>
        <w:t>,</w:t>
      </w:r>
      <w:r w:rsidRPr="007438E9">
        <w:rPr>
          <w:rFonts w:ascii="Trebuchet MS" w:hAnsi="Trebuchet MS" w:cs="Arial"/>
          <w:spacing w:val="-3"/>
          <w:lang w:val="ro-RO" w:eastAsia="ro-RO"/>
        </w:rPr>
        <w:t xml:space="preserve"> se poate face doar pe funcţia </w:t>
      </w:r>
      <w:r w:rsidRPr="007438E9">
        <w:rPr>
          <w:rFonts w:ascii="Trebuchet MS" w:hAnsi="Trebuchet MS" w:cs="Arial"/>
          <w:spacing w:val="-6"/>
          <w:lang w:val="ro-RO" w:eastAsia="ro-RO"/>
        </w:rPr>
        <w:t xml:space="preserve">corespunzătoare celei avute la data eliberării din funcţie şi cel mult la o instanţă sau parchet de nivelul celei/celui la care a avut dreptul </w:t>
      </w:r>
      <w:r w:rsidRPr="007438E9">
        <w:rPr>
          <w:rFonts w:ascii="Trebuchet MS" w:hAnsi="Trebuchet MS" w:cs="Arial"/>
          <w:lang w:val="ro-RO" w:eastAsia="ro-RO"/>
        </w:rPr>
        <w:t>să funcţioneze la data eliberării din funcţie.</w:t>
      </w:r>
    </w:p>
    <w:p w:rsidR="00511524" w:rsidRPr="007438E9" w:rsidRDefault="00511524" w:rsidP="00511524">
      <w:pPr>
        <w:autoSpaceDE w:val="0"/>
        <w:autoSpaceDN w:val="0"/>
        <w:adjustRightInd w:val="0"/>
        <w:jc w:val="both"/>
        <w:rPr>
          <w:rFonts w:ascii="Trebuchet MS" w:eastAsia="Times New Roman" w:hAnsi="Trebuchet MS" w:cs="Arial"/>
          <w:b/>
          <w:lang w:val="ro-RO" w:eastAsia="ro-RO"/>
        </w:rPr>
      </w:pPr>
      <w:r w:rsidRPr="007438E9">
        <w:rPr>
          <w:rFonts w:ascii="Trebuchet MS" w:hAnsi="Trebuchet MS" w:cs="Arial"/>
          <w:spacing w:val="-1"/>
          <w:lang w:val="ro-RO" w:eastAsia="ro-RO"/>
        </w:rPr>
        <w:t>(3) Numirea</w:t>
      </w:r>
      <w:r w:rsidR="00E10C82">
        <w:rPr>
          <w:rFonts w:ascii="Trebuchet MS" w:hAnsi="Trebuchet MS" w:cs="Arial"/>
          <w:spacing w:val="-1"/>
          <w:lang w:val="ro-RO" w:eastAsia="ro-RO"/>
        </w:rPr>
        <w:t>,</w:t>
      </w:r>
      <w:r w:rsidRPr="007438E9">
        <w:rPr>
          <w:rFonts w:ascii="Trebuchet MS" w:hAnsi="Trebuchet MS" w:cs="Arial"/>
          <w:spacing w:val="-1"/>
          <w:lang w:val="ro-RO" w:eastAsia="ro-RO"/>
        </w:rPr>
        <w:t xml:space="preserve"> potrivit alin.(1) şi (2)</w:t>
      </w:r>
      <w:r w:rsidR="00E10C82">
        <w:rPr>
          <w:rFonts w:ascii="Trebuchet MS" w:hAnsi="Trebuchet MS" w:cs="Arial"/>
          <w:spacing w:val="-1"/>
          <w:lang w:val="ro-RO" w:eastAsia="ro-RO"/>
        </w:rPr>
        <w:t>,</w:t>
      </w:r>
      <w:r w:rsidRPr="007438E9">
        <w:rPr>
          <w:rFonts w:ascii="Trebuchet MS" w:hAnsi="Trebuchet MS" w:cs="Arial"/>
          <w:spacing w:val="-1"/>
          <w:lang w:val="ro-RO" w:eastAsia="ro-RO"/>
        </w:rPr>
        <w:t xml:space="preserve"> se poate face doar în </w:t>
      </w:r>
      <w:r w:rsidRPr="007438E9">
        <w:rPr>
          <w:rFonts w:ascii="Trebuchet MS" w:hAnsi="Trebuchet MS" w:cs="Arial"/>
          <w:lang w:val="ro-RO" w:eastAsia="ro-RO"/>
        </w:rPr>
        <w:t xml:space="preserve">situaţia în care nu se organizează concurs de admitere sau </w:t>
      </w:r>
      <w:r w:rsidRPr="007438E9">
        <w:rPr>
          <w:rFonts w:ascii="Trebuchet MS" w:hAnsi="Trebuchet MS" w:cs="Arial"/>
          <w:spacing w:val="-2"/>
          <w:lang w:val="ro-RO" w:eastAsia="ro-RO"/>
        </w:rPr>
        <w:t xml:space="preserve">promovare pentru ocuparea postului respectiv ori, în situaţia </w:t>
      </w:r>
      <w:r w:rsidRPr="007438E9">
        <w:rPr>
          <w:rFonts w:ascii="Trebuchet MS" w:hAnsi="Trebuchet MS" w:cs="Arial"/>
          <w:lang w:val="ro-RO" w:eastAsia="ro-RO"/>
        </w:rPr>
        <w:t>organizării concursului, postul nu se ocupă.</w:t>
      </w:r>
    </w:p>
    <w:p w:rsidR="00511524" w:rsidRPr="007438E9" w:rsidRDefault="00511524" w:rsidP="00511524">
      <w:pPr>
        <w:shd w:val="clear" w:color="auto" w:fill="FFFFFF"/>
        <w:jc w:val="both"/>
        <w:rPr>
          <w:rFonts w:ascii="Trebuchet MS" w:hAnsi="Trebuchet MS" w:cs="Arial"/>
          <w:lang w:val="ro-RO"/>
        </w:rPr>
      </w:pPr>
      <w:r w:rsidRPr="00720DD0">
        <w:rPr>
          <w:rFonts w:ascii="Trebuchet MS" w:hAnsi="Trebuchet MS" w:cs="Arial"/>
          <w:b/>
          <w:spacing w:val="-2"/>
          <w:lang w:val="ro-RO"/>
        </w:rPr>
        <w:t>Art. 65</w:t>
      </w:r>
      <w:r w:rsidRPr="007438E9">
        <w:rPr>
          <w:rFonts w:ascii="Trebuchet MS" w:hAnsi="Trebuchet MS" w:cs="Arial"/>
          <w:spacing w:val="-2"/>
          <w:lang w:val="ro-RO"/>
        </w:rPr>
        <w:t xml:space="preserve"> - (1) Numirea în funcţie a </w:t>
      </w:r>
      <w:r w:rsidRPr="007438E9">
        <w:rPr>
          <w:rFonts w:ascii="Trebuchet MS" w:hAnsi="Trebuchet MS" w:cs="Arial"/>
          <w:spacing w:val="-3"/>
          <w:lang w:val="ro-RO"/>
        </w:rPr>
        <w:t xml:space="preserve">grefierilor judiciari în cadrul instanţelor judecătoreşti se face prin ordin al </w:t>
      </w:r>
      <w:r w:rsidRPr="007438E9">
        <w:rPr>
          <w:rFonts w:ascii="Trebuchet MS" w:hAnsi="Trebuchet MS" w:cs="Arial"/>
          <w:spacing w:val="-2"/>
          <w:lang w:val="ro-RO"/>
        </w:rPr>
        <w:t xml:space="preserve">ministrului justiţiei sau prin decizie a preşedintelui Înaltei Curţi de Casaţie şi Justiţie </w:t>
      </w:r>
      <w:r w:rsidRPr="007438E9">
        <w:rPr>
          <w:rFonts w:ascii="Trebuchet MS" w:hAnsi="Trebuchet MS" w:cs="Arial"/>
          <w:lang w:val="ro-RO"/>
        </w:rPr>
        <w:t>pentru personalul din cadrul acestei instanţe.</w:t>
      </w:r>
    </w:p>
    <w:p w:rsidR="00511524" w:rsidRPr="007438E9" w:rsidRDefault="00511524" w:rsidP="00511524">
      <w:pPr>
        <w:shd w:val="clear" w:color="auto" w:fill="FFFFFF"/>
        <w:tabs>
          <w:tab w:val="left" w:pos="1282"/>
        </w:tabs>
        <w:jc w:val="both"/>
        <w:rPr>
          <w:rFonts w:ascii="Trebuchet MS" w:hAnsi="Trebuchet MS" w:cs="Arial"/>
          <w:spacing w:val="-4"/>
          <w:lang w:val="ro-RO"/>
        </w:rPr>
      </w:pPr>
      <w:r w:rsidRPr="007438E9">
        <w:rPr>
          <w:rFonts w:ascii="Trebuchet MS" w:hAnsi="Trebuchet MS" w:cs="Arial"/>
          <w:lang w:val="ro-RO"/>
        </w:rPr>
        <w:t xml:space="preserve">(2) Numirea grefierilor documentarişti, a grefierilor de şedinţă şi a grefierilor principali se face </w:t>
      </w:r>
      <w:r w:rsidRPr="007438E9">
        <w:rPr>
          <w:rFonts w:ascii="Trebuchet MS" w:hAnsi="Trebuchet MS" w:cs="Arial"/>
          <w:spacing w:val="-7"/>
          <w:lang w:val="ro-RO"/>
        </w:rPr>
        <w:t xml:space="preserve">prin decizie a preşedinţilor curţilor de </w:t>
      </w:r>
      <w:r w:rsidRPr="007438E9">
        <w:rPr>
          <w:rFonts w:ascii="Trebuchet MS" w:hAnsi="Trebuchet MS" w:cs="Arial"/>
          <w:spacing w:val="-1"/>
          <w:lang w:val="ro-RO"/>
        </w:rPr>
        <w:t xml:space="preserve">apel sau, după caz, a procurorilor generali ai parchetelor de pe </w:t>
      </w:r>
      <w:r w:rsidRPr="007438E9">
        <w:rPr>
          <w:rFonts w:ascii="Trebuchet MS" w:hAnsi="Trebuchet MS" w:cs="Arial"/>
          <w:spacing w:val="-4"/>
          <w:lang w:val="ro-RO"/>
        </w:rPr>
        <w:t>lângă curţile de apel, în a căror circumscripţie teritorială urmează să îşi desfăşoare activitatea.</w:t>
      </w:r>
    </w:p>
    <w:p w:rsidR="00511524" w:rsidRPr="007438E9" w:rsidRDefault="00511524" w:rsidP="00511524">
      <w:pPr>
        <w:jc w:val="both"/>
        <w:rPr>
          <w:rFonts w:ascii="Trebuchet MS" w:hAnsi="Trebuchet MS"/>
          <w:lang w:val="ro-RO"/>
        </w:rPr>
      </w:pPr>
      <w:r w:rsidRPr="007438E9">
        <w:rPr>
          <w:rFonts w:ascii="Trebuchet MS" w:hAnsi="Trebuchet MS"/>
          <w:lang w:val="ro-RO"/>
        </w:rPr>
        <w:t xml:space="preserve">(3) Personalul prevăzut la alin.(2) care funcţionează în cadrul Înaltei Curţi de Casaţie şi Justiţiei, al </w:t>
      </w:r>
      <w:r w:rsidRPr="007438E9">
        <w:rPr>
          <w:rFonts w:ascii="Trebuchet MS" w:hAnsi="Trebuchet MS"/>
          <w:spacing w:val="-3"/>
          <w:lang w:val="ro-RO"/>
        </w:rPr>
        <w:t xml:space="preserve">Parchetului de pe </w:t>
      </w:r>
      <w:r w:rsidRPr="007438E9">
        <w:rPr>
          <w:rFonts w:ascii="Trebuchet MS" w:hAnsi="Trebuchet MS"/>
          <w:spacing w:val="-2"/>
          <w:lang w:val="ro-RO"/>
        </w:rPr>
        <w:t xml:space="preserve">lângă Înalta Curte de Casaţie şi Justiţie, al Direcţiei Naţionale </w:t>
      </w:r>
      <w:r w:rsidRPr="007438E9">
        <w:rPr>
          <w:rFonts w:ascii="Trebuchet MS" w:hAnsi="Trebuchet MS"/>
          <w:lang w:val="ro-RO"/>
        </w:rPr>
        <w:t>Anticorupţie şi al Direcţiei de Investigare a Infracţiunilor de Criminalitate Organizată şi Terorism este numit în funcţie prin decizie, respectiv prin ordin al conducătorilor acestor instituţii.</w:t>
      </w:r>
    </w:p>
    <w:p w:rsidR="00511524" w:rsidRPr="007438E9" w:rsidRDefault="00511524" w:rsidP="00511524">
      <w:pPr>
        <w:shd w:val="clear" w:color="auto" w:fill="FFFFFF"/>
        <w:tabs>
          <w:tab w:val="left" w:pos="1282"/>
        </w:tabs>
        <w:jc w:val="both"/>
        <w:rPr>
          <w:rFonts w:ascii="Trebuchet MS" w:hAnsi="Trebuchet MS" w:cs="Arial"/>
          <w:lang w:val="ro-RO"/>
        </w:rPr>
      </w:pPr>
      <w:r w:rsidRPr="007438E9">
        <w:rPr>
          <w:rFonts w:ascii="Trebuchet MS" w:hAnsi="Trebuchet MS" w:cs="Arial"/>
          <w:spacing w:val="-10"/>
          <w:lang w:val="ro-RO"/>
        </w:rPr>
        <w:t>(4)</w:t>
      </w:r>
      <w:r w:rsidRPr="007438E9">
        <w:rPr>
          <w:rFonts w:ascii="Trebuchet MS" w:hAnsi="Trebuchet MS" w:cs="Arial"/>
          <w:lang w:val="ro-RO"/>
        </w:rPr>
        <w:t xml:space="preserve"> </w:t>
      </w:r>
      <w:r w:rsidRPr="007438E9">
        <w:rPr>
          <w:rFonts w:ascii="Trebuchet MS" w:hAnsi="Trebuchet MS" w:cs="Arial"/>
          <w:spacing w:val="-5"/>
          <w:lang w:val="ro-RO"/>
        </w:rPr>
        <w:t xml:space="preserve">Numirea personalului de asistență, a personalului </w:t>
      </w:r>
      <w:r w:rsidRPr="007438E9">
        <w:rPr>
          <w:rFonts w:ascii="Trebuchet MS" w:hAnsi="Trebuchet MS" w:cs="Arial"/>
          <w:spacing w:val="-7"/>
          <w:lang w:val="ro-RO"/>
        </w:rPr>
        <w:t xml:space="preserve">tehnic si administrativ se face prin decizie a preşedinţilor curţilor de </w:t>
      </w:r>
      <w:r w:rsidRPr="007438E9">
        <w:rPr>
          <w:rFonts w:ascii="Trebuchet MS" w:hAnsi="Trebuchet MS" w:cs="Arial"/>
          <w:spacing w:val="-1"/>
          <w:lang w:val="ro-RO"/>
        </w:rPr>
        <w:t xml:space="preserve">apel sau, după caz, a procurorilor generali ai parchetelor de pe </w:t>
      </w:r>
      <w:r w:rsidRPr="007438E9">
        <w:rPr>
          <w:rFonts w:ascii="Trebuchet MS" w:hAnsi="Trebuchet MS" w:cs="Arial"/>
          <w:spacing w:val="-4"/>
          <w:lang w:val="ro-RO"/>
        </w:rPr>
        <w:t xml:space="preserve">lângă curţile de apel, în a căror circumscripţie teritorială urmează să îşi desfăşoare activitatea. Numirea personalului de asistenţă şi a </w:t>
      </w:r>
      <w:r w:rsidRPr="007438E9">
        <w:rPr>
          <w:rFonts w:ascii="Trebuchet MS" w:hAnsi="Trebuchet MS" w:cs="Arial"/>
          <w:spacing w:val="-3"/>
          <w:lang w:val="ro-RO"/>
        </w:rPr>
        <w:t xml:space="preserve">personalului tehnic și administrativ din cadrul </w:t>
      </w:r>
      <w:r w:rsidRPr="007438E9">
        <w:rPr>
          <w:rFonts w:ascii="Trebuchet MS" w:hAnsi="Trebuchet MS"/>
          <w:lang w:val="ro-RO"/>
        </w:rPr>
        <w:t>Înaltei Curţi de Casaţie şi Justiţiei</w:t>
      </w:r>
      <w:r w:rsidRPr="007438E9">
        <w:rPr>
          <w:rFonts w:ascii="Trebuchet MS" w:hAnsi="Trebuchet MS" w:cs="Arial"/>
          <w:spacing w:val="-3"/>
          <w:lang w:val="ro-RO"/>
        </w:rPr>
        <w:t xml:space="preserve"> Parchetului de pe </w:t>
      </w:r>
      <w:r w:rsidRPr="007438E9">
        <w:rPr>
          <w:rFonts w:ascii="Trebuchet MS" w:hAnsi="Trebuchet MS" w:cs="Arial"/>
          <w:spacing w:val="-2"/>
          <w:lang w:val="ro-RO"/>
        </w:rPr>
        <w:t xml:space="preserve">lângă Înalta Curte de Casaţie şi Justiţie, Direcţiei Naţionale </w:t>
      </w:r>
      <w:r w:rsidRPr="007438E9">
        <w:rPr>
          <w:rFonts w:ascii="Trebuchet MS" w:hAnsi="Trebuchet MS" w:cs="Arial"/>
          <w:lang w:val="ro-RO"/>
        </w:rPr>
        <w:t xml:space="preserve">Anticorupţie şi Direcţiei de Investigare a Infracţiunilor de Criminalitate Organizată şi Terorism se face prin </w:t>
      </w:r>
      <w:r w:rsidRPr="007438E9">
        <w:rPr>
          <w:rFonts w:ascii="Trebuchet MS" w:hAnsi="Trebuchet MS"/>
          <w:lang w:val="ro-RO"/>
        </w:rPr>
        <w:t>decizie, respectiv</w:t>
      </w:r>
      <w:r w:rsidR="00F57934">
        <w:rPr>
          <w:rFonts w:ascii="Trebuchet MS" w:hAnsi="Trebuchet MS"/>
          <w:lang w:val="ro-RO"/>
        </w:rPr>
        <w:t>,</w:t>
      </w:r>
      <w:r w:rsidRPr="007438E9">
        <w:rPr>
          <w:rFonts w:ascii="Trebuchet MS" w:hAnsi="Trebuchet MS"/>
          <w:lang w:val="ro-RO"/>
        </w:rPr>
        <w:t xml:space="preserve"> prin ordin al conducătorilor acestor instituţii</w:t>
      </w:r>
      <w:r w:rsidR="00F57934">
        <w:rPr>
          <w:rFonts w:ascii="Trebuchet MS" w:hAnsi="Trebuchet MS"/>
          <w:lang w:val="ro-RO"/>
        </w:rPr>
        <w:t>.</w:t>
      </w:r>
      <w:r w:rsidRPr="007438E9">
        <w:rPr>
          <w:rFonts w:ascii="Trebuchet MS" w:hAnsi="Trebuchet MS" w:cs="Arial"/>
          <w:lang w:val="ro-RO"/>
        </w:rPr>
        <w:t xml:space="preserve"> </w:t>
      </w:r>
    </w:p>
    <w:p w:rsidR="00511524" w:rsidRPr="007438E9" w:rsidRDefault="00511524" w:rsidP="00511524">
      <w:pPr>
        <w:shd w:val="clear" w:color="auto" w:fill="FFFFFF"/>
        <w:jc w:val="both"/>
        <w:rPr>
          <w:rFonts w:ascii="Trebuchet MS" w:hAnsi="Trebuchet MS" w:cs="Arial"/>
          <w:lang w:val="ro-RO"/>
        </w:rPr>
      </w:pPr>
      <w:r w:rsidRPr="007438E9">
        <w:rPr>
          <w:rFonts w:ascii="Trebuchet MS" w:hAnsi="Trebuchet MS" w:cs="Arial"/>
          <w:spacing w:val="-10"/>
          <w:lang w:val="ro-RO"/>
        </w:rPr>
        <w:lastRenderedPageBreak/>
        <w:t>(5)</w:t>
      </w:r>
      <w:r w:rsidRPr="007438E9">
        <w:rPr>
          <w:rFonts w:ascii="Trebuchet MS" w:hAnsi="Trebuchet MS" w:cs="Arial"/>
          <w:lang w:val="ro-RO"/>
        </w:rPr>
        <w:t xml:space="preserve"> </w:t>
      </w:r>
      <w:r w:rsidRPr="007438E9">
        <w:rPr>
          <w:rFonts w:ascii="Trebuchet MS" w:hAnsi="Trebuchet MS" w:cs="Arial"/>
          <w:spacing w:val="-4"/>
          <w:lang w:val="ro-RO"/>
        </w:rPr>
        <w:t xml:space="preserve">Pentru specialiştii IT, decizia sau ordinul de numire şi </w:t>
      </w:r>
      <w:r w:rsidRPr="007438E9">
        <w:rPr>
          <w:rFonts w:ascii="Trebuchet MS" w:hAnsi="Trebuchet MS" w:cs="Arial"/>
          <w:spacing w:val="-2"/>
          <w:lang w:val="ro-RO"/>
        </w:rPr>
        <w:t xml:space="preserve">eliberare din funcţie se emite cu avizul compartimentului de </w:t>
      </w:r>
      <w:r w:rsidRPr="007438E9">
        <w:rPr>
          <w:rFonts w:ascii="Trebuchet MS" w:hAnsi="Trebuchet MS" w:cs="Arial"/>
          <w:spacing w:val="-5"/>
          <w:lang w:val="ro-RO"/>
        </w:rPr>
        <w:t xml:space="preserve">specialitate informatică din cadrul Ministerului Justiţiei sau, după caz, din cadrul Înaltei Curţi de Casaţie şi Justiţie, al Parchetului </w:t>
      </w:r>
      <w:r w:rsidRPr="007438E9">
        <w:rPr>
          <w:rFonts w:ascii="Trebuchet MS" w:hAnsi="Trebuchet MS" w:cs="Arial"/>
          <w:lang w:val="ro-RO"/>
        </w:rPr>
        <w:t xml:space="preserve">de pe lângă Înalta Curte de Casaţie şi Justiţie, al </w:t>
      </w:r>
      <w:r w:rsidRPr="007438E9">
        <w:rPr>
          <w:rFonts w:ascii="Trebuchet MS" w:hAnsi="Trebuchet MS" w:cs="Arial"/>
          <w:spacing w:val="-2"/>
          <w:lang w:val="ro-RO"/>
        </w:rPr>
        <w:t xml:space="preserve">Direcţiei Naţionale </w:t>
      </w:r>
      <w:r w:rsidRPr="007438E9">
        <w:rPr>
          <w:rFonts w:ascii="Trebuchet MS" w:hAnsi="Trebuchet MS" w:cs="Arial"/>
          <w:lang w:val="ro-RO"/>
        </w:rPr>
        <w:t>Anticorupţie sau al Direcţiei de Investigare a Infracţiunilor de Criminalitate Organizată şi Terorism.</w:t>
      </w:r>
    </w:p>
    <w:p w:rsidR="00511524" w:rsidRPr="007438E9" w:rsidRDefault="00511524" w:rsidP="00511524">
      <w:pPr>
        <w:shd w:val="clear" w:color="auto" w:fill="FFFFFF"/>
        <w:jc w:val="both"/>
        <w:rPr>
          <w:rFonts w:ascii="Trebuchet MS" w:hAnsi="Trebuchet MS" w:cs="Arial"/>
          <w:lang w:val="ro-RO"/>
        </w:rPr>
      </w:pPr>
      <w:r w:rsidRPr="007438E9">
        <w:rPr>
          <w:rFonts w:ascii="Trebuchet MS" w:hAnsi="Trebuchet MS" w:cs="Arial"/>
          <w:b/>
          <w:bCs/>
          <w:spacing w:val="-4"/>
          <w:lang w:val="ro-RO"/>
        </w:rPr>
        <w:t>Art.</w:t>
      </w:r>
      <w:r w:rsidRPr="007438E9">
        <w:rPr>
          <w:rFonts w:ascii="Trebuchet MS" w:hAnsi="Trebuchet MS" w:cs="Arial"/>
          <w:b/>
          <w:spacing w:val="-4"/>
          <w:lang w:val="ro-RO"/>
        </w:rPr>
        <w:t>66</w:t>
      </w:r>
      <w:r w:rsidRPr="007438E9">
        <w:rPr>
          <w:rFonts w:ascii="Trebuchet MS" w:hAnsi="Trebuchet MS" w:cs="Arial"/>
          <w:spacing w:val="-4"/>
          <w:lang w:val="ro-RO"/>
        </w:rPr>
        <w:t xml:space="preserve">- (1) </w:t>
      </w:r>
      <w:bookmarkStart w:id="4" w:name="_Hlk54622107"/>
      <w:r w:rsidRPr="007438E9">
        <w:rPr>
          <w:rFonts w:ascii="Trebuchet MS" w:hAnsi="Trebuchet MS" w:cs="Arial"/>
          <w:spacing w:val="-4"/>
          <w:lang w:val="ro-RO"/>
        </w:rPr>
        <w:t>Grefierul judiciar, grefierul documentarist şi grefierul de şedinţă funcţionează în cadrul instanţelor judecătoreşti prevăzute de Legea nr.304/2004 privind organizarea judiciară, republicată, cu modificările şi completările ulterioare.</w:t>
      </w:r>
    </w:p>
    <w:p w:rsidR="00511524" w:rsidRPr="007438E9" w:rsidRDefault="00511524" w:rsidP="00511524">
      <w:pPr>
        <w:shd w:val="clear" w:color="auto" w:fill="FFFFFF"/>
        <w:tabs>
          <w:tab w:val="left" w:pos="1224"/>
        </w:tabs>
        <w:jc w:val="both"/>
        <w:rPr>
          <w:rFonts w:ascii="Trebuchet MS" w:hAnsi="Trebuchet MS" w:cs="Arial"/>
          <w:lang w:val="ro-RO"/>
        </w:rPr>
      </w:pPr>
      <w:r w:rsidRPr="007438E9">
        <w:rPr>
          <w:rFonts w:ascii="Trebuchet MS" w:hAnsi="Trebuchet MS" w:cs="Arial"/>
          <w:spacing w:val="-13"/>
          <w:lang w:val="ro-RO"/>
        </w:rPr>
        <w:t>(2)</w:t>
      </w:r>
      <w:r w:rsidRPr="007438E9">
        <w:rPr>
          <w:rFonts w:ascii="Trebuchet MS" w:hAnsi="Trebuchet MS" w:cs="Arial"/>
          <w:lang w:val="ro-RO"/>
        </w:rPr>
        <w:t xml:space="preserve"> </w:t>
      </w:r>
      <w:r w:rsidRPr="007438E9">
        <w:rPr>
          <w:rFonts w:ascii="Trebuchet MS" w:hAnsi="Trebuchet MS" w:cs="Arial"/>
          <w:spacing w:val="-4"/>
          <w:lang w:val="ro-RO"/>
        </w:rPr>
        <w:t xml:space="preserve">Grefierul principal funcţionează </w:t>
      </w:r>
      <w:r w:rsidR="00B40ACE">
        <w:rPr>
          <w:rFonts w:ascii="Trebuchet MS" w:hAnsi="Trebuchet MS" w:cs="Arial"/>
          <w:spacing w:val="-4"/>
          <w:lang w:val="ro-RO"/>
        </w:rPr>
        <w:t>î</w:t>
      </w:r>
      <w:r w:rsidRPr="007438E9">
        <w:rPr>
          <w:rFonts w:ascii="Trebuchet MS" w:hAnsi="Trebuchet MS" w:cs="Arial"/>
          <w:spacing w:val="-4"/>
          <w:lang w:val="ro-RO"/>
        </w:rPr>
        <w:t>n cadrul parchetelor</w:t>
      </w:r>
      <w:r w:rsidRPr="007438E9">
        <w:rPr>
          <w:rFonts w:ascii="Trebuchet MS" w:hAnsi="Trebuchet MS" w:cs="Arial"/>
          <w:lang w:val="ro-RO"/>
        </w:rPr>
        <w:t>.</w:t>
      </w:r>
    </w:p>
    <w:p w:rsidR="00511524" w:rsidRPr="007438E9" w:rsidRDefault="00511524" w:rsidP="00511524">
      <w:pPr>
        <w:jc w:val="both"/>
        <w:rPr>
          <w:rFonts w:ascii="Trebuchet MS" w:hAnsi="Trebuchet MS" w:cs="Arial"/>
          <w:spacing w:val="-6"/>
          <w:lang w:val="ro-RO"/>
        </w:rPr>
      </w:pPr>
      <w:r w:rsidRPr="007438E9">
        <w:rPr>
          <w:rFonts w:ascii="Trebuchet MS" w:hAnsi="Trebuchet MS" w:cs="Arial"/>
          <w:spacing w:val="-8"/>
          <w:lang w:val="ro-RO"/>
        </w:rPr>
        <w:t xml:space="preserve">(3) </w:t>
      </w:r>
      <w:r w:rsidR="008900CF" w:rsidRPr="007438E9">
        <w:rPr>
          <w:rFonts w:ascii="Trebuchet MS" w:hAnsi="Trebuchet MS" w:cs="Arial"/>
          <w:spacing w:val="-8"/>
          <w:lang w:val="ro-RO"/>
        </w:rPr>
        <w:t>P</w:t>
      </w:r>
      <w:r w:rsidRPr="007438E9">
        <w:rPr>
          <w:rFonts w:ascii="Trebuchet MS" w:hAnsi="Trebuchet MS" w:cs="Arial"/>
          <w:spacing w:val="-8"/>
          <w:lang w:val="ro-RO"/>
        </w:rPr>
        <w:t xml:space="preserve">ersonalul de asistenţă, personalul tehnic </w:t>
      </w:r>
      <w:r w:rsidR="00B40ACE">
        <w:rPr>
          <w:rFonts w:ascii="Trebuchet MS" w:hAnsi="Trebuchet MS" w:cs="Arial"/>
          <w:spacing w:val="-8"/>
          <w:lang w:val="ro-RO"/>
        </w:rPr>
        <w:t>ş</w:t>
      </w:r>
      <w:r w:rsidRPr="007438E9">
        <w:rPr>
          <w:rFonts w:ascii="Trebuchet MS" w:hAnsi="Trebuchet MS" w:cs="Arial"/>
          <w:spacing w:val="-8"/>
          <w:lang w:val="ro-RO"/>
        </w:rPr>
        <w:t xml:space="preserve">i personalul administrativ </w:t>
      </w:r>
      <w:r w:rsidRPr="007438E9">
        <w:rPr>
          <w:rFonts w:ascii="Trebuchet MS" w:hAnsi="Trebuchet MS" w:cs="Arial"/>
          <w:spacing w:val="-6"/>
          <w:lang w:val="ro-RO"/>
        </w:rPr>
        <w:t>funcţionează în cadrul tuturor instanţelor şi parchetelor, după caz</w:t>
      </w:r>
      <w:bookmarkEnd w:id="4"/>
      <w:r w:rsidRPr="007438E9">
        <w:rPr>
          <w:rFonts w:ascii="Trebuchet MS" w:hAnsi="Trebuchet MS" w:cs="Arial"/>
          <w:spacing w:val="-6"/>
          <w:lang w:val="ro-RO"/>
        </w:rPr>
        <w:t>.</w:t>
      </w:r>
    </w:p>
    <w:p w:rsidR="00511524" w:rsidRPr="007438E9" w:rsidRDefault="00511524" w:rsidP="00511524">
      <w:pPr>
        <w:shd w:val="clear" w:color="auto" w:fill="FFFFFF"/>
        <w:jc w:val="both"/>
        <w:rPr>
          <w:rFonts w:ascii="Trebuchet MS" w:hAnsi="Trebuchet MS" w:cs="Arial"/>
          <w:spacing w:val="-6"/>
          <w:lang w:val="ro-RO"/>
        </w:rPr>
      </w:pPr>
      <w:r w:rsidRPr="007438E9">
        <w:rPr>
          <w:rFonts w:ascii="Trebuchet MS" w:hAnsi="Trebuchet MS" w:cs="Arial"/>
          <w:b/>
          <w:bCs/>
          <w:spacing w:val="-2"/>
          <w:lang w:val="ro-RO"/>
        </w:rPr>
        <w:t>Art.</w:t>
      </w:r>
      <w:r w:rsidR="0017382E" w:rsidRPr="007438E9">
        <w:rPr>
          <w:rFonts w:ascii="Trebuchet MS" w:hAnsi="Trebuchet MS" w:cs="Arial"/>
          <w:b/>
          <w:spacing w:val="-2"/>
          <w:lang w:val="ro-RO"/>
        </w:rPr>
        <w:t>67</w:t>
      </w:r>
      <w:r w:rsidRPr="007438E9">
        <w:rPr>
          <w:rFonts w:ascii="Trebuchet MS" w:hAnsi="Trebuchet MS" w:cs="Arial"/>
          <w:spacing w:val="-2"/>
          <w:lang w:val="ro-RO"/>
        </w:rPr>
        <w:t xml:space="preserve"> - (1) Înainte de a începe să îşi exercite funcţia, </w:t>
      </w:r>
      <w:r w:rsidRPr="007438E9">
        <w:rPr>
          <w:rFonts w:ascii="Trebuchet MS" w:hAnsi="Trebuchet MS" w:cs="Arial"/>
          <w:spacing w:val="-4"/>
          <w:lang w:val="ro-RO"/>
        </w:rPr>
        <w:t>personalul de specialitate judiciară</w:t>
      </w:r>
      <w:r w:rsidRPr="007438E9">
        <w:rPr>
          <w:rFonts w:ascii="Trebuchet MS" w:hAnsi="Trebuchet MS" w:cs="Arial"/>
          <w:spacing w:val="-5"/>
          <w:lang w:val="ro-RO"/>
        </w:rPr>
        <w:t xml:space="preserve"> depune jurământul în faţa conducătorului instanţei </w:t>
      </w:r>
      <w:r w:rsidRPr="007438E9">
        <w:rPr>
          <w:rFonts w:ascii="Trebuchet MS" w:hAnsi="Trebuchet MS" w:cs="Arial"/>
          <w:spacing w:val="-6"/>
          <w:lang w:val="ro-RO"/>
        </w:rPr>
        <w:t>judecătoreşti sau al parchetului unde este încadrat.</w:t>
      </w:r>
    </w:p>
    <w:p w:rsidR="00511524" w:rsidRPr="007438E9" w:rsidRDefault="00511524" w:rsidP="00221829">
      <w:pPr>
        <w:jc w:val="both"/>
        <w:rPr>
          <w:rFonts w:ascii="Trebuchet MS" w:hAnsi="Trebuchet MS" w:cs="Arial"/>
          <w:lang w:val="ro-RO"/>
        </w:rPr>
      </w:pPr>
      <w:r w:rsidRPr="007438E9">
        <w:rPr>
          <w:rFonts w:ascii="Trebuchet MS" w:hAnsi="Trebuchet MS" w:cs="Arial"/>
          <w:lang w:val="ro-RO"/>
        </w:rPr>
        <w:t xml:space="preserve">(2) Dispoziţiile art.34 din Legea nr. 303/2004 privind </w:t>
      </w:r>
      <w:r w:rsidRPr="007438E9">
        <w:rPr>
          <w:rFonts w:ascii="Trebuchet MS" w:hAnsi="Trebuchet MS" w:cs="Arial"/>
          <w:spacing w:val="-7"/>
          <w:lang w:val="ro-RO"/>
        </w:rPr>
        <w:t xml:space="preserve">statutul judecătorilor şi procurorilor, republicată, cu modificările şi </w:t>
      </w:r>
      <w:r w:rsidRPr="007438E9">
        <w:rPr>
          <w:rFonts w:ascii="Trebuchet MS" w:hAnsi="Trebuchet MS" w:cs="Arial"/>
          <w:spacing w:val="-6"/>
          <w:lang w:val="ro-RO"/>
        </w:rPr>
        <w:t>completările ulterioare, se aplică în mod corespunzător</w:t>
      </w:r>
    </w:p>
    <w:p w:rsidR="00511524" w:rsidRPr="007438E9" w:rsidRDefault="00511524" w:rsidP="00511524">
      <w:pPr>
        <w:shd w:val="clear" w:color="auto" w:fill="FFFFFF"/>
        <w:jc w:val="both"/>
        <w:rPr>
          <w:rFonts w:ascii="Trebuchet MS" w:hAnsi="Trebuchet MS" w:cs="Arial"/>
          <w:spacing w:val="-5"/>
          <w:lang w:val="ro-RO"/>
        </w:rPr>
      </w:pPr>
      <w:r w:rsidRPr="007438E9">
        <w:rPr>
          <w:rFonts w:ascii="Trebuchet MS" w:hAnsi="Trebuchet MS"/>
          <w:b/>
          <w:lang w:val="ro-RO"/>
        </w:rPr>
        <w:t>Art.68</w:t>
      </w:r>
      <w:r w:rsidRPr="007438E9">
        <w:rPr>
          <w:rFonts w:ascii="Trebuchet MS" w:hAnsi="Trebuchet MS"/>
          <w:lang w:val="ro-RO"/>
        </w:rPr>
        <w:t xml:space="preserve"> – (1) </w:t>
      </w:r>
      <w:r w:rsidRPr="007438E9">
        <w:rPr>
          <w:rFonts w:ascii="Trebuchet MS" w:hAnsi="Trebuchet MS" w:cs="Arial"/>
          <w:spacing w:val="-1"/>
          <w:lang w:val="ro-RO"/>
        </w:rPr>
        <w:t xml:space="preserve">Grefierul judiciar </w:t>
      </w:r>
      <w:r w:rsidRPr="007438E9">
        <w:rPr>
          <w:rFonts w:ascii="Trebuchet MS" w:hAnsi="Trebuchet MS" w:cs="Arial"/>
          <w:lang w:val="ro-RO"/>
        </w:rPr>
        <w:t xml:space="preserve">se subordonează administrativ conducătorului instanţei sau </w:t>
      </w:r>
      <w:r w:rsidRPr="007438E9">
        <w:rPr>
          <w:rFonts w:ascii="Trebuchet MS" w:hAnsi="Trebuchet MS" w:cs="Arial"/>
          <w:spacing w:val="-4"/>
          <w:lang w:val="ro-RO"/>
        </w:rPr>
        <w:t xml:space="preserve">parchetului unde este încadrat şi, din punct de vedere al carierei </w:t>
      </w:r>
      <w:r w:rsidRPr="007438E9">
        <w:rPr>
          <w:rFonts w:ascii="Trebuchet MS" w:hAnsi="Trebuchet MS" w:cs="Arial"/>
          <w:lang w:val="ro-RO"/>
        </w:rPr>
        <w:t xml:space="preserve">profesionale, ministrului justiţiei sau, după caz, </w:t>
      </w:r>
      <w:r w:rsidRPr="007438E9">
        <w:rPr>
          <w:rFonts w:ascii="Trebuchet MS" w:hAnsi="Trebuchet MS" w:cs="Arial"/>
          <w:spacing w:val="-5"/>
          <w:lang w:val="ro-RO"/>
        </w:rPr>
        <w:t>preşedintelui Înaltei Curţi de Casaţie şi Justiţie.</w:t>
      </w:r>
    </w:p>
    <w:p w:rsidR="00511524" w:rsidRPr="007438E9" w:rsidRDefault="00511524" w:rsidP="00511524">
      <w:pPr>
        <w:shd w:val="clear" w:color="auto" w:fill="FFFFFF"/>
        <w:jc w:val="both"/>
        <w:rPr>
          <w:rFonts w:ascii="Trebuchet MS" w:hAnsi="Trebuchet MS" w:cs="Arial"/>
          <w:lang w:val="ro-RO"/>
        </w:rPr>
      </w:pPr>
      <w:r w:rsidRPr="007438E9">
        <w:rPr>
          <w:rFonts w:ascii="Trebuchet MS" w:hAnsi="Trebuchet MS" w:cs="Arial"/>
          <w:lang w:val="ro-RO"/>
        </w:rPr>
        <w:t xml:space="preserve">(2) Grefierii documentariști, grefierii principali, personalul de asistență, personalul tehnic și administrativ </w:t>
      </w:r>
      <w:r w:rsidRPr="007438E9">
        <w:rPr>
          <w:rFonts w:ascii="Trebuchet MS" w:hAnsi="Trebuchet MS" w:cs="Arial"/>
          <w:spacing w:val="-3"/>
          <w:lang w:val="ro-RO"/>
        </w:rPr>
        <w:t xml:space="preserve">sunt subordonaţi din punct de vedere </w:t>
      </w:r>
      <w:r w:rsidRPr="007438E9">
        <w:rPr>
          <w:rFonts w:ascii="Trebuchet MS" w:hAnsi="Trebuchet MS" w:cs="Arial"/>
          <w:spacing w:val="-5"/>
          <w:lang w:val="ro-RO"/>
        </w:rPr>
        <w:t xml:space="preserve">administrativ conducătorului instanţei sau parchetului din care fac </w:t>
      </w:r>
      <w:r w:rsidRPr="007438E9">
        <w:rPr>
          <w:rFonts w:ascii="Trebuchet MS" w:hAnsi="Trebuchet MS" w:cs="Arial"/>
          <w:lang w:val="ro-RO"/>
        </w:rPr>
        <w:t xml:space="preserve">parte și din punct de vedere al carierei profesionale persoanelor care au competența numirii lor potrivit art.65. </w:t>
      </w:r>
    </w:p>
    <w:p w:rsidR="00511524" w:rsidRPr="007438E9" w:rsidRDefault="00511524" w:rsidP="00511524">
      <w:pPr>
        <w:jc w:val="both"/>
        <w:rPr>
          <w:rFonts w:ascii="Trebuchet MS" w:hAnsi="Trebuchet MS" w:cs="Arial"/>
          <w:lang w:val="ro-RO"/>
        </w:rPr>
      </w:pPr>
      <w:r w:rsidRPr="007438E9">
        <w:rPr>
          <w:rFonts w:ascii="Trebuchet MS" w:hAnsi="Trebuchet MS" w:cs="Arial"/>
          <w:spacing w:val="-3"/>
          <w:lang w:val="ro-RO"/>
        </w:rPr>
        <w:t xml:space="preserve">(3) Specialiştii IT sunt subordonaţi din punct de vedere </w:t>
      </w:r>
      <w:r w:rsidRPr="007438E9">
        <w:rPr>
          <w:rFonts w:ascii="Trebuchet MS" w:hAnsi="Trebuchet MS" w:cs="Arial"/>
          <w:spacing w:val="-5"/>
          <w:lang w:val="ro-RO"/>
        </w:rPr>
        <w:t xml:space="preserve">administrativ conducătorului instanţei sau parchetului din care fac </w:t>
      </w:r>
      <w:r w:rsidRPr="007438E9">
        <w:rPr>
          <w:rFonts w:ascii="Trebuchet MS" w:hAnsi="Trebuchet MS" w:cs="Arial"/>
          <w:lang w:val="ro-RO"/>
        </w:rPr>
        <w:t xml:space="preserve">parte şi din punct de vedere profesional compartimentului </w:t>
      </w:r>
      <w:r w:rsidRPr="007438E9">
        <w:rPr>
          <w:rFonts w:ascii="Trebuchet MS" w:hAnsi="Trebuchet MS" w:cs="Arial"/>
          <w:spacing w:val="-5"/>
          <w:lang w:val="ro-RO"/>
        </w:rPr>
        <w:t xml:space="preserve">informatic din cadrul Ministerului Justiţiei sau, după caz, al </w:t>
      </w:r>
      <w:r w:rsidR="00B40ACE">
        <w:rPr>
          <w:rFonts w:ascii="Trebuchet MS" w:hAnsi="Trebuchet MS" w:cs="Arial"/>
          <w:spacing w:val="-5"/>
          <w:lang w:val="ro-RO"/>
        </w:rPr>
        <w:t>Î</w:t>
      </w:r>
      <w:r w:rsidRPr="007438E9">
        <w:rPr>
          <w:rFonts w:ascii="Trebuchet MS" w:hAnsi="Trebuchet MS" w:cs="Arial"/>
          <w:spacing w:val="-5"/>
          <w:lang w:val="ro-RO"/>
        </w:rPr>
        <w:t xml:space="preserve">naltei </w:t>
      </w:r>
      <w:r w:rsidRPr="007438E9">
        <w:rPr>
          <w:rFonts w:ascii="Trebuchet MS" w:hAnsi="Trebuchet MS" w:cs="Arial"/>
          <w:spacing w:val="-4"/>
          <w:lang w:val="ro-RO"/>
        </w:rPr>
        <w:t xml:space="preserve">Curţi de Casaţie şi Justiţie, al Parchetului de pe lângă înalta Curte </w:t>
      </w:r>
      <w:r w:rsidRPr="007438E9">
        <w:rPr>
          <w:rFonts w:ascii="Trebuchet MS" w:hAnsi="Trebuchet MS" w:cs="Arial"/>
          <w:lang w:val="ro-RO"/>
        </w:rPr>
        <w:t xml:space="preserve">de Casaţie şi Justiţie, al </w:t>
      </w:r>
      <w:r w:rsidRPr="007438E9">
        <w:rPr>
          <w:rFonts w:ascii="Trebuchet MS" w:hAnsi="Trebuchet MS" w:cs="Arial"/>
          <w:spacing w:val="-5"/>
          <w:lang w:val="ro-RO"/>
        </w:rPr>
        <w:t xml:space="preserve">Direcției Naționale Anticorupție sau cel al </w:t>
      </w:r>
      <w:r w:rsidRPr="007438E9">
        <w:rPr>
          <w:rFonts w:ascii="Trebuchet MS" w:eastAsia="Palatino Linotype" w:hAnsi="Trebuchet MS"/>
          <w:lang w:val="ro-RO"/>
        </w:rPr>
        <w:t>Direcției de Investigare a Infracțiunilor de Criminalitate Organizată și Terorism.</w:t>
      </w:r>
    </w:p>
    <w:p w:rsidR="00B40ACE" w:rsidRDefault="00511524" w:rsidP="00511524">
      <w:pPr>
        <w:shd w:val="clear" w:color="auto" w:fill="FFFFFF"/>
        <w:tabs>
          <w:tab w:val="left" w:pos="1190"/>
        </w:tabs>
        <w:jc w:val="both"/>
        <w:rPr>
          <w:rFonts w:ascii="Trebuchet MS" w:hAnsi="Trebuchet MS" w:cs="Arial"/>
          <w:spacing w:val="-8"/>
          <w:lang w:val="ro-RO"/>
        </w:rPr>
      </w:pPr>
      <w:r w:rsidRPr="007438E9">
        <w:rPr>
          <w:rFonts w:ascii="Trebuchet MS" w:hAnsi="Trebuchet MS" w:cs="Arial"/>
          <w:spacing w:val="-8"/>
          <w:lang w:val="ro-RO"/>
        </w:rPr>
        <w:t>(3)</w:t>
      </w:r>
      <w:r w:rsidRPr="007438E9">
        <w:rPr>
          <w:rFonts w:ascii="Trebuchet MS" w:hAnsi="Trebuchet MS" w:cs="Arial"/>
          <w:lang w:val="ro-RO"/>
        </w:rPr>
        <w:t xml:space="preserve"> </w:t>
      </w:r>
      <w:r w:rsidRPr="007438E9">
        <w:rPr>
          <w:rFonts w:ascii="Trebuchet MS" w:hAnsi="Trebuchet MS" w:cs="Arial"/>
          <w:spacing w:val="-8"/>
          <w:lang w:val="ro-RO"/>
        </w:rPr>
        <w:t xml:space="preserve">Şoferii sunt subordonaţi ierarhic conducătorului instanţei </w:t>
      </w:r>
      <w:r w:rsidRPr="007438E9">
        <w:rPr>
          <w:rFonts w:ascii="Trebuchet MS" w:hAnsi="Trebuchet MS" w:cs="Arial"/>
          <w:lang w:val="ro-RO"/>
        </w:rPr>
        <w:t>sau parchetului unde sunt încadraţi.</w:t>
      </w:r>
      <w:r w:rsidRPr="007438E9">
        <w:rPr>
          <w:rFonts w:ascii="Trebuchet MS" w:hAnsi="Trebuchet MS" w:cs="Arial"/>
          <w:spacing w:val="-8"/>
          <w:lang w:val="ro-RO"/>
        </w:rPr>
        <w:t xml:space="preserve"> </w:t>
      </w:r>
    </w:p>
    <w:p w:rsidR="00511524" w:rsidRPr="007438E9" w:rsidRDefault="00511524" w:rsidP="00511524">
      <w:pPr>
        <w:shd w:val="clear" w:color="auto" w:fill="FFFFFF"/>
        <w:tabs>
          <w:tab w:val="left" w:pos="1190"/>
        </w:tabs>
        <w:jc w:val="both"/>
        <w:rPr>
          <w:rFonts w:ascii="Trebuchet MS" w:hAnsi="Trebuchet MS" w:cs="Arial"/>
          <w:lang w:val="ro-RO"/>
        </w:rPr>
      </w:pPr>
      <w:r w:rsidRPr="007438E9">
        <w:rPr>
          <w:rFonts w:ascii="Trebuchet MS" w:hAnsi="Trebuchet MS" w:cs="Arial"/>
          <w:spacing w:val="-8"/>
          <w:lang w:val="ro-RO"/>
        </w:rPr>
        <w:t>(4)</w:t>
      </w:r>
      <w:r w:rsidRPr="007438E9">
        <w:rPr>
          <w:rFonts w:ascii="Trebuchet MS" w:hAnsi="Trebuchet MS" w:cs="Arial"/>
          <w:lang w:val="ro-RO"/>
        </w:rPr>
        <w:t xml:space="preserve"> Specialistii si </w:t>
      </w:r>
      <w:r w:rsidRPr="007438E9">
        <w:rPr>
          <w:rFonts w:ascii="Trebuchet MS" w:hAnsi="Trebuchet MS" w:cs="Arial"/>
          <w:spacing w:val="-6"/>
          <w:lang w:val="ro-RO"/>
        </w:rPr>
        <w:t xml:space="preserve">tehnicienii criminalişti sunt subordonaţi ierarhic </w:t>
      </w:r>
      <w:r w:rsidRPr="007438E9">
        <w:rPr>
          <w:rFonts w:ascii="Trebuchet MS" w:hAnsi="Trebuchet MS" w:cs="Arial"/>
          <w:spacing w:val="-3"/>
          <w:lang w:val="ro-RO"/>
        </w:rPr>
        <w:t xml:space="preserve">conducătorului parchetului unde sunt încadraţi şi, din punct de </w:t>
      </w:r>
      <w:r w:rsidRPr="007438E9">
        <w:rPr>
          <w:rFonts w:ascii="Trebuchet MS" w:hAnsi="Trebuchet MS" w:cs="Arial"/>
          <w:spacing w:val="-6"/>
          <w:lang w:val="ro-RO"/>
        </w:rPr>
        <w:t xml:space="preserve">vedere al carierei profesionale, procurorului general al Parchetului </w:t>
      </w:r>
      <w:r w:rsidRPr="007438E9">
        <w:rPr>
          <w:rFonts w:ascii="Trebuchet MS" w:hAnsi="Trebuchet MS" w:cs="Arial"/>
          <w:lang w:val="ro-RO"/>
        </w:rPr>
        <w:t xml:space="preserve">de pe lângă </w:t>
      </w:r>
      <w:r w:rsidR="00B40ACE">
        <w:rPr>
          <w:rFonts w:ascii="Trebuchet MS" w:hAnsi="Trebuchet MS" w:cs="Arial"/>
          <w:lang w:val="ro-RO"/>
        </w:rPr>
        <w:t>Î</w:t>
      </w:r>
      <w:r w:rsidRPr="007438E9">
        <w:rPr>
          <w:rFonts w:ascii="Trebuchet MS" w:hAnsi="Trebuchet MS" w:cs="Arial"/>
          <w:lang w:val="ro-RO"/>
        </w:rPr>
        <w:t>nalta Curte de Casaţie şi Justiţie</w:t>
      </w:r>
      <w:r w:rsidRPr="007438E9">
        <w:rPr>
          <w:rFonts w:ascii="Trebuchet MS" w:hAnsi="Trebuchet MS" w:cs="Arial"/>
          <w:spacing w:val="-6"/>
          <w:lang w:val="ro-RO"/>
        </w:rPr>
        <w:t>.</w:t>
      </w:r>
    </w:p>
    <w:p w:rsidR="00511524" w:rsidRPr="007438E9" w:rsidRDefault="00E07460" w:rsidP="00720DD0">
      <w:pPr>
        <w:jc w:val="both"/>
        <w:rPr>
          <w:rFonts w:ascii="Trebuchet MS" w:hAnsi="Trebuchet MS"/>
          <w:b/>
          <w:lang w:val="ro-RO"/>
        </w:rPr>
      </w:pPr>
      <w:r w:rsidRPr="007438E9">
        <w:rPr>
          <w:rFonts w:ascii="Trebuchet MS" w:hAnsi="Trebuchet MS"/>
          <w:b/>
          <w:lang w:val="ro-RO"/>
        </w:rPr>
        <w:t xml:space="preserve">Secțiunea  </w:t>
      </w:r>
      <w:r w:rsidR="001849BB">
        <w:rPr>
          <w:rFonts w:ascii="Trebuchet MS" w:hAnsi="Trebuchet MS"/>
          <w:b/>
          <w:lang w:val="ro-RO"/>
        </w:rPr>
        <w:t xml:space="preserve">a </w:t>
      </w:r>
      <w:r w:rsidRPr="007438E9">
        <w:rPr>
          <w:rFonts w:ascii="Trebuchet MS" w:hAnsi="Trebuchet MS"/>
          <w:b/>
          <w:lang w:val="ro-RO"/>
        </w:rPr>
        <w:t>4</w:t>
      </w:r>
      <w:r w:rsidR="001849BB">
        <w:rPr>
          <w:rFonts w:ascii="Trebuchet MS" w:hAnsi="Trebuchet MS"/>
          <w:b/>
          <w:lang w:val="ro-RO"/>
        </w:rPr>
        <w:t>-a</w:t>
      </w:r>
    </w:p>
    <w:p w:rsidR="00511524" w:rsidRPr="007438E9" w:rsidRDefault="00511524" w:rsidP="00720DD0">
      <w:pPr>
        <w:jc w:val="both"/>
        <w:rPr>
          <w:rFonts w:ascii="Trebuchet MS" w:hAnsi="Trebuchet MS"/>
          <w:b/>
          <w:lang w:val="ro-RO"/>
        </w:rPr>
      </w:pPr>
      <w:r w:rsidRPr="007438E9">
        <w:rPr>
          <w:rFonts w:ascii="Trebuchet MS" w:hAnsi="Trebuchet MS"/>
          <w:b/>
          <w:lang w:val="ro-RO"/>
        </w:rPr>
        <w:t>Promovarea personalului de specialitate judiciară și a altor categorii de personal din cadrul instanţelor judecătoreşti</w:t>
      </w:r>
      <w:r w:rsidR="00720DD0">
        <w:rPr>
          <w:rFonts w:ascii="Trebuchet MS" w:hAnsi="Trebuchet MS"/>
          <w:b/>
          <w:lang w:val="ro-RO"/>
        </w:rPr>
        <w:t xml:space="preserve"> și al</w:t>
      </w:r>
      <w:r w:rsidRPr="007438E9">
        <w:rPr>
          <w:rFonts w:ascii="Trebuchet MS" w:hAnsi="Trebuchet MS"/>
          <w:b/>
          <w:lang w:val="ro-RO"/>
        </w:rPr>
        <w:t xml:space="preserve">  parchetelor de pe lângă acestea</w:t>
      </w:r>
    </w:p>
    <w:p w:rsidR="00511524" w:rsidRPr="007438E9" w:rsidRDefault="00511524" w:rsidP="00511524">
      <w:pPr>
        <w:jc w:val="both"/>
        <w:rPr>
          <w:rFonts w:ascii="Trebuchet MS" w:hAnsi="Trebuchet MS"/>
          <w:lang w:val="ro-RO"/>
        </w:rPr>
      </w:pPr>
      <w:r w:rsidRPr="007438E9">
        <w:rPr>
          <w:rFonts w:ascii="Trebuchet MS" w:hAnsi="Trebuchet MS" w:cs="Arial"/>
          <w:b/>
          <w:spacing w:val="-1"/>
          <w:lang w:val="ro-RO"/>
        </w:rPr>
        <w:t>Art.69</w:t>
      </w:r>
      <w:r w:rsidRPr="007438E9">
        <w:rPr>
          <w:rFonts w:ascii="Trebuchet MS" w:hAnsi="Trebuchet MS" w:cs="Arial"/>
          <w:spacing w:val="-1"/>
          <w:lang w:val="ro-RO"/>
        </w:rPr>
        <w:t xml:space="preserve"> - Promovarea personalului de specialitate</w:t>
      </w:r>
      <w:r w:rsidRPr="007438E9">
        <w:rPr>
          <w:rFonts w:ascii="Trebuchet MS" w:hAnsi="Trebuchet MS"/>
          <w:lang w:val="ro-RO"/>
        </w:rPr>
        <w:t xml:space="preserve">judiciară și al altor categorii de personal din cadrul instanţelor judecătoreşti şi parchetelor de pe lângă acestea </w:t>
      </w:r>
      <w:r w:rsidRPr="007438E9">
        <w:rPr>
          <w:rFonts w:ascii="Trebuchet MS" w:hAnsi="Trebuchet MS" w:cs="Arial"/>
          <w:spacing w:val="-1"/>
          <w:lang w:val="ro-RO"/>
        </w:rPr>
        <w:t xml:space="preserve">se face </w:t>
      </w:r>
      <w:r w:rsidRPr="007438E9">
        <w:rPr>
          <w:rFonts w:ascii="Trebuchet MS" w:hAnsi="Trebuchet MS" w:cs="Arial"/>
          <w:lang w:val="ro-RO"/>
        </w:rPr>
        <w:t>prin:</w:t>
      </w:r>
    </w:p>
    <w:p w:rsidR="00511524" w:rsidRPr="007438E9" w:rsidRDefault="00511524" w:rsidP="00511524">
      <w:pPr>
        <w:ind w:firstLine="567"/>
        <w:jc w:val="both"/>
        <w:rPr>
          <w:rFonts w:ascii="Trebuchet MS" w:hAnsi="Trebuchet MS" w:cs="Arial"/>
          <w:spacing w:val="-6"/>
          <w:lang w:val="ro-RO" w:eastAsia="ro-RO"/>
        </w:rPr>
      </w:pPr>
      <w:r w:rsidRPr="007438E9">
        <w:rPr>
          <w:rFonts w:ascii="Trebuchet MS" w:hAnsi="Trebuchet MS" w:cs="Arial"/>
          <w:spacing w:val="-6"/>
          <w:lang w:val="ro-RO" w:eastAsia="ro-RO"/>
        </w:rPr>
        <w:t>a) promovarea într-o funcţie de conducere.</w:t>
      </w:r>
    </w:p>
    <w:p w:rsidR="00511524" w:rsidRPr="007438E9" w:rsidRDefault="00511524" w:rsidP="00221829">
      <w:pPr>
        <w:widowControl w:val="0"/>
        <w:shd w:val="clear" w:color="auto" w:fill="FFFFFF"/>
        <w:tabs>
          <w:tab w:val="left" w:pos="1042"/>
        </w:tabs>
        <w:autoSpaceDE w:val="0"/>
        <w:autoSpaceDN w:val="0"/>
        <w:adjustRightInd w:val="0"/>
        <w:jc w:val="both"/>
        <w:rPr>
          <w:rFonts w:ascii="Trebuchet MS" w:hAnsi="Trebuchet MS"/>
          <w:lang w:val="ro-RO"/>
        </w:rPr>
      </w:pPr>
      <w:r w:rsidRPr="007438E9">
        <w:rPr>
          <w:rFonts w:ascii="Trebuchet MS" w:hAnsi="Trebuchet MS" w:cs="Arial"/>
          <w:spacing w:val="-6"/>
          <w:lang w:val="ro-RO" w:eastAsia="ro-RO"/>
        </w:rPr>
        <w:t xml:space="preserve">         b) promovarea la instanţe sau parchete superioare.</w:t>
      </w:r>
    </w:p>
    <w:p w:rsidR="00511524" w:rsidRPr="007438E9" w:rsidRDefault="00511524" w:rsidP="00511524">
      <w:pPr>
        <w:jc w:val="both"/>
        <w:rPr>
          <w:rFonts w:ascii="Trebuchet MS" w:eastAsia="Palatino Linotype" w:hAnsi="Trebuchet MS"/>
          <w:lang w:val="ro-RO"/>
        </w:rPr>
      </w:pPr>
      <w:r w:rsidRPr="007438E9">
        <w:rPr>
          <w:rFonts w:ascii="Trebuchet MS" w:hAnsi="Trebuchet MS"/>
          <w:b/>
          <w:bCs/>
          <w:spacing w:val="-7"/>
          <w:lang w:val="ro-RO"/>
        </w:rPr>
        <w:lastRenderedPageBreak/>
        <w:t xml:space="preserve">Art. </w:t>
      </w:r>
      <w:r w:rsidRPr="007438E9">
        <w:rPr>
          <w:rFonts w:ascii="Trebuchet MS" w:hAnsi="Trebuchet MS"/>
          <w:b/>
          <w:spacing w:val="-7"/>
          <w:lang w:val="ro-RO"/>
        </w:rPr>
        <w:t>70</w:t>
      </w:r>
      <w:r w:rsidRPr="007438E9">
        <w:rPr>
          <w:rFonts w:ascii="Trebuchet MS" w:hAnsi="Trebuchet MS"/>
          <w:spacing w:val="-7"/>
          <w:lang w:val="ro-RO"/>
        </w:rPr>
        <w:t>- (1)</w:t>
      </w:r>
      <w:r w:rsidRPr="007438E9">
        <w:rPr>
          <w:rFonts w:ascii="Trebuchet MS" w:eastAsia="Palatino Linotype" w:hAnsi="Trebuchet MS"/>
          <w:lang w:val="ro-RO"/>
        </w:rPr>
        <w:t xml:space="preserve"> Promovarea în funcţiile de conducere de prim-grefier, de grefier-şef, grefier şef secţie, grefier şef serviciu, grefier şef direcţie, grefier şef cabinet sau specialist IT şef se face prin concurs de verificare a pregătirii profesionale şi a aptitudinilor manageriale.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 Concursul se organizează la nivelul Înaltei Curţi de Casaţie şi Justiţie, Parchetului de pe lângă Înalta Curte de Casaţie şi Justiţie, Direcţiei Naţionale Anticorupţie, Direcției de Investigare a Infracțiunilor de Criminalitate Organizată și Terorism, curţilor de apel şi parchetelor de pe lângă curţile de apel.</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(3) La concursul de promovare în funcţiile de conducere din cadrul instanţelor pot participa numai persoanele care au, după caz, funcţia de grefier judiciar, grefier de şedinţă, grefier documentarist sau specialist IT, încadrate în cadrul instanţelor.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(4) La concursul de promovare în funcţiile de conducere din cadrul parchetelor pot participa numai grefieri principali sau specialişti IT încadraţi în cadrul parchetelor.</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(5) Pentru a participa la concursul pentru promovarea în funcţiile de conducere de prim-grefier, de grefier-şef, grefier şef secţie, grefier şef serviciu, grefier şef direcţie, grefier şef cabinet, persoana trebuie să îndeplinească cumulativ următoarele condiţii:</w:t>
      </w:r>
    </w:p>
    <w:p w:rsidR="00511524" w:rsidRPr="007438E9" w:rsidRDefault="00511524" w:rsidP="00511524">
      <w:pPr>
        <w:ind w:firstLine="567"/>
        <w:jc w:val="both"/>
        <w:rPr>
          <w:rFonts w:ascii="Trebuchet MS" w:eastAsia="Palatino Linotype" w:hAnsi="Trebuchet MS"/>
          <w:lang w:val="ro-RO"/>
        </w:rPr>
      </w:pPr>
      <w:r w:rsidRPr="007438E9">
        <w:rPr>
          <w:rFonts w:ascii="Trebuchet MS" w:eastAsia="Palatino Linotype" w:hAnsi="Trebuchet MS"/>
          <w:lang w:val="ro-RO"/>
        </w:rPr>
        <w:t>a)</w:t>
      </w:r>
      <w:r w:rsidRPr="007438E9">
        <w:rPr>
          <w:rFonts w:ascii="Trebuchet MS" w:eastAsia="Palatino Linotype" w:hAnsi="Trebuchet MS"/>
          <w:lang w:val="ro-RO"/>
        </w:rPr>
        <w:tab/>
        <w:t>să aibă o vechime de cel puţin 3 ani în funcţia de grefier de şedinţă, grefier principal, grefier documentarist, grefier judiciar la instanţa ori parchetul unde este vacantă funcţia de conducere sau la o altă instanţă ori parchet de acelaşi grad cu instanţa/parchetul unde este vacantă funcţia de conducere;</w:t>
      </w:r>
    </w:p>
    <w:p w:rsidR="00511524" w:rsidRPr="007438E9" w:rsidRDefault="00511524" w:rsidP="00511524">
      <w:pPr>
        <w:ind w:firstLine="567"/>
        <w:jc w:val="both"/>
        <w:rPr>
          <w:rFonts w:ascii="Trebuchet MS" w:eastAsia="Palatino Linotype" w:hAnsi="Trebuchet MS"/>
          <w:lang w:val="ro-RO"/>
        </w:rPr>
      </w:pPr>
      <w:r w:rsidRPr="007438E9">
        <w:rPr>
          <w:rFonts w:ascii="Trebuchet MS" w:eastAsia="Palatino Linotype" w:hAnsi="Trebuchet MS"/>
          <w:lang w:val="ro-RO"/>
        </w:rPr>
        <w:t>b)</w:t>
      </w:r>
      <w:r w:rsidRPr="007438E9">
        <w:rPr>
          <w:rFonts w:ascii="Trebuchet MS" w:eastAsia="Palatino Linotype" w:hAnsi="Trebuchet MS"/>
          <w:lang w:val="ro-RO"/>
        </w:rPr>
        <w:tab/>
        <w:t xml:space="preserve">să aibă o activitate profesională deosebită, evaluată cu calificativul </w:t>
      </w:r>
      <w:r w:rsidR="00B40ACE">
        <w:rPr>
          <w:rFonts w:ascii="Trebuchet MS" w:eastAsia="Palatino Linotype" w:hAnsi="Trebuchet MS"/>
          <w:lang w:val="ro-RO"/>
        </w:rPr>
        <w:t>„</w:t>
      </w:r>
      <w:r w:rsidRPr="007438E9">
        <w:rPr>
          <w:rFonts w:ascii="Trebuchet MS" w:eastAsia="Palatino Linotype" w:hAnsi="Trebuchet MS"/>
          <w:lang w:val="ro-RO"/>
        </w:rPr>
        <w:t>foarte bine" la ultima evaluare;</w:t>
      </w:r>
    </w:p>
    <w:p w:rsidR="00511524" w:rsidRPr="007438E9" w:rsidRDefault="00511524" w:rsidP="00511524">
      <w:pPr>
        <w:ind w:firstLine="567"/>
        <w:jc w:val="both"/>
        <w:rPr>
          <w:rFonts w:ascii="Trebuchet MS" w:eastAsia="Palatino Linotype" w:hAnsi="Trebuchet MS"/>
          <w:lang w:val="ro-RO"/>
        </w:rPr>
      </w:pPr>
      <w:r w:rsidRPr="007438E9">
        <w:rPr>
          <w:rFonts w:ascii="Trebuchet MS" w:eastAsia="Palatino Linotype" w:hAnsi="Trebuchet MS"/>
          <w:lang w:val="ro-RO"/>
        </w:rPr>
        <w:t xml:space="preserve">c) </w:t>
      </w:r>
      <w:r w:rsidRPr="007438E9">
        <w:rPr>
          <w:rFonts w:ascii="Trebuchet MS" w:eastAsia="Palatino Linotype" w:hAnsi="Trebuchet MS"/>
          <w:lang w:val="ro-RO"/>
        </w:rPr>
        <w:tab/>
        <w:t>să nu fi fost sancţionat disciplinar în ultimii 3 ani.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(6) Pentru a participa la concursul pentru promovarea în funcţiile de conducere de specialist IT şef, persoana trebuie să îndeplinească următoarele condiţii: </w:t>
      </w:r>
    </w:p>
    <w:p w:rsidR="00511524" w:rsidRPr="007438E9" w:rsidRDefault="00511524" w:rsidP="00511524">
      <w:pPr>
        <w:ind w:firstLine="567"/>
        <w:jc w:val="both"/>
        <w:rPr>
          <w:rFonts w:ascii="Trebuchet MS" w:eastAsia="Palatino Linotype" w:hAnsi="Trebuchet MS"/>
          <w:lang w:val="ro-RO"/>
        </w:rPr>
      </w:pPr>
      <w:r w:rsidRPr="007438E9">
        <w:rPr>
          <w:rFonts w:ascii="Trebuchet MS" w:eastAsia="Palatino Linotype" w:hAnsi="Trebuchet MS"/>
          <w:lang w:val="ro-RO"/>
        </w:rPr>
        <w:t>a)</w:t>
      </w:r>
      <w:r w:rsidRPr="007438E9">
        <w:rPr>
          <w:rFonts w:ascii="Trebuchet MS" w:eastAsia="Palatino Linotype" w:hAnsi="Trebuchet MS"/>
          <w:lang w:val="ro-RO"/>
        </w:rPr>
        <w:tab/>
        <w:t>să aibă o vechime de cel puţin 3 ani în funcţia de specialist IT la instanţa ori parchetul unde este vacantă funcţia de conducere sau la o altă instanţă ori parchet de acelaşi grad cu instanţa/parchetul unde este vacantă funcţia de conducere;</w:t>
      </w:r>
    </w:p>
    <w:p w:rsidR="00511524" w:rsidRPr="007438E9" w:rsidRDefault="00511524" w:rsidP="00511524">
      <w:pPr>
        <w:ind w:firstLine="567"/>
        <w:jc w:val="both"/>
        <w:rPr>
          <w:rFonts w:ascii="Trebuchet MS" w:eastAsia="Palatino Linotype" w:hAnsi="Trebuchet MS"/>
          <w:lang w:val="ro-RO"/>
        </w:rPr>
      </w:pPr>
      <w:r w:rsidRPr="007438E9">
        <w:rPr>
          <w:rFonts w:ascii="Trebuchet MS" w:eastAsia="Palatino Linotype" w:hAnsi="Trebuchet MS"/>
          <w:lang w:val="ro-RO"/>
        </w:rPr>
        <w:t xml:space="preserve">b) </w:t>
      </w:r>
      <w:r w:rsidRPr="007438E9">
        <w:rPr>
          <w:rFonts w:ascii="Trebuchet MS" w:eastAsia="Palatino Linotype" w:hAnsi="Trebuchet MS"/>
          <w:lang w:val="ro-RO"/>
        </w:rPr>
        <w:tab/>
        <w:t>să aibă o activitate profesională deosebită, evaluată cu calificativul „foarte bine" la ultima evaluare.</w:t>
      </w:r>
    </w:p>
    <w:p w:rsidR="00511524" w:rsidRPr="007438E9" w:rsidRDefault="00511524" w:rsidP="00511524">
      <w:pPr>
        <w:ind w:firstLine="567"/>
        <w:jc w:val="both"/>
        <w:rPr>
          <w:rFonts w:ascii="Trebuchet MS" w:eastAsia="Palatino Linotype" w:hAnsi="Trebuchet MS"/>
          <w:lang w:val="ro-RO"/>
        </w:rPr>
      </w:pPr>
      <w:r w:rsidRPr="007438E9">
        <w:rPr>
          <w:rFonts w:ascii="Trebuchet MS" w:eastAsia="Palatino Linotype" w:hAnsi="Trebuchet MS"/>
          <w:lang w:val="ro-RO"/>
        </w:rPr>
        <w:t xml:space="preserve">c) </w:t>
      </w:r>
      <w:r w:rsidRPr="007438E9">
        <w:rPr>
          <w:rFonts w:ascii="Trebuchet MS" w:eastAsia="Palatino Linotype" w:hAnsi="Trebuchet MS"/>
          <w:lang w:val="ro-RO"/>
        </w:rPr>
        <w:tab/>
        <w:t>să nu fi fost sancţionat disciplinar în ultimii 3 ani.</w:t>
      </w:r>
    </w:p>
    <w:p w:rsidR="00511524" w:rsidRPr="007438E9" w:rsidRDefault="00511524" w:rsidP="00E07460">
      <w:pPr>
        <w:jc w:val="both"/>
        <w:rPr>
          <w:rFonts w:ascii="Trebuchet MS" w:eastAsia="Palatino Linotype" w:hAnsi="Trebuchet MS"/>
          <w:lang w:val="ro-RO"/>
        </w:rPr>
      </w:pPr>
      <w:r w:rsidRPr="007438E9">
        <w:rPr>
          <w:rFonts w:ascii="Trebuchet MS" w:eastAsia="Palatino Linotype" w:hAnsi="Trebuchet MS"/>
          <w:lang w:val="ro-RO"/>
        </w:rPr>
        <w:t>(7) În vederea verificării îndeplinirii condițiilor prevăzute la alin. (5) şi (6) se întocmeşte un raport de către compartimentul de resurse umane și semnat de președintele instanței ori de conducătorul parchetului unde candidatul îşi desfășoară activitatea. Raportul va fi întocmit la solicitarea persoanei care candidează pentru ocuparea unei funcții de conducere și va fi eliberat în termen de 3 zile de la depunerea unei cereri scrise în acest sens.</w:t>
      </w:r>
    </w:p>
    <w:p w:rsidR="00511524" w:rsidRPr="007438E9" w:rsidRDefault="00511524" w:rsidP="00511524">
      <w:pPr>
        <w:jc w:val="both"/>
        <w:rPr>
          <w:rFonts w:ascii="Trebuchet MS" w:eastAsia="Palatino Linotype" w:hAnsi="Trebuchet MS"/>
          <w:lang w:val="ro-RO"/>
        </w:rPr>
      </w:pPr>
      <w:r w:rsidRPr="007438E9">
        <w:rPr>
          <w:rFonts w:ascii="Trebuchet MS" w:hAnsi="Trebuchet MS"/>
          <w:b/>
          <w:bCs/>
          <w:spacing w:val="-7"/>
          <w:lang w:val="ro-RO"/>
        </w:rPr>
        <w:t xml:space="preserve">Art. </w:t>
      </w:r>
      <w:r w:rsidRPr="007438E9">
        <w:rPr>
          <w:rFonts w:ascii="Trebuchet MS" w:hAnsi="Trebuchet MS"/>
          <w:b/>
          <w:spacing w:val="-7"/>
          <w:lang w:val="ro-RO"/>
        </w:rPr>
        <w:t>71</w:t>
      </w:r>
      <w:r w:rsidRPr="007438E9">
        <w:rPr>
          <w:rFonts w:ascii="Trebuchet MS" w:hAnsi="Trebuchet MS"/>
          <w:spacing w:val="-7"/>
          <w:lang w:val="ro-RO"/>
        </w:rPr>
        <w:t xml:space="preserve"> - </w:t>
      </w:r>
      <w:r w:rsidRPr="007438E9">
        <w:rPr>
          <w:rFonts w:ascii="Trebuchet MS" w:eastAsia="Palatino Linotype" w:hAnsi="Trebuchet MS"/>
          <w:lang w:val="ro-RO"/>
        </w:rPr>
        <w:t>(1) Concursul prevăzut la art.70 alin.(1) constă în susținerea următoarelor probe:</w:t>
      </w:r>
    </w:p>
    <w:p w:rsidR="00511524" w:rsidRPr="007438E9" w:rsidRDefault="00511524" w:rsidP="00511524">
      <w:pPr>
        <w:ind w:firstLine="284"/>
        <w:jc w:val="both"/>
        <w:rPr>
          <w:rFonts w:ascii="Trebuchet MS" w:eastAsia="Palatino Linotype" w:hAnsi="Trebuchet MS"/>
          <w:lang w:val="ro-RO"/>
        </w:rPr>
      </w:pPr>
      <w:r w:rsidRPr="007438E9">
        <w:rPr>
          <w:rFonts w:ascii="Trebuchet MS" w:eastAsia="Palatino Linotype" w:hAnsi="Trebuchet MS"/>
          <w:lang w:val="ro-RO"/>
        </w:rPr>
        <w:t>a)</w:t>
      </w:r>
      <w:r w:rsidRPr="007438E9">
        <w:rPr>
          <w:rFonts w:ascii="Trebuchet MS" w:eastAsia="Palatino Linotype" w:hAnsi="Trebuchet MS"/>
          <w:lang w:val="ro-RO"/>
        </w:rPr>
        <w:tab/>
        <w:t>proba scrisă privind verificarea pregătirii profesionale;</w:t>
      </w:r>
    </w:p>
    <w:p w:rsidR="00511524" w:rsidRPr="007438E9" w:rsidRDefault="00511524" w:rsidP="00511524">
      <w:pPr>
        <w:ind w:firstLine="284"/>
        <w:jc w:val="both"/>
        <w:rPr>
          <w:rFonts w:ascii="Trebuchet MS" w:eastAsia="Palatino Linotype" w:hAnsi="Trebuchet MS"/>
          <w:lang w:val="ro-RO"/>
        </w:rPr>
      </w:pPr>
      <w:r w:rsidRPr="007438E9">
        <w:rPr>
          <w:rFonts w:ascii="Trebuchet MS" w:eastAsia="Palatino Linotype" w:hAnsi="Trebuchet MS"/>
          <w:lang w:val="ro-RO"/>
        </w:rPr>
        <w:t>b)</w:t>
      </w:r>
      <w:r w:rsidRPr="007438E9">
        <w:rPr>
          <w:rFonts w:ascii="Trebuchet MS" w:eastAsia="Palatino Linotype" w:hAnsi="Trebuchet MS"/>
          <w:lang w:val="ro-RO"/>
        </w:rPr>
        <w:tab/>
        <w:t>prezentarea unui proiect referitor la exercitarea atribuțiilor manageriale specifice funcției pentru care candidează.</w:t>
      </w:r>
    </w:p>
    <w:p w:rsidR="00511524" w:rsidRPr="007438E9" w:rsidRDefault="00511524" w:rsidP="00511524">
      <w:pPr>
        <w:jc w:val="both"/>
        <w:rPr>
          <w:rFonts w:ascii="Trebuchet MS" w:eastAsia="Palatino Linotype" w:hAnsi="Trebuchet MS"/>
          <w:lang w:val="ro-RO"/>
        </w:rPr>
      </w:pPr>
      <w:r w:rsidRPr="007438E9">
        <w:rPr>
          <w:rFonts w:ascii="Trebuchet MS" w:eastAsia="Times New Roman" w:hAnsi="Trebuchet MS"/>
          <w:bdr w:val="none" w:sz="0" w:space="0" w:color="auto" w:frame="1"/>
          <w:lang w:val="ro-RO"/>
        </w:rPr>
        <w:lastRenderedPageBreak/>
        <w:t>(2) Calendarul desfăşurării concursului</w:t>
      </w:r>
      <w:r w:rsidRPr="007438E9">
        <w:rPr>
          <w:rFonts w:ascii="Trebuchet MS" w:hAnsi="Trebuchet MS"/>
          <w:spacing w:val="-5"/>
          <w:lang w:val="ro-RO" w:eastAsia="ro-RO"/>
        </w:rPr>
        <w:t xml:space="preserve"> prevăzut la art. 70</w:t>
      </w:r>
      <w:r w:rsidRPr="007438E9">
        <w:rPr>
          <w:rFonts w:ascii="Trebuchet MS" w:eastAsia="Times New Roman" w:hAnsi="Trebuchet MS"/>
          <w:bdr w:val="none" w:sz="0" w:space="0" w:color="auto" w:frame="1"/>
          <w:lang w:val="ro-RO"/>
        </w:rPr>
        <w:t xml:space="preserve">, numărul de posturi vacante de funcții de conducere, cu indicarea expresă a instanţelor sau parchetelor în cadrul cărora există aceste posturi, tematica și bibliografia pentru concurs, precum și locul susţinerii acestuia se afişează la sediile </w:t>
      </w:r>
      <w:r w:rsidRPr="007438E9">
        <w:rPr>
          <w:rFonts w:ascii="Trebuchet MS" w:eastAsia="Palatino Linotype" w:hAnsi="Trebuchet MS"/>
          <w:lang w:val="ro-RO"/>
        </w:rPr>
        <w:t xml:space="preserve">instanţelor sau parchetelor care organizează concursul </w:t>
      </w:r>
      <w:r w:rsidRPr="007438E9">
        <w:rPr>
          <w:rFonts w:ascii="Trebuchet MS" w:eastAsia="Times New Roman" w:hAnsi="Trebuchet MS"/>
          <w:bdr w:val="none" w:sz="0" w:space="0" w:color="auto" w:frame="1"/>
          <w:lang w:val="ro-RO"/>
        </w:rPr>
        <w:t>şi se publică pe paginile de internet ale acestor instituţii, precum şi pe pagina de internet a Ministerului Justiției și a Școlii Naţionale de Grefieri, cel mai târziu cu 45 de zile înainte de data susţinerii primei probe.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(3) Tematica şi bibliografia pentru proba scrisă se stabilesc la sfârșitul anului în curs pentru anul următor de către Şcoala Naţională de Grefieri, la propunerile Înaltei Curţi de Casaţie şi Justiţie, ale Parchetului de pe lângă Înalta Curte de Casaţie şi Justiţiei, ale Direcţiei Naţionale Anticorupţie şi ale Direcţiei </w:t>
      </w:r>
      <w:r w:rsidRPr="007438E9">
        <w:rPr>
          <w:rFonts w:ascii="Trebuchet MS" w:hAnsi="Trebuchet MS" w:cs="Times New Roman"/>
          <w:iCs/>
          <w:lang w:val="ro-RO"/>
        </w:rPr>
        <w:t>de Investigare a Infracţiunilor de Criminalitate Organizată şi Terorism.</w:t>
      </w:r>
      <w:r w:rsidRPr="007438E9">
        <w:rPr>
          <w:rFonts w:ascii="Trebuchet MS" w:eastAsia="Palatino Linotype" w:hAnsi="Trebuchet MS"/>
          <w:lang w:val="ro-RO"/>
        </w:rPr>
        <w:t xml:space="preserve"> Tematica va cuprinde subiecte din legislaţia care reglementează statutul personalului de specialitate </w:t>
      </w:r>
      <w:r w:rsidR="00BC5AC4" w:rsidRPr="007438E9">
        <w:rPr>
          <w:rFonts w:ascii="Trebuchet MS" w:hAnsi="Trebuchet MS"/>
          <w:lang w:val="ro-RO"/>
        </w:rPr>
        <w:t>judiciară și al altor categorii de personal din cadrul instanţelor judecătoreşti şi parchetelor de pe lângă acestea</w:t>
      </w:r>
      <w:r w:rsidRPr="007438E9">
        <w:rPr>
          <w:rFonts w:ascii="Trebuchet MS" w:eastAsia="Palatino Linotype" w:hAnsi="Trebuchet MS"/>
          <w:lang w:val="ro-RO"/>
        </w:rPr>
        <w:t>, noţiuni generale de procedură penală şi/sau de procedură civilă, precum şi, după caz, regulamentele de ordine interioară și de organizare și funcționare ale instanțelor judecătorești și ale parchetelor de pe lângă acestea și legea de organizare judiciară sau alte acte normative cu incidență în activitatea specifică funcțiilor de conducere respective.</w:t>
      </w:r>
    </w:p>
    <w:p w:rsidR="00511524" w:rsidRPr="007438E9" w:rsidRDefault="00511524" w:rsidP="00E07460">
      <w:pPr>
        <w:jc w:val="both"/>
        <w:rPr>
          <w:rFonts w:ascii="Trebuchet MS" w:hAnsi="Trebuchet MS"/>
          <w:lang w:val="ro-RO" w:eastAsia="ro-RO"/>
        </w:rPr>
      </w:pPr>
      <w:r w:rsidRPr="007438E9">
        <w:rPr>
          <w:rFonts w:ascii="Trebuchet MS" w:eastAsia="Palatino Linotype" w:hAnsi="Trebuchet MS"/>
          <w:lang w:val="ro-RO"/>
        </w:rPr>
        <w:t>(4) Pentru specialiştii IT, tematica şi bibliografia pentru proba scrisă se stabilesc cu sprijinul compartimentului de specialitate informatică din cadrul Ministerului Justiţiei, al Înaltei Curți de Casație și Justiție</w:t>
      </w:r>
      <w:r w:rsidR="00B40ACE">
        <w:rPr>
          <w:rFonts w:ascii="Trebuchet MS" w:eastAsia="Palatino Linotype" w:hAnsi="Trebuchet MS"/>
          <w:lang w:val="ro-RO"/>
        </w:rPr>
        <w:t>,</w:t>
      </w:r>
      <w:r w:rsidRPr="007438E9">
        <w:rPr>
          <w:rFonts w:ascii="Trebuchet MS" w:eastAsia="Palatino Linotype" w:hAnsi="Trebuchet MS"/>
          <w:lang w:val="ro-RO"/>
        </w:rPr>
        <w:t xml:space="preserve"> al  Parchetului de pe lângă Înalta Curte de Casaţie şi Justiţie, al Direcţiei Naţionale Anticorupţie sau al Direcției de Investigare a Infracțiunilor de Criminalitate Organizată și Terorism.</w:t>
      </w:r>
    </w:p>
    <w:p w:rsidR="00511524" w:rsidRPr="007438E9" w:rsidRDefault="00511524" w:rsidP="00511524">
      <w:pPr>
        <w:jc w:val="both"/>
        <w:rPr>
          <w:rFonts w:ascii="Trebuchet MS" w:eastAsia="Palatino Linotype" w:hAnsi="Trebuchet MS"/>
          <w:lang w:val="ro-RO"/>
        </w:rPr>
      </w:pPr>
      <w:r w:rsidRPr="007438E9">
        <w:rPr>
          <w:rFonts w:ascii="Trebuchet MS" w:hAnsi="Trebuchet MS"/>
          <w:b/>
          <w:bCs/>
          <w:spacing w:val="-7"/>
          <w:lang w:val="ro-RO"/>
        </w:rPr>
        <w:t>Art.72</w:t>
      </w:r>
      <w:r w:rsidRPr="007438E9">
        <w:rPr>
          <w:rFonts w:ascii="Trebuchet MS" w:hAnsi="Trebuchet MS"/>
          <w:spacing w:val="-7"/>
          <w:lang w:val="ro-RO"/>
        </w:rPr>
        <w:t xml:space="preserve"> - </w:t>
      </w:r>
      <w:r w:rsidRPr="007438E9">
        <w:rPr>
          <w:rFonts w:ascii="Trebuchet MS" w:eastAsia="Palatino Linotype" w:hAnsi="Trebuchet MS"/>
          <w:lang w:val="ro-RO"/>
        </w:rPr>
        <w:t xml:space="preserve">(1) Cererile de înscriere la concurs se depun la instanțele sau, după caz, la parchetele care organizează concursul, cu cel puţin 15 zile înainte de data susţinerii primei probe, însoţite de raportul prevăzut la art. 70 alin. (7), curriculum vitae, precum şi de orice alte acte pe care candidatul le consideră ca fiind relevante.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 Proiectul referitor la exercitarea atribuţiilor manageriale specifice funcţiei pentru care candidează se depune la instanţa sau parchetul care organizează concursul, odată cu dosarul de înscriere, atât pe suport hârtie, cât şi în format electronic.</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(3) Cu cel puțin 10 zile înainte de data primei probe a concursului, comisia de organizare a concursului afișează lista candidaților care îndeplinesc condițiile legale de participare la concurs, la sediul instanței sau parchetului care organizează concursul și prin publicare pe pagina de internet a instituției.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(4)</w:t>
      </w:r>
      <w:r w:rsidRPr="007438E9">
        <w:rPr>
          <w:rFonts w:ascii="Trebuchet MS" w:eastAsia="Palatino Linotype" w:hAnsi="Trebuchet MS"/>
          <w:lang w:val="ro-RO"/>
        </w:rPr>
        <w:tab/>
        <w:t>În termen de 48 de ore de la data afișării listei candidaților care îndeplinesc condițiile legale de participare la concurs, candidații respinși pot formula contestaţii, care vor fi soluționate de comisia de soluţionare a contestațiilor împotriva rezultatelor verificării condiţiilor de participare la concurs, în termen de cel mult 24 de ore de la</w:t>
      </w:r>
      <w:r w:rsidRPr="007438E9">
        <w:rPr>
          <w:rFonts w:ascii="Trebuchet MS" w:eastAsia="Times New Roman" w:hAnsi="Trebuchet MS"/>
          <w:bdr w:val="none" w:sz="0" w:space="0" w:color="auto" w:frame="1"/>
          <w:lang w:val="ro-RO"/>
        </w:rPr>
        <w:t xml:space="preserve"> expirarea termenului pentru formularea acestora </w:t>
      </w:r>
      <w:r w:rsidRPr="007438E9">
        <w:rPr>
          <w:rFonts w:ascii="Trebuchet MS" w:eastAsia="Palatino Linotype" w:hAnsi="Trebuchet MS"/>
          <w:lang w:val="ro-RO"/>
        </w:rPr>
        <w:t>.</w:t>
      </w:r>
    </w:p>
    <w:p w:rsidR="00511524" w:rsidRPr="007438E9" w:rsidRDefault="00511524" w:rsidP="00E07460">
      <w:pPr>
        <w:jc w:val="both"/>
        <w:rPr>
          <w:rFonts w:ascii="Trebuchet MS" w:eastAsia="Palatino Linotype" w:hAnsi="Trebuchet MS"/>
          <w:lang w:val="ro-RO"/>
        </w:rPr>
      </w:pPr>
      <w:r w:rsidRPr="007438E9">
        <w:rPr>
          <w:rFonts w:ascii="Trebuchet MS" w:eastAsia="Palatino Linotype" w:hAnsi="Trebuchet MS"/>
          <w:lang w:val="ro-RO"/>
        </w:rPr>
        <w:t>(5)</w:t>
      </w:r>
      <w:r w:rsidRPr="007438E9">
        <w:rPr>
          <w:rFonts w:ascii="Trebuchet MS" w:eastAsia="Palatino Linotype" w:hAnsi="Trebuchet MS"/>
          <w:lang w:val="ro-RO"/>
        </w:rPr>
        <w:tab/>
        <w:t>După soluţionarea contestaţiilor se întocmeşte lista finală a candidaţilor care îndeplinesc condiţiile de participare la concurs, care se afișează în condiţiile alin. (3).</w:t>
      </w:r>
    </w:p>
    <w:p w:rsidR="00511524" w:rsidRPr="007438E9" w:rsidRDefault="00511524" w:rsidP="00511524">
      <w:pPr>
        <w:jc w:val="both"/>
        <w:rPr>
          <w:rFonts w:ascii="Trebuchet MS" w:eastAsia="Palatino Linotype" w:hAnsi="Trebuchet MS"/>
          <w:lang w:val="ro-RO"/>
        </w:rPr>
      </w:pPr>
      <w:r w:rsidRPr="007438E9">
        <w:rPr>
          <w:rFonts w:ascii="Trebuchet MS" w:hAnsi="Trebuchet MS"/>
          <w:b/>
          <w:lang w:val="ro-RO"/>
        </w:rPr>
        <w:t>Art. 73</w:t>
      </w:r>
      <w:r w:rsidRPr="007438E9">
        <w:rPr>
          <w:rFonts w:ascii="Trebuchet MS" w:hAnsi="Trebuchet MS"/>
          <w:lang w:val="ro-RO"/>
        </w:rPr>
        <w:t xml:space="preserve"> - </w:t>
      </w:r>
      <w:r w:rsidRPr="007438E9">
        <w:rPr>
          <w:rFonts w:ascii="Trebuchet MS" w:eastAsia="Palatino Linotype" w:hAnsi="Trebuchet MS"/>
          <w:lang w:val="ro-RO"/>
        </w:rPr>
        <w:t>(1) Pentru desfășurarea concursului prevăzut la art. 70 alin. (1)</w:t>
      </w:r>
      <w:r w:rsidR="00B40ACE">
        <w:rPr>
          <w:rFonts w:ascii="Trebuchet MS" w:eastAsia="Palatino Linotype" w:hAnsi="Trebuchet MS"/>
          <w:lang w:val="ro-RO"/>
        </w:rPr>
        <w:t>,</w:t>
      </w:r>
      <w:r w:rsidRPr="007438E9">
        <w:rPr>
          <w:rFonts w:ascii="Trebuchet MS" w:eastAsia="Palatino Linotype" w:hAnsi="Trebuchet MS"/>
          <w:lang w:val="ro-RO"/>
        </w:rPr>
        <w:t xml:space="preserve"> </w:t>
      </w:r>
      <w:r w:rsidR="00B40ACE">
        <w:rPr>
          <w:rFonts w:ascii="Trebuchet MS" w:eastAsia="Palatino Linotype" w:hAnsi="Trebuchet MS"/>
          <w:lang w:val="ro-RO"/>
        </w:rPr>
        <w:t>c</w:t>
      </w:r>
      <w:r w:rsidRPr="007438E9">
        <w:rPr>
          <w:rFonts w:ascii="Trebuchet MS" w:eastAsia="Palatino Linotype" w:hAnsi="Trebuchet MS"/>
          <w:lang w:val="ro-RO"/>
        </w:rPr>
        <w:t xml:space="preserve">olegiul de conducere al instanței sau parchetului care organizează concursul numește comisia de organizare a concursului, comisia de soluţionare a contestațiilor împotriva rezultatelor verificării condiţiilor </w:t>
      </w:r>
      <w:r w:rsidRPr="007438E9">
        <w:rPr>
          <w:rFonts w:ascii="Trebuchet MS" w:eastAsia="Palatino Linotype" w:hAnsi="Trebuchet MS"/>
          <w:lang w:val="ro-RO"/>
        </w:rPr>
        <w:lastRenderedPageBreak/>
        <w:t xml:space="preserve">de participare la concurs, comisia de elaborare a subiectelor şi de examinare şi comisia de soluţionare a contestaţiilor.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 (2) </w:t>
      </w:r>
      <w:r w:rsidRPr="007438E9">
        <w:rPr>
          <w:rFonts w:ascii="Trebuchet MS" w:eastAsia="Palatino Linotype" w:hAnsi="Trebuchet MS"/>
          <w:lang w:val="ro-RO"/>
        </w:rPr>
        <w:tab/>
        <w:t xml:space="preserve">Comisiile prevăzute la alin. (1) sunt alcătuite din câte un președinte şi 4 membri.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(3) </w:t>
      </w:r>
      <w:r w:rsidRPr="007438E9">
        <w:rPr>
          <w:rFonts w:ascii="Trebuchet MS" w:eastAsia="Palatino Linotype" w:hAnsi="Trebuchet MS"/>
          <w:lang w:val="ro-RO"/>
        </w:rPr>
        <w:tab/>
        <w:t>Desemnarea membrilor comisiilor se face pe baza consimțământului scris, exprimat anterior. O persoană poate face parte dintr-o singură comisie.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(4) </w:t>
      </w:r>
      <w:r w:rsidRPr="007438E9">
        <w:rPr>
          <w:rFonts w:ascii="Trebuchet MS" w:eastAsia="Palatino Linotype" w:hAnsi="Trebuchet MS"/>
          <w:lang w:val="ro-RO"/>
        </w:rPr>
        <w:tab/>
        <w:t>În cadrul comisiilor de concurs constituite la nivelul instanţelor pot fi desemnați judecători, grefieri judiciari, grefieri de şedinţă, grefieri documentariști, grefieri sau, după caz, specialişti IT, cu respectarea condiției desemnării în cadrul comisiei a cel puțin unui reprezentant al personalului prevăzut la art.2, care ocupă una dintre funcțiile anterior menţionate.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(5) În cadrul comisiilor de concurs constituite la nivelul  parchetelor vor fi desemnați procurori, grefieri principali, grefieri sau, după caz, specialişti IT, cu respectarea condiției desemnării în cadrul comisiei a cel puțin unui reprezentant al personalului prevăzut la art.</w:t>
      </w:r>
      <w:r w:rsidR="00B40ACE">
        <w:rPr>
          <w:rFonts w:ascii="Trebuchet MS" w:eastAsia="Palatino Linotype" w:hAnsi="Trebuchet MS"/>
          <w:lang w:val="ro-RO"/>
        </w:rPr>
        <w:t xml:space="preserve"> </w:t>
      </w:r>
      <w:r w:rsidRPr="007438E9">
        <w:rPr>
          <w:rFonts w:ascii="Trebuchet MS" w:eastAsia="Palatino Linotype" w:hAnsi="Trebuchet MS"/>
          <w:lang w:val="ro-RO"/>
        </w:rPr>
        <w:t>2, care ocupă una dintre funcțiile anterior menţionate.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(6) În comisiile prevăzute la alin. (1) pot fi numiţi şi formatori ai Şcolii Naţionale de Grefieri și reprezentanți ai organizațiilor profesionale sau sindicale reprezentative ale profesie</w:t>
      </w:r>
      <w:r w:rsidR="00B40ACE">
        <w:rPr>
          <w:rFonts w:ascii="Trebuchet MS" w:eastAsia="Palatino Linotype" w:hAnsi="Trebuchet MS"/>
          <w:lang w:val="ro-RO"/>
        </w:rPr>
        <w:t>i</w:t>
      </w:r>
      <w:r w:rsidRPr="007438E9">
        <w:rPr>
          <w:rFonts w:ascii="Trebuchet MS" w:eastAsia="Palatino Linotype" w:hAnsi="Trebuchet MS"/>
          <w:lang w:val="ro-RO"/>
        </w:rPr>
        <w:t xml:space="preserve">, după caz, în calitate de observatori.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(7)</w:t>
      </w:r>
      <w:r w:rsidRPr="007438E9">
        <w:rPr>
          <w:rFonts w:ascii="Trebuchet MS" w:eastAsia="Palatino Linotype" w:hAnsi="Trebuchet MS"/>
          <w:lang w:val="ro-RO"/>
        </w:rPr>
        <w:tab/>
        <w:t>Nu pot fi numite în comisii persoanele care au soţul sau soţia, rude ori afini până la gradul al patrulea inclusiv în rândul candidaţilor. Dacă incompatibilitatea se iveşte ulterior desemnării membrilor comisiilor, persoana în cauză are obligaţia să comunice de îndată această situaţie preşedintelui comisiei respective, în vederea înlocuirii sale.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(8)</w:t>
      </w:r>
      <w:r w:rsidRPr="007438E9">
        <w:rPr>
          <w:rFonts w:ascii="Trebuchet MS" w:eastAsia="Palatino Linotype" w:hAnsi="Trebuchet MS"/>
          <w:lang w:val="ro-RO"/>
        </w:rPr>
        <w:tab/>
        <w:t>În comisiile prevăzute la alin. (1) vor fi numiţi şi membri supleanţi care vor înlocui de drept, în ordinea stabilită de colegiul de conducere, prin hotărârea de numire a comisiilor, pe acei membri ai comisiei care, din motive întemeiate, nu îşi pot exercita atribuţiile. Înlocuirea se constată de preşedintele comisiei din care face parte membrul înlocuit.</w:t>
      </w:r>
    </w:p>
    <w:p w:rsidR="00511524" w:rsidRPr="007438E9" w:rsidRDefault="00511524" w:rsidP="00E07460">
      <w:pPr>
        <w:jc w:val="both"/>
        <w:rPr>
          <w:rFonts w:ascii="Trebuchet MS" w:eastAsia="Palatino Linotype" w:hAnsi="Trebuchet MS"/>
          <w:lang w:val="ro-RO"/>
        </w:rPr>
      </w:pPr>
      <w:r w:rsidRPr="007438E9">
        <w:rPr>
          <w:rFonts w:ascii="Trebuchet MS" w:eastAsia="Palatino Linotype" w:hAnsi="Trebuchet MS"/>
          <w:lang w:val="ro-RO"/>
        </w:rPr>
        <w:t>(9) Secretariatul concursului este asigurat de doi membri, personal de specialitate judiciară, de asistență, tehnică sau administrativă, după caz.</w:t>
      </w:r>
    </w:p>
    <w:p w:rsidR="00511524" w:rsidRPr="007438E9" w:rsidRDefault="00511524" w:rsidP="00E07460">
      <w:pPr>
        <w:jc w:val="both"/>
        <w:rPr>
          <w:rFonts w:ascii="Trebuchet MS" w:hAnsi="Trebuchet MS"/>
          <w:lang w:val="ro-RO"/>
        </w:rPr>
      </w:pPr>
      <w:r w:rsidRPr="007438E9">
        <w:rPr>
          <w:rFonts w:ascii="Trebuchet MS" w:eastAsia="Palatino Linotype" w:hAnsi="Trebuchet MS"/>
          <w:b/>
          <w:lang w:val="ro-RO"/>
        </w:rPr>
        <w:t>Art.74</w:t>
      </w:r>
      <w:r w:rsidRPr="007438E9">
        <w:rPr>
          <w:rFonts w:ascii="Trebuchet MS" w:eastAsia="Palatino Linotype" w:hAnsi="Trebuchet MS"/>
          <w:lang w:val="ro-RO"/>
        </w:rPr>
        <w:t xml:space="preserve"> - Atribuțiile comisilor prevăzute la art.73 alin. (1), necesare bunei desfăşurări a concursului, sunt stabilite </w:t>
      </w:r>
      <w:r w:rsidRPr="007438E9">
        <w:rPr>
          <w:rFonts w:ascii="Trebuchet MS" w:hAnsi="Trebuchet MS" w:cs="Arial"/>
          <w:spacing w:val="-4"/>
          <w:lang w:val="ro-RO"/>
        </w:rPr>
        <w:t xml:space="preserve">conform regulamentului </w:t>
      </w:r>
      <w:r w:rsidRPr="007438E9">
        <w:rPr>
          <w:rFonts w:ascii="Trebuchet MS" w:hAnsi="Trebuchet MS" w:cs="Times New Roman"/>
          <w:iCs/>
          <w:lang w:val="ro-RO"/>
        </w:rPr>
        <w:t xml:space="preserve">privind organizarea şi desfăşurarea concursului pentru promovarea </w:t>
      </w:r>
      <w:r w:rsidRPr="007438E9">
        <w:rPr>
          <w:rFonts w:ascii="Trebuchet MS" w:hAnsi="Trebuchet MS"/>
          <w:lang w:val="ro-RO"/>
        </w:rPr>
        <w:t>personalului de specialitate judiciară și al altor categorii de personal din cadrul instanţelor judecătoreşti şi al parchetelor de pe lângă acestea</w:t>
      </w:r>
      <w:r w:rsidRPr="007438E9">
        <w:rPr>
          <w:rFonts w:ascii="Trebuchet MS" w:hAnsi="Trebuchet MS" w:cs="Times New Roman"/>
          <w:iCs/>
          <w:lang w:val="ro-RO"/>
        </w:rPr>
        <w:t xml:space="preserve"> </w:t>
      </w:r>
      <w:r w:rsidRPr="007438E9">
        <w:rPr>
          <w:rFonts w:ascii="Trebuchet MS" w:eastAsia="Palatino Linotype" w:hAnsi="Trebuchet MS"/>
          <w:lang w:val="ro-RO"/>
        </w:rPr>
        <w:t xml:space="preserve">la instanțele și parchetele superioare, precum şi pentru promovarea în funcţii de conducere, aprobat prin ordin al ministrului justiţiei, </w:t>
      </w:r>
      <w:r w:rsidRPr="007438E9">
        <w:rPr>
          <w:rFonts w:ascii="Trebuchet MS" w:hAnsi="Trebuchet MS"/>
          <w:lang w:val="ro-RO"/>
        </w:rPr>
        <w:t>la propunerea Serviciului Personal de Specialitate Judiciară al Instanţelor Judecătoreşti, cu consultarea Şcolii Naţionale de Grefieri.</w:t>
      </w:r>
    </w:p>
    <w:p w:rsidR="00511524" w:rsidRPr="007438E9" w:rsidRDefault="00511524" w:rsidP="00511524">
      <w:pPr>
        <w:jc w:val="both"/>
        <w:rPr>
          <w:rFonts w:ascii="Trebuchet MS" w:eastAsia="Palatino Linotype" w:hAnsi="Trebuchet MS" w:cs="Palatino Linotype"/>
          <w:lang w:val="ro-RO"/>
        </w:rPr>
      </w:pPr>
      <w:r w:rsidRPr="007438E9">
        <w:rPr>
          <w:rFonts w:ascii="Trebuchet MS" w:hAnsi="Trebuchet MS"/>
          <w:b/>
          <w:lang w:val="ro-RO"/>
        </w:rPr>
        <w:t>Art. 75</w:t>
      </w:r>
      <w:r w:rsidRPr="007438E9">
        <w:rPr>
          <w:rFonts w:ascii="Trebuchet MS" w:hAnsi="Trebuchet MS"/>
          <w:lang w:val="ro-RO"/>
        </w:rPr>
        <w:t xml:space="preserve">– (1) </w:t>
      </w:r>
      <w:r w:rsidRPr="007438E9">
        <w:rPr>
          <w:rFonts w:ascii="Trebuchet MS" w:eastAsia="Palatino Linotype" w:hAnsi="Trebuchet MS" w:cs="Palatino Linotype"/>
          <w:lang w:val="ro-RO"/>
        </w:rPr>
        <w:t>Comisia de elaborare a subiectelor şi de examinare are, în principal, următoarele atribuţii:</w:t>
      </w:r>
    </w:p>
    <w:p w:rsidR="00511524" w:rsidRPr="007438E9" w:rsidRDefault="00511524" w:rsidP="00511524">
      <w:pPr>
        <w:tabs>
          <w:tab w:val="left" w:pos="567"/>
        </w:tabs>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a.</w:t>
      </w:r>
      <w:r w:rsidRPr="007438E9">
        <w:rPr>
          <w:rFonts w:ascii="Trebuchet MS" w:eastAsia="Palatino Linotype" w:hAnsi="Trebuchet MS" w:cs="Palatino Linotype"/>
          <w:lang w:val="ro-RO"/>
        </w:rPr>
        <w:tab/>
        <w:t>elaborarea a 3 variante de subiecte de concurs şi a baremelor de evaluare şi notare;</w:t>
      </w:r>
    </w:p>
    <w:p w:rsidR="00511524" w:rsidRPr="007438E9" w:rsidRDefault="00511524" w:rsidP="00511524">
      <w:pPr>
        <w:tabs>
          <w:tab w:val="left" w:pos="567"/>
        </w:tabs>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lastRenderedPageBreak/>
        <w:t>b.</w:t>
      </w:r>
      <w:r w:rsidRPr="007438E9">
        <w:rPr>
          <w:rFonts w:ascii="Trebuchet MS" w:eastAsia="Palatino Linotype" w:hAnsi="Trebuchet MS" w:cs="Palatino Linotype"/>
          <w:lang w:val="ro-RO"/>
        </w:rPr>
        <w:tab/>
        <w:t>predarea către comisia de organizare, cu cel puţin 12 ore înainte de desfăşurarea probei scrise, a subiectelor şi baremelor de evaluare şi notare, în plicuri distincte, închise şi sigilate;</w:t>
      </w:r>
    </w:p>
    <w:p w:rsidR="00511524" w:rsidRPr="007438E9" w:rsidRDefault="00511524" w:rsidP="00511524">
      <w:pPr>
        <w:tabs>
          <w:tab w:val="left" w:pos="567"/>
        </w:tabs>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c.</w:t>
      </w:r>
      <w:r w:rsidRPr="007438E9">
        <w:rPr>
          <w:rFonts w:ascii="Trebuchet MS" w:eastAsia="Palatino Linotype" w:hAnsi="Trebuchet MS" w:cs="Palatino Linotype"/>
          <w:lang w:val="ro-RO"/>
        </w:rPr>
        <w:tab/>
        <w:t>corectarea şi notarea lucrărilor scrise, potrivit baremului definitiv de evaluare şi notare;</w:t>
      </w:r>
    </w:p>
    <w:p w:rsidR="00511524" w:rsidRPr="007438E9" w:rsidRDefault="00511524" w:rsidP="00E07460">
      <w:pPr>
        <w:tabs>
          <w:tab w:val="left" w:pos="567"/>
        </w:tabs>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d.</w:t>
      </w:r>
      <w:r w:rsidRPr="007438E9">
        <w:rPr>
          <w:rFonts w:ascii="Trebuchet MS" w:eastAsia="Palatino Linotype" w:hAnsi="Trebuchet MS" w:cs="Palatino Linotype"/>
          <w:lang w:val="ro-RO"/>
        </w:rPr>
        <w:tab/>
        <w:t>evaluarea şi notarea, conform criteriilor prevăzute la art. 78 alin.(2)</w:t>
      </w:r>
      <w:r w:rsidR="00B40ACE">
        <w:rPr>
          <w:rFonts w:ascii="Trebuchet MS" w:eastAsia="Palatino Linotype" w:hAnsi="Trebuchet MS" w:cs="Palatino Linotype"/>
          <w:lang w:val="ro-RO"/>
        </w:rPr>
        <w:t>,</w:t>
      </w:r>
      <w:r w:rsidRPr="007438E9">
        <w:rPr>
          <w:rFonts w:ascii="Trebuchet MS" w:eastAsia="Palatino Linotype" w:hAnsi="Trebuchet MS" w:cs="Palatino Linotype"/>
          <w:lang w:val="ro-RO"/>
        </w:rPr>
        <w:t xml:space="preserve"> a probei constând în susţinerea proiectului referitor la exercitarea atribuţiilor manageriale specifice funcţiei pentru care candidează.</w:t>
      </w:r>
    </w:p>
    <w:p w:rsidR="00511524" w:rsidRPr="007438E9" w:rsidRDefault="00511524" w:rsidP="00511524">
      <w:pPr>
        <w:jc w:val="both"/>
        <w:rPr>
          <w:rFonts w:ascii="Trebuchet MS" w:eastAsia="Palatino Linotype" w:hAnsi="Trebuchet MS" w:cs="Palatino Linotype"/>
          <w:lang w:val="ro-RO"/>
        </w:rPr>
      </w:pPr>
      <w:r w:rsidRPr="007438E9">
        <w:rPr>
          <w:rFonts w:ascii="Trebuchet MS" w:hAnsi="Trebuchet MS"/>
          <w:b/>
          <w:bCs/>
          <w:lang w:val="ro-RO"/>
        </w:rPr>
        <w:t>Art. 76</w:t>
      </w:r>
      <w:r w:rsidRPr="007438E9">
        <w:rPr>
          <w:rFonts w:ascii="Trebuchet MS" w:hAnsi="Trebuchet MS"/>
          <w:bCs/>
          <w:lang w:val="ro-RO"/>
        </w:rPr>
        <w:t xml:space="preserve"> </w:t>
      </w:r>
      <w:r w:rsidRPr="007438E9">
        <w:rPr>
          <w:rFonts w:ascii="Trebuchet MS" w:hAnsi="Trebuchet MS"/>
          <w:lang w:val="ro-RO"/>
        </w:rPr>
        <w:t xml:space="preserve">– (1) </w:t>
      </w:r>
      <w:r w:rsidRPr="007438E9">
        <w:rPr>
          <w:rFonts w:ascii="Trebuchet MS" w:eastAsia="Palatino Linotype" w:hAnsi="Trebuchet MS" w:cs="Palatino Linotype"/>
          <w:lang w:val="ro-RO"/>
        </w:rPr>
        <w:t>Comisia de soluţionare a contestaţiilor are, în principal, următoarele atribuţii:</w:t>
      </w:r>
    </w:p>
    <w:p w:rsidR="00511524" w:rsidRPr="007438E9" w:rsidRDefault="00511524" w:rsidP="00511524">
      <w:pPr>
        <w:ind w:firstLine="709"/>
        <w:jc w:val="both"/>
        <w:rPr>
          <w:rFonts w:ascii="Trebuchet MS" w:eastAsia="Palatino Linotype" w:hAnsi="Trebuchet MS" w:cs="Palatino Linotype"/>
          <w:lang w:val="ro-RO"/>
        </w:rPr>
      </w:pPr>
      <w:r w:rsidRPr="007438E9">
        <w:rPr>
          <w:rFonts w:ascii="Trebuchet MS" w:eastAsia="Palatino Linotype" w:hAnsi="Trebuchet MS" w:cs="Palatino Linotype"/>
          <w:lang w:val="ro-RO"/>
        </w:rPr>
        <w:t>a.</w:t>
      </w:r>
      <w:r w:rsidRPr="007438E9">
        <w:rPr>
          <w:rFonts w:ascii="Trebuchet MS" w:eastAsia="Palatino Linotype" w:hAnsi="Trebuchet MS" w:cs="Palatino Linotype"/>
          <w:lang w:val="ro-RO"/>
        </w:rPr>
        <w:tab/>
        <w:t>examinează contestaţiile la barem şi adoptă baremul definitiv de evaluare şi notare;</w:t>
      </w:r>
    </w:p>
    <w:p w:rsidR="00511524" w:rsidRPr="007438E9" w:rsidRDefault="00511524" w:rsidP="00511524">
      <w:pPr>
        <w:ind w:firstLine="709"/>
        <w:jc w:val="both"/>
        <w:rPr>
          <w:rFonts w:ascii="Trebuchet MS" w:eastAsia="Palatino Linotype" w:hAnsi="Trebuchet MS" w:cs="Palatino Linotype"/>
          <w:lang w:val="ro-RO"/>
        </w:rPr>
      </w:pPr>
      <w:r w:rsidRPr="007438E9">
        <w:rPr>
          <w:rFonts w:ascii="Trebuchet MS" w:eastAsia="Palatino Linotype" w:hAnsi="Trebuchet MS" w:cs="Palatino Linotype"/>
          <w:lang w:val="ro-RO"/>
        </w:rPr>
        <w:t>b.</w:t>
      </w:r>
      <w:r w:rsidRPr="007438E9">
        <w:rPr>
          <w:rFonts w:ascii="Trebuchet MS" w:eastAsia="Palatino Linotype" w:hAnsi="Trebuchet MS" w:cs="Palatino Linotype"/>
          <w:lang w:val="ro-RO"/>
        </w:rPr>
        <w:tab/>
        <w:t>reevaluează lucrările ale căror note iniţiale au fost contestate şi stabileşte notele finale, conform baremelor definitive de evaluare şi notare.</w:t>
      </w:r>
    </w:p>
    <w:p w:rsidR="00511524" w:rsidRPr="007438E9" w:rsidRDefault="00511524" w:rsidP="00511524">
      <w:pPr>
        <w:jc w:val="both"/>
        <w:rPr>
          <w:rFonts w:ascii="Trebuchet MS" w:eastAsia="Palatino Linotype" w:hAnsi="Trebuchet MS"/>
          <w:lang w:val="ro-RO"/>
        </w:rPr>
      </w:pPr>
      <w:r w:rsidRPr="007438E9">
        <w:rPr>
          <w:rFonts w:ascii="Trebuchet MS" w:hAnsi="Trebuchet MS"/>
          <w:b/>
          <w:lang w:val="ro-RO" w:eastAsia="ro-RO"/>
        </w:rPr>
        <w:t>Art.77</w:t>
      </w:r>
      <w:r w:rsidRPr="007438E9">
        <w:rPr>
          <w:rFonts w:ascii="Trebuchet MS" w:hAnsi="Trebuchet MS"/>
          <w:lang w:val="ro-RO" w:eastAsia="ro-RO"/>
        </w:rPr>
        <w:t xml:space="preserve">– (1) </w:t>
      </w:r>
      <w:r w:rsidRPr="007438E9">
        <w:rPr>
          <w:rFonts w:ascii="Trebuchet MS" w:eastAsia="Palatino Linotype" w:hAnsi="Trebuchet MS"/>
          <w:lang w:val="ro-RO"/>
        </w:rPr>
        <w:t>Concursul pentru promovarea într-o funcție de conducere se desfășoară în ordinea prevăzută la art.</w:t>
      </w:r>
      <w:r w:rsidR="00383D10">
        <w:rPr>
          <w:rFonts w:ascii="Trebuchet MS" w:eastAsia="Palatino Linotype" w:hAnsi="Trebuchet MS"/>
          <w:lang w:val="ro-RO"/>
        </w:rPr>
        <w:t xml:space="preserve"> </w:t>
      </w:r>
      <w:r w:rsidRPr="007438E9">
        <w:rPr>
          <w:rFonts w:ascii="Trebuchet MS" w:eastAsia="Palatino Linotype" w:hAnsi="Trebuchet MS"/>
          <w:lang w:val="ro-RO"/>
        </w:rPr>
        <w:t>71 alin. (1), respectiv</w:t>
      </w:r>
      <w:r w:rsidR="00383D10">
        <w:rPr>
          <w:rFonts w:ascii="Trebuchet MS" w:eastAsia="Palatino Linotype" w:hAnsi="Trebuchet MS"/>
          <w:lang w:val="ro-RO"/>
        </w:rPr>
        <w:t>,</w:t>
      </w:r>
      <w:r w:rsidRPr="007438E9">
        <w:rPr>
          <w:rFonts w:ascii="Trebuchet MS" w:eastAsia="Palatino Linotype" w:hAnsi="Trebuchet MS"/>
          <w:lang w:val="ro-RO"/>
        </w:rPr>
        <w:t xml:space="preserve"> întâi</w:t>
      </w:r>
      <w:r w:rsidR="00383D10">
        <w:rPr>
          <w:rFonts w:ascii="Trebuchet MS" w:eastAsia="Palatino Linotype" w:hAnsi="Trebuchet MS"/>
          <w:lang w:val="ro-RO"/>
        </w:rPr>
        <w:t>,</w:t>
      </w:r>
      <w:r w:rsidRPr="007438E9">
        <w:rPr>
          <w:rFonts w:ascii="Trebuchet MS" w:eastAsia="Palatino Linotype" w:hAnsi="Trebuchet MS"/>
          <w:lang w:val="ro-RO"/>
        </w:rPr>
        <w:t xml:space="preserve"> se susține proba scrisă și</w:t>
      </w:r>
      <w:r w:rsidR="00383D10">
        <w:rPr>
          <w:rFonts w:ascii="Trebuchet MS" w:eastAsia="Palatino Linotype" w:hAnsi="Trebuchet MS"/>
          <w:lang w:val="ro-RO"/>
        </w:rPr>
        <w:t>,</w:t>
      </w:r>
      <w:r w:rsidRPr="007438E9">
        <w:rPr>
          <w:rFonts w:ascii="Trebuchet MS" w:eastAsia="Palatino Linotype" w:hAnsi="Trebuchet MS"/>
          <w:lang w:val="ro-RO"/>
        </w:rPr>
        <w:t xml:space="preserve"> apoi</w:t>
      </w:r>
      <w:r w:rsidR="00383D10">
        <w:rPr>
          <w:rFonts w:ascii="Trebuchet MS" w:eastAsia="Palatino Linotype" w:hAnsi="Trebuchet MS"/>
          <w:lang w:val="ro-RO"/>
        </w:rPr>
        <w:t>,</w:t>
      </w:r>
      <w:r w:rsidRPr="007438E9">
        <w:rPr>
          <w:rFonts w:ascii="Trebuchet MS" w:eastAsia="Palatino Linotype" w:hAnsi="Trebuchet MS"/>
          <w:lang w:val="ro-RO"/>
        </w:rPr>
        <w:t xml:space="preserve"> proba constând în susţinerea proiectului managerial.</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Art.78</w:t>
      </w:r>
      <w:r w:rsidRPr="007438E9">
        <w:rPr>
          <w:rFonts w:ascii="Trebuchet MS" w:eastAsia="Palatino Linotype" w:hAnsi="Trebuchet MS"/>
          <w:lang w:val="ro-RO"/>
        </w:rPr>
        <w:t xml:space="preserve"> – (1)</w:t>
      </w:r>
      <w:r w:rsidRPr="007438E9">
        <w:rPr>
          <w:rFonts w:ascii="Trebuchet MS" w:eastAsia="Palatino Linotype" w:hAnsi="Trebuchet MS"/>
          <w:lang w:val="ro-RO"/>
        </w:rPr>
        <w:tab/>
        <w:t>Proiectul referitor la exercitarea atribuţiilor manageriale specifice funcţiei pentru care candidează este prezentat de către candidați, oral, în faţa comisiei de elaborare a subiectelor şi examinare.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w:t>
      </w:r>
      <w:r w:rsidRPr="007438E9">
        <w:rPr>
          <w:rFonts w:ascii="Trebuchet MS" w:eastAsia="Palatino Linotype" w:hAnsi="Trebuchet MS"/>
          <w:lang w:val="ro-RO"/>
        </w:rPr>
        <w:tab/>
        <w:t>În aprecierea susţinerii proiectului, comisia de elaborare a subiectelor şi examinare va avea în vedere, în principal, următoarele criterii:</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a)</w:t>
      </w:r>
      <w:r w:rsidRPr="007438E9">
        <w:rPr>
          <w:rFonts w:ascii="Trebuchet MS" w:eastAsia="Palatino Linotype" w:hAnsi="Trebuchet MS"/>
          <w:lang w:val="ro-RO"/>
        </w:rPr>
        <w:tab/>
        <w:t>capacitatea de organizare, capacitatea rapidă de decizie, autoperfecţionarea, capacitatea de analiză, sinteză, previziune, strategie şi planificare pe termen scurt, mediu şi lung, iniţiativa şi capacitatea de adaptare rapidă;</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b)</w:t>
      </w:r>
      <w:r w:rsidRPr="007438E9">
        <w:rPr>
          <w:rFonts w:ascii="Trebuchet MS" w:eastAsia="Palatino Linotype" w:hAnsi="Trebuchet MS"/>
          <w:lang w:val="ro-RO"/>
        </w:rPr>
        <w:tab/>
        <w:t>îndeplinirea atribuţiilor prevăzute de lege şi regulamente, cunoaşterea acestora şi capacitatea de a le pune în practică;</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c)</w:t>
      </w:r>
      <w:r w:rsidRPr="007438E9">
        <w:rPr>
          <w:rFonts w:ascii="Trebuchet MS" w:eastAsia="Palatino Linotype" w:hAnsi="Trebuchet MS"/>
          <w:lang w:val="ro-RO"/>
        </w:rPr>
        <w:tab/>
        <w:t>comportamentul şi comunicarea cu judecătorii, procurorii, personalul de specialitate, justiţiabilii, persoanele implicate în actul de justiţie, alte instituţii, mass-media, asigurarea accesului la informaţiile de interes public din cadrul instanţei şi transparenţa actului de conducere;</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d)</w:t>
      </w:r>
      <w:r w:rsidRPr="007438E9">
        <w:rPr>
          <w:rFonts w:ascii="Trebuchet MS" w:eastAsia="Palatino Linotype" w:hAnsi="Trebuchet MS"/>
          <w:lang w:val="ro-RO"/>
        </w:rPr>
        <w:tab/>
        <w:t xml:space="preserve">folosirea adecvată a resurselor umane şi materiale, evaluarea necesităţilor, gestionarea situaţiilor de criză, raportul resurse investite - rezultate obţinute, gestionarea informaţiilor, organizarea pregătirii şi perfecţionării profesionale şi repartizarea sarcinilor personalului de specialitate </w:t>
      </w:r>
      <w:r w:rsidR="00BC5AC4" w:rsidRPr="007438E9">
        <w:rPr>
          <w:rFonts w:ascii="Trebuchet MS" w:hAnsi="Trebuchet MS"/>
          <w:lang w:val="ro-RO"/>
        </w:rPr>
        <w:t xml:space="preserve">judiciară și ale altor categorii de personal din cadrul instanţelor judecătoreşti şi parchetelor de pe lângă acestea </w:t>
      </w:r>
      <w:r w:rsidRPr="007438E9">
        <w:rPr>
          <w:rFonts w:ascii="Trebuchet MS" w:eastAsia="Palatino Linotype" w:hAnsi="Trebuchet MS"/>
          <w:lang w:val="ro-RO"/>
        </w:rPr>
        <w:t>din subordine.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(3)</w:t>
      </w:r>
      <w:r w:rsidRPr="007438E9">
        <w:rPr>
          <w:rFonts w:ascii="Trebuchet MS" w:eastAsia="Palatino Linotype" w:hAnsi="Trebuchet MS"/>
          <w:lang w:val="ro-RO"/>
        </w:rPr>
        <w:tab/>
        <w:t>Fiecare membru al comisiei va acorda o notă prezentării proiectului managerial, nota finală a candidaților la susținerea proiectului reprezentând media aritmetică a notelor acordate de fiecare membru al comisiei.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lastRenderedPageBreak/>
        <w:t>(4)</w:t>
      </w:r>
      <w:r w:rsidRPr="007438E9">
        <w:rPr>
          <w:rFonts w:ascii="Trebuchet MS" w:eastAsia="Palatino Linotype" w:hAnsi="Trebuchet MS"/>
          <w:lang w:val="ro-RO"/>
        </w:rPr>
        <w:tab/>
        <w:t>Rezultatele susţinerii proiectului se publică pe paginile de internet ale instanţelor sau ale parchetelor care au organizat concursul şi se afişează la sediile acestora, în termen de cel mult 24 de ore de la prezentarea proiectului managerial de către ultimul candidat.</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(5) Nota primită la proba constând în susținerea proiectului managerial este definitivă, împotriva acesteia neputându-se formula contestație.</w:t>
      </w:r>
    </w:p>
    <w:p w:rsidR="00511524" w:rsidRPr="007438E9" w:rsidRDefault="00511524" w:rsidP="00E07460">
      <w:pPr>
        <w:jc w:val="both"/>
        <w:rPr>
          <w:rFonts w:ascii="Trebuchet MS" w:eastAsia="Palatino Linotype" w:hAnsi="Trebuchet MS"/>
          <w:strike/>
          <w:lang w:val="ro-RO"/>
        </w:rPr>
      </w:pPr>
      <w:r w:rsidRPr="007438E9">
        <w:rPr>
          <w:rFonts w:ascii="Trebuchet MS" w:eastAsia="Palatino Linotype" w:hAnsi="Trebuchet MS"/>
          <w:b/>
          <w:bCs/>
          <w:lang w:val="ro-RO"/>
        </w:rPr>
        <w:t>Art.79</w:t>
      </w:r>
      <w:r w:rsidRPr="007438E9">
        <w:rPr>
          <w:rFonts w:ascii="Trebuchet MS" w:eastAsia="Palatino Linotype" w:hAnsi="Trebuchet MS"/>
          <w:lang w:val="ro-RO"/>
        </w:rPr>
        <w:t xml:space="preserve"> - Proba scrisă se desfășoară cu respectarea regulilor stabilite prin Regulamentul prevăzut la art.</w:t>
      </w:r>
      <w:r w:rsidR="00383D10">
        <w:rPr>
          <w:rFonts w:ascii="Trebuchet MS" w:eastAsia="Palatino Linotype" w:hAnsi="Trebuchet MS"/>
          <w:lang w:val="ro-RO"/>
        </w:rPr>
        <w:t xml:space="preserve"> </w:t>
      </w:r>
      <w:r w:rsidRPr="007438E9">
        <w:rPr>
          <w:rFonts w:ascii="Trebuchet MS" w:eastAsia="Palatino Linotype" w:hAnsi="Trebuchet MS"/>
          <w:lang w:val="ro-RO"/>
        </w:rPr>
        <w:t xml:space="preserve">74.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Art.80</w:t>
      </w:r>
      <w:r w:rsidRPr="007438E9">
        <w:rPr>
          <w:rFonts w:ascii="Trebuchet MS" w:eastAsia="Palatino Linotype" w:hAnsi="Trebuchet MS"/>
          <w:lang w:val="ro-RO"/>
        </w:rPr>
        <w:t xml:space="preserve"> - (1)</w:t>
      </w:r>
      <w:r w:rsidRPr="007438E9">
        <w:rPr>
          <w:rFonts w:ascii="Trebuchet MS" w:eastAsia="Palatino Linotype" w:hAnsi="Trebuchet MS"/>
          <w:lang w:val="ro-RO"/>
        </w:rPr>
        <w:tab/>
        <w:t>Baremul de evaluare şi notare se publică pe pagina de internet și se afişează la sediul instanţei sau parchetului care organizează concursul</w:t>
      </w:r>
      <w:r w:rsidR="00383D10">
        <w:rPr>
          <w:rFonts w:ascii="Trebuchet MS" w:eastAsia="Palatino Linotype" w:hAnsi="Trebuchet MS"/>
          <w:lang w:val="ro-RO"/>
        </w:rPr>
        <w:t>,</w:t>
      </w:r>
      <w:r w:rsidRPr="007438E9">
        <w:rPr>
          <w:rFonts w:ascii="Trebuchet MS" w:eastAsia="Palatino Linotype" w:hAnsi="Trebuchet MS"/>
          <w:lang w:val="ro-RO"/>
        </w:rPr>
        <w:t xml:space="preserve"> cel mai târziu la încheierea probei scrise.</w:t>
      </w:r>
    </w:p>
    <w:p w:rsidR="00511524" w:rsidRPr="007438E9" w:rsidRDefault="00511524" w:rsidP="00E07460">
      <w:pPr>
        <w:jc w:val="both"/>
        <w:rPr>
          <w:rFonts w:ascii="Trebuchet MS" w:eastAsia="Palatino Linotype" w:hAnsi="Trebuchet MS"/>
          <w:lang w:val="ro-RO"/>
        </w:rPr>
      </w:pPr>
      <w:r w:rsidRPr="007438E9">
        <w:rPr>
          <w:rFonts w:ascii="Trebuchet MS" w:eastAsia="Palatino Linotype" w:hAnsi="Trebuchet MS"/>
          <w:lang w:val="ro-RO"/>
        </w:rPr>
        <w:t>(2)</w:t>
      </w:r>
      <w:r w:rsidRPr="007438E9">
        <w:rPr>
          <w:rFonts w:ascii="Trebuchet MS" w:eastAsia="Palatino Linotype" w:hAnsi="Trebuchet MS"/>
          <w:lang w:val="ro-RO"/>
        </w:rPr>
        <w:tab/>
        <w:t>În termen de 24 de ore de la afişare, candidaţii pot face contestaţii la barem, care se soluţionează în termen de 48 de ore de la expirarea termenului pentru formularea acestora. Soluţia se motivează în termen de 3 zile de la expirarea termenului de 48 de ore prevăzut pentru soluţionarea contestaţiilor. Baremul de evaluare şi notare definitiv, stabilit în urma soluţionării contestaţiilor, se afişează de îndată pe pagina de internet și la sediul instanţei sau parchetului.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Art.81</w:t>
      </w:r>
      <w:r w:rsidRPr="007438E9">
        <w:rPr>
          <w:rFonts w:ascii="Trebuchet MS" w:eastAsia="Palatino Linotype" w:hAnsi="Trebuchet MS"/>
          <w:lang w:val="ro-RO"/>
        </w:rPr>
        <w:t>- (1)</w:t>
      </w:r>
      <w:r w:rsidRPr="007438E9">
        <w:rPr>
          <w:rFonts w:ascii="Trebuchet MS" w:eastAsia="Palatino Linotype" w:hAnsi="Trebuchet MS"/>
          <w:lang w:val="ro-RO"/>
        </w:rPr>
        <w:tab/>
        <w:t>Fiecare lucrare scrisă este verificată independent de membrii comisiei de elaborare a subiectelor şi examinare şi apreciată cu note de la 1 la 10, conform baremului definitiv. Nota 1 se acordă în situaţia în care punctajul obţinut este mai mic sau egal cu această notă. La notarea lucrărilor se apreciază atât conţinutul acestora, cât şi respectarea regulilor gramaticale şi modul de exprimare al candidaţilor.</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w:t>
      </w:r>
      <w:r w:rsidRPr="007438E9">
        <w:rPr>
          <w:rFonts w:ascii="Trebuchet MS" w:eastAsia="Palatino Linotype" w:hAnsi="Trebuchet MS"/>
          <w:lang w:val="ro-RO"/>
        </w:rPr>
        <w:tab/>
        <w:t>Pe timpul corectării, colţul lucrării nu se desigilează. Notele acordate se înscriu în borderou sub semnătura celor care le-au acordat. Nota dată de fiecare corector este suma punctajului acordat pentru fiecare subiect, iar nota finală a probei scrise reprezintă media aritmetică a notelor acordate de fiecare dintre cei 2 corectori.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(3)</w:t>
      </w:r>
      <w:r w:rsidRPr="007438E9">
        <w:rPr>
          <w:rFonts w:ascii="Trebuchet MS" w:eastAsia="Palatino Linotype" w:hAnsi="Trebuchet MS"/>
          <w:lang w:val="ro-RO"/>
        </w:rPr>
        <w:tab/>
        <w:t>Lucrările corectate se predau comisiei de organizare în vederea alcătuirii listei de clasificare a candidaţilor la proba scrisă.</w:t>
      </w:r>
    </w:p>
    <w:p w:rsidR="00511524" w:rsidRPr="007438E9" w:rsidRDefault="00511524" w:rsidP="00221829">
      <w:pPr>
        <w:jc w:val="both"/>
        <w:rPr>
          <w:rFonts w:ascii="Trebuchet MS" w:eastAsia="Palatino Linotype" w:hAnsi="Trebuchet MS"/>
          <w:lang w:val="ro-RO"/>
        </w:rPr>
      </w:pPr>
      <w:r w:rsidRPr="007438E9">
        <w:rPr>
          <w:rFonts w:ascii="Trebuchet MS" w:eastAsia="Palatino Linotype" w:hAnsi="Trebuchet MS"/>
          <w:lang w:val="ro-RO"/>
        </w:rPr>
        <w:t>(4) Pe baza mediei obţinute secretariatul concursului întocmeşte, publică şi afişează tabelul de clasificare a candidaţilor.</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Art.82</w:t>
      </w:r>
      <w:r w:rsidRPr="007438E9">
        <w:rPr>
          <w:rFonts w:ascii="Trebuchet MS" w:eastAsia="Palatino Linotype" w:hAnsi="Trebuchet MS"/>
          <w:lang w:val="ro-RO"/>
        </w:rPr>
        <w:t>- (1)</w:t>
      </w:r>
      <w:r w:rsidRPr="007438E9">
        <w:rPr>
          <w:rFonts w:ascii="Trebuchet MS" w:eastAsia="Palatino Linotype" w:hAnsi="Trebuchet MS"/>
          <w:lang w:val="ro-RO"/>
        </w:rPr>
        <w:tab/>
        <w:t>Rezultatele probei scrise se afişează la sediul instanţei sau al parchetului care a organizat concursul şi se publică pe paginile de internet ale acestora, în termen</w:t>
      </w:r>
      <w:r w:rsidRPr="007438E9">
        <w:rPr>
          <w:rFonts w:ascii="Trebuchet MS" w:hAnsi="Trebuchet MS"/>
          <w:lang w:val="ro-RO"/>
        </w:rPr>
        <w:t xml:space="preserve"> de </w:t>
      </w:r>
      <w:r w:rsidRPr="007438E9">
        <w:rPr>
          <w:rFonts w:ascii="Trebuchet MS" w:eastAsia="Palatino Linotype" w:hAnsi="Trebuchet MS"/>
          <w:lang w:val="ro-RO"/>
        </w:rPr>
        <w:t>5 zile de la afişarea baremului definitiv.</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w:t>
      </w:r>
      <w:r w:rsidRPr="007438E9">
        <w:rPr>
          <w:rFonts w:ascii="Trebuchet MS" w:eastAsia="Palatino Linotype" w:hAnsi="Trebuchet MS"/>
          <w:lang w:val="ro-RO"/>
        </w:rPr>
        <w:tab/>
        <w:t>În termen de 48 de ore de la data afişării rezultatelor, candidaţii nemulţumiţi pot formula contestaţie cu privire la nota obţinută la proba scrisă.</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(3)</w:t>
      </w:r>
      <w:r w:rsidRPr="007438E9">
        <w:rPr>
          <w:rFonts w:ascii="Trebuchet MS" w:eastAsia="Palatino Linotype" w:hAnsi="Trebuchet MS"/>
          <w:lang w:val="ro-RO"/>
        </w:rPr>
        <w:tab/>
        <w:t>Contestaţiile se depun la sediul instanţei sau parchetului care a organizat concursul şi se soluţionează de comisia de soluţionare a contestaţiilor. Nota obţinută la contestaţie nu poate fi mai mică decât nota contestată.</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(4)</w:t>
      </w:r>
      <w:r w:rsidRPr="007438E9">
        <w:rPr>
          <w:rFonts w:ascii="Trebuchet MS" w:eastAsia="Palatino Linotype" w:hAnsi="Trebuchet MS"/>
          <w:lang w:val="ro-RO"/>
        </w:rPr>
        <w:tab/>
        <w:t xml:space="preserve">Rezultatele contestaţiilor se afişează </w:t>
      </w:r>
      <w:r w:rsidRPr="007438E9">
        <w:rPr>
          <w:rFonts w:ascii="Trebuchet MS" w:eastAsia="Times New Roman" w:hAnsi="Trebuchet MS"/>
          <w:bdr w:val="none" w:sz="0" w:space="0" w:color="auto" w:frame="1"/>
          <w:lang w:val="ro-RO"/>
        </w:rPr>
        <w:t>în termen de cel mult 5 zile</w:t>
      </w:r>
      <w:r w:rsidRPr="007438E9">
        <w:rPr>
          <w:rFonts w:ascii="Trebuchet MS" w:hAnsi="Trebuchet MS"/>
          <w:lang w:val="ro-RO"/>
        </w:rPr>
        <w:t xml:space="preserve"> de la expirarea termenului prevăzut la alin. (2)</w:t>
      </w:r>
      <w:r w:rsidRPr="007438E9">
        <w:rPr>
          <w:rFonts w:ascii="Trebuchet MS" w:eastAsia="Palatino Linotype" w:hAnsi="Trebuchet MS"/>
          <w:lang w:val="ro-RO"/>
        </w:rPr>
        <w:t>, la sediul instanţei sau al parchetului care a organizat concursul şi se publică pe paginile de internet ale acestora.</w:t>
      </w:r>
    </w:p>
    <w:p w:rsidR="00511524" w:rsidRPr="007438E9" w:rsidRDefault="00511524" w:rsidP="00511524">
      <w:pPr>
        <w:ind w:firstLine="743"/>
        <w:jc w:val="both"/>
        <w:rPr>
          <w:rFonts w:ascii="Trebuchet MS" w:eastAsia="Palatino Linotype" w:hAnsi="Trebuchet MS"/>
          <w:lang w:val="ro-RO"/>
        </w:rPr>
      </w:pP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Art.83</w:t>
      </w:r>
      <w:r w:rsidRPr="007438E9">
        <w:rPr>
          <w:rFonts w:ascii="Trebuchet MS" w:eastAsia="Palatino Linotype" w:hAnsi="Trebuchet MS"/>
          <w:lang w:val="ro-RO"/>
        </w:rPr>
        <w:t xml:space="preserve"> – (1)</w:t>
      </w:r>
      <w:r w:rsidRPr="007438E9">
        <w:rPr>
          <w:rFonts w:ascii="Trebuchet MS" w:eastAsia="Palatino Linotype" w:hAnsi="Trebuchet MS"/>
          <w:lang w:val="ro-RO"/>
        </w:rPr>
        <w:tab/>
        <w:t>În termen de 48 de ore de la afişarea rezultatelor la cele două probe ale concursului, comisia de organizare a concursului stabileşte media finală obţinută de candidaţi, care este media aritmetică a notelor obţinute la cele două probe şi întocmeşte tabelul de clasificare a candidaţilor, pe care îl afişează la sediul instanţelor şi parchetelor organizatoare şi îl transmite spre publicare pe paginile de internet ale acestora.</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w:t>
      </w:r>
      <w:r w:rsidRPr="007438E9">
        <w:rPr>
          <w:rFonts w:ascii="Trebuchet MS" w:eastAsia="Palatino Linotype" w:hAnsi="Trebuchet MS"/>
          <w:lang w:val="ro-RO"/>
        </w:rPr>
        <w:tab/>
        <w:t>Sunt declaraţi admişi candidaţii care au obţinut cel puţin media 7, fără ca la vreuna dintre probe să fi obţinut o notă mai mică de 6.</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(3)</w:t>
      </w:r>
      <w:r w:rsidRPr="007438E9">
        <w:rPr>
          <w:rFonts w:ascii="Trebuchet MS" w:eastAsia="Palatino Linotype" w:hAnsi="Trebuchet MS"/>
          <w:lang w:val="ro-RO"/>
        </w:rPr>
        <w:tab/>
        <w:t>La medii egale vor fi declaraţi admişi candidaţii care au obţinut nota mai mare la proba scrisă.</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Art.84</w:t>
      </w:r>
      <w:r w:rsidRPr="007438E9">
        <w:rPr>
          <w:rFonts w:ascii="Trebuchet MS" w:eastAsia="Palatino Linotype" w:hAnsi="Trebuchet MS"/>
          <w:lang w:val="ro-RO"/>
        </w:rPr>
        <w:t xml:space="preserve"> – Candidaţii declaraţi admişi la concursul de promovare sunt numiţi în funcţiile de conducere pentru care au candidat, în condiţiile art. 65.</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Art.85</w:t>
      </w:r>
      <w:r w:rsidRPr="007438E9">
        <w:rPr>
          <w:rFonts w:ascii="Trebuchet MS" w:eastAsia="Palatino Linotype" w:hAnsi="Trebuchet MS"/>
          <w:lang w:val="ro-RO"/>
        </w:rPr>
        <w:t xml:space="preserve">– (1) Numirea în funcţia de prim-grefier, de grefier-şef, grefier şef secţie, grefier şef serviciu, grefier şef direcţie, grefier şef cabinet sau specialist IT şef se face pentru o perioadă de 4 ani, cu posibilitatea reînvestirii o singură dată, cu respectarea </w:t>
      </w:r>
      <w:r w:rsidR="007C518D">
        <w:rPr>
          <w:rFonts w:ascii="Trebuchet MS" w:eastAsia="Palatino Linotype" w:hAnsi="Trebuchet MS"/>
          <w:lang w:val="ro-RO"/>
        </w:rPr>
        <w:t xml:space="preserve">condiţiile de la art.65 şi a </w:t>
      </w:r>
      <w:r w:rsidRPr="007438E9">
        <w:rPr>
          <w:rFonts w:ascii="Trebuchet MS" w:eastAsia="Palatino Linotype" w:hAnsi="Trebuchet MS"/>
          <w:lang w:val="ro-RO"/>
        </w:rPr>
        <w:t>prevederilor art.70.</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 La încetarea mandatului funcţiei de conducere, personalul poate ocupa o funcţie de conducere la aceeaşi instanţă sau parchet ori la altă instanţă sau parchet, sub condiţia promovării concursului pentru respectiva funcţie ori poate reveni la instanţa sau parchetul de unde provine ori poate rămâne pe un post de execuţie la instanţa sau parchetul unde a deţinut funcţia de conducere.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(3) Persoanele delegate sau detaşate într-o funcţie de conducere, în cazul în care titularul acesteia nu este în activitate pe o perioadă mai mare de 30 de zile calendaristice şi nu beneficiază de salariu pe perioada respectivă, primesc salariul corespunzător funcţiei de conducere pe care o preiau.</w:t>
      </w:r>
    </w:p>
    <w:p w:rsidR="00511524" w:rsidRPr="007438E9" w:rsidRDefault="00511524" w:rsidP="00E07460">
      <w:pPr>
        <w:jc w:val="both"/>
        <w:rPr>
          <w:rFonts w:ascii="Trebuchet MS" w:hAnsi="Trebuchet MS"/>
          <w:lang w:val="ro-RO" w:eastAsia="ro-RO"/>
        </w:rPr>
      </w:pPr>
      <w:r w:rsidRPr="007438E9">
        <w:rPr>
          <w:rFonts w:ascii="Trebuchet MS" w:eastAsia="Palatino Linotype" w:hAnsi="Trebuchet MS"/>
          <w:lang w:val="ro-RO"/>
        </w:rPr>
        <w:t>(4) Înainte de încetarea mandatului funcției de conducere, se organizează concurs pentru promovarea în acea funcție de conducere. În cazul în care funcția de conducere nu a fost ocupată, aceasta poate fi ocupată prin</w:t>
      </w:r>
      <w:r w:rsidR="00383D10">
        <w:rPr>
          <w:rFonts w:ascii="Trebuchet MS" w:eastAsia="Palatino Linotype" w:hAnsi="Trebuchet MS"/>
          <w:lang w:val="ro-RO"/>
        </w:rPr>
        <w:t xml:space="preserve"> </w:t>
      </w:r>
      <w:r w:rsidRPr="007438E9">
        <w:rPr>
          <w:rFonts w:ascii="Trebuchet MS" w:eastAsia="Palatino Linotype" w:hAnsi="Trebuchet MS"/>
          <w:lang w:val="ro-RO"/>
        </w:rPr>
        <w:t>delegare pe o perioadă de cel mult 6 luni, prin decizia conducătorului instanței sau al parchetului, urmând a se organiza un nou concurs</w:t>
      </w:r>
    </w:p>
    <w:p w:rsidR="00511524" w:rsidRPr="007438E9" w:rsidRDefault="00511524" w:rsidP="00511524">
      <w:pPr>
        <w:jc w:val="both"/>
        <w:rPr>
          <w:rFonts w:ascii="Trebuchet MS" w:eastAsia="Palatino Linotype" w:hAnsi="Trebuchet MS"/>
          <w:lang w:val="ro-RO"/>
        </w:rPr>
      </w:pPr>
      <w:r w:rsidRPr="007438E9">
        <w:rPr>
          <w:rFonts w:ascii="Trebuchet MS" w:hAnsi="Trebuchet MS"/>
          <w:b/>
          <w:bCs/>
          <w:lang w:val="ro-RO" w:eastAsia="ro-RO"/>
        </w:rPr>
        <w:t>Art.86</w:t>
      </w:r>
      <w:r w:rsidRPr="007438E9">
        <w:rPr>
          <w:rFonts w:ascii="Trebuchet MS" w:hAnsi="Trebuchet MS"/>
          <w:lang w:val="ro-RO" w:eastAsia="ro-RO"/>
        </w:rPr>
        <w:t xml:space="preserve"> – </w:t>
      </w:r>
      <w:r w:rsidRPr="007438E9">
        <w:rPr>
          <w:rFonts w:ascii="Trebuchet MS" w:eastAsia="Palatino Linotype" w:hAnsi="Trebuchet MS"/>
          <w:lang w:val="ro-RO"/>
        </w:rPr>
        <w:t xml:space="preserve">(1) Promovarea </w:t>
      </w:r>
      <w:bookmarkStart w:id="5" w:name="_Hlk55542650"/>
      <w:r w:rsidRPr="007438E9">
        <w:rPr>
          <w:rFonts w:ascii="Trebuchet MS" w:hAnsi="Trebuchet MS"/>
          <w:lang w:val="ro-RO"/>
        </w:rPr>
        <w:t>personalului de specialitate judiciară și a altor categorii de personal din cadrul instanţelor judecătoreşti şi</w:t>
      </w:r>
      <w:r w:rsidR="00720DD0">
        <w:rPr>
          <w:rFonts w:ascii="Trebuchet MS" w:hAnsi="Trebuchet MS"/>
          <w:lang w:val="ro-RO"/>
        </w:rPr>
        <w:t xml:space="preserve"> al </w:t>
      </w:r>
      <w:r w:rsidRPr="007438E9">
        <w:rPr>
          <w:rFonts w:ascii="Trebuchet MS" w:hAnsi="Trebuchet MS"/>
          <w:lang w:val="ro-RO"/>
        </w:rPr>
        <w:t>parchetelor de pe lângă acestea</w:t>
      </w:r>
      <w:bookmarkEnd w:id="5"/>
      <w:r w:rsidRPr="007438E9">
        <w:rPr>
          <w:rFonts w:ascii="Trebuchet MS" w:hAnsi="Trebuchet MS"/>
          <w:lang w:val="ro-RO"/>
        </w:rPr>
        <w:t xml:space="preserve"> </w:t>
      </w:r>
      <w:bookmarkStart w:id="6" w:name="_Hlk55542670"/>
      <w:r w:rsidRPr="007438E9">
        <w:rPr>
          <w:rFonts w:ascii="Trebuchet MS" w:eastAsia="Palatino Linotype" w:hAnsi="Trebuchet MS"/>
          <w:lang w:val="ro-RO"/>
        </w:rPr>
        <w:t>la instanțele și parchetele superioare</w:t>
      </w:r>
      <w:bookmarkEnd w:id="6"/>
      <w:r w:rsidRPr="007438E9">
        <w:rPr>
          <w:rFonts w:ascii="Trebuchet MS" w:eastAsia="Palatino Linotype" w:hAnsi="Trebuchet MS"/>
          <w:lang w:val="ro-RO"/>
        </w:rPr>
        <w:t xml:space="preserve"> se face prin concurs de verificare a pregătirii profesionale și a cunoştinţelor de operare pe calculator şi tehnoredactare computerizată.</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 (2) Concursul se organizează cel puțin o dată pe an la nivelul Înaltei Curţi de Casaţie şi Justiţie, Parchetului de pe lângă Înalta Curte de Casaţie şi Justiţie, Direcţiei Naţionale Anticorupţie, Direcției de Investigare a Infracțiunilor de Criminalitate Organizată și Terorism, curţilor de apel şi parchetelor de pe lângă curţile de apel.</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(3) Pentru a participa la concursul de promovare la instanţe sau parchete superioare, persoana trebuie să îndeplinească următoarele condiţii:</w:t>
      </w:r>
    </w:p>
    <w:p w:rsidR="00511524" w:rsidRPr="007438E9" w:rsidRDefault="00511524" w:rsidP="00511524">
      <w:pPr>
        <w:ind w:firstLine="752"/>
        <w:jc w:val="both"/>
        <w:rPr>
          <w:rFonts w:ascii="Trebuchet MS" w:eastAsia="Palatino Linotype" w:hAnsi="Trebuchet MS"/>
          <w:lang w:val="ro-RO"/>
        </w:rPr>
      </w:pPr>
      <w:r w:rsidRPr="007438E9">
        <w:rPr>
          <w:rFonts w:ascii="Trebuchet MS" w:eastAsia="Palatino Linotype" w:hAnsi="Trebuchet MS"/>
          <w:lang w:val="ro-RO"/>
        </w:rPr>
        <w:t>a)</w:t>
      </w:r>
      <w:r w:rsidRPr="007438E9">
        <w:rPr>
          <w:rFonts w:ascii="Trebuchet MS" w:eastAsia="Palatino Linotype" w:hAnsi="Trebuchet MS"/>
          <w:lang w:val="ro-RO"/>
        </w:rPr>
        <w:tab/>
        <w:t>are o vechime de cel puţin 3 ani în funcţia în care este încadrat;</w:t>
      </w:r>
    </w:p>
    <w:p w:rsidR="00511524" w:rsidRPr="007438E9" w:rsidRDefault="00511524" w:rsidP="00511524">
      <w:pPr>
        <w:ind w:firstLine="1134"/>
        <w:jc w:val="both"/>
        <w:rPr>
          <w:rFonts w:ascii="Trebuchet MS" w:eastAsia="Palatino Linotype" w:hAnsi="Trebuchet MS"/>
          <w:lang w:val="ro-RO"/>
        </w:rPr>
      </w:pPr>
      <w:r w:rsidRPr="007438E9">
        <w:rPr>
          <w:rFonts w:ascii="Trebuchet MS" w:eastAsia="Palatino Linotype" w:hAnsi="Trebuchet MS"/>
          <w:lang w:val="ro-RO"/>
        </w:rPr>
        <w:lastRenderedPageBreak/>
        <w:t>b)</w:t>
      </w:r>
      <w:r w:rsidRPr="007438E9">
        <w:rPr>
          <w:rFonts w:ascii="Trebuchet MS" w:eastAsia="Palatino Linotype" w:hAnsi="Trebuchet MS"/>
          <w:lang w:val="ro-RO"/>
        </w:rPr>
        <w:tab/>
        <w:t>are calificativul „foarte bine" în ultimii 3 ani;</w:t>
      </w:r>
    </w:p>
    <w:p w:rsidR="00511524" w:rsidRPr="007438E9" w:rsidRDefault="00511524" w:rsidP="00511524">
      <w:pPr>
        <w:ind w:firstLine="1134"/>
        <w:jc w:val="both"/>
        <w:rPr>
          <w:rFonts w:ascii="Trebuchet MS" w:eastAsia="Palatino Linotype" w:hAnsi="Trebuchet MS"/>
          <w:lang w:val="ro-RO"/>
        </w:rPr>
      </w:pPr>
      <w:r w:rsidRPr="007438E9">
        <w:rPr>
          <w:rFonts w:ascii="Trebuchet MS" w:eastAsia="Palatino Linotype" w:hAnsi="Trebuchet MS"/>
          <w:lang w:val="ro-RO"/>
        </w:rPr>
        <w:t>c)</w:t>
      </w:r>
      <w:r w:rsidRPr="007438E9">
        <w:rPr>
          <w:rFonts w:ascii="Trebuchet MS" w:eastAsia="Palatino Linotype" w:hAnsi="Trebuchet MS"/>
          <w:lang w:val="ro-RO"/>
        </w:rPr>
        <w:tab/>
        <w:t>nu a fost sancţionat disciplinar în ultimii 3 ani.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(4) Promovarea la instanţe sau parchete superioare se poate face numai la instanţa sau parchetul imediat superior.</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(5) Concursul prevăzut la alin. (1) se organizează cu prioritate faţă de concursul prevăzut la art. 32 alin. (1) şi (3) şi art.47.</w:t>
      </w:r>
    </w:p>
    <w:p w:rsidR="00511524" w:rsidRPr="007438E9" w:rsidRDefault="00511524" w:rsidP="00E07460">
      <w:pPr>
        <w:jc w:val="both"/>
        <w:rPr>
          <w:rFonts w:ascii="Trebuchet MS" w:eastAsia="Palatino Linotype" w:hAnsi="Trebuchet MS"/>
          <w:lang w:val="ro-RO"/>
        </w:rPr>
      </w:pPr>
      <w:r w:rsidRPr="007438E9">
        <w:rPr>
          <w:rFonts w:ascii="Trebuchet MS" w:eastAsia="Palatino Linotype" w:hAnsi="Trebuchet MS"/>
          <w:lang w:val="ro-RO"/>
        </w:rPr>
        <w:t>(6)</w:t>
      </w:r>
      <w:r w:rsidRPr="007438E9">
        <w:rPr>
          <w:rFonts w:ascii="Trebuchet MS" w:eastAsia="Palatino Linotype" w:hAnsi="Trebuchet MS"/>
          <w:b/>
          <w:lang w:val="ro-RO"/>
        </w:rPr>
        <w:t xml:space="preserve"> </w:t>
      </w:r>
      <w:r w:rsidRPr="007438E9">
        <w:rPr>
          <w:rFonts w:ascii="Trebuchet MS" w:eastAsia="Palatino Linotype" w:hAnsi="Trebuchet MS"/>
          <w:lang w:val="ro-RO"/>
        </w:rPr>
        <w:t>În vederea verificării</w:t>
      </w:r>
      <w:r w:rsidRPr="007438E9">
        <w:rPr>
          <w:rFonts w:ascii="Trebuchet MS" w:eastAsia="Palatino Linotype" w:hAnsi="Trebuchet MS"/>
          <w:b/>
          <w:lang w:val="ro-RO"/>
        </w:rPr>
        <w:t xml:space="preserve"> </w:t>
      </w:r>
      <w:r w:rsidRPr="007438E9">
        <w:rPr>
          <w:rFonts w:ascii="Trebuchet MS" w:eastAsia="Palatino Linotype" w:hAnsi="Trebuchet MS"/>
          <w:lang w:val="ro-RO"/>
        </w:rPr>
        <w:t>îndeplinirii condițiilor prevăzute la alin. (3) se întocmeşte un raport de către compartimentul de resurse umane și semnat de președintele instanței ori de conducătorul parchetului unde candidatul îşi desfășoară activitatea. Raportul va fi întocmit la solicitarea persoanei care candidează pentru promovarea la instanțe sau parchete superioare și va fi eliberat în termen de 3 zile de la depunerea unei cereri scrise în acest sens.</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Art.87</w:t>
      </w:r>
      <w:r w:rsidRPr="007438E9">
        <w:rPr>
          <w:rFonts w:ascii="Trebuchet MS" w:eastAsia="Palatino Linotype" w:hAnsi="Trebuchet MS"/>
          <w:lang w:val="ro-RO"/>
        </w:rPr>
        <w:t xml:space="preserve"> – (1) Concursul constă în susținerea următoarelor probe:</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a)</w:t>
      </w:r>
      <w:r w:rsidRPr="007438E9">
        <w:rPr>
          <w:rFonts w:ascii="Trebuchet MS" w:eastAsia="Palatino Linotype" w:hAnsi="Trebuchet MS"/>
          <w:lang w:val="ro-RO"/>
        </w:rPr>
        <w:tab/>
        <w:t>probă practică de verificare a cunoștințelor de operare pe calculator şi tehnoredactare computerizată;</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b)</w:t>
      </w:r>
      <w:r w:rsidRPr="007438E9">
        <w:rPr>
          <w:rFonts w:ascii="Trebuchet MS" w:eastAsia="Palatino Linotype" w:hAnsi="Trebuchet MS"/>
          <w:lang w:val="ro-RO"/>
        </w:rPr>
        <w:tab/>
      </w:r>
      <w:r w:rsidR="00383D10">
        <w:rPr>
          <w:rFonts w:ascii="Trebuchet MS" w:eastAsia="Palatino Linotype" w:hAnsi="Trebuchet MS"/>
          <w:lang w:val="ro-RO"/>
        </w:rPr>
        <w:t>p</w:t>
      </w:r>
      <w:r w:rsidRPr="007438E9">
        <w:rPr>
          <w:rFonts w:ascii="Trebuchet MS" w:eastAsia="Palatino Linotype" w:hAnsi="Trebuchet MS"/>
          <w:lang w:val="ro-RO"/>
        </w:rPr>
        <w:t>robă scrisă privind verificarea pregătirii profesionale.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 Data concursului pentru promovarea la instanțe sau parchete superioare, tematica şi bibliografia se anunţă cu cel puţin 45 de zile înainte de data desfăşurării primei probe, prin afişare la sediul instanţelor sau parchetelor care organizează concursul și publicarea pe pagina de internet a acestora.</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(3) Tematica şi bibliografia pentru proba scrisă  se stabilesc la sfârșitul anului în curs pentru anul următor de către Serviciul Personal de Specialitate Judiciară al Instanţelor Judecătoreşti din cadrul Ministerului Justiției. Tematica va cuprinde subiecte din legislaţia care reglementează statutul</w:t>
      </w:r>
      <w:r w:rsidR="00BC5AC4" w:rsidRPr="007438E9">
        <w:rPr>
          <w:rFonts w:ascii="Trebuchet MS" w:eastAsia="Palatino Linotype" w:hAnsi="Trebuchet MS"/>
          <w:lang w:val="ro-RO"/>
        </w:rPr>
        <w:t xml:space="preserve"> personalului de specialitate </w:t>
      </w:r>
      <w:r w:rsidR="00BC5AC4" w:rsidRPr="007438E9">
        <w:rPr>
          <w:rFonts w:ascii="Trebuchet MS" w:hAnsi="Trebuchet MS"/>
          <w:lang w:val="ro-RO"/>
        </w:rPr>
        <w:t>judiciară și al altor categorii de personal din cadrul instanţelor judecătoreşti şi parchetelor de pe lângă acestea</w:t>
      </w:r>
      <w:r w:rsidRPr="007438E9">
        <w:rPr>
          <w:rFonts w:ascii="Trebuchet MS" w:eastAsia="Palatino Linotype" w:hAnsi="Trebuchet MS"/>
          <w:lang w:val="ro-RO"/>
        </w:rPr>
        <w:t>, noţiuni generale de procedură penală şi/sau de procedură civilă, precum şi, după caz, regulamentele de ordine interioară și de organizare și funcționare ale instanțelor judecătorești și ale parchetelor de pe lângă acestea.</w:t>
      </w:r>
    </w:p>
    <w:p w:rsidR="00511524" w:rsidRPr="007438E9" w:rsidRDefault="00511524" w:rsidP="00E07460">
      <w:pPr>
        <w:jc w:val="both"/>
        <w:rPr>
          <w:rFonts w:ascii="Trebuchet MS" w:eastAsia="Palatino Linotype" w:hAnsi="Trebuchet MS"/>
          <w:lang w:val="ro-RO"/>
        </w:rPr>
      </w:pPr>
      <w:r w:rsidRPr="007438E9">
        <w:rPr>
          <w:rFonts w:ascii="Trebuchet MS" w:eastAsia="Palatino Linotype" w:hAnsi="Trebuchet MS"/>
          <w:lang w:val="ro-RO"/>
        </w:rPr>
        <w:t>(4) Pentru specialiştii IT tematica şi bibliografia pentru proba scrisă se stabilesc cu sprijinul compartimentului de specialitate informatică din cadrul Ministerului Justiţiei, al Înaltei Curți de Casație, al Parchetului de pe lângă Înalta Curte de Casaţie şi Justiţie, al Direcţiei Naţionale Anticorupţie sau al Direcției de Investigare a Infracțiunilor de Criminalitate Organizată și Terorism.</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Art.88</w:t>
      </w:r>
      <w:r w:rsidRPr="007438E9">
        <w:rPr>
          <w:rFonts w:ascii="Trebuchet MS" w:eastAsia="Palatino Linotype" w:hAnsi="Trebuchet MS"/>
          <w:lang w:val="ro-RO"/>
        </w:rPr>
        <w:t xml:space="preserve"> – (1) Cererile de înscriere la concurs se depun de cei interesați la instanțele sau, după caz, la parchetele unde aceștia își desfășoară activitatea, cu cel puţin 20 zile înainte de data primei probei însoţite de raportul prevăzut la art.86 alin.(6), curriculum vitae, precum şi de orice alte acte pe care candidatul le consideră ca fiind relevante.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 Cu cel puțin 10 zile înainte de desfăşurarea primei probe, comisia de organizare a concursului afișează lista candidaților care îndeplinesc condițiile legale de participare la concurs, la sediul instanței sau parchetului care organizează concursul și prin publicare pe pagina de internet a instituției.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lastRenderedPageBreak/>
        <w:t>(3)</w:t>
      </w:r>
      <w:r w:rsidRPr="007438E9">
        <w:rPr>
          <w:rFonts w:ascii="Trebuchet MS" w:eastAsia="Palatino Linotype" w:hAnsi="Trebuchet MS"/>
          <w:lang w:val="ro-RO"/>
        </w:rPr>
        <w:tab/>
        <w:t xml:space="preserve">În termen de 48 de ore de la data afișării listei candidaților care îndeplinesc condițiile legale de participare la concurs, candidații respinși pot formula contestaţii, care vor fi soluționate de comisia de soluţionare a contestațiilor împotriva rezultatelor verificării condiţiilor de particioare la concurs în termen de cel mult 24 de ore de la </w:t>
      </w:r>
      <w:r w:rsidRPr="007438E9">
        <w:rPr>
          <w:rFonts w:ascii="Trebuchet MS" w:eastAsia="Times New Roman" w:hAnsi="Trebuchet MS"/>
          <w:bdr w:val="none" w:sz="0" w:space="0" w:color="auto" w:frame="1"/>
          <w:lang w:val="ro-RO"/>
        </w:rPr>
        <w:t>expirarea termenului pentru formularea acestora</w:t>
      </w:r>
      <w:r w:rsidRPr="007438E9">
        <w:rPr>
          <w:rFonts w:ascii="Trebuchet MS" w:eastAsia="Palatino Linotype" w:hAnsi="Trebuchet MS"/>
          <w:lang w:val="ro-RO"/>
        </w:rPr>
        <w:t xml:space="preserve"> .</w:t>
      </w:r>
    </w:p>
    <w:p w:rsidR="00511524" w:rsidRPr="007438E9" w:rsidRDefault="00511524" w:rsidP="00E07460">
      <w:pPr>
        <w:jc w:val="both"/>
        <w:rPr>
          <w:rFonts w:ascii="Trebuchet MS" w:eastAsia="Palatino Linotype" w:hAnsi="Trebuchet MS"/>
          <w:lang w:val="ro-RO"/>
        </w:rPr>
      </w:pPr>
      <w:r w:rsidRPr="007438E9">
        <w:rPr>
          <w:rFonts w:ascii="Trebuchet MS" w:eastAsia="Palatino Linotype" w:hAnsi="Trebuchet MS"/>
          <w:lang w:val="ro-RO"/>
        </w:rPr>
        <w:t>(4)</w:t>
      </w:r>
      <w:r w:rsidRPr="007438E9">
        <w:rPr>
          <w:rFonts w:ascii="Trebuchet MS" w:eastAsia="Palatino Linotype" w:hAnsi="Trebuchet MS"/>
          <w:lang w:val="ro-RO"/>
        </w:rPr>
        <w:tab/>
        <w:t>După soluţionarea contestaţiilor se întocmeşte lista finală a candidaţilor care îndeplinesc condiţiile de participare la concurs, care se afișează în condiţiile alin. (2).</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Art.89</w:t>
      </w:r>
      <w:r w:rsidRPr="007438E9">
        <w:rPr>
          <w:rFonts w:ascii="Trebuchet MS" w:eastAsia="Palatino Linotype" w:hAnsi="Trebuchet MS"/>
          <w:lang w:val="ro-RO"/>
        </w:rPr>
        <w:t xml:space="preserve"> – (1) </w:t>
      </w:r>
      <w:r w:rsidRPr="007438E9">
        <w:rPr>
          <w:rFonts w:ascii="Trebuchet MS" w:eastAsia="Palatino Linotype" w:hAnsi="Trebuchet MS"/>
          <w:lang w:val="ro-RO"/>
        </w:rPr>
        <w:tab/>
        <w:t>Pentru desfășurarea concursului prevăzut la art. 86 alin.(2), Colegiul de conducere al instanței sau parchetului care organizează concursul numește comisia de organizare, comisia de soluţionare a contestațiilor împotriva rezultatelor verificării condiţiilor de partici</w:t>
      </w:r>
      <w:r w:rsidR="00383D10">
        <w:rPr>
          <w:rFonts w:ascii="Trebuchet MS" w:eastAsia="Palatino Linotype" w:hAnsi="Trebuchet MS"/>
          <w:lang w:val="ro-RO"/>
        </w:rPr>
        <w:t>p</w:t>
      </w:r>
      <w:r w:rsidRPr="007438E9">
        <w:rPr>
          <w:rFonts w:ascii="Trebuchet MS" w:eastAsia="Palatino Linotype" w:hAnsi="Trebuchet MS"/>
          <w:lang w:val="ro-RO"/>
        </w:rPr>
        <w:t>are la concurs, comisia de elaborare a subiectelor și de verificare a cunoştinţelor practice</w:t>
      </w:r>
      <w:r w:rsidR="00383D10">
        <w:rPr>
          <w:rFonts w:ascii="Trebuchet MS" w:eastAsia="Palatino Linotype" w:hAnsi="Trebuchet MS"/>
          <w:lang w:val="ro-RO"/>
        </w:rPr>
        <w:t>,</w:t>
      </w:r>
      <w:r w:rsidRPr="007438E9">
        <w:rPr>
          <w:rFonts w:ascii="Trebuchet MS" w:eastAsia="Palatino Linotype" w:hAnsi="Trebuchet MS"/>
          <w:lang w:val="ro-RO"/>
        </w:rPr>
        <w:t xml:space="preserve"> precum şi comisia de soluţionare a contestațiilor.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w:t>
      </w:r>
      <w:r w:rsidRPr="007438E9">
        <w:rPr>
          <w:rFonts w:ascii="Trebuchet MS" w:eastAsia="Palatino Linotype" w:hAnsi="Trebuchet MS"/>
          <w:lang w:val="ro-RO"/>
        </w:rPr>
        <w:tab/>
        <w:t>Comisiile prevăzute la alin. (1) sunt alcătuite din număr impar de membri, respectiv un președinte și 4 membri, cu respectarea condiției desemnării în cadrul acestora a cel puțin unui reprezentant care ocupă una dintre funcțiile prevăzute la art. 2.</w:t>
      </w:r>
    </w:p>
    <w:p w:rsidR="00511524" w:rsidRPr="007438E9" w:rsidRDefault="00511524" w:rsidP="00511524">
      <w:pPr>
        <w:jc w:val="both"/>
        <w:rPr>
          <w:rFonts w:ascii="Trebuchet MS" w:eastAsia="Palatino Linotype" w:hAnsi="Trebuchet MS"/>
          <w:strike/>
          <w:lang w:val="ro-RO"/>
        </w:rPr>
      </w:pPr>
      <w:r w:rsidRPr="007438E9">
        <w:rPr>
          <w:rFonts w:ascii="Trebuchet MS" w:eastAsia="Palatino Linotype" w:hAnsi="Trebuchet MS"/>
          <w:lang w:val="ro-RO"/>
        </w:rPr>
        <w:t>(3) În cadrul comisiei de elaborare a subiectelor și de verificare a cunoştinţelor practice se constituie 2 subcomisii cu câte 2 membri, cu atribuţii de de elaborare a subiectelor pentru proba scrisă şi de corectare, respectiv</w:t>
      </w:r>
      <w:r w:rsidR="00383D10">
        <w:rPr>
          <w:rFonts w:ascii="Trebuchet MS" w:eastAsia="Palatino Linotype" w:hAnsi="Trebuchet MS"/>
          <w:lang w:val="ro-RO"/>
        </w:rPr>
        <w:t>,</w:t>
      </w:r>
      <w:r w:rsidRPr="007438E9">
        <w:rPr>
          <w:rFonts w:ascii="Trebuchet MS" w:eastAsia="Palatino Linotype" w:hAnsi="Trebuchet MS"/>
          <w:lang w:val="ro-RO"/>
        </w:rPr>
        <w:t xml:space="preserve"> de verificare a cunoştinţelor practice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(4) </w:t>
      </w:r>
      <w:r w:rsidRPr="007438E9">
        <w:rPr>
          <w:rFonts w:ascii="Trebuchet MS" w:eastAsia="Palatino Linotype" w:hAnsi="Trebuchet MS"/>
          <w:lang w:val="ro-RO"/>
        </w:rPr>
        <w:tab/>
        <w:t>Desemnarea membrilor comisiilor se face pe baza consimțământului scris, exprimat anterior. O persoană poate face parte dintr-o singură comisie.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(5)</w:t>
      </w:r>
      <w:r w:rsidRPr="007438E9">
        <w:rPr>
          <w:rFonts w:ascii="Trebuchet MS" w:eastAsia="Palatino Linotype" w:hAnsi="Trebuchet MS"/>
          <w:lang w:val="ro-RO"/>
        </w:rPr>
        <w:tab/>
        <w:t>În cadrul comisiilor de concurs constituite la nivelul instanţelor vor fi desemnați judecători, grefieri judiciari, grefieri de şedinţă, grefieri documentariști, grefieri sau, după caz, specialişti IT, cu respectarea condiției desemnării în cadrul comisiei a cel puțin unui reprezentant al personalului de specialitate</w:t>
      </w:r>
      <w:r w:rsidR="00BC5AC4" w:rsidRPr="007438E9">
        <w:rPr>
          <w:rFonts w:ascii="Trebuchet MS" w:eastAsia="Palatino Linotype" w:hAnsi="Trebuchet MS"/>
          <w:lang w:val="ro-RO"/>
        </w:rPr>
        <w:t xml:space="preserve"> </w:t>
      </w:r>
      <w:r w:rsidR="00BC5AC4" w:rsidRPr="007438E9">
        <w:rPr>
          <w:rFonts w:ascii="Trebuchet MS" w:hAnsi="Trebuchet MS"/>
          <w:lang w:val="ro-RO"/>
        </w:rPr>
        <w:t>judiciară și al altor categorii de personal din cadrul instanţelor judecătoreşti şi parchetelor de pe lângă acestea</w:t>
      </w:r>
      <w:r w:rsidRPr="007438E9">
        <w:rPr>
          <w:rFonts w:ascii="Trebuchet MS" w:eastAsia="Palatino Linotype" w:hAnsi="Trebuchet MS"/>
          <w:lang w:val="ro-RO"/>
        </w:rPr>
        <w:t>, care ocupă una dintre funcțiile anterior menţionate.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(6) În cadrul comisiilor de concurs constituite la nivelul  parchetelor vor fi desemnați procurori, grefieri principali, grefieri sau, după caz, specialişti IT, cu respectarea condiției desemnării în cadrul comisiei a cel puțin unui reprezentant al personalului de specialitate</w:t>
      </w:r>
      <w:r w:rsidR="00BC5AC4" w:rsidRPr="007438E9">
        <w:rPr>
          <w:rFonts w:ascii="Trebuchet MS" w:eastAsia="Palatino Linotype" w:hAnsi="Trebuchet MS"/>
          <w:lang w:val="ro-RO"/>
        </w:rPr>
        <w:t xml:space="preserve"> </w:t>
      </w:r>
      <w:r w:rsidR="00BC5AC4" w:rsidRPr="007438E9">
        <w:rPr>
          <w:rFonts w:ascii="Trebuchet MS" w:hAnsi="Trebuchet MS"/>
          <w:lang w:val="ro-RO"/>
        </w:rPr>
        <w:t>judiciară și al altor categorii de personal din cadrul instanţelor judecătoreşti şi parchetelor de pe lângă acestea</w:t>
      </w:r>
      <w:r w:rsidRPr="007438E9">
        <w:rPr>
          <w:rFonts w:ascii="Trebuchet MS" w:eastAsia="Palatino Linotype" w:hAnsi="Trebuchet MS"/>
          <w:lang w:val="ro-RO"/>
        </w:rPr>
        <w:t>, care ocupă una dintre funcțiile anterior menţionate.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 xml:space="preserve">(7) În comisiile prevăzute la alin. (1) pot fi numiţi şi formatori ai Şcolii Naţionale de Grefieri și reprezentanți ai organizațiilor profesionale sau sindicale reprezentative ale profesiei, după caz, în calitate de observatori.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(8)</w:t>
      </w:r>
      <w:r w:rsidRPr="007438E9">
        <w:rPr>
          <w:rFonts w:ascii="Trebuchet MS" w:eastAsia="Palatino Linotype" w:hAnsi="Trebuchet MS"/>
          <w:lang w:val="ro-RO"/>
        </w:rPr>
        <w:tab/>
        <w:t>Nu pot fi numite în comisii persoanele care au soţul sau soţia, rude ori afini până la gradul al patrulea inclusiv în rândul candidaţilor. Dacă incompatibilitatea se iveşte ulterior desemnării membrilor comisiilor, persoana în cauză are obligaţia să comunice de îndată această situaţie preşedintelui comisiei, în vederea înlocuirii sale.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(9)</w:t>
      </w:r>
      <w:r w:rsidRPr="007438E9">
        <w:rPr>
          <w:rFonts w:ascii="Trebuchet MS" w:eastAsia="Palatino Linotype" w:hAnsi="Trebuchet MS"/>
          <w:lang w:val="ro-RO"/>
        </w:rPr>
        <w:tab/>
        <w:t xml:space="preserve">În comisiile prevăzute la alin. (1) vor fi numiţi şi membri supleanţi care vor înlocui de drept, în ordinea stabilită de colegiul de conducere, prin hotărârea de numire a comisiilor, pe </w:t>
      </w:r>
      <w:r w:rsidRPr="007438E9">
        <w:rPr>
          <w:rFonts w:ascii="Trebuchet MS" w:eastAsia="Palatino Linotype" w:hAnsi="Trebuchet MS"/>
          <w:lang w:val="ro-RO"/>
        </w:rPr>
        <w:lastRenderedPageBreak/>
        <w:t>acei membri ai comisiei care, din motive întemeiate, nu îşi pot exercita atribuţiile. Înlocuirea se constată de preşedintele comisiei din care face parte membrul înlocuit.</w:t>
      </w:r>
    </w:p>
    <w:p w:rsidR="00511524" w:rsidRPr="007438E9" w:rsidRDefault="00511524" w:rsidP="00E07460">
      <w:pPr>
        <w:jc w:val="both"/>
        <w:rPr>
          <w:rFonts w:ascii="Trebuchet MS" w:eastAsia="Palatino Linotype" w:hAnsi="Trebuchet MS"/>
          <w:lang w:val="ro-RO"/>
        </w:rPr>
      </w:pPr>
      <w:r w:rsidRPr="007438E9">
        <w:rPr>
          <w:rFonts w:ascii="Trebuchet MS" w:eastAsia="Palatino Linotype" w:hAnsi="Trebuchet MS"/>
          <w:lang w:val="ro-RO"/>
        </w:rPr>
        <w:t>(10) Secretariatul concursului este asigurat de doi membri, personal de specialitate judiciară, de asistență, tehnică sau administrativă, după caz.</w:t>
      </w:r>
    </w:p>
    <w:p w:rsidR="00511524" w:rsidRPr="007438E9" w:rsidRDefault="00511524" w:rsidP="00E07460">
      <w:pPr>
        <w:autoSpaceDE w:val="0"/>
        <w:autoSpaceDN w:val="0"/>
        <w:adjustRightInd w:val="0"/>
        <w:jc w:val="both"/>
        <w:rPr>
          <w:rFonts w:ascii="Trebuchet MS" w:hAnsi="Trebuchet MS" w:cs="Times New Roman"/>
          <w:lang w:val="ro-RO"/>
        </w:rPr>
      </w:pPr>
      <w:r w:rsidRPr="007438E9">
        <w:rPr>
          <w:rFonts w:ascii="Trebuchet MS" w:eastAsia="Palatino Linotype" w:hAnsi="Trebuchet MS"/>
          <w:b/>
          <w:lang w:val="ro-RO"/>
        </w:rPr>
        <w:t>Art. 90</w:t>
      </w:r>
      <w:r w:rsidRPr="007438E9">
        <w:rPr>
          <w:rFonts w:ascii="Trebuchet MS" w:eastAsia="Palatino Linotype" w:hAnsi="Trebuchet MS"/>
          <w:lang w:val="ro-RO"/>
        </w:rPr>
        <w:t xml:space="preserve"> - Atribuțiile comisiilor prevăzute la 89 alin. (1), necesare bunei desfăşurări a concursului, sunt stabilite </w:t>
      </w:r>
      <w:r w:rsidRPr="007438E9">
        <w:rPr>
          <w:rFonts w:ascii="Trebuchet MS" w:hAnsi="Trebuchet MS" w:cs="Arial"/>
          <w:spacing w:val="-4"/>
          <w:lang w:val="ro-RO"/>
        </w:rPr>
        <w:t>prin Regulamentul prevăzut la art. 74.</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 xml:space="preserve">Art.91 </w:t>
      </w:r>
      <w:r w:rsidRPr="007438E9">
        <w:rPr>
          <w:rFonts w:ascii="Trebuchet MS" w:eastAsia="Palatino Linotype" w:hAnsi="Trebuchet MS"/>
          <w:lang w:val="ro-RO"/>
        </w:rPr>
        <w:t>– Comisia de elaborare a subiectelor și de verificare a cunoştinţelor practice are, în principal, următoarele atribuţii:</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a.</w:t>
      </w:r>
      <w:r w:rsidRPr="007438E9">
        <w:rPr>
          <w:rFonts w:ascii="Trebuchet MS" w:eastAsia="Palatino Linotype" w:hAnsi="Trebuchet MS"/>
          <w:lang w:val="ro-RO"/>
        </w:rPr>
        <w:tab/>
        <w:t>elaborarea a 3 variante de subiecte de concurs şi a baremelor de evaluare şi notare;</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b.</w:t>
      </w:r>
      <w:r w:rsidRPr="007438E9">
        <w:rPr>
          <w:rFonts w:ascii="Trebuchet MS" w:eastAsia="Palatino Linotype" w:hAnsi="Trebuchet MS"/>
          <w:lang w:val="ro-RO"/>
        </w:rPr>
        <w:tab/>
        <w:t>predarea către comisia de organizare, cu cel puţin 12 ore înainte de desfăşurarea probei scrise, a subiectelor şi baremelor de evaluare şi notare, în plicuri distincte, închise şi sigilate;</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c.</w:t>
      </w:r>
      <w:r w:rsidRPr="007438E9">
        <w:rPr>
          <w:rFonts w:ascii="Trebuchet MS" w:eastAsia="Palatino Linotype" w:hAnsi="Trebuchet MS"/>
          <w:lang w:val="ro-RO"/>
        </w:rPr>
        <w:tab/>
        <w:t>corectarea şi notarea lucrărilor scrise, potrivit baremului definitiv de evaluare şi notare;</w:t>
      </w:r>
    </w:p>
    <w:p w:rsidR="00511524" w:rsidRPr="007438E9" w:rsidRDefault="00511524" w:rsidP="00511524">
      <w:pPr>
        <w:ind w:firstLine="756"/>
        <w:jc w:val="both"/>
        <w:rPr>
          <w:rFonts w:ascii="Trebuchet MS" w:eastAsia="Palatino Linotype" w:hAnsi="Trebuchet MS"/>
          <w:lang w:val="ro-RO"/>
        </w:rPr>
      </w:pPr>
      <w:r w:rsidRPr="007438E9">
        <w:rPr>
          <w:rFonts w:ascii="Trebuchet MS" w:eastAsia="Palatino Linotype" w:hAnsi="Trebuchet MS"/>
          <w:lang w:val="ro-RO"/>
        </w:rPr>
        <w:t>d.</w:t>
      </w:r>
      <w:r w:rsidRPr="007438E9">
        <w:rPr>
          <w:rFonts w:ascii="Trebuchet MS" w:eastAsia="Palatino Linotype" w:hAnsi="Trebuchet MS"/>
          <w:lang w:val="ro-RO"/>
        </w:rPr>
        <w:tab/>
        <w:t>evaluarea şi notarea probei practice de verificare a cunoștințelor de operare pe calculator şi tehnoredactare computerizată.</w:t>
      </w:r>
    </w:p>
    <w:p w:rsidR="00511524" w:rsidRPr="007438E9" w:rsidRDefault="00511524" w:rsidP="00511524">
      <w:pPr>
        <w:ind w:firstLine="756"/>
        <w:jc w:val="both"/>
        <w:rPr>
          <w:rFonts w:ascii="Trebuchet MS" w:eastAsia="Palatino Linotype" w:hAnsi="Trebuchet MS"/>
          <w:lang w:val="ro-RO"/>
        </w:rPr>
      </w:pP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Art.92 –</w:t>
      </w:r>
      <w:r w:rsidRPr="007438E9">
        <w:rPr>
          <w:rFonts w:ascii="Trebuchet MS" w:eastAsia="Palatino Linotype" w:hAnsi="Trebuchet MS"/>
          <w:lang w:val="ro-RO"/>
        </w:rPr>
        <w:t xml:space="preserve"> Comisia de soluţionare a contestaţiilor are, în principal, următoarele atribuţii:</w:t>
      </w:r>
    </w:p>
    <w:p w:rsidR="00511524" w:rsidRPr="007438E9" w:rsidRDefault="00511524" w:rsidP="00511524">
      <w:pPr>
        <w:ind w:firstLine="720"/>
        <w:jc w:val="both"/>
        <w:rPr>
          <w:rFonts w:ascii="Trebuchet MS" w:eastAsia="Palatino Linotype" w:hAnsi="Trebuchet MS"/>
          <w:lang w:val="ro-RO"/>
        </w:rPr>
      </w:pPr>
      <w:r w:rsidRPr="007438E9">
        <w:rPr>
          <w:rFonts w:ascii="Trebuchet MS" w:eastAsia="Palatino Linotype" w:hAnsi="Trebuchet MS"/>
          <w:lang w:val="ro-RO"/>
        </w:rPr>
        <w:t>1.</w:t>
      </w:r>
      <w:r w:rsidRPr="007438E9">
        <w:rPr>
          <w:rFonts w:ascii="Trebuchet MS" w:eastAsia="Palatino Linotype" w:hAnsi="Trebuchet MS"/>
          <w:lang w:val="ro-RO"/>
        </w:rPr>
        <w:tab/>
        <w:t>examinează contestaţiile la barem şi adoptă baremul definitiv de evaluare şi notare;</w:t>
      </w:r>
    </w:p>
    <w:p w:rsidR="00511524" w:rsidRPr="007438E9" w:rsidRDefault="00511524" w:rsidP="00E07460">
      <w:pPr>
        <w:ind w:firstLine="720"/>
        <w:jc w:val="both"/>
        <w:rPr>
          <w:rFonts w:ascii="Trebuchet MS" w:eastAsia="Palatino Linotype" w:hAnsi="Trebuchet MS"/>
          <w:lang w:val="ro-RO"/>
        </w:rPr>
      </w:pPr>
      <w:r w:rsidRPr="007438E9">
        <w:rPr>
          <w:rFonts w:ascii="Trebuchet MS" w:eastAsia="Palatino Linotype" w:hAnsi="Trebuchet MS"/>
          <w:lang w:val="ro-RO"/>
        </w:rPr>
        <w:t>2.</w:t>
      </w:r>
      <w:r w:rsidRPr="007438E9">
        <w:rPr>
          <w:rFonts w:ascii="Trebuchet MS" w:eastAsia="Palatino Linotype" w:hAnsi="Trebuchet MS"/>
          <w:lang w:val="ro-RO"/>
        </w:rPr>
        <w:tab/>
        <w:t>reevaluează lucrările ale căror note iniţiale au fost contestate şi stabileşte notele finale, conform baremelor definitive de evaluare şi notare.</w:t>
      </w:r>
    </w:p>
    <w:p w:rsidR="00511524" w:rsidRPr="007438E9" w:rsidRDefault="00511524" w:rsidP="00E07460">
      <w:pPr>
        <w:jc w:val="both"/>
        <w:rPr>
          <w:rFonts w:ascii="Trebuchet MS" w:eastAsia="Palatino Linotype" w:hAnsi="Trebuchet MS"/>
          <w:lang w:val="ro-RO"/>
        </w:rPr>
      </w:pPr>
      <w:r w:rsidRPr="007438E9">
        <w:rPr>
          <w:rFonts w:ascii="Trebuchet MS" w:eastAsia="Palatino Linotype" w:hAnsi="Trebuchet MS"/>
          <w:b/>
          <w:lang w:val="ro-RO"/>
        </w:rPr>
        <w:t>Art. 93</w:t>
      </w:r>
      <w:r w:rsidRPr="007438E9">
        <w:rPr>
          <w:rFonts w:ascii="Trebuchet MS" w:eastAsia="Palatino Linotype" w:hAnsi="Trebuchet MS"/>
          <w:lang w:val="ro-RO"/>
        </w:rPr>
        <w:t xml:space="preserve"> - Concursul pentru promovarea la instanțe sau parchete superioare se desfășoară în ordinea prevăzută la art.</w:t>
      </w:r>
      <w:r w:rsidR="00383D10">
        <w:rPr>
          <w:rFonts w:ascii="Trebuchet MS" w:eastAsia="Palatino Linotype" w:hAnsi="Trebuchet MS"/>
          <w:lang w:val="ro-RO"/>
        </w:rPr>
        <w:t xml:space="preserve"> </w:t>
      </w:r>
      <w:r w:rsidRPr="007438E9">
        <w:rPr>
          <w:rFonts w:ascii="Trebuchet MS" w:eastAsia="Palatino Linotype" w:hAnsi="Trebuchet MS"/>
          <w:lang w:val="ro-RO"/>
        </w:rPr>
        <w:t>87 alin. (1), respectiv</w:t>
      </w:r>
      <w:r w:rsidR="00383D10">
        <w:rPr>
          <w:rFonts w:ascii="Trebuchet MS" w:eastAsia="Palatino Linotype" w:hAnsi="Trebuchet MS"/>
          <w:lang w:val="ro-RO"/>
        </w:rPr>
        <w:t>,</w:t>
      </w:r>
      <w:r w:rsidRPr="007438E9">
        <w:rPr>
          <w:rFonts w:ascii="Trebuchet MS" w:eastAsia="Palatino Linotype" w:hAnsi="Trebuchet MS"/>
          <w:lang w:val="ro-RO"/>
        </w:rPr>
        <w:t xml:space="preserve"> întâi</w:t>
      </w:r>
      <w:r w:rsidR="00CF1986">
        <w:rPr>
          <w:rFonts w:ascii="Trebuchet MS" w:eastAsia="Palatino Linotype" w:hAnsi="Trebuchet MS"/>
          <w:lang w:val="ro-RO"/>
        </w:rPr>
        <w:t>,</w:t>
      </w:r>
      <w:r w:rsidRPr="007438E9">
        <w:rPr>
          <w:rFonts w:ascii="Trebuchet MS" w:eastAsia="Palatino Linotype" w:hAnsi="Trebuchet MS"/>
          <w:lang w:val="ro-RO"/>
        </w:rPr>
        <w:t xml:space="preserve"> se susține proba practică și</w:t>
      </w:r>
      <w:r w:rsidR="00383D10">
        <w:rPr>
          <w:rFonts w:ascii="Trebuchet MS" w:eastAsia="Palatino Linotype" w:hAnsi="Trebuchet MS"/>
          <w:lang w:val="ro-RO"/>
        </w:rPr>
        <w:t>,</w:t>
      </w:r>
      <w:r w:rsidRPr="007438E9">
        <w:rPr>
          <w:rFonts w:ascii="Trebuchet MS" w:eastAsia="Palatino Linotype" w:hAnsi="Trebuchet MS"/>
          <w:lang w:val="ro-RO"/>
        </w:rPr>
        <w:t xml:space="preserve"> apoi</w:t>
      </w:r>
      <w:r w:rsidR="00383D10">
        <w:rPr>
          <w:rFonts w:ascii="Trebuchet MS" w:eastAsia="Palatino Linotype" w:hAnsi="Trebuchet MS"/>
          <w:lang w:val="ro-RO"/>
        </w:rPr>
        <w:t>,</w:t>
      </w:r>
      <w:r w:rsidRPr="007438E9">
        <w:rPr>
          <w:rFonts w:ascii="Trebuchet MS" w:eastAsia="Palatino Linotype" w:hAnsi="Trebuchet MS"/>
          <w:lang w:val="ro-RO"/>
        </w:rPr>
        <w:t xml:space="preserve"> proba scrisă.</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w:t>
      </w:r>
      <w:r w:rsidRPr="007438E9">
        <w:rPr>
          <w:rFonts w:ascii="Trebuchet MS" w:eastAsia="Palatino Linotype" w:hAnsi="Trebuchet MS"/>
          <w:b/>
          <w:lang w:val="ro-RO"/>
        </w:rPr>
        <w:t xml:space="preserve"> 94</w:t>
      </w:r>
      <w:r w:rsidRPr="007438E9">
        <w:rPr>
          <w:rFonts w:ascii="Trebuchet MS" w:eastAsia="Palatino Linotype" w:hAnsi="Trebuchet MS"/>
          <w:lang w:val="ro-RO"/>
        </w:rPr>
        <w:t>– (1) Proba practică de verificare a cunoștințelor de operare pe calculator şi tehnoredactare computerizată se susține în fața subcomisiei de verificare a cunoştinţelor practice</w:t>
      </w:r>
      <w:r w:rsidRPr="007438E9" w:rsidDel="00522A54">
        <w:rPr>
          <w:rFonts w:ascii="Trebuchet MS" w:eastAsia="Palatino Linotype" w:hAnsi="Trebuchet MS"/>
          <w:lang w:val="ro-RO"/>
        </w:rPr>
        <w:t xml:space="preserve"> </w:t>
      </w:r>
      <w:r w:rsidRPr="007438E9">
        <w:rPr>
          <w:rFonts w:ascii="Trebuchet MS" w:eastAsia="Palatino Linotype" w:hAnsi="Trebuchet MS"/>
          <w:lang w:val="ro-RO"/>
        </w:rPr>
        <w:t>, din care cel puțin un membru care ocupă una dintre funcțiile prevăzute la art. 2, în cadrul instanței sau parchetului care organizează concursul.</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(2)</w:t>
      </w:r>
      <w:r w:rsidRPr="007438E9">
        <w:rPr>
          <w:rFonts w:ascii="Trebuchet MS" w:eastAsia="Palatino Linotype" w:hAnsi="Trebuchet MS"/>
          <w:lang w:val="ro-RO"/>
        </w:rPr>
        <w:tab/>
        <w:t>În aprecierea susţinerii probei practice, subcomisia de verificare a cunoştinţelor practice va avea în vedere, în principal, verificarea cunoștințelor de operare pe calculator şi tehnoredactare computerizată.</w:t>
      </w:r>
    </w:p>
    <w:p w:rsidR="00511524" w:rsidRPr="007438E9" w:rsidRDefault="00511524" w:rsidP="00511524">
      <w:pPr>
        <w:jc w:val="both"/>
        <w:rPr>
          <w:rFonts w:ascii="Trebuchet MS" w:eastAsia="Palatino Linotype" w:hAnsi="Trebuchet MS"/>
          <w:highlight w:val="yellow"/>
          <w:lang w:val="ro-RO"/>
        </w:rPr>
      </w:pPr>
      <w:r w:rsidRPr="007438E9">
        <w:rPr>
          <w:rFonts w:ascii="Trebuchet MS" w:eastAsia="Palatino Linotype" w:hAnsi="Trebuchet MS"/>
          <w:lang w:val="ro-RO"/>
        </w:rPr>
        <w:t>(3)</w:t>
      </w:r>
      <w:r w:rsidRPr="007438E9">
        <w:rPr>
          <w:rFonts w:ascii="Trebuchet MS" w:eastAsia="Palatino Linotype" w:hAnsi="Trebuchet MS"/>
          <w:lang w:val="ro-RO"/>
        </w:rPr>
        <w:tab/>
        <w:t>Cei 2 membri ai subcomisiei de verificare a cunoştinţelor practice în fața cărora candidatul a dat proba practică vor acorda fiecare o notă, de la 1 la 10, nota finală la proba practică reprezentând media aritmetică a celor două note.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lastRenderedPageBreak/>
        <w:t>(4)</w:t>
      </w:r>
      <w:r w:rsidRPr="007438E9">
        <w:rPr>
          <w:rFonts w:ascii="Trebuchet MS" w:eastAsia="Palatino Linotype" w:hAnsi="Trebuchet MS"/>
          <w:lang w:val="ro-RO"/>
        </w:rPr>
        <w:tab/>
        <w:t>Rezultatele susţinerii probei practice se publică pe paginile de internet ale instanţelor sau ale parchetelor care au organizat concursul, şi se afişează la sediile acestora, în termen de cel mult 24 de ore de la susţinerea probei practice de către ultimul candidat.</w:t>
      </w:r>
    </w:p>
    <w:p w:rsidR="00511524" w:rsidRPr="007438E9" w:rsidRDefault="00511524" w:rsidP="00511524">
      <w:pPr>
        <w:jc w:val="both"/>
        <w:rPr>
          <w:rFonts w:ascii="Trebuchet MS" w:eastAsia="Times New Roman" w:hAnsi="Trebuchet MS" w:cs="Arial"/>
          <w:lang w:val="ro-RO" w:eastAsia="ro-RO"/>
        </w:rPr>
      </w:pPr>
      <w:r w:rsidRPr="007438E9">
        <w:rPr>
          <w:rFonts w:ascii="Trebuchet MS" w:eastAsia="Times New Roman" w:hAnsi="Trebuchet MS" w:cs="Arial"/>
          <w:lang w:val="ro-RO" w:eastAsia="ro-RO"/>
        </w:rPr>
        <w:t xml:space="preserve">(5) </w:t>
      </w:r>
      <w:r w:rsidRPr="007438E9">
        <w:rPr>
          <w:rFonts w:ascii="Trebuchet MS" w:eastAsia="Palatino Linotype" w:hAnsi="Trebuchet MS"/>
          <w:lang w:val="ro-RO"/>
        </w:rPr>
        <w:t>Nota primită la proba practică de verificare a cunoștințelor de operare pe calculator şi tehnoredactare computerizată este definitivă, împotriva acesteia neputându-se formula contestație.</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Art.95</w:t>
      </w:r>
      <w:r w:rsidRPr="007438E9">
        <w:rPr>
          <w:rFonts w:ascii="Trebuchet MS" w:eastAsia="Palatino Linotype" w:hAnsi="Trebuchet MS"/>
          <w:lang w:val="ro-RO"/>
        </w:rPr>
        <w:t xml:space="preserve"> – Proba scrisă se desfășoară conform regulilor stabilite prin Regulamentul prevăzut la art.74.</w:t>
      </w:r>
    </w:p>
    <w:p w:rsidR="00511524" w:rsidRPr="007438E9" w:rsidRDefault="00511524" w:rsidP="00511524">
      <w:pPr>
        <w:jc w:val="both"/>
        <w:rPr>
          <w:rFonts w:ascii="Trebuchet MS" w:eastAsia="Palatino Linotype" w:hAnsi="Trebuchet MS"/>
          <w:lang w:val="ro-RO"/>
        </w:rPr>
      </w:pPr>
      <w:r w:rsidRPr="007438E9">
        <w:rPr>
          <w:rFonts w:ascii="Trebuchet MS" w:hAnsi="Trebuchet MS"/>
          <w:b/>
          <w:bCs/>
          <w:lang w:val="ro-RO" w:eastAsia="ro-RO"/>
        </w:rPr>
        <w:t>Art.96</w:t>
      </w:r>
      <w:r w:rsidRPr="007438E9">
        <w:rPr>
          <w:rFonts w:ascii="Trebuchet MS" w:hAnsi="Trebuchet MS"/>
          <w:lang w:val="ro-RO" w:eastAsia="ro-RO"/>
        </w:rPr>
        <w:t xml:space="preserve"> – </w:t>
      </w:r>
      <w:r w:rsidRPr="007438E9">
        <w:rPr>
          <w:rFonts w:ascii="Trebuchet MS" w:eastAsia="Palatino Linotype" w:hAnsi="Trebuchet MS"/>
          <w:lang w:val="ro-RO"/>
        </w:rPr>
        <w:t>(1)Baremul de evaluare şi notare se publică pe pagina de internet și se afişează la sediul instanţei sau parchetului care organizează concursul cel mai târziu la  încheierea probei scrise.</w:t>
      </w:r>
    </w:p>
    <w:p w:rsidR="00511524" w:rsidRPr="00221829" w:rsidRDefault="00511524" w:rsidP="00221829">
      <w:pPr>
        <w:jc w:val="both"/>
        <w:rPr>
          <w:rFonts w:ascii="Trebuchet MS" w:eastAsia="Palatino Linotype" w:hAnsi="Trebuchet MS"/>
        </w:rPr>
      </w:pPr>
      <w:r w:rsidRPr="007438E9">
        <w:rPr>
          <w:rFonts w:ascii="Trebuchet MS" w:eastAsia="Palatino Linotype" w:hAnsi="Trebuchet MS"/>
          <w:lang w:val="ro-RO"/>
        </w:rPr>
        <w:t>(2)</w:t>
      </w:r>
      <w:r w:rsidR="00CF1986">
        <w:rPr>
          <w:rFonts w:ascii="Trebuchet MS" w:eastAsia="Palatino Linotype" w:hAnsi="Trebuchet MS"/>
          <w:lang w:val="ro-RO"/>
        </w:rPr>
        <w:t xml:space="preserve"> </w:t>
      </w:r>
      <w:r w:rsidRPr="007438E9">
        <w:rPr>
          <w:rFonts w:ascii="Trebuchet MS" w:eastAsia="Palatino Linotype" w:hAnsi="Trebuchet MS"/>
          <w:lang w:val="ro-RO"/>
        </w:rPr>
        <w:t>În termen de 24 de ore de la afişare, candidaţii pot face contestaţii la barem, care se soluţionează în termen de 48 de ore. Soluţia se motivează în termen de 3 zile de la expirarea termenului de 48 de ore prevăzut pentru soluţionarea contestaţiilor. Baremul de evaluare şi notare definitiv, stabilit în urma soluţionării contestaţiilor, se afişează de îndată pe pagina de internet și la sediul instanţei sau parchetului.</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Art.97</w:t>
      </w:r>
      <w:r w:rsidRPr="007438E9">
        <w:rPr>
          <w:rFonts w:ascii="Trebuchet MS" w:eastAsia="Palatino Linotype" w:hAnsi="Trebuchet MS"/>
          <w:lang w:val="ro-RO"/>
        </w:rPr>
        <w:t xml:space="preserve"> – (1)</w:t>
      </w:r>
      <w:r w:rsidRPr="007438E9">
        <w:rPr>
          <w:rFonts w:ascii="Trebuchet MS" w:eastAsia="Palatino Linotype" w:hAnsi="Trebuchet MS"/>
          <w:lang w:val="ro-RO"/>
        </w:rPr>
        <w:tab/>
        <w:t>Fiecare lucrare scrisă este verificată independent de membrii subcomisiei de elaborare a subiectelor şi corectare şi apreciată cu note de la 1 la 10, conform baremului de corectare. Nota 1 se acordă în situaţia în care punctajul obţinut este mai mic sau egal cu această notă. La notarea lucrărilor se apreciază atât conţinutul acestora, cât şi respectarea regulilor gramaticale şi modul de exprimare al candidaţilor.</w:t>
      </w:r>
    </w:p>
    <w:p w:rsidR="00511524" w:rsidRPr="007438E9" w:rsidRDefault="00E07460" w:rsidP="00E07460">
      <w:pPr>
        <w:jc w:val="both"/>
        <w:rPr>
          <w:rFonts w:ascii="Trebuchet MS" w:eastAsia="Palatino Linotype" w:hAnsi="Trebuchet MS"/>
          <w:lang w:val="ro-RO"/>
        </w:rPr>
      </w:pPr>
      <w:r w:rsidRPr="007438E9">
        <w:rPr>
          <w:rFonts w:ascii="Trebuchet MS" w:eastAsia="Palatino Linotype" w:hAnsi="Trebuchet MS"/>
          <w:lang w:val="ro-RO"/>
        </w:rPr>
        <w:t xml:space="preserve"> (2)</w:t>
      </w:r>
      <w:r w:rsidR="00CF1986">
        <w:rPr>
          <w:rFonts w:ascii="Trebuchet MS" w:eastAsia="Palatino Linotype" w:hAnsi="Trebuchet MS"/>
          <w:lang w:val="ro-RO"/>
        </w:rPr>
        <w:t xml:space="preserve"> </w:t>
      </w:r>
      <w:r w:rsidR="00511524" w:rsidRPr="007438E9">
        <w:rPr>
          <w:rFonts w:ascii="Trebuchet MS" w:eastAsia="Palatino Linotype" w:hAnsi="Trebuchet MS"/>
          <w:lang w:val="ro-RO"/>
        </w:rPr>
        <w:t>Pe timpul corectării, colţul lucrării nu se desigilează. Notele acordate se înscriu în borderou sub semnătura celor care le-au acordat. Nota dată de fiecare corector este suma punctajului acordat pentru fiecare subiect, iar nota finală a probei scrise reprezintă media aritmetică a notelor acordate de fiecare dintre cei 2 corectori.</w:t>
      </w:r>
    </w:p>
    <w:p w:rsidR="00511524" w:rsidRPr="007438E9" w:rsidRDefault="00E07460" w:rsidP="00511524">
      <w:pPr>
        <w:jc w:val="both"/>
        <w:rPr>
          <w:rFonts w:ascii="Trebuchet MS" w:eastAsia="Palatino Linotype" w:hAnsi="Trebuchet MS"/>
          <w:lang w:val="ro-RO"/>
        </w:rPr>
      </w:pPr>
      <w:r w:rsidRPr="007438E9">
        <w:rPr>
          <w:rFonts w:ascii="Trebuchet MS" w:eastAsia="Palatino Linotype" w:hAnsi="Trebuchet MS"/>
          <w:lang w:val="ro-RO"/>
        </w:rPr>
        <w:t>(3)</w:t>
      </w:r>
      <w:r w:rsidR="00CF1986">
        <w:rPr>
          <w:rFonts w:ascii="Trebuchet MS" w:eastAsia="Palatino Linotype" w:hAnsi="Trebuchet MS"/>
          <w:lang w:val="ro-RO"/>
        </w:rPr>
        <w:t xml:space="preserve"> </w:t>
      </w:r>
      <w:r w:rsidR="00511524" w:rsidRPr="007438E9">
        <w:rPr>
          <w:rFonts w:ascii="Trebuchet MS" w:eastAsia="Palatino Linotype" w:hAnsi="Trebuchet MS"/>
          <w:lang w:val="ro-RO"/>
        </w:rPr>
        <w:t>Lucrările corectate se predau comisiei de organizare a concursului în vederea alcătuirii listei de clasificare a candidaţilor la proba scrisă.</w:t>
      </w:r>
    </w:p>
    <w:p w:rsidR="00511524" w:rsidRPr="00221829" w:rsidRDefault="00511524" w:rsidP="00221829">
      <w:pPr>
        <w:jc w:val="both"/>
        <w:rPr>
          <w:rFonts w:ascii="Trebuchet MS" w:eastAsia="Palatino Linotype" w:hAnsi="Trebuchet MS"/>
        </w:rPr>
      </w:pPr>
      <w:r w:rsidRPr="007438E9">
        <w:rPr>
          <w:rFonts w:ascii="Trebuchet MS" w:eastAsia="Palatino Linotype" w:hAnsi="Trebuchet MS"/>
          <w:lang w:val="ro-RO"/>
        </w:rPr>
        <w:t>(4) Pe baza mediei obţinute secretariatul concursului întocmeşte, publică şi afişează tabelul de clasificare a candidaţilor.</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t xml:space="preserve">Art.98 - </w:t>
      </w:r>
      <w:r w:rsidRPr="007438E9">
        <w:rPr>
          <w:rFonts w:ascii="Trebuchet MS" w:eastAsia="Palatino Linotype" w:hAnsi="Trebuchet MS"/>
          <w:lang w:val="ro-RO"/>
        </w:rPr>
        <w:t xml:space="preserve"> (1)</w:t>
      </w:r>
      <w:r w:rsidRPr="007438E9">
        <w:rPr>
          <w:rFonts w:ascii="Trebuchet MS" w:eastAsia="Palatino Linotype" w:hAnsi="Trebuchet MS"/>
          <w:lang w:val="ro-RO"/>
        </w:rPr>
        <w:tab/>
        <w:t>Rezultatele probei scrise se afişează la sediul instanţei sau al parchetului care a organizat concursul, şi se publică pe paginile de internet ale acestora în termen de 5 zile de la afişarea baremului definitiv.</w:t>
      </w:r>
    </w:p>
    <w:p w:rsidR="00511524" w:rsidRPr="007438E9" w:rsidRDefault="00511524" w:rsidP="00E07460">
      <w:pPr>
        <w:jc w:val="both"/>
        <w:rPr>
          <w:rFonts w:ascii="Trebuchet MS" w:eastAsia="Palatino Linotype" w:hAnsi="Trebuchet MS"/>
          <w:lang w:val="ro-RO"/>
        </w:rPr>
      </w:pPr>
      <w:r w:rsidRPr="007438E9">
        <w:rPr>
          <w:rFonts w:ascii="Trebuchet MS" w:eastAsia="Palatino Linotype" w:hAnsi="Trebuchet MS"/>
          <w:lang w:val="ro-RO"/>
        </w:rPr>
        <w:t>(2)</w:t>
      </w:r>
      <w:r w:rsidRPr="007438E9">
        <w:rPr>
          <w:rFonts w:ascii="Trebuchet MS" w:eastAsia="Palatino Linotype" w:hAnsi="Trebuchet MS"/>
          <w:lang w:val="ro-RO"/>
        </w:rPr>
        <w:tab/>
        <w:t>În termen de 48 de ore de la data afişării rezultatelor, candidaţii nemulţumiţi pot formula contestaţie cu privire la nota obţinută la proba scrisă.</w:t>
      </w:r>
    </w:p>
    <w:p w:rsidR="00511524" w:rsidRPr="007438E9" w:rsidRDefault="00511524" w:rsidP="00E07460">
      <w:pPr>
        <w:jc w:val="both"/>
        <w:rPr>
          <w:rFonts w:ascii="Trebuchet MS" w:eastAsia="Palatino Linotype" w:hAnsi="Trebuchet MS"/>
          <w:strike/>
          <w:lang w:val="ro-RO"/>
        </w:rPr>
      </w:pPr>
      <w:r w:rsidRPr="007438E9">
        <w:rPr>
          <w:rFonts w:ascii="Trebuchet MS" w:eastAsia="Palatino Linotype" w:hAnsi="Trebuchet MS"/>
          <w:lang w:val="ro-RO"/>
        </w:rPr>
        <w:t>(3)</w:t>
      </w:r>
      <w:r w:rsidRPr="007438E9">
        <w:rPr>
          <w:rFonts w:ascii="Trebuchet MS" w:eastAsia="Palatino Linotype" w:hAnsi="Trebuchet MS"/>
          <w:lang w:val="ro-RO"/>
        </w:rPr>
        <w:tab/>
        <w:t>Contestaţiile se depun la sediul instanţei sau parchetului care a organizat concursul şi se soluţionează de comisia de soluţionare a contestaţiilor. Nota obţinută la contestaţie nu poate fi mai mică decât nota contestată.</w:t>
      </w:r>
    </w:p>
    <w:p w:rsidR="00511524" w:rsidRPr="00CF1986" w:rsidRDefault="00511524" w:rsidP="00221829">
      <w:pPr>
        <w:pStyle w:val="ListParagraph"/>
        <w:ind w:left="0"/>
        <w:jc w:val="both"/>
      </w:pPr>
      <w:r w:rsidRPr="007438E9">
        <w:rPr>
          <w:rFonts w:ascii="Trebuchet MS" w:eastAsia="Palatino Linotype" w:hAnsi="Trebuchet MS"/>
        </w:rPr>
        <w:t xml:space="preserve"> (4)</w:t>
      </w:r>
      <w:r w:rsidRPr="007438E9">
        <w:rPr>
          <w:rFonts w:ascii="Trebuchet MS" w:eastAsia="Palatino Linotype" w:hAnsi="Trebuchet MS"/>
        </w:rPr>
        <w:tab/>
        <w:t>Rezultatele contestaţiilor se afişează</w:t>
      </w:r>
      <w:r w:rsidRPr="007438E9">
        <w:rPr>
          <w:rFonts w:ascii="Trebuchet MS" w:eastAsia="Times New Roman" w:hAnsi="Trebuchet MS"/>
          <w:bdr w:val="none" w:sz="0" w:space="0" w:color="auto" w:frame="1"/>
        </w:rPr>
        <w:t xml:space="preserve"> în termen de cel mult 5 zile</w:t>
      </w:r>
      <w:r w:rsidRPr="007438E9">
        <w:rPr>
          <w:rFonts w:ascii="Trebuchet MS" w:hAnsi="Trebuchet MS"/>
        </w:rPr>
        <w:t xml:space="preserve"> de la expirarea termenului prevăzut la alin. (2)</w:t>
      </w:r>
      <w:r w:rsidRPr="007438E9">
        <w:rPr>
          <w:rFonts w:ascii="Trebuchet MS" w:eastAsia="Palatino Linotype" w:hAnsi="Trebuchet MS"/>
        </w:rPr>
        <w:t>, la sediul instanţei sau al parchetului care a organizat concursul şi se publică pe paginile de internet ale acestora.</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b/>
          <w:bCs/>
          <w:lang w:val="ro-RO"/>
        </w:rPr>
        <w:lastRenderedPageBreak/>
        <w:t>Art.99</w:t>
      </w:r>
      <w:r w:rsidRPr="007438E9">
        <w:rPr>
          <w:rFonts w:ascii="Trebuchet MS" w:eastAsia="Palatino Linotype" w:hAnsi="Trebuchet MS"/>
          <w:lang w:val="ro-RO"/>
        </w:rPr>
        <w:t xml:space="preserve"> – (1)</w:t>
      </w:r>
      <w:r w:rsidRPr="007438E9">
        <w:rPr>
          <w:rFonts w:ascii="Trebuchet MS" w:eastAsia="Palatino Linotype" w:hAnsi="Trebuchet MS"/>
          <w:lang w:val="ro-RO"/>
        </w:rPr>
        <w:tab/>
        <w:t>În termen de 48 de ore de la afişarea rezultatelor la cele două probe ale concursului, comisia de organizare a concursului stabileşte media finală obţinută de candidaţi, care este media aritmetică a notelor obţinute la cele două probe şi întocmeşte tabelul de clasificare a candidaţilor, pe care îl afişează la sediul instanţelor şi parchetelor organizatoare şi îl transmite spre publicare pe paginile de internet ale acestora.</w:t>
      </w:r>
    </w:p>
    <w:p w:rsidR="00511524" w:rsidRPr="007438E9" w:rsidRDefault="00E07460" w:rsidP="00511524">
      <w:pPr>
        <w:jc w:val="both"/>
        <w:rPr>
          <w:rFonts w:ascii="Trebuchet MS" w:eastAsia="Palatino Linotype" w:hAnsi="Trebuchet MS"/>
          <w:lang w:val="ro-RO"/>
        </w:rPr>
      </w:pPr>
      <w:r w:rsidRPr="007438E9">
        <w:rPr>
          <w:rFonts w:ascii="Trebuchet MS" w:eastAsia="Palatino Linotype" w:hAnsi="Trebuchet MS"/>
          <w:lang w:val="ro-RO"/>
        </w:rPr>
        <w:t>(2)</w:t>
      </w:r>
      <w:r w:rsidR="00CF1986">
        <w:rPr>
          <w:rFonts w:ascii="Trebuchet MS" w:eastAsia="Palatino Linotype" w:hAnsi="Trebuchet MS"/>
          <w:lang w:val="ro-RO"/>
        </w:rPr>
        <w:t xml:space="preserve"> </w:t>
      </w:r>
      <w:r w:rsidR="00511524" w:rsidRPr="007438E9">
        <w:rPr>
          <w:rFonts w:ascii="Trebuchet MS" w:eastAsia="Palatino Linotype" w:hAnsi="Trebuchet MS"/>
          <w:lang w:val="ro-RO"/>
        </w:rPr>
        <w:t>Sunt declaraţi admişi, în limita posturilor scoase la concurs, candidaţii care au obţinut cel puţin media 7, fără ca la vreuna dintre probe să fi obţinut o notă mai mică de 5.</w:t>
      </w:r>
    </w:p>
    <w:p w:rsidR="00511524" w:rsidRPr="007438E9" w:rsidRDefault="00E07460" w:rsidP="00511524">
      <w:pPr>
        <w:jc w:val="both"/>
        <w:rPr>
          <w:rFonts w:ascii="Trebuchet MS" w:eastAsia="Palatino Linotype" w:hAnsi="Trebuchet MS"/>
          <w:lang w:val="ro-RO"/>
        </w:rPr>
      </w:pPr>
      <w:r w:rsidRPr="007438E9">
        <w:rPr>
          <w:rFonts w:ascii="Trebuchet MS" w:eastAsia="Palatino Linotype" w:hAnsi="Trebuchet MS"/>
          <w:lang w:val="ro-RO"/>
        </w:rPr>
        <w:t>(3)</w:t>
      </w:r>
      <w:r w:rsidR="00CF1986">
        <w:rPr>
          <w:rFonts w:ascii="Trebuchet MS" w:eastAsia="Palatino Linotype" w:hAnsi="Trebuchet MS"/>
          <w:lang w:val="ro-RO"/>
        </w:rPr>
        <w:t xml:space="preserve"> </w:t>
      </w:r>
      <w:r w:rsidR="00511524" w:rsidRPr="007438E9">
        <w:rPr>
          <w:rFonts w:ascii="Trebuchet MS" w:eastAsia="Palatino Linotype" w:hAnsi="Trebuchet MS"/>
          <w:lang w:val="ro-RO"/>
        </w:rPr>
        <w:t xml:space="preserve">La medii egale vor fi declaraţi admişi candidaţii care au obţinut nota mai mare la proba scrisă. </w:t>
      </w:r>
    </w:p>
    <w:p w:rsidR="00511524" w:rsidRPr="007438E9" w:rsidRDefault="00511524" w:rsidP="00511524">
      <w:pPr>
        <w:jc w:val="both"/>
        <w:rPr>
          <w:rFonts w:ascii="Trebuchet MS" w:eastAsia="Palatino Linotype" w:hAnsi="Trebuchet MS"/>
          <w:lang w:val="ro-RO"/>
        </w:rPr>
      </w:pPr>
      <w:r w:rsidRPr="007438E9">
        <w:rPr>
          <w:rFonts w:ascii="Trebuchet MS" w:eastAsia="Palatino Linotype" w:hAnsi="Trebuchet MS"/>
          <w:lang w:val="ro-RO"/>
        </w:rPr>
        <w:t>(4) Candidaţii care îndeplinesc condiţiile prevăzute la alin. (2), dar care nu au fost admişi ca urmare a lipsei posturilor vacante, pot fi promovaţi în posturile din categoria celor pentru care au participat la concurs, care se vacantează la instanţa sau parchetul care a organizat concursul, în termen de 1 an de la publicarea rezultatelor concursului, dacă nu au fost sancţionaţi disciplinar până la această dată.</w:t>
      </w:r>
    </w:p>
    <w:p w:rsidR="00511524" w:rsidRPr="007438E9" w:rsidRDefault="00E07460" w:rsidP="00511524">
      <w:pPr>
        <w:pStyle w:val="ListParagraph"/>
        <w:ind w:left="0"/>
        <w:jc w:val="both"/>
        <w:rPr>
          <w:rFonts w:ascii="Trebuchet MS" w:eastAsia="Palatino Linotype" w:hAnsi="Trebuchet MS"/>
        </w:rPr>
      </w:pPr>
      <w:r w:rsidRPr="007438E9">
        <w:rPr>
          <w:rFonts w:ascii="Trebuchet MS" w:eastAsia="Palatino Linotype" w:hAnsi="Trebuchet MS"/>
        </w:rPr>
        <w:t>(5)</w:t>
      </w:r>
      <w:r w:rsidR="00CF1986">
        <w:rPr>
          <w:rFonts w:ascii="Trebuchet MS" w:eastAsia="Palatino Linotype" w:hAnsi="Trebuchet MS"/>
        </w:rPr>
        <w:t xml:space="preserve"> </w:t>
      </w:r>
      <w:r w:rsidR="00511524" w:rsidRPr="007438E9">
        <w:rPr>
          <w:rFonts w:ascii="Trebuchet MS" w:eastAsia="Palatino Linotype" w:hAnsi="Trebuchet MS"/>
        </w:rPr>
        <w:t>Cererea de valorificare va fi adresată conducătorului instanţei sau al parchetului care a organizat concursul și va fi însoţită de înscrisurile prevăzute la art. 86 ; în raportul întocmit de compartimentul de resurse umane se va preciza dacă respectivul candidat a fost sancţionat disciplinar după data întocmirii primului raport şi până la data la care se solicită valorificarea rezultatului.</w:t>
      </w:r>
    </w:p>
    <w:p w:rsidR="00511524" w:rsidRPr="007438E9" w:rsidRDefault="00511524" w:rsidP="00511524">
      <w:pPr>
        <w:pStyle w:val="ListParagraph"/>
        <w:ind w:left="709"/>
        <w:jc w:val="both"/>
        <w:rPr>
          <w:rFonts w:ascii="Trebuchet MS" w:eastAsia="Palatino Linotype" w:hAnsi="Trebuchet MS"/>
        </w:rPr>
      </w:pPr>
    </w:p>
    <w:p w:rsidR="00511524" w:rsidRPr="007438E9" w:rsidRDefault="00511524" w:rsidP="00511524">
      <w:pPr>
        <w:pStyle w:val="ListParagraph"/>
        <w:ind w:left="0"/>
        <w:jc w:val="both"/>
        <w:rPr>
          <w:rFonts w:ascii="Trebuchet MS" w:eastAsia="Palatino Linotype" w:hAnsi="Trebuchet MS"/>
        </w:rPr>
      </w:pPr>
      <w:r w:rsidRPr="007438E9">
        <w:rPr>
          <w:rFonts w:ascii="Trebuchet MS" w:eastAsia="Palatino Linotype" w:hAnsi="Trebuchet MS"/>
          <w:b/>
          <w:bCs/>
        </w:rPr>
        <w:t>Art.100</w:t>
      </w:r>
      <w:r w:rsidRPr="007438E9">
        <w:rPr>
          <w:rFonts w:ascii="Trebuchet MS" w:eastAsia="Palatino Linotype" w:hAnsi="Trebuchet MS"/>
        </w:rPr>
        <w:t xml:space="preserve"> – Candidaţii declaraţi admişi la concursul de promovare la instanțe sau parchete superioare sunt numiţi în funcţie în condițile art.65.</w:t>
      </w:r>
    </w:p>
    <w:p w:rsidR="00E07460" w:rsidRPr="007438E9" w:rsidRDefault="00E07460" w:rsidP="00720DD0">
      <w:pPr>
        <w:shd w:val="clear" w:color="auto" w:fill="FFFFFF"/>
        <w:jc w:val="both"/>
        <w:rPr>
          <w:rFonts w:ascii="Trebuchet MS" w:hAnsi="Trebuchet MS" w:cs="Arial"/>
          <w:b/>
          <w:iCs/>
          <w:spacing w:val="-7"/>
          <w:lang w:val="ro-RO" w:eastAsia="ro-RO"/>
        </w:rPr>
      </w:pPr>
      <w:r w:rsidRPr="007438E9">
        <w:rPr>
          <w:rFonts w:ascii="Trebuchet MS" w:hAnsi="Trebuchet MS" w:cs="Arial"/>
          <w:b/>
          <w:iCs/>
          <w:spacing w:val="-7"/>
          <w:lang w:val="ro-RO" w:eastAsia="ro-RO"/>
        </w:rPr>
        <w:t xml:space="preserve">Secţiunea </w:t>
      </w:r>
      <w:r w:rsidR="001849BB">
        <w:rPr>
          <w:rFonts w:ascii="Trebuchet MS" w:hAnsi="Trebuchet MS" w:cs="Arial"/>
          <w:b/>
          <w:iCs/>
          <w:spacing w:val="-7"/>
          <w:lang w:val="ro-RO" w:eastAsia="ro-RO"/>
        </w:rPr>
        <w:t>a</w:t>
      </w:r>
      <w:r w:rsidRPr="007438E9">
        <w:rPr>
          <w:rFonts w:ascii="Trebuchet MS" w:hAnsi="Trebuchet MS" w:cs="Arial"/>
          <w:b/>
          <w:iCs/>
          <w:spacing w:val="-7"/>
          <w:lang w:val="ro-RO" w:eastAsia="ro-RO"/>
        </w:rPr>
        <w:t xml:space="preserve"> 5</w:t>
      </w:r>
      <w:r w:rsidR="001849BB">
        <w:rPr>
          <w:rFonts w:ascii="Trebuchet MS" w:hAnsi="Trebuchet MS" w:cs="Arial"/>
          <w:b/>
          <w:iCs/>
          <w:spacing w:val="-7"/>
          <w:lang w:val="ro-RO" w:eastAsia="ro-RO"/>
        </w:rPr>
        <w:t>-a</w:t>
      </w:r>
    </w:p>
    <w:p w:rsidR="0099070E" w:rsidRPr="007438E9" w:rsidRDefault="0099070E" w:rsidP="00720DD0">
      <w:pPr>
        <w:shd w:val="clear" w:color="auto" w:fill="FFFFFF"/>
        <w:jc w:val="both"/>
        <w:rPr>
          <w:rFonts w:ascii="Trebuchet MS" w:hAnsi="Trebuchet MS" w:cs="Arial"/>
          <w:b/>
          <w:iCs/>
          <w:spacing w:val="-4"/>
          <w:lang w:val="ro-RO" w:eastAsia="ro-RO"/>
        </w:rPr>
      </w:pPr>
      <w:r w:rsidRPr="007438E9">
        <w:rPr>
          <w:rFonts w:ascii="Trebuchet MS" w:hAnsi="Trebuchet MS" w:cs="Arial"/>
          <w:b/>
          <w:iCs/>
          <w:spacing w:val="-4"/>
          <w:lang w:val="ro-RO" w:eastAsia="ro-RO"/>
        </w:rPr>
        <w:t>Formarea profesională iniţială</w:t>
      </w:r>
      <w:r w:rsidR="00E07460" w:rsidRPr="007438E9">
        <w:rPr>
          <w:rFonts w:ascii="Trebuchet MS" w:hAnsi="Trebuchet MS" w:cs="Arial"/>
          <w:b/>
          <w:iCs/>
          <w:spacing w:val="-4"/>
          <w:lang w:val="ro-RO" w:eastAsia="ro-RO"/>
        </w:rPr>
        <w:t xml:space="preserve"> a personalului de specialitate judiciară</w:t>
      </w:r>
    </w:p>
    <w:p w:rsidR="0099070E" w:rsidRPr="007438E9" w:rsidRDefault="0099070E" w:rsidP="0099070E">
      <w:pPr>
        <w:widowControl w:val="0"/>
        <w:shd w:val="clear" w:color="auto" w:fill="FFFFFF"/>
        <w:tabs>
          <w:tab w:val="left" w:pos="1200"/>
        </w:tabs>
        <w:autoSpaceDE w:val="0"/>
        <w:autoSpaceDN w:val="0"/>
        <w:adjustRightInd w:val="0"/>
        <w:jc w:val="both"/>
        <w:rPr>
          <w:rFonts w:ascii="Trebuchet MS" w:hAnsi="Trebuchet MS" w:cs="Arial"/>
          <w:lang w:val="ro-RO"/>
        </w:rPr>
      </w:pPr>
      <w:r w:rsidRPr="007438E9">
        <w:rPr>
          <w:rFonts w:ascii="Trebuchet MS" w:hAnsi="Trebuchet MS"/>
          <w:b/>
          <w:lang w:val="ro-RO"/>
        </w:rPr>
        <w:t>Art.101</w:t>
      </w:r>
      <w:r w:rsidRPr="007438E9">
        <w:rPr>
          <w:rFonts w:ascii="Trebuchet MS" w:hAnsi="Trebuchet MS"/>
          <w:lang w:val="ro-RO"/>
        </w:rPr>
        <w:t xml:space="preserve"> -</w:t>
      </w:r>
      <w:r w:rsidRPr="007438E9">
        <w:rPr>
          <w:rFonts w:ascii="Trebuchet MS" w:hAnsi="Trebuchet MS" w:cs="Arial"/>
          <w:spacing w:val="-2"/>
          <w:lang w:val="ro-RO"/>
        </w:rPr>
        <w:t xml:space="preserve"> (1) Formarea profesională iniţială a grefierilor de şedinţă, a grefierilor documentarişti şi a celor principali se asigură de către Şcoala Naţională </w:t>
      </w:r>
      <w:r w:rsidRPr="007438E9">
        <w:rPr>
          <w:rFonts w:ascii="Trebuchet MS" w:hAnsi="Trebuchet MS" w:cs="Arial"/>
          <w:lang w:val="ro-RO"/>
        </w:rPr>
        <w:t>de Grefieri.</w:t>
      </w:r>
    </w:p>
    <w:p w:rsidR="0099070E" w:rsidRPr="007438E9" w:rsidRDefault="0099070E" w:rsidP="0099070E">
      <w:pPr>
        <w:widowControl w:val="0"/>
        <w:shd w:val="clear" w:color="auto" w:fill="FFFFFF"/>
        <w:tabs>
          <w:tab w:val="left" w:pos="1200"/>
        </w:tabs>
        <w:autoSpaceDE w:val="0"/>
        <w:autoSpaceDN w:val="0"/>
        <w:adjustRightInd w:val="0"/>
        <w:jc w:val="both"/>
        <w:rPr>
          <w:rFonts w:ascii="Trebuchet MS" w:hAnsi="Trebuchet MS" w:cs="Arial"/>
          <w:spacing w:val="-7"/>
          <w:lang w:val="ro-RO" w:eastAsia="ro-RO"/>
        </w:rPr>
      </w:pPr>
      <w:r w:rsidRPr="007438E9">
        <w:rPr>
          <w:rFonts w:ascii="Trebuchet MS" w:hAnsi="Trebuchet MS" w:cs="Arial"/>
          <w:lang w:val="ro-RO"/>
        </w:rPr>
        <w:t xml:space="preserve">(2) </w:t>
      </w:r>
      <w:r w:rsidRPr="007438E9">
        <w:rPr>
          <w:rFonts w:ascii="Trebuchet MS" w:hAnsi="Trebuchet MS" w:cs="Arial"/>
          <w:spacing w:val="-4"/>
          <w:lang w:val="ro-RO" w:eastAsia="ro-RO"/>
        </w:rPr>
        <w:t xml:space="preserve">Durata cursurilor de formare profesională iniţială a </w:t>
      </w:r>
      <w:r w:rsidRPr="007438E9">
        <w:rPr>
          <w:rFonts w:ascii="Trebuchet MS" w:hAnsi="Trebuchet MS" w:cs="Arial"/>
          <w:lang w:val="ro-RO" w:eastAsia="ro-RO"/>
        </w:rPr>
        <w:t xml:space="preserve">grefierilor de şedinţă, a grefierilor documentarişti şi a celor principali este de 6 luni şi </w:t>
      </w:r>
      <w:r w:rsidRPr="007438E9">
        <w:rPr>
          <w:rFonts w:ascii="Trebuchet MS" w:hAnsi="Trebuchet MS" w:cs="Arial"/>
          <w:spacing w:val="-7"/>
          <w:lang w:val="ro-RO" w:eastAsia="ro-RO"/>
        </w:rPr>
        <w:t>constă în pregătirea teoretică şi un stagiu practic.</w:t>
      </w:r>
    </w:p>
    <w:p w:rsidR="0099070E" w:rsidRPr="007438E9" w:rsidRDefault="0099070E" w:rsidP="0099070E">
      <w:pPr>
        <w:jc w:val="both"/>
        <w:rPr>
          <w:rFonts w:ascii="Trebuchet MS" w:hAnsi="Trebuchet MS"/>
          <w:lang w:val="ro-RO"/>
        </w:rPr>
      </w:pPr>
      <w:r w:rsidRPr="007438E9">
        <w:rPr>
          <w:rFonts w:ascii="Trebuchet MS" w:hAnsi="Trebuchet MS" w:cs="Arial"/>
          <w:lang w:val="ro-RO" w:eastAsia="ro-RO"/>
        </w:rPr>
        <w:t xml:space="preserve"> </w:t>
      </w:r>
      <w:r w:rsidRPr="007438E9">
        <w:rPr>
          <w:rFonts w:ascii="Trebuchet MS" w:hAnsi="Trebuchet MS"/>
          <w:lang w:val="ro-RO"/>
        </w:rPr>
        <w:t>(3) Stagiile practice se desfăşoară la instanțe şi la parchetele de pe lângă acestea.</w:t>
      </w:r>
    </w:p>
    <w:p w:rsidR="0099070E" w:rsidRPr="007438E9" w:rsidRDefault="0099070E" w:rsidP="0099070E">
      <w:pPr>
        <w:autoSpaceDE w:val="0"/>
        <w:autoSpaceDN w:val="0"/>
        <w:adjustRightInd w:val="0"/>
        <w:jc w:val="both"/>
        <w:rPr>
          <w:rFonts w:ascii="Trebuchet MS" w:hAnsi="Trebuchet MS" w:cs="Times New Roman"/>
          <w:lang w:val="ro-RO"/>
        </w:rPr>
      </w:pPr>
      <w:r w:rsidRPr="007438E9">
        <w:rPr>
          <w:rFonts w:ascii="Trebuchet MS" w:hAnsi="Trebuchet MS" w:cs="Arial"/>
          <w:b/>
          <w:spacing w:val="-4"/>
          <w:lang w:val="ro-RO"/>
        </w:rPr>
        <w:t>Art.102</w:t>
      </w:r>
      <w:r w:rsidRPr="007438E9">
        <w:rPr>
          <w:rFonts w:ascii="Trebuchet MS" w:hAnsi="Trebuchet MS" w:cs="Arial"/>
          <w:spacing w:val="-4"/>
          <w:lang w:val="ro-RO"/>
        </w:rPr>
        <w:t xml:space="preserve"> - </w:t>
      </w:r>
      <w:r w:rsidRPr="007438E9">
        <w:rPr>
          <w:rFonts w:ascii="Trebuchet MS" w:hAnsi="Trebuchet MS" w:cs="Times New Roman"/>
          <w:lang w:val="ro-RO"/>
        </w:rPr>
        <w:t>După încheierea cursurilor în cadrul Şcolii Naţionale de Grefieri, cursanţii susţin un test psihologic, precum şi examenul de absolvire care constă în probe teoretice şi practice prin care se verifică însuşirea cunoştinţelor necesare exercitării funcţiei de grefier de ședință, grefier documentarist sau grefier principal.</w:t>
      </w:r>
    </w:p>
    <w:p w:rsidR="0099070E" w:rsidRPr="007438E9" w:rsidRDefault="0099070E" w:rsidP="0099070E">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 xml:space="preserve"> </w:t>
      </w:r>
    </w:p>
    <w:p w:rsidR="0099070E" w:rsidRPr="007438E9" w:rsidRDefault="0099070E" w:rsidP="0099070E">
      <w:pPr>
        <w:autoSpaceDE w:val="0"/>
        <w:autoSpaceDN w:val="0"/>
        <w:adjustRightInd w:val="0"/>
        <w:jc w:val="both"/>
        <w:rPr>
          <w:rFonts w:ascii="Trebuchet MS" w:hAnsi="Trebuchet MS" w:cs="Times New Roman"/>
          <w:lang w:val="ro-RO"/>
        </w:rPr>
      </w:pPr>
      <w:r w:rsidRPr="007438E9">
        <w:rPr>
          <w:rFonts w:ascii="Trebuchet MS" w:hAnsi="Trebuchet MS" w:cs="Times New Roman"/>
          <w:b/>
          <w:lang w:val="ro-RO"/>
        </w:rPr>
        <w:t>Art.103</w:t>
      </w:r>
      <w:r w:rsidRPr="007438E9">
        <w:rPr>
          <w:rFonts w:ascii="Trebuchet MS" w:hAnsi="Trebuchet MS" w:cs="Times New Roman"/>
          <w:lang w:val="ro-RO"/>
        </w:rPr>
        <w:t xml:space="preserve"> - Testul psihologic prevăzut la art.102 se susţine în faţa unei comisii alcătuite din 3 psihologi, care vor nota candidatul cu </w:t>
      </w:r>
      <w:r w:rsidR="00CF1986">
        <w:rPr>
          <w:rFonts w:ascii="Trebuchet MS" w:hAnsi="Trebuchet MS" w:cs="Times New Roman"/>
          <w:lang w:val="ro-RO"/>
        </w:rPr>
        <w:t>„</w:t>
      </w:r>
      <w:r w:rsidRPr="007438E9">
        <w:rPr>
          <w:rFonts w:ascii="Trebuchet MS" w:hAnsi="Trebuchet MS" w:cs="Times New Roman"/>
          <w:lang w:val="ro-RO"/>
        </w:rPr>
        <w:t xml:space="preserve">apt” sau „inapt”. Psihologii sunt numiţi prin decizie a directorului Şcolii Naţionale de Grefieri, la propunerea Consiliului de Conducere al Şcolii Naţionale de Grefieri, din rândul psihologilor din cadrul Consiliului Superior al Magistraturii, Înaltei Curţi de Casaţie şi Justiţiei, Parchetului de pe lângă Înalta Curte de Casaţie şi Justiţie, </w:t>
      </w:r>
      <w:r w:rsidRPr="007438E9">
        <w:rPr>
          <w:rFonts w:ascii="Trebuchet MS" w:hAnsi="Trebuchet MS" w:cs="Times New Roman"/>
          <w:lang w:val="ro-RO"/>
        </w:rPr>
        <w:lastRenderedPageBreak/>
        <w:t>curţilor de apel, parchetelor de pe lângă curţile de apel, precum şi, dacă este cazul, din rândul celor înscrişi în Registrul unic al psihologilor cu drept de liberă practică din România</w:t>
      </w:r>
      <w:r w:rsidR="00CF1986">
        <w:rPr>
          <w:rFonts w:ascii="Trebuchet MS" w:hAnsi="Trebuchet MS" w:cs="Times New Roman"/>
          <w:lang w:val="ro-RO"/>
        </w:rPr>
        <w:t>,</w:t>
      </w:r>
      <w:r w:rsidRPr="007438E9">
        <w:rPr>
          <w:rFonts w:ascii="Trebuchet MS" w:hAnsi="Trebuchet MS" w:cs="Times New Roman"/>
          <w:lang w:val="ro-RO"/>
        </w:rPr>
        <w:t xml:space="preserve"> atestaţi în condiţiile legii. </w:t>
      </w:r>
    </w:p>
    <w:p w:rsidR="0099070E" w:rsidRPr="007438E9" w:rsidRDefault="0099070E" w:rsidP="0099070E">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 xml:space="preserve">(2) Împotriva calificativului </w:t>
      </w:r>
      <w:r w:rsidR="00CF1986">
        <w:rPr>
          <w:rFonts w:ascii="Trebuchet MS" w:hAnsi="Trebuchet MS" w:cs="Times New Roman"/>
          <w:lang w:val="ro-RO"/>
        </w:rPr>
        <w:t>„</w:t>
      </w:r>
      <w:r w:rsidRPr="007438E9">
        <w:rPr>
          <w:rFonts w:ascii="Trebuchet MS" w:hAnsi="Trebuchet MS" w:cs="Times New Roman"/>
          <w:lang w:val="ro-RO"/>
        </w:rPr>
        <w:t>inapt” candidatul poate face contestaţie, ce va fi soluţionată de o comisie alcătuită din 5 psihologi, desemnaţi potrivit alin. (1), cu o altă componenţă decât comisia anterioară. Rezultatul în urma soluţionării contestaţiei este definitiv.</w:t>
      </w:r>
    </w:p>
    <w:p w:rsidR="0099070E" w:rsidRPr="007438E9" w:rsidRDefault="0099070E" w:rsidP="0099070E">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(3) Testarea psihologică se realizează în baza Metodologiei privind organizarea şi desfăşurarea testării psihologice, elaborate de Şcoala Naţională de Grefieri şi aprobată prin decizia directorului acestei instituţii.</w:t>
      </w:r>
    </w:p>
    <w:p w:rsidR="00720DD0" w:rsidRDefault="0099070E" w:rsidP="0099070E">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 xml:space="preserve">(4) Pot susţine examenul de absolvire a Şcolii Naţionale de Grefieri doar cursanţii care au obţinut calificativul </w:t>
      </w:r>
      <w:r w:rsidR="00CF1986">
        <w:rPr>
          <w:rFonts w:ascii="Trebuchet MS" w:hAnsi="Trebuchet MS" w:cs="Times New Roman"/>
          <w:lang w:val="ro-RO"/>
        </w:rPr>
        <w:t>„</w:t>
      </w:r>
      <w:r w:rsidRPr="007438E9">
        <w:rPr>
          <w:rFonts w:ascii="Trebuchet MS" w:hAnsi="Trebuchet MS" w:cs="Times New Roman"/>
          <w:lang w:val="ro-RO"/>
        </w:rPr>
        <w:t>apt”</w:t>
      </w:r>
      <w:r w:rsidR="00CF1986">
        <w:rPr>
          <w:rFonts w:ascii="Trebuchet MS" w:hAnsi="Trebuchet MS" w:cs="Times New Roman"/>
          <w:lang w:val="ro-RO"/>
        </w:rPr>
        <w:t>,</w:t>
      </w:r>
      <w:r w:rsidRPr="007438E9">
        <w:rPr>
          <w:rFonts w:ascii="Trebuchet MS" w:hAnsi="Trebuchet MS" w:cs="Times New Roman"/>
          <w:lang w:val="ro-RO"/>
        </w:rPr>
        <w:t xml:space="preserve"> potrivit alin. (1) sau (2). Cursanţii care au obţinut calificativul </w:t>
      </w:r>
      <w:r w:rsidR="00CF1986">
        <w:rPr>
          <w:rFonts w:ascii="Trebuchet MS" w:hAnsi="Trebuchet MS" w:cs="Times New Roman"/>
          <w:lang w:val="ro-RO"/>
        </w:rPr>
        <w:t>„</w:t>
      </w:r>
      <w:r w:rsidRPr="007438E9">
        <w:rPr>
          <w:rFonts w:ascii="Trebuchet MS" w:hAnsi="Trebuchet MS" w:cs="Times New Roman"/>
          <w:lang w:val="ro-RO"/>
        </w:rPr>
        <w:t>inapt” nu  restituie bursa şi cheltuielile de şcolarizare.</w:t>
      </w:r>
    </w:p>
    <w:p w:rsidR="0099070E" w:rsidRPr="007438E9" w:rsidRDefault="0099070E" w:rsidP="0099070E">
      <w:pPr>
        <w:autoSpaceDE w:val="0"/>
        <w:autoSpaceDN w:val="0"/>
        <w:adjustRightInd w:val="0"/>
        <w:jc w:val="both"/>
        <w:rPr>
          <w:rFonts w:ascii="Trebuchet MS" w:hAnsi="Trebuchet MS" w:cs="Times New Roman"/>
          <w:lang w:val="ro-RO"/>
        </w:rPr>
      </w:pPr>
      <w:r w:rsidRPr="007438E9">
        <w:rPr>
          <w:rFonts w:ascii="Trebuchet MS" w:hAnsi="Trebuchet MS" w:cs="Times New Roman"/>
          <w:b/>
          <w:lang w:val="ro-RO"/>
        </w:rPr>
        <w:t>Art.104</w:t>
      </w:r>
      <w:r w:rsidRPr="007438E9">
        <w:rPr>
          <w:rFonts w:ascii="Trebuchet MS" w:hAnsi="Trebuchet MS" w:cs="Times New Roman"/>
          <w:lang w:val="ro-RO"/>
        </w:rPr>
        <w:t xml:space="preserve"> – (1) Examenul de absolvire constă în susţinerea unei probe teoretice și practice la disciplinele drept procesual civil, drept procesual penal şi organizare judiciară, în funcţie de specializare.  </w:t>
      </w:r>
    </w:p>
    <w:p w:rsidR="0099070E" w:rsidRPr="007438E9" w:rsidRDefault="0099070E" w:rsidP="0099070E">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(2) Data examenului se propune de Colegiul de conducere al Școlii Naționale de Grefieri şi se aprobă prin ordin al ministrului justiției.</w:t>
      </w:r>
    </w:p>
    <w:p w:rsidR="0099070E" w:rsidRPr="007438E9" w:rsidRDefault="0099070E" w:rsidP="0099070E">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 xml:space="preserve"> (3) Calendarul de desfăşurare, tematica şi bibliografia examenului se propun de Colegiul de conducere al Școlii Naționale de Grefieri şi se aprobă prin ordin al ministrului justiției cu cel puţin 60 de zile înainte de data examenului de absolvire.</w:t>
      </w:r>
    </w:p>
    <w:p w:rsidR="0099070E" w:rsidRPr="007438E9" w:rsidRDefault="0099070E" w:rsidP="0099070E">
      <w:pPr>
        <w:autoSpaceDE w:val="0"/>
        <w:autoSpaceDN w:val="0"/>
        <w:adjustRightInd w:val="0"/>
        <w:jc w:val="both"/>
        <w:rPr>
          <w:rFonts w:ascii="Trebuchet MS" w:hAnsi="Trebuchet MS" w:cs="Times New Roman"/>
          <w:lang w:val="ro-RO"/>
        </w:rPr>
      </w:pPr>
      <w:r w:rsidRPr="007438E9">
        <w:rPr>
          <w:rFonts w:ascii="Trebuchet MS" w:hAnsi="Trebuchet MS" w:cs="Arial"/>
          <w:spacing w:val="-5"/>
          <w:lang w:val="ro-RO"/>
        </w:rPr>
        <w:t xml:space="preserve">(4) Pentru promovarea examenului de absolvire a Şcolii </w:t>
      </w:r>
      <w:r w:rsidRPr="007438E9">
        <w:rPr>
          <w:rFonts w:ascii="Trebuchet MS" w:hAnsi="Trebuchet MS" w:cs="Arial"/>
          <w:spacing w:val="-6"/>
          <w:lang w:val="ro-RO"/>
        </w:rPr>
        <w:t xml:space="preserve">Naţionale de Grefieri este necesară obţinerea cel puţin a mediei 7, </w:t>
      </w:r>
      <w:r w:rsidRPr="007438E9">
        <w:rPr>
          <w:rFonts w:ascii="Trebuchet MS" w:hAnsi="Trebuchet MS" w:cs="Arial"/>
          <w:spacing w:val="-1"/>
          <w:lang w:val="ro-RO"/>
        </w:rPr>
        <w:t xml:space="preserve">iar nota minimă obţinută pentru fiecare dintre disciplinele de </w:t>
      </w:r>
      <w:r w:rsidRPr="007438E9">
        <w:rPr>
          <w:rFonts w:ascii="Trebuchet MS" w:hAnsi="Trebuchet MS" w:cs="Arial"/>
          <w:lang w:val="ro-RO"/>
        </w:rPr>
        <w:t>examen trebuie să fie 5.</w:t>
      </w:r>
    </w:p>
    <w:p w:rsidR="0099070E" w:rsidRPr="007438E9" w:rsidRDefault="0099070E" w:rsidP="0099070E">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 xml:space="preserve"> (5) Regulamentul privind examenul de absolvire a Școlii Naționale Grefieri se aprobă prin ordin al ministrului justiției, la propunerea Școlii Naționale de Grefieri. </w:t>
      </w:r>
    </w:p>
    <w:p w:rsidR="0099070E" w:rsidRPr="007438E9" w:rsidRDefault="0099070E" w:rsidP="0099070E">
      <w:pPr>
        <w:shd w:val="clear" w:color="auto" w:fill="FFFFFF"/>
        <w:jc w:val="both"/>
        <w:rPr>
          <w:rFonts w:ascii="Trebuchet MS" w:hAnsi="Trebuchet MS" w:cs="Arial"/>
          <w:lang w:val="ro-RO"/>
        </w:rPr>
      </w:pPr>
      <w:r w:rsidRPr="007438E9">
        <w:rPr>
          <w:rFonts w:ascii="Trebuchet MS" w:hAnsi="Trebuchet MS" w:cs="Arial"/>
          <w:b/>
          <w:spacing w:val="-3"/>
          <w:lang w:val="ro-RO"/>
        </w:rPr>
        <w:t>Art.105</w:t>
      </w:r>
      <w:r w:rsidRPr="007438E9">
        <w:rPr>
          <w:rFonts w:ascii="Trebuchet MS" w:hAnsi="Trebuchet MS" w:cs="Arial"/>
          <w:spacing w:val="-3"/>
          <w:lang w:val="ro-RO"/>
        </w:rPr>
        <w:t xml:space="preserve"> - (1) În perioada studiilor la Şcoala Naţională de </w:t>
      </w:r>
      <w:r w:rsidRPr="007438E9">
        <w:rPr>
          <w:rFonts w:ascii="Trebuchet MS" w:hAnsi="Trebuchet MS" w:cs="Arial"/>
          <w:spacing w:val="-6"/>
          <w:lang w:val="ro-RO"/>
        </w:rPr>
        <w:t xml:space="preserve">Grefieri, cursanţii beneficiază de o indemnizaţie lunară de cursant, </w:t>
      </w:r>
      <w:r w:rsidRPr="007438E9">
        <w:rPr>
          <w:rFonts w:ascii="Trebuchet MS" w:hAnsi="Trebuchet MS" w:cs="Arial"/>
          <w:spacing w:val="-5"/>
          <w:lang w:val="ro-RO"/>
        </w:rPr>
        <w:t xml:space="preserve">în cuantum egal cu salariul de bază brut prevăzut de legislaţia salarizării pentru funcţia de grefier </w:t>
      </w:r>
      <w:r w:rsidRPr="007438E9">
        <w:rPr>
          <w:rFonts w:ascii="Trebuchet MS" w:hAnsi="Trebuchet MS" w:cs="Arial"/>
          <w:lang w:val="ro-RO"/>
        </w:rPr>
        <w:t>debutant.</w:t>
      </w:r>
    </w:p>
    <w:p w:rsidR="0099070E" w:rsidRPr="007438E9" w:rsidRDefault="0099070E" w:rsidP="0099070E">
      <w:pPr>
        <w:widowControl w:val="0"/>
        <w:shd w:val="clear" w:color="auto" w:fill="FFFFFF"/>
        <w:tabs>
          <w:tab w:val="left" w:pos="1080"/>
        </w:tabs>
        <w:autoSpaceDE w:val="0"/>
        <w:autoSpaceDN w:val="0"/>
        <w:adjustRightInd w:val="0"/>
        <w:jc w:val="both"/>
        <w:rPr>
          <w:rFonts w:ascii="Trebuchet MS" w:hAnsi="Trebuchet MS" w:cs="Arial"/>
          <w:spacing w:val="-11"/>
          <w:lang w:val="ro-RO"/>
        </w:rPr>
      </w:pPr>
      <w:r w:rsidRPr="007438E9">
        <w:rPr>
          <w:rFonts w:ascii="Trebuchet MS" w:hAnsi="Trebuchet MS" w:cs="Arial"/>
          <w:spacing w:val="-4"/>
          <w:lang w:val="ro-RO" w:eastAsia="ro-RO"/>
        </w:rPr>
        <w:t xml:space="preserve">(2) Indemnizaţia prevăzută la alin. (1) are natura şi regimul juridic al unui drept salarial şi se plăteşte din fondul prevăzut în </w:t>
      </w:r>
      <w:r w:rsidRPr="007438E9">
        <w:rPr>
          <w:rFonts w:ascii="Trebuchet MS" w:hAnsi="Trebuchet MS" w:cs="Arial"/>
          <w:lang w:val="ro-RO" w:eastAsia="ro-RO"/>
        </w:rPr>
        <w:t>bugetul anual aprobat al Ministerului Justiţiei.</w:t>
      </w:r>
    </w:p>
    <w:p w:rsidR="0099070E" w:rsidRPr="007438E9" w:rsidRDefault="0099070E" w:rsidP="0099070E">
      <w:pPr>
        <w:jc w:val="both"/>
        <w:rPr>
          <w:rFonts w:ascii="Trebuchet MS" w:hAnsi="Trebuchet MS" w:cs="Arial"/>
          <w:lang w:val="ro-RO" w:eastAsia="ro-RO"/>
        </w:rPr>
      </w:pPr>
      <w:r w:rsidRPr="007438E9">
        <w:rPr>
          <w:rFonts w:ascii="Trebuchet MS" w:hAnsi="Trebuchet MS" w:cs="Arial"/>
          <w:spacing w:val="-8"/>
          <w:lang w:val="ro-RO" w:eastAsia="ro-RO"/>
        </w:rPr>
        <w:t xml:space="preserve">(3) Cursanţii Şcolii Naţionale de Grefieri care nu promovează </w:t>
      </w:r>
      <w:r w:rsidRPr="007438E9">
        <w:rPr>
          <w:rFonts w:ascii="Trebuchet MS" w:hAnsi="Trebuchet MS" w:cs="Arial"/>
          <w:spacing w:val="-7"/>
          <w:lang w:val="ro-RO" w:eastAsia="ro-RO"/>
        </w:rPr>
        <w:t xml:space="preserve">examenul de absolvire se pot prezenta încă o dată pentru susţinerea </w:t>
      </w:r>
      <w:r w:rsidRPr="007438E9">
        <w:rPr>
          <w:rFonts w:ascii="Trebuchet MS" w:hAnsi="Trebuchet MS" w:cs="Arial"/>
          <w:spacing w:val="-4"/>
          <w:lang w:val="ro-RO" w:eastAsia="ro-RO"/>
        </w:rPr>
        <w:t xml:space="preserve">acestuia la următoarea sesiune organizată de Şcoala Naţională de </w:t>
      </w:r>
      <w:r w:rsidRPr="007438E9">
        <w:rPr>
          <w:rFonts w:ascii="Trebuchet MS" w:hAnsi="Trebuchet MS" w:cs="Arial"/>
          <w:lang w:val="ro-RO" w:eastAsia="ro-RO"/>
        </w:rPr>
        <w:t xml:space="preserve">Grefieri. În cazul în care cursantul nu se prezintă, în mod </w:t>
      </w:r>
      <w:r w:rsidRPr="007438E9">
        <w:rPr>
          <w:rFonts w:ascii="Trebuchet MS" w:hAnsi="Trebuchet MS" w:cs="Arial"/>
          <w:spacing w:val="-4"/>
          <w:lang w:val="ro-RO" w:eastAsia="ro-RO"/>
        </w:rPr>
        <w:t xml:space="preserve">nejustificat, la examen sau nu promovează examenul în a doua sesiune, nu poate fi numit grefier de şedinţă, grefier documentarist sau grefier principal </w:t>
      </w:r>
      <w:r w:rsidRPr="007438E9">
        <w:rPr>
          <w:rFonts w:ascii="Trebuchet MS" w:hAnsi="Trebuchet MS" w:cs="Arial"/>
          <w:lang w:val="ro-RO" w:eastAsia="ro-RO"/>
        </w:rPr>
        <w:t>şi este obligat să restituie indemnizaţia şi cheltuielile de şcolarizare.</w:t>
      </w:r>
    </w:p>
    <w:p w:rsidR="0099070E" w:rsidRPr="007438E9" w:rsidRDefault="0099070E" w:rsidP="0099070E">
      <w:pPr>
        <w:jc w:val="both"/>
        <w:rPr>
          <w:rFonts w:ascii="Trebuchet MS" w:hAnsi="Trebuchet MS"/>
          <w:lang w:val="ro-RO"/>
        </w:rPr>
      </w:pPr>
      <w:r w:rsidRPr="007438E9">
        <w:rPr>
          <w:rFonts w:ascii="Trebuchet MS" w:hAnsi="Trebuchet MS"/>
          <w:lang w:val="ro-RO"/>
        </w:rPr>
        <w:t>(4) Obligația de restituire a indemnizației de cursant și a cheltuielilor de școlarizare incumbă și cursanților care renunță, din motive imputabile, la cursuri înainte de absolvire, proporțional cu perioada în care au avut calitatea de cursant.</w:t>
      </w:r>
    </w:p>
    <w:p w:rsidR="0099070E" w:rsidRPr="007438E9" w:rsidRDefault="0099070E" w:rsidP="00221829">
      <w:pPr>
        <w:jc w:val="both"/>
        <w:rPr>
          <w:rFonts w:ascii="Trebuchet MS" w:hAnsi="Trebuchet MS" w:cs="Arial"/>
          <w:lang w:val="ro-RO" w:eastAsia="ro-RO"/>
        </w:rPr>
      </w:pPr>
      <w:r w:rsidRPr="007438E9">
        <w:rPr>
          <w:rFonts w:ascii="Trebuchet MS" w:hAnsi="Trebuchet MS" w:cs="Arial"/>
          <w:iCs/>
          <w:lang w:val="ro-RO" w:eastAsia="ro-RO"/>
        </w:rPr>
        <w:t>(5</w:t>
      </w:r>
      <w:r w:rsidRPr="007438E9">
        <w:rPr>
          <w:rFonts w:ascii="Trebuchet MS" w:hAnsi="Trebuchet MS"/>
          <w:iCs/>
          <w:lang w:val="ro-RO"/>
        </w:rPr>
        <w:t xml:space="preserve">) În cazul în care un cursant al Școlii Naționale de Grefieri renunță la studii, din iniţiativa sa ori din motive care îi sunt imputabile, el este obligat să restituie indemnizația lunară de cursant </w:t>
      </w:r>
      <w:r w:rsidRPr="007438E9">
        <w:rPr>
          <w:rFonts w:ascii="Trebuchet MS" w:hAnsi="Trebuchet MS"/>
          <w:iCs/>
          <w:lang w:val="ro-RO"/>
        </w:rPr>
        <w:lastRenderedPageBreak/>
        <w:t>şi cheltuielile de şcolarizare efectuate cu formarea sa, proporţional cu timpul rămas până la împlinirea termenului prevăzut la art.101 alin. (2).</w:t>
      </w:r>
    </w:p>
    <w:p w:rsidR="0099070E" w:rsidRPr="007438E9" w:rsidRDefault="0099070E" w:rsidP="0099070E">
      <w:pPr>
        <w:jc w:val="both"/>
        <w:rPr>
          <w:rFonts w:ascii="Trebuchet MS" w:hAnsi="Trebuchet MS" w:cs="Arial"/>
          <w:lang w:val="ro-RO" w:eastAsia="ro-RO"/>
        </w:rPr>
      </w:pPr>
      <w:r w:rsidRPr="007438E9">
        <w:rPr>
          <w:rFonts w:ascii="Trebuchet MS" w:hAnsi="Trebuchet MS" w:cs="Arial"/>
          <w:b/>
          <w:lang w:val="ro-RO" w:eastAsia="ro-RO"/>
        </w:rPr>
        <w:t>Art.106</w:t>
      </w:r>
      <w:r w:rsidRPr="007438E9">
        <w:rPr>
          <w:rFonts w:ascii="Trebuchet MS" w:hAnsi="Trebuchet MS" w:cs="Arial"/>
          <w:lang w:val="ro-RO" w:eastAsia="ro-RO"/>
        </w:rPr>
        <w:t xml:space="preserve"> - (1) </w:t>
      </w:r>
      <w:r w:rsidRPr="007438E9">
        <w:rPr>
          <w:rFonts w:ascii="Trebuchet MS" w:hAnsi="Trebuchet MS"/>
          <w:lang w:val="ro-RO"/>
        </w:rPr>
        <w:t xml:space="preserve">Cursanții Școlii Naționale de Grefieri au dreptul la decontarea chiriei într-un plafon de până la 50% din suma care s-ar cuveni, cu acest titlu, grefierilor în funcție, în condițiile legii. </w:t>
      </w:r>
    </w:p>
    <w:p w:rsidR="0099070E" w:rsidRPr="007438E9" w:rsidRDefault="0099070E" w:rsidP="0099070E">
      <w:pPr>
        <w:jc w:val="both"/>
        <w:rPr>
          <w:rFonts w:ascii="Trebuchet MS" w:hAnsi="Trebuchet MS"/>
          <w:lang w:val="ro-RO"/>
        </w:rPr>
      </w:pPr>
      <w:r w:rsidRPr="007438E9">
        <w:rPr>
          <w:rFonts w:ascii="Trebuchet MS" w:hAnsi="Trebuchet MS"/>
          <w:lang w:val="ro-RO"/>
        </w:rPr>
        <w:t xml:space="preserve">(2) Cursanții beneficiază, în mod gratuit, de asistență medicală, medicamente și proteze, în condițiile respectării dispozițiilor legale privind plata contribuției pentru asigurările sociale de sănătate, precum și de plata indemnizației de maternitate, risc maternal și pentru creșterea copilului.  </w:t>
      </w:r>
    </w:p>
    <w:p w:rsidR="0099070E" w:rsidRPr="007438E9" w:rsidRDefault="0099070E" w:rsidP="0099070E">
      <w:pPr>
        <w:shd w:val="clear" w:color="auto" w:fill="FFFFFF"/>
        <w:jc w:val="both"/>
        <w:rPr>
          <w:rFonts w:ascii="Trebuchet MS" w:hAnsi="Trebuchet MS" w:cs="Arial"/>
          <w:lang w:val="ro-RO"/>
        </w:rPr>
      </w:pPr>
      <w:r w:rsidRPr="007438E9">
        <w:rPr>
          <w:rFonts w:ascii="Trebuchet MS" w:hAnsi="Trebuchet MS"/>
          <w:b/>
          <w:lang w:val="ro-RO"/>
        </w:rPr>
        <w:t>Art.107</w:t>
      </w:r>
      <w:r w:rsidRPr="007438E9">
        <w:rPr>
          <w:rFonts w:ascii="Trebuchet MS" w:hAnsi="Trebuchet MS"/>
          <w:lang w:val="ro-RO"/>
        </w:rPr>
        <w:t xml:space="preserve"> - </w:t>
      </w:r>
      <w:r w:rsidRPr="007438E9">
        <w:rPr>
          <w:rFonts w:ascii="Trebuchet MS" w:hAnsi="Trebuchet MS" w:cs="Arial"/>
          <w:spacing w:val="-3"/>
          <w:lang w:val="ro-RO"/>
        </w:rPr>
        <w:t xml:space="preserve"> (1) Perioada în care o persoană a avut calitatea de </w:t>
      </w:r>
      <w:r w:rsidRPr="007438E9">
        <w:rPr>
          <w:rFonts w:ascii="Trebuchet MS" w:hAnsi="Trebuchet MS" w:cs="Arial"/>
          <w:spacing w:val="-5"/>
          <w:lang w:val="ro-RO"/>
        </w:rPr>
        <w:t xml:space="preserve">cursant al Şcolii Naţionale de Grefieri, dacă a promovat examenul de absolvire a Şcolii Naţionale de Grefieri, constituie vechime în </w:t>
      </w:r>
      <w:r w:rsidRPr="007438E9">
        <w:rPr>
          <w:rFonts w:ascii="Trebuchet MS" w:hAnsi="Trebuchet MS" w:cs="Arial"/>
          <w:lang w:val="ro-RO"/>
        </w:rPr>
        <w:t>muncă, vechime în specialitate și în funcție.</w:t>
      </w:r>
    </w:p>
    <w:p w:rsidR="0099070E" w:rsidRPr="007438E9" w:rsidRDefault="0099070E" w:rsidP="0099070E">
      <w:pPr>
        <w:shd w:val="clear" w:color="auto" w:fill="FFFFFF"/>
        <w:jc w:val="both"/>
        <w:rPr>
          <w:rFonts w:ascii="Trebuchet MS" w:hAnsi="Trebuchet MS" w:cs="Arial"/>
          <w:lang w:val="ro-RO"/>
        </w:rPr>
      </w:pPr>
      <w:r w:rsidRPr="007438E9">
        <w:rPr>
          <w:rFonts w:ascii="Trebuchet MS" w:hAnsi="Trebuchet MS" w:cs="Arial"/>
          <w:lang w:val="ro-RO"/>
        </w:rPr>
        <w:t xml:space="preserve">(2) Atestatul eliberat absolvenţilor Şcolii Naţionale de </w:t>
      </w:r>
      <w:r w:rsidRPr="007438E9">
        <w:rPr>
          <w:rFonts w:ascii="Trebuchet MS" w:hAnsi="Trebuchet MS" w:cs="Arial"/>
          <w:spacing w:val="-7"/>
          <w:lang w:val="ro-RO"/>
        </w:rPr>
        <w:t xml:space="preserve">Grefieri constituie actul doveditor pentru vechimea în muncă, în </w:t>
      </w:r>
      <w:r w:rsidRPr="007438E9">
        <w:rPr>
          <w:rFonts w:ascii="Trebuchet MS" w:hAnsi="Trebuchet MS" w:cs="Arial"/>
          <w:lang w:val="ro-RO"/>
        </w:rPr>
        <w:t>specialitate și în funcție.</w:t>
      </w:r>
    </w:p>
    <w:p w:rsidR="0099070E" w:rsidRPr="007438E9" w:rsidRDefault="0099070E" w:rsidP="0099070E">
      <w:pPr>
        <w:shd w:val="clear" w:color="auto" w:fill="FFFFFF"/>
        <w:jc w:val="both"/>
        <w:rPr>
          <w:rFonts w:ascii="Trebuchet MS" w:hAnsi="Trebuchet MS" w:cs="Arial"/>
          <w:lang w:val="ro-RO"/>
        </w:rPr>
      </w:pPr>
      <w:r w:rsidRPr="007438E9">
        <w:rPr>
          <w:rFonts w:ascii="Trebuchet MS" w:hAnsi="Trebuchet MS" w:cs="Arial"/>
          <w:lang w:val="ro-RO"/>
        </w:rPr>
        <w:t>(3) Perioada cuprinsă între promovarea examenului de absolvire și numirea în funcția de grefier de ședință, grefier documentarist sau grefier principal constituie vechime în funcția respectivă.</w:t>
      </w:r>
    </w:p>
    <w:p w:rsidR="0099070E" w:rsidRPr="007438E9" w:rsidRDefault="0099070E" w:rsidP="0099070E">
      <w:pPr>
        <w:shd w:val="clear" w:color="auto" w:fill="FFFFFF"/>
        <w:jc w:val="both"/>
        <w:rPr>
          <w:rFonts w:ascii="Trebuchet MS" w:hAnsi="Trebuchet MS" w:cs="Arial"/>
          <w:lang w:val="ro-RO"/>
        </w:rPr>
      </w:pPr>
      <w:r w:rsidRPr="007438E9">
        <w:rPr>
          <w:rFonts w:ascii="Trebuchet MS" w:hAnsi="Trebuchet MS" w:cs="Arial"/>
          <w:lang w:val="ro-RO"/>
        </w:rPr>
        <w:t>(4) În perioada dintre data promovării examenului de absolvire și data numirii în funcția de grefier de sedință, grefier documentarist sau grefier principal, absolvenții Școlii Naționale de Grefieri care au promovat examenul de absolvire primesc indemnizația lunară corespunzătoare funcției de cursant.</w:t>
      </w:r>
    </w:p>
    <w:p w:rsidR="0099070E" w:rsidRPr="007438E9" w:rsidRDefault="0099070E" w:rsidP="0099070E">
      <w:pPr>
        <w:shd w:val="clear" w:color="auto" w:fill="FFFFFF"/>
        <w:jc w:val="both"/>
        <w:rPr>
          <w:rFonts w:ascii="Trebuchet MS" w:hAnsi="Trebuchet MS" w:cs="Arial"/>
          <w:lang w:val="ro-RO"/>
        </w:rPr>
      </w:pPr>
      <w:r w:rsidRPr="007438E9">
        <w:rPr>
          <w:rFonts w:ascii="Trebuchet MS" w:hAnsi="Trebuchet MS" w:cs="Arial"/>
          <w:lang w:val="ro-RO"/>
        </w:rPr>
        <w:t>(5) Drepturile salariale se suportă din bugetul Școlii Naționale de Grefieri.</w:t>
      </w:r>
    </w:p>
    <w:p w:rsidR="0099070E" w:rsidRPr="007438E9" w:rsidRDefault="0099070E" w:rsidP="0099070E">
      <w:pPr>
        <w:shd w:val="clear" w:color="auto" w:fill="FFFFFF"/>
        <w:jc w:val="both"/>
        <w:rPr>
          <w:rFonts w:ascii="Trebuchet MS" w:hAnsi="Trebuchet MS" w:cs="Arial"/>
          <w:lang w:val="ro-RO"/>
        </w:rPr>
      </w:pPr>
      <w:r w:rsidRPr="007438E9">
        <w:rPr>
          <w:rFonts w:ascii="Trebuchet MS" w:hAnsi="Trebuchet MS" w:cs="Arial"/>
          <w:b/>
          <w:bCs/>
          <w:spacing w:val="-4"/>
          <w:lang w:val="ro-RO"/>
        </w:rPr>
        <w:t>Art.</w:t>
      </w:r>
      <w:r w:rsidRPr="007438E9">
        <w:rPr>
          <w:rFonts w:ascii="Trebuchet MS" w:hAnsi="Trebuchet MS" w:cs="Arial"/>
          <w:b/>
          <w:spacing w:val="-4"/>
          <w:lang w:val="ro-RO"/>
        </w:rPr>
        <w:t>108</w:t>
      </w:r>
      <w:r w:rsidR="00E07460" w:rsidRPr="007438E9">
        <w:rPr>
          <w:rFonts w:ascii="Trebuchet MS" w:hAnsi="Trebuchet MS" w:cs="Arial"/>
          <w:spacing w:val="-4"/>
          <w:lang w:val="ro-RO"/>
        </w:rPr>
        <w:t xml:space="preserve"> </w:t>
      </w:r>
      <w:r w:rsidRPr="007438E9">
        <w:rPr>
          <w:rFonts w:ascii="Trebuchet MS" w:hAnsi="Trebuchet MS" w:cs="Arial"/>
          <w:spacing w:val="-4"/>
          <w:lang w:val="ro-RO"/>
        </w:rPr>
        <w:t xml:space="preserve">– (1) Absolvenţii Şcolii Naţionale de Grefieri sunt </w:t>
      </w:r>
      <w:r w:rsidRPr="007438E9">
        <w:rPr>
          <w:rFonts w:ascii="Trebuchet MS" w:hAnsi="Trebuchet MS" w:cs="Arial"/>
          <w:spacing w:val="-7"/>
          <w:lang w:val="ro-RO"/>
        </w:rPr>
        <w:t xml:space="preserve">repartizaţi, în ordinea mediei obţinute la examenul de absolvire, în </w:t>
      </w:r>
      <w:r w:rsidRPr="007438E9">
        <w:rPr>
          <w:rFonts w:ascii="Trebuchet MS" w:hAnsi="Trebuchet MS" w:cs="Arial"/>
          <w:spacing w:val="-4"/>
          <w:lang w:val="ro-RO"/>
        </w:rPr>
        <w:t xml:space="preserve">baza opţiunilor exprimate, pe posturile vacante de grefier de şedinţă, grefier documentarist </w:t>
      </w:r>
      <w:r w:rsidRPr="007438E9">
        <w:rPr>
          <w:rFonts w:ascii="Trebuchet MS" w:hAnsi="Trebuchet MS" w:cs="Arial"/>
          <w:lang w:val="ro-RO"/>
        </w:rPr>
        <w:t xml:space="preserve">şi de grefier principal. </w:t>
      </w:r>
    </w:p>
    <w:p w:rsidR="0099070E" w:rsidRPr="007438E9" w:rsidRDefault="0099070E" w:rsidP="0099070E">
      <w:pPr>
        <w:shd w:val="clear" w:color="auto" w:fill="FFFFFF"/>
        <w:jc w:val="both"/>
        <w:rPr>
          <w:rFonts w:ascii="Trebuchet MS" w:hAnsi="Trebuchet MS" w:cs="Arial"/>
          <w:lang w:val="ro-RO"/>
        </w:rPr>
      </w:pPr>
      <w:r w:rsidRPr="007438E9">
        <w:rPr>
          <w:rFonts w:ascii="Trebuchet MS" w:hAnsi="Trebuchet MS" w:cs="Arial"/>
          <w:lang w:val="ro-RO"/>
        </w:rPr>
        <w:t>(2) Absolvenții Școlii Naționale de Grefieri vor fi încadrați în gradul profesional imediat superior celui de debutant.</w:t>
      </w:r>
    </w:p>
    <w:p w:rsidR="0099070E" w:rsidRPr="007438E9" w:rsidRDefault="0099070E" w:rsidP="0099070E">
      <w:pPr>
        <w:jc w:val="both"/>
        <w:rPr>
          <w:rFonts w:ascii="Trebuchet MS" w:hAnsi="Trebuchet MS" w:cs="Arial"/>
          <w:spacing w:val="-6"/>
          <w:lang w:val="ro-RO" w:eastAsia="ro-RO"/>
        </w:rPr>
      </w:pPr>
      <w:r w:rsidRPr="007438E9">
        <w:rPr>
          <w:rFonts w:ascii="Trebuchet MS" w:hAnsi="Trebuchet MS" w:cs="Arial"/>
          <w:lang w:val="ro-RO"/>
        </w:rPr>
        <w:t xml:space="preserve">(3) </w:t>
      </w:r>
      <w:r w:rsidRPr="007438E9">
        <w:rPr>
          <w:rFonts w:ascii="Trebuchet MS" w:hAnsi="Trebuchet MS" w:cs="Arial"/>
          <w:spacing w:val="-6"/>
          <w:lang w:val="ro-RO" w:eastAsia="ro-RO"/>
        </w:rPr>
        <w:t xml:space="preserve">Absolvenţii Şcolii Naţionale de Grefieri numiţi în funcţia </w:t>
      </w:r>
      <w:r w:rsidRPr="007438E9">
        <w:rPr>
          <w:rFonts w:ascii="Trebuchet MS" w:hAnsi="Trebuchet MS" w:cs="Arial"/>
          <w:spacing w:val="-3"/>
          <w:lang w:val="ro-RO" w:eastAsia="ro-RO"/>
        </w:rPr>
        <w:t xml:space="preserve">de grefier de şedinţă, de grefier documentarist sau de grefier principal nu pot fi delegaţi, </w:t>
      </w:r>
      <w:r w:rsidRPr="007438E9">
        <w:rPr>
          <w:rFonts w:ascii="Trebuchet MS" w:hAnsi="Trebuchet MS" w:cs="Arial"/>
          <w:spacing w:val="-5"/>
          <w:lang w:val="ro-RO" w:eastAsia="ro-RO"/>
        </w:rPr>
        <w:t xml:space="preserve">detaşaţi, transferaţi şi nu pot promova la alte instanţe sau parchete </w:t>
      </w:r>
      <w:r w:rsidRPr="007438E9">
        <w:rPr>
          <w:rFonts w:ascii="Trebuchet MS" w:hAnsi="Trebuchet MS" w:cs="Arial"/>
          <w:spacing w:val="-6"/>
          <w:lang w:val="ro-RO" w:eastAsia="ro-RO"/>
        </w:rPr>
        <w:t>superioare timp de cel puţin un an de la numirea în funcţie.</w:t>
      </w:r>
    </w:p>
    <w:p w:rsidR="0099070E" w:rsidRPr="007438E9" w:rsidRDefault="0099070E" w:rsidP="0099070E">
      <w:pPr>
        <w:jc w:val="both"/>
        <w:rPr>
          <w:rFonts w:ascii="Trebuchet MS" w:hAnsi="Trebuchet MS"/>
          <w:lang w:val="ro-RO"/>
        </w:rPr>
      </w:pPr>
      <w:r w:rsidRPr="007438E9">
        <w:rPr>
          <w:rFonts w:ascii="Trebuchet MS" w:hAnsi="Trebuchet MS"/>
          <w:b/>
          <w:lang w:val="ro-RO"/>
        </w:rPr>
        <w:t>Art.109</w:t>
      </w:r>
      <w:r w:rsidRPr="007438E9">
        <w:rPr>
          <w:rFonts w:ascii="Trebuchet MS" w:hAnsi="Trebuchet MS"/>
          <w:lang w:val="ro-RO"/>
        </w:rPr>
        <w:t xml:space="preserve"> - (1) </w:t>
      </w:r>
      <w:r w:rsidRPr="007438E9">
        <w:rPr>
          <w:rFonts w:ascii="Trebuchet MS" w:hAnsi="Trebuchet MS" w:cs="Arial"/>
          <w:lang w:val="ro-RO"/>
        </w:rPr>
        <w:t xml:space="preserve">Persoanele numite în funcţia de grefier judiciar sunt obligate să urmeze, pe o perioadă de 3 luni, un curs de </w:t>
      </w:r>
      <w:r w:rsidRPr="007438E9">
        <w:rPr>
          <w:rFonts w:ascii="Trebuchet MS" w:hAnsi="Trebuchet MS" w:cs="Arial"/>
          <w:spacing w:val="-3"/>
          <w:lang w:val="ro-RO"/>
        </w:rPr>
        <w:t xml:space="preserve">formare profesională în cadrul Şcolii Naţionale de Grefieri, sub </w:t>
      </w:r>
      <w:r w:rsidRPr="007438E9">
        <w:rPr>
          <w:rFonts w:ascii="Trebuchet MS" w:hAnsi="Trebuchet MS" w:cs="Arial"/>
          <w:spacing w:val="-4"/>
          <w:lang w:val="ro-RO"/>
        </w:rPr>
        <w:t xml:space="preserve">forma unor activităţi organizate în mod similar celor de formare </w:t>
      </w:r>
      <w:r w:rsidRPr="007438E9">
        <w:rPr>
          <w:rFonts w:ascii="Trebuchet MS" w:hAnsi="Trebuchet MS" w:cs="Arial"/>
          <w:lang w:val="ro-RO"/>
        </w:rPr>
        <w:t>continuă.</w:t>
      </w:r>
    </w:p>
    <w:p w:rsidR="0099070E" w:rsidRPr="007438E9" w:rsidRDefault="0099070E" w:rsidP="0099070E">
      <w:pPr>
        <w:shd w:val="clear" w:color="auto" w:fill="FFFFFF"/>
        <w:jc w:val="both"/>
        <w:rPr>
          <w:rFonts w:ascii="Trebuchet MS" w:hAnsi="Trebuchet MS" w:cs="Arial"/>
          <w:lang w:val="ro-RO"/>
        </w:rPr>
      </w:pPr>
      <w:r w:rsidRPr="007438E9">
        <w:rPr>
          <w:rFonts w:ascii="Trebuchet MS" w:hAnsi="Trebuchet MS"/>
          <w:lang w:val="ro-RO"/>
        </w:rPr>
        <w:t>(2)</w:t>
      </w:r>
      <w:r w:rsidRPr="007438E9">
        <w:rPr>
          <w:rFonts w:ascii="Trebuchet MS" w:hAnsi="Trebuchet MS" w:cs="Arial"/>
          <w:lang w:val="ro-RO"/>
        </w:rPr>
        <w:t xml:space="preserve"> Persoanele recrutate în funcţia de grefier sunt obligate să urmeze, la instanțele sau parchetele unde funcționează, un stagiu de specializare, pe o perioadă de 3 luni, sub coordonarea</w:t>
      </w:r>
      <w:r w:rsidRPr="007438E9">
        <w:rPr>
          <w:rFonts w:ascii="Trebuchet MS" w:hAnsi="Trebuchet MS" w:cs="Arial"/>
          <w:spacing w:val="-3"/>
          <w:lang w:val="ro-RO"/>
        </w:rPr>
        <w:t xml:space="preserve"> Şcolii Naţionale de Grefieri</w:t>
      </w:r>
      <w:r w:rsidRPr="007438E9">
        <w:rPr>
          <w:rFonts w:ascii="Trebuchet MS" w:hAnsi="Trebuchet MS" w:cs="Arial"/>
          <w:lang w:val="ro-RO"/>
        </w:rPr>
        <w:t>.</w:t>
      </w:r>
    </w:p>
    <w:p w:rsidR="0099070E" w:rsidRPr="007438E9" w:rsidRDefault="0099070E" w:rsidP="0099070E">
      <w:pPr>
        <w:shd w:val="clear" w:color="auto" w:fill="FFFFFF"/>
        <w:jc w:val="both"/>
        <w:rPr>
          <w:rFonts w:ascii="Trebuchet MS" w:hAnsi="Trebuchet MS" w:cs="Arial"/>
          <w:lang w:val="ro-RO"/>
        </w:rPr>
      </w:pPr>
      <w:r w:rsidRPr="007438E9">
        <w:rPr>
          <w:rFonts w:ascii="Trebuchet MS" w:hAnsi="Trebuchet MS"/>
          <w:b/>
          <w:lang w:val="ro-RO"/>
        </w:rPr>
        <w:t>Art.110</w:t>
      </w:r>
      <w:r w:rsidRPr="007438E9">
        <w:rPr>
          <w:rFonts w:ascii="Trebuchet MS" w:hAnsi="Trebuchet MS"/>
          <w:lang w:val="ro-RO"/>
        </w:rPr>
        <w:t xml:space="preserve"> – (</w:t>
      </w:r>
      <w:r w:rsidRPr="007438E9">
        <w:rPr>
          <w:rFonts w:ascii="Trebuchet MS" w:hAnsi="Trebuchet MS" w:cs="Arial"/>
          <w:spacing w:val="-5"/>
          <w:lang w:val="ro-RO"/>
        </w:rPr>
        <w:t xml:space="preserve">1) Absolvenţii Şcolii Naţionale de Grefieri au </w:t>
      </w:r>
      <w:r w:rsidRPr="007438E9">
        <w:rPr>
          <w:rFonts w:ascii="Trebuchet MS" w:hAnsi="Trebuchet MS" w:cs="Arial"/>
          <w:spacing w:val="-3"/>
          <w:lang w:val="ro-RO"/>
        </w:rPr>
        <w:t>obligaţia de a rămâne 6 ani în cadrul instituţiilor din sistemul justiției</w:t>
      </w:r>
      <w:r w:rsidRPr="007438E9">
        <w:rPr>
          <w:rFonts w:ascii="Trebuchet MS" w:hAnsi="Trebuchet MS" w:cs="Arial"/>
          <w:lang w:val="ro-RO"/>
        </w:rPr>
        <w:t>.</w:t>
      </w:r>
    </w:p>
    <w:p w:rsidR="0099070E" w:rsidRPr="007438E9" w:rsidRDefault="0099070E" w:rsidP="0099070E">
      <w:pPr>
        <w:jc w:val="both"/>
        <w:rPr>
          <w:rFonts w:ascii="Trebuchet MS" w:hAnsi="Trebuchet MS" w:cs="Arial"/>
          <w:spacing w:val="-6"/>
          <w:lang w:val="ro-RO"/>
        </w:rPr>
      </w:pPr>
      <w:r w:rsidRPr="007438E9">
        <w:rPr>
          <w:rFonts w:ascii="Trebuchet MS" w:hAnsi="Trebuchet MS" w:cs="Arial"/>
          <w:lang w:val="ro-RO"/>
        </w:rPr>
        <w:t xml:space="preserve">(2) În cazul în care un absolvent al Şcolii Naţionale de </w:t>
      </w:r>
      <w:r w:rsidRPr="007438E9">
        <w:rPr>
          <w:rFonts w:ascii="Trebuchet MS" w:hAnsi="Trebuchet MS" w:cs="Arial"/>
          <w:spacing w:val="-8"/>
          <w:lang w:val="ro-RO"/>
        </w:rPr>
        <w:t xml:space="preserve">Grefieri este eliberat din funcţie înainte de expirarea perioadei de 6 </w:t>
      </w:r>
      <w:r w:rsidRPr="007438E9">
        <w:rPr>
          <w:rFonts w:ascii="Trebuchet MS" w:hAnsi="Trebuchet MS" w:cs="Arial"/>
          <w:spacing w:val="-5"/>
          <w:lang w:val="ro-RO"/>
        </w:rPr>
        <w:t xml:space="preserve">ani, din iniţiativa sa ori din motive care îi sunt imputabile, acesta este </w:t>
      </w:r>
      <w:r w:rsidRPr="007438E9">
        <w:rPr>
          <w:rFonts w:ascii="Trebuchet MS" w:hAnsi="Trebuchet MS" w:cs="Arial"/>
          <w:spacing w:val="-5"/>
          <w:lang w:val="ro-RO"/>
        </w:rPr>
        <w:lastRenderedPageBreak/>
        <w:t xml:space="preserve">obligat să restituie indemnizaţia de cursant şi toate cheltuielile </w:t>
      </w:r>
      <w:r w:rsidRPr="007438E9">
        <w:rPr>
          <w:rFonts w:ascii="Trebuchet MS" w:hAnsi="Trebuchet MS" w:cs="Arial"/>
          <w:spacing w:val="-8"/>
          <w:lang w:val="ro-RO"/>
        </w:rPr>
        <w:t xml:space="preserve">efectuate cu formarea sa, proporţional cu timpul rămas </w:t>
      </w:r>
      <w:r w:rsidRPr="007438E9">
        <w:rPr>
          <w:rFonts w:ascii="Trebuchet MS" w:hAnsi="Trebuchet MS" w:cs="Arial"/>
          <w:spacing w:val="-6"/>
          <w:lang w:val="ro-RO"/>
        </w:rPr>
        <w:t>până la împlinirea termenului prevăzut la alin. (1).</w:t>
      </w:r>
    </w:p>
    <w:p w:rsidR="00E07460" w:rsidRPr="007438E9" w:rsidRDefault="0099070E" w:rsidP="00720DD0">
      <w:pPr>
        <w:shd w:val="clear" w:color="auto" w:fill="FFFFFF"/>
        <w:jc w:val="both"/>
        <w:rPr>
          <w:rFonts w:ascii="Trebuchet MS" w:hAnsi="Trebuchet MS" w:cs="Arial"/>
          <w:b/>
          <w:iCs/>
          <w:spacing w:val="-8"/>
          <w:lang w:val="ro-RO" w:eastAsia="ro-RO"/>
        </w:rPr>
      </w:pPr>
      <w:r w:rsidRPr="007438E9">
        <w:rPr>
          <w:rFonts w:ascii="Trebuchet MS" w:hAnsi="Trebuchet MS" w:cs="Arial"/>
          <w:b/>
          <w:iCs/>
          <w:spacing w:val="-8"/>
          <w:lang w:val="ro-RO" w:eastAsia="ro-RO"/>
        </w:rPr>
        <w:t>S</w:t>
      </w:r>
      <w:r w:rsidR="001849BB" w:rsidRPr="007438E9">
        <w:rPr>
          <w:rFonts w:ascii="Trebuchet MS" w:hAnsi="Trebuchet MS" w:cs="Arial"/>
          <w:b/>
          <w:iCs/>
          <w:spacing w:val="-8"/>
          <w:lang w:val="ro-RO" w:eastAsia="ro-RO"/>
        </w:rPr>
        <w:t>ecţiunea</w:t>
      </w:r>
      <w:r w:rsidR="00E07460" w:rsidRPr="007438E9">
        <w:rPr>
          <w:rFonts w:ascii="Trebuchet MS" w:hAnsi="Trebuchet MS" w:cs="Arial"/>
          <w:b/>
          <w:iCs/>
          <w:spacing w:val="-8"/>
          <w:lang w:val="ro-RO" w:eastAsia="ro-RO"/>
        </w:rPr>
        <w:t xml:space="preserve">  </w:t>
      </w:r>
      <w:r w:rsidR="001849BB">
        <w:rPr>
          <w:rFonts w:ascii="Trebuchet MS" w:hAnsi="Trebuchet MS" w:cs="Arial"/>
          <w:b/>
          <w:iCs/>
          <w:spacing w:val="-8"/>
          <w:lang w:val="ro-RO" w:eastAsia="ro-RO"/>
        </w:rPr>
        <w:t xml:space="preserve">a </w:t>
      </w:r>
      <w:r w:rsidR="00E07460" w:rsidRPr="007438E9">
        <w:rPr>
          <w:rFonts w:ascii="Trebuchet MS" w:hAnsi="Trebuchet MS" w:cs="Arial"/>
          <w:b/>
          <w:iCs/>
          <w:spacing w:val="-8"/>
          <w:lang w:val="ro-RO" w:eastAsia="ro-RO"/>
        </w:rPr>
        <w:t>6</w:t>
      </w:r>
      <w:r w:rsidR="001849BB">
        <w:rPr>
          <w:rFonts w:ascii="Trebuchet MS" w:hAnsi="Trebuchet MS" w:cs="Arial"/>
          <w:b/>
          <w:iCs/>
          <w:spacing w:val="-8"/>
          <w:lang w:val="ro-RO" w:eastAsia="ro-RO"/>
        </w:rPr>
        <w:t>-a</w:t>
      </w:r>
    </w:p>
    <w:p w:rsidR="00E07460" w:rsidRPr="007438E9" w:rsidRDefault="0099070E" w:rsidP="00720DD0">
      <w:pPr>
        <w:jc w:val="both"/>
        <w:rPr>
          <w:rFonts w:ascii="Trebuchet MS" w:hAnsi="Trebuchet MS"/>
          <w:b/>
          <w:lang w:val="ro-RO"/>
        </w:rPr>
      </w:pPr>
      <w:r w:rsidRPr="007438E9">
        <w:rPr>
          <w:rFonts w:ascii="Trebuchet MS" w:hAnsi="Trebuchet MS" w:cs="Arial"/>
          <w:b/>
          <w:iCs/>
          <w:spacing w:val="-5"/>
          <w:lang w:val="ro-RO" w:eastAsia="ro-RO"/>
        </w:rPr>
        <w:t>Formarea profesională continuă</w:t>
      </w:r>
      <w:r w:rsidR="00E07460" w:rsidRPr="007438E9">
        <w:rPr>
          <w:rFonts w:ascii="Trebuchet MS" w:hAnsi="Trebuchet MS" w:cs="Arial"/>
          <w:b/>
          <w:iCs/>
          <w:spacing w:val="-5"/>
          <w:lang w:val="ro-RO" w:eastAsia="ro-RO"/>
        </w:rPr>
        <w:t xml:space="preserve"> a </w:t>
      </w:r>
      <w:r w:rsidR="00E07460" w:rsidRPr="007438E9">
        <w:rPr>
          <w:rFonts w:ascii="Trebuchet MS" w:hAnsi="Trebuchet MS"/>
          <w:b/>
          <w:lang w:val="ro-RO"/>
        </w:rPr>
        <w:t>personalului de specialitate judiciară și a altor categorii de personal din cadrul instanţelor judecătoreşti</w:t>
      </w:r>
      <w:r w:rsidR="008900CF" w:rsidRPr="007438E9">
        <w:rPr>
          <w:rFonts w:ascii="Trebuchet MS" w:hAnsi="Trebuchet MS"/>
          <w:b/>
          <w:lang w:val="ro-RO"/>
        </w:rPr>
        <w:t xml:space="preserve"> şi al</w:t>
      </w:r>
      <w:r w:rsidR="00E07460" w:rsidRPr="007438E9">
        <w:rPr>
          <w:rFonts w:ascii="Trebuchet MS" w:hAnsi="Trebuchet MS"/>
          <w:b/>
          <w:lang w:val="ro-RO"/>
        </w:rPr>
        <w:t xml:space="preserve"> parchetelor de pe lângă acestea</w:t>
      </w:r>
    </w:p>
    <w:p w:rsidR="0099070E" w:rsidRPr="007438E9" w:rsidRDefault="0099070E" w:rsidP="00E07460">
      <w:pPr>
        <w:shd w:val="clear" w:color="auto" w:fill="FFFFFF"/>
        <w:jc w:val="center"/>
        <w:rPr>
          <w:rFonts w:ascii="Trebuchet MS" w:hAnsi="Trebuchet MS" w:cs="Arial"/>
          <w:b/>
          <w:lang w:val="ro-RO"/>
        </w:rPr>
      </w:pPr>
    </w:p>
    <w:p w:rsidR="0099070E" w:rsidRPr="007438E9" w:rsidRDefault="0099070E" w:rsidP="0099070E">
      <w:pPr>
        <w:shd w:val="clear" w:color="auto" w:fill="FFFFFF"/>
        <w:jc w:val="both"/>
        <w:rPr>
          <w:rFonts w:ascii="Trebuchet MS" w:hAnsi="Trebuchet MS" w:cs="Arial"/>
          <w:spacing w:val="-6"/>
          <w:lang w:val="ro-RO"/>
        </w:rPr>
      </w:pPr>
      <w:r w:rsidRPr="007438E9">
        <w:rPr>
          <w:rFonts w:ascii="Trebuchet MS" w:hAnsi="Trebuchet MS"/>
          <w:b/>
          <w:lang w:val="ro-RO"/>
        </w:rPr>
        <w:t>Art.111</w:t>
      </w:r>
      <w:r w:rsidRPr="007438E9">
        <w:rPr>
          <w:rFonts w:ascii="Trebuchet MS" w:hAnsi="Trebuchet MS"/>
          <w:lang w:val="ro-RO"/>
        </w:rPr>
        <w:t xml:space="preserve"> - </w:t>
      </w:r>
      <w:r w:rsidRPr="007438E9">
        <w:rPr>
          <w:rFonts w:ascii="Trebuchet MS" w:hAnsi="Trebuchet MS" w:cs="Arial"/>
          <w:spacing w:val="-4"/>
          <w:lang w:val="ro-RO"/>
        </w:rPr>
        <w:t xml:space="preserve">(1) Grefierii judiciari, grefierii documentarişti, grefierii principali, grefierii de ședință și grefierii au obligaţia </w:t>
      </w:r>
      <w:r w:rsidRPr="007438E9">
        <w:rPr>
          <w:rFonts w:ascii="Trebuchet MS" w:hAnsi="Trebuchet MS" w:cs="Arial"/>
          <w:spacing w:val="-3"/>
          <w:lang w:val="ro-RO"/>
        </w:rPr>
        <w:t xml:space="preserve">de a participa, cel puţin o dată la 3 ani, la o formă de pregătire </w:t>
      </w:r>
      <w:r w:rsidRPr="007438E9">
        <w:rPr>
          <w:rFonts w:ascii="Trebuchet MS" w:hAnsi="Trebuchet MS" w:cs="Arial"/>
          <w:spacing w:val="-6"/>
          <w:lang w:val="ro-RO"/>
        </w:rPr>
        <w:t>profesională continuă organizată de Şcoala Naţională de Grefieri.</w:t>
      </w:r>
    </w:p>
    <w:p w:rsidR="0099070E" w:rsidRPr="007438E9" w:rsidRDefault="0099070E" w:rsidP="0099070E">
      <w:pPr>
        <w:shd w:val="clear" w:color="auto" w:fill="FFFFFF"/>
        <w:jc w:val="both"/>
        <w:rPr>
          <w:rFonts w:ascii="Trebuchet MS" w:hAnsi="Trebuchet MS"/>
          <w:bCs/>
          <w:lang w:val="ro-RO"/>
        </w:rPr>
      </w:pPr>
      <w:r w:rsidRPr="007438E9">
        <w:rPr>
          <w:rFonts w:ascii="Trebuchet MS" w:hAnsi="Trebuchet MS" w:cs="Arial"/>
          <w:spacing w:val="-6"/>
          <w:lang w:val="ro-RO"/>
        </w:rPr>
        <w:t xml:space="preserve">(2) </w:t>
      </w:r>
      <w:r w:rsidRPr="007438E9">
        <w:rPr>
          <w:rFonts w:ascii="Trebuchet MS" w:hAnsi="Trebuchet MS"/>
          <w:lang w:val="ro-RO"/>
        </w:rPr>
        <w:t xml:space="preserve">În cazul specialiștilor IT, pregătirea profesională continuă se realizează prin participarea, cel puţin o dată pe an, la cursuri de specialitate organizate la instituţii de profil, pe baza convenţiilor de colaborare încheiate cu curţile de apel ori cu parchetele de pe lângă curţile de apel sau, după caz, cu Înalta Curte de Casaţie şi Justiţie, Parchetul de pe lângă Înalta Curte de Casaţie şi Justiţie,  Direcţia de Investigare a Infracţiunilor de Criminalitate Organizată şi Terorism ori cu Direcţia Naţională Anticorupţie, </w:t>
      </w:r>
      <w:r w:rsidRPr="007438E9">
        <w:rPr>
          <w:rFonts w:ascii="Trebuchet MS" w:hAnsi="Trebuchet MS"/>
          <w:bCs/>
          <w:lang w:val="ro-RO"/>
        </w:rPr>
        <w:t>cu sprijinul compartimentului de specialitate informatică din cadrul Ministerului Justiţiei sau, după caz, din cadrul Înaltei Curţi de Casaţie şi Justiţie, al Parchetului de pe lângă Înalta Curte de Casaţie şi Justiţie, al Direcţiei de Investigare a Infracţiunilor de Criminalitate Organizată şi Terorism, ori al Direcţiei Naţionale Anticorupţie.</w:t>
      </w:r>
    </w:p>
    <w:p w:rsidR="0099070E" w:rsidRPr="007438E9" w:rsidRDefault="0099070E" w:rsidP="0099070E">
      <w:pPr>
        <w:shd w:val="clear" w:color="auto" w:fill="FFFFFF"/>
        <w:jc w:val="both"/>
        <w:rPr>
          <w:rFonts w:ascii="Trebuchet MS" w:hAnsi="Trebuchet MS"/>
          <w:bCs/>
          <w:lang w:val="ro-RO"/>
        </w:rPr>
      </w:pPr>
      <w:r w:rsidRPr="007438E9">
        <w:rPr>
          <w:rFonts w:ascii="Trebuchet MS" w:hAnsi="Trebuchet MS"/>
          <w:bCs/>
          <w:lang w:val="ro-RO"/>
        </w:rPr>
        <w:t>(3) Școala Națională de Grefieri poate organiza acțiuni de formare continuă comune ale grefierilor,grefierilor documentarişti, grefierilor de ședință, grefierilor principali, grefierilor judiciari și specialiștilor IT.</w:t>
      </w:r>
    </w:p>
    <w:p w:rsidR="0099070E" w:rsidRPr="007438E9" w:rsidRDefault="0099070E" w:rsidP="0099070E">
      <w:pPr>
        <w:shd w:val="clear" w:color="auto" w:fill="FFFFFF"/>
        <w:jc w:val="both"/>
        <w:rPr>
          <w:rFonts w:ascii="Trebuchet MS" w:hAnsi="Trebuchet MS"/>
          <w:bCs/>
          <w:lang w:val="ro-RO"/>
        </w:rPr>
      </w:pPr>
      <w:r w:rsidRPr="007438E9">
        <w:rPr>
          <w:rFonts w:ascii="Trebuchet MS" w:hAnsi="Trebuchet MS"/>
          <w:bCs/>
          <w:lang w:val="ro-RO"/>
        </w:rPr>
        <w:t>(4) În cazul specialiștilor IT, acțiunile de formare continuă prevăzute la alin.(3) se organizează suplimentar fața de cele prevăzute la alin.(2).</w:t>
      </w:r>
    </w:p>
    <w:p w:rsidR="0099070E" w:rsidRPr="007438E9" w:rsidRDefault="0099070E" w:rsidP="0099070E">
      <w:pPr>
        <w:shd w:val="clear" w:color="auto" w:fill="FFFFFF"/>
        <w:jc w:val="both"/>
        <w:rPr>
          <w:rFonts w:ascii="Trebuchet MS" w:hAnsi="Trebuchet MS"/>
          <w:bCs/>
          <w:lang w:val="ro-RO"/>
        </w:rPr>
      </w:pPr>
      <w:r w:rsidRPr="007438E9">
        <w:rPr>
          <w:rFonts w:ascii="Trebuchet MS" w:hAnsi="Trebuchet MS"/>
          <w:bCs/>
          <w:lang w:val="ro-RO"/>
        </w:rPr>
        <w:t>(5) În cazul specialiștilor criminaliști și al tehnicienilor criminaliști, pregătirea profesională continu</w:t>
      </w:r>
      <w:r w:rsidR="00CF1986">
        <w:rPr>
          <w:rFonts w:ascii="Trebuchet MS" w:hAnsi="Trebuchet MS"/>
          <w:bCs/>
          <w:lang w:val="ro-RO"/>
        </w:rPr>
        <w:t>ă</w:t>
      </w:r>
      <w:r w:rsidRPr="007438E9">
        <w:rPr>
          <w:rFonts w:ascii="Trebuchet MS" w:hAnsi="Trebuchet MS"/>
          <w:bCs/>
          <w:lang w:val="ro-RO"/>
        </w:rPr>
        <w:t xml:space="preserve"> se realizează prin participarea, cel puțin o data pe an, la cursuri de specialitate organizate la instituții de profil, pe baza convențiilor de colaborare încheiate cu parchetele de pe lângă tribunale, parchetele de pe lângă curțile de apel sau, după caz, cu Parchetul de pe lângă Înalta Curte de Casație și Justiție, cu Direcţia de Investigare a Infracţiunilor de Criminalitate Organizată şi Terorism, ori cu Direcţia Naţională Anticorupţie.</w:t>
      </w:r>
    </w:p>
    <w:p w:rsidR="0099070E" w:rsidRPr="007438E9" w:rsidRDefault="0099070E" w:rsidP="0099070E">
      <w:pPr>
        <w:shd w:val="clear" w:color="auto" w:fill="FFFFFF"/>
        <w:jc w:val="both"/>
        <w:rPr>
          <w:rFonts w:ascii="Trebuchet MS" w:hAnsi="Trebuchet MS" w:cs="Arial"/>
          <w:lang w:val="ro-RO"/>
        </w:rPr>
      </w:pPr>
      <w:r w:rsidRPr="007438E9">
        <w:rPr>
          <w:rFonts w:ascii="Trebuchet MS" w:hAnsi="Trebuchet MS" w:cs="Arial"/>
          <w:b/>
          <w:bCs/>
          <w:spacing w:val="-5"/>
          <w:lang w:val="ro-RO"/>
        </w:rPr>
        <w:t>Art.</w:t>
      </w:r>
      <w:r w:rsidRPr="007438E9">
        <w:rPr>
          <w:rFonts w:ascii="Trebuchet MS" w:hAnsi="Trebuchet MS" w:cs="Arial"/>
          <w:b/>
          <w:spacing w:val="-5"/>
          <w:lang w:val="ro-RO"/>
        </w:rPr>
        <w:t>112</w:t>
      </w:r>
      <w:r w:rsidRPr="007438E9">
        <w:rPr>
          <w:rFonts w:ascii="Trebuchet MS" w:hAnsi="Trebuchet MS" w:cs="Arial"/>
          <w:spacing w:val="-5"/>
          <w:lang w:val="ro-RO"/>
        </w:rPr>
        <w:t xml:space="preserve">– (1) Pregătirea profesională continuă se desfăşoară sub formă de </w:t>
      </w:r>
      <w:r w:rsidRPr="007438E9">
        <w:rPr>
          <w:rFonts w:ascii="Trebuchet MS" w:hAnsi="Trebuchet MS" w:cs="Arial"/>
          <w:spacing w:val="-6"/>
          <w:lang w:val="ro-RO"/>
        </w:rPr>
        <w:t xml:space="preserve">seminare, conferinţe, vizite de lucru, stagii de formare, alte forme depregătire, în ţară sau străinătate, inclusiv la distanţă. </w:t>
      </w:r>
    </w:p>
    <w:p w:rsidR="0099070E" w:rsidRPr="007438E9" w:rsidRDefault="0099070E" w:rsidP="0099070E">
      <w:pPr>
        <w:jc w:val="both"/>
        <w:rPr>
          <w:rFonts w:ascii="Trebuchet MS" w:hAnsi="Trebuchet MS" w:cs="Arial"/>
          <w:lang w:val="ro-RO"/>
        </w:rPr>
      </w:pPr>
      <w:r w:rsidRPr="007438E9">
        <w:rPr>
          <w:rFonts w:ascii="Trebuchet MS" w:hAnsi="Trebuchet MS" w:cs="Arial"/>
          <w:spacing w:val="-7"/>
          <w:lang w:val="ro-RO"/>
        </w:rPr>
        <w:t>(2) Formarea continuă se realizează</w:t>
      </w:r>
      <w:r w:rsidRPr="007438E9">
        <w:rPr>
          <w:rFonts w:ascii="Trebuchet MS" w:hAnsi="Trebuchet MS" w:cs="Arial"/>
          <w:spacing w:val="-4"/>
          <w:lang w:val="ro-RO"/>
        </w:rPr>
        <w:t xml:space="preserve"> pe baza unui program, de regulă anual, elaborat de Şcoala Naţională de Grefieri, cu consultarea Ministerului Justiţiei, şi aprobat prin decizie a directorului acestei instituţii.</w:t>
      </w:r>
    </w:p>
    <w:p w:rsidR="0099070E" w:rsidRPr="007438E9" w:rsidRDefault="0099070E" w:rsidP="0099070E">
      <w:pPr>
        <w:shd w:val="clear" w:color="auto" w:fill="FFFFFF"/>
        <w:jc w:val="both"/>
        <w:rPr>
          <w:rFonts w:ascii="Trebuchet MS" w:hAnsi="Trebuchet MS" w:cs="Arial"/>
          <w:lang w:val="ro-RO"/>
        </w:rPr>
      </w:pPr>
      <w:r w:rsidRPr="007438E9">
        <w:rPr>
          <w:rFonts w:ascii="Trebuchet MS" w:hAnsi="Trebuchet MS" w:cs="Arial"/>
          <w:spacing w:val="-5"/>
          <w:lang w:val="ro-RO"/>
        </w:rPr>
        <w:t xml:space="preserve">(3) Grefierii </w:t>
      </w:r>
      <w:r w:rsidRPr="007438E9">
        <w:rPr>
          <w:rFonts w:ascii="Trebuchet MS" w:hAnsi="Trebuchet MS" w:cs="Arial"/>
          <w:spacing w:val="-2"/>
          <w:lang w:val="ro-RO"/>
        </w:rPr>
        <w:t>judiciari, grefierii documentarişti, grefierii de ședință, grefierii principali și grefierii</w:t>
      </w:r>
      <w:r w:rsidRPr="007438E9">
        <w:rPr>
          <w:rFonts w:ascii="Trebuchet MS" w:hAnsi="Trebuchet MS" w:cs="Arial"/>
          <w:spacing w:val="-5"/>
          <w:lang w:val="ro-RO"/>
        </w:rPr>
        <w:t xml:space="preserve"> au posibilitatea să </w:t>
      </w:r>
      <w:r w:rsidRPr="007438E9">
        <w:rPr>
          <w:rFonts w:ascii="Trebuchet MS" w:hAnsi="Trebuchet MS" w:cs="Arial"/>
          <w:spacing w:val="-8"/>
          <w:lang w:val="ro-RO"/>
        </w:rPr>
        <w:t xml:space="preserve">opteze, în limita locurilor disponibile, pentru activităţile de formare </w:t>
      </w:r>
      <w:r w:rsidRPr="007438E9">
        <w:rPr>
          <w:rFonts w:ascii="Trebuchet MS" w:hAnsi="Trebuchet MS" w:cs="Arial"/>
          <w:lang w:val="ro-RO"/>
        </w:rPr>
        <w:t>continuă.</w:t>
      </w:r>
    </w:p>
    <w:p w:rsidR="0099070E" w:rsidRPr="007438E9" w:rsidRDefault="0099070E" w:rsidP="0099070E">
      <w:pPr>
        <w:shd w:val="clear" w:color="auto" w:fill="FFFFFF"/>
        <w:jc w:val="both"/>
        <w:rPr>
          <w:rFonts w:ascii="Trebuchet MS" w:hAnsi="Trebuchet MS" w:cs="Arial"/>
          <w:lang w:val="ro-RO"/>
        </w:rPr>
      </w:pPr>
      <w:r w:rsidRPr="007438E9">
        <w:rPr>
          <w:rFonts w:ascii="Trebuchet MS" w:hAnsi="Trebuchet MS" w:cs="Arial"/>
          <w:b/>
          <w:spacing w:val="-5"/>
          <w:lang w:val="ro-RO"/>
        </w:rPr>
        <w:t>Art.113</w:t>
      </w:r>
      <w:r w:rsidRPr="007438E9">
        <w:rPr>
          <w:rFonts w:ascii="Trebuchet MS" w:hAnsi="Trebuchet MS" w:cs="Arial"/>
          <w:spacing w:val="-5"/>
          <w:lang w:val="ro-RO"/>
        </w:rPr>
        <w:t xml:space="preserve">- (1) La sfârşitul fiecărei acțiuni de formare continuă, </w:t>
      </w:r>
      <w:r w:rsidRPr="007438E9">
        <w:rPr>
          <w:rFonts w:ascii="Trebuchet MS" w:hAnsi="Trebuchet MS" w:cs="Arial"/>
          <w:spacing w:val="-1"/>
          <w:lang w:val="ro-RO"/>
        </w:rPr>
        <w:t>personalul primeşte o adeverinţă de participare</w:t>
      </w:r>
      <w:r w:rsidRPr="007438E9">
        <w:rPr>
          <w:rFonts w:ascii="Trebuchet MS" w:hAnsi="Trebuchet MS" w:cs="Arial"/>
          <w:spacing w:val="-6"/>
          <w:lang w:val="ro-RO"/>
        </w:rPr>
        <w:t>.</w:t>
      </w:r>
    </w:p>
    <w:p w:rsidR="0099070E" w:rsidRPr="007438E9" w:rsidRDefault="0099070E" w:rsidP="0099070E">
      <w:pPr>
        <w:jc w:val="both"/>
        <w:rPr>
          <w:rFonts w:ascii="Trebuchet MS" w:hAnsi="Trebuchet MS" w:cs="Arial"/>
          <w:lang w:val="ro-RO"/>
        </w:rPr>
      </w:pPr>
      <w:r w:rsidRPr="007438E9">
        <w:rPr>
          <w:rFonts w:ascii="Trebuchet MS" w:hAnsi="Trebuchet MS" w:cs="Arial"/>
          <w:spacing w:val="-6"/>
          <w:lang w:val="ro-RO"/>
        </w:rPr>
        <w:t xml:space="preserve">(2) Participarea la orice acțiune de formare continuă organizată </w:t>
      </w:r>
      <w:r w:rsidRPr="007438E9">
        <w:rPr>
          <w:rFonts w:ascii="Trebuchet MS" w:hAnsi="Trebuchet MS" w:cs="Arial"/>
          <w:spacing w:val="-3"/>
          <w:lang w:val="ro-RO"/>
        </w:rPr>
        <w:t xml:space="preserve">de Şcoala Naţională de Grefieri sau, după caz, de alte instituţii de </w:t>
      </w:r>
      <w:r w:rsidRPr="007438E9">
        <w:rPr>
          <w:rFonts w:ascii="Trebuchet MS" w:hAnsi="Trebuchet MS" w:cs="Arial"/>
          <w:spacing w:val="-2"/>
          <w:lang w:val="ro-RO"/>
        </w:rPr>
        <w:t xml:space="preserve">profil, se are în vedere la evaluarea anuală a grefierilor judiciari, </w:t>
      </w:r>
      <w:r w:rsidRPr="007438E9">
        <w:rPr>
          <w:rFonts w:ascii="Trebuchet MS" w:hAnsi="Trebuchet MS" w:cs="Arial"/>
          <w:spacing w:val="-2"/>
          <w:lang w:val="ro-RO"/>
        </w:rPr>
        <w:lastRenderedPageBreak/>
        <w:t>a grefierilor de ședință,a  grefierilor documentariști, a grefierilor principali și a grefierilor</w:t>
      </w:r>
      <w:r w:rsidRPr="007438E9">
        <w:rPr>
          <w:rFonts w:ascii="Trebuchet MS" w:hAnsi="Trebuchet MS" w:cs="Arial"/>
          <w:lang w:val="ro-RO"/>
        </w:rPr>
        <w:t xml:space="preserve"> din cadrul personalului de asistenţă.</w:t>
      </w:r>
    </w:p>
    <w:p w:rsidR="0099070E" w:rsidRPr="007438E9" w:rsidRDefault="0099070E" w:rsidP="0099070E">
      <w:pPr>
        <w:jc w:val="both"/>
        <w:rPr>
          <w:rFonts w:ascii="Trebuchet MS" w:hAnsi="Trebuchet MS" w:cs="Arial"/>
          <w:spacing w:val="-4"/>
          <w:lang w:val="ro-RO"/>
        </w:rPr>
      </w:pPr>
      <w:r w:rsidRPr="007438E9">
        <w:rPr>
          <w:rFonts w:ascii="Trebuchet MS" w:hAnsi="Trebuchet MS" w:cs="Arial"/>
          <w:b/>
          <w:bCs/>
          <w:spacing w:val="-2"/>
          <w:lang w:val="ro-RO"/>
        </w:rPr>
        <w:t xml:space="preserve">Art. </w:t>
      </w:r>
      <w:r w:rsidRPr="007438E9">
        <w:rPr>
          <w:rFonts w:ascii="Trebuchet MS" w:hAnsi="Trebuchet MS" w:cs="Arial"/>
          <w:b/>
          <w:spacing w:val="-2"/>
          <w:lang w:val="ro-RO"/>
        </w:rPr>
        <w:t>114</w:t>
      </w:r>
      <w:r w:rsidRPr="007438E9">
        <w:rPr>
          <w:rFonts w:ascii="Trebuchet MS" w:hAnsi="Trebuchet MS" w:cs="Arial"/>
          <w:spacing w:val="-2"/>
          <w:lang w:val="ro-RO"/>
        </w:rPr>
        <w:t xml:space="preserve"> – În completarea formării continue organizate de </w:t>
      </w:r>
      <w:r w:rsidRPr="007438E9">
        <w:rPr>
          <w:rFonts w:ascii="Trebuchet MS" w:hAnsi="Trebuchet MS" w:cs="Arial"/>
          <w:lang w:val="ro-RO"/>
        </w:rPr>
        <w:t xml:space="preserve">Şcoala Naţională de Grefieri, la nivelul fiecărei instanţe şi al </w:t>
      </w:r>
      <w:r w:rsidRPr="007438E9">
        <w:rPr>
          <w:rFonts w:ascii="Trebuchet MS" w:hAnsi="Trebuchet MS" w:cs="Arial"/>
          <w:spacing w:val="-4"/>
          <w:lang w:val="ro-RO"/>
        </w:rPr>
        <w:t>fiecărui parchet se organizează, trimestrial sau ori de câte ori este nevoie, ore de pregătire profesională a personalului judiciar şi de asistenţă, sub îndrumarea unui judecător, procuror, grefier judiciar, grefier principal, grefier de ședință, grefier documentarist sau a unui grefier.</w:t>
      </w:r>
    </w:p>
    <w:p w:rsidR="0099070E" w:rsidRPr="007438E9" w:rsidRDefault="0099070E" w:rsidP="0099070E">
      <w:pPr>
        <w:jc w:val="both"/>
        <w:rPr>
          <w:rFonts w:ascii="Trebuchet MS" w:hAnsi="Trebuchet MS"/>
          <w:iCs/>
          <w:lang w:val="ro-RO"/>
        </w:rPr>
      </w:pPr>
      <w:r w:rsidRPr="007438E9">
        <w:rPr>
          <w:rFonts w:ascii="Trebuchet MS" w:hAnsi="Trebuchet MS"/>
          <w:b/>
          <w:lang w:val="ro-RO"/>
        </w:rPr>
        <w:t>Art.115</w:t>
      </w:r>
      <w:r w:rsidRPr="007438E9">
        <w:rPr>
          <w:rFonts w:ascii="Trebuchet MS" w:hAnsi="Trebuchet MS"/>
          <w:lang w:val="ro-RO"/>
        </w:rPr>
        <w:t xml:space="preserve"> - </w:t>
      </w:r>
      <w:r w:rsidRPr="007438E9">
        <w:rPr>
          <w:rFonts w:ascii="Trebuchet MS" w:hAnsi="Trebuchet MS"/>
          <w:iCs/>
          <w:lang w:val="ro-RO"/>
        </w:rPr>
        <w:t xml:space="preserve"> (1) Cheltuielile de cazare şi masă ale </w:t>
      </w:r>
      <w:r w:rsidRPr="007438E9">
        <w:rPr>
          <w:rFonts w:ascii="Trebuchet MS" w:hAnsi="Trebuchet MS"/>
          <w:lang w:val="ro-RO"/>
        </w:rPr>
        <w:t>grefierilor judiciari, ale grefierilor de ședință, ale grefierilor principali, ale grefierilor documentariști sau ale grefierilor</w:t>
      </w:r>
      <w:r w:rsidRPr="007438E9">
        <w:rPr>
          <w:rFonts w:ascii="Trebuchet MS" w:hAnsi="Trebuchet MS"/>
          <w:iCs/>
          <w:lang w:val="ro-RO"/>
        </w:rPr>
        <w:t xml:space="preserve"> şi ale personalului de instruire al Şcolii Naţionale de Grefieri, care participă la activităţile de formare profesională continuă şi de </w:t>
      </w:r>
      <w:r w:rsidRPr="007438E9">
        <w:rPr>
          <w:rFonts w:ascii="Trebuchet MS" w:hAnsi="Trebuchet MS"/>
          <w:bCs/>
          <w:lang w:val="ro-RO"/>
        </w:rPr>
        <w:t xml:space="preserve">formare a formatorilor </w:t>
      </w:r>
      <w:r w:rsidRPr="007438E9">
        <w:rPr>
          <w:rFonts w:ascii="Trebuchet MS" w:hAnsi="Trebuchet MS"/>
          <w:iCs/>
          <w:lang w:val="ro-RO"/>
        </w:rPr>
        <w:t>organizate de Şcoală, se suportă din bugetul acestei instituţii.</w:t>
      </w:r>
    </w:p>
    <w:p w:rsidR="0099070E" w:rsidRPr="007438E9" w:rsidRDefault="0099070E" w:rsidP="0099070E">
      <w:pPr>
        <w:widowControl w:val="0"/>
        <w:shd w:val="clear" w:color="auto" w:fill="FFFFFF"/>
        <w:tabs>
          <w:tab w:val="left" w:pos="1085"/>
        </w:tabs>
        <w:autoSpaceDE w:val="0"/>
        <w:autoSpaceDN w:val="0"/>
        <w:adjustRightInd w:val="0"/>
        <w:jc w:val="both"/>
        <w:rPr>
          <w:rFonts w:ascii="Trebuchet MS" w:hAnsi="Trebuchet MS" w:cs="Arial"/>
          <w:spacing w:val="-9"/>
          <w:lang w:val="ro-RO"/>
        </w:rPr>
      </w:pPr>
      <w:r w:rsidRPr="007438E9">
        <w:rPr>
          <w:rFonts w:ascii="Trebuchet MS" w:hAnsi="Trebuchet MS" w:cs="Arial"/>
          <w:spacing w:val="-3"/>
          <w:lang w:val="ro-RO" w:eastAsia="ro-RO"/>
        </w:rPr>
        <w:t xml:space="preserve">(2) Plafonul maxim al cheltuielilor prevăzute la alin. (1) se </w:t>
      </w:r>
      <w:r w:rsidRPr="007438E9">
        <w:rPr>
          <w:rFonts w:ascii="Trebuchet MS" w:hAnsi="Trebuchet MS" w:cs="Arial"/>
          <w:spacing w:val="-4"/>
          <w:lang w:val="ro-RO" w:eastAsia="ro-RO"/>
        </w:rPr>
        <w:t xml:space="preserve">stabileşte prin ordin al ministrului justiţiei, la propunerea Şcolii </w:t>
      </w:r>
      <w:r w:rsidRPr="007438E9">
        <w:rPr>
          <w:rFonts w:ascii="Trebuchet MS" w:hAnsi="Trebuchet MS" w:cs="Arial"/>
          <w:lang w:val="ro-RO" w:eastAsia="ro-RO"/>
        </w:rPr>
        <w:t>Naţionale de Grefieri.</w:t>
      </w:r>
    </w:p>
    <w:p w:rsidR="0099070E" w:rsidRPr="007438E9" w:rsidRDefault="0099070E" w:rsidP="0099070E">
      <w:pPr>
        <w:jc w:val="both"/>
        <w:rPr>
          <w:rFonts w:ascii="Trebuchet MS" w:hAnsi="Trebuchet MS"/>
          <w:iCs/>
          <w:lang w:val="ro-RO"/>
        </w:rPr>
      </w:pPr>
      <w:r w:rsidRPr="007438E9">
        <w:rPr>
          <w:rFonts w:ascii="Trebuchet MS" w:hAnsi="Trebuchet MS"/>
          <w:iCs/>
          <w:lang w:val="ro-RO"/>
        </w:rPr>
        <w:t>(3) Cheltuielile de transport ale personalului de instruire al Şcolii Naţionale de Grefieri, care participă la activităţile de formare profesională continuă şi de formare a formatorilor organizate de Şcoală, se suportă din bugetul acestei instituţii.</w:t>
      </w:r>
    </w:p>
    <w:p w:rsidR="0099070E" w:rsidRPr="007438E9" w:rsidRDefault="0099070E" w:rsidP="0099070E">
      <w:pPr>
        <w:jc w:val="both"/>
        <w:rPr>
          <w:rFonts w:ascii="Trebuchet MS" w:hAnsi="Trebuchet MS"/>
          <w:iCs/>
          <w:lang w:val="ro-RO"/>
        </w:rPr>
      </w:pPr>
      <w:r w:rsidRPr="007438E9">
        <w:rPr>
          <w:rFonts w:ascii="Trebuchet MS" w:hAnsi="Trebuchet MS"/>
          <w:iCs/>
          <w:lang w:val="ro-RO"/>
        </w:rPr>
        <w:t>(4) Cheltuielile de transport ale grefierilor judiciari, ale grefierilor de ședință, ale grefierilor principali, ale grefierilor documentariști și ale grefierilor care participă la acțiunile de formare profesională continua se suportă din bugetele instanțelor sau parchetelor unde aceștia funcționează.</w:t>
      </w:r>
    </w:p>
    <w:p w:rsidR="0099070E" w:rsidRPr="007438E9" w:rsidRDefault="0099070E" w:rsidP="0099070E">
      <w:pPr>
        <w:jc w:val="both"/>
        <w:rPr>
          <w:rFonts w:ascii="Trebuchet MS" w:hAnsi="Trebuchet MS"/>
          <w:iCs/>
          <w:lang w:val="ro-RO"/>
        </w:rPr>
      </w:pPr>
      <w:r w:rsidRPr="007438E9">
        <w:rPr>
          <w:rFonts w:ascii="Trebuchet MS" w:hAnsi="Trebuchet MS"/>
          <w:iCs/>
          <w:lang w:val="ro-RO"/>
        </w:rPr>
        <w:t>(5) Școala Națională de Grefieri suportă și alte cheltuieli ocazionate de organizarea acțiunilor de formare profesionale continua și de formare a formatorilor.</w:t>
      </w:r>
    </w:p>
    <w:p w:rsidR="00720DD0" w:rsidRDefault="0099070E" w:rsidP="0099070E">
      <w:pPr>
        <w:jc w:val="both"/>
        <w:rPr>
          <w:rFonts w:ascii="Trebuchet MS" w:hAnsi="Trebuchet MS"/>
          <w:iCs/>
          <w:lang w:val="ro-RO"/>
        </w:rPr>
      </w:pPr>
      <w:r w:rsidRPr="007438E9">
        <w:rPr>
          <w:rFonts w:ascii="Trebuchet MS" w:hAnsi="Trebuchet MS"/>
          <w:bCs/>
          <w:lang w:val="ro-RO"/>
        </w:rPr>
        <w:t xml:space="preserve">(6) </w:t>
      </w:r>
      <w:r w:rsidRPr="007438E9">
        <w:rPr>
          <w:rFonts w:ascii="Trebuchet MS" w:hAnsi="Trebuchet MS"/>
          <w:iCs/>
          <w:lang w:val="ro-RO"/>
        </w:rPr>
        <w:t xml:space="preserve">Cheltuielile de </w:t>
      </w:r>
      <w:r w:rsidRPr="007438E9">
        <w:rPr>
          <w:rFonts w:ascii="Trebuchet MS" w:hAnsi="Trebuchet MS"/>
          <w:bCs/>
          <w:lang w:val="ro-RO"/>
        </w:rPr>
        <w:t xml:space="preserve">cazare, masă şi </w:t>
      </w:r>
      <w:r w:rsidRPr="007438E9">
        <w:rPr>
          <w:rFonts w:ascii="Trebuchet MS" w:hAnsi="Trebuchet MS"/>
          <w:iCs/>
          <w:lang w:val="ro-RO"/>
        </w:rPr>
        <w:t>transport ale membrilor Consiliului de conducere al Şcolii Naţionale de Grefieri care nu au domiciliul în municipiul Bucureşti se suportă din bugetul Şcolii Naţionale de Grefieri.</w:t>
      </w:r>
    </w:p>
    <w:p w:rsidR="00EB5B2F" w:rsidRPr="007438E9" w:rsidRDefault="00EB5B2F" w:rsidP="0099070E">
      <w:pPr>
        <w:jc w:val="both"/>
        <w:rPr>
          <w:rFonts w:ascii="Trebuchet MS" w:hAnsi="Trebuchet MS"/>
          <w:iCs/>
          <w:lang w:val="ro-RO"/>
        </w:rPr>
      </w:pPr>
    </w:p>
    <w:p w:rsidR="0099070E" w:rsidRPr="007438E9" w:rsidRDefault="00E07460" w:rsidP="00720DD0">
      <w:pPr>
        <w:jc w:val="both"/>
        <w:rPr>
          <w:rFonts w:ascii="Trebuchet MS" w:hAnsi="Trebuchet MS"/>
          <w:b/>
          <w:lang w:val="ro-RO"/>
        </w:rPr>
      </w:pPr>
      <w:r w:rsidRPr="007438E9">
        <w:rPr>
          <w:rFonts w:ascii="Trebuchet MS" w:hAnsi="Trebuchet MS"/>
          <w:b/>
          <w:lang w:val="ro-RO"/>
        </w:rPr>
        <w:t xml:space="preserve">Secţiunea  </w:t>
      </w:r>
      <w:r w:rsidR="001849BB">
        <w:rPr>
          <w:rFonts w:ascii="Trebuchet MS" w:hAnsi="Trebuchet MS"/>
          <w:b/>
          <w:lang w:val="ro-RO"/>
        </w:rPr>
        <w:t xml:space="preserve">a </w:t>
      </w:r>
      <w:r w:rsidRPr="007438E9">
        <w:rPr>
          <w:rFonts w:ascii="Trebuchet MS" w:hAnsi="Trebuchet MS"/>
          <w:b/>
          <w:lang w:val="ro-RO"/>
        </w:rPr>
        <w:t>7</w:t>
      </w:r>
      <w:r w:rsidR="001849BB">
        <w:rPr>
          <w:rFonts w:ascii="Trebuchet MS" w:hAnsi="Trebuchet MS"/>
          <w:b/>
          <w:lang w:val="ro-RO"/>
        </w:rPr>
        <w:t>-a</w:t>
      </w:r>
    </w:p>
    <w:p w:rsidR="00E07460" w:rsidRPr="007438E9" w:rsidRDefault="0099070E" w:rsidP="00720DD0">
      <w:pPr>
        <w:jc w:val="both"/>
        <w:rPr>
          <w:rFonts w:ascii="Trebuchet MS" w:hAnsi="Trebuchet MS"/>
          <w:b/>
          <w:lang w:val="ro-RO"/>
        </w:rPr>
      </w:pPr>
      <w:r w:rsidRPr="007438E9">
        <w:rPr>
          <w:rFonts w:ascii="Trebuchet MS" w:hAnsi="Trebuchet MS"/>
          <w:b/>
          <w:lang w:val="ro-RO"/>
        </w:rPr>
        <w:t>Evaluarea profesională</w:t>
      </w:r>
      <w:r w:rsidR="00E07460" w:rsidRPr="007438E9">
        <w:rPr>
          <w:rFonts w:ascii="Trebuchet MS" w:hAnsi="Trebuchet MS"/>
          <w:b/>
          <w:lang w:val="ro-RO"/>
        </w:rPr>
        <w:t xml:space="preserve"> a personalului de specialitate judiciară și a altor categorii de personal din cadrul instanţelor judecătoreşti</w:t>
      </w:r>
      <w:r w:rsidR="008900CF" w:rsidRPr="007438E9">
        <w:rPr>
          <w:rFonts w:ascii="Trebuchet MS" w:hAnsi="Trebuchet MS"/>
          <w:b/>
          <w:lang w:val="ro-RO"/>
        </w:rPr>
        <w:t xml:space="preserve"> şi al</w:t>
      </w:r>
      <w:r w:rsidR="00E07460" w:rsidRPr="007438E9">
        <w:rPr>
          <w:rFonts w:ascii="Trebuchet MS" w:hAnsi="Trebuchet MS"/>
          <w:b/>
          <w:lang w:val="ro-RO"/>
        </w:rPr>
        <w:t xml:space="preserve">  parchetelor de pe lângă acestea</w:t>
      </w:r>
    </w:p>
    <w:p w:rsidR="0099070E" w:rsidRPr="007438E9" w:rsidRDefault="0099070E" w:rsidP="00E07460">
      <w:pPr>
        <w:jc w:val="center"/>
        <w:rPr>
          <w:rFonts w:ascii="Trebuchet MS" w:hAnsi="Trebuchet MS"/>
          <w:b/>
          <w:lang w:val="ro-RO"/>
        </w:rPr>
      </w:pPr>
    </w:p>
    <w:p w:rsidR="0099070E" w:rsidRPr="007438E9" w:rsidRDefault="0099070E" w:rsidP="0099070E">
      <w:pPr>
        <w:jc w:val="both"/>
        <w:rPr>
          <w:rFonts w:ascii="Trebuchet MS" w:hAnsi="Trebuchet MS"/>
          <w:lang w:val="ro-RO"/>
        </w:rPr>
      </w:pPr>
      <w:r w:rsidRPr="007438E9">
        <w:rPr>
          <w:rFonts w:ascii="Trebuchet MS" w:hAnsi="Trebuchet MS"/>
          <w:b/>
          <w:bCs/>
          <w:lang w:val="ro-RO"/>
        </w:rPr>
        <w:t>Art. 116</w:t>
      </w:r>
      <w:r w:rsidRPr="007438E9">
        <w:rPr>
          <w:rFonts w:ascii="Trebuchet MS" w:hAnsi="Trebuchet MS"/>
          <w:bCs/>
          <w:lang w:val="ro-RO"/>
        </w:rPr>
        <w:t xml:space="preserve"> - (1) </w:t>
      </w:r>
      <w:r w:rsidRPr="007438E9">
        <w:rPr>
          <w:rFonts w:ascii="Trebuchet MS" w:hAnsi="Trebuchet MS"/>
          <w:lang w:val="ro-RO"/>
        </w:rPr>
        <w:t>Evaluarea profesională a personalului prevăzut la art. 2 are ca scop stabilirea nivelului de competenţă profesională al acestuia, aprecierea activităţii profesionale desfăşurate şi vizează îmbunătăţirea performanţelor profesionale și creşterea eficienţei activităţii instanţelor şi parchetelor şi a încrederii publice în autoritatea judecătorească, menţinerea şi consolidarea calităţii sistemului judiciar.</w:t>
      </w:r>
    </w:p>
    <w:p w:rsidR="0099070E" w:rsidRPr="007438E9" w:rsidRDefault="0099070E" w:rsidP="0099070E">
      <w:pPr>
        <w:jc w:val="both"/>
        <w:rPr>
          <w:rFonts w:ascii="Trebuchet MS" w:hAnsi="Trebuchet MS"/>
          <w:lang w:val="ro-RO"/>
        </w:rPr>
      </w:pPr>
      <w:r w:rsidRPr="007438E9">
        <w:rPr>
          <w:rFonts w:ascii="Trebuchet MS" w:hAnsi="Trebuchet MS"/>
          <w:lang w:val="ro-RO"/>
        </w:rPr>
        <w:t xml:space="preserve"> (2) Evaluarea activității profesionale se realizează în mod imparţial şi obiectiv, prin compararea gradului de îndeplinire a obiectivelor individuale şi a criteriilor de performanţă profesională stabilite pentru perioada respectivă cu rezultatele obţinute în mod efectiv. În acest scop se vor analiza nivelul/gradul de îndeplinire a acestor obiective, precum şi </w:t>
      </w:r>
      <w:r w:rsidRPr="007438E9">
        <w:rPr>
          <w:rFonts w:ascii="Trebuchet MS" w:hAnsi="Trebuchet MS"/>
          <w:lang w:val="ro-RO"/>
        </w:rPr>
        <w:lastRenderedPageBreak/>
        <w:t>responsabilitățile profesionale în strânsă legătură cu potențialul profesional și conduita interpersonală manifestate de persoanele evaluate, avându-se în vedere specificul muncii, funcția ocupată și aportul concret al acestora la îndeplinirea atribuțiilor specifice.</w:t>
      </w:r>
    </w:p>
    <w:p w:rsidR="0099070E" w:rsidRPr="007438E9" w:rsidRDefault="0099070E" w:rsidP="0099070E">
      <w:pPr>
        <w:jc w:val="both"/>
        <w:rPr>
          <w:rFonts w:ascii="Trebuchet MS" w:hAnsi="Trebuchet MS"/>
          <w:lang w:val="ro-RO"/>
        </w:rPr>
      </w:pPr>
      <w:r w:rsidRPr="007438E9">
        <w:rPr>
          <w:rFonts w:ascii="Trebuchet MS" w:hAnsi="Trebuchet MS"/>
          <w:b/>
          <w:lang w:val="ro-RO"/>
        </w:rPr>
        <w:t>Art.117 –</w:t>
      </w:r>
      <w:r w:rsidRPr="007438E9">
        <w:rPr>
          <w:rFonts w:ascii="Trebuchet MS" w:hAnsi="Trebuchet MS"/>
          <w:lang w:val="ro-RO"/>
        </w:rPr>
        <w:t xml:space="preserve"> (1) Activitatea de evaluare a personalului prevăzut la art.2 prespune următoarele etape:</w:t>
      </w:r>
    </w:p>
    <w:p w:rsidR="0099070E" w:rsidRPr="007438E9" w:rsidRDefault="0099070E" w:rsidP="0099070E">
      <w:pPr>
        <w:ind w:firstLine="567"/>
        <w:jc w:val="both"/>
        <w:rPr>
          <w:rFonts w:ascii="Trebuchet MS" w:hAnsi="Trebuchet MS"/>
          <w:lang w:val="ro-RO"/>
        </w:rPr>
      </w:pPr>
      <w:r w:rsidRPr="007438E9">
        <w:rPr>
          <w:rFonts w:ascii="Trebuchet MS" w:hAnsi="Trebuchet MS"/>
          <w:lang w:val="ro-RO"/>
        </w:rPr>
        <w:t>a) observarea de către evaluator a unor activităţi cu caracter public desfăşurate de persoana evaluată;</w:t>
      </w:r>
    </w:p>
    <w:p w:rsidR="0099070E" w:rsidRPr="007438E9" w:rsidRDefault="0099070E" w:rsidP="0099070E">
      <w:pPr>
        <w:ind w:firstLine="567"/>
        <w:jc w:val="both"/>
        <w:rPr>
          <w:rFonts w:ascii="Trebuchet MS" w:hAnsi="Trebuchet MS"/>
          <w:lang w:val="ro-RO"/>
        </w:rPr>
      </w:pPr>
      <w:r w:rsidRPr="007438E9">
        <w:rPr>
          <w:rFonts w:ascii="Trebuchet MS" w:hAnsi="Trebuchet MS"/>
          <w:lang w:val="ro-RO"/>
        </w:rPr>
        <w:t>b) analiza, de către evaluator, a unor documente ce conţin rezultate ale activităţii profesionale desfăşurate de către persoana evaluată;</w:t>
      </w:r>
    </w:p>
    <w:p w:rsidR="0099070E" w:rsidRPr="007438E9" w:rsidRDefault="0099070E" w:rsidP="0099070E">
      <w:pPr>
        <w:ind w:firstLine="567"/>
        <w:jc w:val="both"/>
        <w:rPr>
          <w:rFonts w:ascii="Trebuchet MS" w:hAnsi="Trebuchet MS"/>
          <w:lang w:val="ro-RO"/>
        </w:rPr>
      </w:pPr>
      <w:r w:rsidRPr="007438E9">
        <w:rPr>
          <w:rFonts w:ascii="Trebuchet MS" w:hAnsi="Trebuchet MS"/>
          <w:lang w:val="ro-RO"/>
        </w:rPr>
        <w:t>c) autoanaliza şi autoaprecierea;</w:t>
      </w:r>
    </w:p>
    <w:p w:rsidR="0099070E" w:rsidRPr="007438E9" w:rsidRDefault="0099070E" w:rsidP="0099070E">
      <w:pPr>
        <w:ind w:firstLine="567"/>
        <w:jc w:val="both"/>
        <w:rPr>
          <w:rFonts w:ascii="Trebuchet MS" w:hAnsi="Trebuchet MS"/>
          <w:lang w:val="ro-RO"/>
        </w:rPr>
      </w:pPr>
      <w:r w:rsidRPr="007438E9">
        <w:rPr>
          <w:rFonts w:ascii="Trebuchet MS" w:hAnsi="Trebuchet MS"/>
          <w:lang w:val="ro-RO"/>
        </w:rPr>
        <w:t>d) acordarea calificativului de către evaluator.</w:t>
      </w:r>
    </w:p>
    <w:p w:rsidR="0099070E" w:rsidRPr="007438E9" w:rsidRDefault="0099070E" w:rsidP="0099070E">
      <w:pPr>
        <w:ind w:firstLine="567"/>
        <w:jc w:val="both"/>
        <w:rPr>
          <w:rFonts w:ascii="Trebuchet MS" w:hAnsi="Trebuchet MS"/>
          <w:lang w:val="ro-RO"/>
        </w:rPr>
      </w:pPr>
      <w:r w:rsidRPr="007438E9">
        <w:rPr>
          <w:rFonts w:ascii="Trebuchet MS" w:hAnsi="Trebuchet MS"/>
          <w:lang w:val="ro-RO"/>
        </w:rPr>
        <w:t>(2) Evaluarea personalului prevăzut la art.</w:t>
      </w:r>
      <w:r w:rsidR="00CF1986">
        <w:rPr>
          <w:rFonts w:ascii="Trebuchet MS" w:hAnsi="Trebuchet MS"/>
          <w:lang w:val="ro-RO"/>
        </w:rPr>
        <w:t xml:space="preserve"> </w:t>
      </w:r>
      <w:r w:rsidRPr="007438E9">
        <w:rPr>
          <w:rFonts w:ascii="Trebuchet MS" w:hAnsi="Trebuchet MS"/>
          <w:lang w:val="ro-RO"/>
        </w:rPr>
        <w:t>2, care ocupă funcţii de conducere, va avea în vedere şi modul de îndeplinire a atribuţiilor manageriale specifice funcţiei de conducere ocupate.</w:t>
      </w:r>
    </w:p>
    <w:p w:rsidR="0099070E" w:rsidRPr="007438E9" w:rsidRDefault="0099070E" w:rsidP="0099070E">
      <w:pPr>
        <w:ind w:firstLine="567"/>
        <w:jc w:val="both"/>
        <w:rPr>
          <w:rFonts w:ascii="Trebuchet MS" w:hAnsi="Trebuchet MS"/>
          <w:lang w:val="ro-RO"/>
        </w:rPr>
      </w:pPr>
      <w:r w:rsidRPr="007438E9">
        <w:rPr>
          <w:rFonts w:ascii="Trebuchet MS" w:hAnsi="Trebuchet MS"/>
          <w:lang w:val="ro-RO"/>
        </w:rPr>
        <w:t xml:space="preserve"> (3) Evaluarea activității profesionale a personalului prevăzut la art. 2 se face o dată la 3 ani. </w:t>
      </w:r>
    </w:p>
    <w:p w:rsidR="0099070E" w:rsidRPr="007438E9" w:rsidRDefault="0099070E" w:rsidP="0099070E">
      <w:pPr>
        <w:ind w:firstLine="567"/>
        <w:jc w:val="both"/>
        <w:rPr>
          <w:rFonts w:ascii="Trebuchet MS" w:hAnsi="Trebuchet MS"/>
          <w:lang w:val="ro-RO"/>
        </w:rPr>
      </w:pPr>
      <w:r w:rsidRPr="007438E9">
        <w:rPr>
          <w:rFonts w:ascii="Trebuchet MS" w:hAnsi="Trebuchet MS"/>
          <w:lang w:val="ro-RO"/>
        </w:rPr>
        <w:t>(4) Sunt exceptate de la evaluarea prevăzută la alin.(1) persoanele al căror raport de muncă este suspendat, în condiţiile legii, pentru care evaluarea se face la expirarea unei perioade cuprinse între 6 şi 12 luni de la reluarea activităţii.</w:t>
      </w:r>
    </w:p>
    <w:p w:rsidR="0099070E" w:rsidRPr="007438E9" w:rsidRDefault="0099070E" w:rsidP="00E07460">
      <w:pPr>
        <w:ind w:firstLine="567"/>
        <w:jc w:val="both"/>
        <w:rPr>
          <w:rFonts w:ascii="Trebuchet MS" w:hAnsi="Trebuchet MS"/>
          <w:lang w:val="ro-RO"/>
        </w:rPr>
      </w:pPr>
      <w:r w:rsidRPr="007438E9">
        <w:rPr>
          <w:rFonts w:ascii="Trebuchet MS" w:hAnsi="Trebuchet MS"/>
          <w:lang w:val="ro-RO"/>
        </w:rPr>
        <w:t>(5) În mod excepţional, evaluarea profesională se face şi în cursul perioadei evaluate, atunci când pe parcursul perioadei evaluate raportul de muncă al persoanei evaluate încetează sau se modifică în condiţiile legii. În acest caz, persoana respectivă va fi evaluată pentru perioada de până la încetarea sau modificarea raportului de muncă.</w:t>
      </w:r>
    </w:p>
    <w:p w:rsidR="0099070E" w:rsidRPr="007438E9" w:rsidRDefault="0099070E" w:rsidP="00E07460">
      <w:pPr>
        <w:ind w:firstLine="567"/>
        <w:jc w:val="both"/>
        <w:rPr>
          <w:rFonts w:ascii="Trebuchet MS" w:hAnsi="Trebuchet MS"/>
          <w:lang w:val="ro-RO"/>
        </w:rPr>
      </w:pPr>
      <w:r w:rsidRPr="007438E9">
        <w:rPr>
          <w:rFonts w:ascii="Trebuchet MS" w:hAnsi="Trebuchet MS"/>
          <w:lang w:val="ro-RO"/>
        </w:rPr>
        <w:t>(6) Evaluarea personalului prevăzut la art.</w:t>
      </w:r>
      <w:r w:rsidR="005F759A">
        <w:rPr>
          <w:rFonts w:ascii="Trebuchet MS" w:hAnsi="Trebuchet MS"/>
          <w:lang w:val="ro-RO"/>
        </w:rPr>
        <w:t xml:space="preserve"> </w:t>
      </w:r>
      <w:r w:rsidRPr="007438E9">
        <w:rPr>
          <w:rFonts w:ascii="Trebuchet MS" w:hAnsi="Trebuchet MS"/>
          <w:lang w:val="ro-RO"/>
        </w:rPr>
        <w:t>2, delegat sau detaşat la alte instituţii, se face de instituţia la care acesta funcţionează, în raport cu specificul activităţii desfăşurate.</w:t>
      </w:r>
    </w:p>
    <w:p w:rsidR="0099070E" w:rsidRPr="007438E9" w:rsidRDefault="0099070E" w:rsidP="0099070E">
      <w:pPr>
        <w:jc w:val="both"/>
        <w:rPr>
          <w:rFonts w:ascii="Trebuchet MS" w:hAnsi="Trebuchet MS"/>
          <w:lang w:val="ro-RO"/>
        </w:rPr>
      </w:pPr>
      <w:r w:rsidRPr="007438E9">
        <w:rPr>
          <w:rFonts w:ascii="Trebuchet MS" w:hAnsi="Trebuchet MS"/>
          <w:b/>
          <w:lang w:val="ro-RO"/>
        </w:rPr>
        <w:t>Art.118</w:t>
      </w:r>
      <w:r w:rsidRPr="007438E9">
        <w:rPr>
          <w:rFonts w:ascii="Trebuchet MS" w:hAnsi="Trebuchet MS"/>
          <w:lang w:val="ro-RO"/>
        </w:rPr>
        <w:t xml:space="preserve"> - În vederea realizării unei evaluări unitare, modalitatea concretă de apreciere a criteriilor de evaluare, domeniile din care se culeg datele şi informaţiile necesare evaluării personalului prevăzut la art.2, activitatea de autoevaluare şi autoapreciere, precum şi desfăşurarea interviului vor fi detaliate în cuprinsul Regulamentului de evaluare a personalului de specialitate judiciară și al altor categorii de personal din cadrul instanţelor judecătoreşti şi al parchetelor de pe lângă acestea, aprobat  prin ordin al ministrului justiţiei, la propunerea Serviciului Personal de Specialitate Judiciară al Instanţelor Judecătoreşti, cu consultarea Şcolii Naţionale de Grefieri.</w:t>
      </w:r>
    </w:p>
    <w:p w:rsidR="0099070E" w:rsidRPr="007438E9" w:rsidRDefault="0099070E" w:rsidP="0099070E">
      <w:pPr>
        <w:jc w:val="both"/>
        <w:rPr>
          <w:rFonts w:ascii="Trebuchet MS" w:hAnsi="Trebuchet MS"/>
          <w:lang w:val="ro-RO"/>
        </w:rPr>
      </w:pPr>
      <w:r w:rsidRPr="007438E9">
        <w:rPr>
          <w:rFonts w:ascii="Trebuchet MS" w:hAnsi="Trebuchet MS"/>
          <w:b/>
          <w:bCs/>
          <w:lang w:val="ro-RO"/>
        </w:rPr>
        <w:t>Art.119</w:t>
      </w:r>
      <w:r w:rsidRPr="007438E9">
        <w:rPr>
          <w:rFonts w:ascii="Trebuchet MS" w:hAnsi="Trebuchet MS"/>
          <w:bCs/>
          <w:lang w:val="ro-RO"/>
        </w:rPr>
        <w:t xml:space="preserve"> </w:t>
      </w:r>
      <w:r w:rsidRPr="007438E9">
        <w:rPr>
          <w:rFonts w:ascii="Trebuchet MS" w:hAnsi="Trebuchet MS"/>
          <w:lang w:val="ro-RO"/>
        </w:rPr>
        <w:t xml:space="preserve"> - (1) Evaluarea profesională a personalului prevăzut la art.</w:t>
      </w:r>
      <w:r w:rsidR="005F759A">
        <w:rPr>
          <w:rFonts w:ascii="Trebuchet MS" w:hAnsi="Trebuchet MS"/>
          <w:lang w:val="ro-RO"/>
        </w:rPr>
        <w:t xml:space="preserve"> </w:t>
      </w:r>
      <w:r w:rsidRPr="007438E9">
        <w:rPr>
          <w:rFonts w:ascii="Trebuchet MS" w:hAnsi="Trebuchet MS"/>
          <w:lang w:val="ro-RO"/>
        </w:rPr>
        <w:t>2 presupune analiza şi notarea criteriilor de evaluare a performanțelor profesionale.</w:t>
      </w:r>
    </w:p>
    <w:p w:rsidR="0099070E" w:rsidRPr="007438E9" w:rsidRDefault="0099070E" w:rsidP="00221829">
      <w:pPr>
        <w:jc w:val="both"/>
        <w:rPr>
          <w:rFonts w:ascii="Trebuchet MS" w:hAnsi="Trebuchet MS"/>
          <w:lang w:val="ro-RO"/>
        </w:rPr>
      </w:pPr>
      <w:r w:rsidRPr="007438E9">
        <w:rPr>
          <w:rFonts w:ascii="Trebuchet MS" w:hAnsi="Trebuchet MS"/>
          <w:lang w:val="ro-RO"/>
        </w:rPr>
        <w:t xml:space="preserve"> (2) Criteriile de evaluare  sunt structurate în funcţie de specificul activităţii fiecăreia dintre funcţiile prevăzute la art.2, astfel încât să stimuleze dezvoltarea profesională a acestora, concomitent cu diferenţierea performanţelor profesionale ale persoanelor evaluate.</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b/>
          <w:lang w:val="ro-RO"/>
        </w:rPr>
        <w:lastRenderedPageBreak/>
        <w:t>Art.120</w:t>
      </w:r>
      <w:r w:rsidRPr="007438E9">
        <w:rPr>
          <w:rFonts w:ascii="Trebuchet MS" w:hAnsi="Trebuchet MS"/>
          <w:lang w:val="ro-RO"/>
        </w:rPr>
        <w:t xml:space="preserve"> - Prima evaluare a personalului prevăzut la art</w:t>
      </w:r>
      <w:r w:rsidR="005F759A">
        <w:rPr>
          <w:rFonts w:ascii="Trebuchet MS" w:hAnsi="Trebuchet MS"/>
          <w:lang w:val="ro-RO"/>
        </w:rPr>
        <w:t xml:space="preserve"> </w:t>
      </w:r>
      <w:r w:rsidRPr="007438E9">
        <w:rPr>
          <w:rFonts w:ascii="Trebuchet MS" w:hAnsi="Trebuchet MS"/>
          <w:lang w:val="ro-RO"/>
        </w:rPr>
        <w:t xml:space="preserve">.2 se face la 1 an de la numirea în funcţie a persoanei evaluate, iar următoarele evaluări se fac la fiecare 3 ani, de regulă până în luna martie a anului următor. </w:t>
      </w:r>
    </w:p>
    <w:p w:rsidR="0099070E" w:rsidRPr="007438E9" w:rsidRDefault="0099070E" w:rsidP="00221829">
      <w:pPr>
        <w:autoSpaceDE w:val="0"/>
        <w:autoSpaceDN w:val="0"/>
        <w:adjustRightInd w:val="0"/>
        <w:jc w:val="both"/>
        <w:rPr>
          <w:rFonts w:ascii="Trebuchet MS" w:hAnsi="Trebuchet MS"/>
          <w:lang w:val="ro-RO"/>
        </w:rPr>
      </w:pPr>
      <w:r w:rsidRPr="007438E9">
        <w:rPr>
          <w:rFonts w:ascii="Trebuchet MS" w:hAnsi="Trebuchet MS"/>
          <w:b/>
          <w:bCs/>
          <w:lang w:val="ro-RO"/>
        </w:rPr>
        <w:t>Art.121</w:t>
      </w:r>
      <w:r w:rsidRPr="007438E9">
        <w:rPr>
          <w:rFonts w:ascii="Trebuchet MS" w:hAnsi="Trebuchet MS"/>
          <w:bCs/>
          <w:lang w:val="ro-RO"/>
        </w:rPr>
        <w:t xml:space="preserve"> - </w:t>
      </w:r>
      <w:r w:rsidRPr="007438E9">
        <w:rPr>
          <w:rFonts w:ascii="Trebuchet MS" w:hAnsi="Trebuchet MS"/>
          <w:lang w:val="ro-RO"/>
        </w:rPr>
        <w:t>Evaluarea poate fi realizată şi în altă perioadă calendaristică, la cererea persoanei evaluate, în măsura în care evaluarea este necesară pentru promovarea în funcţii de execuţie ori numirea în funcţii de conducere, însă numai după împlinirea intervalului de 1 sau 3 ani prevăzut de le</w:t>
      </w:r>
      <w:r w:rsidR="00BA47FC" w:rsidRPr="007438E9">
        <w:rPr>
          <w:rFonts w:ascii="Trebuchet MS" w:hAnsi="Trebuchet MS"/>
          <w:lang w:val="ro-RO"/>
        </w:rPr>
        <w:t>ge pentru efectuarea evaluării.</w:t>
      </w:r>
    </w:p>
    <w:p w:rsidR="0099070E" w:rsidRPr="007438E9" w:rsidRDefault="0099070E" w:rsidP="0099070E">
      <w:pPr>
        <w:jc w:val="both"/>
        <w:rPr>
          <w:rFonts w:ascii="Trebuchet MS" w:hAnsi="Trebuchet MS" w:cs="Times New Roman"/>
          <w:lang w:val="ro-RO"/>
        </w:rPr>
      </w:pPr>
      <w:r w:rsidRPr="007438E9">
        <w:rPr>
          <w:rFonts w:ascii="Trebuchet MS" w:hAnsi="Trebuchet MS"/>
          <w:b/>
          <w:lang w:val="ro-RO"/>
        </w:rPr>
        <w:t>Art. 122</w:t>
      </w:r>
      <w:r w:rsidRPr="007438E9">
        <w:rPr>
          <w:rFonts w:ascii="Trebuchet MS" w:hAnsi="Trebuchet MS"/>
          <w:lang w:val="ro-RO"/>
        </w:rPr>
        <w:t xml:space="preserve"> - Criteriile generale de evaluare a personalului de specialitate judiciară, a personalului de asistenţă, a specialiştilor criminalişti, a tehnicienilor criminalişti şi a şoferilor </w:t>
      </w:r>
      <w:r w:rsidRPr="007438E9">
        <w:rPr>
          <w:rFonts w:ascii="Trebuchet MS" w:hAnsi="Trebuchet MS" w:cs="Times New Roman"/>
          <w:lang w:val="ro-RO"/>
        </w:rPr>
        <w:t xml:space="preserve">sunt prevăzute </w:t>
      </w:r>
      <w:r w:rsidR="00BA47FC" w:rsidRPr="007438E9">
        <w:rPr>
          <w:rFonts w:ascii="Trebuchet MS" w:hAnsi="Trebuchet MS" w:cs="Times New Roman"/>
          <w:lang w:val="ro-RO"/>
        </w:rPr>
        <w:t>în Anexa nr.</w:t>
      </w:r>
      <w:r w:rsidR="005F759A">
        <w:rPr>
          <w:rFonts w:ascii="Trebuchet MS" w:hAnsi="Trebuchet MS" w:cs="Times New Roman"/>
          <w:lang w:val="ro-RO"/>
        </w:rPr>
        <w:t xml:space="preserve"> </w:t>
      </w:r>
      <w:r w:rsidR="00BA47FC" w:rsidRPr="007438E9">
        <w:rPr>
          <w:rFonts w:ascii="Trebuchet MS" w:hAnsi="Trebuchet MS" w:cs="Times New Roman"/>
          <w:lang w:val="ro-RO"/>
        </w:rPr>
        <w:t>1 la prezenta lege.</w:t>
      </w:r>
    </w:p>
    <w:p w:rsidR="0099070E" w:rsidRPr="007438E9" w:rsidRDefault="0099070E" w:rsidP="0099070E">
      <w:pPr>
        <w:jc w:val="both"/>
        <w:rPr>
          <w:rFonts w:ascii="Trebuchet MS" w:hAnsi="Trebuchet MS" w:cs="Times New Roman"/>
          <w:lang w:val="ro-RO"/>
        </w:rPr>
      </w:pPr>
      <w:r w:rsidRPr="007438E9">
        <w:rPr>
          <w:rFonts w:ascii="Trebuchet MS" w:hAnsi="Trebuchet MS"/>
          <w:b/>
          <w:lang w:val="ro-RO"/>
        </w:rPr>
        <w:t>Art.123</w:t>
      </w:r>
      <w:r w:rsidRPr="007438E9">
        <w:rPr>
          <w:rFonts w:ascii="Trebuchet MS" w:hAnsi="Trebuchet MS"/>
          <w:lang w:val="ro-RO"/>
        </w:rPr>
        <w:t xml:space="preserve"> – Criteriile generale de evaluare a specialiştilor IT </w:t>
      </w:r>
      <w:r w:rsidRPr="007438E9">
        <w:rPr>
          <w:rFonts w:ascii="Trebuchet MS" w:hAnsi="Trebuchet MS" w:cs="Times New Roman"/>
          <w:lang w:val="ro-RO"/>
        </w:rPr>
        <w:t>sunt prevăzute în Anexa nr.</w:t>
      </w:r>
      <w:r w:rsidR="005F759A">
        <w:rPr>
          <w:rFonts w:ascii="Trebuchet MS" w:hAnsi="Trebuchet MS" w:cs="Times New Roman"/>
          <w:lang w:val="ro-RO"/>
        </w:rPr>
        <w:t xml:space="preserve"> </w:t>
      </w:r>
      <w:r w:rsidRPr="007438E9">
        <w:rPr>
          <w:rFonts w:ascii="Trebuchet MS" w:hAnsi="Trebuchet MS" w:cs="Times New Roman"/>
          <w:lang w:val="ro-RO"/>
        </w:rPr>
        <w:t>4 l</w:t>
      </w:r>
      <w:r w:rsidR="00BA47FC" w:rsidRPr="007438E9">
        <w:rPr>
          <w:rFonts w:ascii="Trebuchet MS" w:hAnsi="Trebuchet MS" w:cs="Times New Roman"/>
          <w:lang w:val="ro-RO"/>
        </w:rPr>
        <w:t>a prezenta lege.</w:t>
      </w:r>
    </w:p>
    <w:p w:rsidR="0099070E" w:rsidRPr="007438E9" w:rsidRDefault="0099070E" w:rsidP="0099070E">
      <w:pPr>
        <w:autoSpaceDE w:val="0"/>
        <w:autoSpaceDN w:val="0"/>
        <w:adjustRightInd w:val="0"/>
        <w:jc w:val="both"/>
        <w:rPr>
          <w:rFonts w:ascii="Trebuchet MS" w:hAnsi="Trebuchet MS" w:cs="Courier New"/>
          <w:shd w:val="clear" w:color="auto" w:fill="FFFFFF"/>
          <w:lang w:val="ro-RO"/>
        </w:rPr>
      </w:pPr>
      <w:r w:rsidRPr="007438E9">
        <w:rPr>
          <w:rFonts w:ascii="Trebuchet MS" w:hAnsi="Trebuchet MS"/>
          <w:b/>
          <w:lang w:val="ro-RO"/>
        </w:rPr>
        <w:t xml:space="preserve"> Art.124</w:t>
      </w:r>
      <w:r w:rsidRPr="007438E9">
        <w:rPr>
          <w:rFonts w:ascii="Trebuchet MS" w:hAnsi="Trebuchet MS"/>
          <w:lang w:val="ro-RO"/>
        </w:rPr>
        <w:t xml:space="preserve"> - Evaluarea performanţelor profesionale individuale ale personalului prevăzut la art.</w:t>
      </w:r>
      <w:r w:rsidR="005F759A">
        <w:rPr>
          <w:rFonts w:ascii="Trebuchet MS" w:hAnsi="Trebuchet MS"/>
          <w:lang w:val="ro-RO"/>
        </w:rPr>
        <w:t xml:space="preserve"> </w:t>
      </w:r>
      <w:r w:rsidRPr="007438E9">
        <w:rPr>
          <w:rFonts w:ascii="Trebuchet MS" w:hAnsi="Trebuchet MS"/>
          <w:lang w:val="ro-RO"/>
        </w:rPr>
        <w:t xml:space="preserve">2 se face potrivit criteriilor prevăzute în fişele de evaluare cuprinse în </w:t>
      </w:r>
      <w:r w:rsidR="005F759A">
        <w:rPr>
          <w:rFonts w:ascii="Trebuchet MS" w:hAnsi="Trebuchet MS"/>
          <w:lang w:val="ro-RO"/>
        </w:rPr>
        <w:t>A</w:t>
      </w:r>
      <w:r w:rsidRPr="007438E9">
        <w:rPr>
          <w:rFonts w:ascii="Trebuchet MS" w:hAnsi="Trebuchet MS"/>
          <w:lang w:val="ro-RO"/>
        </w:rPr>
        <w:t>nexele nr.  2, 3, 5 şi 6 la prezenta lege.</w:t>
      </w:r>
    </w:p>
    <w:p w:rsidR="0099070E" w:rsidRPr="007438E9" w:rsidRDefault="0099070E" w:rsidP="0099070E">
      <w:pPr>
        <w:autoSpaceDE w:val="0"/>
        <w:autoSpaceDN w:val="0"/>
        <w:adjustRightInd w:val="0"/>
        <w:jc w:val="both"/>
        <w:rPr>
          <w:rFonts w:ascii="Trebuchet MS" w:hAnsi="Trebuchet MS" w:cs="Courier New"/>
          <w:shd w:val="clear" w:color="auto" w:fill="FFFFFF"/>
          <w:lang w:val="ro-RO"/>
        </w:rPr>
      </w:pPr>
      <w:r w:rsidRPr="007438E9">
        <w:rPr>
          <w:rFonts w:ascii="Trebuchet MS" w:hAnsi="Trebuchet MS" w:cs="Courier New"/>
          <w:b/>
          <w:shd w:val="clear" w:color="auto" w:fill="FFFFFF"/>
          <w:lang w:val="ro-RO"/>
        </w:rPr>
        <w:t>Art.125</w:t>
      </w:r>
      <w:r w:rsidRPr="007438E9">
        <w:rPr>
          <w:rFonts w:ascii="Trebuchet MS" w:hAnsi="Trebuchet MS" w:cs="Courier New"/>
          <w:shd w:val="clear" w:color="auto" w:fill="FFFFFF"/>
          <w:lang w:val="ro-RO"/>
        </w:rPr>
        <w:t xml:space="preserve"> - Procesul de evaluare a performanţelor profesionale individuale ale personalului prevăzut la art.2 are ca elemente de referinţă:</w:t>
      </w:r>
    </w:p>
    <w:p w:rsidR="0099070E" w:rsidRPr="007438E9" w:rsidRDefault="0099070E" w:rsidP="0099070E">
      <w:pPr>
        <w:autoSpaceDE w:val="0"/>
        <w:autoSpaceDN w:val="0"/>
        <w:adjustRightInd w:val="0"/>
        <w:jc w:val="both"/>
        <w:rPr>
          <w:rStyle w:val="part"/>
          <w:rFonts w:ascii="Trebuchet MS" w:hAnsi="Trebuchet MS" w:cs="Courier New"/>
          <w:shd w:val="clear" w:color="auto" w:fill="FFFFFF"/>
          <w:lang w:val="ro-RO"/>
        </w:rPr>
      </w:pPr>
      <w:r w:rsidRPr="007438E9">
        <w:rPr>
          <w:rStyle w:val="part"/>
          <w:rFonts w:ascii="Trebuchet MS" w:hAnsi="Trebuchet MS" w:cs="Courier New"/>
          <w:shd w:val="clear" w:color="auto" w:fill="FFFFFF"/>
          <w:lang w:val="ro-RO"/>
        </w:rPr>
        <w:t>a)</w:t>
      </w:r>
      <w:r w:rsidR="005F759A">
        <w:rPr>
          <w:rStyle w:val="part"/>
          <w:rFonts w:ascii="Trebuchet MS" w:hAnsi="Trebuchet MS" w:cs="Courier New"/>
          <w:shd w:val="clear" w:color="auto" w:fill="FFFFFF"/>
          <w:lang w:val="ro-RO"/>
        </w:rPr>
        <w:t xml:space="preserve"> </w:t>
      </w:r>
      <w:r w:rsidRPr="007438E9">
        <w:rPr>
          <w:rStyle w:val="part"/>
          <w:rFonts w:ascii="Trebuchet MS" w:hAnsi="Trebuchet MS" w:cs="Courier New"/>
          <w:shd w:val="clear" w:color="auto" w:fill="FFFFFF"/>
          <w:lang w:val="ro-RO"/>
        </w:rPr>
        <w:t>fişa postului, ca element de raportare la cerinţele, activităţile şi responsabilităţile corespunzătoare postului;</w:t>
      </w:r>
    </w:p>
    <w:p w:rsidR="0099070E" w:rsidRPr="007438E9" w:rsidRDefault="0099070E" w:rsidP="0099070E">
      <w:pPr>
        <w:autoSpaceDE w:val="0"/>
        <w:autoSpaceDN w:val="0"/>
        <w:adjustRightInd w:val="0"/>
        <w:jc w:val="both"/>
        <w:rPr>
          <w:rStyle w:val="part"/>
          <w:rFonts w:ascii="Trebuchet MS" w:hAnsi="Trebuchet MS" w:cs="Courier New"/>
          <w:shd w:val="clear" w:color="auto" w:fill="FFFFFF"/>
          <w:lang w:val="ro-RO"/>
        </w:rPr>
      </w:pPr>
      <w:r w:rsidRPr="007438E9">
        <w:rPr>
          <w:rStyle w:val="part"/>
          <w:rFonts w:ascii="Trebuchet MS" w:hAnsi="Trebuchet MS" w:cs="Courier New"/>
          <w:shd w:val="clear" w:color="auto" w:fill="FFFFFF"/>
          <w:lang w:val="ro-RO"/>
        </w:rPr>
        <w:t>b)</w:t>
      </w:r>
      <w:r w:rsidR="005F759A">
        <w:rPr>
          <w:rStyle w:val="part"/>
          <w:rFonts w:ascii="Trebuchet MS" w:hAnsi="Trebuchet MS" w:cs="Courier New"/>
          <w:shd w:val="clear" w:color="auto" w:fill="FFFFFF"/>
          <w:lang w:val="ro-RO"/>
        </w:rPr>
        <w:t xml:space="preserve"> </w:t>
      </w:r>
      <w:r w:rsidRPr="007438E9">
        <w:rPr>
          <w:rStyle w:val="part"/>
          <w:rFonts w:ascii="Trebuchet MS" w:hAnsi="Trebuchet MS" w:cs="Courier New"/>
          <w:shd w:val="clear" w:color="auto" w:fill="FFFFFF"/>
          <w:lang w:val="ro-RO"/>
        </w:rPr>
        <w:t>obiectivele profesionale individuale stabilite pentru perioada evaluată;</w:t>
      </w:r>
    </w:p>
    <w:p w:rsidR="0099070E" w:rsidRPr="007438E9" w:rsidRDefault="00BA47FC" w:rsidP="0099070E">
      <w:pPr>
        <w:autoSpaceDE w:val="0"/>
        <w:autoSpaceDN w:val="0"/>
        <w:adjustRightInd w:val="0"/>
        <w:jc w:val="both"/>
        <w:rPr>
          <w:rFonts w:ascii="Trebuchet MS" w:hAnsi="Trebuchet MS" w:cs="Courier New"/>
          <w:shd w:val="clear" w:color="auto" w:fill="FFFFFF"/>
          <w:lang w:val="ro-RO"/>
        </w:rPr>
      </w:pPr>
      <w:r w:rsidRPr="007438E9">
        <w:rPr>
          <w:rStyle w:val="part"/>
          <w:rFonts w:ascii="Trebuchet MS" w:hAnsi="Trebuchet MS" w:cs="Courier New"/>
          <w:shd w:val="clear" w:color="auto" w:fill="FFFFFF"/>
          <w:lang w:val="ro-RO"/>
        </w:rPr>
        <w:t>c)</w:t>
      </w:r>
      <w:r w:rsidR="005F759A">
        <w:rPr>
          <w:rStyle w:val="part"/>
          <w:rFonts w:ascii="Trebuchet MS" w:hAnsi="Trebuchet MS" w:cs="Courier New"/>
          <w:shd w:val="clear" w:color="auto" w:fill="FFFFFF"/>
          <w:lang w:val="ro-RO"/>
        </w:rPr>
        <w:t xml:space="preserve"> </w:t>
      </w:r>
      <w:r w:rsidR="0099070E" w:rsidRPr="007438E9">
        <w:rPr>
          <w:rStyle w:val="part"/>
          <w:rFonts w:ascii="Trebuchet MS" w:hAnsi="Trebuchet MS" w:cs="Courier New"/>
          <w:shd w:val="clear" w:color="auto" w:fill="FFFFFF"/>
          <w:lang w:val="ro-RO"/>
        </w:rPr>
        <w:t>criteriile de evaluare a performanţelor profesionale individuale, stabilite în condiţiile prezentei legi și a Regu</w:t>
      </w:r>
      <w:r w:rsidRPr="007438E9">
        <w:rPr>
          <w:rStyle w:val="part"/>
          <w:rFonts w:ascii="Trebuchet MS" w:hAnsi="Trebuchet MS" w:cs="Courier New"/>
          <w:shd w:val="clear" w:color="auto" w:fill="FFFFFF"/>
          <w:lang w:val="ro-RO"/>
        </w:rPr>
        <w:t>lamentului prevăzut la art.118.</w:t>
      </w:r>
    </w:p>
    <w:p w:rsidR="0099070E" w:rsidRPr="007438E9" w:rsidRDefault="0099070E" w:rsidP="0099070E">
      <w:pPr>
        <w:jc w:val="both"/>
        <w:rPr>
          <w:rFonts w:ascii="Trebuchet MS" w:hAnsi="Trebuchet MS"/>
          <w:lang w:val="ro-RO"/>
        </w:rPr>
      </w:pPr>
      <w:r w:rsidRPr="007438E9">
        <w:rPr>
          <w:rFonts w:ascii="Trebuchet MS" w:hAnsi="Trebuchet MS"/>
          <w:b/>
          <w:bCs/>
          <w:lang w:val="ro-RO"/>
        </w:rPr>
        <w:t>Art. 126</w:t>
      </w:r>
      <w:r w:rsidRPr="007438E9">
        <w:rPr>
          <w:rFonts w:ascii="Trebuchet MS" w:hAnsi="Trebuchet MS"/>
          <w:bCs/>
          <w:lang w:val="ro-RO"/>
        </w:rPr>
        <w:t xml:space="preserve"> - </w:t>
      </w:r>
      <w:r w:rsidRPr="007438E9">
        <w:rPr>
          <w:rFonts w:ascii="Trebuchet MS" w:hAnsi="Trebuchet MS"/>
          <w:lang w:val="ro-RO"/>
        </w:rPr>
        <w:t>În raport de funcția deținută de personalul prevăzut la art. 2, competența efectuării evaluării activității profesionale revine, după cum urmează:</w:t>
      </w:r>
    </w:p>
    <w:p w:rsidR="0099070E" w:rsidRPr="007438E9" w:rsidRDefault="0099070E" w:rsidP="0099070E">
      <w:pPr>
        <w:pStyle w:val="ListParagraph"/>
        <w:numPr>
          <w:ilvl w:val="0"/>
          <w:numId w:val="33"/>
        </w:numPr>
        <w:jc w:val="both"/>
        <w:rPr>
          <w:rFonts w:ascii="Trebuchet MS" w:hAnsi="Trebuchet MS"/>
        </w:rPr>
      </w:pPr>
      <w:r w:rsidRPr="007438E9">
        <w:rPr>
          <w:rFonts w:ascii="Trebuchet MS" w:hAnsi="Trebuchet MS"/>
        </w:rPr>
        <w:t xml:space="preserve">Pentru grefierii judiciari evaluator este președintele instanței în care acesta îşi desfăşoară activitatea sau persoana din conducerea instanței căreia i s-a delegat activitatea de evaluare a personalului. Evaluarea activității profesionale a grefierilor judiciari nu este supusă contrasemnării.  </w:t>
      </w:r>
    </w:p>
    <w:p w:rsidR="0099070E" w:rsidRPr="007438E9" w:rsidRDefault="0099070E" w:rsidP="0099070E">
      <w:pPr>
        <w:pStyle w:val="ListParagraph"/>
        <w:numPr>
          <w:ilvl w:val="0"/>
          <w:numId w:val="33"/>
        </w:numPr>
        <w:jc w:val="both"/>
        <w:rPr>
          <w:rFonts w:ascii="Trebuchet MS" w:hAnsi="Trebuchet MS"/>
        </w:rPr>
      </w:pPr>
      <w:r w:rsidRPr="007438E9">
        <w:rPr>
          <w:rFonts w:ascii="Trebuchet MS" w:hAnsi="Trebuchet MS"/>
        </w:rPr>
        <w:t>Pentru prim-grefieri, grefierii-șefi și grefierii șef direcție evaluator este președintele instanței, procurorul general, procurorul șef sau procurorul șef direcție, după caz sau persoana din conducerea instanței/parchetului căreia i s-a delegat activitatea de evaluare a personalului. Evaluarea activității profesionale a prim-grefierilor, grefierilor-şefi şi grefierilor-şefi direcţie nu este supusă contrasemnării.</w:t>
      </w:r>
    </w:p>
    <w:p w:rsidR="0099070E" w:rsidRPr="007438E9" w:rsidRDefault="0099070E" w:rsidP="0099070E">
      <w:pPr>
        <w:pStyle w:val="ListParagraph"/>
        <w:numPr>
          <w:ilvl w:val="0"/>
          <w:numId w:val="33"/>
        </w:numPr>
        <w:jc w:val="both"/>
        <w:rPr>
          <w:rFonts w:ascii="Trebuchet MS" w:hAnsi="Trebuchet MS"/>
        </w:rPr>
      </w:pPr>
      <w:r w:rsidRPr="007438E9">
        <w:rPr>
          <w:rFonts w:ascii="Trebuchet MS" w:hAnsi="Trebuchet MS"/>
        </w:rPr>
        <w:t>Pentru grefierii șef secție, grefierii șef serviciu și grefierii șef cabinet evaluator este primul-grefier sau grefierul-șef direcție, după caz, iar contrasemnatar este președintele instanței, procurorul general, procurorul șef sau procurorul șef direcție, după caz.</w:t>
      </w:r>
    </w:p>
    <w:p w:rsidR="0099070E" w:rsidRPr="007438E9" w:rsidRDefault="0099070E" w:rsidP="0099070E">
      <w:pPr>
        <w:pStyle w:val="ListParagraph"/>
        <w:numPr>
          <w:ilvl w:val="0"/>
          <w:numId w:val="33"/>
        </w:numPr>
        <w:jc w:val="both"/>
        <w:rPr>
          <w:rFonts w:ascii="Trebuchet MS" w:hAnsi="Trebuchet MS"/>
        </w:rPr>
      </w:pPr>
      <w:r w:rsidRPr="007438E9">
        <w:rPr>
          <w:rFonts w:ascii="Trebuchet MS" w:hAnsi="Trebuchet MS"/>
        </w:rPr>
        <w:t>Pentru grefierii de ședință şi grefierii documentarişti, evaluator este grefierul șef sau  grefierul-şef secție  după caz, iar contrasemnatar este președintele instanței, președintele de secție sau persoana din conducerea instanței căreia i s-a delegat activitatea de evaluare a personalului.</w:t>
      </w:r>
    </w:p>
    <w:p w:rsidR="0099070E" w:rsidRPr="007438E9" w:rsidRDefault="0099070E" w:rsidP="0099070E">
      <w:pPr>
        <w:pStyle w:val="ListParagraph"/>
        <w:numPr>
          <w:ilvl w:val="0"/>
          <w:numId w:val="33"/>
        </w:numPr>
        <w:jc w:val="both"/>
        <w:rPr>
          <w:rFonts w:ascii="Trebuchet MS" w:hAnsi="Trebuchet MS"/>
          <w:color w:val="000000"/>
        </w:rPr>
      </w:pPr>
      <w:r w:rsidRPr="007438E9">
        <w:rPr>
          <w:rFonts w:ascii="Trebuchet MS" w:hAnsi="Trebuchet MS"/>
          <w:color w:val="000000"/>
        </w:rPr>
        <w:lastRenderedPageBreak/>
        <w:t>Pentru grefieri principali, evaluator este grefierul-şef, grefierul-şef serviciu şi grefierii şef cabinet, iar contrasemnatar este procurorul şef, procurorul şef secție sau procurorul șef serviciu sau persoana din conducerea parchetului căreia i s-a delegat activitatea de evaluare a personalului.</w:t>
      </w:r>
    </w:p>
    <w:p w:rsidR="0099070E" w:rsidRPr="007438E9" w:rsidRDefault="0099070E" w:rsidP="0099070E">
      <w:pPr>
        <w:pStyle w:val="ListParagraph"/>
        <w:numPr>
          <w:ilvl w:val="0"/>
          <w:numId w:val="33"/>
        </w:numPr>
        <w:jc w:val="both"/>
        <w:rPr>
          <w:rFonts w:ascii="Trebuchet MS" w:hAnsi="Trebuchet MS"/>
          <w:color w:val="000000"/>
        </w:rPr>
      </w:pPr>
      <w:r w:rsidRPr="007438E9">
        <w:rPr>
          <w:rFonts w:ascii="Trebuchet MS" w:hAnsi="Trebuchet MS"/>
          <w:color w:val="000000"/>
        </w:rPr>
        <w:t>Pentru grefieri, agenţi procedurali şi şoferi, evaluator este primul-grefier, grefierul-şef, grefierul-şef direcţie, grefierul șef secție sau grefierul șef serviciu  după caz, iar contrasemnatar este președintele instanței, preşedintele de secţie, procurorul general, procurorul șef,  procurorul șef direcție, procurorul şef secţie sau procurorul şef serviciu după caz sau persoana din conducerea instanței/parchetului căreia i s-a delegat activitatea de evaluare a personalului.</w:t>
      </w:r>
    </w:p>
    <w:p w:rsidR="0099070E" w:rsidRPr="007438E9" w:rsidRDefault="0099070E" w:rsidP="0099070E">
      <w:pPr>
        <w:jc w:val="both"/>
        <w:rPr>
          <w:rFonts w:ascii="Trebuchet MS" w:hAnsi="Trebuchet MS"/>
          <w:lang w:val="ro-RO"/>
        </w:rPr>
      </w:pPr>
      <w:r w:rsidRPr="007438E9">
        <w:rPr>
          <w:rFonts w:ascii="Trebuchet MS" w:hAnsi="Trebuchet MS"/>
          <w:b/>
          <w:lang w:val="ro-RO"/>
        </w:rPr>
        <w:t>Art. 127</w:t>
      </w:r>
      <w:r w:rsidRPr="007438E9">
        <w:rPr>
          <w:rFonts w:ascii="Trebuchet MS" w:hAnsi="Trebuchet MS"/>
          <w:lang w:val="ro-RO"/>
        </w:rPr>
        <w:t xml:space="preserve"> – (1) Evaluarea specialiștilor IT se realizează cu </w:t>
      </w:r>
      <w:bookmarkStart w:id="7" w:name="_Hlk54208789"/>
      <w:r w:rsidRPr="007438E9">
        <w:rPr>
          <w:rFonts w:ascii="Trebuchet MS" w:hAnsi="Trebuchet MS"/>
          <w:lang w:val="ro-RO"/>
        </w:rPr>
        <w:t>implicarea compartimentului de specialitate informatică din cadrul Ministerului Justiției, al Parchetului de pe lângă Înalta Curte de Casație și Justiție</w:t>
      </w:r>
      <w:bookmarkEnd w:id="7"/>
      <w:r w:rsidRPr="007438E9">
        <w:rPr>
          <w:rFonts w:ascii="Trebuchet MS" w:hAnsi="Trebuchet MS"/>
          <w:lang w:val="ro-RO"/>
        </w:rPr>
        <w:t xml:space="preserve">, al Înaltei Curți de Casație și Justiției, al </w:t>
      </w:r>
      <w:r w:rsidRPr="007438E9">
        <w:rPr>
          <w:rFonts w:ascii="Trebuchet MS" w:eastAsia="Times New Roman" w:hAnsi="Trebuchet MS"/>
          <w:bdr w:val="none" w:sz="0" w:space="0" w:color="auto" w:frame="1"/>
          <w:lang w:val="ro-RO"/>
        </w:rPr>
        <w:t xml:space="preserve">Direcţiei Naţionale Anticorupţie şi al </w:t>
      </w:r>
      <w:r w:rsidRPr="007438E9">
        <w:rPr>
          <w:rFonts w:ascii="Trebuchet MS" w:hAnsi="Trebuchet MS" w:cs="Arial"/>
          <w:shd w:val="clear" w:color="auto" w:fill="FFFFFF"/>
          <w:lang w:val="ro-RO"/>
        </w:rPr>
        <w:t>Direcției de Investigare a Infracțiunilor de Criminalitate Organizată și Terorism</w:t>
      </w:r>
      <w:r w:rsidRPr="007438E9">
        <w:rPr>
          <w:rFonts w:ascii="Trebuchet MS" w:hAnsi="Trebuchet MS"/>
          <w:lang w:val="ro-RO"/>
        </w:rPr>
        <w:t xml:space="preserve"> și se semnează atât de conducătorul instanţei sau parchetului, cât şi de către conducătorul compartimentului de specialitate informatică din cadrul instituțiilor mai sus-menționate.</w:t>
      </w:r>
    </w:p>
    <w:p w:rsidR="0099070E" w:rsidRPr="007438E9" w:rsidRDefault="0099070E" w:rsidP="0099070E">
      <w:pPr>
        <w:jc w:val="both"/>
        <w:rPr>
          <w:rFonts w:ascii="Trebuchet MS" w:hAnsi="Trebuchet MS"/>
          <w:lang w:val="ro-RO"/>
        </w:rPr>
      </w:pPr>
      <w:r w:rsidRPr="007438E9">
        <w:rPr>
          <w:rFonts w:ascii="Trebuchet MS" w:hAnsi="Trebuchet MS"/>
          <w:lang w:val="ro-RO"/>
        </w:rPr>
        <w:t>(2) În cazul specialiștilor IT, criteriile de natură administrativă sunt evaluate de către conducătorul instanței sau parchetului în cadrul căruia acesta funcționează.</w:t>
      </w:r>
    </w:p>
    <w:p w:rsidR="0099070E" w:rsidRPr="007438E9" w:rsidRDefault="0099070E" w:rsidP="0099070E">
      <w:pPr>
        <w:jc w:val="both"/>
        <w:rPr>
          <w:rFonts w:ascii="Trebuchet MS" w:hAnsi="Trebuchet MS" w:cs="Arial"/>
          <w:shd w:val="clear" w:color="auto" w:fill="FFFFFF"/>
          <w:lang w:val="ro-RO"/>
        </w:rPr>
      </w:pPr>
      <w:r w:rsidRPr="007438E9">
        <w:rPr>
          <w:rFonts w:ascii="Trebuchet MS" w:hAnsi="Trebuchet MS"/>
          <w:lang w:val="ro-RO"/>
        </w:rPr>
        <w:t xml:space="preserve">(3) În cazul specialiștilor IT cu funcții de execuție, criteriile de natură profesională sunt evaluate de conducătorul compartimentului din care face parte, iar pentru funcțiile de conducere, criteriile de natură profesională vor fi evaluate de conducătorul compartimentului de specialitate informatică din cadrul Ministerului Justiției, al Parchetului de pe lângă Înalta Curte de Casație și Justiție, al Înaltei Curți de Casație și Justiției, al </w:t>
      </w:r>
      <w:r w:rsidRPr="007438E9">
        <w:rPr>
          <w:rFonts w:ascii="Trebuchet MS" w:eastAsia="Times New Roman" w:hAnsi="Trebuchet MS"/>
          <w:bdr w:val="none" w:sz="0" w:space="0" w:color="auto" w:frame="1"/>
          <w:lang w:val="ro-RO"/>
        </w:rPr>
        <w:t xml:space="preserve">Direcţiei Naţionale Anticorupţie şi al </w:t>
      </w:r>
      <w:r w:rsidRPr="007438E9">
        <w:rPr>
          <w:rFonts w:ascii="Trebuchet MS" w:hAnsi="Trebuchet MS" w:cs="Arial"/>
          <w:shd w:val="clear" w:color="auto" w:fill="FFFFFF"/>
          <w:lang w:val="ro-RO"/>
        </w:rPr>
        <w:t>Direcției de Investigare a Infracțiunilor de Crimin</w:t>
      </w:r>
      <w:r w:rsidR="00BA47FC" w:rsidRPr="007438E9">
        <w:rPr>
          <w:rFonts w:ascii="Trebuchet MS" w:hAnsi="Trebuchet MS" w:cs="Arial"/>
          <w:shd w:val="clear" w:color="auto" w:fill="FFFFFF"/>
          <w:lang w:val="ro-RO"/>
        </w:rPr>
        <w:t>alitate Organizată și Terorism.</w:t>
      </w:r>
    </w:p>
    <w:p w:rsidR="0099070E" w:rsidRPr="007438E9" w:rsidRDefault="0099070E" w:rsidP="0099070E">
      <w:pPr>
        <w:jc w:val="both"/>
        <w:rPr>
          <w:rFonts w:ascii="Trebuchet MS" w:hAnsi="Trebuchet MS" w:cs="Arial"/>
          <w:shd w:val="clear" w:color="auto" w:fill="FFFFFF"/>
          <w:lang w:val="ro-RO"/>
        </w:rPr>
      </w:pPr>
      <w:r w:rsidRPr="007438E9">
        <w:rPr>
          <w:rFonts w:ascii="Trebuchet MS" w:hAnsi="Trebuchet MS" w:cs="Arial"/>
          <w:b/>
          <w:shd w:val="clear" w:color="auto" w:fill="FFFFFF"/>
          <w:lang w:val="ro-RO"/>
        </w:rPr>
        <w:t>Art.128</w:t>
      </w:r>
      <w:r w:rsidRPr="007438E9">
        <w:rPr>
          <w:rFonts w:ascii="Trebuchet MS" w:hAnsi="Trebuchet MS" w:cs="Arial"/>
          <w:shd w:val="clear" w:color="auto" w:fill="FFFFFF"/>
          <w:lang w:val="ro-RO"/>
        </w:rPr>
        <w:t xml:space="preserve"> - Evaluarea specialiștilor şi tehnicienilor criminaliști se realizează de către conducătorul parchetului în cadrul căru</w:t>
      </w:r>
      <w:r w:rsidR="00BA47FC" w:rsidRPr="007438E9">
        <w:rPr>
          <w:rFonts w:ascii="Trebuchet MS" w:hAnsi="Trebuchet MS" w:cs="Arial"/>
          <w:shd w:val="clear" w:color="auto" w:fill="FFFFFF"/>
          <w:lang w:val="ro-RO"/>
        </w:rPr>
        <w:t>ia își desfășoară activitatea.</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b/>
          <w:bCs/>
          <w:lang w:val="ro-RO"/>
        </w:rPr>
        <w:t>Art.129</w:t>
      </w:r>
      <w:r w:rsidRPr="007438E9">
        <w:rPr>
          <w:rFonts w:ascii="Trebuchet MS" w:hAnsi="Trebuchet MS"/>
          <w:bCs/>
          <w:lang w:val="ro-RO"/>
        </w:rPr>
        <w:t xml:space="preserve"> -</w:t>
      </w:r>
      <w:r w:rsidRPr="007438E9">
        <w:rPr>
          <w:rFonts w:ascii="Trebuchet MS" w:hAnsi="Trebuchet MS"/>
          <w:lang w:val="ro-RO"/>
        </w:rPr>
        <w:t xml:space="preserve"> (1) În cursul perioadei supuse evaluării, evaluatorul, dacă apreciază necesar pentru înlăturarea unor deficienţe constatate în activitatea desfăşurată, poate formula recomandări persoanei evaluate, în vederea îmbunătăţirii activităţii, întocmind în acest sens un referat.</w:t>
      </w:r>
    </w:p>
    <w:p w:rsidR="0099070E" w:rsidRPr="007438E9" w:rsidRDefault="0099070E" w:rsidP="00BA47FC">
      <w:pPr>
        <w:autoSpaceDE w:val="0"/>
        <w:autoSpaceDN w:val="0"/>
        <w:adjustRightInd w:val="0"/>
        <w:jc w:val="both"/>
        <w:rPr>
          <w:rFonts w:ascii="Trebuchet MS" w:hAnsi="Trebuchet MS"/>
          <w:lang w:val="ro-RO"/>
        </w:rPr>
      </w:pPr>
      <w:r w:rsidRPr="007438E9">
        <w:rPr>
          <w:rFonts w:ascii="Trebuchet MS" w:hAnsi="Trebuchet MS"/>
          <w:lang w:val="ro-RO"/>
        </w:rPr>
        <w:t>(2) Referatul prevăzut la alin. (1) se aduce la cunoştinţa persoanei evaluate, sub semnătură, care poate formula observaţii cu p</w:t>
      </w:r>
      <w:r w:rsidR="00BA47FC" w:rsidRPr="007438E9">
        <w:rPr>
          <w:rFonts w:ascii="Trebuchet MS" w:hAnsi="Trebuchet MS"/>
          <w:lang w:val="ro-RO"/>
        </w:rPr>
        <w:t>rivire la aspectele constatate.</w:t>
      </w:r>
    </w:p>
    <w:p w:rsidR="0099070E" w:rsidRPr="007438E9" w:rsidRDefault="0099070E" w:rsidP="0099070E">
      <w:pPr>
        <w:jc w:val="both"/>
        <w:rPr>
          <w:rFonts w:ascii="Trebuchet MS" w:hAnsi="Trebuchet MS"/>
          <w:lang w:val="ro-RO"/>
        </w:rPr>
      </w:pPr>
      <w:r w:rsidRPr="007438E9">
        <w:rPr>
          <w:rFonts w:ascii="Trebuchet MS" w:hAnsi="Trebuchet MS"/>
          <w:b/>
          <w:lang w:val="ro-RO"/>
        </w:rPr>
        <w:t>Ar.130</w:t>
      </w:r>
      <w:r w:rsidRPr="007438E9">
        <w:rPr>
          <w:rFonts w:ascii="Trebuchet MS" w:hAnsi="Trebuchet MS"/>
          <w:lang w:val="ro-RO"/>
        </w:rPr>
        <w:t xml:space="preserve"> - (1) În situația în care, din motive temeinic justificate, evaluatorul nu poate realiza evaluarea sau atribuțiile funcției evaluatorului nu sunt exercitate, contrasemnatarul devine evaluator.</w:t>
      </w:r>
    </w:p>
    <w:p w:rsidR="0099070E" w:rsidRPr="007438E9" w:rsidRDefault="0099070E" w:rsidP="0099070E">
      <w:pPr>
        <w:jc w:val="both"/>
        <w:rPr>
          <w:rFonts w:ascii="Trebuchet MS" w:hAnsi="Trebuchet MS"/>
          <w:lang w:val="ro-RO"/>
        </w:rPr>
      </w:pPr>
      <w:r w:rsidRPr="007438E9">
        <w:rPr>
          <w:rFonts w:ascii="Trebuchet MS" w:hAnsi="Trebuchet MS"/>
          <w:lang w:val="ro-RO"/>
        </w:rPr>
        <w:t>(2) Atribuțiile evaluatorului sunt preluate de persoanele desemnate, prin ordine de serviciu,</w:t>
      </w:r>
      <w:r w:rsidR="00BA47FC" w:rsidRPr="007438E9">
        <w:rPr>
          <w:rFonts w:ascii="Trebuchet MS" w:hAnsi="Trebuchet MS"/>
          <w:lang w:val="ro-RO"/>
        </w:rPr>
        <w:t xml:space="preserve"> a ține locul evaluatorului.</w:t>
      </w:r>
    </w:p>
    <w:p w:rsidR="0099070E" w:rsidRPr="007438E9" w:rsidRDefault="0099070E" w:rsidP="0099070E">
      <w:pPr>
        <w:jc w:val="both"/>
        <w:rPr>
          <w:rFonts w:ascii="Trebuchet MS" w:hAnsi="Trebuchet MS"/>
          <w:lang w:val="ro-RO"/>
        </w:rPr>
      </w:pPr>
      <w:r w:rsidRPr="007438E9">
        <w:rPr>
          <w:rFonts w:ascii="Trebuchet MS" w:hAnsi="Trebuchet MS"/>
          <w:b/>
          <w:lang w:val="ro-RO"/>
        </w:rPr>
        <w:t>Art.131</w:t>
      </w:r>
      <w:r w:rsidRPr="007438E9">
        <w:rPr>
          <w:rFonts w:ascii="Trebuchet MS" w:hAnsi="Trebuchet MS"/>
          <w:lang w:val="ro-RO"/>
        </w:rPr>
        <w:t xml:space="preserve"> - (1) Activitatea de evaluare, pentru perioada de 3 ani, a personalului </w:t>
      </w:r>
      <w:r w:rsidR="00BA47FC" w:rsidRPr="007438E9">
        <w:rPr>
          <w:rFonts w:ascii="Trebuchet MS" w:hAnsi="Trebuchet MS"/>
          <w:lang w:val="ro-RO"/>
        </w:rPr>
        <w:t>prevăzut la art.2</w:t>
      </w:r>
      <w:r w:rsidRPr="007438E9">
        <w:rPr>
          <w:rFonts w:ascii="Trebuchet MS" w:hAnsi="Trebuchet MS"/>
          <w:lang w:val="ro-RO"/>
        </w:rPr>
        <w:t xml:space="preserve"> se desfășoară în perioada 1 ianuarie- 15  martie, după cum urmează:</w:t>
      </w:r>
    </w:p>
    <w:p w:rsidR="0099070E" w:rsidRPr="007438E9" w:rsidRDefault="0099070E" w:rsidP="0099070E">
      <w:pPr>
        <w:jc w:val="both"/>
        <w:rPr>
          <w:rFonts w:ascii="Trebuchet MS" w:hAnsi="Trebuchet MS"/>
          <w:lang w:val="ro-RO"/>
        </w:rPr>
      </w:pPr>
      <w:r w:rsidRPr="007438E9">
        <w:rPr>
          <w:rFonts w:ascii="Trebuchet MS" w:hAnsi="Trebuchet MS"/>
          <w:lang w:val="ro-RO"/>
        </w:rPr>
        <w:t>a) până la data de 31 ianuarie:</w:t>
      </w:r>
    </w:p>
    <w:p w:rsidR="0099070E" w:rsidRPr="007438E9" w:rsidRDefault="0099070E" w:rsidP="0099070E">
      <w:pPr>
        <w:jc w:val="both"/>
        <w:rPr>
          <w:rFonts w:ascii="Trebuchet MS" w:hAnsi="Trebuchet MS"/>
          <w:lang w:val="ro-RO"/>
        </w:rPr>
      </w:pPr>
      <w:r w:rsidRPr="007438E9">
        <w:rPr>
          <w:rFonts w:ascii="Trebuchet MS" w:hAnsi="Trebuchet MS"/>
          <w:lang w:val="ro-RO"/>
        </w:rPr>
        <w:t>– completarea fișei de evaluare de către evaluator;</w:t>
      </w:r>
    </w:p>
    <w:p w:rsidR="0099070E" w:rsidRPr="007438E9" w:rsidRDefault="0099070E" w:rsidP="0099070E">
      <w:pPr>
        <w:jc w:val="both"/>
        <w:rPr>
          <w:rFonts w:ascii="Trebuchet MS" w:hAnsi="Trebuchet MS"/>
          <w:lang w:val="ro-RO"/>
        </w:rPr>
      </w:pPr>
      <w:r w:rsidRPr="007438E9">
        <w:rPr>
          <w:rFonts w:ascii="Trebuchet MS" w:hAnsi="Trebuchet MS"/>
          <w:lang w:val="ro-RO"/>
        </w:rPr>
        <w:lastRenderedPageBreak/>
        <w:t>– desfășurarea interviului;</w:t>
      </w:r>
    </w:p>
    <w:p w:rsidR="0099070E" w:rsidRPr="007438E9" w:rsidRDefault="0099070E" w:rsidP="0099070E">
      <w:pPr>
        <w:jc w:val="both"/>
        <w:rPr>
          <w:rFonts w:ascii="Trebuchet MS" w:hAnsi="Trebuchet MS"/>
          <w:lang w:val="ro-RO"/>
        </w:rPr>
      </w:pPr>
      <w:r w:rsidRPr="007438E9">
        <w:rPr>
          <w:rFonts w:ascii="Trebuchet MS" w:hAnsi="Trebuchet MS"/>
          <w:lang w:val="ro-RO"/>
        </w:rPr>
        <w:t>– stabilirea obiectivelor individuale pentru anul următor;</w:t>
      </w:r>
    </w:p>
    <w:p w:rsidR="0099070E" w:rsidRPr="007438E9" w:rsidRDefault="0099070E" w:rsidP="0099070E">
      <w:pPr>
        <w:jc w:val="both"/>
        <w:rPr>
          <w:rFonts w:ascii="Trebuchet MS" w:hAnsi="Trebuchet MS"/>
          <w:lang w:val="ro-RO"/>
        </w:rPr>
      </w:pPr>
      <w:r w:rsidRPr="007438E9">
        <w:rPr>
          <w:rFonts w:ascii="Trebuchet MS" w:hAnsi="Trebuchet MS"/>
          <w:lang w:val="ro-RO"/>
        </w:rPr>
        <w:t>– înaintarea fișelor de evaluare contrasemnatarului;</w:t>
      </w:r>
    </w:p>
    <w:p w:rsidR="0099070E" w:rsidRPr="007438E9" w:rsidRDefault="0099070E" w:rsidP="0099070E">
      <w:pPr>
        <w:jc w:val="both"/>
        <w:rPr>
          <w:rFonts w:ascii="Trebuchet MS" w:hAnsi="Trebuchet MS"/>
          <w:lang w:val="ro-RO"/>
        </w:rPr>
      </w:pPr>
      <w:r w:rsidRPr="007438E9">
        <w:rPr>
          <w:rFonts w:ascii="Trebuchet MS" w:hAnsi="Trebuchet MS"/>
          <w:lang w:val="ro-RO"/>
        </w:rPr>
        <w:t>b) până la data de 10 februarie - contrasemnarea fișelor de evaluare;</w:t>
      </w:r>
    </w:p>
    <w:p w:rsidR="0099070E" w:rsidRPr="007438E9" w:rsidRDefault="0099070E" w:rsidP="0099070E">
      <w:pPr>
        <w:jc w:val="both"/>
        <w:rPr>
          <w:rFonts w:ascii="Trebuchet MS" w:hAnsi="Trebuchet MS"/>
          <w:lang w:val="ro-RO"/>
        </w:rPr>
      </w:pPr>
      <w:r w:rsidRPr="007438E9">
        <w:rPr>
          <w:rFonts w:ascii="Trebuchet MS" w:hAnsi="Trebuchet MS"/>
          <w:lang w:val="ro-RO"/>
        </w:rPr>
        <w:t>c) până la data de 20 februarie - aducerea la cunoștință a fișei de evaluare către persoana evaluată;</w:t>
      </w:r>
    </w:p>
    <w:p w:rsidR="0099070E" w:rsidRPr="007438E9" w:rsidRDefault="0099070E" w:rsidP="0099070E">
      <w:pPr>
        <w:jc w:val="both"/>
        <w:rPr>
          <w:rFonts w:ascii="Trebuchet MS" w:hAnsi="Trebuchet MS"/>
          <w:lang w:val="ro-RO"/>
        </w:rPr>
      </w:pPr>
      <w:r w:rsidRPr="007438E9">
        <w:rPr>
          <w:rFonts w:ascii="Trebuchet MS" w:hAnsi="Trebuchet MS"/>
          <w:lang w:val="ro-RO"/>
        </w:rPr>
        <w:t>d) până la data de 5 martie - etapa depunerii contestaţiilor;</w:t>
      </w:r>
    </w:p>
    <w:p w:rsidR="0099070E" w:rsidRPr="007438E9" w:rsidRDefault="0099070E" w:rsidP="0099070E">
      <w:pPr>
        <w:jc w:val="both"/>
        <w:rPr>
          <w:rFonts w:ascii="Trebuchet MS" w:hAnsi="Trebuchet MS"/>
          <w:lang w:val="ro-RO"/>
        </w:rPr>
      </w:pPr>
      <w:r w:rsidRPr="007438E9">
        <w:rPr>
          <w:rFonts w:ascii="Trebuchet MS" w:hAnsi="Trebuchet MS"/>
          <w:lang w:val="ro-RO"/>
        </w:rPr>
        <w:t xml:space="preserve">e)  până la data de 15 martie - soluționarea contestațiilor. </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b/>
          <w:lang w:val="ro-RO"/>
        </w:rPr>
        <w:t>Art.132</w:t>
      </w:r>
      <w:r w:rsidRPr="007438E9">
        <w:rPr>
          <w:rFonts w:ascii="Trebuchet MS" w:hAnsi="Trebuchet MS"/>
          <w:lang w:val="ro-RO"/>
        </w:rPr>
        <w:t xml:space="preserve"> -  Procedura de evaluare se realizează în două etape, după cum urmează:</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t xml:space="preserve">    a) completarea fişei de evaluare de către evaluator;</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t xml:space="preserve">    b) interviul.</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b/>
          <w:lang w:val="ro-RO"/>
        </w:rPr>
        <w:t>Art.133</w:t>
      </w:r>
      <w:r w:rsidRPr="007438E9">
        <w:rPr>
          <w:rFonts w:ascii="Trebuchet MS" w:hAnsi="Trebuchet MS"/>
          <w:lang w:val="ro-RO"/>
        </w:rPr>
        <w:t xml:space="preserve"> - (1) În completarea fişei de evaluare, evaluatorul va proceda la notarea obiectivelor şi a criteriilor de performanţă profesională, prin acordarea pentru fiecare obiectiv și criteriu a unei note de la 1 la 5, nota exprimând aprecierea gradului de îndeplinire.</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t>(2) Semnificaţia notelor prevăzute la alin. (1) este următoarea: nota 1 - nivel minim şi nota 5 - nivel maxim.</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t>(3) Pentru a obţine nota finală a evaluatorului se face media aritmetică a notelor obţinute ca urmare a aprecierii obiectivelor şi a criteriilor de performanţă profesională, rezultate din media aritmetică a notelor acordate pentru fiecare indicator sau criteriu, după caz.</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t xml:space="preserve">(4)  În urma notării se poate acorda unul dintre următoarele calificative: </w:t>
      </w:r>
      <w:r w:rsidR="005F759A">
        <w:rPr>
          <w:rFonts w:ascii="Trebuchet MS" w:hAnsi="Trebuchet MS"/>
          <w:lang w:val="ro-RO"/>
        </w:rPr>
        <w:t>„</w:t>
      </w:r>
      <w:r w:rsidRPr="007438E9">
        <w:rPr>
          <w:rFonts w:ascii="Trebuchet MS" w:hAnsi="Trebuchet MS"/>
          <w:lang w:val="ro-RO"/>
        </w:rPr>
        <w:t xml:space="preserve">foarte bine", </w:t>
      </w:r>
      <w:r w:rsidR="005F759A">
        <w:rPr>
          <w:rFonts w:ascii="Trebuchet MS" w:hAnsi="Trebuchet MS"/>
          <w:lang w:val="ro-RO"/>
        </w:rPr>
        <w:t>„</w:t>
      </w:r>
      <w:r w:rsidRPr="007438E9">
        <w:rPr>
          <w:rFonts w:ascii="Trebuchet MS" w:hAnsi="Trebuchet MS"/>
          <w:lang w:val="ro-RO"/>
        </w:rPr>
        <w:t xml:space="preserve">bine", </w:t>
      </w:r>
      <w:r w:rsidR="005F759A">
        <w:rPr>
          <w:rFonts w:ascii="Trebuchet MS" w:hAnsi="Trebuchet MS"/>
          <w:lang w:val="ro-RO"/>
        </w:rPr>
        <w:t>„</w:t>
      </w:r>
      <w:r w:rsidRPr="007438E9">
        <w:rPr>
          <w:rFonts w:ascii="Trebuchet MS" w:hAnsi="Trebuchet MS"/>
          <w:lang w:val="ro-RO"/>
        </w:rPr>
        <w:t xml:space="preserve">satisfăcător" şi </w:t>
      </w:r>
      <w:r w:rsidR="005F759A">
        <w:rPr>
          <w:rFonts w:ascii="Trebuchet MS" w:hAnsi="Trebuchet MS"/>
          <w:lang w:val="ro-RO"/>
        </w:rPr>
        <w:t>„</w:t>
      </w:r>
      <w:r w:rsidRPr="007438E9">
        <w:rPr>
          <w:rFonts w:ascii="Trebuchet MS" w:hAnsi="Trebuchet MS"/>
          <w:lang w:val="ro-RO"/>
        </w:rPr>
        <w:t>nesatisfăcător".</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t xml:space="preserve"> (5) În situaţia în care personalul prevăzut la art.</w:t>
      </w:r>
      <w:r w:rsidR="005F759A">
        <w:rPr>
          <w:rFonts w:ascii="Trebuchet MS" w:hAnsi="Trebuchet MS"/>
          <w:lang w:val="ro-RO"/>
        </w:rPr>
        <w:t xml:space="preserve"> </w:t>
      </w:r>
      <w:r w:rsidRPr="007438E9">
        <w:rPr>
          <w:rFonts w:ascii="Trebuchet MS" w:hAnsi="Trebuchet MS"/>
          <w:lang w:val="ro-RO"/>
        </w:rPr>
        <w:t>2 este evaluat atât pentru funcţia de execuţie, cât şi pentru funcţia de conducere, se acordă un singur calificativ.</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t>(6) Calificativul final al evaluării se stabileşte pe baza notei finale, după cum urmează:</w:t>
      </w:r>
    </w:p>
    <w:p w:rsidR="0099070E" w:rsidRPr="007438E9" w:rsidRDefault="0099070E" w:rsidP="0099070E">
      <w:pPr>
        <w:autoSpaceDE w:val="0"/>
        <w:autoSpaceDN w:val="0"/>
        <w:adjustRightInd w:val="0"/>
        <w:jc w:val="both"/>
        <w:rPr>
          <w:rFonts w:ascii="Trebuchet MS" w:hAnsi="Trebuchet MS"/>
          <w:lang w:val="ro-RO"/>
        </w:rPr>
      </w:pP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t xml:space="preserve">           Media               Calificativul</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t xml:space="preserve">    a) între 1,00 şi 2,00       nesatisfăcător</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t xml:space="preserve">    b) între 2,01 şi 3,00       satisfăcător</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t xml:space="preserve">    c) între 3,01 şi 4,00       bine</w:t>
      </w:r>
    </w:p>
    <w:p w:rsidR="0099070E" w:rsidRPr="007438E9" w:rsidRDefault="0099070E" w:rsidP="0099070E">
      <w:pPr>
        <w:jc w:val="both"/>
        <w:rPr>
          <w:rFonts w:ascii="Trebuchet MS" w:hAnsi="Trebuchet MS"/>
          <w:lang w:val="ro-RO"/>
        </w:rPr>
      </w:pPr>
      <w:r w:rsidRPr="007438E9">
        <w:rPr>
          <w:rFonts w:ascii="Trebuchet MS" w:hAnsi="Trebuchet MS"/>
          <w:lang w:val="ro-RO"/>
        </w:rPr>
        <w:t xml:space="preserve">    d) între 4,01 şi 5,00       foarte bine.</w:t>
      </w:r>
    </w:p>
    <w:p w:rsidR="0099070E" w:rsidRPr="007438E9" w:rsidRDefault="0099070E" w:rsidP="0099070E">
      <w:pPr>
        <w:jc w:val="both"/>
        <w:rPr>
          <w:rFonts w:ascii="Trebuchet MS" w:hAnsi="Trebuchet MS"/>
          <w:lang w:val="ro-RO"/>
        </w:rPr>
      </w:pPr>
      <w:r w:rsidRPr="007438E9">
        <w:rPr>
          <w:rFonts w:ascii="Trebuchet MS" w:hAnsi="Trebuchet MS"/>
          <w:lang w:val="ro-RO"/>
        </w:rPr>
        <w:t xml:space="preserve"> </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b/>
          <w:lang w:val="ro-RO"/>
        </w:rPr>
        <w:t xml:space="preserve">Art134 </w:t>
      </w:r>
      <w:r w:rsidRPr="007438E9">
        <w:rPr>
          <w:rFonts w:ascii="Trebuchet MS" w:hAnsi="Trebuchet MS"/>
          <w:lang w:val="ro-RO"/>
        </w:rPr>
        <w:t>- (1) Interviul, ca etapă a procesului de evaluare, reprezintă un schimb de informaţii care are loc între evaluator şi salariat, în cadrul căruia:</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lastRenderedPageBreak/>
        <w:t xml:space="preserve">    a) se aduc la cunoştinţa salariatului evaluat notările evaluatorului în fişa de evaluare;</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t xml:space="preserve">    b) se semnează şi se datează fişa de evaluare de către evaluator şi de către salariatul evaluat.</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lang w:val="ro-RO"/>
        </w:rPr>
        <w:t xml:space="preserve"> (2) În cazul în care între salariatul evaluat şi evaluator există diferenţe de opinie asupra evaluării, evaluatorul poate modifica fişa de evaluare dacă se ajun</w:t>
      </w:r>
      <w:r w:rsidR="00BA47FC" w:rsidRPr="007438E9">
        <w:rPr>
          <w:rFonts w:ascii="Trebuchet MS" w:hAnsi="Trebuchet MS"/>
          <w:lang w:val="ro-RO"/>
        </w:rPr>
        <w:t>ge la un punct de vedere comun.</w:t>
      </w:r>
    </w:p>
    <w:p w:rsidR="0099070E" w:rsidRPr="007438E9" w:rsidRDefault="0099070E" w:rsidP="0099070E">
      <w:pPr>
        <w:jc w:val="both"/>
        <w:rPr>
          <w:rFonts w:ascii="Trebuchet MS" w:hAnsi="Trebuchet MS"/>
          <w:bCs/>
          <w:lang w:val="ro-RO"/>
        </w:rPr>
      </w:pPr>
      <w:r w:rsidRPr="007438E9">
        <w:rPr>
          <w:rFonts w:ascii="Trebuchet MS" w:hAnsi="Trebuchet MS"/>
          <w:b/>
          <w:bCs/>
          <w:lang w:val="ro-RO"/>
        </w:rPr>
        <w:t>Art. 135</w:t>
      </w:r>
      <w:r w:rsidRPr="007438E9">
        <w:rPr>
          <w:rFonts w:ascii="Trebuchet MS" w:hAnsi="Trebuchet MS"/>
          <w:bCs/>
          <w:lang w:val="ro-RO"/>
        </w:rPr>
        <w:t xml:space="preserve"> - </w:t>
      </w:r>
      <w:r w:rsidRPr="007438E9">
        <w:rPr>
          <w:rFonts w:ascii="Trebuchet MS" w:hAnsi="Trebuchet MS"/>
          <w:lang w:val="ro-RO"/>
        </w:rPr>
        <w:t>(1) În cadrul interviului, pentru o evaluare cât mai corectă a gradului de îndeplinire a obiectivelor individuale, evaluatorul împreună cu evaluatul pot să analizeze documentele relevante întocmite la nivelul instanței sau parchetului,  în legătură cu aceste obiective.</w:t>
      </w:r>
    </w:p>
    <w:p w:rsidR="0099070E" w:rsidRPr="007438E9" w:rsidRDefault="0099070E" w:rsidP="0099070E">
      <w:pPr>
        <w:jc w:val="both"/>
        <w:rPr>
          <w:rFonts w:ascii="Trebuchet MS" w:hAnsi="Trebuchet MS"/>
          <w:lang w:val="ro-RO"/>
        </w:rPr>
      </w:pPr>
      <w:r w:rsidRPr="007438E9">
        <w:rPr>
          <w:rFonts w:ascii="Trebuchet MS" w:hAnsi="Trebuchet MS"/>
          <w:lang w:val="ro-RO"/>
        </w:rPr>
        <w:t>(2) Evaluatorul și evaluatul pot solicita și folosi documente care conțin informații cu privire la activitatea supusă evaluării, cu respectarea cadrului legal privind accesul la informații clasificate. În etapa interviului, evaluatorul, dar și evaluatul</w:t>
      </w:r>
      <w:r w:rsidR="005F759A">
        <w:rPr>
          <w:rFonts w:ascii="Trebuchet MS" w:hAnsi="Trebuchet MS"/>
          <w:lang w:val="ro-RO"/>
        </w:rPr>
        <w:t>,</w:t>
      </w:r>
      <w:r w:rsidRPr="007438E9">
        <w:rPr>
          <w:rFonts w:ascii="Trebuchet MS" w:hAnsi="Trebuchet MS"/>
          <w:lang w:val="ro-RO"/>
        </w:rPr>
        <w:t xml:space="preserve"> se pot folosi de propriile constatări scrise întocmite cu privire la activitatea evaluată . Evaluații pot să întocmească o analiză a propriei activități în scopul prezentării ei în timpul disc</w:t>
      </w:r>
      <w:r w:rsidR="00BA47FC" w:rsidRPr="007438E9">
        <w:rPr>
          <w:rFonts w:ascii="Trebuchet MS" w:hAnsi="Trebuchet MS"/>
          <w:lang w:val="ro-RO"/>
        </w:rPr>
        <w:t>uțiilor purtate cu evaluatorul.</w:t>
      </w:r>
    </w:p>
    <w:p w:rsidR="0099070E" w:rsidRPr="007438E9" w:rsidRDefault="0099070E" w:rsidP="00BA47FC">
      <w:pPr>
        <w:autoSpaceDE w:val="0"/>
        <w:autoSpaceDN w:val="0"/>
        <w:adjustRightInd w:val="0"/>
        <w:jc w:val="both"/>
        <w:rPr>
          <w:rFonts w:ascii="Trebuchet MS" w:hAnsi="Trebuchet MS"/>
          <w:lang w:val="ro-RO"/>
        </w:rPr>
      </w:pPr>
      <w:r w:rsidRPr="007438E9">
        <w:rPr>
          <w:rFonts w:ascii="Trebuchet MS" w:hAnsi="Trebuchet MS"/>
          <w:b/>
          <w:lang w:val="ro-RO"/>
        </w:rPr>
        <w:t>Art.136</w:t>
      </w:r>
      <w:r w:rsidRPr="007438E9">
        <w:rPr>
          <w:rFonts w:ascii="Trebuchet MS" w:hAnsi="Trebuchet MS"/>
          <w:lang w:val="ro-RO"/>
        </w:rPr>
        <w:t xml:space="preserve"> </w:t>
      </w:r>
      <w:r w:rsidR="00BA47FC" w:rsidRPr="007438E9">
        <w:rPr>
          <w:rFonts w:ascii="Trebuchet MS" w:hAnsi="Trebuchet MS"/>
          <w:lang w:val="ro-RO"/>
        </w:rPr>
        <w:t xml:space="preserve">- </w:t>
      </w:r>
      <w:r w:rsidRPr="007438E9">
        <w:rPr>
          <w:rFonts w:ascii="Trebuchet MS" w:hAnsi="Trebuchet MS"/>
          <w:lang w:val="ro-RO"/>
        </w:rPr>
        <w:t>Procedura de desfășurare a interviului este reglementată în cadrul Regul</w:t>
      </w:r>
      <w:r w:rsidR="00BA47FC" w:rsidRPr="007438E9">
        <w:rPr>
          <w:rFonts w:ascii="Trebuchet MS" w:hAnsi="Trebuchet MS"/>
          <w:lang w:val="ro-RO"/>
        </w:rPr>
        <w:t>amentului prevăzut la art.118.</w:t>
      </w:r>
    </w:p>
    <w:p w:rsidR="0099070E" w:rsidRPr="007438E9" w:rsidRDefault="0099070E" w:rsidP="0099070E">
      <w:pPr>
        <w:jc w:val="both"/>
        <w:rPr>
          <w:rFonts w:ascii="Trebuchet MS" w:hAnsi="Trebuchet MS"/>
          <w:lang w:val="ro-RO"/>
        </w:rPr>
      </w:pPr>
      <w:r w:rsidRPr="007438E9">
        <w:rPr>
          <w:rFonts w:ascii="Trebuchet MS" w:hAnsi="Trebuchet MS"/>
          <w:b/>
          <w:lang w:val="ro-RO"/>
        </w:rPr>
        <w:t>Art.137</w:t>
      </w:r>
      <w:r w:rsidRPr="007438E9">
        <w:rPr>
          <w:rFonts w:ascii="Trebuchet MS" w:hAnsi="Trebuchet MS"/>
          <w:lang w:val="ro-RO"/>
        </w:rPr>
        <w:t xml:space="preserve"> - (1) În procesul de evaluare, contrasemnatarul este responsabil de corectitudinea și realismul calificativelor acordate evaluaților. El monitorizează întregul proces, are un rol proactiv și ia măsuri astfel încât:</w:t>
      </w:r>
    </w:p>
    <w:p w:rsidR="0099070E" w:rsidRPr="007438E9" w:rsidRDefault="0099070E" w:rsidP="0099070E">
      <w:pPr>
        <w:jc w:val="both"/>
        <w:rPr>
          <w:rFonts w:ascii="Trebuchet MS" w:hAnsi="Trebuchet MS"/>
          <w:lang w:val="ro-RO"/>
        </w:rPr>
      </w:pPr>
      <w:r w:rsidRPr="007438E9">
        <w:rPr>
          <w:rFonts w:ascii="Trebuchet MS" w:hAnsi="Trebuchet MS"/>
          <w:lang w:val="ro-RO"/>
        </w:rPr>
        <w:t>a) obiectivele individuale stabilite de evaluator să respecte cerința de a fi specifice, măsurabile/cuantificabile, realizabile, relevante și prevăzute cu termene de realizare;</w:t>
      </w:r>
    </w:p>
    <w:p w:rsidR="0099070E" w:rsidRPr="007438E9" w:rsidRDefault="0099070E" w:rsidP="0099070E">
      <w:pPr>
        <w:jc w:val="both"/>
        <w:rPr>
          <w:rFonts w:ascii="Trebuchet MS" w:hAnsi="Trebuchet MS"/>
          <w:lang w:val="ro-RO"/>
        </w:rPr>
      </w:pPr>
      <w:r w:rsidRPr="007438E9">
        <w:rPr>
          <w:rFonts w:ascii="Trebuchet MS" w:hAnsi="Trebuchet MS"/>
          <w:lang w:val="ro-RO"/>
        </w:rPr>
        <w:t>b) evaluatorii să își înțeleagă rolul și să fie familiarizați cu legislația aferentă procesului de evaluare.</w:t>
      </w:r>
    </w:p>
    <w:p w:rsidR="0099070E" w:rsidRPr="007438E9" w:rsidRDefault="0099070E" w:rsidP="0099070E">
      <w:pPr>
        <w:jc w:val="both"/>
        <w:rPr>
          <w:rFonts w:ascii="Trebuchet MS" w:hAnsi="Trebuchet MS"/>
          <w:lang w:val="ro-RO"/>
        </w:rPr>
      </w:pPr>
      <w:r w:rsidRPr="007438E9">
        <w:rPr>
          <w:rFonts w:ascii="Trebuchet MS" w:hAnsi="Trebuchet MS"/>
          <w:lang w:val="ro-RO"/>
        </w:rPr>
        <w:t>(2) Dacă este cazul, contrasemnatarul se poate consulta cu evaluatorii anterior demarării evaluării finale, respectiv evaluării parțiale, pentru realizarea unui schimb de opinii cu privire la procesul de evaluare și cunoașterea nivelului de performanță atins de personalul din subordine.</w:t>
      </w:r>
    </w:p>
    <w:p w:rsidR="0099070E" w:rsidRPr="007438E9" w:rsidRDefault="0099070E" w:rsidP="0099070E">
      <w:pPr>
        <w:jc w:val="both"/>
        <w:rPr>
          <w:rFonts w:ascii="Trebuchet MS" w:hAnsi="Trebuchet MS"/>
          <w:lang w:val="ro-RO"/>
        </w:rPr>
      </w:pPr>
      <w:r w:rsidRPr="007438E9">
        <w:rPr>
          <w:rFonts w:ascii="Trebuchet MS" w:hAnsi="Trebuchet MS"/>
          <w:b/>
          <w:bCs/>
          <w:lang w:val="ro-RO"/>
        </w:rPr>
        <w:t>Art.138</w:t>
      </w:r>
      <w:r w:rsidRPr="007438E9">
        <w:rPr>
          <w:rFonts w:ascii="Trebuchet MS" w:hAnsi="Trebuchet MS"/>
          <w:bCs/>
          <w:lang w:val="ro-RO"/>
        </w:rPr>
        <w:t xml:space="preserve"> - </w:t>
      </w:r>
      <w:r w:rsidRPr="007438E9">
        <w:rPr>
          <w:rFonts w:ascii="Trebuchet MS" w:hAnsi="Trebuchet MS"/>
          <w:lang w:val="ro-RO"/>
        </w:rPr>
        <w:t>În activitatea de evaluare calificativele trebuie să reflecte cu acuratețe nivelul real al performanțelor profesionale individuale. Calificativul „nesatisfăcător“ se acordă doar în situații temeinic justificate.</w:t>
      </w:r>
    </w:p>
    <w:p w:rsidR="0099070E" w:rsidRPr="007438E9" w:rsidRDefault="0099070E" w:rsidP="0099070E">
      <w:pPr>
        <w:jc w:val="both"/>
        <w:rPr>
          <w:rFonts w:ascii="Trebuchet MS" w:hAnsi="Trebuchet MS"/>
          <w:lang w:val="ro-RO"/>
        </w:rPr>
      </w:pPr>
      <w:r w:rsidRPr="007438E9">
        <w:rPr>
          <w:rFonts w:ascii="Trebuchet MS" w:hAnsi="Trebuchet MS"/>
          <w:b/>
          <w:bCs/>
          <w:lang w:val="ro-RO"/>
        </w:rPr>
        <w:t>Art. 139</w:t>
      </w:r>
      <w:r w:rsidRPr="007438E9">
        <w:rPr>
          <w:rFonts w:ascii="Trebuchet MS" w:hAnsi="Trebuchet MS"/>
          <w:bCs/>
          <w:lang w:val="ro-RO"/>
        </w:rPr>
        <w:t>-</w:t>
      </w:r>
      <w:r w:rsidR="00BA47FC" w:rsidRPr="007438E9">
        <w:rPr>
          <w:rFonts w:ascii="Trebuchet MS" w:hAnsi="Trebuchet MS"/>
          <w:bCs/>
          <w:lang w:val="ro-RO"/>
        </w:rPr>
        <w:t xml:space="preserve"> </w:t>
      </w:r>
      <w:r w:rsidRPr="007438E9">
        <w:rPr>
          <w:rFonts w:ascii="Trebuchet MS" w:hAnsi="Trebuchet MS"/>
          <w:lang w:val="ro-RO"/>
        </w:rPr>
        <w:t>(1) Fișa de evaluare se aduce la cunoștința evaluatului după contrasemnare, de regulă de către evaluator.</w:t>
      </w:r>
    </w:p>
    <w:p w:rsidR="0099070E" w:rsidRPr="007438E9" w:rsidRDefault="0099070E" w:rsidP="0099070E">
      <w:pPr>
        <w:jc w:val="both"/>
        <w:rPr>
          <w:rFonts w:ascii="Trebuchet MS" w:hAnsi="Trebuchet MS"/>
          <w:lang w:val="ro-RO"/>
        </w:rPr>
      </w:pPr>
      <w:r w:rsidRPr="007438E9">
        <w:rPr>
          <w:rFonts w:ascii="Trebuchet MS" w:hAnsi="Trebuchet MS"/>
          <w:lang w:val="ro-RO"/>
        </w:rPr>
        <w:t>(2) În cazul în care persoana evaluată refuză să semneze de luare la cunoștință, dovada comunicării rezultatului evaluării activității profesionale se face prin proces-verbal constatator semnat de evaluator.</w:t>
      </w:r>
    </w:p>
    <w:p w:rsidR="0099070E" w:rsidRPr="007438E9" w:rsidRDefault="0099070E" w:rsidP="0099070E">
      <w:pPr>
        <w:jc w:val="both"/>
        <w:rPr>
          <w:rFonts w:ascii="Trebuchet MS" w:hAnsi="Trebuchet MS"/>
          <w:lang w:val="ro-RO"/>
        </w:rPr>
      </w:pPr>
      <w:r w:rsidRPr="007438E9">
        <w:rPr>
          <w:rFonts w:ascii="Trebuchet MS" w:hAnsi="Trebuchet MS"/>
          <w:lang w:val="ro-RO"/>
        </w:rPr>
        <w:t>(3) Pentru persoanele care nu sunt prezente în instituție sau unitate, aducerea la cunoștință a calificativului se realizează prin orice mijloc care asigură comunicarea înscrisului, fizic sau electronic, păstrându-se confirmarea de trimitere ori primire. În situația în care evaluatul refuză primirea documentului se întocmește un proces-verbal conform prevederilor alin. (2).</w:t>
      </w:r>
    </w:p>
    <w:p w:rsidR="0099070E" w:rsidRPr="007438E9" w:rsidRDefault="0099070E" w:rsidP="0099070E">
      <w:pPr>
        <w:jc w:val="both"/>
        <w:rPr>
          <w:rFonts w:ascii="Trebuchet MS" w:hAnsi="Trebuchet MS"/>
          <w:bCs/>
          <w:lang w:val="ro-RO"/>
        </w:rPr>
      </w:pPr>
      <w:r w:rsidRPr="007438E9">
        <w:rPr>
          <w:rFonts w:ascii="Trebuchet MS" w:hAnsi="Trebuchet MS"/>
          <w:b/>
          <w:bCs/>
          <w:lang w:val="ro-RO"/>
        </w:rPr>
        <w:lastRenderedPageBreak/>
        <w:t>Art. 140</w:t>
      </w:r>
      <w:r w:rsidRPr="007438E9">
        <w:rPr>
          <w:rFonts w:ascii="Trebuchet MS" w:hAnsi="Trebuchet MS"/>
          <w:bCs/>
          <w:lang w:val="ro-RO"/>
        </w:rPr>
        <w:t xml:space="preserve"> - </w:t>
      </w:r>
      <w:r w:rsidRPr="007438E9">
        <w:rPr>
          <w:rFonts w:ascii="Trebuchet MS" w:hAnsi="Trebuchet MS"/>
          <w:lang w:val="ro-RO"/>
        </w:rPr>
        <w:t>(1) În situația în care persoana evaluată este nemulțumită de calificativul acordat, are dreptul de a contesta rezultatul evaluării performanțelor profesionale, menționând explicit și motivat criteriile de evaluare a  performanţelor profesionale ale căror punctaje acordate le consideră necorespunzătoare realității.</w:t>
      </w:r>
    </w:p>
    <w:p w:rsidR="0099070E" w:rsidRPr="007438E9" w:rsidRDefault="0099070E" w:rsidP="0099070E">
      <w:pPr>
        <w:jc w:val="both"/>
        <w:rPr>
          <w:rFonts w:ascii="Trebuchet MS" w:hAnsi="Trebuchet MS"/>
          <w:lang w:val="ro-RO"/>
        </w:rPr>
      </w:pPr>
      <w:r w:rsidRPr="007438E9">
        <w:rPr>
          <w:rFonts w:ascii="Trebuchet MS" w:hAnsi="Trebuchet MS"/>
          <w:lang w:val="ro-RO"/>
        </w:rPr>
        <w:t>(2) Termenul de depunere a contestației este de 10 zile de la data aducerii la cunoștință a fișei de evaluare.</w:t>
      </w:r>
    </w:p>
    <w:p w:rsidR="0099070E" w:rsidRPr="007438E9" w:rsidRDefault="0099070E" w:rsidP="0099070E">
      <w:pPr>
        <w:jc w:val="both"/>
        <w:rPr>
          <w:rFonts w:ascii="Trebuchet MS" w:hAnsi="Trebuchet MS"/>
          <w:lang w:val="ro-RO"/>
        </w:rPr>
      </w:pPr>
      <w:r w:rsidRPr="007438E9">
        <w:rPr>
          <w:rFonts w:ascii="Trebuchet MS" w:hAnsi="Trebuchet MS"/>
          <w:lang w:val="ro-RO"/>
        </w:rPr>
        <w:t>(3) Opțiunea de a face contestație se consemnează în fișa de evaluare, iar contestația scrisă se depune la instanța sau parchetul unde își desfășoară activitatea persoana evaluată, în termenul prevăzut la alin. (2). Contestația depusă după expirarea acestui termen nu se ia în considerare și se clasează, aspect care se comunică evaluatului în scris.</w:t>
      </w:r>
    </w:p>
    <w:p w:rsidR="0099070E" w:rsidRPr="007438E9" w:rsidRDefault="0099070E" w:rsidP="0099070E">
      <w:pPr>
        <w:jc w:val="both"/>
        <w:rPr>
          <w:rFonts w:ascii="Trebuchet MS" w:hAnsi="Trebuchet MS"/>
          <w:lang w:val="ro-RO"/>
        </w:rPr>
      </w:pPr>
      <w:r w:rsidRPr="007438E9">
        <w:rPr>
          <w:rFonts w:ascii="Trebuchet MS" w:hAnsi="Trebuchet MS"/>
          <w:b/>
          <w:bCs/>
          <w:lang w:val="ro-RO"/>
        </w:rPr>
        <w:t>Art.141</w:t>
      </w:r>
      <w:r w:rsidRPr="007438E9">
        <w:rPr>
          <w:rFonts w:ascii="Trebuchet MS" w:hAnsi="Trebuchet MS"/>
          <w:bCs/>
          <w:lang w:val="ro-RO"/>
        </w:rPr>
        <w:t xml:space="preserve"> - </w:t>
      </w:r>
      <w:r w:rsidRPr="007438E9">
        <w:rPr>
          <w:rFonts w:ascii="Trebuchet MS" w:hAnsi="Trebuchet MS"/>
          <w:lang w:val="ro-RO"/>
        </w:rPr>
        <w:t>Suspendarea termenului prevăzut la art. 140 alin. (2) intervine când evaluatul se află în una dintre următoarele situații:</w:t>
      </w:r>
    </w:p>
    <w:p w:rsidR="0099070E" w:rsidRPr="007438E9" w:rsidRDefault="0099070E" w:rsidP="0099070E">
      <w:pPr>
        <w:jc w:val="both"/>
        <w:rPr>
          <w:rFonts w:ascii="Trebuchet MS" w:hAnsi="Trebuchet MS"/>
          <w:lang w:val="ro-RO"/>
        </w:rPr>
      </w:pPr>
      <w:r w:rsidRPr="007438E9">
        <w:rPr>
          <w:rFonts w:ascii="Trebuchet MS" w:hAnsi="Trebuchet MS"/>
          <w:lang w:val="ro-RO"/>
        </w:rPr>
        <w:t>a) se află în străinătate;</w:t>
      </w:r>
    </w:p>
    <w:p w:rsidR="0099070E" w:rsidRPr="007438E9" w:rsidRDefault="0099070E" w:rsidP="0099070E">
      <w:pPr>
        <w:jc w:val="both"/>
        <w:rPr>
          <w:rFonts w:ascii="Trebuchet MS" w:hAnsi="Trebuchet MS"/>
          <w:lang w:val="ro-RO"/>
        </w:rPr>
      </w:pPr>
      <w:r w:rsidRPr="007438E9">
        <w:rPr>
          <w:rFonts w:ascii="Trebuchet MS" w:hAnsi="Trebuchet MS"/>
          <w:lang w:val="ro-RO"/>
        </w:rPr>
        <w:t>b) se află în concediu pentru incapacitate temporară de muncă;</w:t>
      </w:r>
    </w:p>
    <w:p w:rsidR="0099070E" w:rsidRPr="007438E9" w:rsidRDefault="0099070E" w:rsidP="0099070E">
      <w:pPr>
        <w:jc w:val="both"/>
        <w:rPr>
          <w:rFonts w:ascii="Trebuchet MS" w:hAnsi="Trebuchet MS"/>
          <w:lang w:val="ro-RO"/>
        </w:rPr>
      </w:pPr>
      <w:r w:rsidRPr="007438E9">
        <w:rPr>
          <w:rFonts w:ascii="Trebuchet MS" w:hAnsi="Trebuchet MS"/>
          <w:lang w:val="ro-RO"/>
        </w:rPr>
        <w:t>c) este arestat preventiv;</w:t>
      </w:r>
    </w:p>
    <w:p w:rsidR="0099070E" w:rsidRPr="007438E9" w:rsidRDefault="0099070E" w:rsidP="0099070E">
      <w:pPr>
        <w:jc w:val="both"/>
        <w:rPr>
          <w:rFonts w:ascii="Trebuchet MS" w:hAnsi="Trebuchet MS"/>
          <w:lang w:val="ro-RO"/>
        </w:rPr>
      </w:pPr>
      <w:r w:rsidRPr="007438E9">
        <w:rPr>
          <w:rFonts w:ascii="Trebuchet MS" w:hAnsi="Trebuchet MS"/>
          <w:lang w:val="ro-RO"/>
        </w:rPr>
        <w:t>d) forță majoră;</w:t>
      </w:r>
    </w:p>
    <w:p w:rsidR="0099070E" w:rsidRPr="007438E9" w:rsidRDefault="00BA47FC" w:rsidP="0099070E">
      <w:pPr>
        <w:jc w:val="both"/>
        <w:rPr>
          <w:rFonts w:ascii="Trebuchet MS" w:hAnsi="Trebuchet MS"/>
          <w:lang w:val="ro-RO"/>
        </w:rPr>
      </w:pPr>
      <w:r w:rsidRPr="007438E9">
        <w:rPr>
          <w:rFonts w:ascii="Trebuchet MS" w:hAnsi="Trebuchet MS"/>
          <w:lang w:val="ro-RO"/>
        </w:rPr>
        <w:t>e) carantină.</w:t>
      </w:r>
    </w:p>
    <w:p w:rsidR="0099070E" w:rsidRPr="007438E9" w:rsidRDefault="0099070E" w:rsidP="0099070E">
      <w:pPr>
        <w:autoSpaceDE w:val="0"/>
        <w:autoSpaceDN w:val="0"/>
        <w:adjustRightInd w:val="0"/>
        <w:jc w:val="both"/>
        <w:rPr>
          <w:rFonts w:ascii="Trebuchet MS" w:hAnsi="Trebuchet MS"/>
          <w:lang w:val="ro-RO"/>
        </w:rPr>
      </w:pPr>
      <w:r w:rsidRPr="007438E9">
        <w:rPr>
          <w:rFonts w:ascii="Trebuchet MS" w:hAnsi="Trebuchet MS"/>
          <w:b/>
          <w:lang w:val="ro-RO"/>
        </w:rPr>
        <w:t>Art</w:t>
      </w:r>
      <w:r w:rsidR="00BA47FC" w:rsidRPr="007438E9">
        <w:rPr>
          <w:rFonts w:ascii="Trebuchet MS" w:hAnsi="Trebuchet MS"/>
          <w:b/>
          <w:lang w:val="ro-RO"/>
        </w:rPr>
        <w:t>.</w:t>
      </w:r>
      <w:r w:rsidRPr="007438E9">
        <w:rPr>
          <w:rFonts w:ascii="Trebuchet MS" w:hAnsi="Trebuchet MS"/>
          <w:b/>
          <w:lang w:val="ro-RO"/>
        </w:rPr>
        <w:t>142</w:t>
      </w:r>
      <w:r w:rsidRPr="007438E9">
        <w:rPr>
          <w:rFonts w:ascii="Trebuchet MS" w:hAnsi="Trebuchet MS"/>
          <w:lang w:val="ro-RO"/>
        </w:rPr>
        <w:t xml:space="preserve"> – (1) Contestaţia se soluţionează, în termen de 10 zile de la data expirării termenului de depunere a contestaţiei, de către o comisie formată din 3 membri, constituită în acest scop de conducătorul instituției în cadrul căreia își desfășoară activitatea persoana evaluată. Din comisie face parte și un membru care are una din funcțiile prevăzute la art.</w:t>
      </w:r>
      <w:r w:rsidR="005F759A">
        <w:rPr>
          <w:rFonts w:ascii="Trebuchet MS" w:hAnsi="Trebuchet MS"/>
          <w:lang w:val="ro-RO"/>
        </w:rPr>
        <w:t xml:space="preserve"> </w:t>
      </w:r>
      <w:r w:rsidRPr="007438E9">
        <w:rPr>
          <w:rFonts w:ascii="Trebuchet MS" w:hAnsi="Trebuchet MS"/>
          <w:lang w:val="ro-RO"/>
        </w:rPr>
        <w:t>2.</w:t>
      </w:r>
    </w:p>
    <w:p w:rsidR="0099070E" w:rsidRPr="007438E9" w:rsidRDefault="0099070E" w:rsidP="0099070E">
      <w:pPr>
        <w:jc w:val="both"/>
        <w:rPr>
          <w:rFonts w:ascii="Trebuchet MS" w:hAnsi="Trebuchet MS"/>
          <w:lang w:val="ro-RO"/>
        </w:rPr>
      </w:pPr>
      <w:r w:rsidRPr="007438E9">
        <w:rPr>
          <w:rFonts w:ascii="Trebuchet MS" w:hAnsi="Trebuchet MS"/>
          <w:lang w:val="ro-RO"/>
        </w:rPr>
        <w:t>(2) La solicitarea persoanei care contestă rezultatul evaluării pe lângă membrii comisiei de soluționare poate asista, pe tot parcursul soluționării contestației, un reprezentant al organizației profesionale sau sindicale reprezentative, după caz, al cărui membru este, în calitate de observator.</w:t>
      </w:r>
    </w:p>
    <w:p w:rsidR="0099070E" w:rsidRPr="007438E9" w:rsidRDefault="0099070E" w:rsidP="0099070E">
      <w:pPr>
        <w:jc w:val="both"/>
        <w:rPr>
          <w:rFonts w:ascii="Trebuchet MS" w:hAnsi="Trebuchet MS"/>
          <w:lang w:val="ro-RO"/>
        </w:rPr>
      </w:pPr>
      <w:r w:rsidRPr="007438E9">
        <w:rPr>
          <w:rFonts w:ascii="Trebuchet MS" w:hAnsi="Trebuchet MS"/>
          <w:lang w:val="ro-RO"/>
        </w:rPr>
        <w:t>(3) Comisia de soluţionare a contestaţiilor poate solicita evaluatorului și/sau contrasemnatarului, precum și altor persoane, după caz, informații scrise privind activitatea evaluatului.</w:t>
      </w:r>
    </w:p>
    <w:p w:rsidR="0099070E" w:rsidRPr="007438E9" w:rsidRDefault="0099070E" w:rsidP="0099070E">
      <w:pPr>
        <w:jc w:val="both"/>
        <w:rPr>
          <w:rFonts w:ascii="Trebuchet MS" w:hAnsi="Trebuchet MS"/>
          <w:lang w:val="ro-RO"/>
        </w:rPr>
      </w:pPr>
      <w:r w:rsidRPr="007438E9">
        <w:rPr>
          <w:rFonts w:ascii="Trebuchet MS" w:hAnsi="Trebuchet MS"/>
          <w:lang w:val="ro-RO"/>
        </w:rPr>
        <w:t>(4) Persoana care a formulat contestația poate fi audiată la cerere.</w:t>
      </w:r>
    </w:p>
    <w:p w:rsidR="0099070E" w:rsidRPr="007438E9" w:rsidRDefault="0099070E" w:rsidP="0099070E">
      <w:pPr>
        <w:jc w:val="both"/>
        <w:rPr>
          <w:rFonts w:ascii="Trebuchet MS" w:hAnsi="Trebuchet MS"/>
          <w:lang w:val="ro-RO"/>
        </w:rPr>
      </w:pPr>
      <w:r w:rsidRPr="007438E9">
        <w:rPr>
          <w:rFonts w:ascii="Trebuchet MS" w:hAnsi="Trebuchet MS"/>
          <w:lang w:val="ro-RO"/>
        </w:rPr>
        <w:t>(5) În urma analizării documentației, comisia de soluționare a contestațiilor ia una dintre următoarele hotărâri:</w:t>
      </w:r>
    </w:p>
    <w:p w:rsidR="0099070E" w:rsidRPr="007438E9" w:rsidRDefault="0099070E" w:rsidP="0099070E">
      <w:pPr>
        <w:pStyle w:val="ListParagraph"/>
        <w:ind w:left="645"/>
        <w:jc w:val="both"/>
        <w:rPr>
          <w:rFonts w:ascii="Trebuchet MS" w:hAnsi="Trebuchet MS"/>
        </w:rPr>
      </w:pPr>
      <w:r w:rsidRPr="007438E9">
        <w:rPr>
          <w:rFonts w:ascii="Trebuchet MS" w:hAnsi="Trebuchet MS"/>
        </w:rPr>
        <w:t>a) menține punctajele și calificativul acordat;</w:t>
      </w:r>
    </w:p>
    <w:p w:rsidR="0099070E" w:rsidRPr="007438E9" w:rsidRDefault="0099070E" w:rsidP="0099070E">
      <w:pPr>
        <w:pStyle w:val="ListParagraph"/>
        <w:ind w:left="645"/>
        <w:jc w:val="both"/>
        <w:rPr>
          <w:rFonts w:ascii="Trebuchet MS" w:hAnsi="Trebuchet MS"/>
        </w:rPr>
      </w:pPr>
      <w:r w:rsidRPr="007438E9">
        <w:rPr>
          <w:rFonts w:ascii="Trebuchet MS" w:hAnsi="Trebuchet MS"/>
        </w:rPr>
        <w:t>b) modifică punctajele unor criterii de evaluare a performanţelor profesionale, cu menținerea calificativului acordat;</w:t>
      </w:r>
    </w:p>
    <w:p w:rsidR="0099070E" w:rsidRPr="007438E9" w:rsidRDefault="0099070E" w:rsidP="0099070E">
      <w:pPr>
        <w:pStyle w:val="ListParagraph"/>
        <w:ind w:left="645"/>
        <w:jc w:val="both"/>
        <w:rPr>
          <w:rFonts w:ascii="Trebuchet MS" w:hAnsi="Trebuchet MS"/>
        </w:rPr>
      </w:pPr>
      <w:r w:rsidRPr="007438E9">
        <w:rPr>
          <w:rFonts w:ascii="Trebuchet MS" w:hAnsi="Trebuchet MS"/>
        </w:rPr>
        <w:t>c) modifică unele punctaje și se stabilește un alt calificativ.</w:t>
      </w:r>
    </w:p>
    <w:p w:rsidR="0099070E" w:rsidRPr="007438E9" w:rsidRDefault="0099070E" w:rsidP="0099070E">
      <w:pPr>
        <w:jc w:val="both"/>
        <w:rPr>
          <w:rFonts w:ascii="Trebuchet MS" w:hAnsi="Trebuchet MS"/>
          <w:lang w:val="ro-RO"/>
        </w:rPr>
      </w:pPr>
      <w:r w:rsidRPr="007438E9">
        <w:rPr>
          <w:rFonts w:ascii="Trebuchet MS" w:hAnsi="Trebuchet MS"/>
          <w:lang w:val="ro-RO"/>
        </w:rPr>
        <w:t xml:space="preserve">(6) În situațiile prevăzute la alin. (5) lit. b) și c), modificările punctajelor se motivează explicit în procesul-verbal. Modificarea punctajului se face prin încercuirea marcajului „x“ acordat de evaluator/contrasemnatar și marcarea cu „x“ de culoare roșie în căsuța corespunzătoare </w:t>
      </w:r>
      <w:r w:rsidRPr="007438E9">
        <w:rPr>
          <w:rFonts w:ascii="Trebuchet MS" w:hAnsi="Trebuchet MS"/>
          <w:lang w:val="ro-RO"/>
        </w:rPr>
        <w:lastRenderedPageBreak/>
        <w:t>indicatorului de evaluare şi criteriului de performanţă profesională în dreptul nivelului considerat corespunzător persoanei evaluate.</w:t>
      </w:r>
    </w:p>
    <w:p w:rsidR="0099070E" w:rsidRPr="007438E9" w:rsidRDefault="0099070E" w:rsidP="0099070E">
      <w:pPr>
        <w:jc w:val="both"/>
        <w:rPr>
          <w:rFonts w:ascii="Trebuchet MS" w:hAnsi="Trebuchet MS"/>
          <w:lang w:val="ro-RO"/>
        </w:rPr>
      </w:pPr>
      <w:r w:rsidRPr="007438E9">
        <w:rPr>
          <w:rFonts w:ascii="Trebuchet MS" w:hAnsi="Trebuchet MS"/>
          <w:lang w:val="ro-RO"/>
        </w:rPr>
        <w:t>(7) Hotărârea comisiei, consemnată în procesul-verbal și în fișa de evaluare, se aduce la cunoștința evaluatului, în termen de 10 zile lucrătoare de la soluționare, și este definitivă. Soluţia adoptată nu poate crea o situaţie mai grea pentru cel care a formulat contestaţia.</w:t>
      </w:r>
    </w:p>
    <w:p w:rsidR="0099070E" w:rsidRPr="007438E9" w:rsidRDefault="0099070E" w:rsidP="0099070E">
      <w:pPr>
        <w:jc w:val="both"/>
        <w:rPr>
          <w:rFonts w:ascii="Trebuchet MS" w:hAnsi="Trebuchet MS"/>
          <w:lang w:val="ro-RO"/>
        </w:rPr>
      </w:pPr>
      <w:r w:rsidRPr="007438E9">
        <w:rPr>
          <w:rFonts w:ascii="Trebuchet MS" w:hAnsi="Trebuchet MS"/>
          <w:lang w:val="ro-RO"/>
        </w:rPr>
        <w:t xml:space="preserve">(8) În cazul în care contestatarul refuză să semneze de luare la cunoștință a hotărârii comisiei sau lipsește din unitate, se procedează conform prevederilor art.139  alin. (2) și (3). </w:t>
      </w:r>
    </w:p>
    <w:p w:rsidR="0099070E" w:rsidRPr="007438E9" w:rsidRDefault="0099070E" w:rsidP="0099070E">
      <w:pPr>
        <w:jc w:val="both"/>
        <w:rPr>
          <w:rFonts w:ascii="Trebuchet MS" w:hAnsi="Trebuchet MS" w:cs="Arial"/>
          <w:shd w:val="clear" w:color="auto" w:fill="FFFFFF"/>
          <w:lang w:val="ro-RO"/>
        </w:rPr>
      </w:pPr>
      <w:r w:rsidRPr="007438E9">
        <w:rPr>
          <w:rFonts w:ascii="Trebuchet MS" w:hAnsi="Trebuchet MS"/>
          <w:b/>
          <w:lang w:val="ro-RO"/>
        </w:rPr>
        <w:t>Art.143</w:t>
      </w:r>
      <w:r w:rsidRPr="007438E9">
        <w:rPr>
          <w:rFonts w:ascii="Trebuchet MS" w:hAnsi="Trebuchet MS"/>
          <w:lang w:val="ro-RO"/>
        </w:rPr>
        <w:t xml:space="preserve"> - Specialiștii IT depun contestația la compartimentului de specialitate informatică din cadrul </w:t>
      </w:r>
      <w:bookmarkStart w:id="8" w:name="_Hlk55801238"/>
      <w:r w:rsidRPr="007438E9">
        <w:rPr>
          <w:rFonts w:ascii="Trebuchet MS" w:hAnsi="Trebuchet MS"/>
          <w:lang w:val="ro-RO"/>
        </w:rPr>
        <w:t xml:space="preserve">Ministerului Justiției, al Înaltei Curți de Casație și Justiție, al Parchetului de pe lângă Înalta Curte de Casație și Justiție, al </w:t>
      </w:r>
      <w:r w:rsidRPr="007438E9">
        <w:rPr>
          <w:rFonts w:ascii="Trebuchet MS" w:eastAsia="Times New Roman" w:hAnsi="Trebuchet MS"/>
          <w:bdr w:val="none" w:sz="0" w:space="0" w:color="auto" w:frame="1"/>
          <w:lang w:val="ro-RO"/>
        </w:rPr>
        <w:t xml:space="preserve">Direcţiei Naţionale Anticorupţie şi al </w:t>
      </w:r>
      <w:r w:rsidRPr="007438E9">
        <w:rPr>
          <w:rFonts w:ascii="Trebuchet MS" w:hAnsi="Trebuchet MS" w:cs="Arial"/>
          <w:shd w:val="clear" w:color="auto" w:fill="FFFFFF"/>
          <w:lang w:val="ro-RO"/>
        </w:rPr>
        <w:t>Direcției de Investigare a Infracțiunilor de Criminalitate Organizată și Terorism</w:t>
      </w:r>
      <w:r w:rsidR="00BA47FC" w:rsidRPr="007438E9">
        <w:rPr>
          <w:rFonts w:ascii="Trebuchet MS" w:hAnsi="Trebuchet MS" w:cs="Arial"/>
          <w:shd w:val="clear" w:color="auto" w:fill="FFFFFF"/>
          <w:lang w:val="ro-RO"/>
        </w:rPr>
        <w:t>, după caz</w:t>
      </w:r>
      <w:r w:rsidRPr="007438E9">
        <w:rPr>
          <w:rFonts w:ascii="Trebuchet MS" w:hAnsi="Trebuchet MS" w:cs="Arial"/>
          <w:shd w:val="clear" w:color="auto" w:fill="FFFFFF"/>
          <w:lang w:val="ro-RO"/>
        </w:rPr>
        <w:t>.</w:t>
      </w:r>
    </w:p>
    <w:bookmarkEnd w:id="8"/>
    <w:p w:rsidR="0099070E" w:rsidRPr="007438E9" w:rsidRDefault="0099070E" w:rsidP="0099070E">
      <w:pPr>
        <w:jc w:val="both"/>
        <w:rPr>
          <w:rFonts w:ascii="Trebuchet MS" w:hAnsi="Trebuchet MS" w:cs="Arial"/>
          <w:shd w:val="clear" w:color="auto" w:fill="FFFFFF"/>
          <w:lang w:val="ro-RO"/>
        </w:rPr>
      </w:pPr>
      <w:r w:rsidRPr="007438E9">
        <w:rPr>
          <w:rFonts w:ascii="Trebuchet MS" w:hAnsi="Trebuchet MS"/>
          <w:lang w:val="ro-RO"/>
        </w:rPr>
        <w:t xml:space="preserve">(2) Contestația se soluționează de către o comisie constituită în acest scop prin ordin comun al ministrului justiției, al preşedintelui Înaltei Curţi de Casaţie şi Justiţie, al procurorului general al Parchetului de pe lângă Înalta Curte de Casație și Justiție, al procurorului şef al </w:t>
      </w:r>
      <w:r w:rsidRPr="007438E9">
        <w:rPr>
          <w:rFonts w:ascii="Trebuchet MS" w:eastAsia="Times New Roman" w:hAnsi="Trebuchet MS"/>
          <w:bdr w:val="none" w:sz="0" w:space="0" w:color="auto" w:frame="1"/>
          <w:lang w:val="ro-RO"/>
        </w:rPr>
        <w:t xml:space="preserve">Direcţiei Naţionale Anticorupţie precum şi cel al </w:t>
      </w:r>
      <w:r w:rsidRPr="007438E9">
        <w:rPr>
          <w:rFonts w:ascii="Trebuchet MS" w:hAnsi="Trebuchet MS" w:cs="Arial"/>
          <w:shd w:val="clear" w:color="auto" w:fill="FFFFFF"/>
          <w:lang w:val="ro-RO"/>
        </w:rPr>
        <w:t>Direcției de Investigare a Infracțiunilor de Criminalitate Organizată și Terorism.</w:t>
      </w:r>
    </w:p>
    <w:p w:rsidR="0099070E" w:rsidRPr="007438E9" w:rsidRDefault="0099070E" w:rsidP="0099070E">
      <w:pPr>
        <w:jc w:val="both"/>
        <w:rPr>
          <w:rFonts w:ascii="Trebuchet MS" w:hAnsi="Trebuchet MS" w:cs="Arial"/>
          <w:shd w:val="clear" w:color="auto" w:fill="FFFFFF"/>
          <w:lang w:val="ro-RO"/>
        </w:rPr>
      </w:pPr>
      <w:r w:rsidRPr="007438E9">
        <w:rPr>
          <w:rFonts w:ascii="Trebuchet MS" w:hAnsi="Trebuchet MS"/>
          <w:lang w:val="ro-RO"/>
        </w:rPr>
        <w:t>(3) Audierea persoanei evaluate este obligatorie.</w:t>
      </w:r>
    </w:p>
    <w:p w:rsidR="0099070E" w:rsidRPr="007438E9" w:rsidRDefault="0099070E" w:rsidP="0099070E">
      <w:pPr>
        <w:jc w:val="both"/>
        <w:rPr>
          <w:rFonts w:ascii="Trebuchet MS" w:hAnsi="Trebuchet MS"/>
          <w:lang w:val="ro-RO"/>
        </w:rPr>
      </w:pPr>
      <w:r w:rsidRPr="007438E9">
        <w:rPr>
          <w:rFonts w:ascii="Trebuchet MS" w:hAnsi="Trebuchet MS"/>
          <w:lang w:val="ro-RO"/>
        </w:rPr>
        <w:t xml:space="preserve">(4) Secretariatul Comisiei se ține de către compartimentul de specialitate din cadrul din Ministerul Justiției. </w:t>
      </w:r>
    </w:p>
    <w:p w:rsidR="0099070E" w:rsidRPr="007438E9" w:rsidRDefault="00BA47FC" w:rsidP="0099070E">
      <w:pPr>
        <w:jc w:val="both"/>
        <w:rPr>
          <w:rFonts w:ascii="Trebuchet MS" w:hAnsi="Trebuchet MS"/>
          <w:b/>
          <w:bCs/>
          <w:lang w:val="ro-RO"/>
        </w:rPr>
      </w:pPr>
      <w:r w:rsidRPr="007438E9">
        <w:rPr>
          <w:rFonts w:ascii="Trebuchet MS" w:hAnsi="Trebuchet MS"/>
          <w:b/>
          <w:bCs/>
          <w:lang w:val="ro-RO"/>
        </w:rPr>
        <w:t xml:space="preserve">Art. 144 – </w:t>
      </w:r>
      <w:r w:rsidR="0099070E" w:rsidRPr="007438E9">
        <w:rPr>
          <w:rFonts w:ascii="Trebuchet MS" w:hAnsi="Trebuchet MS"/>
          <w:lang w:val="ro-RO"/>
        </w:rPr>
        <w:t>Personalul nemulțumit de modul de soluționare a contestației la evaluarea performanțelor profesionale se poate adresa instanței de contencios administrativ, în condițiile legii.</w:t>
      </w:r>
    </w:p>
    <w:p w:rsidR="00BA47FC" w:rsidRPr="007438E9" w:rsidRDefault="00FF7BDD" w:rsidP="00BA47FC">
      <w:pPr>
        <w:spacing w:after="0" w:line="240" w:lineRule="auto"/>
        <w:jc w:val="both"/>
        <w:rPr>
          <w:color w:val="000000"/>
          <w:sz w:val="24"/>
          <w:szCs w:val="24"/>
          <w:lang w:val="ro-RO"/>
        </w:rPr>
      </w:pPr>
      <w:r w:rsidRPr="007438E9">
        <w:rPr>
          <w:rFonts w:ascii="Trebuchet MS" w:hAnsi="Trebuchet MS"/>
          <w:b/>
          <w:bCs/>
          <w:lang w:val="ro-RO"/>
        </w:rPr>
        <w:t>Art. 145</w:t>
      </w:r>
      <w:r w:rsidRPr="007438E9">
        <w:rPr>
          <w:rFonts w:ascii="Trebuchet MS" w:hAnsi="Trebuchet MS"/>
          <w:bCs/>
          <w:lang w:val="ro-RO"/>
        </w:rPr>
        <w:t xml:space="preserve"> - </w:t>
      </w:r>
      <w:r w:rsidRPr="007438E9">
        <w:rPr>
          <w:rFonts w:ascii="Trebuchet MS" w:hAnsi="Trebuchet MS"/>
          <w:lang w:val="ro-RO"/>
        </w:rPr>
        <w:t>Fișele de evaluare a activității profesionale, împreună cu anexele acestora, respectiv, obiecțiile scrise și/sau procesele-verbale privind soluționarea contestațiilor, sunt int</w:t>
      </w:r>
      <w:r w:rsidR="00BA47FC" w:rsidRPr="007438E9">
        <w:rPr>
          <w:rFonts w:ascii="Trebuchet MS" w:hAnsi="Trebuchet MS"/>
          <w:lang w:val="ro-RO"/>
        </w:rPr>
        <w:t xml:space="preserve">roduse în dosarele profesionale </w:t>
      </w:r>
      <w:r w:rsidR="00BA47FC" w:rsidRPr="007438E9">
        <w:rPr>
          <w:color w:val="000000"/>
          <w:sz w:val="24"/>
          <w:szCs w:val="24"/>
          <w:lang w:val="ro-RO"/>
        </w:rPr>
        <w:t xml:space="preserve">ale celor evaluați, în termen de 20 de zile lucrătoare de la data finalizării activității de evaluare. </w:t>
      </w:r>
    </w:p>
    <w:p w:rsidR="00FF7BDD" w:rsidRPr="007438E9" w:rsidRDefault="00FF7BDD" w:rsidP="00FF7BDD">
      <w:pPr>
        <w:jc w:val="both"/>
        <w:rPr>
          <w:rFonts w:ascii="Trebuchet MS" w:hAnsi="Trebuchet MS"/>
          <w:lang w:val="ro-RO"/>
        </w:rPr>
      </w:pPr>
      <w:r w:rsidRPr="007438E9">
        <w:rPr>
          <w:rFonts w:ascii="Trebuchet MS" w:hAnsi="Trebuchet MS"/>
          <w:b/>
          <w:bCs/>
          <w:lang w:val="ro-RO"/>
        </w:rPr>
        <w:t>Art.146</w:t>
      </w:r>
      <w:r w:rsidRPr="007438E9">
        <w:rPr>
          <w:rFonts w:ascii="Trebuchet MS" w:hAnsi="Trebuchet MS"/>
          <w:bCs/>
          <w:lang w:val="ro-RO"/>
        </w:rPr>
        <w:t xml:space="preserve"> - </w:t>
      </w:r>
      <w:r w:rsidRPr="007438E9">
        <w:rPr>
          <w:rFonts w:ascii="Trebuchet MS" w:hAnsi="Trebuchet MS"/>
          <w:lang w:val="ro-RO"/>
        </w:rPr>
        <w:t>(1) Grefierii judiciari, grefierii de ședință, grefierii documentariști</w:t>
      </w:r>
      <w:r w:rsidR="00091A4C">
        <w:rPr>
          <w:rFonts w:ascii="Trebuchet MS" w:hAnsi="Trebuchet MS"/>
          <w:lang w:val="ro-RO"/>
        </w:rPr>
        <w:t xml:space="preserve"> și</w:t>
      </w:r>
      <w:r w:rsidR="00720DD0">
        <w:rPr>
          <w:rFonts w:ascii="Trebuchet MS" w:hAnsi="Trebuchet MS"/>
          <w:lang w:val="ro-RO"/>
        </w:rPr>
        <w:t xml:space="preserve"> </w:t>
      </w:r>
      <w:r w:rsidRPr="007438E9">
        <w:rPr>
          <w:rFonts w:ascii="Trebuchet MS" w:hAnsi="Trebuchet MS"/>
          <w:lang w:val="ro-RO"/>
        </w:rPr>
        <w:t>grefierii principali</w:t>
      </w:r>
      <w:r w:rsidR="00091A4C">
        <w:rPr>
          <w:rFonts w:ascii="Trebuchet MS" w:hAnsi="Trebuchet MS"/>
          <w:lang w:val="ro-RO"/>
        </w:rPr>
        <w:t xml:space="preserve"> </w:t>
      </w:r>
      <w:r w:rsidRPr="007438E9">
        <w:rPr>
          <w:rFonts w:ascii="Trebuchet MS" w:hAnsi="Trebuchet MS"/>
          <w:lang w:val="ro-RO"/>
        </w:rPr>
        <w:t xml:space="preserve">care primesc calificativul </w:t>
      </w:r>
      <w:r w:rsidR="005879FF">
        <w:rPr>
          <w:rFonts w:ascii="Trebuchet MS" w:hAnsi="Trebuchet MS"/>
          <w:lang w:val="ro-RO"/>
        </w:rPr>
        <w:t>„</w:t>
      </w:r>
      <w:r w:rsidRPr="007438E9">
        <w:rPr>
          <w:rFonts w:ascii="Trebuchet MS" w:hAnsi="Trebuchet MS"/>
          <w:lang w:val="ro-RO"/>
        </w:rPr>
        <w:t>nesatisfăcător" sunt obligați să urmeze pentru o perioada de 2 luni cursuri speciale organizate de Școala Națională de Grefieri.</w:t>
      </w:r>
    </w:p>
    <w:p w:rsidR="00FF7BDD" w:rsidRPr="007438E9" w:rsidRDefault="00FF7BDD" w:rsidP="00FF7BDD">
      <w:pPr>
        <w:jc w:val="both"/>
        <w:rPr>
          <w:rFonts w:ascii="Trebuchet MS" w:hAnsi="Trebuchet MS"/>
          <w:lang w:val="ro-RO"/>
        </w:rPr>
      </w:pPr>
      <w:r w:rsidRPr="007438E9">
        <w:rPr>
          <w:rFonts w:ascii="Trebuchet MS" w:hAnsi="Trebuchet MS"/>
          <w:lang w:val="ro-RO"/>
        </w:rPr>
        <w:t xml:space="preserve">(2) Grefierii, agenţii procedurali şi şoferii care primesc calificativul </w:t>
      </w:r>
      <w:r w:rsidR="005879FF">
        <w:rPr>
          <w:rFonts w:ascii="Trebuchet MS" w:hAnsi="Trebuchet MS"/>
          <w:lang w:val="ro-RO"/>
        </w:rPr>
        <w:t>„</w:t>
      </w:r>
      <w:r w:rsidRPr="007438E9">
        <w:rPr>
          <w:rFonts w:ascii="Trebuchet MS" w:hAnsi="Trebuchet MS"/>
          <w:lang w:val="ro-RO"/>
        </w:rPr>
        <w:t>nesatisfăcător" sunt obligați să urmeze cursuri speciale organizate cu sprijinul Şcolii Naţionale de Grefieri.</w:t>
      </w:r>
    </w:p>
    <w:p w:rsidR="00FF7BDD" w:rsidRPr="007438E9" w:rsidRDefault="00FF7BDD" w:rsidP="00FF7BDD">
      <w:pPr>
        <w:jc w:val="both"/>
        <w:rPr>
          <w:rFonts w:ascii="Trebuchet MS" w:hAnsi="Trebuchet MS"/>
          <w:lang w:val="ro-RO"/>
        </w:rPr>
      </w:pPr>
      <w:r w:rsidRPr="007438E9">
        <w:rPr>
          <w:rFonts w:ascii="Trebuchet MS" w:hAnsi="Trebuchet MS"/>
          <w:lang w:val="ro-RO"/>
        </w:rPr>
        <w:t xml:space="preserve"> (3) Personalul prevăzut la alin.(1)-(2) care primește calificativul </w:t>
      </w:r>
      <w:r w:rsidR="005879FF">
        <w:rPr>
          <w:rFonts w:ascii="Trebuchet MS" w:hAnsi="Trebuchet MS"/>
          <w:lang w:val="ro-RO"/>
        </w:rPr>
        <w:t>„</w:t>
      </w:r>
      <w:r w:rsidRPr="007438E9">
        <w:rPr>
          <w:rFonts w:ascii="Trebuchet MS" w:hAnsi="Trebuchet MS"/>
          <w:lang w:val="ro-RO"/>
        </w:rPr>
        <w:t>satisfăcător" în urma a dou</w:t>
      </w:r>
      <w:r w:rsidR="00D057B6">
        <w:rPr>
          <w:rFonts w:ascii="Trebuchet MS" w:hAnsi="Trebuchet MS"/>
          <w:lang w:val="ro-RO"/>
        </w:rPr>
        <w:t>ă</w:t>
      </w:r>
      <w:r w:rsidRPr="007438E9">
        <w:rPr>
          <w:rFonts w:ascii="Trebuchet MS" w:hAnsi="Trebuchet MS"/>
          <w:lang w:val="ro-RO"/>
        </w:rPr>
        <w:t xml:space="preserve"> evaluări consecutive sunt obligați să urmeze pentru o perioada de o lună, cursuri speciale organizate de Școala Națională de Grefieri sau cu sprijinul Şcolii Naţionale de Grefieri.</w:t>
      </w:r>
    </w:p>
    <w:p w:rsidR="00FF7BDD" w:rsidRPr="007438E9" w:rsidRDefault="00FF7BDD" w:rsidP="00FF7BDD">
      <w:pPr>
        <w:jc w:val="both"/>
        <w:rPr>
          <w:rFonts w:ascii="Trebuchet MS" w:hAnsi="Trebuchet MS"/>
          <w:lang w:val="ro-RO"/>
        </w:rPr>
      </w:pPr>
      <w:r w:rsidRPr="007438E9">
        <w:rPr>
          <w:rFonts w:ascii="Trebuchet MS" w:hAnsi="Trebuchet MS"/>
          <w:lang w:val="ro-RO"/>
        </w:rPr>
        <w:t>(4) Cursurile prevăzute la alin.(1)-(2) se încheie prin susținerea unui examen, organizat de Școala Națională de Grefieri sau cu sprijinul Şcolii Naţionale de Grefieri.</w:t>
      </w:r>
    </w:p>
    <w:p w:rsidR="00FF7BDD" w:rsidRPr="007438E9" w:rsidRDefault="00FF7BDD" w:rsidP="00FF7BDD">
      <w:pPr>
        <w:jc w:val="both"/>
        <w:rPr>
          <w:rFonts w:ascii="Trebuchet MS" w:hAnsi="Trebuchet MS"/>
          <w:lang w:val="ro-RO"/>
        </w:rPr>
      </w:pPr>
      <w:r w:rsidRPr="007438E9">
        <w:rPr>
          <w:rFonts w:ascii="Trebuchet MS" w:hAnsi="Trebuchet MS"/>
          <w:lang w:val="ro-RO"/>
        </w:rPr>
        <w:t>(5) Personalul prevăzut la alin.(1)-(2) care primește în urma a dou</w:t>
      </w:r>
      <w:r w:rsidR="00D057B6">
        <w:rPr>
          <w:rFonts w:ascii="Trebuchet MS" w:hAnsi="Trebuchet MS"/>
          <w:lang w:val="ro-RO"/>
        </w:rPr>
        <w:t>ă</w:t>
      </w:r>
      <w:r w:rsidRPr="007438E9">
        <w:rPr>
          <w:rFonts w:ascii="Trebuchet MS" w:hAnsi="Trebuchet MS"/>
          <w:lang w:val="ro-RO"/>
        </w:rPr>
        <w:t xml:space="preserve"> evaluări consecutive calificativul </w:t>
      </w:r>
      <w:r w:rsidR="00D057B6">
        <w:rPr>
          <w:rFonts w:ascii="Trebuchet MS" w:hAnsi="Trebuchet MS"/>
          <w:lang w:val="ro-RO"/>
        </w:rPr>
        <w:t>„</w:t>
      </w:r>
      <w:r w:rsidRPr="007438E9">
        <w:rPr>
          <w:rFonts w:ascii="Trebuchet MS" w:hAnsi="Trebuchet MS"/>
          <w:lang w:val="ro-RO"/>
        </w:rPr>
        <w:t>nesatisfăcător" sau care nu a promovat examenul prevăzut la alin. (</w:t>
      </w:r>
      <w:r w:rsidR="00091A4C">
        <w:rPr>
          <w:rFonts w:ascii="Trebuchet MS" w:hAnsi="Trebuchet MS"/>
          <w:lang w:val="ro-RO"/>
        </w:rPr>
        <w:t>4</w:t>
      </w:r>
      <w:r w:rsidRPr="007438E9">
        <w:rPr>
          <w:rFonts w:ascii="Trebuchet MS" w:hAnsi="Trebuchet MS"/>
          <w:lang w:val="ro-RO"/>
        </w:rPr>
        <w:t>) este eliberat din funcție pentru incapacitate profesională de către persoanele care au competența de numire</w:t>
      </w:r>
      <w:r w:rsidR="00D057B6">
        <w:rPr>
          <w:rFonts w:ascii="Trebuchet MS" w:hAnsi="Trebuchet MS"/>
          <w:lang w:val="ro-RO"/>
        </w:rPr>
        <w:t>,</w:t>
      </w:r>
      <w:r w:rsidRPr="007438E9">
        <w:rPr>
          <w:rFonts w:ascii="Trebuchet MS" w:hAnsi="Trebuchet MS"/>
          <w:lang w:val="ro-RO"/>
        </w:rPr>
        <w:t xml:space="preserve"> potrivit art.65.</w:t>
      </w:r>
    </w:p>
    <w:p w:rsidR="00FF7BDD" w:rsidRPr="007438E9" w:rsidRDefault="00FF7BDD" w:rsidP="00FF7BDD">
      <w:pPr>
        <w:jc w:val="both"/>
        <w:rPr>
          <w:rFonts w:ascii="Trebuchet MS" w:hAnsi="Trebuchet MS"/>
          <w:lang w:val="ro-RO"/>
        </w:rPr>
      </w:pPr>
      <w:r w:rsidRPr="007438E9">
        <w:rPr>
          <w:rFonts w:ascii="Trebuchet MS" w:hAnsi="Trebuchet MS"/>
          <w:lang w:val="ro-RO"/>
        </w:rPr>
        <w:lastRenderedPageBreak/>
        <w:t>(6) Tematica, bibliografia şi metodologia de desfăşurare a examenului prevăzut la alin. (4) se aprobă prin ordin al  ministrului justiţiei, la propunerea Serviciului Personal de Specialitate Judiciară al Instanţelor Judecătoreşti, cu consultarea Şcolii Naţionale de Grefieri.</w:t>
      </w:r>
    </w:p>
    <w:p w:rsidR="00FF7BDD" w:rsidRPr="007438E9" w:rsidRDefault="00FF7BDD" w:rsidP="00FF7BDD">
      <w:pPr>
        <w:jc w:val="both"/>
        <w:rPr>
          <w:rFonts w:ascii="Trebuchet MS" w:hAnsi="Trebuchet MS"/>
          <w:lang w:val="ro-RO"/>
        </w:rPr>
      </w:pPr>
      <w:r w:rsidRPr="007438E9">
        <w:rPr>
          <w:rFonts w:ascii="Trebuchet MS" w:hAnsi="Trebuchet MS"/>
          <w:lang w:val="ro-RO"/>
        </w:rPr>
        <w:t>(7) Absenţa nejustificată la examenul prevăzut la alin. (4) echivalează cu nepromovarea examenului.</w:t>
      </w:r>
    </w:p>
    <w:p w:rsidR="00091A4C" w:rsidRDefault="00FF7BDD" w:rsidP="00FF7BDD">
      <w:pPr>
        <w:jc w:val="both"/>
        <w:rPr>
          <w:rFonts w:ascii="Trebuchet MS" w:hAnsi="Trebuchet MS"/>
          <w:lang w:val="ro-RO"/>
        </w:rPr>
      </w:pPr>
      <w:r w:rsidRPr="007438E9">
        <w:rPr>
          <w:rFonts w:ascii="Trebuchet MS" w:hAnsi="Trebuchet MS"/>
          <w:lang w:val="ro-RO"/>
        </w:rPr>
        <w:t>(8) Pentru cei care din motive temeinice nu pot participa la examenul prevăzut la alin.</w:t>
      </w:r>
      <w:r w:rsidR="00D057B6">
        <w:rPr>
          <w:rFonts w:ascii="Trebuchet MS" w:hAnsi="Trebuchet MS"/>
          <w:lang w:val="ro-RO"/>
        </w:rPr>
        <w:t xml:space="preserve"> </w:t>
      </w:r>
      <w:r w:rsidRPr="007438E9">
        <w:rPr>
          <w:rFonts w:ascii="Trebuchet MS" w:hAnsi="Trebuchet MS"/>
          <w:lang w:val="ro-RO"/>
        </w:rPr>
        <w:t>(4), acesta se va susţine în termen de maximum o lună de la încetarea cauzei ce a determinat neprezentarea. În aceste situaţii</w:t>
      </w:r>
      <w:r w:rsidR="00D057B6">
        <w:rPr>
          <w:rFonts w:ascii="Trebuchet MS" w:hAnsi="Trebuchet MS"/>
          <w:lang w:val="ro-RO"/>
        </w:rPr>
        <w:t>,</w:t>
      </w:r>
      <w:r w:rsidRPr="007438E9">
        <w:rPr>
          <w:rFonts w:ascii="Trebuchet MS" w:hAnsi="Trebuchet MS"/>
          <w:lang w:val="ro-RO"/>
        </w:rPr>
        <w:t xml:space="preserve"> persoana în cauză are obligaţia de a înştiinţa conducerea Şcolii Naţionale de Grefieri atât cu privire la motivul neprezentării la examen, cât şi referitor la data încetării acestuia, prezentând dovada motivelor invocate.</w:t>
      </w:r>
    </w:p>
    <w:p w:rsidR="00FF7BDD" w:rsidRPr="007438E9" w:rsidRDefault="00FF7BDD" w:rsidP="00FF7BDD">
      <w:pPr>
        <w:jc w:val="both"/>
        <w:rPr>
          <w:rFonts w:ascii="Trebuchet MS" w:hAnsi="Trebuchet MS" w:cs="Arial"/>
          <w:shd w:val="clear" w:color="auto" w:fill="FFFFFF"/>
          <w:lang w:val="ro-RO"/>
        </w:rPr>
      </w:pPr>
      <w:r w:rsidRPr="007438E9">
        <w:rPr>
          <w:rFonts w:ascii="Trebuchet MS" w:hAnsi="Trebuchet MS"/>
          <w:b/>
          <w:lang w:val="ro-RO"/>
        </w:rPr>
        <w:t>Art.147</w:t>
      </w:r>
      <w:r w:rsidRPr="007438E9">
        <w:rPr>
          <w:rFonts w:ascii="Trebuchet MS" w:hAnsi="Trebuchet MS"/>
          <w:lang w:val="ro-RO"/>
        </w:rPr>
        <w:t xml:space="preserve"> -  (1) Specialiştii IT care primesc calificativul </w:t>
      </w:r>
      <w:r w:rsidR="00D057B6">
        <w:rPr>
          <w:rFonts w:ascii="Trebuchet MS" w:hAnsi="Trebuchet MS"/>
          <w:lang w:val="ro-RO"/>
        </w:rPr>
        <w:t>„</w:t>
      </w:r>
      <w:r w:rsidRPr="007438E9">
        <w:rPr>
          <w:rFonts w:ascii="Trebuchet MS" w:hAnsi="Trebuchet MS"/>
          <w:lang w:val="ro-RO"/>
        </w:rPr>
        <w:t>nesatisfăcător" sunt obligați să urmeze pentru o perioadă de 2 luni, cursuri special organizate de compartimentul de specialitate din cadrul Ministerului Justiției,</w:t>
      </w:r>
      <w:r w:rsidR="00D057B6">
        <w:rPr>
          <w:rFonts w:ascii="Trebuchet MS" w:hAnsi="Trebuchet MS"/>
          <w:lang w:val="ro-RO"/>
        </w:rPr>
        <w:t xml:space="preserve"> </w:t>
      </w:r>
      <w:r w:rsidRPr="007438E9">
        <w:rPr>
          <w:rFonts w:ascii="Trebuchet MS" w:hAnsi="Trebuchet MS"/>
          <w:lang w:val="ro-RO"/>
        </w:rPr>
        <w:t xml:space="preserve">al Înaltei Curți de Casație și Justiție, al Parchetului de pe lângă Înalta Curte de Casație și Justiție, al </w:t>
      </w:r>
      <w:r w:rsidRPr="007438E9">
        <w:rPr>
          <w:rFonts w:ascii="Trebuchet MS" w:eastAsia="Times New Roman" w:hAnsi="Trebuchet MS"/>
          <w:bdr w:val="none" w:sz="0" w:space="0" w:color="auto" w:frame="1"/>
          <w:lang w:val="ro-RO"/>
        </w:rPr>
        <w:t xml:space="preserve">Direcţiei Naţionale Anticorupţie </w:t>
      </w:r>
      <w:r w:rsidR="00091A4C">
        <w:rPr>
          <w:rFonts w:ascii="Trebuchet MS" w:eastAsia="Times New Roman" w:hAnsi="Trebuchet MS"/>
          <w:bdr w:val="none" w:sz="0" w:space="0" w:color="auto" w:frame="1"/>
          <w:lang w:val="ro-RO"/>
        </w:rPr>
        <w:t>sau</w:t>
      </w:r>
      <w:r w:rsidRPr="007438E9">
        <w:rPr>
          <w:rFonts w:ascii="Trebuchet MS" w:eastAsia="Times New Roman" w:hAnsi="Trebuchet MS"/>
          <w:bdr w:val="none" w:sz="0" w:space="0" w:color="auto" w:frame="1"/>
          <w:lang w:val="ro-RO"/>
        </w:rPr>
        <w:t xml:space="preserve"> al </w:t>
      </w:r>
      <w:r w:rsidRPr="007438E9">
        <w:rPr>
          <w:rFonts w:ascii="Trebuchet MS" w:hAnsi="Trebuchet MS" w:cs="Arial"/>
          <w:shd w:val="clear" w:color="auto" w:fill="FFFFFF"/>
          <w:lang w:val="ro-RO"/>
        </w:rPr>
        <w:t>Direcției de Investigare a Infracțiunilor de Criminalitate Organizată și Terorism.</w:t>
      </w:r>
    </w:p>
    <w:p w:rsidR="00FF7BDD" w:rsidRPr="007438E9" w:rsidRDefault="00FF7BDD" w:rsidP="00FF7BDD">
      <w:pPr>
        <w:jc w:val="both"/>
        <w:rPr>
          <w:rFonts w:ascii="Trebuchet MS" w:hAnsi="Trebuchet MS" w:cs="Arial"/>
          <w:shd w:val="clear" w:color="auto" w:fill="FFFFFF"/>
          <w:lang w:val="ro-RO"/>
        </w:rPr>
      </w:pPr>
      <w:r w:rsidRPr="007438E9">
        <w:rPr>
          <w:rFonts w:ascii="Trebuchet MS" w:hAnsi="Trebuchet MS"/>
          <w:lang w:val="ro-RO"/>
        </w:rPr>
        <w:t>(2) Specialiştii I</w:t>
      </w:r>
      <w:r w:rsidR="00D057B6">
        <w:rPr>
          <w:rFonts w:ascii="Trebuchet MS" w:hAnsi="Trebuchet MS"/>
          <w:lang w:val="ro-RO"/>
        </w:rPr>
        <w:t>T</w:t>
      </w:r>
      <w:r w:rsidRPr="007438E9">
        <w:rPr>
          <w:rFonts w:ascii="Trebuchet MS" w:hAnsi="Trebuchet MS"/>
          <w:lang w:val="ro-RO"/>
        </w:rPr>
        <w:t xml:space="preserve"> care primesc calificativul </w:t>
      </w:r>
      <w:r w:rsidR="00D057B6">
        <w:rPr>
          <w:rFonts w:ascii="Trebuchet MS" w:hAnsi="Trebuchet MS"/>
          <w:lang w:val="ro-RO"/>
        </w:rPr>
        <w:t>„</w:t>
      </w:r>
      <w:r w:rsidRPr="007438E9">
        <w:rPr>
          <w:rFonts w:ascii="Trebuchet MS" w:hAnsi="Trebuchet MS"/>
          <w:lang w:val="ro-RO"/>
        </w:rPr>
        <w:t>satisfăcător" în urma a dou</w:t>
      </w:r>
      <w:r w:rsidR="00D057B6">
        <w:rPr>
          <w:rFonts w:ascii="Trebuchet MS" w:hAnsi="Trebuchet MS"/>
          <w:lang w:val="ro-RO"/>
        </w:rPr>
        <w:t>ă</w:t>
      </w:r>
      <w:r w:rsidRPr="007438E9">
        <w:rPr>
          <w:rFonts w:ascii="Trebuchet MS" w:hAnsi="Trebuchet MS"/>
          <w:lang w:val="ro-RO"/>
        </w:rPr>
        <w:t xml:space="preserve"> evaluări consecutive sunt obligați să urmeze pentru o perioada de o lună, cursuri speciale organizate de compartimentul de specialitate</w:t>
      </w:r>
      <w:r w:rsidR="00470ABA">
        <w:rPr>
          <w:rFonts w:ascii="Trebuchet MS" w:hAnsi="Trebuchet MS"/>
          <w:lang w:val="ro-RO"/>
        </w:rPr>
        <w:t xml:space="preserve"> informatică</w:t>
      </w:r>
      <w:r w:rsidRPr="007438E9">
        <w:rPr>
          <w:rFonts w:ascii="Trebuchet MS" w:hAnsi="Trebuchet MS"/>
          <w:lang w:val="ro-RO"/>
        </w:rPr>
        <w:t xml:space="preserve"> din cadrul Ministerului Justiției,</w:t>
      </w:r>
      <w:r w:rsidR="00D057B6">
        <w:rPr>
          <w:rFonts w:ascii="Trebuchet MS" w:hAnsi="Trebuchet MS"/>
          <w:lang w:val="ro-RO"/>
        </w:rPr>
        <w:t xml:space="preserve"> </w:t>
      </w:r>
      <w:r w:rsidRPr="007438E9">
        <w:rPr>
          <w:rFonts w:ascii="Trebuchet MS" w:hAnsi="Trebuchet MS"/>
          <w:lang w:val="ro-RO"/>
        </w:rPr>
        <w:t xml:space="preserve">al Înaltei Curți de Casație și Justiție, al Parchetului de pe lângă Înalta Curte de Casație și Justiție, al </w:t>
      </w:r>
      <w:r w:rsidRPr="007438E9">
        <w:rPr>
          <w:rFonts w:ascii="Trebuchet MS" w:eastAsia="Times New Roman" w:hAnsi="Trebuchet MS"/>
          <w:bdr w:val="none" w:sz="0" w:space="0" w:color="auto" w:frame="1"/>
          <w:lang w:val="ro-RO"/>
        </w:rPr>
        <w:t xml:space="preserve">Direcţiei Naţionale Anticorupţie </w:t>
      </w:r>
      <w:r w:rsidR="00091A4C">
        <w:rPr>
          <w:rFonts w:ascii="Trebuchet MS" w:eastAsia="Times New Roman" w:hAnsi="Trebuchet MS"/>
          <w:bdr w:val="none" w:sz="0" w:space="0" w:color="auto" w:frame="1"/>
          <w:lang w:val="ro-RO"/>
        </w:rPr>
        <w:t>sau</w:t>
      </w:r>
      <w:r w:rsidRPr="007438E9">
        <w:rPr>
          <w:rFonts w:ascii="Trebuchet MS" w:eastAsia="Times New Roman" w:hAnsi="Trebuchet MS"/>
          <w:bdr w:val="none" w:sz="0" w:space="0" w:color="auto" w:frame="1"/>
          <w:lang w:val="ro-RO"/>
        </w:rPr>
        <w:t xml:space="preserve"> al </w:t>
      </w:r>
      <w:r w:rsidRPr="007438E9">
        <w:rPr>
          <w:rFonts w:ascii="Trebuchet MS" w:hAnsi="Trebuchet MS" w:cs="Arial"/>
          <w:shd w:val="clear" w:color="auto" w:fill="FFFFFF"/>
          <w:lang w:val="ro-RO"/>
        </w:rPr>
        <w:t>Direcției de Investigare a Infracțiunilor de Criminalitate Organizată și Terorism.</w:t>
      </w:r>
    </w:p>
    <w:p w:rsidR="00FF7BDD" w:rsidRPr="007438E9" w:rsidRDefault="00FF7BDD" w:rsidP="00FF7BDD">
      <w:pPr>
        <w:jc w:val="both"/>
        <w:rPr>
          <w:rFonts w:ascii="Trebuchet MS" w:hAnsi="Trebuchet MS"/>
          <w:lang w:val="ro-RO"/>
        </w:rPr>
      </w:pPr>
      <w:r w:rsidRPr="007438E9">
        <w:rPr>
          <w:rFonts w:ascii="Trebuchet MS" w:hAnsi="Trebuchet MS"/>
          <w:lang w:val="ro-RO"/>
        </w:rPr>
        <w:t xml:space="preserve">(3)  Cursurile prevăzute la alin. </w:t>
      </w:r>
      <w:r w:rsidR="00D057B6">
        <w:rPr>
          <w:rFonts w:ascii="Trebuchet MS" w:hAnsi="Trebuchet MS"/>
          <w:lang w:val="ro-RO"/>
        </w:rPr>
        <w:t>(</w:t>
      </w:r>
      <w:r w:rsidRPr="007438E9">
        <w:rPr>
          <w:rFonts w:ascii="Trebuchet MS" w:hAnsi="Trebuchet MS"/>
          <w:lang w:val="ro-RO"/>
        </w:rPr>
        <w:t>1</w:t>
      </w:r>
      <w:r w:rsidR="00D057B6">
        <w:rPr>
          <w:rFonts w:ascii="Trebuchet MS" w:hAnsi="Trebuchet MS"/>
          <w:lang w:val="ro-RO"/>
        </w:rPr>
        <w:t>)</w:t>
      </w:r>
      <w:r w:rsidRPr="007438E9">
        <w:rPr>
          <w:rFonts w:ascii="Trebuchet MS" w:hAnsi="Trebuchet MS"/>
          <w:lang w:val="ro-RO"/>
        </w:rPr>
        <w:t>-</w:t>
      </w:r>
      <w:r w:rsidR="00D057B6">
        <w:rPr>
          <w:rFonts w:ascii="Trebuchet MS" w:hAnsi="Trebuchet MS"/>
          <w:lang w:val="ro-RO"/>
        </w:rPr>
        <w:t>(</w:t>
      </w:r>
      <w:r w:rsidRPr="007438E9">
        <w:rPr>
          <w:rFonts w:ascii="Trebuchet MS" w:hAnsi="Trebuchet MS"/>
          <w:lang w:val="ro-RO"/>
        </w:rPr>
        <w:t>2</w:t>
      </w:r>
      <w:r w:rsidR="00D057B6">
        <w:rPr>
          <w:rFonts w:ascii="Trebuchet MS" w:hAnsi="Trebuchet MS"/>
          <w:lang w:val="ro-RO"/>
        </w:rPr>
        <w:t>)</w:t>
      </w:r>
      <w:r w:rsidRPr="007438E9">
        <w:rPr>
          <w:rFonts w:ascii="Trebuchet MS" w:hAnsi="Trebuchet MS"/>
          <w:lang w:val="ro-RO"/>
        </w:rPr>
        <w:t xml:space="preserve"> se încheie prin susținerea unui examen, organizat de compartimentul de speci</w:t>
      </w:r>
      <w:r w:rsidR="00D057B6">
        <w:rPr>
          <w:rFonts w:ascii="Trebuchet MS" w:hAnsi="Trebuchet MS"/>
          <w:lang w:val="ro-RO"/>
        </w:rPr>
        <w:t>a</w:t>
      </w:r>
      <w:r w:rsidRPr="007438E9">
        <w:rPr>
          <w:rFonts w:ascii="Trebuchet MS" w:hAnsi="Trebuchet MS"/>
          <w:lang w:val="ro-RO"/>
        </w:rPr>
        <w:t>litate din cadrul instituţiilor menţionate la alin.(1).</w:t>
      </w:r>
    </w:p>
    <w:p w:rsidR="00FF7BDD" w:rsidRDefault="00FF7BDD" w:rsidP="00FF7BDD">
      <w:pPr>
        <w:jc w:val="both"/>
        <w:rPr>
          <w:rFonts w:ascii="Trebuchet MS" w:hAnsi="Trebuchet MS"/>
          <w:lang w:val="ro-RO"/>
        </w:rPr>
      </w:pPr>
      <w:r w:rsidRPr="007438E9">
        <w:rPr>
          <w:rFonts w:ascii="Trebuchet MS" w:hAnsi="Trebuchet MS"/>
          <w:lang w:val="ro-RO"/>
        </w:rPr>
        <w:t>(4) Prevederile art.</w:t>
      </w:r>
      <w:r w:rsidR="00D057B6">
        <w:rPr>
          <w:rFonts w:ascii="Trebuchet MS" w:hAnsi="Trebuchet MS"/>
          <w:lang w:val="ro-RO"/>
        </w:rPr>
        <w:t xml:space="preserve"> </w:t>
      </w:r>
      <w:r w:rsidRPr="007438E9">
        <w:rPr>
          <w:rFonts w:ascii="Trebuchet MS" w:hAnsi="Trebuchet MS"/>
          <w:lang w:val="ro-RO"/>
        </w:rPr>
        <w:t>146 alin.(5)</w:t>
      </w:r>
      <w:r w:rsidR="00091A4C">
        <w:rPr>
          <w:rFonts w:ascii="Trebuchet MS" w:hAnsi="Trebuchet MS"/>
          <w:lang w:val="ro-RO"/>
        </w:rPr>
        <w:t xml:space="preserve"> și (7)</w:t>
      </w:r>
      <w:r w:rsidRPr="007438E9">
        <w:rPr>
          <w:rFonts w:ascii="Trebuchet MS" w:hAnsi="Trebuchet MS"/>
          <w:lang w:val="ro-RO"/>
        </w:rPr>
        <w:t xml:space="preserve"> se aplică în mod corespunzător.</w:t>
      </w:r>
    </w:p>
    <w:p w:rsidR="00470ABA" w:rsidRDefault="00091A4C" w:rsidP="00470ABA">
      <w:pPr>
        <w:jc w:val="both"/>
        <w:rPr>
          <w:rFonts w:ascii="Trebuchet MS" w:hAnsi="Trebuchet MS"/>
          <w:lang w:val="ro-RO"/>
        </w:rPr>
      </w:pPr>
      <w:r>
        <w:rPr>
          <w:rFonts w:ascii="Trebuchet MS" w:hAnsi="Trebuchet MS"/>
          <w:lang w:val="ro-RO"/>
        </w:rPr>
        <w:t xml:space="preserve">(5) </w:t>
      </w:r>
      <w:r w:rsidR="00470ABA" w:rsidRPr="007438E9">
        <w:rPr>
          <w:rFonts w:ascii="Trebuchet MS" w:hAnsi="Trebuchet MS"/>
          <w:lang w:val="ro-RO"/>
        </w:rPr>
        <w:t>Tematica, bibliografia şi metodologia de desfăşurare a examenului prevăzut la alin. (</w:t>
      </w:r>
      <w:r w:rsidR="00470ABA">
        <w:rPr>
          <w:rFonts w:ascii="Trebuchet MS" w:hAnsi="Trebuchet MS"/>
          <w:lang w:val="ro-RO"/>
        </w:rPr>
        <w:t>3</w:t>
      </w:r>
      <w:r w:rsidR="00470ABA" w:rsidRPr="007438E9">
        <w:rPr>
          <w:rFonts w:ascii="Trebuchet MS" w:hAnsi="Trebuchet MS"/>
          <w:lang w:val="ro-RO"/>
        </w:rPr>
        <w:t>) se aprobă prin ordin</w:t>
      </w:r>
      <w:r w:rsidR="00470ABA">
        <w:rPr>
          <w:rFonts w:ascii="Trebuchet MS" w:hAnsi="Trebuchet MS"/>
          <w:lang w:val="ro-RO"/>
        </w:rPr>
        <w:t xml:space="preserve"> </w:t>
      </w:r>
      <w:r w:rsidR="00470ABA" w:rsidRPr="007438E9">
        <w:rPr>
          <w:rFonts w:ascii="Trebuchet MS" w:hAnsi="Trebuchet MS"/>
          <w:lang w:val="ro-RO"/>
        </w:rPr>
        <w:t xml:space="preserve">al ministrului justiției, al preşedintelui Înaltei Curţi de Casaţie şi Justiţie, al procurorului general al Parchetului de pe lângă Înalta Curte de Casație și Justiție, al procurorului şef al </w:t>
      </w:r>
      <w:r w:rsidR="00470ABA" w:rsidRPr="007438E9">
        <w:rPr>
          <w:rFonts w:ascii="Trebuchet MS" w:eastAsia="Times New Roman" w:hAnsi="Trebuchet MS"/>
          <w:bdr w:val="none" w:sz="0" w:space="0" w:color="auto" w:frame="1"/>
          <w:lang w:val="ro-RO"/>
        </w:rPr>
        <w:t xml:space="preserve">Direcţiei Naţionale Anticorupţie precum şi cel al </w:t>
      </w:r>
      <w:r w:rsidR="00470ABA" w:rsidRPr="007438E9">
        <w:rPr>
          <w:rFonts w:ascii="Trebuchet MS" w:hAnsi="Trebuchet MS" w:cs="Arial"/>
          <w:shd w:val="clear" w:color="auto" w:fill="FFFFFF"/>
          <w:lang w:val="ro-RO"/>
        </w:rPr>
        <w:t>Direcției de Investigare a Infracțiunilor de Criminalitate Organizată și Terorism</w:t>
      </w:r>
      <w:r w:rsidR="00470ABA">
        <w:rPr>
          <w:rFonts w:ascii="Trebuchet MS" w:hAnsi="Trebuchet MS"/>
          <w:lang w:val="ro-RO"/>
        </w:rPr>
        <w:t>, la propunerea compartimentelor de specialitate informatică.</w:t>
      </w:r>
    </w:p>
    <w:p w:rsidR="00470ABA" w:rsidRDefault="00470ABA" w:rsidP="00470ABA">
      <w:pPr>
        <w:jc w:val="both"/>
        <w:rPr>
          <w:rFonts w:ascii="Trebuchet MS" w:hAnsi="Trebuchet MS"/>
          <w:lang w:val="ro-RO"/>
        </w:rPr>
      </w:pPr>
      <w:r>
        <w:rPr>
          <w:rFonts w:ascii="Trebuchet MS" w:hAnsi="Trebuchet MS" w:cs="Arial"/>
          <w:shd w:val="clear" w:color="auto" w:fill="FFFFFF"/>
          <w:lang w:val="ro-RO"/>
        </w:rPr>
        <w:t xml:space="preserve">(6) </w:t>
      </w:r>
      <w:r w:rsidRPr="007438E9">
        <w:rPr>
          <w:rFonts w:ascii="Trebuchet MS" w:hAnsi="Trebuchet MS"/>
          <w:lang w:val="ro-RO"/>
        </w:rPr>
        <w:t>Pentru cei care din motive temeinice nu pot participa la examenul prevăzut la alin.</w:t>
      </w:r>
      <w:r>
        <w:rPr>
          <w:rFonts w:ascii="Trebuchet MS" w:hAnsi="Trebuchet MS"/>
          <w:lang w:val="ro-RO"/>
        </w:rPr>
        <w:t xml:space="preserve"> </w:t>
      </w:r>
      <w:r w:rsidRPr="007438E9">
        <w:rPr>
          <w:rFonts w:ascii="Trebuchet MS" w:hAnsi="Trebuchet MS"/>
          <w:lang w:val="ro-RO"/>
        </w:rPr>
        <w:t>(</w:t>
      </w:r>
      <w:r>
        <w:rPr>
          <w:rFonts w:ascii="Trebuchet MS" w:hAnsi="Trebuchet MS"/>
          <w:lang w:val="ro-RO"/>
        </w:rPr>
        <w:t>3</w:t>
      </w:r>
      <w:r w:rsidRPr="007438E9">
        <w:rPr>
          <w:rFonts w:ascii="Trebuchet MS" w:hAnsi="Trebuchet MS"/>
          <w:lang w:val="ro-RO"/>
        </w:rPr>
        <w:t>), acesta se va susţine în termen de maximum o lună de la încetarea cauzei ce a determinat neprezentarea. În aceste situaţii</w:t>
      </w:r>
      <w:r>
        <w:rPr>
          <w:rFonts w:ascii="Trebuchet MS" w:hAnsi="Trebuchet MS"/>
          <w:lang w:val="ro-RO"/>
        </w:rPr>
        <w:t>,</w:t>
      </w:r>
      <w:r w:rsidRPr="007438E9">
        <w:rPr>
          <w:rFonts w:ascii="Trebuchet MS" w:hAnsi="Trebuchet MS"/>
          <w:lang w:val="ro-RO"/>
        </w:rPr>
        <w:t xml:space="preserve"> persoana în cauză are obligaţia de a înştiinţa conducerea compartimentul</w:t>
      </w:r>
      <w:r>
        <w:rPr>
          <w:rFonts w:ascii="Trebuchet MS" w:hAnsi="Trebuchet MS"/>
          <w:lang w:val="ro-RO"/>
        </w:rPr>
        <w:t>ui</w:t>
      </w:r>
      <w:r w:rsidRPr="007438E9">
        <w:rPr>
          <w:rFonts w:ascii="Trebuchet MS" w:hAnsi="Trebuchet MS"/>
          <w:lang w:val="ro-RO"/>
        </w:rPr>
        <w:t xml:space="preserve"> de specialitate din cadrul Ministerului Justiției,</w:t>
      </w:r>
      <w:r>
        <w:rPr>
          <w:rFonts w:ascii="Trebuchet MS" w:hAnsi="Trebuchet MS"/>
          <w:lang w:val="ro-RO"/>
        </w:rPr>
        <w:t xml:space="preserve"> </w:t>
      </w:r>
      <w:r w:rsidRPr="007438E9">
        <w:rPr>
          <w:rFonts w:ascii="Trebuchet MS" w:hAnsi="Trebuchet MS"/>
          <w:lang w:val="ro-RO"/>
        </w:rPr>
        <w:t xml:space="preserve">al Înaltei Curți de Casație și Justiție, al Parchetului de pe lângă Înalta Curte de Casație și Justiție, al </w:t>
      </w:r>
      <w:r w:rsidRPr="007438E9">
        <w:rPr>
          <w:rFonts w:ascii="Trebuchet MS" w:eastAsia="Times New Roman" w:hAnsi="Trebuchet MS"/>
          <w:bdr w:val="none" w:sz="0" w:space="0" w:color="auto" w:frame="1"/>
          <w:lang w:val="ro-RO"/>
        </w:rPr>
        <w:t xml:space="preserve">Direcţiei Naţionale Anticorupţie </w:t>
      </w:r>
      <w:r>
        <w:rPr>
          <w:rFonts w:ascii="Trebuchet MS" w:eastAsia="Times New Roman" w:hAnsi="Trebuchet MS"/>
          <w:bdr w:val="none" w:sz="0" w:space="0" w:color="auto" w:frame="1"/>
          <w:lang w:val="ro-RO"/>
        </w:rPr>
        <w:t>sau</w:t>
      </w:r>
      <w:r w:rsidRPr="007438E9">
        <w:rPr>
          <w:rFonts w:ascii="Trebuchet MS" w:eastAsia="Times New Roman" w:hAnsi="Trebuchet MS"/>
          <w:bdr w:val="none" w:sz="0" w:space="0" w:color="auto" w:frame="1"/>
          <w:lang w:val="ro-RO"/>
        </w:rPr>
        <w:t xml:space="preserve"> al </w:t>
      </w:r>
      <w:r w:rsidRPr="007438E9">
        <w:rPr>
          <w:rFonts w:ascii="Trebuchet MS" w:hAnsi="Trebuchet MS" w:cs="Arial"/>
          <w:shd w:val="clear" w:color="auto" w:fill="FFFFFF"/>
          <w:lang w:val="ro-RO"/>
        </w:rPr>
        <w:t>Direcției de Investigare a Infracțiunilor de Criminalitate Organizată și Terorism</w:t>
      </w:r>
      <w:r>
        <w:rPr>
          <w:rFonts w:ascii="Trebuchet MS" w:hAnsi="Trebuchet MS" w:cs="Arial"/>
          <w:shd w:val="clear" w:color="auto" w:fill="FFFFFF"/>
          <w:lang w:val="ro-RO"/>
        </w:rPr>
        <w:t xml:space="preserve">, după caz, </w:t>
      </w:r>
      <w:r w:rsidRPr="007438E9">
        <w:rPr>
          <w:rFonts w:ascii="Trebuchet MS" w:hAnsi="Trebuchet MS"/>
          <w:lang w:val="ro-RO"/>
        </w:rPr>
        <w:t>atât cu privire la motivul neprezentării la examen, cât şi referitor la data încetării acestuia, prezentând dovada motivelor invocate.</w:t>
      </w:r>
    </w:p>
    <w:p w:rsidR="00091A4C" w:rsidRPr="007438E9" w:rsidRDefault="00091A4C" w:rsidP="00FF7BDD">
      <w:pPr>
        <w:jc w:val="both"/>
        <w:rPr>
          <w:rFonts w:ascii="Trebuchet MS" w:hAnsi="Trebuchet MS"/>
          <w:lang w:val="ro-RO"/>
        </w:rPr>
      </w:pPr>
    </w:p>
    <w:p w:rsidR="00FF7BDD" w:rsidRPr="007438E9" w:rsidRDefault="00FF7BDD" w:rsidP="00FF7BDD">
      <w:pPr>
        <w:jc w:val="both"/>
        <w:rPr>
          <w:rFonts w:ascii="Trebuchet MS" w:hAnsi="Trebuchet MS"/>
          <w:lang w:val="ro-RO"/>
        </w:rPr>
      </w:pPr>
      <w:r w:rsidRPr="007438E9">
        <w:rPr>
          <w:rFonts w:ascii="Trebuchet MS" w:hAnsi="Trebuchet MS"/>
          <w:b/>
          <w:lang w:val="ro-RO"/>
        </w:rPr>
        <w:lastRenderedPageBreak/>
        <w:t>Art.148</w:t>
      </w:r>
      <w:r w:rsidRPr="007438E9">
        <w:rPr>
          <w:rFonts w:ascii="Trebuchet MS" w:hAnsi="Trebuchet MS"/>
          <w:lang w:val="ro-RO"/>
        </w:rPr>
        <w:t xml:space="preserve"> -  Specialiștii și tehnicieni criminaliști care primesc calificativul </w:t>
      </w:r>
      <w:r w:rsidR="00D057B6">
        <w:rPr>
          <w:rFonts w:ascii="Trebuchet MS" w:hAnsi="Trebuchet MS"/>
          <w:lang w:val="ro-RO"/>
        </w:rPr>
        <w:t>„</w:t>
      </w:r>
      <w:r w:rsidRPr="007438E9">
        <w:rPr>
          <w:rFonts w:ascii="Trebuchet MS" w:hAnsi="Trebuchet MS"/>
          <w:lang w:val="ro-RO"/>
        </w:rPr>
        <w:t>nesatisfăcător" sunt obligați să urmeze pentru o perioadă de 2 luni cursuri special organizate de parchetul în cadrul căruia își desfășoară activitatea.</w:t>
      </w:r>
    </w:p>
    <w:p w:rsidR="00FF7BDD" w:rsidRPr="007438E9" w:rsidRDefault="00FF7BDD" w:rsidP="00FF7BDD">
      <w:pPr>
        <w:jc w:val="both"/>
        <w:rPr>
          <w:rFonts w:ascii="Trebuchet MS" w:hAnsi="Trebuchet MS"/>
          <w:lang w:val="ro-RO"/>
        </w:rPr>
      </w:pPr>
      <w:r w:rsidRPr="007438E9">
        <w:rPr>
          <w:rFonts w:ascii="Trebuchet MS" w:hAnsi="Trebuchet MS"/>
          <w:lang w:val="ro-RO"/>
        </w:rPr>
        <w:t xml:space="preserve">(2) Specialiștii și tehnicieni criminaliști care primesc calificativul </w:t>
      </w:r>
      <w:r w:rsidR="00D057B6">
        <w:rPr>
          <w:rFonts w:ascii="Trebuchet MS" w:hAnsi="Trebuchet MS"/>
          <w:lang w:val="ro-RO"/>
        </w:rPr>
        <w:t>„</w:t>
      </w:r>
      <w:r w:rsidRPr="007438E9">
        <w:rPr>
          <w:rFonts w:ascii="Trebuchet MS" w:hAnsi="Trebuchet MS"/>
          <w:lang w:val="ro-RO"/>
        </w:rPr>
        <w:t>satisfăcător" în urma a dou</w:t>
      </w:r>
      <w:r w:rsidR="00D057B6">
        <w:rPr>
          <w:rFonts w:ascii="Trebuchet MS" w:hAnsi="Trebuchet MS"/>
          <w:lang w:val="ro-RO"/>
        </w:rPr>
        <w:t>ă</w:t>
      </w:r>
      <w:r w:rsidRPr="007438E9">
        <w:rPr>
          <w:rFonts w:ascii="Trebuchet MS" w:hAnsi="Trebuchet MS"/>
          <w:lang w:val="ro-RO"/>
        </w:rPr>
        <w:t xml:space="preserve"> evaluări consecutive sunt obligați să urmeze pentru o perioada de o lună, cursuri speciale organizate de parchetul în cadrul căruia își desfășoară activitatea.</w:t>
      </w:r>
    </w:p>
    <w:p w:rsidR="00FF7BDD" w:rsidRPr="007438E9" w:rsidRDefault="00FF7BDD" w:rsidP="00FF7BDD">
      <w:pPr>
        <w:jc w:val="both"/>
        <w:rPr>
          <w:rFonts w:ascii="Trebuchet MS" w:hAnsi="Trebuchet MS"/>
          <w:lang w:val="ro-RO"/>
        </w:rPr>
      </w:pPr>
      <w:r w:rsidRPr="007438E9">
        <w:rPr>
          <w:rFonts w:ascii="Trebuchet MS" w:hAnsi="Trebuchet MS"/>
          <w:lang w:val="ro-RO"/>
        </w:rPr>
        <w:t>(3)  Cursurile prevăzute la alin.(1)-(2) se încheie prin susținerea unui examen, organizat de parchetul în cadrul căruia își desfășoară activitatea.</w:t>
      </w:r>
    </w:p>
    <w:p w:rsidR="00FF7BDD" w:rsidRDefault="00FF7BDD" w:rsidP="00BA47FC">
      <w:pPr>
        <w:jc w:val="both"/>
        <w:rPr>
          <w:rFonts w:ascii="Trebuchet MS" w:hAnsi="Trebuchet MS"/>
          <w:lang w:val="ro-RO"/>
        </w:rPr>
      </w:pPr>
      <w:r w:rsidRPr="007438E9">
        <w:rPr>
          <w:rFonts w:ascii="Trebuchet MS" w:hAnsi="Trebuchet MS"/>
          <w:lang w:val="ro-RO"/>
        </w:rPr>
        <w:t xml:space="preserve"> (4) Prevederile art.</w:t>
      </w:r>
      <w:r w:rsidR="00D057B6">
        <w:rPr>
          <w:rFonts w:ascii="Trebuchet MS" w:hAnsi="Trebuchet MS"/>
          <w:lang w:val="ro-RO"/>
        </w:rPr>
        <w:t xml:space="preserve"> </w:t>
      </w:r>
      <w:r w:rsidRPr="007438E9">
        <w:rPr>
          <w:rFonts w:ascii="Trebuchet MS" w:hAnsi="Trebuchet MS"/>
          <w:lang w:val="ro-RO"/>
        </w:rPr>
        <w:t>146 alin.(5)</w:t>
      </w:r>
      <w:r w:rsidR="00470ABA">
        <w:rPr>
          <w:rFonts w:ascii="Trebuchet MS" w:hAnsi="Trebuchet MS"/>
          <w:lang w:val="ro-RO"/>
        </w:rPr>
        <w:t xml:space="preserve"> și </w:t>
      </w:r>
      <w:r w:rsidRPr="007438E9">
        <w:rPr>
          <w:rFonts w:ascii="Trebuchet MS" w:hAnsi="Trebuchet MS"/>
          <w:lang w:val="ro-RO"/>
        </w:rPr>
        <w:t>(</w:t>
      </w:r>
      <w:r w:rsidR="00470ABA">
        <w:rPr>
          <w:rFonts w:ascii="Trebuchet MS" w:hAnsi="Trebuchet MS"/>
          <w:lang w:val="ro-RO"/>
        </w:rPr>
        <w:t>7</w:t>
      </w:r>
      <w:r w:rsidRPr="007438E9">
        <w:rPr>
          <w:rFonts w:ascii="Trebuchet MS" w:hAnsi="Trebuchet MS"/>
          <w:lang w:val="ro-RO"/>
        </w:rPr>
        <w:t xml:space="preserve">) </w:t>
      </w:r>
      <w:r w:rsidR="00BA47FC" w:rsidRPr="007438E9">
        <w:rPr>
          <w:rFonts w:ascii="Trebuchet MS" w:hAnsi="Trebuchet MS"/>
          <w:lang w:val="ro-RO"/>
        </w:rPr>
        <w:t>se aplică în mod corespunzător.</w:t>
      </w:r>
    </w:p>
    <w:p w:rsidR="00470ABA" w:rsidRDefault="00470ABA" w:rsidP="00470ABA">
      <w:pPr>
        <w:jc w:val="both"/>
        <w:rPr>
          <w:rFonts w:ascii="Trebuchet MS" w:hAnsi="Trebuchet MS"/>
          <w:lang w:val="ro-RO"/>
        </w:rPr>
      </w:pPr>
      <w:r>
        <w:rPr>
          <w:rFonts w:ascii="Trebuchet MS" w:hAnsi="Trebuchet MS"/>
          <w:lang w:val="ro-RO"/>
        </w:rPr>
        <w:t xml:space="preserve">(5) </w:t>
      </w:r>
      <w:r w:rsidRPr="007438E9">
        <w:rPr>
          <w:rFonts w:ascii="Trebuchet MS" w:hAnsi="Trebuchet MS"/>
          <w:lang w:val="ro-RO"/>
        </w:rPr>
        <w:t>Tematica, bibliografia şi metodologia de desfăşurare a examenului prevăzut la alin. (</w:t>
      </w:r>
      <w:r>
        <w:rPr>
          <w:rFonts w:ascii="Trebuchet MS" w:hAnsi="Trebuchet MS"/>
          <w:lang w:val="ro-RO"/>
        </w:rPr>
        <w:t>3</w:t>
      </w:r>
      <w:r w:rsidRPr="007438E9">
        <w:rPr>
          <w:rFonts w:ascii="Trebuchet MS" w:hAnsi="Trebuchet MS"/>
          <w:lang w:val="ro-RO"/>
        </w:rPr>
        <w:t>) se aprobă prin ordin</w:t>
      </w:r>
      <w:r>
        <w:rPr>
          <w:rFonts w:ascii="Trebuchet MS" w:hAnsi="Trebuchet MS"/>
          <w:lang w:val="ro-RO"/>
        </w:rPr>
        <w:t xml:space="preserve"> </w:t>
      </w:r>
      <w:r w:rsidRPr="007438E9">
        <w:rPr>
          <w:rFonts w:ascii="Trebuchet MS" w:hAnsi="Trebuchet MS"/>
          <w:lang w:val="ro-RO"/>
        </w:rPr>
        <w:t>al procurorului general al Parchetului de pe lângă Înalta Curte de Casație și Justiție</w:t>
      </w:r>
      <w:r>
        <w:rPr>
          <w:rFonts w:ascii="Trebuchet MS" w:hAnsi="Trebuchet MS"/>
          <w:lang w:val="ro-RO"/>
        </w:rPr>
        <w:t>.</w:t>
      </w:r>
    </w:p>
    <w:p w:rsidR="00470ABA" w:rsidRDefault="00470ABA" w:rsidP="00470ABA">
      <w:pPr>
        <w:jc w:val="both"/>
        <w:rPr>
          <w:rFonts w:ascii="Trebuchet MS" w:hAnsi="Trebuchet MS"/>
          <w:lang w:val="ro-RO"/>
        </w:rPr>
      </w:pPr>
      <w:r>
        <w:rPr>
          <w:rFonts w:ascii="Trebuchet MS" w:hAnsi="Trebuchet MS" w:cs="Arial"/>
          <w:shd w:val="clear" w:color="auto" w:fill="FFFFFF"/>
          <w:lang w:val="ro-RO"/>
        </w:rPr>
        <w:t xml:space="preserve">(6) </w:t>
      </w:r>
      <w:r w:rsidRPr="007438E9">
        <w:rPr>
          <w:rFonts w:ascii="Trebuchet MS" w:hAnsi="Trebuchet MS"/>
          <w:lang w:val="ro-RO"/>
        </w:rPr>
        <w:t>Pentru cei care din motive temeinice nu pot participa la examenul prevăzut la alin.</w:t>
      </w:r>
      <w:r>
        <w:rPr>
          <w:rFonts w:ascii="Trebuchet MS" w:hAnsi="Trebuchet MS"/>
          <w:lang w:val="ro-RO"/>
        </w:rPr>
        <w:t xml:space="preserve"> </w:t>
      </w:r>
      <w:r w:rsidRPr="007438E9">
        <w:rPr>
          <w:rFonts w:ascii="Trebuchet MS" w:hAnsi="Trebuchet MS"/>
          <w:lang w:val="ro-RO"/>
        </w:rPr>
        <w:t>(</w:t>
      </w:r>
      <w:r>
        <w:rPr>
          <w:rFonts w:ascii="Trebuchet MS" w:hAnsi="Trebuchet MS"/>
          <w:lang w:val="ro-RO"/>
        </w:rPr>
        <w:t>3</w:t>
      </w:r>
      <w:r w:rsidRPr="007438E9">
        <w:rPr>
          <w:rFonts w:ascii="Trebuchet MS" w:hAnsi="Trebuchet MS"/>
          <w:lang w:val="ro-RO"/>
        </w:rPr>
        <w:t>), acesta se va susţine în termen de maximum o lună de la încetarea cauzei ce a determinat neprezentarea. În aceste situaţii</w:t>
      </w:r>
      <w:r>
        <w:rPr>
          <w:rFonts w:ascii="Trebuchet MS" w:hAnsi="Trebuchet MS"/>
          <w:lang w:val="ro-RO"/>
        </w:rPr>
        <w:t>,</w:t>
      </w:r>
      <w:r w:rsidRPr="007438E9">
        <w:rPr>
          <w:rFonts w:ascii="Trebuchet MS" w:hAnsi="Trebuchet MS"/>
          <w:lang w:val="ro-RO"/>
        </w:rPr>
        <w:t xml:space="preserve"> persoana în cauză are obligaţia de a înştiinţa conducerea </w:t>
      </w:r>
      <w:r>
        <w:rPr>
          <w:rFonts w:ascii="Trebuchet MS" w:hAnsi="Trebuchet MS"/>
          <w:lang w:val="ro-RO"/>
        </w:rPr>
        <w:t xml:space="preserve">parchetului </w:t>
      </w:r>
      <w:r w:rsidRPr="007438E9">
        <w:rPr>
          <w:rFonts w:ascii="Trebuchet MS" w:hAnsi="Trebuchet MS"/>
          <w:lang w:val="ro-RO"/>
        </w:rPr>
        <w:t>în cadrul căruia își desfășoară activitatea</w:t>
      </w:r>
      <w:r>
        <w:rPr>
          <w:rFonts w:ascii="Trebuchet MS" w:hAnsi="Trebuchet MS"/>
          <w:lang w:val="ro-RO"/>
        </w:rPr>
        <w:t xml:space="preserve"> </w:t>
      </w:r>
      <w:r w:rsidRPr="007438E9">
        <w:rPr>
          <w:rFonts w:ascii="Trebuchet MS" w:hAnsi="Trebuchet MS"/>
          <w:lang w:val="ro-RO"/>
        </w:rPr>
        <w:t>atât cu privire la motivul neprezentării la examen, cât şi referitor la data încetării acestuia, prezentând dovada motivelor invocate.</w:t>
      </w:r>
    </w:p>
    <w:p w:rsidR="00470ABA" w:rsidRPr="007438E9" w:rsidRDefault="00470ABA" w:rsidP="00BA47FC">
      <w:pPr>
        <w:jc w:val="both"/>
        <w:rPr>
          <w:rFonts w:ascii="Trebuchet MS" w:hAnsi="Trebuchet MS"/>
          <w:lang w:val="ro-RO"/>
        </w:rPr>
      </w:pPr>
    </w:p>
    <w:p w:rsidR="00FF7BDD" w:rsidRPr="007438E9" w:rsidRDefault="00BA47FC" w:rsidP="00FF7BDD">
      <w:pPr>
        <w:jc w:val="both"/>
        <w:rPr>
          <w:rFonts w:ascii="Trebuchet MS" w:hAnsi="Trebuchet MS"/>
          <w:b/>
          <w:bCs/>
          <w:lang w:val="ro-RO"/>
        </w:rPr>
      </w:pPr>
      <w:r w:rsidRPr="007438E9">
        <w:rPr>
          <w:rFonts w:ascii="Trebuchet MS" w:hAnsi="Trebuchet MS"/>
          <w:b/>
          <w:bCs/>
          <w:lang w:val="ro-RO"/>
        </w:rPr>
        <w:t>Art.1</w:t>
      </w:r>
      <w:r w:rsidR="007C518D">
        <w:rPr>
          <w:rFonts w:ascii="Trebuchet MS" w:hAnsi="Trebuchet MS"/>
          <w:b/>
          <w:bCs/>
          <w:lang w:val="ro-RO"/>
        </w:rPr>
        <w:t>49</w:t>
      </w:r>
      <w:r w:rsidRPr="007438E9">
        <w:rPr>
          <w:rFonts w:ascii="Trebuchet MS" w:hAnsi="Trebuchet MS"/>
          <w:b/>
          <w:bCs/>
          <w:lang w:val="ro-RO"/>
        </w:rPr>
        <w:t xml:space="preserve"> - </w:t>
      </w:r>
      <w:r w:rsidR="00FF7BDD" w:rsidRPr="007438E9">
        <w:rPr>
          <w:rFonts w:ascii="Trebuchet MS" w:hAnsi="Trebuchet MS"/>
          <w:lang w:val="ro-RO"/>
        </w:rPr>
        <w:t>(1) Personalul prevăzut la art.2 este supus la fiecare 5 ani unei evaluări psihologice.</w:t>
      </w:r>
    </w:p>
    <w:p w:rsidR="00FF7BDD" w:rsidRPr="007438E9" w:rsidRDefault="00FF7BDD" w:rsidP="00FF7BDD">
      <w:pPr>
        <w:jc w:val="both"/>
        <w:rPr>
          <w:rFonts w:ascii="Trebuchet MS" w:hAnsi="Trebuchet MS"/>
          <w:lang w:val="ro-RO"/>
        </w:rPr>
      </w:pPr>
      <w:r w:rsidRPr="007438E9">
        <w:rPr>
          <w:rFonts w:ascii="Trebuchet MS" w:hAnsi="Trebuchet MS"/>
          <w:lang w:val="ro-RO"/>
        </w:rPr>
        <w:t>(2) Dacă în urma evaluării psihologice personalul prevăzut la art.</w:t>
      </w:r>
      <w:r w:rsidR="00470ABA">
        <w:rPr>
          <w:rFonts w:ascii="Trebuchet MS" w:hAnsi="Trebuchet MS"/>
          <w:lang w:val="ro-RO"/>
        </w:rPr>
        <w:t xml:space="preserve"> </w:t>
      </w:r>
      <w:r w:rsidRPr="007438E9">
        <w:rPr>
          <w:rFonts w:ascii="Trebuchet MS" w:hAnsi="Trebuchet MS"/>
          <w:lang w:val="ro-RO"/>
        </w:rPr>
        <w:t xml:space="preserve">2 primeşte calificativul </w:t>
      </w:r>
      <w:r w:rsidR="00D057B6">
        <w:rPr>
          <w:rFonts w:ascii="Trebuchet MS" w:hAnsi="Trebuchet MS"/>
          <w:lang w:val="ro-RO"/>
        </w:rPr>
        <w:t>„</w:t>
      </w:r>
      <w:r w:rsidRPr="007438E9">
        <w:rPr>
          <w:rFonts w:ascii="Trebuchet MS" w:hAnsi="Trebuchet MS"/>
          <w:lang w:val="ro-RO"/>
        </w:rPr>
        <w:t>inapt", acesta este obligat să urmeze un program de consiliere psihologică cu o durată de cel mult 6 luni, urmând ca acesta să fie supus unei noi evaluări.</w:t>
      </w:r>
    </w:p>
    <w:p w:rsidR="00FF7BDD" w:rsidRPr="007438E9" w:rsidRDefault="007C518D" w:rsidP="00FF7BDD">
      <w:pPr>
        <w:jc w:val="both"/>
        <w:rPr>
          <w:rFonts w:ascii="Trebuchet MS" w:hAnsi="Trebuchet MS"/>
          <w:lang w:val="ro-RO"/>
        </w:rPr>
      </w:pPr>
      <w:r w:rsidRPr="007C518D">
        <w:rPr>
          <w:rFonts w:ascii="Trebuchet MS" w:hAnsi="Trebuchet MS"/>
          <w:b/>
          <w:lang w:val="ro-RO"/>
        </w:rPr>
        <w:t>Art.150</w:t>
      </w:r>
      <w:r>
        <w:rPr>
          <w:rFonts w:ascii="Trebuchet MS" w:hAnsi="Trebuchet MS"/>
          <w:lang w:val="ro-RO"/>
        </w:rPr>
        <w:t xml:space="preserve"> - </w:t>
      </w:r>
      <w:r w:rsidR="00FF7BDD" w:rsidRPr="007438E9">
        <w:rPr>
          <w:rFonts w:ascii="Trebuchet MS" w:hAnsi="Trebuchet MS"/>
          <w:lang w:val="ro-RO"/>
        </w:rPr>
        <w:t>Procedura de evaluare/reevaluare psihologică, inclusiv modalitatea de constituire a comisiilor de evaluare psihologică, plata membrilor acestora şi desfăşurarea programului de consiliere psihologică se stabilesc prin ordin al Ministrului Justiției.</w:t>
      </w:r>
    </w:p>
    <w:p w:rsidR="00AE5DD5" w:rsidRDefault="00AE5DD5" w:rsidP="00BA47FC">
      <w:pPr>
        <w:shd w:val="clear" w:color="auto" w:fill="FFFFFF"/>
        <w:jc w:val="center"/>
        <w:rPr>
          <w:rFonts w:ascii="Trebuchet MS" w:hAnsi="Trebuchet MS" w:cs="Arial"/>
          <w:b/>
          <w:iCs/>
          <w:spacing w:val="-8"/>
          <w:lang w:val="ro-RO" w:eastAsia="ro-RO"/>
        </w:rPr>
      </w:pPr>
    </w:p>
    <w:p w:rsidR="00FF7BDD" w:rsidRPr="007438E9" w:rsidRDefault="00BA47FC" w:rsidP="00AE5DD5">
      <w:pPr>
        <w:shd w:val="clear" w:color="auto" w:fill="FFFFFF"/>
        <w:jc w:val="both"/>
        <w:rPr>
          <w:rFonts w:ascii="Trebuchet MS" w:hAnsi="Trebuchet MS" w:cs="Arial"/>
          <w:b/>
          <w:iCs/>
          <w:spacing w:val="-8"/>
          <w:lang w:val="ro-RO" w:eastAsia="ro-RO"/>
        </w:rPr>
      </w:pPr>
      <w:r w:rsidRPr="007438E9">
        <w:rPr>
          <w:rFonts w:ascii="Trebuchet MS" w:hAnsi="Trebuchet MS" w:cs="Arial"/>
          <w:b/>
          <w:iCs/>
          <w:spacing w:val="-8"/>
          <w:lang w:val="ro-RO" w:eastAsia="ro-RO"/>
        </w:rPr>
        <w:t xml:space="preserve">Secţiunea </w:t>
      </w:r>
      <w:r w:rsidR="001849BB">
        <w:rPr>
          <w:rFonts w:ascii="Trebuchet MS" w:hAnsi="Trebuchet MS" w:cs="Arial"/>
          <w:b/>
          <w:iCs/>
          <w:spacing w:val="-8"/>
          <w:lang w:val="ro-RO" w:eastAsia="ro-RO"/>
        </w:rPr>
        <w:t xml:space="preserve">a </w:t>
      </w:r>
      <w:r w:rsidRPr="007438E9">
        <w:rPr>
          <w:rFonts w:ascii="Trebuchet MS" w:hAnsi="Trebuchet MS" w:cs="Arial"/>
          <w:b/>
          <w:iCs/>
          <w:spacing w:val="-8"/>
          <w:lang w:val="ro-RO" w:eastAsia="ro-RO"/>
        </w:rPr>
        <w:t>8</w:t>
      </w:r>
      <w:r w:rsidR="001849BB">
        <w:rPr>
          <w:rFonts w:ascii="Trebuchet MS" w:hAnsi="Trebuchet MS" w:cs="Arial"/>
          <w:b/>
          <w:iCs/>
          <w:spacing w:val="-8"/>
          <w:lang w:val="ro-RO" w:eastAsia="ro-RO"/>
        </w:rPr>
        <w:t>-a</w:t>
      </w:r>
    </w:p>
    <w:p w:rsidR="00BA47FC" w:rsidRPr="007438E9" w:rsidRDefault="00FF7BDD" w:rsidP="00AE5DD5">
      <w:pPr>
        <w:jc w:val="both"/>
        <w:rPr>
          <w:rFonts w:ascii="Trebuchet MS" w:hAnsi="Trebuchet MS"/>
          <w:b/>
          <w:lang w:val="ro-RO"/>
        </w:rPr>
      </w:pPr>
      <w:r w:rsidRPr="007438E9">
        <w:rPr>
          <w:rFonts w:ascii="Trebuchet MS" w:hAnsi="Trebuchet MS" w:cs="Arial"/>
          <w:b/>
          <w:iCs/>
          <w:spacing w:val="-3"/>
          <w:lang w:val="ro-RO" w:eastAsia="ro-RO"/>
        </w:rPr>
        <w:t>Suspendarea din funcţie</w:t>
      </w:r>
      <w:r w:rsidR="00BA47FC" w:rsidRPr="007438E9">
        <w:rPr>
          <w:rFonts w:ascii="Trebuchet MS" w:hAnsi="Trebuchet MS" w:cs="Arial"/>
          <w:b/>
          <w:iCs/>
          <w:spacing w:val="-3"/>
          <w:lang w:val="ro-RO" w:eastAsia="ro-RO"/>
        </w:rPr>
        <w:t xml:space="preserve"> a </w:t>
      </w:r>
      <w:r w:rsidR="00BA47FC" w:rsidRPr="007438E9">
        <w:rPr>
          <w:rFonts w:ascii="Trebuchet MS" w:hAnsi="Trebuchet MS"/>
          <w:b/>
          <w:lang w:val="ro-RO"/>
        </w:rPr>
        <w:t>personalului de specialitate judiciară şi a altor categorii de personal din cadrul instanțelor judecătoreşti şi al parchetelor de pe lângă acestea</w:t>
      </w:r>
    </w:p>
    <w:p w:rsidR="00FF7BDD" w:rsidRPr="007438E9" w:rsidRDefault="00FF7BDD" w:rsidP="00BA47FC">
      <w:pPr>
        <w:shd w:val="clear" w:color="auto" w:fill="FFFFFF"/>
        <w:jc w:val="center"/>
        <w:rPr>
          <w:rFonts w:ascii="Trebuchet MS" w:hAnsi="Trebuchet MS" w:cs="Arial"/>
          <w:b/>
          <w:lang w:val="ro-RO"/>
        </w:rPr>
      </w:pPr>
    </w:p>
    <w:p w:rsidR="00FF7BDD" w:rsidRPr="007438E9" w:rsidRDefault="00FF7BDD" w:rsidP="00FF7BDD">
      <w:pPr>
        <w:jc w:val="both"/>
        <w:rPr>
          <w:rFonts w:ascii="Trebuchet MS" w:hAnsi="Trebuchet MS"/>
          <w:lang w:val="ro-RO"/>
        </w:rPr>
      </w:pPr>
      <w:r w:rsidRPr="007438E9">
        <w:rPr>
          <w:rFonts w:ascii="Trebuchet MS" w:hAnsi="Trebuchet MS"/>
          <w:b/>
          <w:lang w:val="ro-RO"/>
        </w:rPr>
        <w:t>Art.151</w:t>
      </w:r>
      <w:r w:rsidRPr="007438E9">
        <w:rPr>
          <w:rFonts w:ascii="Trebuchet MS" w:hAnsi="Trebuchet MS"/>
          <w:lang w:val="ro-RO"/>
        </w:rPr>
        <w:t xml:space="preserve"> – (1) Personalul prevăzut la art.</w:t>
      </w:r>
      <w:r w:rsidR="00D057B6">
        <w:rPr>
          <w:rFonts w:ascii="Trebuchet MS" w:hAnsi="Trebuchet MS"/>
          <w:lang w:val="ro-RO"/>
        </w:rPr>
        <w:t xml:space="preserve"> </w:t>
      </w:r>
      <w:r w:rsidRPr="007438E9">
        <w:rPr>
          <w:rFonts w:ascii="Trebuchet MS" w:hAnsi="Trebuchet MS"/>
          <w:lang w:val="ro-RO"/>
        </w:rPr>
        <w:t>2 este suspendat din funcţie în următoarele cazuri:</w:t>
      </w:r>
    </w:p>
    <w:p w:rsidR="00FF7BDD" w:rsidRPr="007438E9" w:rsidRDefault="00FF7BDD" w:rsidP="00FF7BDD">
      <w:pPr>
        <w:jc w:val="both"/>
        <w:rPr>
          <w:rFonts w:ascii="Trebuchet MS" w:hAnsi="Trebuchet MS"/>
          <w:lang w:val="ro-RO"/>
        </w:rPr>
      </w:pPr>
      <w:r w:rsidRPr="007438E9">
        <w:rPr>
          <w:rFonts w:ascii="Trebuchet MS" w:hAnsi="Trebuchet MS"/>
          <w:iCs/>
          <w:lang w:val="ro-RO"/>
        </w:rPr>
        <w:t xml:space="preserve">   a) când a fost trimis în judecată pentru săvârşirea unei infracţiuni, după rămânerea definitivă a încheierii prin care judecătorul de camera preliminară a dispus începerea judecăţii;</w:t>
      </w:r>
    </w:p>
    <w:p w:rsidR="00FF7BDD" w:rsidRPr="007438E9" w:rsidRDefault="00FF7BDD" w:rsidP="00FF7BDD">
      <w:pPr>
        <w:jc w:val="both"/>
        <w:rPr>
          <w:rFonts w:ascii="Trebuchet MS" w:hAnsi="Trebuchet MS"/>
          <w:lang w:val="ro-RO"/>
        </w:rPr>
      </w:pPr>
      <w:r w:rsidRPr="007438E9">
        <w:rPr>
          <w:rFonts w:ascii="Trebuchet MS" w:hAnsi="Trebuchet MS"/>
          <w:iCs/>
          <w:lang w:val="ro-RO"/>
        </w:rPr>
        <w:t xml:space="preserve">    b) când</w:t>
      </w:r>
      <w:r w:rsidR="00D057B6">
        <w:rPr>
          <w:rFonts w:ascii="Trebuchet MS" w:hAnsi="Trebuchet MS"/>
          <w:iCs/>
          <w:lang w:val="ro-RO"/>
        </w:rPr>
        <w:t>,</w:t>
      </w:r>
      <w:r w:rsidRPr="007438E9">
        <w:rPr>
          <w:rFonts w:ascii="Trebuchet MS" w:hAnsi="Trebuchet MS"/>
          <w:iCs/>
          <w:lang w:val="ro-RO"/>
        </w:rPr>
        <w:t xml:space="preserve"> faţă de acesta</w:t>
      </w:r>
      <w:r w:rsidR="00D057B6">
        <w:rPr>
          <w:rFonts w:ascii="Trebuchet MS" w:hAnsi="Trebuchet MS"/>
          <w:iCs/>
          <w:lang w:val="ro-RO"/>
        </w:rPr>
        <w:t>,</w:t>
      </w:r>
      <w:r w:rsidRPr="007438E9">
        <w:rPr>
          <w:rFonts w:ascii="Trebuchet MS" w:hAnsi="Trebuchet MS"/>
          <w:iCs/>
          <w:lang w:val="ro-RO"/>
        </w:rPr>
        <w:t xml:space="preserve"> s-a dispus arestarea preventivă sau arestul la domiciliu;</w:t>
      </w:r>
    </w:p>
    <w:p w:rsidR="00FF7BDD" w:rsidRPr="007438E9" w:rsidRDefault="00FF7BDD" w:rsidP="00FF7BDD">
      <w:pPr>
        <w:jc w:val="both"/>
        <w:rPr>
          <w:rFonts w:ascii="Trebuchet MS" w:hAnsi="Trebuchet MS"/>
          <w:lang w:val="ro-RO"/>
        </w:rPr>
      </w:pPr>
      <w:r w:rsidRPr="007438E9">
        <w:rPr>
          <w:rFonts w:ascii="Trebuchet MS" w:hAnsi="Trebuchet MS"/>
          <w:iCs/>
          <w:lang w:val="ro-RO"/>
        </w:rPr>
        <w:t xml:space="preserve">    c) când</w:t>
      </w:r>
      <w:r w:rsidR="00D057B6">
        <w:rPr>
          <w:rFonts w:ascii="Trebuchet MS" w:hAnsi="Trebuchet MS"/>
          <w:iCs/>
          <w:lang w:val="ro-RO"/>
        </w:rPr>
        <w:t>,</w:t>
      </w:r>
      <w:r w:rsidRPr="007438E9">
        <w:rPr>
          <w:rFonts w:ascii="Trebuchet MS" w:hAnsi="Trebuchet MS"/>
          <w:iCs/>
          <w:lang w:val="ro-RO"/>
        </w:rPr>
        <w:t xml:space="preserve"> faţă de acesta</w:t>
      </w:r>
      <w:r w:rsidR="00D057B6">
        <w:rPr>
          <w:rFonts w:ascii="Trebuchet MS" w:hAnsi="Trebuchet MS"/>
          <w:iCs/>
          <w:lang w:val="ro-RO"/>
        </w:rPr>
        <w:t>,</w:t>
      </w:r>
      <w:r w:rsidRPr="007438E9">
        <w:rPr>
          <w:rFonts w:ascii="Trebuchet MS" w:hAnsi="Trebuchet MS"/>
          <w:iCs/>
          <w:lang w:val="ro-RO"/>
        </w:rPr>
        <w:t xml:space="preserve"> s-a luat măsura preventivă a controlului judiciar sau a controlului judiciar pe cauţiune şi organul judiciar a stabilit în sarcina sa obligaţia de a nu exercita profesia în exercitarea căreia a săvârşit fapta;</w:t>
      </w:r>
    </w:p>
    <w:p w:rsidR="00FF7BDD" w:rsidRPr="007438E9" w:rsidRDefault="00FF7BDD" w:rsidP="00FF7BDD">
      <w:pPr>
        <w:jc w:val="both"/>
        <w:rPr>
          <w:rFonts w:ascii="Trebuchet MS" w:hAnsi="Trebuchet MS"/>
          <w:lang w:val="ro-RO"/>
        </w:rPr>
      </w:pPr>
      <w:r w:rsidRPr="007438E9">
        <w:rPr>
          <w:rFonts w:ascii="Trebuchet MS" w:hAnsi="Trebuchet MS"/>
          <w:lang w:val="ro-RO"/>
        </w:rPr>
        <w:lastRenderedPageBreak/>
        <w:t xml:space="preserve">    d) când suferă de o boală psihică, care îl împiedică să-şi exercite funcţia în mod corespunzător;</w:t>
      </w:r>
    </w:p>
    <w:p w:rsidR="00FF7BDD" w:rsidRPr="007438E9" w:rsidRDefault="00FF7BDD" w:rsidP="00FF7BDD">
      <w:pPr>
        <w:jc w:val="both"/>
        <w:rPr>
          <w:rFonts w:ascii="Trebuchet MS" w:hAnsi="Trebuchet MS"/>
          <w:iCs/>
          <w:lang w:val="ro-RO"/>
        </w:rPr>
      </w:pPr>
      <w:r w:rsidRPr="007438E9">
        <w:rPr>
          <w:rFonts w:ascii="Trebuchet MS" w:hAnsi="Trebuchet MS"/>
          <w:iCs/>
          <w:lang w:val="ro-RO"/>
        </w:rPr>
        <w:t xml:space="preserve">    e) în perioada cuprinsă între data pronunţării deciziei de aplicare a sancţiunii disciplinare prevăzute la art. 198 lit. f) şi data eliberării din funcţie.</w:t>
      </w:r>
    </w:p>
    <w:p w:rsidR="00FF7BDD" w:rsidRPr="007438E9" w:rsidRDefault="00FF7BDD" w:rsidP="00FF7BDD">
      <w:pPr>
        <w:autoSpaceDE w:val="0"/>
        <w:autoSpaceDN w:val="0"/>
        <w:adjustRightInd w:val="0"/>
        <w:jc w:val="both"/>
        <w:rPr>
          <w:rFonts w:ascii="Trebuchet MS" w:hAnsi="Trebuchet MS"/>
          <w:iCs/>
          <w:lang w:val="ro-RO"/>
        </w:rPr>
      </w:pPr>
      <w:r w:rsidRPr="007438E9">
        <w:rPr>
          <w:rFonts w:ascii="Trebuchet MS" w:hAnsi="Trebuchet MS"/>
          <w:iCs/>
          <w:lang w:val="ro-RO"/>
        </w:rPr>
        <w:t xml:space="preserve"> (2) Personalul prevăzut la art.2 care suferă de o altă afecţiune decât cea prevăzută la alin. (1) lit. d), care-l pune în imposibilitate de a-şi exercita atribuţiile, poate fi suspendat din funcţie, la cererea sa sau a colegiului de conducere al instanţei sau parchetului. Această măsură se poate dispune numai după epuizarea duratei pentru care se acordă concediile pentru incapacitate temporară de muncă. Afecţiunea se stabileşte printr-o expertiză de specialitate</w:t>
      </w:r>
      <w:r w:rsidR="00D057B6">
        <w:rPr>
          <w:rFonts w:ascii="Trebuchet MS" w:hAnsi="Trebuchet MS"/>
          <w:iCs/>
          <w:lang w:val="ro-RO"/>
        </w:rPr>
        <w:t>,</w:t>
      </w:r>
      <w:r w:rsidRPr="007438E9">
        <w:rPr>
          <w:rFonts w:ascii="Trebuchet MS" w:hAnsi="Trebuchet MS"/>
          <w:iCs/>
          <w:lang w:val="ro-RO"/>
        </w:rPr>
        <w:t xml:space="preserve"> care se efectuează de o comisie medicală de specialitate, numită prin ordin comun al ministrului justiţiei şi al ministrului sănătăţii.</w:t>
      </w:r>
      <w:r w:rsidRPr="007438E9">
        <w:rPr>
          <w:rFonts w:ascii="Trebuchet MS" w:hAnsi="Trebuchet MS"/>
          <w:lang w:val="ro-RO"/>
        </w:rPr>
        <w:t xml:space="preserve"> </w:t>
      </w:r>
      <w:r w:rsidRPr="007438E9">
        <w:rPr>
          <w:rFonts w:ascii="Trebuchet MS" w:hAnsi="Trebuchet MS"/>
          <w:iCs/>
          <w:lang w:val="ro-RO"/>
        </w:rPr>
        <w:t>Suspendarea din funcţie se dispune până la însănătoşire, constatată printr-o nouă expertiză medicală de specialitate efectuată de comisia medicală. Prin raportul de expertiză, comisia stabileşte termenul în care personalul prevăzut la art. 2 urmează să revină la reexaminare.</w:t>
      </w:r>
    </w:p>
    <w:p w:rsidR="00FF7BDD" w:rsidRPr="007438E9" w:rsidRDefault="00FF7BDD" w:rsidP="00FF7BDD">
      <w:pPr>
        <w:jc w:val="both"/>
        <w:rPr>
          <w:rFonts w:ascii="Trebuchet MS" w:hAnsi="Trebuchet MS"/>
          <w:lang w:val="ro-RO"/>
        </w:rPr>
      </w:pPr>
      <w:r w:rsidRPr="007438E9">
        <w:rPr>
          <w:rFonts w:ascii="Trebuchet MS" w:hAnsi="Trebuchet MS"/>
          <w:iCs/>
          <w:lang w:val="ro-RO"/>
        </w:rPr>
        <w:t xml:space="preserve">(3) Suspendarea din funcţie a personalului prevăzut la art.2 </w:t>
      </w:r>
      <w:r w:rsidRPr="007438E9">
        <w:rPr>
          <w:rFonts w:ascii="Trebuchet MS" w:hAnsi="Trebuchet MS"/>
          <w:lang w:val="ro-RO"/>
        </w:rPr>
        <w:t>se dispune de preşedintele curţii de apel sau, după caz, de procurorul general al parchetului de pe lângă curtea de apel în a cărui circumscripţie teritorială îşi desfăşoară activitatea persoana în cauză, ori de președintele Înaltei Curţi de Casaţie şi Justiţie, procurorul general al Parchetului de pe lângă Înalta Curte de Casaţie şi Justiţie,  procurorul-șef al Direcţiei de Investigare a Infracţiunilor de Criminalitate Organizată şi Terorism, procurorul şef al Direcţiei Naţionale Anticorupţie ori de conducătorul altei instituții în care persoana ce urmează a fi suspendată își desfășoară activitatea.</w:t>
      </w:r>
    </w:p>
    <w:p w:rsidR="00FF7BDD" w:rsidRPr="007438E9" w:rsidRDefault="00FF7BDD" w:rsidP="00FF7BDD">
      <w:pPr>
        <w:jc w:val="both"/>
        <w:rPr>
          <w:rFonts w:ascii="Trebuchet MS" w:hAnsi="Trebuchet MS"/>
          <w:iCs/>
          <w:lang w:val="ro-RO"/>
        </w:rPr>
      </w:pPr>
      <w:r w:rsidRPr="007438E9">
        <w:rPr>
          <w:rFonts w:ascii="Trebuchet MS" w:hAnsi="Trebuchet MS"/>
          <w:iCs/>
          <w:lang w:val="ro-RO"/>
        </w:rPr>
        <w:t xml:space="preserve"> (4) În perioada suspendării din funcţie dispuse în temeiul alin. (1) lit. a) - c) şi  e), personalului prevăzut la art.2 nu îi sunt aplicabile dispoziţiile referitoare la interdicţiile şi incompatibilităţile prevăzute la art. 189 şi nu i se plătesc drepturile de natură salarială, dar beneficiază de plata asigurărilor sociale de sănătate. Această perioadă nu constituie vechime în muncă, în funcție și în specialitate.</w:t>
      </w:r>
    </w:p>
    <w:p w:rsidR="00FF7BDD" w:rsidRPr="007438E9" w:rsidRDefault="00FF7BDD" w:rsidP="00FF7BDD">
      <w:pPr>
        <w:jc w:val="both"/>
        <w:rPr>
          <w:rFonts w:ascii="Trebuchet MS" w:hAnsi="Trebuchet MS"/>
          <w:iCs/>
          <w:lang w:val="ro-RO"/>
        </w:rPr>
      </w:pPr>
      <w:r w:rsidRPr="007438E9">
        <w:rPr>
          <w:rFonts w:ascii="Trebuchet MS" w:hAnsi="Trebuchet MS"/>
          <w:iCs/>
          <w:lang w:val="ro-RO"/>
        </w:rPr>
        <w:t xml:space="preserve"> (5) În perioada suspendării dispuse în temeiul alin. (1) lit. d) şi alin. (2), personalului prevăzut la art.2 i se plăteşte o indemnizaţie egală cu 80% din salariul de încadrare lunară netă din ultima lună de activitate înainte de data suspendării din funcţie şi îi sunt aplicabile dispoziţiile referitoare la interdicţiile şi incompatibilităţile prevăzute la art.189.</w:t>
      </w:r>
    </w:p>
    <w:p w:rsidR="00FF7BDD" w:rsidRPr="007438E9" w:rsidRDefault="00FF7BDD" w:rsidP="00FF7BDD">
      <w:pPr>
        <w:jc w:val="both"/>
        <w:rPr>
          <w:rFonts w:ascii="Trebuchet MS" w:hAnsi="Trebuchet MS"/>
          <w:iCs/>
          <w:lang w:val="ro-RO"/>
        </w:rPr>
      </w:pPr>
      <w:r w:rsidRPr="007438E9">
        <w:rPr>
          <w:rFonts w:ascii="Trebuchet MS" w:hAnsi="Trebuchet MS"/>
          <w:iCs/>
          <w:lang w:val="ro-RO"/>
        </w:rPr>
        <w:t xml:space="preserve">  (6) După expirarea termenului prevăzut la alin. (2) şi efectuarea de către comisia medicală de specialitate a noii expertize, dacă se constată însănătoşirea, </w:t>
      </w:r>
      <w:r w:rsidRPr="007438E9">
        <w:rPr>
          <w:rFonts w:ascii="Trebuchet MS" w:hAnsi="Trebuchet MS"/>
          <w:lang w:val="ro-RO"/>
        </w:rPr>
        <w:t xml:space="preserve">preşedintele curţii de apel sau, după caz, de procurorul general al parchetului de pe lângă curtea de apel în a cărui circumscripţie teritorială îşi desfăşoară activitatea persoana în cauză, ori președintele Înaltei Curţi de Casaţie şi Justiţie, procurorul general al Parchetului de pe lângă Înalta Curte de Casaţie şi Justiţie, procurorul-șef al Direcţiei de Investigare a Infracţiunilor de Criminalitate Organizată şi Terorism, procurorul şefal Direcţiei Naţionale Anticorupţie </w:t>
      </w:r>
      <w:r w:rsidRPr="007438E9">
        <w:rPr>
          <w:rFonts w:ascii="Trebuchet MS" w:hAnsi="Trebuchet MS"/>
          <w:iCs/>
          <w:lang w:val="ro-RO"/>
        </w:rPr>
        <w:t>poate hotărî încetarea suspendării şi repunerea în funcţie a personalului prevăzut la art.</w:t>
      </w:r>
      <w:r w:rsidR="00D057B6">
        <w:rPr>
          <w:rFonts w:ascii="Trebuchet MS" w:hAnsi="Trebuchet MS"/>
          <w:iCs/>
          <w:lang w:val="ro-RO"/>
        </w:rPr>
        <w:t xml:space="preserve"> </w:t>
      </w:r>
      <w:r w:rsidRPr="007438E9">
        <w:rPr>
          <w:rFonts w:ascii="Trebuchet MS" w:hAnsi="Trebuchet MS"/>
          <w:iCs/>
          <w:lang w:val="ro-RO"/>
        </w:rPr>
        <w:t>2, prelungirea suspendării sau, dacă boala este ireversibilă, propune eliberarea din funcţie prin pensionare.</w:t>
      </w:r>
    </w:p>
    <w:p w:rsidR="00FF7BDD" w:rsidRPr="007438E9" w:rsidRDefault="00FF7BDD" w:rsidP="00FF7BDD">
      <w:pPr>
        <w:jc w:val="both"/>
        <w:rPr>
          <w:rFonts w:ascii="Trebuchet MS" w:hAnsi="Trebuchet MS"/>
          <w:iCs/>
          <w:strike/>
          <w:lang w:val="ro-RO"/>
        </w:rPr>
      </w:pPr>
      <w:r w:rsidRPr="007438E9">
        <w:rPr>
          <w:rFonts w:ascii="Trebuchet MS" w:hAnsi="Trebuchet MS"/>
          <w:iCs/>
          <w:lang w:val="ro-RO"/>
        </w:rPr>
        <w:t xml:space="preserve">    (7) Cursanții Școlii Naționale de Grefieri sunt suspendaţi din calitatea de cursant în cazurile prevăzute la alin. (1) lit. a) - d) și alin. (2), care se aplică în mod corespunzător.</w:t>
      </w:r>
    </w:p>
    <w:p w:rsidR="00FF7BDD" w:rsidRPr="007438E9" w:rsidRDefault="00FF7BDD" w:rsidP="00FF7BDD">
      <w:pPr>
        <w:jc w:val="both"/>
        <w:rPr>
          <w:rFonts w:ascii="Trebuchet MS" w:hAnsi="Trebuchet MS"/>
          <w:iCs/>
          <w:lang w:val="ro-RO"/>
        </w:rPr>
      </w:pPr>
      <w:r w:rsidRPr="007438E9">
        <w:rPr>
          <w:rFonts w:ascii="Trebuchet MS" w:hAnsi="Trebuchet MS"/>
          <w:iCs/>
          <w:lang w:val="ro-RO"/>
        </w:rPr>
        <w:t xml:space="preserve">    (8) Suspendarea din calitatea de cursant se dispune de către Consiliul de Conducere al Școlii Naționale de Grefieri. Decizia prin care s-a dispus suspendarea, precum şi cea prin care s-a </w:t>
      </w:r>
      <w:r w:rsidRPr="007438E9">
        <w:rPr>
          <w:rFonts w:ascii="Trebuchet MS" w:hAnsi="Trebuchet MS"/>
          <w:iCs/>
          <w:lang w:val="ro-RO"/>
        </w:rPr>
        <w:lastRenderedPageBreak/>
        <w:t>constatat încetarea suspendării se comunică de îndată cursantului. După încetarea suspendării, cursantul va relua cursurile la Școala Națională de Grefieri din aceeaşi etapă în care acestea au fost întrerupte.</w:t>
      </w:r>
    </w:p>
    <w:p w:rsidR="00FF7BDD" w:rsidRPr="007438E9" w:rsidRDefault="00FF7BDD" w:rsidP="00FF7BDD">
      <w:pPr>
        <w:jc w:val="both"/>
        <w:rPr>
          <w:rFonts w:ascii="Trebuchet MS" w:hAnsi="Trebuchet MS"/>
          <w:iCs/>
          <w:lang w:val="ro-RO"/>
        </w:rPr>
      </w:pPr>
      <w:r w:rsidRPr="007438E9">
        <w:rPr>
          <w:rFonts w:ascii="Trebuchet MS" w:hAnsi="Trebuchet MS"/>
          <w:iCs/>
          <w:lang w:val="ro-RO"/>
        </w:rPr>
        <w:t xml:space="preserve">    (9) În perioada suspendării dispuse pentru motivele prevăzute la alin. (1) lit. a) şi alin. (2), cursantul nu beneficiază de bursă şi de alte drepturi ale cursanților, iar această perioadă nu constituie vechime în funcție sau în specialitate. În perioada suspendării dispuse în temeiul alin. (2), precum şi pentru motivul prevăzut la alin. (1) lit. d), cursantului i se plăteşte o indemnizaţie egală cu 80% din bursă.</w:t>
      </w:r>
    </w:p>
    <w:p w:rsidR="00FF7BDD" w:rsidRPr="007438E9" w:rsidRDefault="00FF7BDD" w:rsidP="00FF7BDD">
      <w:pPr>
        <w:jc w:val="both"/>
        <w:rPr>
          <w:rFonts w:ascii="Trebuchet MS" w:hAnsi="Trebuchet MS"/>
          <w:lang w:val="ro-RO"/>
        </w:rPr>
      </w:pPr>
      <w:r w:rsidRPr="007438E9">
        <w:rPr>
          <w:rFonts w:ascii="Trebuchet MS" w:hAnsi="Trebuchet MS"/>
          <w:iCs/>
          <w:lang w:val="ro-RO"/>
        </w:rPr>
        <w:t xml:space="preserve">    (10) În ipoteza prevăzută la alin. (6), dacă boala de care suferă cursantul este ireversibilă, Consiliul de Conducere a Școlii dispune încetarea calităţii de cursant.</w:t>
      </w:r>
    </w:p>
    <w:p w:rsidR="00FF7BDD" w:rsidRPr="007438E9" w:rsidRDefault="00FF7BDD" w:rsidP="00FF7BDD">
      <w:pPr>
        <w:jc w:val="both"/>
        <w:rPr>
          <w:rFonts w:ascii="Trebuchet MS" w:hAnsi="Trebuchet MS"/>
          <w:lang w:val="ro-RO"/>
        </w:rPr>
      </w:pPr>
      <w:r w:rsidRPr="007438E9">
        <w:rPr>
          <w:rFonts w:ascii="Trebuchet MS" w:hAnsi="Trebuchet MS"/>
          <w:b/>
          <w:lang w:val="ro-RO"/>
        </w:rPr>
        <w:t>Art. 152 -</w:t>
      </w:r>
      <w:r w:rsidRPr="007438E9">
        <w:rPr>
          <w:rFonts w:ascii="Trebuchet MS" w:hAnsi="Trebuchet MS"/>
          <w:lang w:val="ro-RO"/>
        </w:rPr>
        <w:t xml:space="preserve"> </w:t>
      </w:r>
      <w:r w:rsidRPr="007438E9">
        <w:rPr>
          <w:rFonts w:ascii="Trebuchet MS" w:hAnsi="Trebuchet MS"/>
          <w:iCs/>
          <w:lang w:val="ro-RO"/>
        </w:rPr>
        <w:t>(1) Încheierea prin care s-a dispus arestarea preventivă ori arestul la domiciliu, încheierea sau ordonanţa prin care s-a stabilit obligaţia de a nu exercita profesia în exercitarea căreia a fost săvârşită fapta pe durata controlului judiciar sau a controlului judiciar pe cauţiune, rechizitoriul prin care s-a dispus trimiterea în judecată sau ordonanţa prin care s-a dispus renunţarea la urmărirea penală cu privire la personalul prevăzut la art.</w:t>
      </w:r>
      <w:r w:rsidR="00D057B6">
        <w:rPr>
          <w:rFonts w:ascii="Trebuchet MS" w:hAnsi="Trebuchet MS"/>
          <w:iCs/>
          <w:lang w:val="ro-RO"/>
        </w:rPr>
        <w:t xml:space="preserve"> </w:t>
      </w:r>
      <w:r w:rsidRPr="007438E9">
        <w:rPr>
          <w:rFonts w:ascii="Trebuchet MS" w:hAnsi="Trebuchet MS"/>
          <w:iCs/>
          <w:lang w:val="ro-RO"/>
        </w:rPr>
        <w:t xml:space="preserve">2 se comunică în termen de 24 de ore </w:t>
      </w:r>
      <w:r w:rsidRPr="007438E9">
        <w:rPr>
          <w:rFonts w:ascii="Trebuchet MS" w:hAnsi="Trebuchet MS"/>
          <w:lang w:val="ro-RO"/>
        </w:rPr>
        <w:t>preşedintelui curţii de apel sau, după caz, de procurorul general al parchetului de pe lângă aceasta în a cărui circumscripţie teritorială îşi desfăşoară activitatea persoana în cauză, ori președintelui Înaltei Curţi de Casaţie şi Justiţie,  procurorului general al Parchetului de pe lângă Înalta Curte de Casaţie şi Justiţie,  procurorului-șef al Direcţiei de Investigare a Infracţiunilor de Criminalitate Organizată şi Terorism şi al Direcţiei Naţionale Anticorupţie</w:t>
      </w:r>
      <w:r w:rsidRPr="007438E9">
        <w:rPr>
          <w:rFonts w:ascii="Trebuchet MS" w:hAnsi="Trebuchet MS"/>
          <w:iCs/>
          <w:lang w:val="ro-RO"/>
        </w:rPr>
        <w:t xml:space="preserve">, </w:t>
      </w:r>
      <w:r w:rsidRPr="007438E9">
        <w:rPr>
          <w:rFonts w:ascii="Trebuchet MS" w:hAnsi="Trebuchet MS"/>
          <w:lang w:val="ro-RO"/>
        </w:rPr>
        <w:t>precum și, dacă este cazul, conducătorului altei instituții în care persoana ce urmează a fi suspendată își desfășoară activitatea.</w:t>
      </w:r>
      <w:r w:rsidRPr="007438E9">
        <w:rPr>
          <w:rFonts w:ascii="Trebuchet MS" w:hAnsi="Trebuchet MS" w:cs="Tahoma"/>
          <w:lang w:val="ro-RO"/>
        </w:rPr>
        <w:t>Termenul de 24 de ore curge de la redactarea încheierii/actului de procedura prin care s-a dispus m</w:t>
      </w:r>
      <w:r w:rsidR="00D057B6">
        <w:rPr>
          <w:rFonts w:ascii="Trebuchet MS" w:hAnsi="Trebuchet MS" w:cs="Tahoma"/>
          <w:lang w:val="ro-RO"/>
        </w:rPr>
        <w:t>ă</w:t>
      </w:r>
      <w:r w:rsidRPr="007438E9">
        <w:rPr>
          <w:rFonts w:ascii="Trebuchet MS" w:hAnsi="Trebuchet MS" w:cs="Tahoma"/>
          <w:lang w:val="ro-RO"/>
        </w:rPr>
        <w:t>sura</w:t>
      </w:r>
      <w:r w:rsidR="00D057B6">
        <w:rPr>
          <w:rFonts w:ascii="Trebuchet MS" w:hAnsi="Trebuchet MS" w:cs="Tahoma"/>
          <w:lang w:val="ro-RO"/>
        </w:rPr>
        <w:t>.</w:t>
      </w:r>
    </w:p>
    <w:p w:rsidR="00FF7BDD" w:rsidRPr="007438E9" w:rsidRDefault="00FF7BDD" w:rsidP="00FF7BDD">
      <w:pPr>
        <w:jc w:val="both"/>
        <w:rPr>
          <w:rFonts w:ascii="Trebuchet MS" w:hAnsi="Trebuchet MS"/>
          <w:iCs/>
          <w:lang w:val="ro-RO"/>
        </w:rPr>
      </w:pPr>
      <w:r w:rsidRPr="007438E9">
        <w:rPr>
          <w:rFonts w:ascii="Trebuchet MS" w:hAnsi="Trebuchet MS"/>
          <w:iCs/>
          <w:lang w:val="ro-RO"/>
        </w:rPr>
        <w:t xml:space="preserve"> (2) În termen de 3 zile de la rămânerea definitivă a hotărârii pronunţate într-o cauză penală faţă de personalul prevăzut la art.2, instanţa de executare comunică </w:t>
      </w:r>
      <w:r w:rsidRPr="007438E9">
        <w:rPr>
          <w:rFonts w:ascii="Trebuchet MS" w:hAnsi="Trebuchet MS"/>
          <w:lang w:val="ro-RO"/>
        </w:rPr>
        <w:t>preşedintelui curţii de apel sau, după caz, procurorului general al parchetului de pe lângă aceasta în a cărui circumscripţie teritorială îşi desfăşoară activitatea persoana în cauză, ori președintelui Înaltei Curţi de Casaţie şi Justiţie,  procurorului general al Parchetului de pe lângă Înalta Curte de Casaţie şi Justiţie,  procurorului-șef al Direcţiei de Investigare a Infracţiunilor de Criminalitate Organizată şi Terorism şi al Direcţiei Naţionale Anticorupţie precum și, dacă este cazul, conducătorului altei instituții în care persoana ce urmează a fi suspendată își desfășoară activitatea,</w:t>
      </w:r>
      <w:r w:rsidRPr="007438E9">
        <w:rPr>
          <w:rFonts w:ascii="Trebuchet MS" w:hAnsi="Trebuchet MS"/>
          <w:iCs/>
          <w:lang w:val="ro-RO"/>
        </w:rPr>
        <w:t xml:space="preserve"> o copie de pe dispozitivul hotărârii.</w:t>
      </w:r>
    </w:p>
    <w:p w:rsidR="00FF7BDD" w:rsidRPr="007438E9" w:rsidRDefault="00FF7BDD" w:rsidP="00FF7BDD">
      <w:pPr>
        <w:jc w:val="both"/>
        <w:rPr>
          <w:rFonts w:ascii="Trebuchet MS" w:hAnsi="Trebuchet MS"/>
          <w:lang w:val="ro-RO"/>
        </w:rPr>
      </w:pPr>
      <w:r w:rsidRPr="007438E9">
        <w:rPr>
          <w:rFonts w:ascii="Trebuchet MS" w:hAnsi="Trebuchet MS"/>
          <w:b/>
          <w:lang w:val="ro-RO"/>
        </w:rPr>
        <w:t>Art. 153</w:t>
      </w:r>
      <w:r w:rsidRPr="007438E9">
        <w:rPr>
          <w:rFonts w:ascii="Trebuchet MS" w:hAnsi="Trebuchet MS"/>
          <w:lang w:val="ro-RO"/>
        </w:rPr>
        <w:t xml:space="preserve">- </w:t>
      </w:r>
      <w:r w:rsidRPr="007438E9">
        <w:rPr>
          <w:rFonts w:ascii="Trebuchet MS" w:hAnsi="Trebuchet MS"/>
          <w:iCs/>
          <w:lang w:val="ro-RO"/>
        </w:rPr>
        <w:t xml:space="preserve">(1) </w:t>
      </w:r>
      <w:r w:rsidRPr="007438E9">
        <w:rPr>
          <w:rFonts w:ascii="Trebuchet MS" w:hAnsi="Trebuchet MS"/>
          <w:lang w:val="ro-RO"/>
        </w:rPr>
        <w:t xml:space="preserve">Preşedintele curţii de apel sau, după caz, procurorul general al parchetului de pe lângă aceasta în a cărui circumscripţie teritorială îşi desfăşoară activitatea persoana în cauză, ori președintele Înaltei Curţi de Casaţie şi Justiţie,  procurorul general al Parchetului de pe lângă Înalta Curte de Casaţie şi Justiţie, procurorul-șef al Direcţiei de Investigare a Infracţiunilor de Criminalitate Organizată şi Terorism şi al Direcţiei Naţionale Anticorupţie </w:t>
      </w:r>
      <w:r w:rsidRPr="007438E9">
        <w:rPr>
          <w:rFonts w:ascii="Trebuchet MS" w:hAnsi="Trebuchet MS"/>
          <w:iCs/>
          <w:lang w:val="ro-RO"/>
        </w:rPr>
        <w:t xml:space="preserve"> comunică de îndată personalului prevăzut la art.2 şi conducerii instanţei ori parchetului unde acesta funcţionează hotărârea prin care s-a dispus suspendarea din funcţie.</w:t>
      </w:r>
    </w:p>
    <w:p w:rsidR="00FF7BDD" w:rsidRPr="007438E9" w:rsidRDefault="00FF7BDD" w:rsidP="00FF7BDD">
      <w:pPr>
        <w:jc w:val="both"/>
        <w:rPr>
          <w:rFonts w:ascii="Trebuchet MS" w:hAnsi="Trebuchet MS"/>
          <w:iCs/>
          <w:lang w:val="ro-RO"/>
        </w:rPr>
      </w:pPr>
      <w:r w:rsidRPr="007438E9">
        <w:rPr>
          <w:rFonts w:ascii="Trebuchet MS" w:hAnsi="Trebuchet MS"/>
          <w:iCs/>
          <w:lang w:val="ro-RO"/>
        </w:rPr>
        <w:t>(2) Dacă se dispune clasarea, achitarea sau încetarea procesului penal faţă de personalul prevăzut la art.</w:t>
      </w:r>
      <w:r w:rsidR="00D057B6">
        <w:rPr>
          <w:rFonts w:ascii="Trebuchet MS" w:hAnsi="Trebuchet MS"/>
          <w:iCs/>
          <w:lang w:val="ro-RO"/>
        </w:rPr>
        <w:t xml:space="preserve"> </w:t>
      </w:r>
      <w:r w:rsidRPr="007438E9">
        <w:rPr>
          <w:rFonts w:ascii="Trebuchet MS" w:hAnsi="Trebuchet MS"/>
          <w:iCs/>
          <w:lang w:val="ro-RO"/>
        </w:rPr>
        <w:t>2 ori s-a dispus restituirea cauzei la parchet, suspendarea din funcţie încetează, iar personalul prevăzut la art.</w:t>
      </w:r>
      <w:r w:rsidR="00D057B6">
        <w:rPr>
          <w:rFonts w:ascii="Trebuchet MS" w:hAnsi="Trebuchet MS"/>
          <w:iCs/>
          <w:lang w:val="ro-RO"/>
        </w:rPr>
        <w:t xml:space="preserve"> </w:t>
      </w:r>
      <w:r w:rsidRPr="007438E9">
        <w:rPr>
          <w:rFonts w:ascii="Trebuchet MS" w:hAnsi="Trebuchet MS"/>
          <w:iCs/>
          <w:lang w:val="ro-RO"/>
        </w:rPr>
        <w:t xml:space="preserve">2 suspendat este repus în situaţia anterioară, beneficiind de drepturile băneşti de care a fost lipsit pe perioada suspendării din funcţia de execuţie sau, după caz, pe perioada întregului mandat al funcţiei de conducere pe care nu l-a putut exercita </w:t>
      </w:r>
      <w:r w:rsidRPr="007438E9">
        <w:rPr>
          <w:rFonts w:ascii="Trebuchet MS" w:hAnsi="Trebuchet MS"/>
          <w:iCs/>
          <w:lang w:val="ro-RO"/>
        </w:rPr>
        <w:lastRenderedPageBreak/>
        <w:t xml:space="preserve">din pricina suspendării. Drepturile băneşti ce se plătesc vor fi majorate, indexate şi reactualizate, incluzând şi dobânda legală penalizatoare, obligaţii de plată ce se stabilesc prin decizia </w:t>
      </w:r>
      <w:r w:rsidRPr="007438E9">
        <w:rPr>
          <w:rFonts w:ascii="Trebuchet MS" w:hAnsi="Trebuchet MS"/>
          <w:lang w:val="ro-RO"/>
        </w:rPr>
        <w:t>preşedintelui curţii de apel sau, după caz, a procurorului general al parchetului de pe lângă aceasta în a cărui circumscripţie teritorială îşi desfăşoară activitatea persoana în cauză, ori prin decizia președintelui Înaltei Curţi de Casaţie şi Justiţie,  a procurorului general al Parchetului de pe lângă Înalta Curte de Casaţie şi Justiţie,  a procurorului-șef al Direcţiei de Investigare a Infracţiunilor de Criminalitate Organizată şi Terorism sau al Direcţiei Naţionale Anticorupţie precum și, dacă este cazul, a conducătorului altei instituții în care persoana ce urmează a fi suspendată își desfășoară activiatatea</w:t>
      </w:r>
      <w:r w:rsidRPr="007438E9">
        <w:rPr>
          <w:rFonts w:ascii="Trebuchet MS" w:hAnsi="Trebuchet MS"/>
          <w:iCs/>
          <w:lang w:val="ro-RO"/>
        </w:rPr>
        <w:t>. Personalului prevăzut la art.</w:t>
      </w:r>
      <w:r w:rsidR="00D057B6">
        <w:rPr>
          <w:rFonts w:ascii="Trebuchet MS" w:hAnsi="Trebuchet MS"/>
          <w:iCs/>
          <w:lang w:val="ro-RO"/>
        </w:rPr>
        <w:t xml:space="preserve"> </w:t>
      </w:r>
      <w:r w:rsidRPr="007438E9">
        <w:rPr>
          <w:rFonts w:ascii="Trebuchet MS" w:hAnsi="Trebuchet MS"/>
          <w:iCs/>
          <w:lang w:val="ro-RO"/>
        </w:rPr>
        <w:t>2 i se recunoaşte vechimea în specialitate şi vechimea în funcție pe această perioadă.</w:t>
      </w:r>
    </w:p>
    <w:p w:rsidR="00FF7BDD" w:rsidRPr="007438E9" w:rsidRDefault="00FF7BDD" w:rsidP="00BA47FC">
      <w:pPr>
        <w:autoSpaceDE w:val="0"/>
        <w:autoSpaceDN w:val="0"/>
        <w:adjustRightInd w:val="0"/>
        <w:jc w:val="both"/>
        <w:rPr>
          <w:rFonts w:ascii="Trebuchet MS" w:hAnsi="Trebuchet MS"/>
          <w:iCs/>
          <w:lang w:val="ro-RO"/>
        </w:rPr>
      </w:pPr>
      <w:r w:rsidRPr="007438E9">
        <w:rPr>
          <w:rFonts w:ascii="Trebuchet MS" w:hAnsi="Trebuchet MS"/>
          <w:iCs/>
          <w:lang w:val="ro-RO"/>
        </w:rPr>
        <w:t xml:space="preserve"> (3) Suspendarea din funcţie încetează şi în situaţia în care achitarea sau încetarea procesului penal se pronunţă în primă instanţă. În acest caz, drepturile prevăzute la alin. (2) se acordă după rămânerea definitivă a hotărârii judecătoreşti de achitare sa</w:t>
      </w:r>
      <w:r w:rsidR="00BA47FC" w:rsidRPr="007438E9">
        <w:rPr>
          <w:rFonts w:ascii="Trebuchet MS" w:hAnsi="Trebuchet MS"/>
          <w:iCs/>
          <w:lang w:val="ro-RO"/>
        </w:rPr>
        <w:t>u încetare a procesului penal.”</w:t>
      </w:r>
    </w:p>
    <w:p w:rsidR="00FF7BDD" w:rsidRPr="007438E9" w:rsidRDefault="00FF7BDD" w:rsidP="00FF7BDD">
      <w:pPr>
        <w:jc w:val="both"/>
        <w:rPr>
          <w:rFonts w:ascii="Trebuchet MS" w:hAnsi="Trebuchet MS"/>
          <w:iCs/>
          <w:lang w:val="ro-RO"/>
        </w:rPr>
      </w:pPr>
      <w:r w:rsidRPr="007438E9">
        <w:rPr>
          <w:rFonts w:ascii="Trebuchet MS" w:hAnsi="Trebuchet MS"/>
          <w:b/>
          <w:lang w:val="ro-RO"/>
        </w:rPr>
        <w:t>Art. 154</w:t>
      </w:r>
      <w:r w:rsidRPr="007438E9">
        <w:rPr>
          <w:rFonts w:ascii="Trebuchet MS" w:hAnsi="Trebuchet MS"/>
          <w:lang w:val="ro-RO"/>
        </w:rPr>
        <w:t xml:space="preserve"> - </w:t>
      </w:r>
      <w:r w:rsidRPr="007438E9">
        <w:rPr>
          <w:rFonts w:ascii="Trebuchet MS" w:hAnsi="Trebuchet MS"/>
          <w:iCs/>
          <w:lang w:val="ro-RO"/>
        </w:rPr>
        <w:t xml:space="preserve">(1) În cazul prevăzut la art. 151 alin. (1) lit. d), boala psihică se constată printr-o expertiză de specialitate efectuată de o comisie medicală de specialitate. </w:t>
      </w:r>
    </w:p>
    <w:p w:rsidR="00FF7BDD" w:rsidRPr="007438E9" w:rsidRDefault="00FF7BDD" w:rsidP="00FF7BDD">
      <w:pPr>
        <w:jc w:val="both"/>
        <w:rPr>
          <w:rFonts w:ascii="Trebuchet MS" w:hAnsi="Trebuchet MS"/>
          <w:iCs/>
          <w:lang w:val="ro-RO"/>
        </w:rPr>
      </w:pPr>
      <w:r w:rsidRPr="007438E9">
        <w:rPr>
          <w:rFonts w:ascii="Trebuchet MS" w:hAnsi="Trebuchet MS"/>
          <w:iCs/>
          <w:lang w:val="ro-RO"/>
        </w:rPr>
        <w:t>(2) Comisia medicală de specialitate, precum şi condiţiile concrete de expertizare a persoanelor care suferă de o boală psihică</w:t>
      </w:r>
      <w:r w:rsidR="00D057B6">
        <w:rPr>
          <w:rFonts w:ascii="Trebuchet MS" w:hAnsi="Trebuchet MS"/>
          <w:iCs/>
          <w:lang w:val="ro-RO"/>
        </w:rPr>
        <w:t>,</w:t>
      </w:r>
      <w:r w:rsidRPr="007438E9">
        <w:rPr>
          <w:rFonts w:ascii="Trebuchet MS" w:hAnsi="Trebuchet MS"/>
          <w:iCs/>
          <w:lang w:val="ro-RO"/>
        </w:rPr>
        <w:t xml:space="preserve"> se stabilesc prin ordin comun al ministrului justiţiei şi </w:t>
      </w:r>
      <w:r w:rsidR="006077D9">
        <w:rPr>
          <w:rFonts w:ascii="Trebuchet MS" w:hAnsi="Trebuchet MS"/>
          <w:iCs/>
          <w:lang w:val="ro-RO"/>
        </w:rPr>
        <w:t xml:space="preserve">al </w:t>
      </w:r>
      <w:r w:rsidRPr="007438E9">
        <w:rPr>
          <w:rFonts w:ascii="Trebuchet MS" w:hAnsi="Trebuchet MS"/>
          <w:iCs/>
          <w:lang w:val="ro-RO"/>
        </w:rPr>
        <w:t xml:space="preserve">ministrului sănătăţii. </w:t>
      </w:r>
    </w:p>
    <w:p w:rsidR="00FF7BDD" w:rsidRPr="007438E9" w:rsidRDefault="00FF7BDD" w:rsidP="00FF7BDD">
      <w:pPr>
        <w:jc w:val="both"/>
        <w:rPr>
          <w:rFonts w:ascii="Trebuchet MS" w:hAnsi="Trebuchet MS"/>
          <w:iCs/>
          <w:lang w:val="ro-RO"/>
        </w:rPr>
      </w:pPr>
      <w:r w:rsidRPr="007438E9">
        <w:rPr>
          <w:rFonts w:ascii="Trebuchet MS" w:hAnsi="Trebuchet MS"/>
          <w:iCs/>
          <w:lang w:val="ro-RO"/>
        </w:rPr>
        <w:t xml:space="preserve">(3) Atunci când există indicii că personalul prevăzut la art. 2 suferă de o boală psihică,  </w:t>
      </w:r>
      <w:r w:rsidRPr="007438E9">
        <w:rPr>
          <w:rFonts w:ascii="Trebuchet MS" w:hAnsi="Trebuchet MS"/>
          <w:lang w:val="ro-RO"/>
        </w:rPr>
        <w:t>preşedintele curţii de apel sau, după caz,  procurorul general al parchetului de pe lângă curtea de apel în a cărui circumscripţie teritorială îşi desfăşoară activitatea persoana în cauză, ori  președintel Înaltei Curţi de Casaţie şi Justiţie,  procurorul general al Parchetului de pe lângă Înalta Curte de Casaţie şi Justiţie,  procurorul-șef al Direcţiei de Investigare a Infracţiunilor de Criminalitate Organizată şi Terorism şi procurorul şef al Direcţiei Naţionale Anticorupţie precum și, dacă este cazul,</w:t>
      </w:r>
      <w:r w:rsidR="00D057B6">
        <w:rPr>
          <w:rFonts w:ascii="Trebuchet MS" w:hAnsi="Trebuchet MS"/>
          <w:lang w:val="ro-RO"/>
        </w:rPr>
        <w:t xml:space="preserve"> </w:t>
      </w:r>
      <w:r w:rsidRPr="007438E9">
        <w:rPr>
          <w:rFonts w:ascii="Trebuchet MS" w:hAnsi="Trebuchet MS"/>
          <w:lang w:val="ro-RO"/>
        </w:rPr>
        <w:t xml:space="preserve">conducătorul altei instituții în care persoana ce urmează a fi suspendată își desfășoară activitatea, </w:t>
      </w:r>
      <w:r w:rsidRPr="007438E9">
        <w:rPr>
          <w:rFonts w:ascii="Trebuchet MS" w:hAnsi="Trebuchet MS"/>
          <w:iCs/>
          <w:lang w:val="ro-RO"/>
        </w:rPr>
        <w:t>dispune prezentarea personalului prevăzut la art.</w:t>
      </w:r>
      <w:r w:rsidR="00D057B6">
        <w:rPr>
          <w:rFonts w:ascii="Trebuchet MS" w:hAnsi="Trebuchet MS"/>
          <w:iCs/>
          <w:lang w:val="ro-RO"/>
        </w:rPr>
        <w:t xml:space="preserve"> </w:t>
      </w:r>
      <w:r w:rsidRPr="007438E9">
        <w:rPr>
          <w:rFonts w:ascii="Trebuchet MS" w:hAnsi="Trebuchet MS"/>
          <w:iCs/>
          <w:lang w:val="ro-RO"/>
        </w:rPr>
        <w:t>2 la expertiza de specialitate.</w:t>
      </w:r>
    </w:p>
    <w:p w:rsidR="00FF7BDD" w:rsidRPr="007438E9" w:rsidRDefault="00FF7BDD" w:rsidP="00FF7BDD">
      <w:pPr>
        <w:autoSpaceDE w:val="0"/>
        <w:autoSpaceDN w:val="0"/>
        <w:adjustRightInd w:val="0"/>
        <w:jc w:val="both"/>
        <w:rPr>
          <w:rFonts w:ascii="Trebuchet MS" w:hAnsi="Trebuchet MS"/>
          <w:iCs/>
          <w:lang w:val="ro-RO"/>
        </w:rPr>
      </w:pPr>
      <w:r w:rsidRPr="007438E9">
        <w:rPr>
          <w:rFonts w:ascii="Trebuchet MS" w:hAnsi="Trebuchet MS"/>
          <w:iCs/>
          <w:lang w:val="ro-RO"/>
        </w:rPr>
        <w:t xml:space="preserve">(4) În cazul în care comisia constată că persoana suferă de o boală psihică </w:t>
      </w:r>
      <w:r w:rsidRPr="007438E9">
        <w:rPr>
          <w:rFonts w:ascii="Trebuchet MS" w:hAnsi="Trebuchet MS"/>
          <w:lang w:val="ro-RO"/>
        </w:rPr>
        <w:t xml:space="preserve">care îl împiedică să-şi exercite funcţia în mod corespunzător, acesta este suspendat din funcţie </w:t>
      </w:r>
      <w:r w:rsidRPr="007438E9">
        <w:rPr>
          <w:rFonts w:ascii="Trebuchet MS" w:hAnsi="Trebuchet MS"/>
          <w:iCs/>
          <w:lang w:val="ro-RO"/>
        </w:rPr>
        <w:t xml:space="preserve">în condiţiile art. 151 alin. (4). Prin raportul de expertiză comisia stabileşte şi termenul la care persoana urmează să revină la reexaminare.   </w:t>
      </w:r>
    </w:p>
    <w:p w:rsidR="00FF7BDD" w:rsidRPr="007438E9" w:rsidRDefault="00FF7BDD" w:rsidP="00FF7BDD">
      <w:pPr>
        <w:jc w:val="both"/>
        <w:rPr>
          <w:rFonts w:ascii="Trebuchet MS" w:hAnsi="Trebuchet MS"/>
          <w:iCs/>
          <w:lang w:val="ro-RO"/>
        </w:rPr>
      </w:pPr>
      <w:r w:rsidRPr="007438E9">
        <w:rPr>
          <w:rFonts w:ascii="Trebuchet MS" w:hAnsi="Trebuchet MS"/>
          <w:iCs/>
          <w:lang w:val="ro-RO"/>
        </w:rPr>
        <w:t xml:space="preserve"> (5)  Suspendarea din funcţie se dispune până la însănătoşire, constatată printr-o nouă  expertiză medicală de specialitate efectuată de comisia medicală.   </w:t>
      </w:r>
    </w:p>
    <w:p w:rsidR="00FF7BDD" w:rsidRPr="007438E9" w:rsidRDefault="00FF7BDD" w:rsidP="00FF7BDD">
      <w:pPr>
        <w:jc w:val="both"/>
        <w:rPr>
          <w:rFonts w:ascii="Trebuchet MS" w:hAnsi="Trebuchet MS"/>
          <w:iCs/>
          <w:lang w:val="ro-RO"/>
        </w:rPr>
      </w:pPr>
      <w:r w:rsidRPr="007438E9">
        <w:rPr>
          <w:rFonts w:ascii="Trebuchet MS" w:hAnsi="Trebuchet MS"/>
          <w:iCs/>
          <w:lang w:val="ro-RO"/>
        </w:rPr>
        <w:t>(6)  Dispoziţiile art. 151 alin. (6) se aplică în mod corespunzător.</w:t>
      </w:r>
    </w:p>
    <w:p w:rsidR="00FF7BDD" w:rsidRPr="007438E9" w:rsidRDefault="00FF7BDD" w:rsidP="00FF7BDD">
      <w:pPr>
        <w:jc w:val="both"/>
        <w:rPr>
          <w:rFonts w:ascii="Trebuchet MS" w:hAnsi="Trebuchet MS"/>
          <w:iCs/>
          <w:lang w:val="ro-RO"/>
        </w:rPr>
      </w:pPr>
      <w:r w:rsidRPr="007438E9">
        <w:rPr>
          <w:rFonts w:ascii="Trebuchet MS" w:hAnsi="Trebuchet MS"/>
          <w:iCs/>
          <w:lang w:val="ro-RO"/>
        </w:rPr>
        <w:t xml:space="preserve"> (7) În cazul în care personalul prevăzut la art.2 refuză în mod nejustificat să se prezinte, în termenul stabilit, la expertiza de specialitate, </w:t>
      </w:r>
      <w:r w:rsidRPr="007438E9">
        <w:rPr>
          <w:rFonts w:ascii="Trebuchet MS" w:hAnsi="Trebuchet MS"/>
          <w:lang w:val="ro-RO"/>
        </w:rPr>
        <w:t xml:space="preserve">preşedintele curţii de apel sau, după caz, de procurorul general al parchetului de pe lângă curtea de apel în a cărui circumscripţie teritorială îşi desfăşoară activitatea persoana în cauză, ori de președintele Înaltei Curţi de Casaţie şi Justiţie,  procurorul general al Parchetului de pe lângă Înalta Curte de Casaţie şi Justiţie,  procurorul-șef al Direcţiei de Investigare a Infracţiunilor de Criminalitate Organizată şi Terorism şi procurorul şef al Direcţiei Naţionale Anticorupţie precum și, dacă este cazul, conducătorul altei instituții în care persoana ce urmează a fi suspendată își desfășoară activitatea </w:t>
      </w:r>
      <w:r w:rsidRPr="007438E9">
        <w:rPr>
          <w:rFonts w:ascii="Trebuchet MS" w:hAnsi="Trebuchet MS"/>
          <w:iCs/>
          <w:lang w:val="ro-RO"/>
        </w:rPr>
        <w:t xml:space="preserve">dispune </w:t>
      </w:r>
      <w:r w:rsidRPr="007438E9">
        <w:rPr>
          <w:rFonts w:ascii="Trebuchet MS" w:hAnsi="Trebuchet MS"/>
          <w:iCs/>
          <w:lang w:val="ro-RO"/>
        </w:rPr>
        <w:lastRenderedPageBreak/>
        <w:t xml:space="preserve">suspendarea din funcţie a acestuia pe o perioadă de un an. Pe perioada suspendării din funcţie pentru acest motiv, personalului prevăzut la art.2 nu i se plătesc drepturile salariale şi nu îi sunt aplicabile dispoziţiile referitoare la interdicţiile şi incompatibilităţile prevăzute de lege. Această perioadă nu constituie vechime în funcţie şi în specialitate. Suspendarea din funcţie încetează prin decizie a </w:t>
      </w:r>
      <w:r w:rsidRPr="007438E9">
        <w:rPr>
          <w:rFonts w:ascii="Trebuchet MS" w:hAnsi="Trebuchet MS"/>
          <w:lang w:val="ro-RO"/>
        </w:rPr>
        <w:t xml:space="preserve">preşedintelui curţii de apel sau, după caz, </w:t>
      </w:r>
      <w:r w:rsidR="00350A9E">
        <w:rPr>
          <w:rFonts w:ascii="Trebuchet MS" w:hAnsi="Trebuchet MS"/>
          <w:lang w:val="ro-RO"/>
        </w:rPr>
        <w:t>a</w:t>
      </w:r>
      <w:r w:rsidRPr="007438E9">
        <w:rPr>
          <w:rFonts w:ascii="Trebuchet MS" w:hAnsi="Trebuchet MS"/>
          <w:lang w:val="ro-RO"/>
        </w:rPr>
        <w:t xml:space="preserve"> procurorului general al parchetului de pe lângă curtea de apel în a cărui circumscripţie teritorială îşi desfăşoară activitatea persoana în cauză, ori prin decizie a președintelui Înaltei Curţi de Casaţie şi Justiţie,  procurorului general al Parchetului de pe lângă Înalta Curte de Casaţie şi Justiţie,  procurorului-șef al Direcţiei de Investigare a Infracţiunilor de Criminalitate Organizată şi Terorism şi procurorului şef al Direcţiei Naţionale Anticorupţie precum și, dacă este cazul, a conducătorului altei instituții în care persoana ce urmează a fi suspendată își desfășoară activitatea</w:t>
      </w:r>
      <w:r w:rsidRPr="007438E9">
        <w:rPr>
          <w:rFonts w:ascii="Trebuchet MS" w:hAnsi="Trebuchet MS"/>
          <w:iCs/>
          <w:lang w:val="ro-RO"/>
        </w:rPr>
        <w:t>, ca urmare a prezentării personalului prevăzut la art.</w:t>
      </w:r>
      <w:r w:rsidR="00350A9E">
        <w:rPr>
          <w:rFonts w:ascii="Trebuchet MS" w:hAnsi="Trebuchet MS"/>
          <w:iCs/>
          <w:lang w:val="ro-RO"/>
        </w:rPr>
        <w:t xml:space="preserve"> </w:t>
      </w:r>
      <w:r w:rsidRPr="007438E9">
        <w:rPr>
          <w:rFonts w:ascii="Trebuchet MS" w:hAnsi="Trebuchet MS"/>
          <w:iCs/>
          <w:lang w:val="ro-RO"/>
        </w:rPr>
        <w:t>2 la expertiza de specialitate.</w:t>
      </w:r>
      <w:r w:rsidR="00BA47FC" w:rsidRPr="007438E9">
        <w:rPr>
          <w:rFonts w:ascii="Trebuchet MS" w:hAnsi="Trebuchet MS"/>
          <w:iCs/>
          <w:lang w:val="ro-RO"/>
        </w:rPr>
        <w:t xml:space="preserve">  </w:t>
      </w:r>
    </w:p>
    <w:p w:rsidR="00FF7BDD" w:rsidRPr="007438E9" w:rsidRDefault="00FF7BDD" w:rsidP="00FF7BDD">
      <w:pPr>
        <w:jc w:val="both"/>
        <w:rPr>
          <w:rFonts w:ascii="Trebuchet MS" w:hAnsi="Trebuchet MS"/>
          <w:iCs/>
          <w:lang w:val="ro-RO"/>
        </w:rPr>
      </w:pPr>
      <w:r w:rsidRPr="007438E9">
        <w:rPr>
          <w:rFonts w:ascii="Trebuchet MS" w:hAnsi="Trebuchet MS"/>
          <w:b/>
          <w:iCs/>
          <w:lang w:val="ro-RO"/>
        </w:rPr>
        <w:t>Art.155</w:t>
      </w:r>
      <w:r w:rsidRPr="007438E9">
        <w:rPr>
          <w:rFonts w:ascii="Trebuchet MS" w:hAnsi="Trebuchet MS"/>
          <w:iCs/>
          <w:lang w:val="ro-RO"/>
        </w:rPr>
        <w:t xml:space="preserve"> – (1) Dispoziţiile art.154  se aplică în mod corespunzător cursanților Școlii Naționale de Grefieri, suspendarea calităţii de cursant putând fi dispusă de Consiliul de conducere a Școlii Naționale de Grefieri. În acest caz, suspendarea se dispune până la însănătoşire, constatată prin expertiză medicală de specialitate efectuată de comisia prevăzută la art.154 alin. (2), dar nu mai mult de 2 ani de la data constatării bolii prin expertiză, caz în care îi încetează calitatea de cursant.</w:t>
      </w:r>
    </w:p>
    <w:p w:rsidR="00FF7BDD" w:rsidRPr="007438E9" w:rsidRDefault="00FF7BDD" w:rsidP="00FF7BDD">
      <w:pPr>
        <w:jc w:val="both"/>
        <w:rPr>
          <w:rFonts w:ascii="Trebuchet MS" w:hAnsi="Trebuchet MS"/>
          <w:lang w:val="ro-RO"/>
        </w:rPr>
      </w:pPr>
      <w:r w:rsidRPr="007438E9">
        <w:rPr>
          <w:rFonts w:ascii="Trebuchet MS" w:hAnsi="Trebuchet MS"/>
          <w:lang w:val="ro-RO"/>
        </w:rPr>
        <w:t>(2) În perioada suspendării, persoanei în cauză i se plătesc drepturile de asigurări sociale de sănătate, potrivit legii.</w:t>
      </w:r>
    </w:p>
    <w:p w:rsidR="00FF7BDD" w:rsidRPr="007438E9" w:rsidRDefault="00FF7BDD" w:rsidP="00FF7BDD">
      <w:pPr>
        <w:jc w:val="both"/>
        <w:rPr>
          <w:rFonts w:ascii="Trebuchet MS" w:hAnsi="Trebuchet MS" w:cs="Arial"/>
          <w:spacing w:val="-6"/>
          <w:lang w:val="ro-RO"/>
        </w:rPr>
      </w:pPr>
      <w:r w:rsidRPr="007438E9">
        <w:rPr>
          <w:rFonts w:ascii="Trebuchet MS" w:hAnsi="Trebuchet MS"/>
          <w:b/>
          <w:iCs/>
          <w:lang w:val="ro-RO"/>
        </w:rPr>
        <w:t xml:space="preserve">Art.156 - </w:t>
      </w:r>
      <w:r w:rsidRPr="007438E9">
        <w:rPr>
          <w:rFonts w:ascii="Trebuchet MS" w:hAnsi="Trebuchet MS" w:cs="Arial"/>
          <w:lang w:val="ro-RO"/>
        </w:rPr>
        <w:t xml:space="preserve">Decizia de suspendare din funcţie poate fi </w:t>
      </w:r>
      <w:r w:rsidRPr="007438E9">
        <w:rPr>
          <w:rFonts w:ascii="Trebuchet MS" w:hAnsi="Trebuchet MS" w:cs="Arial"/>
          <w:spacing w:val="-3"/>
          <w:lang w:val="ro-RO"/>
        </w:rPr>
        <w:t xml:space="preserve">contestată la tribunalul în a cărui circumscripţie teritorială îşi are </w:t>
      </w:r>
      <w:r w:rsidRPr="007438E9">
        <w:rPr>
          <w:rFonts w:ascii="Trebuchet MS" w:hAnsi="Trebuchet MS" w:cs="Arial"/>
          <w:spacing w:val="-6"/>
          <w:lang w:val="ro-RO"/>
        </w:rPr>
        <w:t>domiciliul reclamantul în termen de 30 de zile de la comunicare.</w:t>
      </w:r>
    </w:p>
    <w:p w:rsidR="00FF7BDD" w:rsidRPr="007438E9" w:rsidRDefault="00BC7514" w:rsidP="006077D9">
      <w:pPr>
        <w:shd w:val="clear" w:color="auto" w:fill="FFFFFF"/>
        <w:jc w:val="both"/>
        <w:rPr>
          <w:rFonts w:ascii="Trebuchet MS" w:hAnsi="Trebuchet MS" w:cs="Arial"/>
          <w:b/>
          <w:iCs/>
          <w:spacing w:val="-8"/>
          <w:lang w:val="ro-RO" w:eastAsia="ro-RO"/>
        </w:rPr>
      </w:pPr>
      <w:r w:rsidRPr="007438E9">
        <w:rPr>
          <w:rFonts w:ascii="Trebuchet MS" w:hAnsi="Trebuchet MS" w:cs="Arial"/>
          <w:b/>
          <w:iCs/>
          <w:spacing w:val="-8"/>
          <w:lang w:val="ro-RO" w:eastAsia="ro-RO"/>
        </w:rPr>
        <w:t>Secţiunea</w:t>
      </w:r>
      <w:r w:rsidR="00BA47FC" w:rsidRPr="007438E9">
        <w:rPr>
          <w:rFonts w:ascii="Trebuchet MS" w:hAnsi="Trebuchet MS" w:cs="Arial"/>
          <w:b/>
          <w:iCs/>
          <w:spacing w:val="-8"/>
          <w:lang w:val="ro-RO" w:eastAsia="ro-RO"/>
        </w:rPr>
        <w:t xml:space="preserve"> </w:t>
      </w:r>
      <w:r w:rsidR="001849BB">
        <w:rPr>
          <w:rFonts w:ascii="Trebuchet MS" w:hAnsi="Trebuchet MS" w:cs="Arial"/>
          <w:b/>
          <w:iCs/>
          <w:spacing w:val="-8"/>
          <w:lang w:val="ro-RO" w:eastAsia="ro-RO"/>
        </w:rPr>
        <w:t xml:space="preserve">a </w:t>
      </w:r>
      <w:r w:rsidR="00BA47FC" w:rsidRPr="007438E9">
        <w:rPr>
          <w:rFonts w:ascii="Trebuchet MS" w:hAnsi="Trebuchet MS" w:cs="Arial"/>
          <w:b/>
          <w:iCs/>
          <w:spacing w:val="-8"/>
          <w:lang w:val="ro-RO" w:eastAsia="ro-RO"/>
        </w:rPr>
        <w:t>9</w:t>
      </w:r>
      <w:r w:rsidR="001849BB">
        <w:rPr>
          <w:rFonts w:ascii="Trebuchet MS" w:hAnsi="Trebuchet MS" w:cs="Arial"/>
          <w:b/>
          <w:iCs/>
          <w:spacing w:val="-8"/>
          <w:lang w:val="ro-RO" w:eastAsia="ro-RO"/>
        </w:rPr>
        <w:t>-a</w:t>
      </w:r>
    </w:p>
    <w:p w:rsidR="00FF7BDD" w:rsidRPr="00310875" w:rsidRDefault="00FF7BDD" w:rsidP="00310875">
      <w:pPr>
        <w:jc w:val="both"/>
        <w:rPr>
          <w:rFonts w:ascii="Trebuchet MS" w:hAnsi="Trebuchet MS"/>
          <w:b/>
          <w:lang w:val="ro-RO"/>
        </w:rPr>
      </w:pPr>
      <w:r w:rsidRPr="007438E9">
        <w:rPr>
          <w:rFonts w:ascii="Trebuchet MS" w:hAnsi="Trebuchet MS" w:cs="Arial"/>
          <w:b/>
          <w:iCs/>
          <w:spacing w:val="-3"/>
          <w:lang w:val="ro-RO" w:eastAsia="ro-RO"/>
        </w:rPr>
        <w:t>Eliberarea din funcţie</w:t>
      </w:r>
      <w:r w:rsidR="00BA47FC" w:rsidRPr="007438E9">
        <w:rPr>
          <w:rFonts w:ascii="Trebuchet MS" w:hAnsi="Trebuchet MS" w:cs="Arial"/>
          <w:b/>
          <w:iCs/>
          <w:spacing w:val="-3"/>
          <w:lang w:val="ro-RO" w:eastAsia="ro-RO"/>
        </w:rPr>
        <w:t xml:space="preserve"> </w:t>
      </w:r>
      <w:r w:rsidR="001F03AF" w:rsidRPr="007438E9">
        <w:rPr>
          <w:rFonts w:ascii="Trebuchet MS" w:hAnsi="Trebuchet MS" w:cs="Arial"/>
          <w:b/>
          <w:iCs/>
          <w:spacing w:val="-3"/>
          <w:lang w:val="ro-RO" w:eastAsia="ro-RO"/>
        </w:rPr>
        <w:t xml:space="preserve">a </w:t>
      </w:r>
      <w:r w:rsidR="00BA47FC" w:rsidRPr="007438E9">
        <w:rPr>
          <w:rFonts w:ascii="Trebuchet MS" w:hAnsi="Trebuchet MS"/>
          <w:b/>
          <w:lang w:val="ro-RO"/>
        </w:rPr>
        <w:t>personalului de specialitate judiciară şi a altor categorii de personal din cadrul instanțelor judecătoreşti şi al parchetelor de pe lângă acestea</w:t>
      </w:r>
    </w:p>
    <w:p w:rsidR="00FF7BDD" w:rsidRPr="007438E9" w:rsidRDefault="00FF7BDD" w:rsidP="00FF7BDD">
      <w:pPr>
        <w:jc w:val="both"/>
        <w:rPr>
          <w:rFonts w:ascii="Trebuchet MS" w:hAnsi="Trebuchet MS"/>
          <w:shd w:val="clear" w:color="auto" w:fill="FFFFFF"/>
          <w:lang w:val="ro-RO"/>
        </w:rPr>
      </w:pPr>
      <w:r w:rsidRPr="007438E9">
        <w:rPr>
          <w:rFonts w:ascii="Trebuchet MS" w:hAnsi="Trebuchet MS"/>
          <w:b/>
          <w:shd w:val="clear" w:color="auto" w:fill="FFFFFF"/>
          <w:lang w:val="ro-RO"/>
        </w:rPr>
        <w:t>Art.157 –</w:t>
      </w:r>
      <w:r w:rsidRPr="007438E9">
        <w:rPr>
          <w:rFonts w:ascii="Trebuchet MS" w:hAnsi="Trebuchet MS"/>
          <w:shd w:val="clear" w:color="auto" w:fill="FFFFFF"/>
          <w:lang w:val="ro-RO"/>
        </w:rPr>
        <w:t xml:space="preserve"> Personalul prevăzut la art.2 este eliberat din funcția de execuție sau de conducere în următoarele cazuri:</w:t>
      </w:r>
    </w:p>
    <w:p w:rsidR="00FF7BDD" w:rsidRPr="006077D9" w:rsidRDefault="00FF7BDD" w:rsidP="006077D9">
      <w:pPr>
        <w:pStyle w:val="ListParagraph"/>
        <w:numPr>
          <w:ilvl w:val="0"/>
          <w:numId w:val="45"/>
        </w:numPr>
        <w:rPr>
          <w:rFonts w:ascii="Trebuchet MS" w:hAnsi="Trebuchet MS"/>
        </w:rPr>
      </w:pPr>
      <w:r w:rsidRPr="006077D9">
        <w:rPr>
          <w:rFonts w:ascii="Trebuchet MS" w:hAnsi="Trebuchet MS"/>
        </w:rPr>
        <w:t>demisie;</w:t>
      </w:r>
    </w:p>
    <w:p w:rsidR="00FF7BDD" w:rsidRPr="006077D9" w:rsidRDefault="00FF7BDD" w:rsidP="006077D9">
      <w:pPr>
        <w:pStyle w:val="ListParagraph"/>
        <w:numPr>
          <w:ilvl w:val="0"/>
          <w:numId w:val="45"/>
        </w:numPr>
        <w:autoSpaceDE w:val="0"/>
        <w:autoSpaceDN w:val="0"/>
        <w:adjustRightInd w:val="0"/>
        <w:jc w:val="both"/>
        <w:rPr>
          <w:rFonts w:ascii="Trebuchet MS" w:hAnsi="Trebuchet MS" w:cs="Arial"/>
          <w:spacing w:val="-13"/>
          <w:lang w:eastAsia="ro-RO"/>
        </w:rPr>
      </w:pPr>
      <w:r w:rsidRPr="006077D9">
        <w:rPr>
          <w:rFonts w:ascii="Trebuchet MS" w:hAnsi="Trebuchet MS"/>
        </w:rPr>
        <w:t>pensionare, potrivit legii;</w:t>
      </w:r>
      <w:r w:rsidRPr="006077D9">
        <w:rPr>
          <w:rFonts w:ascii="Trebuchet MS" w:hAnsi="Trebuchet MS" w:cs="Arial"/>
          <w:spacing w:val="-5"/>
          <w:lang w:eastAsia="ro-RO"/>
        </w:rPr>
        <w:t xml:space="preserve"> </w:t>
      </w:r>
    </w:p>
    <w:p w:rsidR="00FF7BDD" w:rsidRPr="006077D9" w:rsidRDefault="00FF7BDD" w:rsidP="006077D9">
      <w:pPr>
        <w:pStyle w:val="ListParagraph"/>
        <w:numPr>
          <w:ilvl w:val="0"/>
          <w:numId w:val="45"/>
        </w:numPr>
        <w:autoSpaceDE w:val="0"/>
        <w:autoSpaceDN w:val="0"/>
        <w:adjustRightInd w:val="0"/>
        <w:jc w:val="both"/>
        <w:rPr>
          <w:rFonts w:ascii="Trebuchet MS" w:hAnsi="Trebuchet MS" w:cs="Times New Roman"/>
        </w:rPr>
      </w:pPr>
      <w:r w:rsidRPr="006077D9">
        <w:rPr>
          <w:rFonts w:ascii="Trebuchet MS" w:hAnsi="Trebuchet MS" w:cs="Arial"/>
          <w:spacing w:val="-5"/>
          <w:lang w:eastAsia="ro-RO"/>
        </w:rPr>
        <w:t>incapacitate profesională;</w:t>
      </w:r>
    </w:p>
    <w:p w:rsidR="00FF7BDD" w:rsidRPr="006077D9" w:rsidRDefault="00FF7BDD" w:rsidP="006077D9">
      <w:pPr>
        <w:pStyle w:val="ListParagraph"/>
        <w:numPr>
          <w:ilvl w:val="0"/>
          <w:numId w:val="45"/>
        </w:numPr>
        <w:autoSpaceDE w:val="0"/>
        <w:autoSpaceDN w:val="0"/>
        <w:adjustRightInd w:val="0"/>
        <w:jc w:val="both"/>
        <w:rPr>
          <w:rFonts w:ascii="Trebuchet MS" w:hAnsi="Trebuchet MS"/>
        </w:rPr>
      </w:pPr>
      <w:r w:rsidRPr="006077D9">
        <w:rPr>
          <w:rFonts w:ascii="Trebuchet MS" w:hAnsi="Trebuchet MS"/>
        </w:rPr>
        <w:t>ca sancţiune disciplinară;</w:t>
      </w:r>
    </w:p>
    <w:p w:rsidR="00FF7BDD" w:rsidRPr="006077D9" w:rsidRDefault="00FF7BDD" w:rsidP="006077D9">
      <w:pPr>
        <w:pStyle w:val="ListParagraph"/>
        <w:numPr>
          <w:ilvl w:val="0"/>
          <w:numId w:val="45"/>
        </w:numPr>
        <w:autoSpaceDE w:val="0"/>
        <w:autoSpaceDN w:val="0"/>
        <w:adjustRightInd w:val="0"/>
        <w:jc w:val="both"/>
        <w:rPr>
          <w:rFonts w:ascii="Trebuchet MS" w:hAnsi="Trebuchet MS"/>
        </w:rPr>
      </w:pPr>
      <w:r w:rsidRPr="006077D9">
        <w:rPr>
          <w:rFonts w:ascii="Trebuchet MS" w:hAnsi="Trebuchet MS"/>
          <w:iCs/>
        </w:rPr>
        <w:t>condamnarea, amânarea aplicării pedepsei şi renunţarea la aplicarea pedepsei, dispuse printr-o hotărâre judecătorască definitivă, precum şi renunţarea la urmărirea penală, confirmată de judecătorul de cameră preliminară;</w:t>
      </w:r>
    </w:p>
    <w:p w:rsidR="00FF7BDD" w:rsidRPr="006077D9" w:rsidRDefault="00FF7BDD" w:rsidP="006077D9">
      <w:pPr>
        <w:pStyle w:val="ListParagraph"/>
        <w:numPr>
          <w:ilvl w:val="0"/>
          <w:numId w:val="45"/>
        </w:numPr>
        <w:autoSpaceDE w:val="0"/>
        <w:autoSpaceDN w:val="0"/>
        <w:adjustRightInd w:val="0"/>
        <w:jc w:val="both"/>
        <w:rPr>
          <w:rFonts w:ascii="Trebuchet MS" w:hAnsi="Trebuchet MS"/>
        </w:rPr>
      </w:pPr>
      <w:r w:rsidRPr="006077D9">
        <w:rPr>
          <w:rFonts w:ascii="Trebuchet MS" w:hAnsi="Trebuchet MS"/>
          <w:iCs/>
        </w:rPr>
        <w:t>neprezentarea, în mod nejustificat, la expertiza de specialitate, până la împlinirea duratei suspendării din funcţie dispuse potrivit art. 154 alin.(7) ;</w:t>
      </w:r>
    </w:p>
    <w:p w:rsidR="00FF7BDD" w:rsidRPr="006077D9" w:rsidRDefault="00FF7BDD" w:rsidP="006077D9">
      <w:pPr>
        <w:pStyle w:val="ListParagraph"/>
        <w:numPr>
          <w:ilvl w:val="0"/>
          <w:numId w:val="45"/>
        </w:numPr>
        <w:autoSpaceDE w:val="0"/>
        <w:autoSpaceDN w:val="0"/>
        <w:adjustRightInd w:val="0"/>
        <w:jc w:val="both"/>
        <w:rPr>
          <w:rFonts w:ascii="Trebuchet MS" w:hAnsi="Trebuchet MS"/>
          <w:iCs/>
        </w:rPr>
      </w:pPr>
      <w:r w:rsidRPr="006077D9">
        <w:rPr>
          <w:rFonts w:ascii="Trebuchet MS" w:hAnsi="Trebuchet MS"/>
          <w:iCs/>
        </w:rPr>
        <w:t>neîndeplinirea condiţiilor prevăzute la art. 4 lit. d);</w:t>
      </w:r>
    </w:p>
    <w:p w:rsidR="00FF7BDD" w:rsidRPr="006077D9" w:rsidRDefault="00FF7BDD" w:rsidP="006077D9">
      <w:pPr>
        <w:pStyle w:val="ListParagraph"/>
        <w:numPr>
          <w:ilvl w:val="0"/>
          <w:numId w:val="45"/>
        </w:numPr>
        <w:autoSpaceDE w:val="0"/>
        <w:autoSpaceDN w:val="0"/>
        <w:adjustRightInd w:val="0"/>
        <w:jc w:val="both"/>
        <w:rPr>
          <w:rFonts w:ascii="Trebuchet MS" w:hAnsi="Trebuchet MS"/>
        </w:rPr>
      </w:pPr>
      <w:r w:rsidRPr="006077D9">
        <w:rPr>
          <w:rFonts w:ascii="Trebuchet MS" w:hAnsi="Trebuchet MS" w:cs="Arial"/>
          <w:spacing w:val="-5"/>
          <w:lang w:eastAsia="ro-RO"/>
        </w:rPr>
        <w:t xml:space="preserve">constatarea, în condiţiile prevăzute la art.151 alin. (6) şi 154 alin. (6), a </w:t>
      </w:r>
      <w:r w:rsidRPr="006077D9">
        <w:rPr>
          <w:rFonts w:ascii="Trebuchet MS" w:hAnsi="Trebuchet MS" w:cs="Arial"/>
          <w:lang w:eastAsia="ro-RO"/>
        </w:rPr>
        <w:t>unei boli  ireversibile;</w:t>
      </w:r>
    </w:p>
    <w:p w:rsidR="00FF7BDD" w:rsidRPr="006077D9" w:rsidRDefault="00FF7BDD" w:rsidP="006077D9">
      <w:pPr>
        <w:pStyle w:val="ListParagraph"/>
        <w:numPr>
          <w:ilvl w:val="0"/>
          <w:numId w:val="45"/>
        </w:numPr>
        <w:autoSpaceDE w:val="0"/>
        <w:autoSpaceDN w:val="0"/>
        <w:adjustRightInd w:val="0"/>
        <w:rPr>
          <w:rFonts w:ascii="Trebuchet MS" w:hAnsi="Trebuchet MS"/>
          <w:iCs/>
        </w:rPr>
      </w:pPr>
      <w:r w:rsidRPr="006077D9">
        <w:rPr>
          <w:rFonts w:ascii="Trebuchet MS" w:hAnsi="Trebuchet MS"/>
          <w:iCs/>
        </w:rPr>
        <w:t>alte cazuri expres prevăzute de prezenta lege.</w:t>
      </w:r>
    </w:p>
    <w:p w:rsidR="002D1DAA" w:rsidRPr="007438E9" w:rsidRDefault="002D1DAA" w:rsidP="001F03AF">
      <w:pPr>
        <w:jc w:val="both"/>
        <w:rPr>
          <w:rFonts w:ascii="Trebuchet MS" w:hAnsi="Trebuchet MS"/>
          <w:b/>
          <w:lang w:val="ro-RO"/>
        </w:rPr>
      </w:pPr>
      <w:r w:rsidRPr="007438E9">
        <w:rPr>
          <w:rFonts w:ascii="Trebuchet MS" w:hAnsi="Trebuchet MS"/>
          <w:b/>
          <w:lang w:val="ro-RO"/>
        </w:rPr>
        <w:t xml:space="preserve">Art.158 – </w:t>
      </w:r>
      <w:r w:rsidRPr="007438E9">
        <w:rPr>
          <w:rFonts w:ascii="Trebuchet MS" w:hAnsi="Trebuchet MS"/>
          <w:lang w:val="ro-RO"/>
        </w:rPr>
        <w:t>(1) Eliberarea din funcție a personalului prevăzut la art.2 se dispune de către persoanele care au competența numirii lor în funcție potrivit art.65.</w:t>
      </w:r>
    </w:p>
    <w:p w:rsidR="002D1DAA" w:rsidRPr="007438E9" w:rsidRDefault="002D1DAA" w:rsidP="002D1DAA">
      <w:pPr>
        <w:widowControl w:val="0"/>
        <w:shd w:val="clear" w:color="auto" w:fill="FFFFFF"/>
        <w:tabs>
          <w:tab w:val="left" w:pos="1152"/>
        </w:tabs>
        <w:autoSpaceDE w:val="0"/>
        <w:autoSpaceDN w:val="0"/>
        <w:adjustRightInd w:val="0"/>
        <w:jc w:val="both"/>
        <w:rPr>
          <w:rFonts w:ascii="Trebuchet MS" w:hAnsi="Trebuchet MS" w:cs="Arial"/>
          <w:lang w:val="ro-RO" w:eastAsia="ro-RO"/>
        </w:rPr>
      </w:pPr>
      <w:r w:rsidRPr="007438E9">
        <w:rPr>
          <w:rFonts w:ascii="Trebuchet MS" w:hAnsi="Trebuchet MS" w:cs="Arial"/>
          <w:spacing w:val="-6"/>
          <w:lang w:val="ro-RO" w:eastAsia="ro-RO"/>
        </w:rPr>
        <w:lastRenderedPageBreak/>
        <w:t xml:space="preserve">(2) Pentru personalul care a urmat cursurile Şcolii Naţionale </w:t>
      </w:r>
      <w:r w:rsidRPr="007438E9">
        <w:rPr>
          <w:rFonts w:ascii="Trebuchet MS" w:hAnsi="Trebuchet MS" w:cs="Arial"/>
          <w:spacing w:val="-7"/>
          <w:lang w:val="ro-RO" w:eastAsia="ro-RO"/>
        </w:rPr>
        <w:t xml:space="preserve">de Grefieri, ordinul de eliberare din funcţie prevăzut la alin. (1) se </w:t>
      </w:r>
      <w:r w:rsidRPr="007438E9">
        <w:rPr>
          <w:rFonts w:ascii="Trebuchet MS" w:hAnsi="Trebuchet MS" w:cs="Arial"/>
          <w:spacing w:val="-3"/>
          <w:lang w:val="ro-RO" w:eastAsia="ro-RO"/>
        </w:rPr>
        <w:t xml:space="preserve">comunică Şcolii Naţionale de Grefieri, în termen de 30 de zile de </w:t>
      </w:r>
      <w:r w:rsidRPr="007438E9">
        <w:rPr>
          <w:rFonts w:ascii="Trebuchet MS" w:hAnsi="Trebuchet MS" w:cs="Arial"/>
          <w:spacing w:val="-6"/>
          <w:lang w:val="ro-RO" w:eastAsia="ro-RO"/>
        </w:rPr>
        <w:t xml:space="preserve">la emitere, dacă eliberarea din funcţie are loc înainte de împlinirea </w:t>
      </w:r>
      <w:r w:rsidRPr="007438E9">
        <w:rPr>
          <w:rFonts w:ascii="Trebuchet MS" w:hAnsi="Trebuchet MS" w:cs="Arial"/>
          <w:lang w:val="ro-RO" w:eastAsia="ro-RO"/>
        </w:rPr>
        <w:t>termenului de 6 ani de la numirea în funcţie.</w:t>
      </w:r>
    </w:p>
    <w:p w:rsidR="002D1DAA" w:rsidRPr="007438E9" w:rsidRDefault="002D1DAA" w:rsidP="002D1DAA">
      <w:pPr>
        <w:jc w:val="both"/>
        <w:rPr>
          <w:rFonts w:ascii="Trebuchet MS" w:hAnsi="Trebuchet MS" w:cs="Arial"/>
          <w:spacing w:val="-6"/>
          <w:lang w:val="ro-RO" w:eastAsia="ro-RO"/>
        </w:rPr>
      </w:pPr>
      <w:r w:rsidRPr="007438E9">
        <w:rPr>
          <w:rFonts w:ascii="Trebuchet MS" w:hAnsi="Trebuchet MS" w:cs="Arial"/>
          <w:lang w:val="ro-RO" w:eastAsia="ro-RO"/>
        </w:rPr>
        <w:t xml:space="preserve">(3) Ordinul sau decizia de eliberare din funcţie pot fi </w:t>
      </w:r>
      <w:r w:rsidRPr="007438E9">
        <w:rPr>
          <w:rFonts w:ascii="Trebuchet MS" w:hAnsi="Trebuchet MS" w:cs="Arial"/>
          <w:spacing w:val="-4"/>
          <w:lang w:val="ro-RO" w:eastAsia="ro-RO"/>
        </w:rPr>
        <w:t xml:space="preserve">contestate la tribunalul în a cărui circumscripţie teritorială îşi are </w:t>
      </w:r>
      <w:r w:rsidRPr="007438E9">
        <w:rPr>
          <w:rFonts w:ascii="Trebuchet MS" w:hAnsi="Trebuchet MS" w:cs="Arial"/>
          <w:spacing w:val="-6"/>
          <w:lang w:val="ro-RO" w:eastAsia="ro-RO"/>
        </w:rPr>
        <w:t>domiciliul reclamantul, în termen de 30 de zile de la comunicare.</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(4)</w:t>
      </w:r>
      <w:r w:rsidR="00350A9E">
        <w:rPr>
          <w:rFonts w:ascii="Trebuchet MS" w:hAnsi="Trebuchet MS"/>
          <w:iCs/>
          <w:lang w:val="ro-RO"/>
        </w:rPr>
        <w:t xml:space="preserve"> </w:t>
      </w:r>
      <w:r w:rsidRPr="007438E9">
        <w:rPr>
          <w:rFonts w:ascii="Trebuchet MS" w:hAnsi="Trebuchet MS"/>
          <w:iCs/>
          <w:lang w:val="ro-RO"/>
        </w:rPr>
        <w:t>În cazul în care personalul prevăzut la art. 2 exercită calea de atac prevăzută de lege împotriva ordinului sau deciziei de eliberare din funcţie sau prin care se propune eliberarea din funcţie, acesta este suspendat din funcţie până la soluţionarea definitivă a cauzei de către instanţa competentă.</w:t>
      </w:r>
    </w:p>
    <w:p w:rsidR="00310875" w:rsidRDefault="002D1DAA" w:rsidP="00310875">
      <w:pPr>
        <w:autoSpaceDE w:val="0"/>
        <w:autoSpaceDN w:val="0"/>
        <w:adjustRightInd w:val="0"/>
        <w:jc w:val="both"/>
        <w:rPr>
          <w:rFonts w:ascii="Trebuchet MS" w:hAnsi="Trebuchet MS"/>
          <w:iCs/>
          <w:lang w:val="ro-RO"/>
        </w:rPr>
      </w:pPr>
      <w:r w:rsidRPr="007438E9">
        <w:rPr>
          <w:rFonts w:ascii="Trebuchet MS" w:hAnsi="Trebuchet MS"/>
          <w:iCs/>
          <w:lang w:val="ro-RO"/>
        </w:rPr>
        <w:t>(5)</w:t>
      </w:r>
      <w:r w:rsidR="00350A9E">
        <w:rPr>
          <w:rFonts w:ascii="Trebuchet MS" w:hAnsi="Trebuchet MS"/>
          <w:iCs/>
          <w:lang w:val="ro-RO"/>
        </w:rPr>
        <w:t xml:space="preserve"> </w:t>
      </w:r>
      <w:r w:rsidRPr="007438E9">
        <w:rPr>
          <w:rFonts w:ascii="Trebuchet MS" w:hAnsi="Trebuchet MS"/>
          <w:iCs/>
          <w:lang w:val="ro-RO"/>
        </w:rPr>
        <w:t xml:space="preserve">În perioada suspendării prevăzute la alin. (4), personalului prevăzut la art. 2 nu îi sunt aplicabile dispoziţiile referitoare la interdicţii şi incompatibilităţi prevăzute şi nu i se plătesc drepturile salariale. În aceeaşi perioadă, personalului prevăzut la art. 2 i se plătesc contribuţiile de asigurări sociale de sănătate, după caz, potrivit legii. </w:t>
      </w:r>
    </w:p>
    <w:p w:rsidR="002D1DAA" w:rsidRPr="00310875" w:rsidRDefault="001F03AF" w:rsidP="00310875">
      <w:pPr>
        <w:autoSpaceDE w:val="0"/>
        <w:autoSpaceDN w:val="0"/>
        <w:adjustRightInd w:val="0"/>
        <w:jc w:val="both"/>
        <w:rPr>
          <w:rFonts w:ascii="Trebuchet MS" w:hAnsi="Trebuchet MS"/>
          <w:iCs/>
          <w:lang w:val="ro-RO"/>
        </w:rPr>
      </w:pPr>
      <w:r w:rsidRPr="007438E9">
        <w:rPr>
          <w:rFonts w:ascii="Trebuchet MS" w:hAnsi="Trebuchet MS" w:cs="Arial"/>
          <w:b/>
          <w:iCs/>
          <w:spacing w:val="-8"/>
          <w:lang w:val="ro-RO" w:eastAsia="ro-RO"/>
        </w:rPr>
        <w:t xml:space="preserve">Secţiunea </w:t>
      </w:r>
      <w:r w:rsidR="001849BB">
        <w:rPr>
          <w:rFonts w:ascii="Trebuchet MS" w:hAnsi="Trebuchet MS" w:cs="Arial"/>
          <w:b/>
          <w:iCs/>
          <w:spacing w:val="-8"/>
          <w:lang w:val="ro-RO" w:eastAsia="ro-RO"/>
        </w:rPr>
        <w:t xml:space="preserve">a </w:t>
      </w:r>
      <w:r w:rsidRPr="007438E9">
        <w:rPr>
          <w:rFonts w:ascii="Trebuchet MS" w:hAnsi="Trebuchet MS" w:cs="Arial"/>
          <w:b/>
          <w:iCs/>
          <w:spacing w:val="-8"/>
          <w:lang w:val="ro-RO" w:eastAsia="ro-RO"/>
        </w:rPr>
        <w:t>10</w:t>
      </w:r>
      <w:r w:rsidR="001849BB">
        <w:rPr>
          <w:rFonts w:ascii="Trebuchet MS" w:hAnsi="Trebuchet MS" w:cs="Arial"/>
          <w:b/>
          <w:iCs/>
          <w:spacing w:val="-8"/>
          <w:lang w:val="ro-RO" w:eastAsia="ro-RO"/>
        </w:rPr>
        <w:t>-a</w:t>
      </w:r>
    </w:p>
    <w:p w:rsidR="002D1DAA" w:rsidRPr="00310875" w:rsidRDefault="002D1DAA" w:rsidP="00310875">
      <w:pPr>
        <w:jc w:val="both"/>
        <w:rPr>
          <w:rFonts w:ascii="Trebuchet MS" w:hAnsi="Trebuchet MS"/>
          <w:b/>
          <w:lang w:val="ro-RO"/>
        </w:rPr>
      </w:pPr>
      <w:r w:rsidRPr="007438E9">
        <w:rPr>
          <w:rFonts w:ascii="Trebuchet MS" w:hAnsi="Trebuchet MS" w:cs="Arial"/>
          <w:b/>
          <w:iCs/>
          <w:spacing w:val="-5"/>
          <w:lang w:val="ro-RO" w:eastAsia="ro-RO"/>
        </w:rPr>
        <w:t>Delegarea, detaşarea şi transferul</w:t>
      </w:r>
      <w:r w:rsidR="001F03AF" w:rsidRPr="007438E9">
        <w:rPr>
          <w:rFonts w:ascii="Trebuchet MS" w:hAnsi="Trebuchet MS" w:cs="Arial"/>
          <w:b/>
          <w:iCs/>
          <w:spacing w:val="-5"/>
          <w:lang w:val="ro-RO" w:eastAsia="ro-RO"/>
        </w:rPr>
        <w:t xml:space="preserve"> </w:t>
      </w:r>
      <w:r w:rsidR="001F03AF" w:rsidRPr="007438E9">
        <w:rPr>
          <w:rFonts w:ascii="Trebuchet MS" w:hAnsi="Trebuchet MS"/>
          <w:b/>
          <w:lang w:val="ro-RO"/>
        </w:rPr>
        <w:t>personalului de specialitate judiciară şi ale altor categorii de personal din cadrul instanțelor judecătoreşti şi al parchetelor de pe lângă acestea</w:t>
      </w:r>
    </w:p>
    <w:p w:rsidR="002D1DAA" w:rsidRPr="007438E9" w:rsidRDefault="002D1DAA" w:rsidP="00244479">
      <w:pPr>
        <w:jc w:val="both"/>
        <w:rPr>
          <w:rFonts w:ascii="Trebuchet MS" w:hAnsi="Trebuchet MS"/>
          <w:b/>
          <w:lang w:val="ro-RO"/>
        </w:rPr>
      </w:pPr>
      <w:r w:rsidRPr="007438E9">
        <w:rPr>
          <w:rFonts w:ascii="Trebuchet MS" w:hAnsi="Trebuchet MS" w:cs="Arial"/>
          <w:b/>
          <w:spacing w:val="-6"/>
          <w:lang w:val="ro-RO"/>
        </w:rPr>
        <w:t>Art. 159</w:t>
      </w:r>
      <w:r w:rsidRPr="007438E9">
        <w:rPr>
          <w:rFonts w:ascii="Trebuchet MS" w:hAnsi="Trebuchet MS" w:cs="Arial"/>
          <w:spacing w:val="-6"/>
          <w:lang w:val="ro-RO"/>
        </w:rPr>
        <w:t xml:space="preserve">. - (1) In cazul în care o instanţă judecătorească sau un </w:t>
      </w:r>
      <w:r w:rsidRPr="007438E9">
        <w:rPr>
          <w:rFonts w:ascii="Trebuchet MS" w:hAnsi="Trebuchet MS" w:cs="Arial"/>
          <w:spacing w:val="-1"/>
          <w:lang w:val="ro-RO"/>
        </w:rPr>
        <w:t xml:space="preserve">parchet nu poate funcţiona normal din cauza lipsei temporare a </w:t>
      </w:r>
      <w:r w:rsidRPr="007438E9">
        <w:rPr>
          <w:rFonts w:ascii="Trebuchet MS" w:hAnsi="Trebuchet MS" w:cs="Arial"/>
          <w:spacing w:val="-4"/>
          <w:lang w:val="ro-RO"/>
        </w:rPr>
        <w:t xml:space="preserve">unor categorii de personal </w:t>
      </w:r>
      <w:r w:rsidR="00244479" w:rsidRPr="007438E9">
        <w:rPr>
          <w:rFonts w:ascii="Trebuchet MS" w:hAnsi="Trebuchet MS" w:cs="Arial"/>
          <w:spacing w:val="-4"/>
          <w:lang w:val="ro-RO"/>
        </w:rPr>
        <w:t>prevăzute la art.</w:t>
      </w:r>
      <w:r w:rsidR="00350A9E">
        <w:rPr>
          <w:rFonts w:ascii="Trebuchet MS" w:hAnsi="Trebuchet MS" w:cs="Arial"/>
          <w:spacing w:val="-4"/>
          <w:lang w:val="ro-RO"/>
        </w:rPr>
        <w:t xml:space="preserve"> </w:t>
      </w:r>
      <w:r w:rsidR="00244479" w:rsidRPr="007438E9">
        <w:rPr>
          <w:rFonts w:ascii="Trebuchet MS" w:hAnsi="Trebuchet MS" w:cs="Arial"/>
          <w:spacing w:val="-4"/>
          <w:lang w:val="ro-RO"/>
        </w:rPr>
        <w:t>2</w:t>
      </w:r>
      <w:r w:rsidRPr="007438E9">
        <w:rPr>
          <w:rFonts w:ascii="Trebuchet MS" w:hAnsi="Trebuchet MS" w:cs="Arial"/>
          <w:spacing w:val="-4"/>
          <w:lang w:val="ro-RO"/>
        </w:rPr>
        <w:t xml:space="preserve">, a existenţei de posturi </w:t>
      </w:r>
      <w:r w:rsidRPr="007438E9">
        <w:rPr>
          <w:rFonts w:ascii="Trebuchet MS" w:hAnsi="Trebuchet MS" w:cs="Arial"/>
          <w:spacing w:val="-6"/>
          <w:lang w:val="ro-RO"/>
        </w:rPr>
        <w:t xml:space="preserve">vacante ori a altor asemenea cauze, preşedintele curţii de apel sau </w:t>
      </w:r>
      <w:r w:rsidRPr="007438E9">
        <w:rPr>
          <w:rFonts w:ascii="Trebuchet MS" w:hAnsi="Trebuchet MS" w:cs="Arial"/>
          <w:spacing w:val="-4"/>
          <w:lang w:val="ro-RO"/>
        </w:rPr>
        <w:t xml:space="preserve">procurorul general al parchetului de pe lângă curtea de apel, la </w:t>
      </w:r>
      <w:r w:rsidRPr="007438E9">
        <w:rPr>
          <w:rFonts w:ascii="Trebuchet MS" w:hAnsi="Trebuchet MS" w:cs="Arial"/>
          <w:spacing w:val="-6"/>
          <w:lang w:val="ro-RO"/>
        </w:rPr>
        <w:t>propunerea conducătorului instanţei ori al parchetului</w:t>
      </w:r>
      <w:r w:rsidRPr="007438E9">
        <w:rPr>
          <w:rFonts w:ascii="Trebuchet MS" w:hAnsi="Trebuchet MS" w:cs="Arial"/>
          <w:spacing w:val="-1"/>
          <w:lang w:val="ro-RO"/>
        </w:rPr>
        <w:t xml:space="preserve"> aflate în circumscripţie, poate delega personal</w:t>
      </w:r>
      <w:r w:rsidR="00244479" w:rsidRPr="007438E9">
        <w:rPr>
          <w:rFonts w:ascii="Trebuchet MS" w:hAnsi="Trebuchet MS" w:cs="Arial"/>
          <w:spacing w:val="-1"/>
          <w:lang w:val="ro-RO"/>
        </w:rPr>
        <w:t xml:space="preserve"> </w:t>
      </w:r>
      <w:r w:rsidR="00244479" w:rsidRPr="007438E9">
        <w:rPr>
          <w:rFonts w:ascii="Trebuchet MS" w:hAnsi="Trebuchet MS"/>
          <w:lang w:val="ro-RO"/>
        </w:rPr>
        <w:t>de specialitate judiciară şi alte categorii de personal</w:t>
      </w:r>
      <w:r w:rsidR="00244479" w:rsidRPr="007438E9">
        <w:rPr>
          <w:rFonts w:ascii="Trebuchet MS" w:hAnsi="Trebuchet MS"/>
          <w:b/>
          <w:lang w:val="ro-RO"/>
        </w:rPr>
        <w:t xml:space="preserve"> </w:t>
      </w:r>
      <w:r w:rsidRPr="007438E9">
        <w:rPr>
          <w:rFonts w:ascii="Trebuchet MS" w:hAnsi="Trebuchet MS" w:cs="Arial"/>
          <w:spacing w:val="-1"/>
          <w:lang w:val="ro-RO"/>
        </w:rPr>
        <w:t>din circumscripţia</w:t>
      </w:r>
      <w:r w:rsidRPr="007438E9">
        <w:rPr>
          <w:rFonts w:ascii="Trebuchet MS" w:hAnsi="Trebuchet MS" w:cs="Arial"/>
          <w:lang w:val="ro-RO"/>
        </w:rPr>
        <w:t xml:space="preserve"> </w:t>
      </w:r>
      <w:r w:rsidRPr="007438E9">
        <w:rPr>
          <w:rFonts w:ascii="Trebuchet MS" w:hAnsi="Trebuchet MS" w:cs="Arial"/>
          <w:lang w:val="ro-RO" w:eastAsia="ro-RO"/>
        </w:rPr>
        <w:t>teritorială a aceleiaşi curţi de apel sau a aceluiaşi parchet de pe lângă curtea de apel, cu acordul scris al persoanei delegate.</w:t>
      </w:r>
    </w:p>
    <w:p w:rsidR="002D1DAA" w:rsidRPr="007438E9" w:rsidRDefault="002D1DAA" w:rsidP="00244479">
      <w:pPr>
        <w:jc w:val="both"/>
        <w:rPr>
          <w:rFonts w:ascii="Trebuchet MS" w:hAnsi="Trebuchet MS" w:cs="Arial"/>
          <w:spacing w:val="-6"/>
          <w:lang w:val="ro-RO"/>
        </w:rPr>
      </w:pPr>
      <w:r w:rsidRPr="007438E9">
        <w:rPr>
          <w:rFonts w:ascii="Trebuchet MS" w:hAnsi="Trebuchet MS" w:cs="Arial"/>
          <w:spacing w:val="-6"/>
          <w:lang w:val="ro-RO"/>
        </w:rPr>
        <w:t xml:space="preserve"> (2) Delegarea personalului </w:t>
      </w:r>
      <w:r w:rsidR="00244479" w:rsidRPr="007438E9">
        <w:rPr>
          <w:rFonts w:ascii="Trebuchet MS" w:hAnsi="Trebuchet MS" w:cs="Arial"/>
          <w:spacing w:val="-6"/>
          <w:lang w:val="ro-RO"/>
        </w:rPr>
        <w:t>prevăzut la art.2</w:t>
      </w:r>
      <w:r w:rsidRPr="007438E9">
        <w:rPr>
          <w:rFonts w:ascii="Trebuchet MS" w:hAnsi="Trebuchet MS" w:cs="Arial"/>
          <w:spacing w:val="-4"/>
          <w:lang w:val="ro-RO"/>
        </w:rPr>
        <w:t xml:space="preserve"> se poate face pe o perioadă de cel mult 60 de zile şi poate fi prelungită, numai cu </w:t>
      </w:r>
      <w:r w:rsidRPr="007438E9">
        <w:rPr>
          <w:rFonts w:ascii="Trebuchet MS" w:hAnsi="Trebuchet MS" w:cs="Arial"/>
          <w:spacing w:val="-6"/>
          <w:lang w:val="ro-RO"/>
        </w:rPr>
        <w:t>acordul persoanei delegate, cel mult 60 de zile într-un an.</w:t>
      </w:r>
    </w:p>
    <w:p w:rsidR="002D1DAA" w:rsidRPr="007438E9" w:rsidRDefault="002D1DAA" w:rsidP="002D1DAA">
      <w:pPr>
        <w:jc w:val="both"/>
        <w:rPr>
          <w:rFonts w:ascii="Trebuchet MS" w:hAnsi="Trebuchet MS"/>
          <w:iCs/>
          <w:lang w:val="ro-RO"/>
        </w:rPr>
      </w:pPr>
      <w:r w:rsidRPr="007438E9">
        <w:rPr>
          <w:rFonts w:ascii="Trebuchet MS" w:hAnsi="Trebuchet MS"/>
          <w:b/>
          <w:lang w:val="ro-RO"/>
        </w:rPr>
        <w:t>Art.160</w:t>
      </w:r>
      <w:r w:rsidRPr="007438E9">
        <w:rPr>
          <w:rFonts w:ascii="Trebuchet MS" w:hAnsi="Trebuchet MS"/>
          <w:lang w:val="ro-RO"/>
        </w:rPr>
        <w:t xml:space="preserve"> - </w:t>
      </w:r>
      <w:r w:rsidRPr="007438E9">
        <w:rPr>
          <w:rFonts w:ascii="Trebuchet MS" w:hAnsi="Trebuchet MS"/>
          <w:iCs/>
          <w:lang w:val="ro-RO"/>
        </w:rPr>
        <w:t xml:space="preserve">Preşedintele curţii de apel sau, după caz, procurorul general al parchetului de pe lângă curtea de apel, președintele Înaltei Curţi de Casaţie şi Justiţie, procurorul general al Parchetului de pe lângă Înalta Curte de Casaţie şi Justiţie, procurorul șef Direcţiei Naţionale Anticorpţie și procurorul şef al </w:t>
      </w:r>
      <w:r w:rsidRPr="007438E9">
        <w:rPr>
          <w:rFonts w:ascii="Trebuchet MS" w:hAnsi="Trebuchet MS"/>
          <w:lang w:val="ro-RO"/>
        </w:rPr>
        <w:t>Direcţiei de Investigare a Infracţiunilor de Criminalitate Organizată şi Terorism</w:t>
      </w:r>
      <w:r w:rsidRPr="007438E9">
        <w:rPr>
          <w:rFonts w:ascii="Trebuchet MS" w:hAnsi="Trebuchet MS"/>
          <w:iCs/>
          <w:lang w:val="ro-RO"/>
        </w:rPr>
        <w:t xml:space="preserve"> ori ministrul justiției, pot dispune, cu avizul motivat al conducătorului instanţei judecătoreşti ori al parchetului de pe lângă aceasta, detaşarea personalului prevăzut la art.2, cu acordul scris al persoanei detașate,în cadrul altor instanţe judecătoreşti sau parchete de pe lângă acestea, în cadrul Ministerului Justiţiei, Consiliului Superior al Magistraturii ori al unităţilor subordonate acestora sau al celor aflate în coordonarea acestora  </w:t>
      </w:r>
    </w:p>
    <w:p w:rsidR="002D1DAA" w:rsidRPr="007438E9" w:rsidRDefault="002D1DAA" w:rsidP="002D1DAA">
      <w:pPr>
        <w:jc w:val="both"/>
        <w:rPr>
          <w:rFonts w:ascii="Trebuchet MS" w:hAnsi="Trebuchet MS"/>
          <w:iCs/>
          <w:lang w:val="ro-RO"/>
        </w:rPr>
      </w:pPr>
      <w:r w:rsidRPr="007438E9">
        <w:rPr>
          <w:rFonts w:ascii="Trebuchet MS" w:hAnsi="Trebuchet MS"/>
          <w:iCs/>
          <w:lang w:val="ro-RO"/>
        </w:rPr>
        <w:t>(2) Detașarea se dispune pe o durată de până la 3 ani și poate fi prelungită o singură data, cu acordul persoanei detașate.</w:t>
      </w:r>
    </w:p>
    <w:p w:rsidR="002D1DAA" w:rsidRPr="007438E9" w:rsidRDefault="002D1DAA" w:rsidP="002D1DAA">
      <w:pPr>
        <w:shd w:val="clear" w:color="auto" w:fill="FFFFFF"/>
        <w:jc w:val="both"/>
        <w:rPr>
          <w:rFonts w:ascii="Trebuchet MS" w:hAnsi="Trebuchet MS" w:cs="Arial"/>
          <w:spacing w:val="-5"/>
          <w:lang w:val="ro-RO"/>
        </w:rPr>
      </w:pPr>
      <w:r w:rsidRPr="007438E9">
        <w:rPr>
          <w:rFonts w:ascii="Trebuchet MS" w:hAnsi="Trebuchet MS"/>
          <w:b/>
          <w:lang w:val="ro-RO"/>
        </w:rPr>
        <w:t>Art.161</w:t>
      </w:r>
      <w:r w:rsidRPr="007438E9">
        <w:rPr>
          <w:rFonts w:ascii="Trebuchet MS" w:hAnsi="Trebuchet MS"/>
          <w:lang w:val="ro-RO"/>
        </w:rPr>
        <w:t xml:space="preserve"> - </w:t>
      </w:r>
      <w:r w:rsidRPr="007438E9">
        <w:rPr>
          <w:rFonts w:ascii="Trebuchet MS" w:hAnsi="Trebuchet MS" w:cs="Arial"/>
          <w:spacing w:val="-3"/>
          <w:lang w:val="ro-RO"/>
        </w:rPr>
        <w:t xml:space="preserve">(1) Pe perioada delegării şi detaşării, persoana îşi </w:t>
      </w:r>
      <w:r w:rsidRPr="007438E9">
        <w:rPr>
          <w:rFonts w:ascii="Trebuchet MS" w:hAnsi="Trebuchet MS" w:cs="Arial"/>
          <w:spacing w:val="-1"/>
          <w:lang w:val="ro-RO"/>
        </w:rPr>
        <w:t xml:space="preserve">păstrează calitatea de personal de specialitate şi beneficiază de </w:t>
      </w:r>
      <w:r w:rsidRPr="007438E9">
        <w:rPr>
          <w:rFonts w:ascii="Trebuchet MS" w:hAnsi="Trebuchet MS" w:cs="Arial"/>
          <w:spacing w:val="-5"/>
          <w:lang w:val="ro-RO"/>
        </w:rPr>
        <w:t xml:space="preserve">toate drepturile prevăzute de lege pentru personalul detaşat. Dacă </w:t>
      </w:r>
      <w:r w:rsidRPr="007438E9">
        <w:rPr>
          <w:rFonts w:ascii="Trebuchet MS" w:hAnsi="Trebuchet MS" w:cs="Arial"/>
          <w:spacing w:val="-2"/>
          <w:lang w:val="ro-RO"/>
        </w:rPr>
        <w:t xml:space="preserve">drepturile salariale prevăzute pentru funcţia pe care este delegat sau detașat </w:t>
      </w:r>
      <w:r w:rsidRPr="007438E9">
        <w:rPr>
          <w:rFonts w:ascii="Trebuchet MS" w:hAnsi="Trebuchet MS" w:cs="Arial"/>
          <w:spacing w:val="-4"/>
          <w:lang w:val="ro-RO"/>
        </w:rPr>
        <w:t xml:space="preserve">sunt inferioare </w:t>
      </w:r>
      <w:r w:rsidRPr="007438E9">
        <w:rPr>
          <w:rFonts w:ascii="Trebuchet MS" w:hAnsi="Trebuchet MS" w:cs="Arial"/>
          <w:spacing w:val="-4"/>
          <w:lang w:val="ro-RO"/>
        </w:rPr>
        <w:lastRenderedPageBreak/>
        <w:t xml:space="preserve">celor de care beneficiază persoana delegată sau detașată îşi </w:t>
      </w:r>
      <w:r w:rsidRPr="007438E9">
        <w:rPr>
          <w:rFonts w:ascii="Trebuchet MS" w:hAnsi="Trebuchet MS" w:cs="Arial"/>
          <w:spacing w:val="-5"/>
          <w:lang w:val="ro-RO"/>
        </w:rPr>
        <w:t>păstrează drepturile salariale ale funcţiei pe care o deţine.</w:t>
      </w:r>
    </w:p>
    <w:p w:rsidR="002D1DAA" w:rsidRPr="007438E9" w:rsidRDefault="002D1DAA" w:rsidP="002D1DAA">
      <w:pPr>
        <w:autoSpaceDE w:val="0"/>
        <w:autoSpaceDN w:val="0"/>
        <w:adjustRightInd w:val="0"/>
        <w:jc w:val="both"/>
        <w:rPr>
          <w:rFonts w:ascii="Trebuchet MS" w:hAnsi="Trebuchet MS"/>
          <w:lang w:val="ro-RO"/>
        </w:rPr>
      </w:pPr>
      <w:r w:rsidRPr="007438E9">
        <w:rPr>
          <w:rFonts w:ascii="Trebuchet MS" w:hAnsi="Trebuchet MS"/>
          <w:lang w:val="ro-RO"/>
        </w:rPr>
        <w:t>(2) Personalul prevăzut la art.</w:t>
      </w:r>
      <w:r w:rsidR="00350A9E">
        <w:rPr>
          <w:rFonts w:ascii="Trebuchet MS" w:hAnsi="Trebuchet MS"/>
          <w:lang w:val="ro-RO"/>
        </w:rPr>
        <w:t xml:space="preserve"> </w:t>
      </w:r>
      <w:r w:rsidRPr="007438E9">
        <w:rPr>
          <w:rFonts w:ascii="Trebuchet MS" w:hAnsi="Trebuchet MS"/>
          <w:lang w:val="ro-RO"/>
        </w:rPr>
        <w:t>2, care este detașat sau delegat în altă localitate decât cea de domiciliu, beneficiază, pe toată durata delegării sau detaşării, de următoarele drepturi:</w:t>
      </w:r>
    </w:p>
    <w:p w:rsidR="002D1DAA" w:rsidRPr="007438E9" w:rsidRDefault="002D1DAA" w:rsidP="002D1DAA">
      <w:pPr>
        <w:autoSpaceDE w:val="0"/>
        <w:autoSpaceDN w:val="0"/>
        <w:adjustRightInd w:val="0"/>
        <w:jc w:val="both"/>
        <w:rPr>
          <w:rFonts w:ascii="Trebuchet MS" w:hAnsi="Trebuchet MS"/>
          <w:lang w:val="ro-RO"/>
        </w:rPr>
      </w:pPr>
      <w:r w:rsidRPr="007438E9">
        <w:rPr>
          <w:rFonts w:ascii="Trebuchet MS" w:hAnsi="Trebuchet MS"/>
          <w:lang w:val="ro-RO"/>
        </w:rPr>
        <w:t xml:space="preserve">    a) diurnă în cuantum de 2% din indemnizaţia de încadrare brută lunară, dar nu mai puţin decât cuantumul prevăzut pentru personalul din unităţile bugetare;</w:t>
      </w:r>
    </w:p>
    <w:p w:rsidR="002D1DAA" w:rsidRPr="007438E9" w:rsidRDefault="002D1DAA" w:rsidP="002D1DAA">
      <w:pPr>
        <w:autoSpaceDE w:val="0"/>
        <w:autoSpaceDN w:val="0"/>
        <w:adjustRightInd w:val="0"/>
        <w:jc w:val="both"/>
        <w:rPr>
          <w:rFonts w:ascii="Trebuchet MS" w:hAnsi="Trebuchet MS"/>
          <w:lang w:val="ro-RO"/>
        </w:rPr>
      </w:pPr>
      <w:r w:rsidRPr="007438E9">
        <w:rPr>
          <w:rFonts w:ascii="Trebuchet MS" w:hAnsi="Trebuchet MS"/>
          <w:lang w:val="ro-RO"/>
        </w:rPr>
        <w:t xml:space="preserve">    b) decontarea cheltuielilor de cazare la structuri turistice de categoria până la 3 stele inclusiv. În situaţia în care nu beneficiază de cazare în aceste condiţii, au dreptul la o sumă egală cu 0,5% din indemnizaţia de încadrare brută lunară pentru fiecare noapte, pe toată durata delegării sau detaşării în altă localitate;</w:t>
      </w:r>
    </w:p>
    <w:p w:rsidR="002D1DAA" w:rsidRPr="007438E9" w:rsidRDefault="002D1DAA" w:rsidP="002D1DAA">
      <w:pPr>
        <w:autoSpaceDE w:val="0"/>
        <w:autoSpaceDN w:val="0"/>
        <w:adjustRightInd w:val="0"/>
        <w:jc w:val="both"/>
        <w:rPr>
          <w:rFonts w:ascii="Trebuchet MS" w:hAnsi="Trebuchet MS"/>
          <w:lang w:val="ro-RO"/>
        </w:rPr>
      </w:pPr>
      <w:r w:rsidRPr="007438E9">
        <w:rPr>
          <w:rFonts w:ascii="Trebuchet MS" w:hAnsi="Trebuchet MS"/>
          <w:lang w:val="ro-RO"/>
        </w:rPr>
        <w:t xml:space="preserve">    c) decontarea, în limita a 4 călătorii dus-întors, pe lună, a transportului aerian, naval, auto sau pe calea ferată clasa I, inclusiv vagon de dormit clasa I, ori, după caz, a 7,5 litri carburant la suta de kilometri, în situaţia în care deplasarea se face cu autoturismul. Decontarea transportului nu se acordă în cazul în care deplasarea se face cu autoturismul ce aparţine instituţiei.</w:t>
      </w:r>
    </w:p>
    <w:p w:rsidR="002D1DAA" w:rsidRPr="007438E9" w:rsidRDefault="002D1DAA" w:rsidP="002D1DAA">
      <w:pPr>
        <w:jc w:val="both"/>
        <w:rPr>
          <w:rFonts w:ascii="Trebuchet MS" w:hAnsi="Trebuchet MS"/>
          <w:lang w:val="ro-RO"/>
        </w:rPr>
      </w:pPr>
      <w:r w:rsidRPr="007438E9">
        <w:rPr>
          <w:rFonts w:ascii="Trebuchet MS" w:hAnsi="Trebuchet MS" w:cs="Arial"/>
          <w:spacing w:val="-6"/>
          <w:lang w:val="ro-RO"/>
        </w:rPr>
        <w:t xml:space="preserve">(3) Detaşarea personalului prevăzut la art.2 </w:t>
      </w:r>
      <w:r w:rsidRPr="007438E9">
        <w:rPr>
          <w:rFonts w:ascii="Trebuchet MS" w:hAnsi="Trebuchet MS"/>
          <w:lang w:val="ro-RO"/>
        </w:rPr>
        <w:t>se dispune de către persoanele care au competența numirii lor în funcție potrivit art.65.</w:t>
      </w:r>
    </w:p>
    <w:p w:rsidR="002D1DAA" w:rsidRPr="007438E9" w:rsidRDefault="002D1DAA" w:rsidP="002D1DAA">
      <w:pPr>
        <w:jc w:val="both"/>
        <w:rPr>
          <w:rFonts w:ascii="Trebuchet MS" w:hAnsi="Trebuchet MS"/>
          <w:lang w:val="ro-RO"/>
        </w:rPr>
      </w:pPr>
      <w:r w:rsidRPr="007438E9">
        <w:rPr>
          <w:rFonts w:ascii="Trebuchet MS" w:hAnsi="Trebuchet MS"/>
          <w:b/>
          <w:lang w:val="ro-RO"/>
        </w:rPr>
        <w:t xml:space="preserve">Art.162 - </w:t>
      </w:r>
      <w:r w:rsidRPr="007438E9">
        <w:rPr>
          <w:rFonts w:ascii="Trebuchet MS" w:hAnsi="Trebuchet MS"/>
          <w:bCs/>
          <w:lang w:val="ro-RO"/>
        </w:rPr>
        <w:t xml:space="preserve">(1) Transferul personalului prevăzut la art.2 între instanţele judecătoreşti sau parchetele de pe lângă acestea se aprobă, la cererea acestuia ori a unităţilor interesate, </w:t>
      </w:r>
      <w:r w:rsidRPr="007438E9">
        <w:rPr>
          <w:rFonts w:ascii="Trebuchet MS" w:hAnsi="Trebuchet MS"/>
          <w:lang w:val="ro-RO"/>
        </w:rPr>
        <w:t>de către persoanele care au competența numirii lor în funcție potrivit art.65.</w:t>
      </w:r>
    </w:p>
    <w:p w:rsidR="002D1DAA" w:rsidRPr="007438E9" w:rsidRDefault="002D1DAA" w:rsidP="002D1DAA">
      <w:pPr>
        <w:jc w:val="both"/>
        <w:rPr>
          <w:rFonts w:ascii="Trebuchet MS" w:hAnsi="Trebuchet MS"/>
          <w:lang w:val="ro-RO"/>
        </w:rPr>
      </w:pPr>
      <w:r w:rsidRPr="007438E9">
        <w:rPr>
          <w:rFonts w:ascii="Trebuchet MS" w:hAnsi="Trebuchet MS"/>
          <w:lang w:val="ro-RO"/>
        </w:rPr>
        <w:t>(2) Personalul prevăzut la art.2 încadrat pe o funcție de execuție pe perioadă nedeterminată care a ocupat în trecut o funcție de execuție pe perioadă nedeterminată la o instanță sau parchet cu grad superior celei la care funcționează la momentul formulării cererii, se poate transfera la o instanță sau parchet cu grad egal sau inferior celei la care a ocupat funcția de execuție în trecut.</w:t>
      </w:r>
    </w:p>
    <w:p w:rsidR="002D1DAA" w:rsidRPr="007438E9" w:rsidRDefault="002D1DAA" w:rsidP="002D1DAA">
      <w:pPr>
        <w:jc w:val="both"/>
        <w:rPr>
          <w:rFonts w:ascii="Trebuchet MS" w:hAnsi="Trebuchet MS"/>
          <w:lang w:val="ro-RO"/>
        </w:rPr>
      </w:pPr>
      <w:r w:rsidRPr="007438E9">
        <w:rPr>
          <w:rFonts w:ascii="Trebuchet MS" w:hAnsi="Trebuchet MS"/>
          <w:lang w:val="ro-RO"/>
        </w:rPr>
        <w:t>(3) Personalul prevăzut la art.2  transferat la o instanță judecătorească sau parchet inferioare în grad celei de la care a fost transferat, își păstrează gradul profesional dobândit.</w:t>
      </w:r>
    </w:p>
    <w:p w:rsidR="002D1DAA" w:rsidRPr="007438E9" w:rsidRDefault="002D1DAA" w:rsidP="001F03AF">
      <w:pPr>
        <w:jc w:val="center"/>
        <w:rPr>
          <w:rFonts w:ascii="Trebuchet MS" w:hAnsi="Trebuchet MS"/>
          <w:b/>
          <w:lang w:val="ro-RO"/>
        </w:rPr>
      </w:pPr>
      <w:r w:rsidRPr="007438E9">
        <w:rPr>
          <w:rFonts w:ascii="Trebuchet MS" w:hAnsi="Trebuchet MS"/>
          <w:b/>
          <w:lang w:val="ro-RO"/>
        </w:rPr>
        <w:t>Capitolul III</w:t>
      </w:r>
    </w:p>
    <w:p w:rsidR="002D1DAA" w:rsidRPr="007438E9" w:rsidRDefault="002D1DAA" w:rsidP="001F03AF">
      <w:pPr>
        <w:jc w:val="center"/>
        <w:rPr>
          <w:rFonts w:ascii="Trebuchet MS" w:hAnsi="Trebuchet MS"/>
          <w:b/>
          <w:lang w:val="ro-RO"/>
        </w:rPr>
      </w:pPr>
      <w:r w:rsidRPr="007438E9">
        <w:rPr>
          <w:rFonts w:ascii="Trebuchet MS" w:hAnsi="Trebuchet MS"/>
          <w:b/>
          <w:lang w:val="ro-RO"/>
        </w:rPr>
        <w:t>Şcoala Naţională de Grefieri</w:t>
      </w:r>
    </w:p>
    <w:p w:rsidR="002D1DAA" w:rsidRPr="007438E9" w:rsidRDefault="002D1DAA" w:rsidP="002D1DAA">
      <w:pPr>
        <w:jc w:val="both"/>
        <w:rPr>
          <w:rFonts w:ascii="Trebuchet MS" w:hAnsi="Trebuchet MS"/>
          <w:lang w:val="ro-RO"/>
        </w:rPr>
      </w:pPr>
      <w:r w:rsidRPr="007438E9">
        <w:rPr>
          <w:rFonts w:ascii="Trebuchet MS" w:hAnsi="Trebuchet MS"/>
          <w:b/>
          <w:lang w:val="ro-RO"/>
        </w:rPr>
        <w:t>Art.163</w:t>
      </w:r>
      <w:r w:rsidRPr="007438E9">
        <w:rPr>
          <w:rFonts w:ascii="Trebuchet MS" w:hAnsi="Trebuchet MS"/>
          <w:lang w:val="ro-RO"/>
        </w:rPr>
        <w:t xml:space="preserve"> - (1) Şcoala Naţională de Grefieri este instituţie publică, cu personalitate juridică, aflată în coordonarea Ministerului Justiţiei, care realizează formarea iniţială şi continuă a personalului de specialitate judiciară şi a personalului de asistenţă din cadrul instanţelor judecătoreşti şi al parchetelor de pe lângă acestea, precum și formarea formatorilor.</w:t>
      </w:r>
    </w:p>
    <w:p w:rsidR="002D1DAA" w:rsidRPr="007438E9" w:rsidRDefault="002D1DAA" w:rsidP="002D1DAA">
      <w:pPr>
        <w:jc w:val="both"/>
        <w:rPr>
          <w:rFonts w:ascii="Trebuchet MS" w:hAnsi="Trebuchet MS"/>
          <w:lang w:val="ro-RO"/>
        </w:rPr>
      </w:pPr>
      <w:r w:rsidRPr="007438E9">
        <w:rPr>
          <w:rFonts w:ascii="Trebuchet MS" w:hAnsi="Trebuchet MS"/>
          <w:lang w:val="ro-RO"/>
        </w:rPr>
        <w:t>(2)</w:t>
      </w:r>
      <w:r w:rsidRPr="007438E9">
        <w:rPr>
          <w:rFonts w:ascii="Trebuchet MS" w:hAnsi="Trebuchet MS"/>
          <w:lang w:val="ro-RO"/>
        </w:rPr>
        <w:tab/>
        <w:t>Şcoala Naţională de Grefieri nu face parte din sistemul naţional de învăţământ şi educaţie şi nu este supusă dispoziţiilor legale în vigoare cu privire la acreditarea instituţiilor de învăţământ şi recunoaşterea diplomelor.</w:t>
      </w:r>
    </w:p>
    <w:p w:rsidR="002D1DAA" w:rsidRPr="007438E9" w:rsidRDefault="002D1DAA" w:rsidP="002D1DAA">
      <w:pPr>
        <w:jc w:val="both"/>
        <w:rPr>
          <w:rFonts w:ascii="Trebuchet MS" w:hAnsi="Trebuchet MS"/>
          <w:lang w:val="ro-RO"/>
        </w:rPr>
      </w:pPr>
      <w:r w:rsidRPr="007438E9">
        <w:rPr>
          <w:rFonts w:ascii="Trebuchet MS" w:hAnsi="Trebuchet MS"/>
          <w:lang w:val="ro-RO"/>
        </w:rPr>
        <w:t>(3)</w:t>
      </w:r>
      <w:r w:rsidRPr="007438E9">
        <w:rPr>
          <w:rFonts w:ascii="Trebuchet MS" w:hAnsi="Trebuchet MS"/>
          <w:lang w:val="ro-RO"/>
        </w:rPr>
        <w:tab/>
        <w:t>Şcoala Naţională de Grefieri are sediul în municipiul Bucureşti.</w:t>
      </w:r>
    </w:p>
    <w:p w:rsidR="002D1DAA" w:rsidRPr="007438E9" w:rsidRDefault="002D1DAA" w:rsidP="002D1DAA">
      <w:pPr>
        <w:jc w:val="both"/>
        <w:rPr>
          <w:rFonts w:ascii="Trebuchet MS" w:hAnsi="Trebuchet MS"/>
          <w:b/>
          <w:lang w:val="ro-RO"/>
        </w:rPr>
      </w:pPr>
      <w:r w:rsidRPr="007438E9">
        <w:rPr>
          <w:rFonts w:ascii="Trebuchet MS" w:hAnsi="Trebuchet MS"/>
          <w:lang w:val="ro-RO"/>
        </w:rPr>
        <w:t>(4)</w:t>
      </w:r>
      <w:r w:rsidRPr="007438E9">
        <w:rPr>
          <w:rFonts w:ascii="Trebuchet MS" w:hAnsi="Trebuchet MS"/>
          <w:lang w:val="ro-RO"/>
        </w:rPr>
        <w:tab/>
        <w:t>Şcoala Naţională de Grefieri îşi poate desfăşura activitatea şi în teritoriu, în centre şi puncte zonale de formare profesională ori la sediile instanțelor și parchetelor.</w:t>
      </w:r>
    </w:p>
    <w:p w:rsidR="002D1DAA" w:rsidRPr="007438E9" w:rsidRDefault="002D1DAA" w:rsidP="002D1DAA">
      <w:pPr>
        <w:shd w:val="clear" w:color="auto" w:fill="FFFFFF"/>
        <w:jc w:val="both"/>
        <w:rPr>
          <w:rFonts w:ascii="Trebuchet MS" w:hAnsi="Trebuchet MS"/>
          <w:lang w:val="ro-RO"/>
        </w:rPr>
      </w:pPr>
      <w:r w:rsidRPr="007438E9">
        <w:rPr>
          <w:rFonts w:ascii="Trebuchet MS" w:hAnsi="Trebuchet MS"/>
          <w:b/>
          <w:bCs/>
          <w:spacing w:val="-7"/>
          <w:lang w:val="ro-RO"/>
        </w:rPr>
        <w:lastRenderedPageBreak/>
        <w:t>Art. 164</w:t>
      </w:r>
      <w:r w:rsidRPr="007438E9">
        <w:rPr>
          <w:rFonts w:ascii="Trebuchet MS" w:hAnsi="Trebuchet MS"/>
          <w:spacing w:val="-7"/>
          <w:lang w:val="ro-RO"/>
        </w:rPr>
        <w:t xml:space="preserve"> – (1) Şcoala Naţională de Grefieri este condusă de un </w:t>
      </w:r>
      <w:r w:rsidRPr="007438E9">
        <w:rPr>
          <w:rFonts w:ascii="Trebuchet MS" w:hAnsi="Trebuchet MS"/>
          <w:spacing w:val="-3"/>
          <w:lang w:val="ro-RO"/>
        </w:rPr>
        <w:t>consiliu de conducere format din  9 membri, astfel:</w:t>
      </w:r>
    </w:p>
    <w:p w:rsidR="002D1DAA" w:rsidRPr="007438E9" w:rsidRDefault="002D1DAA" w:rsidP="002D1DAA">
      <w:pPr>
        <w:widowControl w:val="0"/>
        <w:shd w:val="clear" w:color="auto" w:fill="FFFFFF"/>
        <w:tabs>
          <w:tab w:val="left" w:pos="946"/>
        </w:tabs>
        <w:autoSpaceDE w:val="0"/>
        <w:autoSpaceDN w:val="0"/>
        <w:adjustRightInd w:val="0"/>
        <w:jc w:val="both"/>
        <w:rPr>
          <w:rFonts w:ascii="Trebuchet MS" w:hAnsi="Trebuchet MS"/>
          <w:spacing w:val="-6"/>
          <w:lang w:val="ro-RO" w:eastAsia="ro-RO"/>
        </w:rPr>
      </w:pPr>
      <w:r w:rsidRPr="007438E9">
        <w:rPr>
          <w:rFonts w:ascii="Trebuchet MS" w:hAnsi="Trebuchet MS"/>
          <w:spacing w:val="-6"/>
          <w:lang w:val="ro-RO" w:eastAsia="ro-RO"/>
        </w:rPr>
        <w:t xml:space="preserve">a) </w:t>
      </w:r>
      <w:r w:rsidR="00350A9E">
        <w:rPr>
          <w:rFonts w:ascii="Trebuchet MS" w:hAnsi="Trebuchet MS"/>
          <w:spacing w:val="-6"/>
          <w:lang w:val="ro-RO" w:eastAsia="ro-RO"/>
        </w:rPr>
        <w:t>u</w:t>
      </w:r>
      <w:r w:rsidRPr="007438E9">
        <w:rPr>
          <w:rFonts w:ascii="Trebuchet MS" w:hAnsi="Trebuchet MS"/>
          <w:spacing w:val="-6"/>
          <w:lang w:val="ro-RO" w:eastAsia="ro-RO"/>
        </w:rPr>
        <w:t>n reprezentant al Ministerului Justiţiei desemnat, prin ordin al ministrului justiţiei, din rândul personalului ce face parte din Serviciul Personal de Specialitate Judiciară al Instanţelor Judecătoreşti;</w:t>
      </w:r>
    </w:p>
    <w:p w:rsidR="002D1DAA" w:rsidRPr="007438E9" w:rsidRDefault="002D1DAA" w:rsidP="002D1DAA">
      <w:pPr>
        <w:widowControl w:val="0"/>
        <w:shd w:val="clear" w:color="auto" w:fill="FFFFFF"/>
        <w:tabs>
          <w:tab w:val="left" w:pos="965"/>
        </w:tabs>
        <w:autoSpaceDE w:val="0"/>
        <w:autoSpaceDN w:val="0"/>
        <w:adjustRightInd w:val="0"/>
        <w:jc w:val="both"/>
        <w:rPr>
          <w:rFonts w:ascii="Trebuchet MS" w:hAnsi="Trebuchet MS"/>
          <w:spacing w:val="-6"/>
          <w:lang w:val="ro-RO" w:eastAsia="ro-RO"/>
        </w:rPr>
      </w:pPr>
      <w:r w:rsidRPr="007438E9">
        <w:rPr>
          <w:rFonts w:ascii="Trebuchet MS" w:hAnsi="Trebuchet MS"/>
          <w:spacing w:val="-6"/>
          <w:lang w:val="ro-RO" w:eastAsia="ro-RO"/>
        </w:rPr>
        <w:t>b) un reprezentant al Ministerului Public, desemnat de către Procurorul General;</w:t>
      </w:r>
    </w:p>
    <w:p w:rsidR="002D1DAA" w:rsidRPr="007438E9" w:rsidRDefault="002D1DAA" w:rsidP="002D1DAA">
      <w:pPr>
        <w:widowControl w:val="0"/>
        <w:shd w:val="clear" w:color="auto" w:fill="FFFFFF"/>
        <w:tabs>
          <w:tab w:val="left" w:pos="965"/>
        </w:tabs>
        <w:autoSpaceDE w:val="0"/>
        <w:autoSpaceDN w:val="0"/>
        <w:adjustRightInd w:val="0"/>
        <w:jc w:val="both"/>
        <w:rPr>
          <w:rFonts w:ascii="Trebuchet MS" w:hAnsi="Trebuchet MS"/>
          <w:spacing w:val="-11"/>
          <w:lang w:val="ro-RO" w:eastAsia="ro-RO"/>
        </w:rPr>
      </w:pPr>
      <w:r w:rsidRPr="007438E9">
        <w:rPr>
          <w:rFonts w:ascii="Trebuchet MS" w:hAnsi="Trebuchet MS"/>
          <w:spacing w:val="-6"/>
          <w:lang w:val="ro-RO" w:eastAsia="ro-RO"/>
        </w:rPr>
        <w:t>c) 3</w:t>
      </w:r>
      <w:r w:rsidRPr="007438E9">
        <w:rPr>
          <w:rFonts w:ascii="Trebuchet MS" w:hAnsi="Trebuchet MS"/>
          <w:spacing w:val="-5"/>
          <w:lang w:val="ro-RO" w:eastAsia="ro-RO"/>
        </w:rPr>
        <w:t xml:space="preserve"> reprezentanţi aleşi din cadrul personalului de instruire </w:t>
      </w:r>
      <w:r w:rsidRPr="007438E9">
        <w:rPr>
          <w:rFonts w:ascii="Trebuchet MS" w:hAnsi="Trebuchet MS"/>
          <w:lang w:val="ro-RO" w:eastAsia="ro-RO"/>
        </w:rPr>
        <w:t xml:space="preserve">al Şcolii Naţionale de Grefieri, din care cel puțin un reprezentant este ales din rândul </w:t>
      </w:r>
      <w:r w:rsidRPr="007438E9">
        <w:rPr>
          <w:rFonts w:ascii="Trebuchet MS" w:hAnsi="Trebuchet MS"/>
          <w:lang w:val="ro-RO"/>
        </w:rPr>
        <w:t>grefierilor care au calitatea de personal de instruire</w:t>
      </w:r>
      <w:r w:rsidRPr="007438E9">
        <w:rPr>
          <w:rFonts w:ascii="Trebuchet MS" w:hAnsi="Trebuchet MS"/>
          <w:lang w:val="ro-RO" w:eastAsia="ro-RO"/>
        </w:rPr>
        <w:t>;</w:t>
      </w:r>
    </w:p>
    <w:p w:rsidR="002D1DAA" w:rsidRPr="007438E9" w:rsidRDefault="002D1DAA" w:rsidP="002D1DAA">
      <w:pPr>
        <w:widowControl w:val="0"/>
        <w:shd w:val="clear" w:color="auto" w:fill="FFFFFF"/>
        <w:tabs>
          <w:tab w:val="left" w:pos="965"/>
        </w:tabs>
        <w:autoSpaceDE w:val="0"/>
        <w:autoSpaceDN w:val="0"/>
        <w:adjustRightInd w:val="0"/>
        <w:jc w:val="both"/>
        <w:rPr>
          <w:rFonts w:ascii="Trebuchet MS" w:hAnsi="Trebuchet MS"/>
          <w:spacing w:val="-7"/>
          <w:lang w:val="ro-RO" w:eastAsia="ro-RO"/>
        </w:rPr>
      </w:pPr>
      <w:r w:rsidRPr="007438E9">
        <w:rPr>
          <w:rFonts w:ascii="Trebuchet MS" w:hAnsi="Trebuchet MS"/>
          <w:spacing w:val="-7"/>
          <w:lang w:val="ro-RO" w:eastAsia="ro-RO"/>
        </w:rPr>
        <w:t>d) 2 reprezentanţi ai cursanţilor, aleşi pe durata cursurilor, unul din partea grefierilor de instanță și unul din partea grefierilor de parchet;</w:t>
      </w:r>
    </w:p>
    <w:p w:rsidR="002D1DAA" w:rsidRPr="007438E9" w:rsidRDefault="002D1DAA" w:rsidP="002D1DAA">
      <w:pPr>
        <w:widowControl w:val="0"/>
        <w:shd w:val="clear" w:color="auto" w:fill="FFFFFF"/>
        <w:tabs>
          <w:tab w:val="left" w:pos="965"/>
        </w:tabs>
        <w:autoSpaceDE w:val="0"/>
        <w:autoSpaceDN w:val="0"/>
        <w:adjustRightInd w:val="0"/>
        <w:jc w:val="both"/>
        <w:rPr>
          <w:rFonts w:ascii="Trebuchet MS" w:hAnsi="Trebuchet MS"/>
          <w:spacing w:val="-15"/>
          <w:lang w:val="ro-RO" w:eastAsia="ro-RO"/>
        </w:rPr>
      </w:pPr>
      <w:r w:rsidRPr="007438E9">
        <w:rPr>
          <w:rFonts w:ascii="Trebuchet MS" w:hAnsi="Trebuchet MS" w:cs="Arial"/>
          <w:spacing w:val="-7"/>
          <w:lang w:val="ro-RO" w:eastAsia="ro-RO"/>
        </w:rPr>
        <w:t>e) directorul Institutului Naţional al Magistraturii;</w:t>
      </w:r>
    </w:p>
    <w:p w:rsidR="002D1DAA" w:rsidRPr="007438E9" w:rsidRDefault="002D1DAA" w:rsidP="002D1DAA">
      <w:pPr>
        <w:widowControl w:val="0"/>
        <w:shd w:val="clear" w:color="auto" w:fill="FFFFFF"/>
        <w:tabs>
          <w:tab w:val="left" w:pos="965"/>
        </w:tabs>
        <w:autoSpaceDE w:val="0"/>
        <w:autoSpaceDN w:val="0"/>
        <w:adjustRightInd w:val="0"/>
        <w:jc w:val="both"/>
        <w:rPr>
          <w:rFonts w:ascii="Trebuchet MS" w:hAnsi="Trebuchet MS"/>
          <w:spacing w:val="-9"/>
          <w:lang w:val="ro-RO" w:eastAsia="ro-RO"/>
        </w:rPr>
      </w:pPr>
      <w:r w:rsidRPr="007438E9">
        <w:rPr>
          <w:rFonts w:ascii="Trebuchet MS" w:hAnsi="Trebuchet MS"/>
          <w:spacing w:val="-7"/>
          <w:lang w:val="ro-RO" w:eastAsia="ro-RO"/>
        </w:rPr>
        <w:t xml:space="preserve">f) </w:t>
      </w:r>
      <w:r w:rsidRPr="007438E9">
        <w:rPr>
          <w:rFonts w:ascii="Trebuchet MS" w:hAnsi="Trebuchet MS"/>
          <w:spacing w:val="-5"/>
          <w:lang w:val="ro-RO" w:eastAsia="ro-RO"/>
        </w:rPr>
        <w:t xml:space="preserve">directorul Şcolii Naţionale de Grefieri, care face parte de </w:t>
      </w:r>
      <w:r w:rsidRPr="007438E9">
        <w:rPr>
          <w:rFonts w:ascii="Trebuchet MS" w:hAnsi="Trebuchet MS"/>
          <w:spacing w:val="-6"/>
          <w:lang w:val="ro-RO" w:eastAsia="ro-RO"/>
        </w:rPr>
        <w:t>drept din consiliul de conducere şi prezidează şedinţele acestuia</w:t>
      </w:r>
      <w:r w:rsidRPr="007438E9">
        <w:rPr>
          <w:rFonts w:ascii="Trebuchet MS" w:hAnsi="Trebuchet MS"/>
          <w:spacing w:val="-9"/>
          <w:lang w:val="ro-RO" w:eastAsia="ro-RO"/>
        </w:rPr>
        <w:t>.</w:t>
      </w:r>
    </w:p>
    <w:p w:rsidR="002D1DAA" w:rsidRPr="007438E9" w:rsidRDefault="002D1DAA" w:rsidP="002D1DAA">
      <w:pPr>
        <w:jc w:val="both"/>
        <w:rPr>
          <w:rFonts w:ascii="Trebuchet MS" w:hAnsi="Trebuchet MS" w:cs="Arial"/>
          <w:lang w:val="ro-RO"/>
        </w:rPr>
      </w:pPr>
      <w:r w:rsidRPr="007438E9">
        <w:rPr>
          <w:rFonts w:ascii="Trebuchet MS" w:hAnsi="Trebuchet MS"/>
          <w:spacing w:val="-4"/>
          <w:lang w:val="ro-RO"/>
        </w:rPr>
        <w:t xml:space="preserve">(2) Mandatul membrilor consiliului de conducere este de 4 </w:t>
      </w:r>
      <w:r w:rsidRPr="007438E9">
        <w:rPr>
          <w:rFonts w:ascii="Trebuchet MS" w:hAnsi="Trebuchet MS"/>
          <w:spacing w:val="-5"/>
          <w:lang w:val="ro-RO"/>
        </w:rPr>
        <w:t xml:space="preserve">ani, cu posibilitatea reînoirii,  cu excepţia mandatului reprezentanţilor cursanţilor, care sunt </w:t>
      </w:r>
      <w:r w:rsidRPr="007438E9">
        <w:rPr>
          <w:rFonts w:ascii="Trebuchet MS" w:hAnsi="Trebuchet MS"/>
          <w:lang w:val="ro-RO"/>
        </w:rPr>
        <w:t>aleşi pe durata studiilor.</w:t>
      </w:r>
    </w:p>
    <w:p w:rsidR="002D1DAA" w:rsidRPr="007438E9" w:rsidRDefault="002D1DAA" w:rsidP="002D1DAA">
      <w:pPr>
        <w:pStyle w:val="al"/>
        <w:shd w:val="clear" w:color="auto" w:fill="FFFFFF"/>
        <w:spacing w:before="0" w:beforeAutospacing="0" w:after="150" w:afterAutospacing="0"/>
        <w:jc w:val="both"/>
        <w:rPr>
          <w:rFonts w:ascii="Trebuchet MS" w:eastAsiaTheme="minorHAnsi" w:hAnsi="Trebuchet MS" w:cs="Arial"/>
          <w:spacing w:val="-6"/>
          <w:sz w:val="22"/>
          <w:szCs w:val="22"/>
          <w:lang w:val="ro-RO"/>
        </w:rPr>
      </w:pPr>
      <w:r w:rsidRPr="007438E9">
        <w:rPr>
          <w:rFonts w:ascii="Trebuchet MS" w:hAnsi="Trebuchet MS" w:cs="Arial"/>
          <w:b/>
          <w:spacing w:val="-5"/>
          <w:sz w:val="22"/>
          <w:szCs w:val="22"/>
          <w:lang w:val="ro-RO"/>
        </w:rPr>
        <w:t>Art.165</w:t>
      </w:r>
      <w:r w:rsidRPr="007438E9">
        <w:rPr>
          <w:rFonts w:ascii="Trebuchet MS" w:hAnsi="Trebuchet MS" w:cs="Arial"/>
          <w:spacing w:val="-5"/>
          <w:sz w:val="22"/>
          <w:szCs w:val="22"/>
          <w:lang w:val="ro-RO"/>
        </w:rPr>
        <w:t xml:space="preserve"> – Consiliul de conducere propune proiectul de buget </w:t>
      </w:r>
      <w:r w:rsidRPr="007438E9">
        <w:rPr>
          <w:rFonts w:ascii="Trebuchet MS" w:hAnsi="Trebuchet MS" w:cs="Arial"/>
          <w:spacing w:val="-7"/>
          <w:sz w:val="22"/>
          <w:szCs w:val="22"/>
          <w:lang w:val="ro-RO"/>
        </w:rPr>
        <w:t xml:space="preserve">al Şcolii Naţionale de Grefieri şi hotărăşte asupra problemelor care </w:t>
      </w:r>
      <w:r w:rsidRPr="007438E9">
        <w:rPr>
          <w:rFonts w:ascii="Trebuchet MS" w:hAnsi="Trebuchet MS" w:cs="Arial"/>
          <w:spacing w:val="-6"/>
          <w:sz w:val="22"/>
          <w:szCs w:val="22"/>
          <w:lang w:val="ro-RO"/>
        </w:rPr>
        <w:t xml:space="preserve">privesc organizarea şi funcţionarea Şcolii Naţionale de Grefieri, la </w:t>
      </w:r>
      <w:r w:rsidRPr="007438E9">
        <w:rPr>
          <w:rFonts w:ascii="Trebuchet MS" w:hAnsi="Trebuchet MS" w:cs="Arial"/>
          <w:sz w:val="22"/>
          <w:szCs w:val="22"/>
          <w:lang w:val="ro-RO"/>
        </w:rPr>
        <w:t>propunerea directorului acestei instituţii.</w:t>
      </w:r>
    </w:p>
    <w:p w:rsidR="002D1DAA" w:rsidRPr="007438E9" w:rsidRDefault="002D1DAA" w:rsidP="002D1DAA">
      <w:pPr>
        <w:pStyle w:val="al"/>
        <w:shd w:val="clear" w:color="auto" w:fill="FFFFFF"/>
        <w:spacing w:before="0" w:beforeAutospacing="0" w:after="150" w:afterAutospacing="0"/>
        <w:jc w:val="both"/>
        <w:rPr>
          <w:rFonts w:ascii="Trebuchet MS" w:eastAsiaTheme="minorHAnsi" w:hAnsi="Trebuchet MS" w:cs="Arial"/>
          <w:spacing w:val="-6"/>
          <w:sz w:val="22"/>
          <w:szCs w:val="22"/>
          <w:lang w:val="ro-RO"/>
        </w:rPr>
      </w:pPr>
      <w:r w:rsidRPr="007438E9">
        <w:rPr>
          <w:rFonts w:ascii="Trebuchet MS" w:eastAsiaTheme="minorHAnsi" w:hAnsi="Trebuchet MS" w:cs="Arial"/>
          <w:b/>
          <w:spacing w:val="-6"/>
          <w:sz w:val="22"/>
          <w:szCs w:val="22"/>
          <w:lang w:val="ro-RO"/>
        </w:rPr>
        <w:t>Art. 166</w:t>
      </w:r>
      <w:r w:rsidRPr="007438E9">
        <w:rPr>
          <w:rFonts w:ascii="Trebuchet MS" w:eastAsiaTheme="minorHAnsi" w:hAnsi="Trebuchet MS" w:cs="Arial"/>
          <w:spacing w:val="-6"/>
          <w:sz w:val="22"/>
          <w:szCs w:val="22"/>
          <w:lang w:val="ro-RO"/>
        </w:rPr>
        <w:t xml:space="preserve"> - (1) Școala Națională de Grefieri este finanțată de la bugetul de stat, prin bugetul Ministerului Justiţiei, în condițiile legii.</w:t>
      </w:r>
    </w:p>
    <w:p w:rsidR="002D1DAA" w:rsidRPr="007438E9" w:rsidRDefault="002D1DAA" w:rsidP="002D1DAA">
      <w:pPr>
        <w:jc w:val="both"/>
        <w:rPr>
          <w:rFonts w:ascii="Trebuchet MS" w:hAnsi="Trebuchet MS"/>
          <w:lang w:val="ro-RO"/>
        </w:rPr>
      </w:pPr>
      <w:r w:rsidRPr="007438E9">
        <w:rPr>
          <w:rFonts w:ascii="Trebuchet MS" w:hAnsi="Trebuchet MS" w:cs="Arial"/>
          <w:spacing w:val="-6"/>
          <w:lang w:val="ro-RO"/>
        </w:rPr>
        <w:t xml:space="preserve">(2) Directorul Școlii Naționale de Grefieri este ordonator terțiar de credite </w:t>
      </w:r>
    </w:p>
    <w:p w:rsidR="002D1DAA" w:rsidRPr="007438E9" w:rsidRDefault="002D1DAA" w:rsidP="002D1DAA">
      <w:pPr>
        <w:pStyle w:val="al"/>
        <w:shd w:val="clear" w:color="auto" w:fill="FFFFFF"/>
        <w:spacing w:before="0" w:beforeAutospacing="0" w:after="150" w:afterAutospacing="0"/>
        <w:jc w:val="both"/>
        <w:rPr>
          <w:rFonts w:ascii="Trebuchet MS" w:eastAsiaTheme="minorHAnsi" w:hAnsi="Trebuchet MS" w:cs="Arial"/>
          <w:spacing w:val="-6"/>
          <w:sz w:val="22"/>
          <w:szCs w:val="22"/>
          <w:lang w:val="ro-RO"/>
        </w:rPr>
      </w:pPr>
      <w:r w:rsidRPr="007438E9">
        <w:rPr>
          <w:rFonts w:ascii="Trebuchet MS" w:eastAsiaTheme="minorHAnsi" w:hAnsi="Trebuchet MS" w:cs="Arial"/>
          <w:b/>
          <w:spacing w:val="-6"/>
          <w:sz w:val="22"/>
          <w:szCs w:val="22"/>
          <w:lang w:val="ro-RO"/>
        </w:rPr>
        <w:t>Art. 167</w:t>
      </w:r>
      <w:r w:rsidRPr="007438E9">
        <w:rPr>
          <w:rFonts w:ascii="Trebuchet MS" w:eastAsiaTheme="minorHAnsi" w:hAnsi="Trebuchet MS" w:cs="Arial"/>
          <w:spacing w:val="-6"/>
          <w:sz w:val="22"/>
          <w:szCs w:val="22"/>
          <w:lang w:val="ro-RO"/>
        </w:rPr>
        <w:t xml:space="preserve"> - (1) Numărul maxim de posturi pentru Școala Națională de Grefieri este stabilit prin hotărâre a Guvernului.</w:t>
      </w:r>
    </w:p>
    <w:p w:rsidR="002D1DAA" w:rsidRPr="007438E9" w:rsidRDefault="002D1DAA" w:rsidP="002D1DAA">
      <w:pPr>
        <w:pStyle w:val="al"/>
        <w:shd w:val="clear" w:color="auto" w:fill="FFFFFF"/>
        <w:spacing w:before="0" w:beforeAutospacing="0" w:after="150" w:afterAutospacing="0"/>
        <w:jc w:val="both"/>
        <w:rPr>
          <w:rFonts w:ascii="Trebuchet MS" w:eastAsiaTheme="minorHAnsi" w:hAnsi="Trebuchet MS" w:cs="Arial"/>
          <w:spacing w:val="-6"/>
          <w:sz w:val="22"/>
          <w:szCs w:val="22"/>
          <w:lang w:val="ro-RO"/>
        </w:rPr>
      </w:pPr>
      <w:r w:rsidRPr="007438E9">
        <w:rPr>
          <w:rFonts w:ascii="Trebuchet MS" w:eastAsiaTheme="minorHAnsi" w:hAnsi="Trebuchet MS" w:cs="Arial"/>
          <w:spacing w:val="-6"/>
          <w:sz w:val="22"/>
          <w:szCs w:val="22"/>
          <w:lang w:val="ro-RO"/>
        </w:rPr>
        <w:t>(2) Structura organizatorică, statele de funcții și statele de personal ale Școlii Naționale de Grefieri se aprobă prin ordin al ministrului justiţiei.</w:t>
      </w:r>
    </w:p>
    <w:p w:rsidR="002D1DAA" w:rsidRPr="007438E9" w:rsidRDefault="002D1DAA" w:rsidP="002D1DAA">
      <w:pPr>
        <w:jc w:val="both"/>
        <w:rPr>
          <w:rFonts w:ascii="Trebuchet MS" w:hAnsi="Trebuchet MS" w:cs="Arial"/>
          <w:lang w:val="ro-RO"/>
        </w:rPr>
      </w:pPr>
      <w:r w:rsidRPr="007438E9">
        <w:rPr>
          <w:rFonts w:ascii="Trebuchet MS" w:hAnsi="Trebuchet MS" w:cs="Arial"/>
          <w:spacing w:val="-6"/>
          <w:lang w:val="ro-RO"/>
        </w:rPr>
        <w:t xml:space="preserve">(3) </w:t>
      </w:r>
      <w:r w:rsidRPr="007438E9">
        <w:rPr>
          <w:rFonts w:ascii="Trebuchet MS" w:hAnsi="Trebuchet MS" w:cs="Arial"/>
          <w:spacing w:val="-5"/>
          <w:lang w:val="ro-RO"/>
        </w:rPr>
        <w:t xml:space="preserve">Organizarea şi funcţionarea Şcolii Naţionale de </w:t>
      </w:r>
      <w:r w:rsidRPr="007438E9">
        <w:rPr>
          <w:rFonts w:ascii="Trebuchet MS" w:hAnsi="Trebuchet MS" w:cs="Arial"/>
          <w:spacing w:val="-1"/>
          <w:lang w:val="ro-RO"/>
        </w:rPr>
        <w:t xml:space="preserve">Grefieri se stabilesc prin regulament aprobat prin ordin al </w:t>
      </w:r>
      <w:r w:rsidRPr="007438E9">
        <w:rPr>
          <w:rFonts w:ascii="Trebuchet MS" w:hAnsi="Trebuchet MS" w:cs="Arial"/>
          <w:lang w:val="ro-RO"/>
        </w:rPr>
        <w:t>ministrului justiţiei.</w:t>
      </w:r>
    </w:p>
    <w:p w:rsidR="002D1DAA" w:rsidRPr="007438E9" w:rsidRDefault="002D1DAA" w:rsidP="002D1DAA">
      <w:pPr>
        <w:pStyle w:val="al"/>
        <w:shd w:val="clear" w:color="auto" w:fill="FFFFFF"/>
        <w:spacing w:before="0" w:beforeAutospacing="0" w:after="150" w:afterAutospacing="0"/>
        <w:jc w:val="both"/>
        <w:rPr>
          <w:rFonts w:ascii="Trebuchet MS" w:hAnsi="Trebuchet MS"/>
          <w:spacing w:val="-6"/>
          <w:sz w:val="22"/>
          <w:szCs w:val="22"/>
          <w:lang w:val="ro-RO"/>
        </w:rPr>
      </w:pPr>
      <w:r w:rsidRPr="007438E9">
        <w:rPr>
          <w:rFonts w:ascii="Trebuchet MS" w:eastAsiaTheme="minorHAnsi" w:hAnsi="Trebuchet MS" w:cs="Arial"/>
          <w:b/>
          <w:spacing w:val="-6"/>
          <w:sz w:val="22"/>
          <w:szCs w:val="22"/>
          <w:lang w:val="ro-RO"/>
        </w:rPr>
        <w:t>Art. 168</w:t>
      </w:r>
      <w:r w:rsidRPr="007438E9">
        <w:rPr>
          <w:rFonts w:ascii="Trebuchet MS" w:eastAsiaTheme="minorHAnsi" w:hAnsi="Trebuchet MS" w:cs="Arial"/>
          <w:spacing w:val="-6"/>
          <w:sz w:val="22"/>
          <w:szCs w:val="22"/>
          <w:lang w:val="ro-RO"/>
        </w:rPr>
        <w:t xml:space="preserve"> –</w:t>
      </w:r>
      <w:r w:rsidRPr="007438E9">
        <w:rPr>
          <w:rFonts w:ascii="Trebuchet MS" w:hAnsi="Trebuchet MS"/>
          <w:sz w:val="22"/>
          <w:szCs w:val="22"/>
          <w:lang w:val="ro-RO"/>
        </w:rPr>
        <w:t> </w:t>
      </w:r>
      <w:r w:rsidRPr="007438E9">
        <w:rPr>
          <w:rFonts w:ascii="Trebuchet MS" w:hAnsi="Trebuchet MS"/>
          <w:spacing w:val="-6"/>
          <w:sz w:val="22"/>
          <w:szCs w:val="22"/>
          <w:lang w:val="ro-RO"/>
        </w:rPr>
        <w:t xml:space="preserve"> (1) Conducerea Şcolii Naţionale de Grefieri este asigurată de director, 2 directori adjuncţi şi un director economic.</w:t>
      </w:r>
    </w:p>
    <w:p w:rsidR="002D1DAA" w:rsidRPr="007438E9" w:rsidRDefault="002D1DAA" w:rsidP="002D1DAA">
      <w:pPr>
        <w:pStyle w:val="al"/>
        <w:shd w:val="clear" w:color="auto" w:fill="FFFFFF"/>
        <w:spacing w:before="0" w:beforeAutospacing="0" w:after="150" w:afterAutospacing="0"/>
        <w:jc w:val="both"/>
        <w:rPr>
          <w:rFonts w:ascii="Trebuchet MS" w:hAnsi="Trebuchet MS"/>
          <w:spacing w:val="-6"/>
          <w:sz w:val="22"/>
          <w:szCs w:val="22"/>
          <w:lang w:val="ro-RO"/>
        </w:rPr>
      </w:pPr>
      <w:r w:rsidRPr="007438E9">
        <w:rPr>
          <w:rFonts w:ascii="Trebuchet MS" w:hAnsi="Trebuchet MS"/>
          <w:spacing w:val="-6"/>
          <w:sz w:val="22"/>
          <w:szCs w:val="22"/>
          <w:lang w:val="ro-RO"/>
        </w:rPr>
        <w:t>(2) Directorul şi directorii adjuncţi sunt numiţi de ministrul justiţiei, din rândul personalului de instruire, pentru o perioadă de 4 ani, cu posibilitatea reînvestirii o singură dată.</w:t>
      </w:r>
    </w:p>
    <w:p w:rsidR="002D1DAA" w:rsidRPr="007438E9" w:rsidRDefault="002D1DAA" w:rsidP="002D1DAA">
      <w:pPr>
        <w:jc w:val="both"/>
        <w:rPr>
          <w:rFonts w:ascii="Trebuchet MS" w:hAnsi="Trebuchet MS"/>
          <w:lang w:val="ro-RO"/>
        </w:rPr>
      </w:pPr>
      <w:r w:rsidRPr="007438E9">
        <w:rPr>
          <w:rFonts w:ascii="Trebuchet MS" w:hAnsi="Trebuchet MS"/>
          <w:spacing w:val="-6"/>
          <w:lang w:val="ro-RO"/>
        </w:rPr>
        <w:t xml:space="preserve">(3) </w:t>
      </w:r>
      <w:r w:rsidRPr="007438E9">
        <w:rPr>
          <w:rFonts w:ascii="Trebuchet MS" w:hAnsi="Trebuchet MS"/>
          <w:lang w:val="ro-RO"/>
        </w:rPr>
        <w:t>Cel puțin unul dintre directorii adjuncți ai Școlii Naționale de Grefieri va fi numit din rândul grefierilor care au calitatea de personal de instruire.</w:t>
      </w:r>
    </w:p>
    <w:p w:rsidR="002D1DAA" w:rsidRPr="007438E9" w:rsidRDefault="002D1DAA" w:rsidP="002D1DAA">
      <w:pPr>
        <w:autoSpaceDE w:val="0"/>
        <w:autoSpaceDN w:val="0"/>
        <w:jc w:val="both"/>
        <w:rPr>
          <w:rFonts w:ascii="Trebuchet MS" w:hAnsi="Trebuchet MS"/>
          <w:lang w:val="ro-RO"/>
        </w:rPr>
      </w:pPr>
      <w:r w:rsidRPr="007438E9">
        <w:rPr>
          <w:rFonts w:ascii="Trebuchet MS" w:hAnsi="Trebuchet MS"/>
          <w:lang w:val="ro-RO"/>
        </w:rPr>
        <w:t>(4) Funcţiile de director sau de director adjunct vacante se publică pe paginile de internet ale Ministerului Justiţiei şi Şcolii Naţionale de Grefieri.</w:t>
      </w:r>
    </w:p>
    <w:p w:rsidR="002D1DAA" w:rsidRPr="007438E9" w:rsidRDefault="002D1DAA" w:rsidP="002D1DAA">
      <w:pPr>
        <w:autoSpaceDE w:val="0"/>
        <w:autoSpaceDN w:val="0"/>
        <w:jc w:val="both"/>
        <w:rPr>
          <w:rFonts w:ascii="Trebuchet MS" w:hAnsi="Trebuchet MS"/>
          <w:lang w:val="ro-RO"/>
        </w:rPr>
      </w:pPr>
      <w:r w:rsidRPr="007438E9">
        <w:rPr>
          <w:rFonts w:ascii="Trebuchet MS" w:hAnsi="Trebuchet MS"/>
          <w:lang w:val="ro-RO"/>
        </w:rPr>
        <w:t xml:space="preserve">(5) Candidaturile pentru ocuparea funcţiilor de conducere prevăzute la alin. (1) se depun la sediul Ministerului Justiţiei, în termen de 30 de zile de la data afişării, însoţite de curriculum </w:t>
      </w:r>
      <w:r w:rsidRPr="007438E9">
        <w:rPr>
          <w:rFonts w:ascii="Trebuchet MS" w:hAnsi="Trebuchet MS"/>
          <w:lang w:val="ro-RO"/>
        </w:rPr>
        <w:lastRenderedPageBreak/>
        <w:t>vitae, plan managerial privitor la exercitarea atribuţiilor specifice funcţiei, precum şi de orice alte acte considerate relevante.</w:t>
      </w:r>
    </w:p>
    <w:p w:rsidR="002D1DAA" w:rsidRPr="007438E9" w:rsidRDefault="002D1DAA" w:rsidP="002D1DAA">
      <w:pPr>
        <w:autoSpaceDE w:val="0"/>
        <w:autoSpaceDN w:val="0"/>
        <w:jc w:val="both"/>
        <w:rPr>
          <w:rFonts w:ascii="Trebuchet MS" w:hAnsi="Trebuchet MS"/>
          <w:lang w:val="ro-RO"/>
        </w:rPr>
      </w:pPr>
      <w:r w:rsidRPr="007438E9">
        <w:rPr>
          <w:rFonts w:ascii="Trebuchet MS" w:hAnsi="Trebuchet MS"/>
          <w:lang w:val="ro-RO"/>
        </w:rPr>
        <w:t>(6) În termen de 10 zile de la expirarea termenului pentru depunerea candidaturilor, Serviciul Personal de Specialitate Judiciară al Instanţelor Judecătoreşti  întocmeşte un referat privind îndeplinirea condiţiilor prevăzute la alin. (2).</w:t>
      </w:r>
    </w:p>
    <w:p w:rsidR="002D1DAA" w:rsidRPr="007438E9" w:rsidRDefault="002D1DAA" w:rsidP="002D1DAA">
      <w:pPr>
        <w:autoSpaceDE w:val="0"/>
        <w:autoSpaceDN w:val="0"/>
        <w:jc w:val="both"/>
        <w:rPr>
          <w:rFonts w:ascii="Trebuchet MS" w:hAnsi="Trebuchet MS"/>
          <w:lang w:val="ro-RO"/>
        </w:rPr>
      </w:pPr>
      <w:r w:rsidRPr="007438E9">
        <w:rPr>
          <w:rFonts w:ascii="Trebuchet MS" w:hAnsi="Trebuchet MS"/>
          <w:lang w:val="ro-RO"/>
        </w:rPr>
        <w:t>(7) În vederea numirii în funcţie, candidaţii susţin un interviu în faţa unei comisii numită prin ordin al ministrului justiţiei. Interviul constă în susţinerea planului managerial şi are ca scop verificarea aptitudinilor manageriale ale candidaţilor, urmând a fi avute în vedere, în principal, capacitatea de organizare, capacitatea rapidă de decizie, rezistenţa la stres, autoperfecţionarea, capacitatea de analiză, de sinteză, de previziune, de strategie şi planificare pe termen scurt, mediu şi lung, iniţiativa şi capacitatea de adaptare rapidă. Candidatul declarat admis la interviu va fi numit în funcţia de conducere prin ordin al ministrului justiţiei.</w:t>
      </w:r>
    </w:p>
    <w:p w:rsidR="002D1DAA" w:rsidRPr="007438E9" w:rsidRDefault="002D1DAA" w:rsidP="002D1DAA">
      <w:pPr>
        <w:autoSpaceDE w:val="0"/>
        <w:autoSpaceDN w:val="0"/>
        <w:jc w:val="both"/>
        <w:rPr>
          <w:rFonts w:ascii="Trebuchet MS" w:hAnsi="Trebuchet MS"/>
          <w:lang w:val="ro-RO"/>
        </w:rPr>
      </w:pPr>
      <w:r w:rsidRPr="007438E9">
        <w:rPr>
          <w:rFonts w:ascii="Trebuchet MS" w:hAnsi="Trebuchet MS"/>
          <w:lang w:val="ro-RO"/>
        </w:rPr>
        <w:t>(8) Judecătorii, procurorii şi grefierii numiţi sau delegaţi în funcţiile de conducere prevăzute la alin. (1) vor fi detaşaţi la Şcoala Naţională de Grefieri, în condiţiile legii.</w:t>
      </w:r>
    </w:p>
    <w:p w:rsidR="002D1DAA" w:rsidRPr="007438E9" w:rsidRDefault="002D1DAA" w:rsidP="002D1DAA">
      <w:pPr>
        <w:shd w:val="clear" w:color="auto" w:fill="FFFFFF"/>
        <w:jc w:val="both"/>
        <w:rPr>
          <w:rFonts w:ascii="Trebuchet MS" w:hAnsi="Trebuchet MS" w:cs="Arial"/>
          <w:lang w:val="ro-RO"/>
        </w:rPr>
      </w:pPr>
      <w:r w:rsidRPr="007438E9">
        <w:rPr>
          <w:rFonts w:ascii="Trebuchet MS" w:hAnsi="Trebuchet MS" w:cs="Arial"/>
          <w:b/>
          <w:bCs/>
          <w:spacing w:val="-6"/>
          <w:lang w:val="ro-RO"/>
        </w:rPr>
        <w:t>Art.</w:t>
      </w:r>
      <w:r w:rsidRPr="007438E9">
        <w:rPr>
          <w:rFonts w:ascii="Trebuchet MS" w:hAnsi="Trebuchet MS" w:cs="Arial"/>
          <w:b/>
          <w:spacing w:val="-6"/>
          <w:lang w:val="ro-RO"/>
        </w:rPr>
        <w:t>169-</w:t>
      </w:r>
      <w:r w:rsidRPr="007438E9">
        <w:rPr>
          <w:rFonts w:ascii="Trebuchet MS" w:hAnsi="Trebuchet MS" w:cs="Arial"/>
          <w:spacing w:val="-6"/>
          <w:lang w:val="ro-RO"/>
        </w:rPr>
        <w:t xml:space="preserve"> (1) Personalul de instruire al Şcolii Naţionale de </w:t>
      </w:r>
      <w:r w:rsidRPr="007438E9">
        <w:rPr>
          <w:rFonts w:ascii="Trebuchet MS" w:hAnsi="Trebuchet MS" w:cs="Arial"/>
          <w:spacing w:val="-8"/>
          <w:lang w:val="ro-RO"/>
        </w:rPr>
        <w:t xml:space="preserve">Grefieri este numit de ministrul justiţiei la propunerea directorului Şcolii Naţionale de Grefieri, în principal din rândul personalului de </w:t>
      </w:r>
      <w:r w:rsidRPr="007438E9">
        <w:rPr>
          <w:rFonts w:ascii="Trebuchet MS" w:hAnsi="Trebuchet MS" w:cs="Arial"/>
          <w:spacing w:val="-6"/>
          <w:lang w:val="ro-RO"/>
        </w:rPr>
        <w:t>specialitate judiciară al instanţelor judecătoreşti şi parchetelor de pe lângă acestea, dar şi din rândul magistraţilor sau al altor specialişti.</w:t>
      </w:r>
    </w:p>
    <w:p w:rsidR="002D1DAA" w:rsidRPr="007438E9" w:rsidRDefault="002D1DAA" w:rsidP="002D1DAA">
      <w:pPr>
        <w:jc w:val="both"/>
        <w:rPr>
          <w:rFonts w:ascii="Trebuchet MS" w:hAnsi="Trebuchet MS" w:cs="Arial"/>
          <w:lang w:val="ro-RO"/>
        </w:rPr>
      </w:pPr>
      <w:r w:rsidRPr="007438E9">
        <w:rPr>
          <w:rFonts w:ascii="Trebuchet MS" w:hAnsi="Trebuchet MS" w:cs="Arial"/>
          <w:spacing w:val="-2"/>
          <w:lang w:val="ro-RO"/>
        </w:rPr>
        <w:t xml:space="preserve">(2) În cadrul Şcolii Naţionale de Grefieri, personalul de </w:t>
      </w:r>
      <w:r w:rsidRPr="007438E9">
        <w:rPr>
          <w:rFonts w:ascii="Trebuchet MS" w:hAnsi="Trebuchet MS" w:cs="Arial"/>
          <w:spacing w:val="-7"/>
          <w:lang w:val="ro-RO"/>
        </w:rPr>
        <w:t xml:space="preserve">instruire poate fi detaşat sau transferat din cadrul unor instituţii din </w:t>
      </w:r>
      <w:r w:rsidRPr="007438E9">
        <w:rPr>
          <w:rFonts w:ascii="Trebuchet MS" w:hAnsi="Trebuchet MS" w:cs="Arial"/>
          <w:lang w:val="ro-RO"/>
        </w:rPr>
        <w:t>sistemul justiţiei.</w:t>
      </w:r>
    </w:p>
    <w:p w:rsidR="002D1DAA" w:rsidRPr="007438E9" w:rsidRDefault="002D1DAA" w:rsidP="002D1DAA">
      <w:pPr>
        <w:pStyle w:val="al"/>
        <w:shd w:val="clear" w:color="auto" w:fill="FFFFFF"/>
        <w:spacing w:before="0" w:beforeAutospacing="0" w:after="150" w:afterAutospacing="0"/>
        <w:jc w:val="both"/>
        <w:rPr>
          <w:rFonts w:ascii="Trebuchet MS" w:eastAsiaTheme="minorHAnsi" w:hAnsi="Trebuchet MS" w:cs="Arial"/>
          <w:spacing w:val="-6"/>
          <w:sz w:val="22"/>
          <w:szCs w:val="22"/>
          <w:lang w:val="ro-RO"/>
        </w:rPr>
      </w:pPr>
      <w:r w:rsidRPr="007438E9">
        <w:rPr>
          <w:rFonts w:ascii="Trebuchet MS" w:eastAsiaTheme="minorHAnsi" w:hAnsi="Trebuchet MS" w:cs="Arial"/>
          <w:b/>
          <w:spacing w:val="-6"/>
          <w:sz w:val="22"/>
          <w:szCs w:val="22"/>
          <w:lang w:val="ro-RO"/>
        </w:rPr>
        <w:t>Art. 170</w:t>
      </w:r>
      <w:r w:rsidRPr="007438E9">
        <w:rPr>
          <w:rFonts w:ascii="Trebuchet MS" w:eastAsiaTheme="minorHAnsi" w:hAnsi="Trebuchet MS" w:cs="Arial"/>
          <w:spacing w:val="-6"/>
          <w:sz w:val="22"/>
          <w:szCs w:val="22"/>
          <w:lang w:val="ro-RO"/>
        </w:rPr>
        <w:t xml:space="preserve"> - (1) Salarizarea personalului de conducere se face potrivit legii de salarizare a personalului din cadrul familiei ocupaționale de funcții bugetare "justiție".</w:t>
      </w:r>
    </w:p>
    <w:p w:rsidR="002D1DAA" w:rsidRPr="007438E9" w:rsidRDefault="002D1DAA" w:rsidP="002D1DAA">
      <w:pPr>
        <w:pStyle w:val="al"/>
        <w:shd w:val="clear" w:color="auto" w:fill="FFFFFF"/>
        <w:spacing w:before="0" w:beforeAutospacing="0" w:after="150" w:afterAutospacing="0"/>
        <w:jc w:val="both"/>
        <w:rPr>
          <w:rFonts w:ascii="Trebuchet MS" w:eastAsiaTheme="minorHAnsi" w:hAnsi="Trebuchet MS" w:cs="Arial"/>
          <w:spacing w:val="-6"/>
          <w:sz w:val="22"/>
          <w:szCs w:val="22"/>
          <w:lang w:val="ro-RO"/>
        </w:rPr>
      </w:pPr>
      <w:r w:rsidRPr="007438E9">
        <w:rPr>
          <w:rFonts w:ascii="Trebuchet MS" w:eastAsiaTheme="minorHAnsi" w:hAnsi="Trebuchet MS" w:cs="Arial"/>
          <w:spacing w:val="-6"/>
          <w:sz w:val="22"/>
          <w:szCs w:val="22"/>
          <w:lang w:val="ro-RO"/>
        </w:rPr>
        <w:t>(2) Salarizarea personalului de instruire propriu se face prin raportare la funcția de execuție de judecător de curte de apel, potrivit legii de salarizare a personalului din cadrul familiei ocupaționale de funcții bugetare "justiție".</w:t>
      </w:r>
    </w:p>
    <w:p w:rsidR="002D1DAA" w:rsidRPr="007438E9" w:rsidRDefault="002D1DAA" w:rsidP="002D1DAA">
      <w:pPr>
        <w:pStyle w:val="al"/>
        <w:shd w:val="clear" w:color="auto" w:fill="FFFFFF"/>
        <w:spacing w:before="0" w:beforeAutospacing="0" w:after="150" w:afterAutospacing="0"/>
        <w:jc w:val="both"/>
        <w:rPr>
          <w:rFonts w:ascii="Trebuchet MS" w:eastAsiaTheme="minorHAnsi" w:hAnsi="Trebuchet MS" w:cs="Arial"/>
          <w:spacing w:val="-6"/>
          <w:sz w:val="22"/>
          <w:szCs w:val="22"/>
          <w:lang w:val="ro-RO"/>
        </w:rPr>
      </w:pPr>
      <w:r w:rsidRPr="007438E9">
        <w:rPr>
          <w:rFonts w:ascii="Trebuchet MS" w:eastAsiaTheme="minorHAnsi" w:hAnsi="Trebuchet MS" w:cs="Arial"/>
          <w:spacing w:val="-6"/>
          <w:sz w:val="22"/>
          <w:szCs w:val="22"/>
          <w:lang w:val="ro-RO"/>
        </w:rPr>
        <w:t>(3) Salarizarea personalului de instruire colaborator al Școlii Naționale de Grefieri, la plata cu ora, se face în funcție de numărul de ore susținute și în raport de indemnizația brută lunară a funcției execuție de judecător de curte de apel, cu vechimea cea mai mare în muncă și în funcție.</w:t>
      </w:r>
    </w:p>
    <w:p w:rsidR="002D1DAA" w:rsidRPr="007438E9" w:rsidRDefault="002D1DAA" w:rsidP="002D1DAA">
      <w:pPr>
        <w:jc w:val="both"/>
        <w:rPr>
          <w:rFonts w:ascii="Trebuchet MS" w:hAnsi="Trebuchet MS" w:cs="Arial"/>
          <w:spacing w:val="-6"/>
          <w:lang w:val="ro-RO"/>
        </w:rPr>
      </w:pPr>
      <w:r w:rsidRPr="007438E9">
        <w:rPr>
          <w:rFonts w:ascii="Trebuchet MS" w:hAnsi="Trebuchet MS" w:cs="Arial"/>
          <w:spacing w:val="-6"/>
          <w:lang w:val="ro-RO"/>
        </w:rPr>
        <w:t>(4) Funcționarii publici și personalul contractual din cadrul Școlii Naționale de Grefieri sunt salarizați potrivit dispozițiilor legale aplicabile acelorași categorii de personal din aparatul Ministerului Justiției.</w:t>
      </w:r>
    </w:p>
    <w:p w:rsidR="001F03AF" w:rsidRPr="007438E9" w:rsidRDefault="002D1DAA" w:rsidP="001F03AF">
      <w:pPr>
        <w:shd w:val="clear" w:color="auto" w:fill="FFFFFF"/>
        <w:ind w:firstLine="12"/>
        <w:jc w:val="center"/>
        <w:rPr>
          <w:rFonts w:ascii="Trebuchet MS" w:hAnsi="Trebuchet MS" w:cs="Arial"/>
          <w:b/>
          <w:lang w:val="ro-RO" w:eastAsia="ro-RO"/>
        </w:rPr>
      </w:pPr>
      <w:r w:rsidRPr="007438E9">
        <w:rPr>
          <w:rFonts w:ascii="Trebuchet MS" w:hAnsi="Trebuchet MS" w:cs="Arial"/>
          <w:b/>
          <w:lang w:val="ro-RO" w:eastAsia="ro-RO"/>
        </w:rPr>
        <w:t xml:space="preserve">CAPITOLUL IV </w:t>
      </w:r>
    </w:p>
    <w:p w:rsidR="002D1DAA" w:rsidRPr="00EB5B2F" w:rsidRDefault="002D1DAA" w:rsidP="00EB5B2F">
      <w:pPr>
        <w:jc w:val="center"/>
        <w:rPr>
          <w:rFonts w:ascii="Trebuchet MS" w:hAnsi="Trebuchet MS"/>
          <w:b/>
          <w:lang w:val="ro-RO"/>
        </w:rPr>
      </w:pPr>
      <w:r w:rsidRPr="007438E9">
        <w:rPr>
          <w:rFonts w:ascii="Trebuchet MS" w:hAnsi="Trebuchet MS" w:cs="Arial"/>
          <w:b/>
          <w:bCs/>
          <w:spacing w:val="-8"/>
          <w:lang w:val="ro-RO" w:eastAsia="ro-RO"/>
        </w:rPr>
        <w:t xml:space="preserve">Drepturile şi îndatoririle </w:t>
      </w:r>
      <w:r w:rsidR="001F03AF" w:rsidRPr="007438E9">
        <w:rPr>
          <w:rFonts w:ascii="Trebuchet MS" w:hAnsi="Trebuchet MS"/>
          <w:b/>
          <w:lang w:val="ro-RO"/>
        </w:rPr>
        <w:t>personalului de specialitate judiciară şi ale altor categorii de personal din cadrul instanțelor judecătoreşti şi al parchetelor de pe lângă acestea</w:t>
      </w:r>
    </w:p>
    <w:p w:rsidR="001F03AF" w:rsidRPr="007438E9" w:rsidRDefault="001F03AF" w:rsidP="00EB5B2F">
      <w:pPr>
        <w:shd w:val="clear" w:color="auto" w:fill="FFFFFF"/>
        <w:jc w:val="both"/>
        <w:rPr>
          <w:rFonts w:ascii="Trebuchet MS" w:hAnsi="Trebuchet MS" w:cs="Arial"/>
          <w:b/>
          <w:iCs/>
          <w:spacing w:val="-3"/>
          <w:lang w:val="ro-RO" w:eastAsia="ro-RO"/>
        </w:rPr>
      </w:pPr>
      <w:r w:rsidRPr="007438E9">
        <w:rPr>
          <w:rFonts w:ascii="Trebuchet MS" w:hAnsi="Trebuchet MS" w:cs="Arial"/>
          <w:b/>
          <w:iCs/>
          <w:spacing w:val="-3"/>
          <w:lang w:val="ro-RO" w:eastAsia="ro-RO"/>
        </w:rPr>
        <w:t>Secţiunea</w:t>
      </w:r>
      <w:r w:rsidR="002D1DAA" w:rsidRPr="007438E9">
        <w:rPr>
          <w:rFonts w:ascii="Trebuchet MS" w:hAnsi="Trebuchet MS" w:cs="Arial"/>
          <w:b/>
          <w:iCs/>
          <w:spacing w:val="-3"/>
          <w:lang w:val="ro-RO" w:eastAsia="ro-RO"/>
        </w:rPr>
        <w:t xml:space="preserve"> </w:t>
      </w:r>
      <w:r w:rsidRPr="007438E9">
        <w:rPr>
          <w:rFonts w:ascii="Trebuchet MS" w:hAnsi="Trebuchet MS" w:cs="Arial"/>
          <w:b/>
          <w:iCs/>
          <w:spacing w:val="-3"/>
          <w:lang w:val="ro-RO" w:eastAsia="ro-RO"/>
        </w:rPr>
        <w:t>1</w:t>
      </w:r>
      <w:r w:rsidR="002D1DAA" w:rsidRPr="007438E9">
        <w:rPr>
          <w:rFonts w:ascii="Trebuchet MS" w:hAnsi="Trebuchet MS" w:cs="Arial"/>
          <w:b/>
          <w:iCs/>
          <w:spacing w:val="-3"/>
          <w:lang w:val="ro-RO" w:eastAsia="ro-RO"/>
        </w:rPr>
        <w:t xml:space="preserve"> </w:t>
      </w:r>
    </w:p>
    <w:p w:rsidR="002D1DAA" w:rsidRPr="007438E9" w:rsidRDefault="002D1DAA" w:rsidP="00EB5B2F">
      <w:pPr>
        <w:shd w:val="clear" w:color="auto" w:fill="FFFFFF"/>
        <w:jc w:val="both"/>
        <w:rPr>
          <w:rFonts w:ascii="Trebuchet MS" w:hAnsi="Trebuchet MS" w:cs="Arial"/>
          <w:b/>
          <w:lang w:val="ro-RO"/>
        </w:rPr>
      </w:pPr>
      <w:r w:rsidRPr="007438E9">
        <w:rPr>
          <w:rFonts w:ascii="Trebuchet MS" w:hAnsi="Trebuchet MS" w:cs="Arial"/>
          <w:b/>
          <w:iCs/>
          <w:spacing w:val="-5"/>
          <w:lang w:val="ro-RO" w:eastAsia="ro-RO"/>
        </w:rPr>
        <w:t>Dispoziţii generale</w:t>
      </w:r>
    </w:p>
    <w:p w:rsidR="002D1DAA" w:rsidRPr="007438E9" w:rsidRDefault="002D1DAA" w:rsidP="002D1DAA">
      <w:pPr>
        <w:shd w:val="clear" w:color="auto" w:fill="FFFFFF"/>
        <w:jc w:val="both"/>
        <w:rPr>
          <w:rFonts w:ascii="Trebuchet MS" w:hAnsi="Trebuchet MS" w:cs="Arial"/>
          <w:lang w:val="ro-RO" w:eastAsia="ro-RO"/>
        </w:rPr>
      </w:pPr>
      <w:r w:rsidRPr="007438E9">
        <w:rPr>
          <w:rFonts w:ascii="Trebuchet MS" w:hAnsi="Trebuchet MS" w:cs="Arial"/>
          <w:b/>
          <w:bCs/>
          <w:spacing w:val="-2"/>
          <w:lang w:val="ro-RO"/>
        </w:rPr>
        <w:t xml:space="preserve">Art. 171 </w:t>
      </w:r>
      <w:r w:rsidRPr="007438E9">
        <w:rPr>
          <w:rFonts w:ascii="Trebuchet MS" w:hAnsi="Trebuchet MS" w:cs="Arial"/>
          <w:spacing w:val="-2"/>
          <w:lang w:val="ro-RO"/>
        </w:rPr>
        <w:t xml:space="preserve">- Stabilirea drepturilor şi îndatoririlor personalului </w:t>
      </w:r>
      <w:r w:rsidRPr="007438E9">
        <w:rPr>
          <w:rFonts w:ascii="Trebuchet MS" w:hAnsi="Trebuchet MS" w:cs="Arial"/>
          <w:spacing w:val="-7"/>
          <w:lang w:val="ro-RO"/>
        </w:rPr>
        <w:t xml:space="preserve">prevăzut la art.2 se face ţinându-se seama de locul şi rolul acestuia în </w:t>
      </w:r>
      <w:r w:rsidRPr="007438E9">
        <w:rPr>
          <w:rFonts w:ascii="Trebuchet MS" w:hAnsi="Trebuchet MS" w:cs="Arial"/>
          <w:spacing w:val="-5"/>
          <w:lang w:val="ro-RO"/>
        </w:rPr>
        <w:t xml:space="preserve">desfăşurarea activităţii de justiţie, de răspunderea şi complexitatea </w:t>
      </w:r>
      <w:r w:rsidRPr="007438E9">
        <w:rPr>
          <w:rFonts w:ascii="Trebuchet MS" w:hAnsi="Trebuchet MS" w:cs="Arial"/>
          <w:spacing w:val="-4"/>
          <w:lang w:val="ro-RO" w:eastAsia="ro-RO"/>
        </w:rPr>
        <w:t xml:space="preserve">fiecărei funcţii, de interdicţiile şi incompatibilităţile prevăzute de </w:t>
      </w:r>
      <w:r w:rsidRPr="007438E9">
        <w:rPr>
          <w:rFonts w:ascii="Trebuchet MS" w:hAnsi="Trebuchet MS" w:cs="Arial"/>
          <w:lang w:val="ro-RO" w:eastAsia="ro-RO"/>
        </w:rPr>
        <w:t>lege pentru această categorie de personal.</w:t>
      </w:r>
    </w:p>
    <w:p w:rsidR="001F03AF" w:rsidRPr="007438E9" w:rsidRDefault="002D1DAA" w:rsidP="00EB5B2F">
      <w:pPr>
        <w:shd w:val="clear" w:color="auto" w:fill="FFFFFF"/>
        <w:jc w:val="both"/>
        <w:rPr>
          <w:rFonts w:ascii="Trebuchet MS" w:hAnsi="Trebuchet MS" w:cs="Arial"/>
          <w:b/>
          <w:iCs/>
          <w:spacing w:val="-9"/>
          <w:lang w:val="ro-RO" w:eastAsia="ro-RO"/>
        </w:rPr>
      </w:pPr>
      <w:r w:rsidRPr="007438E9">
        <w:rPr>
          <w:rFonts w:ascii="Trebuchet MS" w:hAnsi="Trebuchet MS" w:cs="Arial"/>
          <w:b/>
          <w:iCs/>
          <w:spacing w:val="-9"/>
          <w:lang w:val="ro-RO" w:eastAsia="ro-RO"/>
        </w:rPr>
        <w:lastRenderedPageBreak/>
        <w:t>S</w:t>
      </w:r>
      <w:r w:rsidR="001F03AF" w:rsidRPr="007438E9">
        <w:rPr>
          <w:rFonts w:ascii="Trebuchet MS" w:hAnsi="Trebuchet MS" w:cs="Arial"/>
          <w:b/>
          <w:iCs/>
          <w:spacing w:val="-9"/>
          <w:lang w:val="ro-RO" w:eastAsia="ro-RO"/>
        </w:rPr>
        <w:t xml:space="preserve">ecţiunea </w:t>
      </w:r>
      <w:r w:rsidR="001849BB">
        <w:rPr>
          <w:rFonts w:ascii="Trebuchet MS" w:hAnsi="Trebuchet MS" w:cs="Arial"/>
          <w:b/>
          <w:iCs/>
          <w:spacing w:val="-9"/>
          <w:lang w:val="ro-RO" w:eastAsia="ro-RO"/>
        </w:rPr>
        <w:t>a</w:t>
      </w:r>
      <w:r w:rsidR="001F03AF" w:rsidRPr="007438E9">
        <w:rPr>
          <w:rFonts w:ascii="Trebuchet MS" w:hAnsi="Trebuchet MS" w:cs="Arial"/>
          <w:b/>
          <w:iCs/>
          <w:spacing w:val="-9"/>
          <w:lang w:val="ro-RO" w:eastAsia="ro-RO"/>
        </w:rPr>
        <w:t xml:space="preserve"> 2</w:t>
      </w:r>
      <w:r w:rsidR="001849BB">
        <w:rPr>
          <w:rFonts w:ascii="Trebuchet MS" w:hAnsi="Trebuchet MS" w:cs="Arial"/>
          <w:b/>
          <w:iCs/>
          <w:spacing w:val="-9"/>
          <w:lang w:val="ro-RO" w:eastAsia="ro-RO"/>
        </w:rPr>
        <w:t>-a</w:t>
      </w:r>
    </w:p>
    <w:p w:rsidR="001F03AF" w:rsidRPr="007438E9" w:rsidRDefault="002D1DAA" w:rsidP="00EB5B2F">
      <w:pPr>
        <w:jc w:val="both"/>
        <w:rPr>
          <w:rFonts w:ascii="Trebuchet MS" w:hAnsi="Trebuchet MS"/>
          <w:b/>
          <w:lang w:val="ro-RO"/>
        </w:rPr>
      </w:pPr>
      <w:r w:rsidRPr="007438E9">
        <w:rPr>
          <w:rFonts w:ascii="Trebuchet MS" w:hAnsi="Trebuchet MS" w:cs="Arial"/>
          <w:b/>
          <w:iCs/>
          <w:spacing w:val="-4"/>
          <w:lang w:val="ro-RO" w:eastAsia="ro-RO"/>
        </w:rPr>
        <w:t>Drepturile</w:t>
      </w:r>
      <w:r w:rsidR="001F03AF" w:rsidRPr="007438E9">
        <w:rPr>
          <w:rFonts w:ascii="Trebuchet MS" w:hAnsi="Trebuchet MS"/>
          <w:b/>
          <w:lang w:val="ro-RO"/>
        </w:rPr>
        <w:t xml:space="preserve"> personalului de specialitate judiciară şi ale altor categorii de personal din cadrul instanțelor judecătoreşti şi al parchetelor de pe lângă acestea</w:t>
      </w:r>
    </w:p>
    <w:p w:rsidR="002D1DAA" w:rsidRPr="007438E9" w:rsidRDefault="002D1DAA" w:rsidP="001F03AF">
      <w:pPr>
        <w:shd w:val="clear" w:color="auto" w:fill="FFFFFF"/>
        <w:jc w:val="center"/>
        <w:rPr>
          <w:rFonts w:ascii="Trebuchet MS" w:hAnsi="Trebuchet MS" w:cs="Arial"/>
          <w:b/>
          <w:iCs/>
          <w:spacing w:val="-4"/>
          <w:lang w:val="ro-RO" w:eastAsia="ro-RO"/>
        </w:rPr>
      </w:pPr>
    </w:p>
    <w:p w:rsidR="002D1DAA" w:rsidRPr="007438E9" w:rsidRDefault="002D1DAA" w:rsidP="002D1DAA">
      <w:pPr>
        <w:jc w:val="both"/>
        <w:rPr>
          <w:rFonts w:ascii="Trebuchet MS" w:hAnsi="Trebuchet MS"/>
          <w:lang w:val="ro-RO"/>
        </w:rPr>
      </w:pPr>
      <w:r w:rsidRPr="007438E9">
        <w:rPr>
          <w:rFonts w:ascii="Trebuchet MS" w:hAnsi="Trebuchet MS"/>
          <w:b/>
          <w:lang w:val="ro-RO"/>
        </w:rPr>
        <w:t>Art.172 -</w:t>
      </w:r>
      <w:r w:rsidRPr="007438E9">
        <w:rPr>
          <w:rFonts w:ascii="Trebuchet MS" w:hAnsi="Trebuchet MS"/>
          <w:lang w:val="ro-RO"/>
        </w:rPr>
        <w:t xml:space="preserve"> Pentru activitatea desfăşurată, personalul prevăzut la art.2 are dreptul la o salarizare stabilită în raport cu nivelul instanţei sau parchetului, cu funcţia deţinută, cu vechimea în muncă şi în specialitate, precum şi cu alte criterii prevăzute de lege.</w:t>
      </w:r>
    </w:p>
    <w:p w:rsidR="002D1DAA" w:rsidRPr="007438E9" w:rsidRDefault="002D1DAA" w:rsidP="002D1DAA">
      <w:pPr>
        <w:jc w:val="both"/>
        <w:rPr>
          <w:rFonts w:ascii="Trebuchet MS" w:hAnsi="Trebuchet MS"/>
          <w:lang w:val="ro-RO"/>
        </w:rPr>
      </w:pPr>
      <w:r w:rsidRPr="007438E9">
        <w:rPr>
          <w:rFonts w:ascii="Trebuchet MS" w:hAnsi="Trebuchet MS"/>
          <w:lang w:val="ro-RO"/>
        </w:rPr>
        <w:t xml:space="preserve"> (2) Drepturile salariale ale personalului prevăzut la art.2 nu pot fi diminuate sau suspendate decât în cazurile prevăzute de prezenta lege.</w:t>
      </w:r>
    </w:p>
    <w:p w:rsidR="002D1DAA" w:rsidRPr="007438E9" w:rsidRDefault="002D1DAA" w:rsidP="002D1DAA">
      <w:pPr>
        <w:jc w:val="both"/>
        <w:rPr>
          <w:rFonts w:ascii="Trebuchet MS" w:hAnsi="Trebuchet MS"/>
          <w:lang w:val="ro-RO"/>
        </w:rPr>
      </w:pPr>
      <w:r w:rsidRPr="007438E9">
        <w:rPr>
          <w:rFonts w:ascii="Trebuchet MS" w:hAnsi="Trebuchet MS"/>
          <w:lang w:val="ro-RO"/>
        </w:rPr>
        <w:t xml:space="preserve">(3) Durata normală a programului de lucru este de 8 ore pe zi și 40 de ore pe săptămână. </w:t>
      </w:r>
    </w:p>
    <w:p w:rsidR="002D1DAA" w:rsidRPr="007438E9" w:rsidRDefault="002D1DAA" w:rsidP="002D1DAA">
      <w:pPr>
        <w:jc w:val="both"/>
        <w:rPr>
          <w:rFonts w:ascii="Trebuchet MS" w:hAnsi="Trebuchet MS"/>
          <w:lang w:val="ro-RO"/>
        </w:rPr>
      </w:pPr>
      <w:r w:rsidRPr="007438E9">
        <w:rPr>
          <w:rFonts w:ascii="Trebuchet MS" w:hAnsi="Trebuchet MS"/>
          <w:lang w:val="ro-RO"/>
        </w:rPr>
        <w:t>(4)  Orele prestate de personalul prevăzut la art.2  peste durata normală a timpului de lucru se compensează cu timp liber corespunzător. În cazul în care compensarea muncii suplimentare cu timp liber corespunzător nu a fost posibilă în următoarele 60 de zile după efectuarea acesteia, orele suplimentare se vor plăti, în luna următoare, cu un spor din salariul de bază, după cum urmează :</w:t>
      </w:r>
    </w:p>
    <w:p w:rsidR="002D1DAA" w:rsidRPr="007438E9" w:rsidRDefault="002D1DAA" w:rsidP="002D1DAA">
      <w:pPr>
        <w:jc w:val="both"/>
        <w:rPr>
          <w:rFonts w:ascii="Trebuchet MS" w:hAnsi="Trebuchet MS"/>
          <w:lang w:val="ro-RO"/>
        </w:rPr>
      </w:pPr>
      <w:r w:rsidRPr="007438E9">
        <w:rPr>
          <w:rFonts w:ascii="Trebuchet MS" w:hAnsi="Trebuchet MS"/>
          <w:lang w:val="ro-RO"/>
        </w:rPr>
        <w:t xml:space="preserve">    a) 75% din salariul de bază pentru primele două ore de depăşire a duratei normale a zilei de lucru ;</w:t>
      </w:r>
    </w:p>
    <w:p w:rsidR="002D1DAA" w:rsidRPr="007438E9" w:rsidRDefault="002D1DAA" w:rsidP="002D1DAA">
      <w:pPr>
        <w:jc w:val="both"/>
        <w:rPr>
          <w:rFonts w:ascii="Trebuchet MS" w:hAnsi="Trebuchet MS"/>
          <w:lang w:val="ro-RO"/>
        </w:rPr>
      </w:pPr>
      <w:r w:rsidRPr="007438E9">
        <w:rPr>
          <w:rFonts w:ascii="Trebuchet MS" w:hAnsi="Trebuchet MS"/>
          <w:lang w:val="ro-RO"/>
        </w:rPr>
        <w:t xml:space="preserve">    b) 100% din salariul de bază pentru orele următoare. Cu un spor de 100% se plătesc şi orele lucrate în zilele de repaus săptămânal sau în celelalte zile în care, în conformitate cu reglementările în vigoare, nu se lucrează.</w:t>
      </w:r>
    </w:p>
    <w:p w:rsidR="002D1DAA" w:rsidRPr="007438E9" w:rsidRDefault="002D1DAA" w:rsidP="002D1DAA">
      <w:pPr>
        <w:jc w:val="both"/>
        <w:rPr>
          <w:rStyle w:val="salnbdy"/>
          <w:rFonts w:ascii="Trebuchet MS" w:hAnsi="Trebuchet MS" w:cs="Arial"/>
          <w:b/>
          <w:spacing w:val="-6"/>
          <w:lang w:val="ro-RO"/>
        </w:rPr>
      </w:pPr>
      <w:r w:rsidRPr="007438E9">
        <w:rPr>
          <w:rFonts w:ascii="Trebuchet MS" w:hAnsi="Trebuchet MS"/>
          <w:b/>
          <w:lang w:val="ro-RO"/>
        </w:rPr>
        <w:t>Art.173</w:t>
      </w:r>
      <w:r w:rsidRPr="007438E9">
        <w:rPr>
          <w:rFonts w:ascii="Trebuchet MS" w:hAnsi="Trebuchet MS"/>
          <w:lang w:val="ro-RO"/>
        </w:rPr>
        <w:t xml:space="preserve"> –</w:t>
      </w:r>
      <w:r w:rsidRPr="007438E9">
        <w:rPr>
          <w:rFonts w:ascii="Trebuchet MS" w:hAnsi="Trebuchet MS"/>
          <w:b/>
          <w:lang w:val="ro-RO"/>
        </w:rPr>
        <w:t xml:space="preserve"> </w:t>
      </w:r>
      <w:r w:rsidRPr="007438E9">
        <w:rPr>
          <w:rFonts w:ascii="Trebuchet MS" w:hAnsi="Trebuchet MS"/>
          <w:lang w:val="ro-RO"/>
        </w:rPr>
        <w:t>Personalul prevăzut la art.2</w:t>
      </w:r>
      <w:r w:rsidRPr="007438E9">
        <w:rPr>
          <w:rFonts w:ascii="Trebuchet MS" w:hAnsi="Trebuchet MS"/>
          <w:b/>
          <w:lang w:val="ro-RO"/>
        </w:rPr>
        <w:t xml:space="preserve"> </w:t>
      </w:r>
      <w:r w:rsidRPr="007438E9">
        <w:rPr>
          <w:rFonts w:ascii="Trebuchet MS" w:hAnsi="Trebuchet MS" w:cs="Arial"/>
          <w:spacing w:val="-3"/>
          <w:lang w:val="ro-RO"/>
        </w:rPr>
        <w:t xml:space="preserve">este liber să se asocieze ori să adere la organizaţii sindicale, precum şi la organizaţii </w:t>
      </w:r>
      <w:r w:rsidRPr="007438E9">
        <w:rPr>
          <w:rFonts w:ascii="Trebuchet MS" w:hAnsi="Trebuchet MS" w:cs="Arial"/>
          <w:spacing w:val="-7"/>
          <w:lang w:val="ro-RO"/>
        </w:rPr>
        <w:t xml:space="preserve">profesionale, locale, naţionale sau internaţionale, în scopul apărării </w:t>
      </w:r>
      <w:r w:rsidRPr="007438E9">
        <w:rPr>
          <w:rFonts w:ascii="Trebuchet MS" w:hAnsi="Trebuchet MS" w:cs="Arial"/>
          <w:spacing w:val="-6"/>
          <w:lang w:val="ro-RO"/>
        </w:rPr>
        <w:t>intereselor sale profesionale, sociale şi economice</w:t>
      </w:r>
      <w:r w:rsidRPr="007438E9">
        <w:rPr>
          <w:rFonts w:ascii="Trebuchet MS" w:hAnsi="Trebuchet MS" w:cs="Arial"/>
          <w:b/>
          <w:spacing w:val="-6"/>
          <w:lang w:val="ro-RO"/>
        </w:rPr>
        <w:t>.</w:t>
      </w:r>
    </w:p>
    <w:p w:rsidR="002D1DAA" w:rsidRPr="007438E9" w:rsidRDefault="002D1DAA" w:rsidP="002D1DAA">
      <w:pPr>
        <w:shd w:val="clear" w:color="auto" w:fill="FFFFFF"/>
        <w:jc w:val="both"/>
        <w:rPr>
          <w:rFonts w:ascii="Trebuchet MS" w:hAnsi="Trebuchet MS" w:cs="Arial"/>
          <w:lang w:val="ro-RO"/>
        </w:rPr>
      </w:pPr>
      <w:r w:rsidRPr="007438E9">
        <w:rPr>
          <w:rFonts w:ascii="Trebuchet MS" w:hAnsi="Trebuchet MS" w:cs="Arial"/>
          <w:b/>
          <w:spacing w:val="-3"/>
          <w:lang w:val="ro-RO"/>
        </w:rPr>
        <w:t>Art.174-</w:t>
      </w:r>
      <w:r w:rsidRPr="007438E9">
        <w:rPr>
          <w:rFonts w:ascii="Trebuchet MS" w:hAnsi="Trebuchet MS" w:cs="Arial"/>
          <w:spacing w:val="-3"/>
          <w:lang w:val="ro-RO"/>
        </w:rPr>
        <w:t xml:space="preserve"> (1) Personalului prevăzut la art.2 îi este recunoscut </w:t>
      </w:r>
      <w:r w:rsidRPr="007438E9">
        <w:rPr>
          <w:rFonts w:ascii="Trebuchet MS" w:hAnsi="Trebuchet MS" w:cs="Arial"/>
          <w:spacing w:val="-4"/>
          <w:lang w:val="ro-RO"/>
        </w:rPr>
        <w:t xml:space="preserve">dreptul la grevă, în condiţiile legii, cu respectarea principiilor </w:t>
      </w:r>
      <w:r w:rsidRPr="007438E9">
        <w:rPr>
          <w:rFonts w:ascii="Trebuchet MS" w:hAnsi="Trebuchet MS" w:cs="Arial"/>
          <w:lang w:val="ro-RO"/>
        </w:rPr>
        <w:t>continuităţii şi al celerităţii activităţii de justiţie.</w:t>
      </w:r>
    </w:p>
    <w:p w:rsidR="002D1DAA" w:rsidRPr="007438E9" w:rsidRDefault="002D1DAA" w:rsidP="002D1DAA">
      <w:pPr>
        <w:widowControl w:val="0"/>
        <w:shd w:val="clear" w:color="auto" w:fill="FFFFFF"/>
        <w:tabs>
          <w:tab w:val="left" w:pos="1046"/>
        </w:tabs>
        <w:autoSpaceDE w:val="0"/>
        <w:autoSpaceDN w:val="0"/>
        <w:adjustRightInd w:val="0"/>
        <w:ind w:left="5"/>
        <w:jc w:val="both"/>
        <w:rPr>
          <w:rFonts w:ascii="Trebuchet MS" w:hAnsi="Trebuchet MS" w:cs="Arial"/>
          <w:spacing w:val="-10"/>
          <w:lang w:val="ro-RO"/>
        </w:rPr>
      </w:pPr>
      <w:r w:rsidRPr="007438E9">
        <w:rPr>
          <w:rFonts w:ascii="Trebuchet MS" w:hAnsi="Trebuchet MS" w:cs="Arial"/>
          <w:spacing w:val="-6"/>
          <w:lang w:val="ro-RO" w:eastAsia="ro-RO"/>
        </w:rPr>
        <w:t xml:space="preserve">(2) În timpul grevei se vor asigura serviciile esenţiale, nu mai </w:t>
      </w:r>
      <w:r w:rsidRPr="007438E9">
        <w:rPr>
          <w:rFonts w:ascii="Trebuchet MS" w:hAnsi="Trebuchet MS" w:cs="Arial"/>
          <w:lang w:val="ro-RO" w:eastAsia="ro-RO"/>
        </w:rPr>
        <w:t>puţin de o treime din activitatea normală.</w:t>
      </w:r>
    </w:p>
    <w:p w:rsidR="002D1DAA" w:rsidRPr="007438E9" w:rsidRDefault="002D1DAA" w:rsidP="002D1DAA">
      <w:pPr>
        <w:jc w:val="both"/>
        <w:rPr>
          <w:rFonts w:ascii="Trebuchet MS" w:hAnsi="Trebuchet MS" w:cs="Arial"/>
          <w:spacing w:val="-5"/>
          <w:lang w:val="ro-RO" w:eastAsia="ro-RO"/>
        </w:rPr>
      </w:pPr>
      <w:r w:rsidRPr="007438E9">
        <w:rPr>
          <w:rFonts w:ascii="Trebuchet MS" w:hAnsi="Trebuchet MS" w:cs="Arial"/>
          <w:spacing w:val="-6"/>
          <w:lang w:val="ro-RO" w:eastAsia="ro-RO"/>
        </w:rPr>
        <w:t xml:space="preserve">(3) Nu poate fi afectată de grevă participarea personalului prevăzut la art.2 la şedinţele de judecată sau, după caz, la activităţile de urmărire penală pentru soluţionarea cauzelor cu arestaţi în materie </w:t>
      </w:r>
      <w:r w:rsidRPr="007438E9">
        <w:rPr>
          <w:rFonts w:ascii="Trebuchet MS" w:hAnsi="Trebuchet MS" w:cs="Arial"/>
          <w:spacing w:val="-2"/>
          <w:lang w:val="ro-RO" w:eastAsia="ro-RO"/>
        </w:rPr>
        <w:t xml:space="preserve">penală şi în alte materii, pentru cauzele privind obligaţiile de </w:t>
      </w:r>
      <w:r w:rsidRPr="007438E9">
        <w:rPr>
          <w:rFonts w:ascii="Trebuchet MS" w:hAnsi="Trebuchet MS" w:cs="Arial"/>
          <w:spacing w:val="-5"/>
          <w:lang w:val="ro-RO" w:eastAsia="ro-RO"/>
        </w:rPr>
        <w:t xml:space="preserve">întreţinere de orice fel, asigurarea dovezilor, soluţionarea cererilor </w:t>
      </w:r>
      <w:r w:rsidRPr="007438E9">
        <w:rPr>
          <w:rFonts w:ascii="Trebuchet MS" w:hAnsi="Trebuchet MS" w:cs="Arial"/>
          <w:spacing w:val="-3"/>
          <w:lang w:val="ro-RO" w:eastAsia="ro-RO"/>
        </w:rPr>
        <w:t xml:space="preserve">de ordonanţă preşedinţială, precum şi în alte cauze considerate urgente, potrivit legii, sau apreciate, motivat, ca fiind urgente de </w:t>
      </w:r>
      <w:r w:rsidRPr="007438E9">
        <w:rPr>
          <w:rFonts w:ascii="Trebuchet MS" w:hAnsi="Trebuchet MS" w:cs="Arial"/>
          <w:spacing w:val="-5"/>
          <w:lang w:val="ro-RO" w:eastAsia="ro-RO"/>
        </w:rPr>
        <w:t>către instanţă sau de către conducerea parchetului.</w:t>
      </w:r>
    </w:p>
    <w:p w:rsidR="002D1DAA" w:rsidRPr="007438E9" w:rsidRDefault="002D1DAA" w:rsidP="002D1DAA">
      <w:pPr>
        <w:jc w:val="both"/>
        <w:rPr>
          <w:rFonts w:ascii="Trebuchet MS" w:hAnsi="Trebuchet MS" w:cs="Arial"/>
          <w:spacing w:val="-5"/>
          <w:lang w:val="ro-RO" w:eastAsia="ro-RO"/>
        </w:rPr>
      </w:pPr>
      <w:r w:rsidRPr="007438E9">
        <w:rPr>
          <w:rFonts w:ascii="Trebuchet MS" w:hAnsi="Trebuchet MS" w:cs="Arial"/>
          <w:spacing w:val="-5"/>
          <w:lang w:val="ro-RO" w:eastAsia="ro-RO"/>
        </w:rPr>
        <w:t xml:space="preserve">(4) </w:t>
      </w:r>
      <w:r w:rsidRPr="007438E9">
        <w:rPr>
          <w:rFonts w:ascii="Trebuchet MS" w:hAnsi="Trebuchet MS" w:cs="Times New Roman"/>
          <w:lang w:val="ro-RO"/>
        </w:rPr>
        <w:t>Pe perioada desfășurării grevei sunt interzise orice fel de presiuni exercitate de angajator împotriva personalului, este interzisă declanșarea cercetărilor disciplinare, iar cele în curs de derulare vor fi suspendate până la epuizarea grevei.</w:t>
      </w:r>
    </w:p>
    <w:p w:rsidR="002D1DAA" w:rsidRPr="007438E9" w:rsidRDefault="002D1DAA" w:rsidP="002D1DAA">
      <w:pPr>
        <w:shd w:val="clear" w:color="auto" w:fill="FFFFFF"/>
        <w:tabs>
          <w:tab w:val="left" w:pos="1181"/>
        </w:tabs>
        <w:jc w:val="both"/>
        <w:rPr>
          <w:rFonts w:ascii="Trebuchet MS" w:hAnsi="Trebuchet MS" w:cs="Arial"/>
          <w:spacing w:val="-5"/>
          <w:lang w:val="ro-RO"/>
        </w:rPr>
      </w:pPr>
      <w:r w:rsidRPr="007438E9">
        <w:rPr>
          <w:rFonts w:ascii="Trebuchet MS" w:hAnsi="Trebuchet MS" w:cs="Arial"/>
          <w:b/>
          <w:spacing w:val="-3"/>
          <w:lang w:val="ro-RO"/>
        </w:rPr>
        <w:t>Art.175</w:t>
      </w:r>
      <w:r w:rsidRPr="007438E9">
        <w:rPr>
          <w:rFonts w:ascii="Trebuchet MS" w:hAnsi="Trebuchet MS" w:cs="Arial"/>
          <w:spacing w:val="-3"/>
          <w:lang w:val="ro-RO"/>
        </w:rPr>
        <w:t xml:space="preserve"> - (1) Personalul prevăzut la art.2 are dreptul de a-şi </w:t>
      </w:r>
      <w:r w:rsidRPr="007438E9">
        <w:rPr>
          <w:rFonts w:ascii="Trebuchet MS" w:hAnsi="Trebuchet MS" w:cs="Arial"/>
          <w:spacing w:val="-5"/>
          <w:lang w:val="ro-RO"/>
        </w:rPr>
        <w:t>perfecţiona în mod continuu pregătirea profesională.</w:t>
      </w:r>
    </w:p>
    <w:p w:rsidR="002D1DAA" w:rsidRPr="007438E9" w:rsidRDefault="002D1DAA" w:rsidP="002D1DAA">
      <w:pPr>
        <w:shd w:val="clear" w:color="auto" w:fill="FFFFFF"/>
        <w:tabs>
          <w:tab w:val="left" w:pos="1181"/>
        </w:tabs>
        <w:jc w:val="both"/>
        <w:rPr>
          <w:rFonts w:ascii="Trebuchet MS" w:hAnsi="Trebuchet MS" w:cs="Arial"/>
          <w:lang w:val="ro-RO"/>
        </w:rPr>
      </w:pPr>
      <w:r w:rsidRPr="007438E9">
        <w:rPr>
          <w:rFonts w:ascii="Trebuchet MS" w:hAnsi="Trebuchet MS" w:cs="Arial"/>
          <w:spacing w:val="-15"/>
          <w:lang w:val="ro-RO"/>
        </w:rPr>
        <w:lastRenderedPageBreak/>
        <w:t>(2)</w:t>
      </w:r>
      <w:r w:rsidRPr="007438E9">
        <w:rPr>
          <w:rFonts w:ascii="Trebuchet MS" w:hAnsi="Trebuchet MS" w:cs="Arial"/>
          <w:lang w:val="ro-RO"/>
        </w:rPr>
        <w:t xml:space="preserve"> Pe perioada în care personalul de specialitate judiciară </w:t>
      </w:r>
      <w:r w:rsidRPr="007438E9">
        <w:rPr>
          <w:rFonts w:ascii="Trebuchet MS" w:hAnsi="Trebuchet MS"/>
          <w:lang w:val="ro-RO"/>
        </w:rPr>
        <w:t>și alte categorii de personal din cadrul instanţelor judecătoreşti și  parchetelor de pe lângă acestea</w:t>
      </w:r>
      <w:r w:rsidRPr="007438E9">
        <w:rPr>
          <w:rFonts w:ascii="Trebuchet MS" w:hAnsi="Trebuchet MS" w:cs="Arial"/>
          <w:spacing w:val="-1"/>
          <w:lang w:val="ro-RO"/>
        </w:rPr>
        <w:t xml:space="preserve"> </w:t>
      </w:r>
      <w:r w:rsidRPr="007438E9">
        <w:rPr>
          <w:rFonts w:ascii="Trebuchet MS" w:hAnsi="Trebuchet MS" w:cs="Arial"/>
          <w:spacing w:val="-3"/>
          <w:lang w:val="ro-RO"/>
        </w:rPr>
        <w:t xml:space="preserve">urmează forme de perfecţionare profesională, beneficiază de </w:t>
      </w:r>
      <w:r w:rsidRPr="007438E9">
        <w:rPr>
          <w:rFonts w:ascii="Trebuchet MS" w:hAnsi="Trebuchet MS" w:cs="Arial"/>
          <w:spacing w:val="-6"/>
          <w:lang w:val="ro-RO"/>
        </w:rPr>
        <w:t>drepturile salariale cuvenite, în situaţia în care acestea sunt:</w:t>
      </w:r>
    </w:p>
    <w:p w:rsidR="002D1DAA" w:rsidRPr="007438E9" w:rsidRDefault="002D1DAA" w:rsidP="002D1DAA">
      <w:pPr>
        <w:widowControl w:val="0"/>
        <w:shd w:val="clear" w:color="auto" w:fill="FFFFFF"/>
        <w:tabs>
          <w:tab w:val="left" w:pos="1003"/>
        </w:tabs>
        <w:autoSpaceDE w:val="0"/>
        <w:autoSpaceDN w:val="0"/>
        <w:adjustRightInd w:val="0"/>
        <w:jc w:val="both"/>
        <w:rPr>
          <w:rFonts w:ascii="Trebuchet MS" w:hAnsi="Trebuchet MS" w:cs="Arial"/>
          <w:spacing w:val="-15"/>
          <w:lang w:val="ro-RO" w:eastAsia="ro-RO"/>
        </w:rPr>
      </w:pPr>
      <w:r w:rsidRPr="007438E9">
        <w:rPr>
          <w:rFonts w:ascii="Trebuchet MS" w:hAnsi="Trebuchet MS" w:cs="Arial"/>
          <w:spacing w:val="-2"/>
          <w:lang w:val="ro-RO" w:eastAsia="ro-RO"/>
        </w:rPr>
        <w:t xml:space="preserve">a) organizate la iniţiativa ori în interesul instanţei sau </w:t>
      </w:r>
      <w:r w:rsidRPr="007438E9">
        <w:rPr>
          <w:rFonts w:ascii="Trebuchet MS" w:hAnsi="Trebuchet MS" w:cs="Arial"/>
          <w:lang w:val="ro-RO" w:eastAsia="ro-RO"/>
        </w:rPr>
        <w:t>parchetului la care este încadrat;</w:t>
      </w:r>
    </w:p>
    <w:p w:rsidR="002D1DAA" w:rsidRPr="007438E9" w:rsidRDefault="002D1DAA" w:rsidP="002D1DAA">
      <w:pPr>
        <w:widowControl w:val="0"/>
        <w:shd w:val="clear" w:color="auto" w:fill="FFFFFF"/>
        <w:tabs>
          <w:tab w:val="left" w:pos="1003"/>
        </w:tabs>
        <w:autoSpaceDE w:val="0"/>
        <w:autoSpaceDN w:val="0"/>
        <w:adjustRightInd w:val="0"/>
        <w:jc w:val="both"/>
        <w:rPr>
          <w:rFonts w:ascii="Trebuchet MS" w:hAnsi="Trebuchet MS" w:cs="Arial"/>
          <w:spacing w:val="-4"/>
          <w:lang w:val="ro-RO" w:eastAsia="ro-RO"/>
        </w:rPr>
      </w:pPr>
      <w:r w:rsidRPr="007438E9">
        <w:rPr>
          <w:rFonts w:ascii="Trebuchet MS" w:hAnsi="Trebuchet MS" w:cs="Arial"/>
          <w:lang w:val="ro-RO" w:eastAsia="ro-RO"/>
        </w:rPr>
        <w:t xml:space="preserve">b) urmate la iniţiativa personalului </w:t>
      </w:r>
      <w:r w:rsidRPr="007438E9">
        <w:rPr>
          <w:rFonts w:ascii="Trebuchet MS" w:hAnsi="Trebuchet MS"/>
          <w:lang w:val="ro-RO"/>
        </w:rPr>
        <w:t>de specialitate judiciară și a altor categorii de personal din cadrul instanţelor judecătoreşti și  parchetelor de pe lângă acestea</w:t>
      </w:r>
      <w:r w:rsidRPr="007438E9">
        <w:rPr>
          <w:rFonts w:ascii="Trebuchet MS" w:hAnsi="Trebuchet MS" w:cs="Arial"/>
          <w:spacing w:val="-5"/>
          <w:lang w:val="ro-RO" w:eastAsia="ro-RO"/>
        </w:rPr>
        <w:t xml:space="preserve">, cu </w:t>
      </w:r>
      <w:r w:rsidRPr="007438E9">
        <w:rPr>
          <w:rFonts w:ascii="Trebuchet MS" w:hAnsi="Trebuchet MS" w:cs="Arial"/>
          <w:lang w:val="ro-RO" w:eastAsia="ro-RO"/>
        </w:rPr>
        <w:t xml:space="preserve">acordul ministrului justiţiei, al preşedintelui Înaltei Curţi de Casaţie şi Justiţie sau, după caz, al procurorului general al </w:t>
      </w:r>
      <w:r w:rsidRPr="007438E9">
        <w:rPr>
          <w:rFonts w:ascii="Trebuchet MS" w:hAnsi="Trebuchet MS" w:cs="Arial"/>
          <w:spacing w:val="-2"/>
          <w:lang w:val="ro-RO" w:eastAsia="ro-RO"/>
        </w:rPr>
        <w:t xml:space="preserve">parchetului de pe lângă Înalta Curte de Casaţie şi Justiţie, la </w:t>
      </w:r>
      <w:r w:rsidRPr="007438E9">
        <w:rPr>
          <w:rFonts w:ascii="Trebuchet MS" w:hAnsi="Trebuchet MS" w:cs="Arial"/>
          <w:spacing w:val="-4"/>
          <w:lang w:val="ro-RO" w:eastAsia="ro-RO"/>
        </w:rPr>
        <w:t xml:space="preserve">propunerea procurorului general al parchetului de pe lângă curtea </w:t>
      </w:r>
      <w:r w:rsidRPr="007438E9">
        <w:rPr>
          <w:rFonts w:ascii="Trebuchet MS" w:hAnsi="Trebuchet MS" w:cs="Arial"/>
          <w:spacing w:val="-5"/>
          <w:lang w:val="ro-RO" w:eastAsia="ro-RO"/>
        </w:rPr>
        <w:t xml:space="preserve">de apel pentru personalul de specialitate din cadrul parchetelor de </w:t>
      </w:r>
      <w:r w:rsidRPr="007438E9">
        <w:rPr>
          <w:rFonts w:ascii="Trebuchet MS" w:hAnsi="Trebuchet MS" w:cs="Arial"/>
          <w:lang w:val="ro-RO" w:eastAsia="ro-RO"/>
        </w:rPr>
        <w:t xml:space="preserve">pe lângă curţile de apel şi la propunerea procurorilor şefi ai Direcţiei Naţionale Anticorupţie şi, respectiv, Direcţiei de Investigare a Infracţiunilor de Criminalitate Organizată şi </w:t>
      </w:r>
      <w:r w:rsidRPr="007438E9">
        <w:rPr>
          <w:rFonts w:ascii="Trebuchet MS" w:hAnsi="Trebuchet MS" w:cs="Arial"/>
          <w:spacing w:val="-1"/>
          <w:lang w:val="ro-RO" w:eastAsia="ro-RO"/>
        </w:rPr>
        <w:t xml:space="preserve">Terorism, pentru personalul de specialitate din cadrul acestor </w:t>
      </w:r>
      <w:r w:rsidRPr="007438E9">
        <w:rPr>
          <w:rFonts w:ascii="Trebuchet MS" w:hAnsi="Trebuchet MS" w:cs="Arial"/>
          <w:lang w:val="ro-RO" w:eastAsia="ro-RO"/>
        </w:rPr>
        <w:t>direcţii;</w:t>
      </w:r>
    </w:p>
    <w:p w:rsidR="002D1DAA" w:rsidRPr="007438E9" w:rsidRDefault="002D1DAA" w:rsidP="002D1DAA">
      <w:pPr>
        <w:widowControl w:val="0"/>
        <w:shd w:val="clear" w:color="auto" w:fill="FFFFFF"/>
        <w:tabs>
          <w:tab w:val="left" w:pos="1003"/>
        </w:tabs>
        <w:autoSpaceDE w:val="0"/>
        <w:autoSpaceDN w:val="0"/>
        <w:adjustRightInd w:val="0"/>
        <w:jc w:val="both"/>
        <w:rPr>
          <w:rFonts w:ascii="Trebuchet MS" w:hAnsi="Trebuchet MS" w:cs="Arial"/>
          <w:spacing w:val="-18"/>
          <w:lang w:val="ro-RO" w:eastAsia="ro-RO"/>
        </w:rPr>
      </w:pPr>
      <w:r w:rsidRPr="007438E9">
        <w:rPr>
          <w:rFonts w:ascii="Trebuchet MS" w:hAnsi="Trebuchet MS" w:cs="Arial"/>
          <w:spacing w:val="-4"/>
          <w:lang w:val="ro-RO" w:eastAsia="ro-RO"/>
        </w:rPr>
        <w:t xml:space="preserve">c) organizate de Şcoala Naţională de Grefieri, de centrele </w:t>
      </w:r>
      <w:r w:rsidRPr="007438E9">
        <w:rPr>
          <w:rFonts w:ascii="Trebuchet MS" w:hAnsi="Trebuchet MS" w:cs="Arial"/>
          <w:spacing w:val="-5"/>
          <w:lang w:val="ro-RO" w:eastAsia="ro-RO"/>
        </w:rPr>
        <w:t xml:space="preserve">zonale de formare continuă, în condiţiile legii sau de alte instituţii </w:t>
      </w:r>
      <w:r w:rsidRPr="007438E9">
        <w:rPr>
          <w:rFonts w:ascii="Trebuchet MS" w:hAnsi="Trebuchet MS" w:cs="Arial"/>
          <w:spacing w:val="-6"/>
          <w:lang w:val="ro-RO" w:eastAsia="ro-RO"/>
        </w:rPr>
        <w:t>de formare a acestui personal, din ţară sau din străinătate.</w:t>
      </w:r>
    </w:p>
    <w:p w:rsidR="002D1DAA" w:rsidRPr="007438E9" w:rsidRDefault="002D1DAA" w:rsidP="002D1DAA">
      <w:pPr>
        <w:widowControl w:val="0"/>
        <w:shd w:val="clear" w:color="auto" w:fill="FFFFFF"/>
        <w:tabs>
          <w:tab w:val="left" w:pos="1061"/>
        </w:tabs>
        <w:autoSpaceDE w:val="0"/>
        <w:autoSpaceDN w:val="0"/>
        <w:adjustRightInd w:val="0"/>
        <w:jc w:val="both"/>
        <w:rPr>
          <w:rFonts w:ascii="Trebuchet MS" w:hAnsi="Trebuchet MS" w:cs="Arial"/>
          <w:spacing w:val="-13"/>
          <w:lang w:val="ro-RO"/>
        </w:rPr>
      </w:pPr>
      <w:r w:rsidRPr="007438E9">
        <w:rPr>
          <w:rFonts w:ascii="Trebuchet MS" w:hAnsi="Trebuchet MS" w:cs="Arial"/>
          <w:spacing w:val="-4"/>
          <w:lang w:val="ro-RO" w:eastAsia="ro-RO"/>
        </w:rPr>
        <w:t xml:space="preserve">(3) În cazul în care formarea profesională, realizată în condițiile prevăzute la alin. </w:t>
      </w:r>
      <w:r w:rsidRPr="007438E9">
        <w:rPr>
          <w:rFonts w:ascii="Trebuchet MS" w:hAnsi="Trebuchet MS" w:cs="Arial"/>
          <w:spacing w:val="-5"/>
          <w:lang w:val="ro-RO" w:eastAsia="ro-RO"/>
        </w:rPr>
        <w:t xml:space="preserve">(2), se organizează în afara localităţii în care îşi are sediul instanţa </w:t>
      </w:r>
      <w:r w:rsidRPr="007438E9">
        <w:rPr>
          <w:rFonts w:ascii="Trebuchet MS" w:hAnsi="Trebuchet MS" w:cs="Arial"/>
          <w:spacing w:val="-4"/>
          <w:lang w:val="ro-RO" w:eastAsia="ro-RO"/>
        </w:rPr>
        <w:t xml:space="preserve">sau parchetul, personalul de specialitate beneficiază de drepturile </w:t>
      </w:r>
      <w:r w:rsidRPr="007438E9">
        <w:rPr>
          <w:rFonts w:ascii="Trebuchet MS" w:hAnsi="Trebuchet MS" w:cs="Arial"/>
          <w:lang w:val="ro-RO" w:eastAsia="ro-RO"/>
        </w:rPr>
        <w:t>de delegare, în condiţiile art. 161.</w:t>
      </w:r>
    </w:p>
    <w:p w:rsidR="002D1DAA" w:rsidRPr="007438E9" w:rsidRDefault="002D1DAA" w:rsidP="002D1DAA">
      <w:pPr>
        <w:widowControl w:val="0"/>
        <w:shd w:val="clear" w:color="auto" w:fill="FFFFFF"/>
        <w:tabs>
          <w:tab w:val="left" w:pos="1061"/>
        </w:tabs>
        <w:autoSpaceDE w:val="0"/>
        <w:autoSpaceDN w:val="0"/>
        <w:adjustRightInd w:val="0"/>
        <w:jc w:val="both"/>
        <w:rPr>
          <w:rFonts w:ascii="Trebuchet MS" w:hAnsi="Trebuchet MS" w:cs="Arial"/>
          <w:spacing w:val="-9"/>
          <w:lang w:val="ro-RO"/>
        </w:rPr>
      </w:pPr>
      <w:r w:rsidRPr="007438E9">
        <w:rPr>
          <w:rFonts w:ascii="Trebuchet MS" w:hAnsi="Trebuchet MS" w:cs="Arial"/>
          <w:spacing w:val="-5"/>
          <w:lang w:val="ro-RO" w:eastAsia="ro-RO"/>
        </w:rPr>
        <w:t xml:space="preserve">(4) Pentru acoperirea cheltuielilor programelor de formare </w:t>
      </w:r>
      <w:r w:rsidRPr="007438E9">
        <w:rPr>
          <w:rFonts w:ascii="Trebuchet MS" w:hAnsi="Trebuchet MS" w:cs="Arial"/>
          <w:spacing w:val="-6"/>
          <w:lang w:val="ro-RO" w:eastAsia="ro-RO"/>
        </w:rPr>
        <w:t>profesională a personalului</w:t>
      </w:r>
      <w:r w:rsidRPr="007438E9">
        <w:rPr>
          <w:rFonts w:ascii="Trebuchet MS" w:hAnsi="Trebuchet MS"/>
          <w:lang w:val="ro-RO"/>
        </w:rPr>
        <w:t xml:space="preserve"> de specialitate judiciară și al altor categorii de personal din cadrul instanţelor judecătoreşti și al parchetelor de pe lângă acestea</w:t>
      </w:r>
      <w:r w:rsidRPr="007438E9">
        <w:rPr>
          <w:rFonts w:ascii="Trebuchet MS" w:hAnsi="Trebuchet MS" w:cs="Arial"/>
          <w:spacing w:val="-6"/>
          <w:lang w:val="ro-RO" w:eastAsia="ro-RO"/>
        </w:rPr>
        <w:t xml:space="preserve">, organizate în condiţiile </w:t>
      </w:r>
      <w:r w:rsidRPr="007438E9">
        <w:rPr>
          <w:rFonts w:ascii="Trebuchet MS" w:hAnsi="Trebuchet MS" w:cs="Arial"/>
          <w:spacing w:val="-5"/>
          <w:lang w:val="ro-RO" w:eastAsia="ro-RO"/>
        </w:rPr>
        <w:t xml:space="preserve">prevăzute la alin. (2) lit. a) şi c), curţile de apel şi parchetele de pe </w:t>
      </w:r>
      <w:r w:rsidRPr="007438E9">
        <w:rPr>
          <w:rFonts w:ascii="Trebuchet MS" w:hAnsi="Trebuchet MS" w:cs="Arial"/>
          <w:lang w:val="ro-RO" w:eastAsia="ro-RO"/>
        </w:rPr>
        <w:t xml:space="preserve">lângă acestea, precum şi, după caz, înalta Curte de Casaţie şi </w:t>
      </w:r>
      <w:r w:rsidRPr="007438E9">
        <w:rPr>
          <w:rFonts w:ascii="Trebuchet MS" w:hAnsi="Trebuchet MS" w:cs="Arial"/>
          <w:spacing w:val="-5"/>
          <w:lang w:val="ro-RO" w:eastAsia="ro-RO"/>
        </w:rPr>
        <w:t xml:space="preserve">Justiţie, Parchetul de pe lângă înalta Curte de Casaţie şi Justiţie şi </w:t>
      </w:r>
      <w:r w:rsidRPr="007438E9">
        <w:rPr>
          <w:rFonts w:ascii="Trebuchet MS" w:hAnsi="Trebuchet MS" w:cs="Arial"/>
          <w:spacing w:val="-2"/>
          <w:lang w:val="ro-RO" w:eastAsia="ro-RO"/>
        </w:rPr>
        <w:t xml:space="preserve">Şcoala Naţională de Grefieri au obligaţia să prevadă în bugetul </w:t>
      </w:r>
      <w:r w:rsidRPr="007438E9">
        <w:rPr>
          <w:rFonts w:ascii="Trebuchet MS" w:hAnsi="Trebuchet MS" w:cs="Arial"/>
          <w:spacing w:val="-5"/>
          <w:lang w:val="ro-RO" w:eastAsia="ro-RO"/>
        </w:rPr>
        <w:t>anual propriu sumele necesare pentru cheltuielile respective.</w:t>
      </w:r>
    </w:p>
    <w:p w:rsidR="002D1DAA" w:rsidRPr="007438E9" w:rsidRDefault="002D1DAA" w:rsidP="002D1DAA">
      <w:pPr>
        <w:shd w:val="clear" w:color="auto" w:fill="FFFFFF"/>
        <w:jc w:val="both"/>
        <w:rPr>
          <w:rFonts w:ascii="Trebuchet MS" w:hAnsi="Trebuchet MS"/>
          <w:b/>
          <w:lang w:val="ro-RO"/>
        </w:rPr>
      </w:pPr>
      <w:r w:rsidRPr="007438E9">
        <w:rPr>
          <w:rFonts w:ascii="Trebuchet MS" w:hAnsi="Trebuchet MS" w:cs="Arial"/>
          <w:lang w:val="ro-RO"/>
        </w:rPr>
        <w:t xml:space="preserve">(5) Cheltuielile privind masa şi cazarea personalului de </w:t>
      </w:r>
      <w:r w:rsidRPr="007438E9">
        <w:rPr>
          <w:rFonts w:ascii="Trebuchet MS" w:hAnsi="Trebuchet MS" w:cs="Arial"/>
          <w:spacing w:val="-4"/>
          <w:lang w:val="ro-RO"/>
        </w:rPr>
        <w:t xml:space="preserve">specialitate care participă la cursurile de formare profesională, </w:t>
      </w:r>
      <w:r w:rsidRPr="007438E9">
        <w:rPr>
          <w:rFonts w:ascii="Trebuchet MS" w:hAnsi="Trebuchet MS" w:cs="Arial"/>
          <w:spacing w:val="-2"/>
          <w:lang w:val="ro-RO"/>
        </w:rPr>
        <w:t xml:space="preserve">organizate în condiţiile prevăzute la alin. (2) lit. c), se suportă de </w:t>
      </w:r>
      <w:r w:rsidRPr="007438E9">
        <w:rPr>
          <w:rFonts w:ascii="Trebuchet MS" w:hAnsi="Trebuchet MS" w:cs="Arial"/>
          <w:spacing w:val="-6"/>
          <w:lang w:val="ro-RO" w:eastAsia="ro-RO"/>
        </w:rPr>
        <w:t xml:space="preserve">Şcoala Naţională de Grefieri, iar cheltuielile de transport, de către </w:t>
      </w:r>
      <w:r w:rsidRPr="007438E9">
        <w:rPr>
          <w:rFonts w:ascii="Trebuchet MS" w:hAnsi="Trebuchet MS" w:cs="Arial"/>
          <w:lang w:val="ro-RO" w:eastAsia="ro-RO"/>
        </w:rPr>
        <w:t>instanţa sau parchetul al cărui angajat este.</w:t>
      </w:r>
      <w:r w:rsidRPr="007438E9">
        <w:rPr>
          <w:rFonts w:ascii="Trebuchet MS" w:hAnsi="Trebuchet MS"/>
          <w:b/>
          <w:lang w:val="ro-RO"/>
        </w:rPr>
        <w:t xml:space="preserve"> </w:t>
      </w:r>
    </w:p>
    <w:p w:rsidR="002D1DAA" w:rsidRPr="007438E9" w:rsidRDefault="002D1DAA" w:rsidP="002D1DAA">
      <w:pPr>
        <w:shd w:val="clear" w:color="auto" w:fill="FFFFFF"/>
        <w:jc w:val="both"/>
        <w:rPr>
          <w:rFonts w:ascii="Trebuchet MS" w:hAnsi="Trebuchet MS" w:cs="Times New Roman"/>
          <w:lang w:val="ro-RO"/>
        </w:rPr>
      </w:pPr>
      <w:r w:rsidRPr="007438E9">
        <w:rPr>
          <w:rFonts w:ascii="Trebuchet MS" w:hAnsi="Trebuchet MS"/>
          <w:b/>
          <w:lang w:val="ro-RO"/>
        </w:rPr>
        <w:t xml:space="preserve">Art.176 </w:t>
      </w:r>
      <w:r w:rsidRPr="007438E9">
        <w:rPr>
          <w:rFonts w:ascii="Trebuchet MS" w:hAnsi="Trebuchet MS" w:cs="Times New Roman"/>
          <w:b/>
          <w:spacing w:val="-5"/>
          <w:lang w:val="ro-RO"/>
        </w:rPr>
        <w:t xml:space="preserve">- </w:t>
      </w:r>
      <w:r w:rsidRPr="007438E9">
        <w:rPr>
          <w:rFonts w:ascii="Trebuchet MS" w:hAnsi="Trebuchet MS" w:cs="Times New Roman"/>
          <w:spacing w:val="-5"/>
          <w:lang w:val="ro-RO"/>
        </w:rPr>
        <w:t xml:space="preserve">(1) Personalul prevăzut la art.2 beneficiază anual de </w:t>
      </w:r>
      <w:r w:rsidRPr="007438E9">
        <w:rPr>
          <w:rFonts w:ascii="Trebuchet MS" w:hAnsi="Trebuchet MS" w:cs="Times New Roman"/>
          <w:spacing w:val="-6"/>
          <w:lang w:val="ro-RO"/>
        </w:rPr>
        <w:t>un concediu de odihnă plătit de 35 de zile lucrătoare.</w:t>
      </w:r>
    </w:p>
    <w:p w:rsidR="002D1DAA" w:rsidRPr="007438E9" w:rsidRDefault="002D1DAA" w:rsidP="002D1DAA">
      <w:pPr>
        <w:widowControl w:val="0"/>
        <w:shd w:val="clear" w:color="auto" w:fill="FFFFFF"/>
        <w:tabs>
          <w:tab w:val="left" w:pos="1056"/>
        </w:tabs>
        <w:autoSpaceDE w:val="0"/>
        <w:autoSpaceDN w:val="0"/>
        <w:adjustRightInd w:val="0"/>
        <w:jc w:val="both"/>
        <w:rPr>
          <w:rFonts w:ascii="Trebuchet MS" w:hAnsi="Trebuchet MS" w:cs="Times New Roman"/>
          <w:spacing w:val="-1"/>
          <w:lang w:val="ro-RO" w:eastAsia="ro-RO"/>
        </w:rPr>
      </w:pPr>
      <w:r w:rsidRPr="007438E9">
        <w:rPr>
          <w:rFonts w:ascii="Trebuchet MS" w:hAnsi="Trebuchet MS" w:cs="Times New Roman"/>
          <w:spacing w:val="-7"/>
          <w:lang w:val="ro-RO" w:eastAsia="ro-RO"/>
        </w:rPr>
        <w:t xml:space="preserve">(2) Condiţiile de efectuare şi de plată a concediului de odihnă </w:t>
      </w:r>
      <w:r w:rsidRPr="007438E9">
        <w:rPr>
          <w:rFonts w:ascii="Trebuchet MS" w:hAnsi="Trebuchet MS" w:cs="Times New Roman"/>
          <w:spacing w:val="-1"/>
          <w:lang w:val="ro-RO" w:eastAsia="ro-RO"/>
        </w:rPr>
        <w:t xml:space="preserve">se stabilesc prin regulament elaborat de Serviciul Personal de Specialitate Judiciară al Instanțelor Judecătorești din cadrul Ministerului Justiției și aprobat prin ordin al ministrului </w:t>
      </w:r>
      <w:r w:rsidRPr="007438E9">
        <w:rPr>
          <w:rFonts w:ascii="Trebuchet MS" w:hAnsi="Trebuchet MS" w:cs="Times New Roman"/>
          <w:lang w:val="ro-RO" w:eastAsia="ro-RO"/>
        </w:rPr>
        <w:t xml:space="preserve">justiţiei, în condiţiile Legii nr. 53/2003 – Codul muncii, </w:t>
      </w:r>
      <w:r w:rsidRPr="007438E9">
        <w:rPr>
          <w:rFonts w:ascii="Trebuchet MS" w:hAnsi="Trebuchet MS" w:cs="Times New Roman"/>
          <w:spacing w:val="-1"/>
          <w:lang w:val="ro-RO" w:eastAsia="ro-RO"/>
        </w:rPr>
        <w:t>republicată și</w:t>
      </w:r>
      <w:r w:rsidR="00413623" w:rsidRPr="007438E9">
        <w:rPr>
          <w:rFonts w:ascii="Trebuchet MS" w:hAnsi="Trebuchet MS" w:cs="Times New Roman"/>
          <w:spacing w:val="-1"/>
          <w:lang w:val="ro-RO" w:eastAsia="ro-RO"/>
        </w:rPr>
        <w:t xml:space="preserve"> ale legii privind salarizarea.</w:t>
      </w:r>
    </w:p>
    <w:p w:rsidR="002D1DAA" w:rsidRPr="007438E9" w:rsidRDefault="002D1DAA" w:rsidP="002D1DAA">
      <w:pPr>
        <w:widowControl w:val="0"/>
        <w:shd w:val="clear" w:color="auto" w:fill="FFFFFF"/>
        <w:tabs>
          <w:tab w:val="left" w:pos="1056"/>
        </w:tabs>
        <w:autoSpaceDE w:val="0"/>
        <w:autoSpaceDN w:val="0"/>
        <w:adjustRightInd w:val="0"/>
        <w:jc w:val="both"/>
        <w:rPr>
          <w:rFonts w:ascii="Trebuchet MS" w:hAnsi="Trebuchet MS" w:cs="Times New Roman"/>
          <w:spacing w:val="-13"/>
          <w:lang w:val="ro-RO"/>
        </w:rPr>
      </w:pPr>
      <w:r w:rsidRPr="007438E9">
        <w:rPr>
          <w:rFonts w:ascii="Trebuchet MS" w:hAnsi="Trebuchet MS" w:cs="Times New Roman"/>
          <w:b/>
          <w:spacing w:val="-13"/>
          <w:lang w:val="ro-RO"/>
        </w:rPr>
        <w:t>Art.177</w:t>
      </w:r>
      <w:r w:rsidRPr="007438E9">
        <w:rPr>
          <w:rFonts w:ascii="Trebuchet MS" w:hAnsi="Trebuchet MS" w:cs="Times New Roman"/>
          <w:spacing w:val="-13"/>
          <w:lang w:val="ro-RO"/>
        </w:rPr>
        <w:t xml:space="preserve">-  </w:t>
      </w:r>
      <w:r w:rsidRPr="007438E9">
        <w:rPr>
          <w:rFonts w:ascii="Trebuchet MS" w:hAnsi="Trebuchet MS" w:cs="Times New Roman"/>
          <w:spacing w:val="-6"/>
          <w:lang w:val="ro-RO" w:eastAsia="ro-RO"/>
        </w:rPr>
        <w:t xml:space="preserve">Personalul prevăzut la art.2 beneficiază anual de </w:t>
      </w:r>
      <w:r w:rsidRPr="007438E9">
        <w:rPr>
          <w:rFonts w:ascii="Trebuchet MS" w:hAnsi="Trebuchet MS" w:cs="Times New Roman"/>
          <w:bCs/>
          <w:spacing w:val="-6"/>
          <w:lang w:val="ro-RO" w:eastAsia="ro-RO"/>
        </w:rPr>
        <w:t>trei călătorii</w:t>
      </w:r>
      <w:r w:rsidRPr="007438E9">
        <w:rPr>
          <w:rFonts w:ascii="Trebuchet MS" w:hAnsi="Trebuchet MS" w:cs="Times New Roman"/>
          <w:spacing w:val="-6"/>
          <w:lang w:val="ro-RO" w:eastAsia="ro-RO"/>
        </w:rPr>
        <w:t xml:space="preserve"> </w:t>
      </w:r>
      <w:r w:rsidRPr="007438E9">
        <w:rPr>
          <w:rFonts w:ascii="Trebuchet MS" w:hAnsi="Trebuchet MS" w:cs="Times New Roman"/>
          <w:spacing w:val="-2"/>
          <w:lang w:val="ro-RO" w:eastAsia="ro-RO"/>
        </w:rPr>
        <w:t xml:space="preserve">în ţară dus-întors, gratuite, la transportul pe calea ferată clasa I, </w:t>
      </w:r>
      <w:r w:rsidRPr="007438E9">
        <w:rPr>
          <w:rFonts w:ascii="Trebuchet MS" w:hAnsi="Trebuchet MS" w:cs="Times New Roman"/>
          <w:spacing w:val="-1"/>
          <w:lang w:val="ro-RO" w:eastAsia="ro-RO"/>
        </w:rPr>
        <w:t xml:space="preserve">auto, naval şi aerian sau de decontarea a 7,5 litri combustibil la </w:t>
      </w:r>
      <w:r w:rsidRPr="007438E9">
        <w:rPr>
          <w:rFonts w:ascii="Trebuchet MS" w:hAnsi="Trebuchet MS" w:cs="Times New Roman"/>
          <w:spacing w:val="-3"/>
          <w:lang w:val="ro-RO" w:eastAsia="ro-RO"/>
        </w:rPr>
        <w:t xml:space="preserve">suta de kilometri pentru o călătorie în ţară dus-întors, în cazul în </w:t>
      </w:r>
      <w:r w:rsidRPr="007438E9">
        <w:rPr>
          <w:rFonts w:ascii="Trebuchet MS" w:hAnsi="Trebuchet MS" w:cs="Times New Roman"/>
          <w:lang w:val="ro-RO" w:eastAsia="ro-RO"/>
        </w:rPr>
        <w:t>care deplasarea se efectuează cu autoturismul.</w:t>
      </w:r>
    </w:p>
    <w:p w:rsidR="002D1DAA" w:rsidRPr="007438E9" w:rsidRDefault="002D1DAA" w:rsidP="002D1DAA">
      <w:pPr>
        <w:jc w:val="both"/>
        <w:rPr>
          <w:rFonts w:ascii="Trebuchet MS" w:hAnsi="Trebuchet MS" w:cs="Times New Roman"/>
          <w:lang w:val="ro-RO"/>
        </w:rPr>
      </w:pPr>
      <w:r w:rsidRPr="007438E9">
        <w:rPr>
          <w:rFonts w:ascii="Trebuchet MS" w:hAnsi="Trebuchet MS"/>
          <w:b/>
          <w:bCs/>
          <w:lang w:val="ro-RO"/>
        </w:rPr>
        <w:t>Art.178</w:t>
      </w:r>
      <w:r w:rsidRPr="007438E9">
        <w:rPr>
          <w:rFonts w:ascii="Trebuchet MS" w:hAnsi="Trebuchet MS"/>
          <w:lang w:val="ro-RO"/>
        </w:rPr>
        <w:t xml:space="preserve"> – (1)</w:t>
      </w:r>
      <w:r w:rsidR="008900CF" w:rsidRPr="007438E9">
        <w:rPr>
          <w:rFonts w:ascii="Trebuchet MS" w:hAnsi="Trebuchet MS"/>
          <w:lang w:val="ro-RO"/>
        </w:rPr>
        <w:t xml:space="preserve"> </w:t>
      </w:r>
      <w:r w:rsidRPr="007438E9">
        <w:rPr>
          <w:rFonts w:ascii="Trebuchet MS" w:hAnsi="Trebuchet MS" w:cs="Times New Roman"/>
          <w:lang w:val="ro-RO"/>
        </w:rPr>
        <w:t xml:space="preserve">Personalul prevăzut la art. 2 are dreptul la concedii plătite, pentru studii de specialitate, pentru participarea la cursuri sau alte forme de specializare organizate în ţară sau în străinătate, pentru pregătirea şi susţinerea examenelor sau concursurilor de promovare, </w:t>
      </w:r>
      <w:r w:rsidRPr="007438E9">
        <w:rPr>
          <w:rFonts w:ascii="Trebuchet MS" w:hAnsi="Trebuchet MS" w:cs="Times New Roman"/>
          <w:lang w:val="ro-RO"/>
        </w:rPr>
        <w:lastRenderedPageBreak/>
        <w:t>prevăzute de prezenta lege, de doctorat, precum şi la concedii fără plată, potrivit legislaţiei în vigoare sau pentru alte evenimente, în condițiile stabilite prin regulamentul prevăzut la art. 176 alin. (2).</w:t>
      </w:r>
    </w:p>
    <w:p w:rsidR="002D1DAA" w:rsidRPr="007438E9" w:rsidRDefault="002D1DAA" w:rsidP="002D1DAA">
      <w:pPr>
        <w:autoSpaceDE w:val="0"/>
        <w:autoSpaceDN w:val="0"/>
        <w:adjustRightInd w:val="0"/>
        <w:jc w:val="both"/>
        <w:rPr>
          <w:rFonts w:ascii="Trebuchet MS" w:hAnsi="Trebuchet MS"/>
          <w:lang w:val="ro-RO"/>
        </w:rPr>
      </w:pPr>
      <w:r w:rsidRPr="007438E9">
        <w:rPr>
          <w:rFonts w:ascii="Trebuchet MS" w:hAnsi="Trebuchet MS" w:cs="Times New Roman"/>
          <w:lang w:val="ro-RO"/>
        </w:rPr>
        <w:t xml:space="preserve">(2) Personalul prevăzut la art. 2 are dreptul la </w:t>
      </w:r>
      <w:r w:rsidRPr="007438E9">
        <w:rPr>
          <w:rFonts w:ascii="Trebuchet MS" w:hAnsi="Trebuchet MS"/>
          <w:lang w:val="ro-RO"/>
        </w:rPr>
        <w:t>concedii pentru incapacitate temporară de muncă şi la alte concedii, în conformitate cu legislaţia în vigoare</w:t>
      </w:r>
      <w:r w:rsidRPr="007438E9">
        <w:rPr>
          <w:rFonts w:ascii="Trebuchet MS" w:hAnsi="Trebuchet MS" w:cs="Times New Roman"/>
          <w:lang w:val="ro-RO"/>
        </w:rPr>
        <w:t>.</w:t>
      </w:r>
    </w:p>
    <w:p w:rsidR="002D1DAA" w:rsidRPr="007438E9" w:rsidRDefault="002D1DAA" w:rsidP="002D1DAA">
      <w:pPr>
        <w:shd w:val="clear" w:color="auto" w:fill="FFFFFF"/>
        <w:jc w:val="both"/>
        <w:rPr>
          <w:rFonts w:ascii="Trebuchet MS" w:hAnsi="Trebuchet MS" w:cs="Arial"/>
          <w:lang w:val="ro-RO"/>
        </w:rPr>
      </w:pPr>
      <w:r w:rsidRPr="007438E9">
        <w:rPr>
          <w:rFonts w:ascii="Trebuchet MS" w:hAnsi="Trebuchet MS" w:cs="Arial"/>
          <w:b/>
          <w:spacing w:val="-3"/>
          <w:lang w:val="ro-RO"/>
        </w:rPr>
        <w:t>Art.179</w:t>
      </w:r>
      <w:r w:rsidRPr="007438E9">
        <w:rPr>
          <w:rFonts w:ascii="Trebuchet MS" w:hAnsi="Trebuchet MS" w:cs="Arial"/>
          <w:spacing w:val="-3"/>
          <w:lang w:val="ro-RO"/>
        </w:rPr>
        <w:t xml:space="preserve">- (1) Personalul prevăzut la art.2, în activitate sau </w:t>
      </w:r>
      <w:r w:rsidRPr="007438E9">
        <w:rPr>
          <w:rFonts w:ascii="Trebuchet MS" w:hAnsi="Trebuchet MS" w:cs="Arial"/>
          <w:spacing w:val="-1"/>
          <w:lang w:val="ro-RO"/>
        </w:rPr>
        <w:t xml:space="preserve">pensionari, precum şi soţul/soţia </w:t>
      </w:r>
      <w:r w:rsidRPr="007438E9">
        <w:rPr>
          <w:rFonts w:ascii="Trebuchet MS" w:hAnsi="Trebuchet MS" w:cs="Arial"/>
          <w:lang w:val="ro-RO"/>
        </w:rPr>
        <w:t xml:space="preserve">beneficiază în mod gratuit de asistenţă medicală, </w:t>
      </w:r>
      <w:r w:rsidRPr="007438E9">
        <w:rPr>
          <w:rFonts w:ascii="Trebuchet MS" w:hAnsi="Trebuchet MS" w:cs="Arial"/>
          <w:spacing w:val="-7"/>
          <w:lang w:val="ro-RO"/>
        </w:rPr>
        <w:t xml:space="preserve">medicamente şi proteze </w:t>
      </w:r>
      <w:r w:rsidRPr="007438E9">
        <w:rPr>
          <w:rFonts w:ascii="Trebuchet MS" w:hAnsi="Trebuchet MS"/>
          <w:shd w:val="clear" w:color="auto" w:fill="FFFFFF"/>
          <w:lang w:val="ro-RO"/>
        </w:rPr>
        <w:t>și dispozitive medicale destinate recuperării unor deficiențe organice sau funcționale</w:t>
      </w:r>
      <w:r w:rsidRPr="007438E9">
        <w:rPr>
          <w:rFonts w:ascii="Trebuchet MS" w:hAnsi="Trebuchet MS" w:cs="Arial"/>
          <w:spacing w:val="-7"/>
          <w:lang w:val="ro-RO"/>
        </w:rPr>
        <w:t xml:space="preserve">, în condiţiile respectării dispoziţiilor legale </w:t>
      </w:r>
      <w:r w:rsidRPr="007438E9">
        <w:rPr>
          <w:rFonts w:ascii="Trebuchet MS" w:hAnsi="Trebuchet MS" w:cs="Arial"/>
          <w:spacing w:val="-5"/>
          <w:lang w:val="ro-RO"/>
        </w:rPr>
        <w:t>privind plata contribuţiei la asigurările sociale de sănătate.</w:t>
      </w:r>
    </w:p>
    <w:p w:rsidR="002D1DAA" w:rsidRPr="007438E9" w:rsidRDefault="002D1DAA" w:rsidP="002D1DAA">
      <w:pPr>
        <w:jc w:val="both"/>
        <w:rPr>
          <w:rFonts w:ascii="Trebuchet MS" w:hAnsi="Trebuchet MS"/>
          <w:shd w:val="clear" w:color="auto" w:fill="FFFFFF"/>
          <w:lang w:val="ro-RO"/>
        </w:rPr>
      </w:pPr>
      <w:r w:rsidRPr="007438E9">
        <w:rPr>
          <w:rFonts w:ascii="Trebuchet MS" w:hAnsi="Trebuchet MS" w:cs="Arial"/>
          <w:lang w:val="ro-RO"/>
        </w:rPr>
        <w:t>(2) Condiţiile de acordare în mod gratuit a asistenţei medicale, a medicamentelor şi protezelor sunt stabilite prin hotărâre a Guvernului.</w:t>
      </w:r>
      <w:r w:rsidRPr="007438E9">
        <w:rPr>
          <w:rFonts w:ascii="Trebuchet MS" w:hAnsi="Trebuchet MS"/>
          <w:shd w:val="clear" w:color="auto" w:fill="FFFFFF"/>
          <w:lang w:val="ro-RO"/>
        </w:rPr>
        <w:t xml:space="preserve"> Aceste drepturi nu au caracter salarial și nu se impozitează.</w:t>
      </w:r>
    </w:p>
    <w:p w:rsidR="002D1DAA" w:rsidRPr="007438E9" w:rsidRDefault="002D1DAA" w:rsidP="002D1DAA">
      <w:pPr>
        <w:jc w:val="both"/>
        <w:rPr>
          <w:rFonts w:ascii="Trebuchet MS" w:hAnsi="Trebuchet MS" w:cs="Arial"/>
          <w:lang w:val="ro-RO"/>
        </w:rPr>
      </w:pPr>
      <w:r w:rsidRPr="007438E9">
        <w:rPr>
          <w:rFonts w:ascii="Trebuchet MS" w:hAnsi="Trebuchet MS"/>
          <w:shd w:val="clear" w:color="auto" w:fill="FFFFFF"/>
          <w:lang w:val="ro-RO"/>
        </w:rPr>
        <w:t xml:space="preserve">(3) Prevederile alin. (1)-2 se aplică în mod corespunzător și copiilor aflați în întreținerea </w:t>
      </w:r>
      <w:r w:rsidRPr="007438E9">
        <w:rPr>
          <w:rFonts w:ascii="Trebuchet MS" w:hAnsi="Trebuchet MS" w:cs="Arial"/>
          <w:spacing w:val="-3"/>
          <w:lang w:val="ro-RO"/>
        </w:rPr>
        <w:t xml:space="preserve">personalului de specialitate, în activitate sau </w:t>
      </w:r>
      <w:r w:rsidRPr="007438E9">
        <w:rPr>
          <w:rFonts w:ascii="Trebuchet MS" w:hAnsi="Trebuchet MS" w:cs="Arial"/>
          <w:spacing w:val="-1"/>
          <w:lang w:val="ro-RO"/>
        </w:rPr>
        <w:t>pensionari.</w:t>
      </w:r>
    </w:p>
    <w:p w:rsidR="002D1DAA" w:rsidRPr="007438E9" w:rsidRDefault="002D1DAA" w:rsidP="002D1DAA">
      <w:pPr>
        <w:jc w:val="both"/>
        <w:rPr>
          <w:rFonts w:ascii="Trebuchet MS" w:hAnsi="Trebuchet MS" w:cs="Arial"/>
          <w:spacing w:val="-6"/>
          <w:lang w:val="ro-RO"/>
        </w:rPr>
      </w:pPr>
      <w:r w:rsidRPr="007438E9">
        <w:rPr>
          <w:rFonts w:ascii="Trebuchet MS" w:hAnsi="Trebuchet MS" w:cs="Arial"/>
          <w:spacing w:val="-11"/>
          <w:lang w:val="ro-RO"/>
        </w:rPr>
        <w:t>(4)</w:t>
      </w:r>
      <w:r w:rsidRPr="007438E9">
        <w:rPr>
          <w:rFonts w:ascii="Trebuchet MS" w:hAnsi="Trebuchet MS" w:cs="Arial"/>
          <w:lang w:val="ro-RO"/>
        </w:rPr>
        <w:tab/>
        <w:t xml:space="preserve">Instanţele şi parchetele au obligaţia să asigure </w:t>
      </w:r>
      <w:r w:rsidRPr="007438E9">
        <w:rPr>
          <w:rFonts w:ascii="Trebuchet MS" w:hAnsi="Trebuchet MS" w:cs="Arial"/>
          <w:spacing w:val="-8"/>
          <w:lang w:val="ro-RO"/>
        </w:rPr>
        <w:t xml:space="preserve">personalului de specialitate condiţii normale de muncă şi igienă, de </w:t>
      </w:r>
      <w:r w:rsidRPr="007438E9">
        <w:rPr>
          <w:rFonts w:ascii="Trebuchet MS" w:hAnsi="Trebuchet MS" w:cs="Arial"/>
          <w:spacing w:val="-6"/>
          <w:lang w:val="ro-RO"/>
        </w:rPr>
        <w:t>natură să le asigure sănătatea şi integritatea fizică şi psihică.</w:t>
      </w:r>
    </w:p>
    <w:p w:rsidR="002D1DAA" w:rsidRPr="007438E9" w:rsidRDefault="002D1DAA" w:rsidP="002D1DAA">
      <w:pPr>
        <w:shd w:val="clear" w:color="auto" w:fill="FFFFFF"/>
        <w:jc w:val="both"/>
        <w:rPr>
          <w:rFonts w:ascii="Trebuchet MS" w:hAnsi="Trebuchet MS" w:cs="Arial"/>
          <w:lang w:val="ro-RO"/>
        </w:rPr>
      </w:pPr>
      <w:r w:rsidRPr="007438E9">
        <w:rPr>
          <w:rFonts w:ascii="Trebuchet MS" w:hAnsi="Trebuchet MS" w:cs="Arial"/>
          <w:b/>
          <w:bCs/>
          <w:lang w:val="ro-RO"/>
        </w:rPr>
        <w:t>Art.</w:t>
      </w:r>
      <w:r w:rsidRPr="007438E9">
        <w:rPr>
          <w:rFonts w:ascii="Trebuchet MS" w:hAnsi="Trebuchet MS" w:cs="Arial"/>
          <w:b/>
          <w:iCs/>
          <w:lang w:val="ro-RO"/>
        </w:rPr>
        <w:t xml:space="preserve">180 </w:t>
      </w:r>
      <w:r w:rsidRPr="007438E9">
        <w:rPr>
          <w:rFonts w:ascii="Trebuchet MS" w:hAnsi="Trebuchet MS" w:cs="Arial"/>
          <w:b/>
          <w:lang w:val="ro-RO"/>
        </w:rPr>
        <w:t>-</w:t>
      </w:r>
      <w:r w:rsidRPr="007438E9">
        <w:rPr>
          <w:rFonts w:ascii="Trebuchet MS" w:hAnsi="Trebuchet MS" w:cs="Arial"/>
          <w:lang w:val="ro-RO"/>
        </w:rPr>
        <w:t xml:space="preserve"> (1) Personalul prevăzut la art.2 are dreptul la </w:t>
      </w:r>
      <w:r w:rsidRPr="007438E9">
        <w:rPr>
          <w:rFonts w:ascii="Trebuchet MS" w:hAnsi="Trebuchet MS" w:cs="Arial"/>
          <w:spacing w:val="-5"/>
          <w:lang w:val="ro-RO"/>
        </w:rPr>
        <w:t xml:space="preserve">atribuirea unei locuinţe de serviciu dacă, în localitatea unde îşi </w:t>
      </w:r>
      <w:r w:rsidRPr="007438E9">
        <w:rPr>
          <w:rFonts w:ascii="Trebuchet MS" w:hAnsi="Trebuchet MS" w:cs="Arial"/>
          <w:spacing w:val="-1"/>
          <w:lang w:val="ro-RO"/>
        </w:rPr>
        <w:t xml:space="preserve">desfăşoară activitatea, acesta, soţul/soţia sau copiii aflaţi în </w:t>
      </w:r>
      <w:r w:rsidRPr="007438E9">
        <w:rPr>
          <w:rFonts w:ascii="Trebuchet MS" w:hAnsi="Trebuchet MS" w:cs="Arial"/>
          <w:spacing w:val="-6"/>
          <w:lang w:val="ro-RO"/>
        </w:rPr>
        <w:t xml:space="preserve">întreţinerea lui nu beneficiază de locuinţă proprietate personală ori </w:t>
      </w:r>
      <w:r w:rsidRPr="007438E9">
        <w:rPr>
          <w:rFonts w:ascii="Trebuchet MS" w:hAnsi="Trebuchet MS" w:cs="Arial"/>
          <w:lang w:val="ro-RO"/>
        </w:rPr>
        <w:t>nu i s-a atribuit o locuinţă de către autorităţile administraţiei publice locale.</w:t>
      </w:r>
    </w:p>
    <w:p w:rsidR="002D1DAA" w:rsidRPr="007438E9" w:rsidRDefault="002D1DAA" w:rsidP="002D1DAA">
      <w:pPr>
        <w:shd w:val="clear" w:color="auto" w:fill="FFFFFF"/>
        <w:jc w:val="both"/>
        <w:rPr>
          <w:rFonts w:ascii="Trebuchet MS" w:hAnsi="Trebuchet MS" w:cs="Arial"/>
          <w:lang w:val="ro-RO"/>
        </w:rPr>
      </w:pPr>
      <w:r w:rsidRPr="007438E9">
        <w:rPr>
          <w:rFonts w:ascii="Trebuchet MS" w:hAnsi="Trebuchet MS" w:cs="Arial"/>
          <w:spacing w:val="-4"/>
          <w:lang w:val="ro-RO"/>
        </w:rPr>
        <w:t xml:space="preserve">(2) Personalul prevăzut la alin.(1), căruia nu i s-a acordat locuinţă de serviciu de către ordonatorii principali de credite, are </w:t>
      </w:r>
      <w:r w:rsidRPr="007438E9">
        <w:rPr>
          <w:rFonts w:ascii="Trebuchet MS" w:hAnsi="Trebuchet MS" w:cs="Arial"/>
          <w:spacing w:val="-2"/>
          <w:lang w:val="ro-RO"/>
        </w:rPr>
        <w:t xml:space="preserve">dreptul, în condiţiile alin.(1), la compensarea diferenţei dintre </w:t>
      </w:r>
      <w:r w:rsidRPr="007438E9">
        <w:rPr>
          <w:rFonts w:ascii="Trebuchet MS" w:hAnsi="Trebuchet MS" w:cs="Arial"/>
          <w:spacing w:val="-4"/>
          <w:lang w:val="ro-RO"/>
        </w:rPr>
        <w:t xml:space="preserve">chiria ce s-ar stabili pentru o locuinţă de serviciu, potrivit legii şi </w:t>
      </w:r>
      <w:r w:rsidRPr="007438E9">
        <w:rPr>
          <w:rFonts w:ascii="Trebuchet MS" w:hAnsi="Trebuchet MS" w:cs="Arial"/>
          <w:lang w:val="ro-RO"/>
        </w:rPr>
        <w:t xml:space="preserve">chiria plătită pe baza unui contract de închiriere încheiat în </w:t>
      </w:r>
      <w:r w:rsidRPr="007438E9">
        <w:rPr>
          <w:rFonts w:ascii="Trebuchet MS" w:hAnsi="Trebuchet MS" w:cs="Arial"/>
          <w:spacing w:val="-1"/>
          <w:lang w:val="ro-RO"/>
        </w:rPr>
        <w:t xml:space="preserve">condiţiile legii. Acest drept nu are caracter salarial şi nu se </w:t>
      </w:r>
      <w:r w:rsidRPr="007438E9">
        <w:rPr>
          <w:rFonts w:ascii="Trebuchet MS" w:hAnsi="Trebuchet MS" w:cs="Arial"/>
          <w:spacing w:val="-7"/>
          <w:lang w:val="ro-RO"/>
        </w:rPr>
        <w:t xml:space="preserve">impozitează. Compensarea nu se acordă în cazul în care contractul </w:t>
      </w:r>
      <w:r w:rsidRPr="007438E9">
        <w:rPr>
          <w:rFonts w:ascii="Trebuchet MS" w:hAnsi="Trebuchet MS" w:cs="Arial"/>
          <w:spacing w:val="-3"/>
          <w:lang w:val="ro-RO"/>
        </w:rPr>
        <w:t xml:space="preserve">de închiriere este încheiat cu rude de gradul I sau al –II-lea. în situaţii </w:t>
      </w:r>
      <w:r w:rsidRPr="007438E9">
        <w:rPr>
          <w:rFonts w:ascii="Trebuchet MS" w:hAnsi="Trebuchet MS" w:cs="Arial"/>
          <w:spacing w:val="-5"/>
          <w:lang w:val="ro-RO"/>
        </w:rPr>
        <w:t xml:space="preserve">excepţionale, determinate de inexistenţa unui fond locativ adecvat </w:t>
      </w:r>
      <w:r w:rsidRPr="007438E9">
        <w:rPr>
          <w:rFonts w:ascii="Trebuchet MS" w:hAnsi="Trebuchet MS" w:cs="Arial"/>
          <w:lang w:val="ro-RO"/>
        </w:rPr>
        <w:t xml:space="preserve">în localitatea unde îşi desfăşoară activitatea, contractul de </w:t>
      </w:r>
      <w:r w:rsidRPr="007438E9">
        <w:rPr>
          <w:rFonts w:ascii="Trebuchet MS" w:hAnsi="Trebuchet MS" w:cs="Arial"/>
          <w:spacing w:val="-3"/>
          <w:lang w:val="ro-RO"/>
        </w:rPr>
        <w:t xml:space="preserve">închiriere poate avea ca obiect o locuinţă situată în altă localitate </w:t>
      </w:r>
      <w:r w:rsidRPr="007438E9">
        <w:rPr>
          <w:rFonts w:ascii="Trebuchet MS" w:hAnsi="Trebuchet MS" w:cs="Arial"/>
          <w:lang w:val="ro-RO"/>
        </w:rPr>
        <w:t>din circumscripţia aceluiaşi tribunal.</w:t>
      </w:r>
    </w:p>
    <w:p w:rsidR="002D1DAA" w:rsidRPr="007438E9" w:rsidRDefault="002D1DAA" w:rsidP="002D1DAA">
      <w:pPr>
        <w:shd w:val="clear" w:color="auto" w:fill="FFFFFF"/>
        <w:jc w:val="both"/>
        <w:rPr>
          <w:rFonts w:ascii="Trebuchet MS" w:hAnsi="Trebuchet MS" w:cs="Arial"/>
          <w:lang w:val="ro-RO"/>
        </w:rPr>
      </w:pPr>
      <w:r w:rsidRPr="007438E9">
        <w:rPr>
          <w:rFonts w:ascii="Trebuchet MS" w:hAnsi="Trebuchet MS" w:cs="Arial"/>
          <w:lang w:val="ro-RO"/>
        </w:rPr>
        <w:t xml:space="preserve">(3) Plafonul în limita căruia se poate deconta chiria în </w:t>
      </w:r>
      <w:r w:rsidRPr="007438E9">
        <w:rPr>
          <w:rFonts w:ascii="Trebuchet MS" w:hAnsi="Trebuchet MS" w:cs="Arial"/>
          <w:spacing w:val="-4"/>
          <w:lang w:val="ro-RO"/>
        </w:rPr>
        <w:t xml:space="preserve">condiţiile alin. (2) se stabileşte anual, pe localităţi, potrivit limitei bugetului alocat în acest scop în legea bugetului de stat, prin ordin </w:t>
      </w:r>
      <w:r w:rsidRPr="007438E9">
        <w:rPr>
          <w:rFonts w:ascii="Trebuchet MS" w:hAnsi="Trebuchet MS" w:cs="Arial"/>
          <w:spacing w:val="-6"/>
          <w:lang w:val="ro-RO"/>
        </w:rPr>
        <w:t xml:space="preserve">comun al ministrului justiţiei, al procurorului general al Parchetului </w:t>
      </w:r>
      <w:r w:rsidRPr="007438E9">
        <w:rPr>
          <w:rFonts w:ascii="Trebuchet MS" w:hAnsi="Trebuchet MS" w:cs="Arial"/>
          <w:spacing w:val="-2"/>
          <w:lang w:val="ro-RO"/>
        </w:rPr>
        <w:t xml:space="preserve">de pe lângă înalta Curte de Casaţie şi Justiţie şi al preşedintelui </w:t>
      </w:r>
      <w:r w:rsidRPr="007438E9">
        <w:rPr>
          <w:rFonts w:ascii="Trebuchet MS" w:hAnsi="Trebuchet MS" w:cs="Arial"/>
          <w:lang w:val="ro-RO"/>
        </w:rPr>
        <w:t xml:space="preserve">înaltei Curţi de Casaţie şi Justiţie, respectiv prin ordinul </w:t>
      </w:r>
      <w:r w:rsidRPr="007438E9">
        <w:rPr>
          <w:rFonts w:ascii="Trebuchet MS" w:hAnsi="Trebuchet MS" w:cs="Arial"/>
          <w:spacing w:val="-6"/>
          <w:lang w:val="ro-RO"/>
        </w:rPr>
        <w:t xml:space="preserve">procurorului şef al Direcţiei Naţionale Anticorupţie sau prin ordinul </w:t>
      </w:r>
      <w:r w:rsidRPr="007438E9">
        <w:rPr>
          <w:rFonts w:ascii="Trebuchet MS" w:hAnsi="Trebuchet MS" w:cs="Arial"/>
          <w:spacing w:val="-3"/>
          <w:lang w:val="ro-RO"/>
        </w:rPr>
        <w:t xml:space="preserve">procurorului şef al Direcţiei de Investigare a Infracţiunilor de </w:t>
      </w:r>
      <w:r w:rsidRPr="007438E9">
        <w:rPr>
          <w:rFonts w:ascii="Trebuchet MS" w:hAnsi="Trebuchet MS" w:cs="Arial"/>
          <w:lang w:val="ro-RO"/>
        </w:rPr>
        <w:t>Criminalitate Organizată şi Terorism.</w:t>
      </w:r>
    </w:p>
    <w:p w:rsidR="002D1DAA" w:rsidRPr="007438E9" w:rsidRDefault="002D1DAA" w:rsidP="002D1DAA">
      <w:pPr>
        <w:shd w:val="clear" w:color="auto" w:fill="FFFFFF"/>
        <w:jc w:val="both"/>
        <w:rPr>
          <w:rFonts w:ascii="Trebuchet MS" w:hAnsi="Trebuchet MS" w:cs="Arial"/>
          <w:lang w:val="ro-RO"/>
        </w:rPr>
      </w:pPr>
      <w:r w:rsidRPr="007438E9">
        <w:rPr>
          <w:rFonts w:ascii="Trebuchet MS" w:hAnsi="Trebuchet MS" w:cs="Arial"/>
          <w:spacing w:val="-11"/>
          <w:lang w:val="ro-RO"/>
        </w:rPr>
        <w:t>(4)</w:t>
      </w:r>
      <w:r w:rsidRPr="007438E9">
        <w:rPr>
          <w:rFonts w:ascii="Trebuchet MS" w:hAnsi="Trebuchet MS" w:cs="Arial"/>
          <w:lang w:val="ro-RO"/>
        </w:rPr>
        <w:t xml:space="preserve"> </w:t>
      </w:r>
      <w:r w:rsidRPr="007438E9">
        <w:rPr>
          <w:rFonts w:ascii="Trebuchet MS" w:hAnsi="Trebuchet MS" w:cs="Arial"/>
          <w:spacing w:val="-3"/>
          <w:lang w:val="ro-RO"/>
        </w:rPr>
        <w:t xml:space="preserve">Au dreptul la locuinţă de serviciu potrivit alin.(1) sau, după caz, la compensarea chiriei în condiţiile alin. (2) şi (3) şi </w:t>
      </w:r>
      <w:r w:rsidRPr="007438E9">
        <w:rPr>
          <w:rFonts w:ascii="Trebuchet MS" w:hAnsi="Trebuchet MS" w:cs="Arial"/>
          <w:spacing w:val="-6"/>
          <w:lang w:val="ro-RO"/>
        </w:rPr>
        <w:t xml:space="preserve">persoanele delegate, detaşate sau transferate în altă localitate decât cea de domiciliu, dacă ei, soţul/soţia sau copiii aflaţi în întreţinerea </w:t>
      </w:r>
      <w:r w:rsidRPr="007438E9">
        <w:rPr>
          <w:rFonts w:ascii="Trebuchet MS" w:hAnsi="Trebuchet MS" w:cs="Arial"/>
          <w:lang w:val="ro-RO" w:eastAsia="ro-RO"/>
        </w:rPr>
        <w:t>lor nu au în proprietate o locuinţă în localitatea în care sunt delegaţi, detaşaţi sau transferaţi.</w:t>
      </w:r>
    </w:p>
    <w:p w:rsidR="002D1DAA" w:rsidRPr="007438E9" w:rsidRDefault="002D1DAA" w:rsidP="002D1DAA">
      <w:pPr>
        <w:shd w:val="clear" w:color="auto" w:fill="FFFFFF"/>
        <w:tabs>
          <w:tab w:val="left" w:pos="1162"/>
        </w:tabs>
        <w:jc w:val="both"/>
        <w:rPr>
          <w:rFonts w:ascii="Trebuchet MS" w:hAnsi="Trebuchet MS" w:cs="Arial"/>
          <w:lang w:val="ro-RO"/>
        </w:rPr>
      </w:pPr>
      <w:r w:rsidRPr="007438E9">
        <w:rPr>
          <w:rFonts w:ascii="Trebuchet MS" w:hAnsi="Trebuchet MS" w:cs="Arial"/>
          <w:spacing w:val="-10"/>
          <w:lang w:val="ro-RO"/>
        </w:rPr>
        <w:t>(5)</w:t>
      </w:r>
      <w:r w:rsidRPr="007438E9">
        <w:rPr>
          <w:rFonts w:ascii="Trebuchet MS" w:hAnsi="Trebuchet MS" w:cs="Arial"/>
          <w:lang w:val="ro-RO"/>
        </w:rPr>
        <w:t xml:space="preserve"> Personalul prevăzut la alin.(1)</w:t>
      </w:r>
      <w:r w:rsidRPr="007438E9">
        <w:rPr>
          <w:rFonts w:ascii="Trebuchet MS" w:hAnsi="Trebuchet MS" w:cs="Arial"/>
          <w:spacing w:val="-7"/>
          <w:lang w:val="ro-RO"/>
        </w:rPr>
        <w:t xml:space="preserve">, care nu beneficiază </w:t>
      </w:r>
      <w:r w:rsidRPr="007438E9">
        <w:rPr>
          <w:rFonts w:ascii="Trebuchet MS" w:hAnsi="Trebuchet MS" w:cs="Arial"/>
          <w:spacing w:val="-8"/>
          <w:lang w:val="ro-RO"/>
        </w:rPr>
        <w:t xml:space="preserve">de locuinţă proprietate personală ori căruia nu i s-a acordat locuinţă </w:t>
      </w:r>
      <w:r w:rsidRPr="007438E9">
        <w:rPr>
          <w:rFonts w:ascii="Trebuchet MS" w:hAnsi="Trebuchet MS" w:cs="Arial"/>
          <w:lang w:val="ro-RO"/>
        </w:rPr>
        <w:t xml:space="preserve">de serviciu în condiţiile alin. (1) sau compensarea chiriei în </w:t>
      </w:r>
      <w:r w:rsidRPr="007438E9">
        <w:rPr>
          <w:rFonts w:ascii="Trebuchet MS" w:hAnsi="Trebuchet MS" w:cs="Arial"/>
          <w:spacing w:val="-1"/>
          <w:lang w:val="ro-RO"/>
        </w:rPr>
        <w:t xml:space="preserve">condiţiile alin. (2) şi (3), în localitatea în care îşi desfăşoară </w:t>
      </w:r>
      <w:r w:rsidRPr="007438E9">
        <w:rPr>
          <w:rFonts w:ascii="Trebuchet MS" w:hAnsi="Trebuchet MS" w:cs="Arial"/>
          <w:spacing w:val="-7"/>
          <w:lang w:val="ro-RO"/>
        </w:rPr>
        <w:t xml:space="preserve">activitatea, are dreptul la decontarea </w:t>
      </w:r>
      <w:r w:rsidRPr="007438E9">
        <w:rPr>
          <w:rFonts w:ascii="Trebuchet MS" w:hAnsi="Trebuchet MS" w:cs="Arial"/>
          <w:spacing w:val="-7"/>
          <w:lang w:val="ro-RO"/>
        </w:rPr>
        <w:lastRenderedPageBreak/>
        <w:t xml:space="preserve">cheltuielilor de transport între localitatea în care îşi are domiciliul sau reşedinţa şi localitatea unde </w:t>
      </w:r>
      <w:r w:rsidRPr="007438E9">
        <w:rPr>
          <w:rFonts w:ascii="Trebuchet MS" w:hAnsi="Trebuchet MS" w:cs="Arial"/>
          <w:spacing w:val="-4"/>
          <w:lang w:val="ro-RO"/>
        </w:rPr>
        <w:t xml:space="preserve">se află sediul unităţii. în situaţia în care deplasarea se face cu autoturismul, acesta beneficiază de decontarea contravalorii a 7,5 </w:t>
      </w:r>
      <w:r w:rsidRPr="007438E9">
        <w:rPr>
          <w:rFonts w:ascii="Trebuchet MS" w:hAnsi="Trebuchet MS" w:cs="Arial"/>
          <w:spacing w:val="-6"/>
          <w:lang w:val="ro-RO"/>
        </w:rPr>
        <w:t xml:space="preserve">litri carburant la suta de kilometri, pentru perioada în care a lucrat </w:t>
      </w:r>
      <w:r w:rsidRPr="007438E9">
        <w:rPr>
          <w:rFonts w:ascii="Trebuchet MS" w:hAnsi="Trebuchet MS" w:cs="Arial"/>
          <w:lang w:val="ro-RO"/>
        </w:rPr>
        <w:t>efectiv.</w:t>
      </w:r>
    </w:p>
    <w:p w:rsidR="002D1DAA" w:rsidRPr="007438E9" w:rsidRDefault="002D1DAA" w:rsidP="002D1DAA">
      <w:pPr>
        <w:widowControl w:val="0"/>
        <w:shd w:val="clear" w:color="auto" w:fill="FFFFFF"/>
        <w:tabs>
          <w:tab w:val="left" w:pos="1032"/>
        </w:tabs>
        <w:autoSpaceDE w:val="0"/>
        <w:autoSpaceDN w:val="0"/>
        <w:adjustRightInd w:val="0"/>
        <w:ind w:left="5"/>
        <w:jc w:val="both"/>
        <w:rPr>
          <w:rFonts w:ascii="Trebuchet MS" w:hAnsi="Trebuchet MS" w:cs="Arial"/>
          <w:spacing w:val="-10"/>
          <w:lang w:val="ro-RO"/>
        </w:rPr>
      </w:pPr>
      <w:r w:rsidRPr="007438E9">
        <w:rPr>
          <w:rFonts w:ascii="Trebuchet MS" w:hAnsi="Trebuchet MS" w:cs="Arial"/>
          <w:spacing w:val="-5"/>
          <w:lang w:val="ro-RO" w:eastAsia="ro-RO"/>
        </w:rPr>
        <w:t>(6) Locuinţele de serviciu nu pot fi vândute personalului prevăzut la alin.(1)</w:t>
      </w:r>
      <w:r w:rsidRPr="007438E9">
        <w:rPr>
          <w:rFonts w:ascii="Trebuchet MS" w:hAnsi="Trebuchet MS" w:cs="Arial"/>
          <w:lang w:val="ro-RO" w:eastAsia="ro-RO"/>
        </w:rPr>
        <w:t>.</w:t>
      </w:r>
    </w:p>
    <w:p w:rsidR="002D1DAA" w:rsidRPr="007438E9" w:rsidRDefault="002D1DAA" w:rsidP="002D1DAA">
      <w:pPr>
        <w:widowControl w:val="0"/>
        <w:shd w:val="clear" w:color="auto" w:fill="FFFFFF"/>
        <w:tabs>
          <w:tab w:val="left" w:pos="1032"/>
        </w:tabs>
        <w:autoSpaceDE w:val="0"/>
        <w:autoSpaceDN w:val="0"/>
        <w:adjustRightInd w:val="0"/>
        <w:ind w:left="5"/>
        <w:jc w:val="both"/>
        <w:rPr>
          <w:rFonts w:ascii="Trebuchet MS" w:hAnsi="Trebuchet MS" w:cs="Arial"/>
          <w:spacing w:val="-8"/>
          <w:lang w:val="ro-RO"/>
        </w:rPr>
      </w:pPr>
      <w:r w:rsidRPr="007438E9">
        <w:rPr>
          <w:rFonts w:ascii="Trebuchet MS" w:hAnsi="Trebuchet MS" w:cs="Arial"/>
          <w:spacing w:val="-5"/>
          <w:lang w:val="ro-RO" w:eastAsia="ro-RO"/>
        </w:rPr>
        <w:t>(7) Dacă personalul prevăzut la alin.(1)</w:t>
      </w:r>
      <w:r w:rsidRPr="007438E9">
        <w:rPr>
          <w:rFonts w:ascii="Trebuchet MS" w:hAnsi="Trebuchet MS" w:cs="Arial"/>
          <w:spacing w:val="-6"/>
          <w:lang w:val="ro-RO" w:eastAsia="ro-RO"/>
        </w:rPr>
        <w:t xml:space="preserve">, inclusiv soţul/soţia </w:t>
      </w:r>
      <w:r w:rsidRPr="007438E9">
        <w:rPr>
          <w:rFonts w:ascii="Trebuchet MS" w:hAnsi="Trebuchet MS" w:cs="Arial"/>
          <w:spacing w:val="-4"/>
          <w:lang w:val="ro-RO" w:eastAsia="ro-RO"/>
        </w:rPr>
        <w:t xml:space="preserve">acestuia sau copiii aflaţi în întreţinerea lor, au înstrăinat o locuinţă proprietate personală după data numirii în funcţie în localitatea în </w:t>
      </w:r>
      <w:r w:rsidRPr="007438E9">
        <w:rPr>
          <w:rFonts w:ascii="Trebuchet MS" w:hAnsi="Trebuchet MS" w:cs="Arial"/>
          <w:lang w:val="ro-RO" w:eastAsia="ro-RO"/>
        </w:rPr>
        <w:t>care solicită drepturile prevăzute la alin.(1) - (5), nu mai beneficiază de aceste drepturi.</w:t>
      </w:r>
    </w:p>
    <w:p w:rsidR="002D1DAA" w:rsidRPr="007438E9" w:rsidRDefault="002D1DAA" w:rsidP="00221829">
      <w:pPr>
        <w:shd w:val="clear" w:color="auto" w:fill="FFFFFF"/>
        <w:tabs>
          <w:tab w:val="left" w:pos="1186"/>
        </w:tabs>
        <w:jc w:val="both"/>
        <w:rPr>
          <w:rFonts w:ascii="Trebuchet MS" w:hAnsi="Trebuchet MS" w:cs="Arial"/>
          <w:spacing w:val="-5"/>
          <w:lang w:val="ro-RO" w:eastAsia="ro-RO"/>
        </w:rPr>
      </w:pPr>
      <w:r w:rsidRPr="007438E9">
        <w:rPr>
          <w:rFonts w:ascii="Trebuchet MS" w:hAnsi="Trebuchet MS" w:cs="Arial"/>
          <w:spacing w:val="-4"/>
          <w:lang w:val="ro-RO" w:eastAsia="ro-RO"/>
        </w:rPr>
        <w:t xml:space="preserve">(8) în cazul pensionării, titularul contractului de închiriere a </w:t>
      </w:r>
      <w:r w:rsidRPr="007438E9">
        <w:rPr>
          <w:rFonts w:ascii="Trebuchet MS" w:hAnsi="Trebuchet MS" w:cs="Arial"/>
          <w:lang w:val="ro-RO" w:eastAsia="ro-RO"/>
        </w:rPr>
        <w:t>locuinţei de serviciu şi soţul ori soţia acestuia îşi păstrează drepturile locative pe tot parcursul vieţii.</w:t>
      </w:r>
    </w:p>
    <w:p w:rsidR="002D1DAA" w:rsidRPr="007438E9" w:rsidRDefault="002D1DAA" w:rsidP="002D1DAA">
      <w:pPr>
        <w:shd w:val="clear" w:color="auto" w:fill="FFFFFF"/>
        <w:jc w:val="both"/>
        <w:rPr>
          <w:rFonts w:ascii="Trebuchet MS" w:hAnsi="Trebuchet MS" w:cs="Arial"/>
          <w:lang w:val="ro-RO"/>
        </w:rPr>
      </w:pPr>
      <w:r w:rsidRPr="007438E9">
        <w:rPr>
          <w:rFonts w:ascii="Trebuchet MS" w:hAnsi="Trebuchet MS"/>
          <w:b/>
          <w:lang w:val="ro-RO"/>
        </w:rPr>
        <w:t xml:space="preserve">Art.181 - </w:t>
      </w:r>
      <w:r w:rsidRPr="007438E9">
        <w:rPr>
          <w:rFonts w:ascii="Trebuchet MS" w:hAnsi="Trebuchet MS" w:cs="Arial"/>
          <w:spacing w:val="-6"/>
          <w:lang w:val="ro-RO"/>
        </w:rPr>
        <w:t xml:space="preserve">(1) Personalul de specialitate judiciară, în funcţie sau pensionat, are </w:t>
      </w:r>
      <w:r w:rsidRPr="007438E9">
        <w:rPr>
          <w:rFonts w:ascii="Trebuchet MS" w:hAnsi="Trebuchet MS" w:cs="Arial"/>
          <w:spacing w:val="-4"/>
          <w:lang w:val="ro-RO"/>
        </w:rPr>
        <w:t xml:space="preserve">dreptul de a i se asigura măsuri speciale de protecţie împotriva </w:t>
      </w:r>
      <w:r w:rsidRPr="007438E9">
        <w:rPr>
          <w:rFonts w:ascii="Trebuchet MS" w:hAnsi="Trebuchet MS" w:cs="Arial"/>
          <w:spacing w:val="-5"/>
          <w:lang w:val="ro-RO"/>
        </w:rPr>
        <w:t>ameninţărilor, violenţelor sau a oricăror fapte care pot pune în pericol viața, integritatea corporală, sănătatea sau bunurile sale sau ale membrilor de familie</w:t>
      </w:r>
      <w:r w:rsidRPr="007438E9">
        <w:rPr>
          <w:rFonts w:ascii="Trebuchet MS" w:hAnsi="Trebuchet MS" w:cs="Arial"/>
          <w:lang w:val="ro-RO"/>
        </w:rPr>
        <w:t>,   ca urmare a exercitării atribuțiilor de serviciu sau în legătură cu acestea.</w:t>
      </w:r>
    </w:p>
    <w:p w:rsidR="002D1DAA" w:rsidRPr="007438E9" w:rsidRDefault="002D1DAA" w:rsidP="002D1DAA">
      <w:pPr>
        <w:widowControl w:val="0"/>
        <w:shd w:val="clear" w:color="auto" w:fill="FFFFFF"/>
        <w:tabs>
          <w:tab w:val="left" w:pos="1061"/>
        </w:tabs>
        <w:autoSpaceDE w:val="0"/>
        <w:autoSpaceDN w:val="0"/>
        <w:adjustRightInd w:val="0"/>
        <w:jc w:val="both"/>
        <w:rPr>
          <w:rFonts w:ascii="Trebuchet MS" w:hAnsi="Trebuchet MS" w:cs="Arial"/>
          <w:lang w:val="ro-RO"/>
        </w:rPr>
      </w:pPr>
      <w:r w:rsidRPr="007438E9">
        <w:rPr>
          <w:rFonts w:ascii="Trebuchet MS" w:hAnsi="Trebuchet MS" w:cs="Arial"/>
          <w:spacing w:val="-2"/>
          <w:lang w:val="ro-RO"/>
        </w:rPr>
        <w:t xml:space="preserve">(2) Măsurile speciale de protecţie, condiţiile şi modul de </w:t>
      </w:r>
      <w:r w:rsidRPr="007438E9">
        <w:rPr>
          <w:rFonts w:ascii="Trebuchet MS" w:hAnsi="Trebuchet MS" w:cs="Arial"/>
          <w:spacing w:val="-3"/>
          <w:lang w:val="ro-RO"/>
        </w:rPr>
        <w:t xml:space="preserve">realizare a acestora se stabilesc prin hotărâre a Guvernului, la </w:t>
      </w:r>
      <w:r w:rsidRPr="007438E9">
        <w:rPr>
          <w:rFonts w:ascii="Trebuchet MS" w:hAnsi="Trebuchet MS" w:cs="Arial"/>
          <w:spacing w:val="-6"/>
          <w:lang w:val="ro-RO"/>
        </w:rPr>
        <w:t>propunerea Ministerului Justiţiei şi a Ministerului Afacerilor Interne</w:t>
      </w:r>
      <w:r w:rsidRPr="007438E9">
        <w:rPr>
          <w:rFonts w:ascii="Trebuchet MS" w:hAnsi="Trebuchet MS" w:cs="Arial"/>
          <w:lang w:val="ro-RO"/>
        </w:rPr>
        <w:t xml:space="preserve">. </w:t>
      </w:r>
    </w:p>
    <w:p w:rsidR="002D1DAA" w:rsidRPr="007438E9" w:rsidRDefault="002D1DAA" w:rsidP="002D1DAA">
      <w:pPr>
        <w:widowControl w:val="0"/>
        <w:shd w:val="clear" w:color="auto" w:fill="FFFFFF"/>
        <w:tabs>
          <w:tab w:val="left" w:pos="1061"/>
        </w:tabs>
        <w:autoSpaceDE w:val="0"/>
        <w:autoSpaceDN w:val="0"/>
        <w:adjustRightInd w:val="0"/>
        <w:jc w:val="both"/>
        <w:rPr>
          <w:rFonts w:ascii="Trebuchet MS" w:hAnsi="Trebuchet MS" w:cs="Arial"/>
          <w:spacing w:val="-11"/>
          <w:lang w:val="ro-RO"/>
        </w:rPr>
      </w:pPr>
      <w:r w:rsidRPr="007438E9">
        <w:rPr>
          <w:rFonts w:ascii="Trebuchet MS" w:hAnsi="Trebuchet MS" w:cs="Arial"/>
          <w:lang w:val="ro-RO"/>
        </w:rPr>
        <w:t xml:space="preserve">(3) </w:t>
      </w:r>
      <w:r w:rsidRPr="007438E9">
        <w:rPr>
          <w:rFonts w:ascii="Trebuchet MS" w:hAnsi="Trebuchet MS" w:cs="Arial"/>
          <w:spacing w:val="-5"/>
          <w:lang w:val="ro-RO" w:eastAsia="ro-RO"/>
        </w:rPr>
        <w:t xml:space="preserve">Personalul de specialitate judiciară beneficiază de despăgubiri acordate </w:t>
      </w:r>
      <w:r w:rsidRPr="007438E9">
        <w:rPr>
          <w:rFonts w:ascii="Trebuchet MS" w:hAnsi="Trebuchet MS" w:cs="Arial"/>
          <w:spacing w:val="-4"/>
          <w:lang w:val="ro-RO" w:eastAsia="ro-RO"/>
        </w:rPr>
        <w:t xml:space="preserve">din fondurile bugetare ale înaltei Curţi de Casaţie şi Justiţie, ale </w:t>
      </w:r>
      <w:r w:rsidRPr="007438E9">
        <w:rPr>
          <w:rFonts w:ascii="Trebuchet MS" w:hAnsi="Trebuchet MS" w:cs="Arial"/>
          <w:spacing w:val="-6"/>
          <w:lang w:val="ro-RO" w:eastAsia="ro-RO"/>
        </w:rPr>
        <w:t xml:space="preserve">Ministerului Justiţiei, Ministerului Public în cazul în care viaţa, </w:t>
      </w:r>
      <w:r w:rsidRPr="007438E9">
        <w:rPr>
          <w:rFonts w:ascii="Trebuchet MS" w:hAnsi="Trebuchet MS" w:cs="Arial"/>
          <w:spacing w:val="-5"/>
          <w:lang w:val="ro-RO" w:eastAsia="ro-RO"/>
        </w:rPr>
        <w:t xml:space="preserve">sănătatea ori bunurile îi sunt afectate în exercitarea atribuţiilor de </w:t>
      </w:r>
      <w:r w:rsidRPr="007438E9">
        <w:rPr>
          <w:rFonts w:ascii="Trebuchet MS" w:hAnsi="Trebuchet MS" w:cs="Arial"/>
          <w:lang w:val="ro-RO" w:eastAsia="ro-RO"/>
        </w:rPr>
        <w:t>serviciu sau în legătură cu acestea.</w:t>
      </w:r>
    </w:p>
    <w:p w:rsidR="002D1DAA" w:rsidRPr="007438E9" w:rsidRDefault="002D1DAA" w:rsidP="002D1DAA">
      <w:pPr>
        <w:jc w:val="both"/>
        <w:rPr>
          <w:rFonts w:ascii="Trebuchet MS" w:hAnsi="Trebuchet MS" w:cs="Arial"/>
          <w:lang w:val="ro-RO" w:eastAsia="ro-RO"/>
        </w:rPr>
      </w:pPr>
      <w:r w:rsidRPr="007438E9">
        <w:rPr>
          <w:rFonts w:ascii="Trebuchet MS" w:hAnsi="Trebuchet MS" w:cs="Arial"/>
          <w:spacing w:val="-8"/>
          <w:lang w:val="ro-RO" w:eastAsia="ro-RO"/>
        </w:rPr>
        <w:t xml:space="preserve">(4) Despăgubirile prevăzute la alin. (3) se acordă în condiţiile </w:t>
      </w:r>
      <w:r w:rsidRPr="007438E9">
        <w:rPr>
          <w:rFonts w:ascii="Trebuchet MS" w:hAnsi="Trebuchet MS" w:cs="Arial"/>
          <w:lang w:val="ro-RO" w:eastAsia="ro-RO"/>
        </w:rPr>
        <w:t>stabilite prin hotărâre a Guvernului.</w:t>
      </w:r>
    </w:p>
    <w:p w:rsidR="002D1DAA" w:rsidRPr="007438E9" w:rsidRDefault="002D1DAA" w:rsidP="002D1DAA">
      <w:pPr>
        <w:jc w:val="both"/>
        <w:rPr>
          <w:rFonts w:ascii="Trebuchet MS" w:hAnsi="Trebuchet MS"/>
          <w:lang w:val="ro-RO"/>
        </w:rPr>
      </w:pPr>
      <w:r w:rsidRPr="007438E9">
        <w:rPr>
          <w:rFonts w:ascii="Trebuchet MS" w:hAnsi="Trebuchet MS"/>
          <w:lang w:val="ro-RO"/>
        </w:rPr>
        <w:t>(5) În cazul refuzului de acordare a despăgubirilor prevăzute la alin. (3) beneficiarul acestora se poate adresa secției de contencios administrativ a tribunalului. Acțiunea este scutită de la plata taxei judiciare de timbru și nu este necesar de parcurs procedura prealabilă.</w:t>
      </w:r>
    </w:p>
    <w:p w:rsidR="002D1DAA" w:rsidRPr="007438E9" w:rsidRDefault="002D1DAA" w:rsidP="002D1DAA">
      <w:pPr>
        <w:jc w:val="both"/>
        <w:rPr>
          <w:rFonts w:ascii="Trebuchet MS" w:hAnsi="Trebuchet MS" w:cs="Arial"/>
          <w:spacing w:val="-6"/>
          <w:lang w:val="ro-RO"/>
        </w:rPr>
      </w:pPr>
      <w:r w:rsidRPr="007438E9">
        <w:rPr>
          <w:rFonts w:ascii="Trebuchet MS" w:hAnsi="Trebuchet MS"/>
          <w:b/>
          <w:lang w:val="ro-RO"/>
        </w:rPr>
        <w:t xml:space="preserve">Art.182 - </w:t>
      </w:r>
      <w:r w:rsidRPr="007438E9">
        <w:rPr>
          <w:rFonts w:ascii="Trebuchet MS" w:hAnsi="Trebuchet MS" w:cs="Arial"/>
          <w:spacing w:val="-3"/>
          <w:lang w:val="ro-RO"/>
        </w:rPr>
        <w:t xml:space="preserve">Grefierii judiciari, grefierii de şedinţă, grefierii documentariști, grefierii principali </w:t>
      </w:r>
      <w:r w:rsidRPr="007438E9">
        <w:rPr>
          <w:rFonts w:ascii="Trebuchet MS" w:hAnsi="Trebuchet MS" w:cs="Arial"/>
          <w:spacing w:val="-6"/>
          <w:lang w:val="ro-RO"/>
        </w:rPr>
        <w:t>şi grefierii cu studii superioare juridice beneficiază de vechime în specialitate juridică, pentru perioada în care desfăşoară această activitate.</w:t>
      </w:r>
    </w:p>
    <w:p w:rsidR="002D1DAA" w:rsidRPr="007438E9" w:rsidRDefault="002D1DAA" w:rsidP="002D1DAA">
      <w:pPr>
        <w:shd w:val="clear" w:color="auto" w:fill="FFFFFF"/>
        <w:jc w:val="both"/>
        <w:rPr>
          <w:rFonts w:ascii="Trebuchet MS" w:hAnsi="Trebuchet MS" w:cs="Arial"/>
          <w:lang w:val="ro-RO"/>
        </w:rPr>
      </w:pPr>
      <w:r w:rsidRPr="007438E9">
        <w:rPr>
          <w:rFonts w:ascii="Trebuchet MS" w:hAnsi="Trebuchet MS" w:cs="Arial"/>
          <w:b/>
          <w:lang w:val="ro-RO"/>
        </w:rPr>
        <w:t>Art.183-</w:t>
      </w:r>
      <w:r w:rsidRPr="007438E9">
        <w:rPr>
          <w:rFonts w:ascii="Trebuchet MS" w:hAnsi="Trebuchet MS" w:cs="Arial"/>
          <w:lang w:val="ro-RO"/>
        </w:rPr>
        <w:t xml:space="preserve"> (1) Personalul prevăzut la art.2 în activitate, cu o </w:t>
      </w:r>
      <w:r w:rsidRPr="007438E9">
        <w:rPr>
          <w:rFonts w:ascii="Trebuchet MS" w:hAnsi="Trebuchet MS" w:cs="Arial"/>
          <w:spacing w:val="-2"/>
          <w:lang w:val="ro-RO"/>
        </w:rPr>
        <w:t xml:space="preserve">vechime în această funcţie de 25 de ani şi, respectiv, 20 de ani, </w:t>
      </w:r>
      <w:r w:rsidRPr="007438E9">
        <w:rPr>
          <w:rFonts w:ascii="Trebuchet MS" w:hAnsi="Trebuchet MS" w:cs="Arial"/>
          <w:lang w:val="ro-RO"/>
        </w:rPr>
        <w:t xml:space="preserve">poate fi distins cu Diploma Meritul judiciar clasele II şi III, </w:t>
      </w:r>
      <w:r w:rsidRPr="007438E9">
        <w:rPr>
          <w:rFonts w:ascii="Trebuchet MS" w:hAnsi="Trebuchet MS" w:cs="Arial"/>
          <w:spacing w:val="-4"/>
          <w:lang w:val="ro-RO"/>
        </w:rPr>
        <w:t xml:space="preserve">prevăzută de Legea nr. 303/2004, republicată, cu modificările şi </w:t>
      </w:r>
      <w:r w:rsidRPr="007438E9">
        <w:rPr>
          <w:rFonts w:ascii="Trebuchet MS" w:hAnsi="Trebuchet MS" w:cs="Arial"/>
          <w:lang w:val="ro-RO"/>
        </w:rPr>
        <w:t xml:space="preserve">completările ulterioare, pentru merite  deosebite în activitate, </w:t>
      </w:r>
      <w:r w:rsidRPr="007438E9">
        <w:rPr>
          <w:rFonts w:ascii="Trebuchet MS" w:hAnsi="Trebuchet MS" w:cs="Arial"/>
          <w:spacing w:val="-7"/>
          <w:lang w:val="ro-RO" w:eastAsia="ro-RO"/>
        </w:rPr>
        <w:t xml:space="preserve">respectarea în mod exemplar a îndatoririlor de serviciu şi obţinerea </w:t>
      </w:r>
      <w:r w:rsidRPr="007438E9">
        <w:rPr>
          <w:rFonts w:ascii="Trebuchet MS" w:hAnsi="Trebuchet MS" w:cs="Arial"/>
          <w:spacing w:val="-6"/>
          <w:lang w:val="ro-RO" w:eastAsia="ro-RO"/>
        </w:rPr>
        <w:t>în decursul întregii activităţi numai a calificativului "foarte bine".</w:t>
      </w:r>
    </w:p>
    <w:p w:rsidR="002D1DAA" w:rsidRPr="007438E9" w:rsidRDefault="002D1DAA" w:rsidP="002D1DAA">
      <w:pPr>
        <w:jc w:val="both"/>
        <w:rPr>
          <w:rFonts w:ascii="Trebuchet MS" w:hAnsi="Trebuchet MS" w:cs="Arial"/>
          <w:spacing w:val="-6"/>
          <w:lang w:val="ro-RO"/>
        </w:rPr>
      </w:pPr>
      <w:r w:rsidRPr="007438E9">
        <w:rPr>
          <w:rFonts w:ascii="Trebuchet MS" w:hAnsi="Trebuchet MS" w:cs="Arial"/>
          <w:spacing w:val="-5"/>
          <w:lang w:val="ro-RO"/>
        </w:rPr>
        <w:t xml:space="preserve">(2) Modalitatea de propunere şi condiţiile concrete pentru </w:t>
      </w:r>
      <w:r w:rsidRPr="007438E9">
        <w:rPr>
          <w:rFonts w:ascii="Trebuchet MS" w:hAnsi="Trebuchet MS" w:cs="Arial"/>
          <w:spacing w:val="-3"/>
          <w:lang w:val="ro-RO"/>
        </w:rPr>
        <w:t xml:space="preserve">acordarea Diplomei Meritul Judiciar clasele II şi III se stabilesc </w:t>
      </w:r>
      <w:r w:rsidRPr="007438E9">
        <w:rPr>
          <w:rFonts w:ascii="Trebuchet MS" w:hAnsi="Trebuchet MS" w:cs="Arial"/>
          <w:spacing w:val="-6"/>
          <w:lang w:val="ro-RO"/>
        </w:rPr>
        <w:t>prin regulament aprobat prin ordin al ministrului justiţiei.</w:t>
      </w:r>
    </w:p>
    <w:p w:rsidR="002D1DAA" w:rsidRPr="007438E9" w:rsidRDefault="002D1DAA" w:rsidP="002D1DAA">
      <w:pPr>
        <w:shd w:val="clear" w:color="auto" w:fill="FFFFFF"/>
        <w:jc w:val="both"/>
        <w:rPr>
          <w:rFonts w:ascii="Trebuchet MS" w:hAnsi="Trebuchet MS"/>
          <w:bCs/>
          <w:lang w:val="ro-RO"/>
        </w:rPr>
      </w:pPr>
      <w:r w:rsidRPr="007438E9">
        <w:rPr>
          <w:rFonts w:ascii="Trebuchet MS" w:hAnsi="Trebuchet MS"/>
          <w:b/>
          <w:lang w:val="ro-RO"/>
        </w:rPr>
        <w:t xml:space="preserve">Art.184 - </w:t>
      </w:r>
      <w:r w:rsidRPr="007438E9">
        <w:rPr>
          <w:rFonts w:ascii="Trebuchet MS" w:hAnsi="Trebuchet MS"/>
          <w:bCs/>
          <w:lang w:val="ro-RO"/>
        </w:rPr>
        <w:t>(1) Personalul prevăzut la a</w:t>
      </w:r>
      <w:r w:rsidR="00413623" w:rsidRPr="007438E9">
        <w:rPr>
          <w:rFonts w:ascii="Trebuchet MS" w:hAnsi="Trebuchet MS"/>
          <w:bCs/>
          <w:lang w:val="ro-RO"/>
        </w:rPr>
        <w:t xml:space="preserve">rt. 2 alin.(1) lit.a), b) şi c) precum și </w:t>
      </w:r>
      <w:r w:rsidRPr="007438E9">
        <w:rPr>
          <w:rFonts w:ascii="Trebuchet MS" w:hAnsi="Trebuchet MS"/>
          <w:bCs/>
          <w:lang w:val="ro-RO"/>
        </w:rPr>
        <w:t>personalul prevăzut la art. 3, cu o vechime de cel puţin 25 de ani în specialitate, din care cel puţin 15 ani în funcţie, beneficiază de pensie de serviciu, la împlinirea vârstei de 60 ani, în cuantum de 80% din baza de calcul reprezentată de media salariilor de bază brute lunare realizate, inclusiv sporurile, corespunzătoare ultimelor 12 luni de activitate anterioare lunii în care se depune cererea de pensionare.</w:t>
      </w:r>
    </w:p>
    <w:p w:rsidR="002D1DAA" w:rsidRPr="007438E9" w:rsidRDefault="002D1DAA" w:rsidP="002D1DAA">
      <w:pPr>
        <w:shd w:val="clear" w:color="auto" w:fill="FFFFFF"/>
        <w:jc w:val="both"/>
        <w:rPr>
          <w:rFonts w:ascii="Trebuchet MS" w:hAnsi="Trebuchet MS"/>
          <w:bCs/>
          <w:lang w:val="ro-RO"/>
        </w:rPr>
      </w:pPr>
      <w:r w:rsidRPr="007438E9">
        <w:rPr>
          <w:rFonts w:ascii="Trebuchet MS" w:hAnsi="Trebuchet MS"/>
          <w:bCs/>
          <w:lang w:val="ro-RO"/>
        </w:rPr>
        <w:lastRenderedPageBreak/>
        <w:t>(2) De pensia de serviciu prevăzută la alin. (1) beneficiază, la împlinirea vârstei de 60 de ani, şi</w:t>
      </w:r>
      <w:r w:rsidR="00413623" w:rsidRPr="007438E9">
        <w:rPr>
          <w:rFonts w:ascii="Trebuchet MS" w:hAnsi="Trebuchet MS"/>
          <w:bCs/>
          <w:lang w:val="ro-RO"/>
        </w:rPr>
        <w:t xml:space="preserve"> personalul prevăzut la art. 2 alin.(1) lit.a), b) şi c) precum și personalul prevăzut la art. 3</w:t>
      </w:r>
      <w:r w:rsidRPr="007438E9">
        <w:rPr>
          <w:rFonts w:ascii="Trebuchet MS" w:hAnsi="Trebuchet MS"/>
          <w:bCs/>
          <w:lang w:val="ro-RO"/>
        </w:rPr>
        <w:t>, cu o vechime în specialitate între 20 şi 25 de ani, din care 15 ani în funcţiile prevăzute la art. 2 alin. (1) lit.a), b) şi c) și art.3, în acest caz cuantumul pensiei fiind micşorat cu 1% din baza de calcul prevăzută la alin. (1) pentru fiecare an care lipseşte din vechimea în specialitate integrală.</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(3) Pentru fiecare an care depăşeşte vechimea în specialitate prevăzută la alin. (1), la cuantumul pensiei se adaugă 1% din baza de calcul prevăzută la alin. (1), fără a o putea depăşi.</w:t>
      </w:r>
    </w:p>
    <w:p w:rsidR="002D1DAA" w:rsidRPr="007438E9" w:rsidRDefault="00413623"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w:t>
      </w:r>
      <w:r w:rsidR="002D1DAA" w:rsidRPr="007438E9">
        <w:rPr>
          <w:rFonts w:ascii="Trebuchet MS" w:hAnsi="Trebuchet MS"/>
          <w:iCs/>
          <w:lang w:val="ro-RO"/>
        </w:rPr>
        <w:t>(4) Pensia se acordă la cerere, începând cu luna următoare celei în care a fost înregistrată cererea la casa teritorială de pensii din raza de domiciliu sau de reşedinţă a solicitantului sau, după caz, la casa de pensii sectorială competentă.</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(5) Odată cu stabilirea cuantumului pensiei de serviciu se stabileşte şi pensia pentru limită de vârstă din sistemul public, potrivit legislaţiei în vigoare privind sistemul de pensii publice.</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(6) În cazul în care cuantumul pensiei de serviciu calculat conform prezentei legi este mai mic decât cel al pensiei din sistemul de pensii publice se acordă cuantumul cel mai avantajos.</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(7) Persoanele care îndeplinesc condiţiile de vârstă şi de vechime prevăzute la alin. (1) numai în funcţi</w:t>
      </w:r>
      <w:r w:rsidR="00EB5B2F">
        <w:rPr>
          <w:rFonts w:ascii="Trebuchet MS" w:hAnsi="Trebuchet MS"/>
          <w:iCs/>
          <w:lang w:val="ro-RO"/>
        </w:rPr>
        <w:t>ile</w:t>
      </w:r>
      <w:r w:rsidRPr="007438E9">
        <w:rPr>
          <w:rFonts w:ascii="Trebuchet MS" w:hAnsi="Trebuchet MS"/>
          <w:iCs/>
          <w:lang w:val="ro-RO"/>
        </w:rPr>
        <w:t xml:space="preserve"> </w:t>
      </w:r>
      <w:r w:rsidR="00EB5B2F">
        <w:rPr>
          <w:rFonts w:ascii="Trebuchet MS" w:hAnsi="Trebuchet MS"/>
          <w:iCs/>
          <w:lang w:val="ro-RO"/>
        </w:rPr>
        <w:t>prevăzute la art.2 alin.(1) lit.a), b) și c) și art.3</w:t>
      </w:r>
      <w:r w:rsidRPr="007438E9">
        <w:rPr>
          <w:rFonts w:ascii="Trebuchet MS" w:hAnsi="Trebuchet MS"/>
          <w:iCs/>
          <w:lang w:val="ro-RO"/>
        </w:rPr>
        <w:t xml:space="preserve"> beneficiază de pensie de serviciu, chiar dacă la data pensionării au avut sau au o altă ocupaţie. În acest caz, baza de calcul al pensiei de serviciu o reprezintă media salariilor de bază brute lunare, inclusiv sporurile, în procent, din ultimele 12 luni anterioare lunii în care se depune cererea de pensionare, realizate de personalul </w:t>
      </w:r>
      <w:r w:rsidR="00413623" w:rsidRPr="007438E9">
        <w:rPr>
          <w:rFonts w:ascii="Trebuchet MS" w:hAnsi="Trebuchet MS"/>
          <w:iCs/>
          <w:lang w:val="ro-RO"/>
        </w:rPr>
        <w:t>prevăzut</w:t>
      </w:r>
      <w:r w:rsidR="00413623" w:rsidRPr="007438E9">
        <w:rPr>
          <w:rFonts w:ascii="Trebuchet MS" w:hAnsi="Trebuchet MS"/>
          <w:bCs/>
          <w:lang w:val="ro-RO"/>
        </w:rPr>
        <w:t xml:space="preserve"> la art. 2 alin.(1) lit.a), b) şi c) precum și de personalul prevăzut la art. 3, </w:t>
      </w:r>
      <w:r w:rsidRPr="007438E9">
        <w:rPr>
          <w:rFonts w:ascii="Trebuchet MS" w:hAnsi="Trebuchet MS"/>
          <w:iCs/>
          <w:lang w:val="ro-RO"/>
        </w:rPr>
        <w:t>aflat în activitate în condiţii identice de funcţie, vechime, grad sau treaptă şi nivel al instanţei ori parchetului sau INEC unde a funcţionat solicitantul</w:t>
      </w:r>
      <w:r w:rsidR="00413623" w:rsidRPr="007438E9">
        <w:rPr>
          <w:rFonts w:ascii="Trebuchet MS" w:hAnsi="Trebuchet MS"/>
          <w:iCs/>
          <w:lang w:val="ro-RO"/>
        </w:rPr>
        <w:t xml:space="preserve"> înaintea eliberării din funcţi</w:t>
      </w:r>
      <w:r w:rsidR="00EB5B2F">
        <w:rPr>
          <w:rFonts w:ascii="Trebuchet MS" w:hAnsi="Trebuchet MS"/>
          <w:iCs/>
          <w:lang w:val="ro-RO"/>
        </w:rPr>
        <w:t xml:space="preserve">ile </w:t>
      </w:r>
      <w:r w:rsidR="00EB5B2F">
        <w:rPr>
          <w:rFonts w:ascii="Trebuchet MS" w:hAnsi="Trebuchet MS"/>
          <w:iCs/>
          <w:lang w:val="ro-RO"/>
        </w:rPr>
        <w:t>prevăzute la art.2 alin.(1) lit.a), b) și c) și art.3</w:t>
      </w:r>
      <w:r w:rsidRPr="007438E9">
        <w:rPr>
          <w:rFonts w:ascii="Trebuchet MS" w:hAnsi="Trebuchet MS"/>
          <w:iCs/>
          <w:lang w:val="ro-RO"/>
        </w:rPr>
        <w:t>.</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(8) De prevederile alin. (7) pot beneficia numai persoanele care au fost eliberate din funcţie din motive neimputabile acestora.</w:t>
      </w:r>
    </w:p>
    <w:p w:rsidR="002D1DAA" w:rsidRPr="007438E9" w:rsidRDefault="002D1DAA" w:rsidP="002D1DAA">
      <w:pPr>
        <w:autoSpaceDE w:val="0"/>
        <w:autoSpaceDN w:val="0"/>
        <w:adjustRightInd w:val="0"/>
        <w:jc w:val="both"/>
        <w:rPr>
          <w:rFonts w:ascii="Trebuchet MS" w:hAnsi="Trebuchet MS"/>
          <w:lang w:val="ro-RO"/>
        </w:rPr>
      </w:pPr>
      <w:r w:rsidRPr="007438E9">
        <w:rPr>
          <w:rFonts w:ascii="Trebuchet MS" w:hAnsi="Trebuchet MS"/>
          <w:iCs/>
          <w:lang w:val="ro-RO"/>
        </w:rPr>
        <w:t xml:space="preserve">    (9) Soţul supravieţuitor, copiii minori, precum şi copiii majori până la terminarea studiilor, dar nu mai mult de 26 de ani, ai personalului </w:t>
      </w:r>
      <w:r w:rsidRPr="007438E9">
        <w:rPr>
          <w:rFonts w:ascii="Trebuchet MS" w:hAnsi="Trebuchet MS"/>
          <w:bCs/>
          <w:lang w:val="ro-RO"/>
        </w:rPr>
        <w:t>prevăzut la art. 2 a</w:t>
      </w:r>
      <w:r w:rsidR="00413623" w:rsidRPr="007438E9">
        <w:rPr>
          <w:rFonts w:ascii="Trebuchet MS" w:hAnsi="Trebuchet MS"/>
          <w:bCs/>
          <w:lang w:val="ro-RO"/>
        </w:rPr>
        <w:t xml:space="preserve">lin. alin.(1) lit.a), b) şi c) și </w:t>
      </w:r>
      <w:r w:rsidRPr="007438E9">
        <w:rPr>
          <w:rFonts w:ascii="Trebuchet MS" w:hAnsi="Trebuchet MS"/>
          <w:bCs/>
          <w:lang w:val="ro-RO"/>
        </w:rPr>
        <w:t xml:space="preserve">ai personalului prevăzut la art. 3, </w:t>
      </w:r>
      <w:r w:rsidRPr="007438E9">
        <w:rPr>
          <w:rFonts w:ascii="Trebuchet MS" w:hAnsi="Trebuchet MS"/>
          <w:iCs/>
          <w:lang w:val="ro-RO"/>
        </w:rPr>
        <w:t>beneficiază de pensie de urmaş în condiţiile prevăzute de legislaţia privind sistemul de pensii publice, calculată din pensia de serviciu aflată în plată sau la care ar fi avut dreptul susţinătorul la data decesului, actualizată, după caz.</w:t>
      </w:r>
    </w:p>
    <w:p w:rsidR="002D1DAA" w:rsidRPr="007438E9" w:rsidRDefault="002D1DAA" w:rsidP="002D1DAA">
      <w:pPr>
        <w:shd w:val="clear" w:color="auto" w:fill="FFFFFF"/>
        <w:jc w:val="both"/>
        <w:rPr>
          <w:rFonts w:ascii="Trebuchet MS" w:hAnsi="Trebuchet MS"/>
          <w:bCs/>
          <w:lang w:val="ro-RO"/>
        </w:rPr>
      </w:pPr>
      <w:r w:rsidRPr="007438E9">
        <w:rPr>
          <w:rFonts w:ascii="Trebuchet MS" w:hAnsi="Trebuchet MS"/>
          <w:bCs/>
          <w:lang w:val="ro-RO"/>
        </w:rPr>
        <w:t xml:space="preserve">(10) În cazul în care, la data decesului, personalul prevăzut la art. 2 alin. alin.(1) lit.a), b) şi c) şi personalul prevăzut la art. 3, nu îndeplinesc condiţiile de acordare a pensiei de serviciu, copiii minori, precum şi copiii majori până la terminarea studiilor, dar nu mai mult de 26 de ani au dreptul la o pensie de urmaş în cuantum de 75% din </w:t>
      </w:r>
      <w:r w:rsidR="007C1AD2" w:rsidRPr="007438E9">
        <w:rPr>
          <w:rFonts w:ascii="Trebuchet MS" w:hAnsi="Trebuchet MS"/>
          <w:bCs/>
          <w:lang w:val="ro-RO"/>
        </w:rPr>
        <w:t>salariul de bază brut lunar avut</w:t>
      </w:r>
      <w:r w:rsidRPr="007438E9">
        <w:rPr>
          <w:rFonts w:ascii="Trebuchet MS" w:hAnsi="Trebuchet MS"/>
          <w:bCs/>
          <w:lang w:val="ro-RO"/>
        </w:rPr>
        <w:t xml:space="preserve"> de susţinătorul decedat în ultima lună de activitate, în condiţiile prevăzute de Legea nr. 263/2010, cu modificările şi completările ulterioare.</w:t>
      </w:r>
    </w:p>
    <w:p w:rsidR="002D1DAA" w:rsidRPr="007438E9" w:rsidRDefault="002D1DAA" w:rsidP="002D1DAA">
      <w:pPr>
        <w:shd w:val="clear" w:color="auto" w:fill="FFFFFF"/>
        <w:jc w:val="both"/>
        <w:rPr>
          <w:rFonts w:ascii="Trebuchet MS" w:hAnsi="Trebuchet MS"/>
          <w:bCs/>
          <w:lang w:val="ro-RO"/>
        </w:rPr>
      </w:pPr>
      <w:r w:rsidRPr="007438E9">
        <w:rPr>
          <w:rFonts w:ascii="Trebuchet MS" w:hAnsi="Trebuchet MS"/>
          <w:bCs/>
          <w:lang w:val="ro-RO"/>
        </w:rPr>
        <w:t>(11) Prevederile referitoare la pensia de serviciu şi de urmaş se aplică şi persoanelor care beneficiază de pensie de serviciu în temeiul hotărârilor judecătoreşti definitive şi irevocabile sau, după caz, al hotărâ</w:t>
      </w:r>
      <w:r w:rsidR="00413623" w:rsidRPr="007438E9">
        <w:rPr>
          <w:rFonts w:ascii="Trebuchet MS" w:hAnsi="Trebuchet MS"/>
          <w:bCs/>
          <w:lang w:val="ro-RO"/>
        </w:rPr>
        <w:t>rilor judecătoreşti definitive.</w:t>
      </w:r>
    </w:p>
    <w:p w:rsidR="002D1DAA" w:rsidRPr="007438E9" w:rsidRDefault="002D1DAA" w:rsidP="002D1DAA">
      <w:pPr>
        <w:jc w:val="both"/>
        <w:rPr>
          <w:rFonts w:ascii="Trebuchet MS" w:hAnsi="Trebuchet MS"/>
          <w:bCs/>
          <w:lang w:val="ro-RO"/>
        </w:rPr>
      </w:pPr>
      <w:r w:rsidRPr="007438E9">
        <w:rPr>
          <w:rFonts w:ascii="Trebuchet MS" w:hAnsi="Trebuchet MS"/>
          <w:bCs/>
          <w:lang w:val="ro-RO"/>
        </w:rPr>
        <w:lastRenderedPageBreak/>
        <w:t xml:space="preserve">(12) Pensiile de serviciu ale personalului prevăzut la art. 2 </w:t>
      </w:r>
      <w:r w:rsidR="00413623" w:rsidRPr="007438E9">
        <w:rPr>
          <w:rFonts w:ascii="Trebuchet MS" w:hAnsi="Trebuchet MS"/>
          <w:bCs/>
          <w:lang w:val="ro-RO"/>
        </w:rPr>
        <w:t>alin. alin.(1) lit.a), b) şi c</w:t>
      </w:r>
      <w:r w:rsidR="00476747">
        <w:rPr>
          <w:rFonts w:ascii="Trebuchet MS" w:hAnsi="Trebuchet MS"/>
          <w:bCs/>
          <w:lang w:val="ro-RO"/>
        </w:rPr>
        <w:t>)</w:t>
      </w:r>
      <w:r w:rsidR="00413623" w:rsidRPr="007438E9">
        <w:rPr>
          <w:rFonts w:ascii="Trebuchet MS" w:hAnsi="Trebuchet MS"/>
          <w:bCs/>
          <w:lang w:val="ro-RO"/>
        </w:rPr>
        <w:t xml:space="preserve"> și</w:t>
      </w:r>
      <w:r w:rsidRPr="007438E9">
        <w:rPr>
          <w:rFonts w:ascii="Trebuchet MS" w:hAnsi="Trebuchet MS"/>
          <w:bCs/>
          <w:lang w:val="ro-RO"/>
        </w:rPr>
        <w:t xml:space="preserve"> ale personalului prevăzut la art. 3, precum şi pensiile de urmaş prevăzute la alin. (9) şi (10) se actualizează ori de câte ori se majorează salariul de încadrare brut lunar al personalului din activitate, în condiţii identice de funcţie, vechime şi grad al instanţei sau parchetului, cu luarea în considerare, în procent, a sporurilor intrate în baza de calcul la acordarea pensiei de serviciu, precum şi a sporului de vechime. Dacă în urma actualizării rezultă o pensie de serviciu mai mică, personalul îşi poate păstra pensia aflată în plată.</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(13) Se suportă din bugetul de stat, prin bugetul Ministerului Muncii și Protecției Sociale:</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a) partea din pensia de serviciu care depăşeşte nivelul pensiei din sistemul de pensii publice, precum şi pensia de serviciu în cazul persoanelor care nu îndeplinesc condiţiile de acordare a pensiei pentru limită de vârstă din sistemul de pensii publice;</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b) partea din pensia de urmaş, calculată din pensia de serviciu, care depăşeşte nivelul pensiei din sistemul de pensii publice, precum şi pensia de urmaş calculată din pensia de serviciu, în cazul susţinătorilor care nu îndeplinesc condiţiile de acordare a pensiei pentru limită de vârstă din sistemul de pensii publice.</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(14) Pensia prevăzută de prezentul articol, cu excepţia pensiei prevăzute la alin. (9)-(10), are regimul juridic al unei pensii pentru limită de vârstă.</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(15) Elementele necesare stabilirii pensiilor prevăzute de prezenta lege referitoare la vechimea în specialitate, vechimea în funcţie şi baza de calcul al pensiei se dovedesc cu document eliberat de instanţa judecătorească competentă, de parchetul de pe lângă aceasta sau de INEC, pe răspunderea acestora.</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(16) Plata pensiei prevăzute de prezenta lege se face astfel:</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a) de la data eliberării din funcţie, prevăzută în decizia conducătorului instanţei judecătoreşti, al parchetului de pe lângă aceasta, al directorului INEC, în situaţia </w:t>
      </w:r>
      <w:r w:rsidRPr="007438E9">
        <w:rPr>
          <w:rFonts w:ascii="Trebuchet MS" w:hAnsi="Trebuchet MS"/>
          <w:bCs/>
          <w:lang w:val="ro-RO"/>
        </w:rPr>
        <w:t>personalului de specialitate judiciară şi a celui care ocupă alte funcţii de specialitate, prevăzut la art. 2 alin. (1) lit.a), b) şi c), a personalului de specialitate criminalistică şi a personalului care ocupă funcţii auxiliare de specialitate criminalistică prevăzut la art. 3</w:t>
      </w:r>
      <w:r w:rsidRPr="007438E9">
        <w:rPr>
          <w:rFonts w:ascii="Trebuchet MS" w:hAnsi="Trebuchet MS"/>
          <w:iCs/>
          <w:lang w:val="ro-RO"/>
        </w:rPr>
        <w:t>, aflaţi în activitate la data depunerii cererii de pensionare;</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b) de la data acordării pensiei, în situaţia persoanelor prevăzute la alin. (7) şi (9).</w:t>
      </w:r>
    </w:p>
    <w:p w:rsidR="002D1DAA" w:rsidRPr="007438E9" w:rsidRDefault="002D1DAA" w:rsidP="002D1DAA">
      <w:pPr>
        <w:autoSpaceDE w:val="0"/>
        <w:autoSpaceDN w:val="0"/>
        <w:adjustRightInd w:val="0"/>
        <w:jc w:val="both"/>
        <w:rPr>
          <w:rFonts w:ascii="Trebuchet MS" w:hAnsi="Trebuchet MS"/>
          <w:lang w:val="ro-RO"/>
        </w:rPr>
      </w:pPr>
      <w:r w:rsidRPr="007438E9">
        <w:rPr>
          <w:rFonts w:ascii="Trebuchet MS" w:hAnsi="Trebuchet MS"/>
          <w:iCs/>
          <w:lang w:val="ro-RO"/>
        </w:rPr>
        <w:t xml:space="preserve">    (17) Prevederile prezentei legi, referitoare la pensii, se completează cu cele ale legislaţiei privind pensiile din sistemul public de pensii cu privire la modalităţile de stabilire şi plată, precum şi cele referitoare la modificarea, suspendarea, reluarea, încetarea, recuperarea sumelor încasate necuvenit şi jurisdicţia.</w:t>
      </w:r>
    </w:p>
    <w:p w:rsidR="002D1DAA" w:rsidRPr="007438E9" w:rsidRDefault="002D1DAA" w:rsidP="002D1DAA">
      <w:pPr>
        <w:jc w:val="both"/>
        <w:rPr>
          <w:rFonts w:ascii="Trebuchet MS" w:hAnsi="Trebuchet MS"/>
          <w:bCs/>
          <w:lang w:val="ro-RO"/>
        </w:rPr>
      </w:pPr>
      <w:r w:rsidRPr="007438E9">
        <w:rPr>
          <w:rFonts w:ascii="Trebuchet MS" w:hAnsi="Trebuchet MS"/>
          <w:b/>
          <w:lang w:val="ro-RO"/>
        </w:rPr>
        <w:t>Art.185 –</w:t>
      </w:r>
      <w:r w:rsidRPr="007438E9">
        <w:rPr>
          <w:rFonts w:ascii="Trebuchet MS" w:hAnsi="Trebuchet MS"/>
          <w:lang w:val="ro-RO"/>
        </w:rPr>
        <w:t xml:space="preserve"> (1) </w:t>
      </w:r>
      <w:r w:rsidRPr="007438E9">
        <w:rPr>
          <w:rFonts w:ascii="Trebuchet MS" w:hAnsi="Trebuchet MS"/>
          <w:bCs/>
          <w:lang w:val="ro-RO"/>
        </w:rPr>
        <w:t xml:space="preserve">Personalul </w:t>
      </w:r>
      <w:r w:rsidR="0099645D" w:rsidRPr="007438E9">
        <w:rPr>
          <w:rFonts w:ascii="Trebuchet MS" w:hAnsi="Trebuchet MS"/>
          <w:bCs/>
          <w:lang w:val="ro-RO"/>
        </w:rPr>
        <w:t>prevăzut</w:t>
      </w:r>
      <w:r w:rsidRPr="007438E9">
        <w:rPr>
          <w:rFonts w:ascii="Trebuchet MS" w:hAnsi="Trebuchet MS"/>
          <w:bCs/>
          <w:lang w:val="ro-RO"/>
        </w:rPr>
        <w:t xml:space="preserve"> la art. 2 alin.(1) lit.a), b) şi c), precum şi </w:t>
      </w:r>
      <w:r w:rsidR="003E3CE3" w:rsidRPr="007438E9">
        <w:rPr>
          <w:rFonts w:ascii="Trebuchet MS" w:hAnsi="Trebuchet MS"/>
          <w:bCs/>
          <w:lang w:val="ro-RO"/>
        </w:rPr>
        <w:t>personalul prevăzut la art.3 au</w:t>
      </w:r>
      <w:r w:rsidRPr="007438E9">
        <w:rPr>
          <w:rFonts w:ascii="Trebuchet MS" w:hAnsi="Trebuchet MS"/>
          <w:bCs/>
          <w:lang w:val="ro-RO"/>
        </w:rPr>
        <w:t xml:space="preserve"> dreptul la pensie de boală profesională şi de invaliditate în cuantum de 80% din pensia de serviciu.</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(2) Personalul prevăzut la alin.(1) care şi-a pierdut total capacitatea de muncă, fiind încadra</w:t>
      </w:r>
      <w:r w:rsidR="00476747">
        <w:rPr>
          <w:rFonts w:ascii="Trebuchet MS" w:hAnsi="Trebuchet MS"/>
          <w:iCs/>
          <w:lang w:val="ro-RO"/>
        </w:rPr>
        <w:t xml:space="preserve">t </w:t>
      </w:r>
      <w:r w:rsidRPr="007438E9">
        <w:rPr>
          <w:rFonts w:ascii="Trebuchet MS" w:hAnsi="Trebuchet MS"/>
          <w:iCs/>
          <w:lang w:val="ro-RO"/>
        </w:rPr>
        <w:t>în gradul I sau II de invaliditate, în urma săvârşirii împotriva lor a unor fapte prevăzute de legea penală, în timpul sau în legătură cu serviciul, vor primi pe perioada invalidităţii o pensie egală cu salariul de încadrare brut lunar avut la data pensionării.</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lastRenderedPageBreak/>
        <w:t xml:space="preserve">    (3) Personalul prevăzut la alin.(1) care şi-a pierdut parţial capacitatea de muncă, în condiţiile alin. (</w:t>
      </w:r>
      <w:r w:rsidR="00476747">
        <w:rPr>
          <w:rFonts w:ascii="Trebuchet MS" w:hAnsi="Trebuchet MS"/>
          <w:iCs/>
          <w:lang w:val="ro-RO"/>
        </w:rPr>
        <w:t>2</w:t>
      </w:r>
      <w:r w:rsidRPr="007438E9">
        <w:rPr>
          <w:rFonts w:ascii="Trebuchet MS" w:hAnsi="Trebuchet MS"/>
          <w:iCs/>
          <w:lang w:val="ro-RO"/>
        </w:rPr>
        <w:t>), fiind încadra</w:t>
      </w:r>
      <w:r w:rsidR="00476747">
        <w:rPr>
          <w:rFonts w:ascii="Trebuchet MS" w:hAnsi="Trebuchet MS"/>
          <w:iCs/>
          <w:lang w:val="ro-RO"/>
        </w:rPr>
        <w:t>t</w:t>
      </w:r>
      <w:r w:rsidRPr="007438E9">
        <w:rPr>
          <w:rFonts w:ascii="Trebuchet MS" w:hAnsi="Trebuchet MS"/>
          <w:iCs/>
          <w:lang w:val="ro-RO"/>
        </w:rPr>
        <w:t xml:space="preserve"> în gradul III de invaliditate, şi care nu îşi mai poate exercita în continuare profesia va beneficia de o pensie egală cu jumătate din salariul de încadrare brut lunar avut în ultima lună de activitate, precum şi de dreptul de a cumula, în condiţiile legii, pensia cu salariul pe care îl poate primi dintr-o altă activitate desfăşurată.</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(4) Dacă pierderea totală sau parţială a capacităţii de muncă a survenit din alte cauze decât cele prevăzute la alin. (2) şi (3), personalul prevăzut la alin. (1) va beneficia pe perioada invalidităţii, la cerere, în condiţiile prevăzute de Legea nr. 263/2010, cu modificările şi completările ulterioare, de o pensie egală cu 80% din salariul de încadrare brut lunar avut la data survenirii invalidităţii. La data îndeplinirii condiţiilor prevăzute de art.184, beneficiarii pensiei de invaliditate pot solicita pensie de serviciu.</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(5) Urmaşii celor decedaţi în condiţiile prevăzute la alin. (2), soţul supravieţuitor/soţia supravieţuitoare la împlinirea vârstei de 60 de ani, copiii minori şi copiii majori până la terminarea studiilor beneficiază, pe perioada cât îndeplinesc condiţiile prevăzute de reglementările legale referitoare la pensiile de asigurări sociale din sistemul public, de o sumă unică egală cu salariul de încadrare brut lunar pe care l-a avut persoana respectivă la data decesului, plătită de angajator.</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iCs/>
          <w:lang w:val="ro-RO"/>
        </w:rPr>
        <w:t xml:space="preserve">    (6) Partea din pensia de invaliditate prevăzută de prezenta lege, care depăşeşte nivelul pensiei de invaliditate din sistemul public, pensia de invaliditate prevăzută de prezenta lege acordată celor care nu îndeplinesc condiţia de înscriere la pensia de invaliditate în sistemul public, precum şi suma prevăzută la alin. (5) se suportă din bugetul de stat.</w:t>
      </w:r>
    </w:p>
    <w:p w:rsidR="002D1DAA" w:rsidRPr="007438E9" w:rsidRDefault="002D1DAA" w:rsidP="002D1DAA">
      <w:pPr>
        <w:autoSpaceDE w:val="0"/>
        <w:autoSpaceDN w:val="0"/>
        <w:adjustRightInd w:val="0"/>
        <w:jc w:val="both"/>
        <w:rPr>
          <w:rFonts w:ascii="Trebuchet MS" w:hAnsi="Trebuchet MS"/>
          <w:lang w:val="ro-RO"/>
        </w:rPr>
      </w:pPr>
      <w:r w:rsidRPr="007438E9">
        <w:rPr>
          <w:rFonts w:ascii="Trebuchet MS" w:hAnsi="Trebuchet MS"/>
          <w:b/>
          <w:lang w:val="ro-RO"/>
        </w:rPr>
        <w:t>Art.186</w:t>
      </w:r>
      <w:r w:rsidRPr="007438E9">
        <w:rPr>
          <w:rFonts w:ascii="Trebuchet MS" w:hAnsi="Trebuchet MS"/>
          <w:lang w:val="ro-RO"/>
        </w:rPr>
        <w:t>- De prevederile art. 184 şi art.</w:t>
      </w:r>
      <w:r w:rsidR="00350A9E">
        <w:rPr>
          <w:rFonts w:ascii="Trebuchet MS" w:hAnsi="Trebuchet MS"/>
          <w:lang w:val="ro-RO"/>
        </w:rPr>
        <w:t xml:space="preserve"> </w:t>
      </w:r>
      <w:r w:rsidRPr="007438E9">
        <w:rPr>
          <w:rFonts w:ascii="Trebuchet MS" w:hAnsi="Trebuchet MS"/>
          <w:lang w:val="ro-RO"/>
        </w:rPr>
        <w:t>185, în situaţia îndeplinirii condiţiilor impuse de aceasta, beneficiază şi fostul personal auxiliar de specialitate al instanţelor judecătoreşti, al parchetelor de pe lângă acestea, al fostelor notariate de stat, precum şi al fostelor arbitraje de stat sau departamentale şi care, la data intrării în vigoare a prezentei legi, beneficiază de o categorie de pensie din sistemul public de pensii.</w:t>
      </w:r>
    </w:p>
    <w:p w:rsidR="002D1DAA" w:rsidRPr="007438E9" w:rsidRDefault="002D1DAA" w:rsidP="002D1DAA">
      <w:pPr>
        <w:autoSpaceDE w:val="0"/>
        <w:autoSpaceDN w:val="0"/>
        <w:adjustRightInd w:val="0"/>
        <w:jc w:val="both"/>
        <w:rPr>
          <w:rFonts w:ascii="Trebuchet MS" w:hAnsi="Trebuchet MS"/>
          <w:lang w:val="ro-RO"/>
        </w:rPr>
      </w:pPr>
      <w:r w:rsidRPr="007438E9">
        <w:rPr>
          <w:rFonts w:ascii="Trebuchet MS" w:hAnsi="Trebuchet MS"/>
          <w:lang w:val="ro-RO"/>
        </w:rPr>
        <w:t xml:space="preserve">    (2) Baza de calcul al pensiei prevăzute la alin. (1) o reprezintă media salariilor de bază brute lunare din ultimele 12 luni anterioare lunii în care se depune cererea de pensionare, realizate de personalul prevăzut la art.2, aflat în activitate în condiţii identice de funcţie, vechime, grad sau treaptă şi nivel al instanţei sau parchetului unde a funcţionat solicitantul înaintea eliberării din funcţia de personal auxiliar de specialitate, precum şi media sporurilor, în procent, avute în ultimele 12 luni anterioare lunii în care acesta a fost eliberat din funcţie.</w:t>
      </w:r>
    </w:p>
    <w:p w:rsidR="002D1DAA" w:rsidRPr="007438E9" w:rsidRDefault="002D1DAA" w:rsidP="002D1DAA">
      <w:pPr>
        <w:autoSpaceDE w:val="0"/>
        <w:autoSpaceDN w:val="0"/>
        <w:adjustRightInd w:val="0"/>
        <w:jc w:val="both"/>
        <w:rPr>
          <w:rFonts w:ascii="Trebuchet MS" w:hAnsi="Trebuchet MS"/>
          <w:lang w:val="ro-RO"/>
        </w:rPr>
      </w:pPr>
      <w:r w:rsidRPr="007438E9">
        <w:rPr>
          <w:rFonts w:ascii="Trebuchet MS" w:hAnsi="Trebuchet MS"/>
          <w:lang w:val="ro-RO"/>
        </w:rPr>
        <w:t xml:space="preserve">    (3) De prevederile prezentei legi, în situaţia îndeplinirii condiţiilor impuse de aceasta, beneficiază şi executorii judecătoreşti, pensionaţi anterior intrării în vigoare a Legii nr. 188/2000 privind executorii judecătoreşti, republicată, cu modificările şi completările ulterioare, cu o vechime în funcţie de cel puţin 20 de ani.</w:t>
      </w:r>
    </w:p>
    <w:p w:rsidR="002D1DAA" w:rsidRPr="007438E9" w:rsidRDefault="002D1DAA" w:rsidP="002D1DAA">
      <w:pPr>
        <w:autoSpaceDE w:val="0"/>
        <w:autoSpaceDN w:val="0"/>
        <w:adjustRightInd w:val="0"/>
        <w:jc w:val="both"/>
        <w:rPr>
          <w:rFonts w:ascii="Trebuchet MS" w:hAnsi="Trebuchet MS"/>
          <w:lang w:val="ro-RO"/>
        </w:rPr>
      </w:pPr>
      <w:r w:rsidRPr="007438E9">
        <w:rPr>
          <w:rFonts w:ascii="Trebuchet MS" w:hAnsi="Trebuchet MS"/>
          <w:lang w:val="ro-RO"/>
        </w:rPr>
        <w:t xml:space="preserve">    (4) Baza de calcul a pensiei prevăzute la alin. (3) o reprezintă media salariilor de bază brute lunare din ultimele 12 luni anterioare lunii în care se depune cererea de pensionare, specifice funcţiei de grefier gradul I, respectiv treapta I, în funcţie de nivelul studiilor, în condiţii identice de funcţie, vechime şi nivel al instanţei sau parchetului, la care se adaugă media sporurilor, în procent, avute în ultimele 12 luni anterioare datei eliberării din funcţie.</w:t>
      </w:r>
    </w:p>
    <w:p w:rsidR="002D1DAA" w:rsidRPr="007438E9" w:rsidRDefault="002D1DAA" w:rsidP="002D1DAA">
      <w:pPr>
        <w:autoSpaceDE w:val="0"/>
        <w:autoSpaceDN w:val="0"/>
        <w:adjustRightInd w:val="0"/>
        <w:jc w:val="both"/>
        <w:rPr>
          <w:rFonts w:ascii="Trebuchet MS" w:hAnsi="Trebuchet MS"/>
          <w:lang w:val="ro-RO"/>
        </w:rPr>
      </w:pPr>
      <w:r w:rsidRPr="007438E9">
        <w:rPr>
          <w:rFonts w:ascii="Trebuchet MS" w:hAnsi="Trebuchet MS"/>
          <w:lang w:val="ro-RO"/>
        </w:rPr>
        <w:t xml:space="preserve">    (5) În situaţia persoanelor prevăzute la alin. (1) - (4) pensia se acordă la cerere, se cuvine şi se plăteşte începând cu luna următoare înregistrării acesteia la casa teritorială de pensii din </w:t>
      </w:r>
      <w:r w:rsidRPr="007438E9">
        <w:rPr>
          <w:rFonts w:ascii="Trebuchet MS" w:hAnsi="Trebuchet MS"/>
          <w:lang w:val="ro-RO"/>
        </w:rPr>
        <w:lastRenderedPageBreak/>
        <w:t>raza de domiciliu sau de reşedinţă a solicitantului sau, după caz, la casa de pensii sectorială competentă.</w:t>
      </w:r>
    </w:p>
    <w:p w:rsidR="002D1DAA" w:rsidRPr="007438E9" w:rsidRDefault="002D1DAA" w:rsidP="002D1DAA">
      <w:pPr>
        <w:jc w:val="both"/>
        <w:rPr>
          <w:rFonts w:ascii="Trebuchet MS" w:hAnsi="Trebuchet MS"/>
          <w:lang w:val="ro-RO"/>
        </w:rPr>
      </w:pPr>
      <w:r w:rsidRPr="007438E9">
        <w:rPr>
          <w:rFonts w:ascii="Trebuchet MS" w:hAnsi="Trebuchet MS"/>
          <w:b/>
          <w:spacing w:val="-3"/>
          <w:lang w:val="ro-RO"/>
        </w:rPr>
        <w:t>Art.187 –</w:t>
      </w:r>
      <w:r w:rsidRPr="007438E9">
        <w:rPr>
          <w:rFonts w:ascii="Trebuchet MS" w:hAnsi="Trebuchet MS"/>
          <w:spacing w:val="-3"/>
          <w:lang w:val="ro-RO"/>
        </w:rPr>
        <w:t xml:space="preserve"> (1) Grefierii judiciari şi grefierii de şedinţă au dreptul </w:t>
      </w:r>
      <w:r w:rsidRPr="007438E9">
        <w:rPr>
          <w:rFonts w:ascii="Trebuchet MS" w:hAnsi="Trebuchet MS"/>
          <w:spacing w:val="-6"/>
          <w:lang w:val="ro-RO"/>
        </w:rPr>
        <w:t xml:space="preserve">la asigurarea în mod gratuit a ţinutei vestimentare corespunzătoare </w:t>
      </w:r>
      <w:r w:rsidRPr="007438E9">
        <w:rPr>
          <w:rFonts w:ascii="Trebuchet MS" w:hAnsi="Trebuchet MS"/>
          <w:lang w:val="ro-RO"/>
        </w:rPr>
        <w:t xml:space="preserve">instanţei la care funcţionează, potrivit legii. </w:t>
      </w:r>
    </w:p>
    <w:p w:rsidR="002D1DAA" w:rsidRPr="007438E9" w:rsidRDefault="002D1DAA" w:rsidP="002D1DAA">
      <w:pPr>
        <w:jc w:val="both"/>
        <w:rPr>
          <w:rFonts w:ascii="Trebuchet MS" w:hAnsi="Trebuchet MS"/>
          <w:lang w:val="ro-RO"/>
        </w:rPr>
      </w:pPr>
      <w:r w:rsidRPr="007438E9">
        <w:rPr>
          <w:rFonts w:ascii="Trebuchet MS" w:hAnsi="Trebuchet MS"/>
          <w:lang w:val="ro-RO"/>
        </w:rPr>
        <w:t>(2) În ședințele de judecată, grefierii judiciari și grefierii de ședință au obligația de a purta ținuta vestimentară compusă din: robă și bavetă.</w:t>
      </w:r>
    </w:p>
    <w:p w:rsidR="002D1DAA" w:rsidRPr="007438E9" w:rsidRDefault="002D1DAA" w:rsidP="002D1DAA">
      <w:pPr>
        <w:jc w:val="both"/>
        <w:rPr>
          <w:rFonts w:ascii="Trebuchet MS" w:hAnsi="Trebuchet MS"/>
          <w:lang w:val="ro-RO"/>
        </w:rPr>
      </w:pPr>
      <w:r w:rsidRPr="007438E9">
        <w:rPr>
          <w:rFonts w:ascii="Trebuchet MS" w:hAnsi="Trebuchet MS"/>
          <w:lang w:val="ro-RO"/>
        </w:rPr>
        <w:t>(3) Roba purtată de grefierii judiciari și grefierii de ședință este confecţionată din stofă de culoare neagră.</w:t>
      </w:r>
    </w:p>
    <w:p w:rsidR="002D1DAA" w:rsidRPr="007438E9" w:rsidRDefault="002D1DAA" w:rsidP="002D1DAA">
      <w:pPr>
        <w:jc w:val="both"/>
        <w:rPr>
          <w:rFonts w:ascii="Trebuchet MS" w:hAnsi="Trebuchet MS"/>
          <w:lang w:val="ro-RO"/>
        </w:rPr>
      </w:pPr>
      <w:r w:rsidRPr="007438E9">
        <w:rPr>
          <w:rFonts w:ascii="Trebuchet MS" w:hAnsi="Trebuchet MS"/>
          <w:lang w:val="ro-RO"/>
        </w:rPr>
        <w:t xml:space="preserve"> (4) Baveta purtată de grefierii judiciari și de grefierii de ședință este de culoare bleu. </w:t>
      </w:r>
    </w:p>
    <w:p w:rsidR="002D1DAA" w:rsidRPr="007438E9" w:rsidRDefault="002D1DAA" w:rsidP="002D1DAA">
      <w:pPr>
        <w:jc w:val="both"/>
        <w:rPr>
          <w:rFonts w:ascii="Trebuchet MS" w:hAnsi="Trebuchet MS"/>
          <w:spacing w:val="-3"/>
          <w:lang w:val="ro-RO"/>
        </w:rPr>
      </w:pPr>
      <w:r w:rsidRPr="007438E9">
        <w:rPr>
          <w:rFonts w:ascii="Trebuchet MS" w:hAnsi="Trebuchet MS"/>
          <w:spacing w:val="-3"/>
          <w:lang w:val="ro-RO"/>
        </w:rPr>
        <w:t>(5) Ordonatorii secundari și terțiari de credite au obligația să asigure ținuta vestimentară obligatorie, respectiv să asigure câte o robă și o bavetă în stare corespunzătoare fiecărui grefier judiciar și grefier de ședință.</w:t>
      </w:r>
    </w:p>
    <w:p w:rsidR="002D1DAA" w:rsidRPr="007438E9" w:rsidRDefault="002D1DAA" w:rsidP="002D1DAA">
      <w:pPr>
        <w:autoSpaceDE w:val="0"/>
        <w:autoSpaceDN w:val="0"/>
        <w:adjustRightInd w:val="0"/>
        <w:jc w:val="both"/>
        <w:rPr>
          <w:rFonts w:ascii="Trebuchet MS" w:hAnsi="Trebuchet MS"/>
          <w:iCs/>
          <w:lang w:val="ro-RO"/>
        </w:rPr>
      </w:pPr>
      <w:r w:rsidRPr="007438E9">
        <w:rPr>
          <w:rFonts w:ascii="Trebuchet MS" w:hAnsi="Trebuchet MS"/>
          <w:lang w:val="ro-RO"/>
        </w:rPr>
        <w:t>(5)</w:t>
      </w:r>
      <w:r w:rsidRPr="007438E9">
        <w:rPr>
          <w:rFonts w:ascii="Trebuchet MS" w:hAnsi="Trebuchet MS"/>
          <w:b/>
          <w:lang w:val="ro-RO"/>
        </w:rPr>
        <w:t xml:space="preserve"> </w:t>
      </w:r>
      <w:r w:rsidRPr="007438E9">
        <w:rPr>
          <w:rFonts w:ascii="Trebuchet MS" w:hAnsi="Trebuchet MS"/>
          <w:lang w:val="ro-RO"/>
        </w:rPr>
        <w:t xml:space="preserve">Detalierea aspectelor referitoare la </w:t>
      </w:r>
      <w:r w:rsidRPr="007438E9">
        <w:rPr>
          <w:rFonts w:ascii="Trebuchet MS" w:hAnsi="Trebuchet MS" w:cs="Times New Roman"/>
          <w:lang w:val="ro-RO"/>
        </w:rPr>
        <w:t>ținuta vestimentară a grefierilor judiciari și a grefierilor de ședință se stabileşte prin hotărâre a Guvernului.</w:t>
      </w:r>
    </w:p>
    <w:p w:rsidR="002D1DAA" w:rsidRPr="007438E9" w:rsidRDefault="002D1DAA" w:rsidP="002D1DAA">
      <w:pPr>
        <w:jc w:val="both"/>
        <w:rPr>
          <w:rFonts w:ascii="Trebuchet MS" w:hAnsi="Trebuchet MS"/>
          <w:lang w:val="ro-RO"/>
        </w:rPr>
      </w:pPr>
    </w:p>
    <w:p w:rsidR="008900CF" w:rsidRPr="007438E9" w:rsidRDefault="002D1DAA" w:rsidP="00581765">
      <w:pPr>
        <w:shd w:val="clear" w:color="auto" w:fill="FFFFFF"/>
        <w:jc w:val="both"/>
        <w:rPr>
          <w:rFonts w:ascii="Trebuchet MS" w:hAnsi="Trebuchet MS" w:cs="Arial"/>
          <w:b/>
          <w:bCs/>
          <w:iCs/>
          <w:lang w:val="ro-RO" w:eastAsia="ro-RO"/>
        </w:rPr>
      </w:pPr>
      <w:r w:rsidRPr="007438E9">
        <w:rPr>
          <w:rFonts w:ascii="Trebuchet MS" w:hAnsi="Trebuchet MS" w:cs="Arial"/>
          <w:b/>
          <w:bCs/>
          <w:iCs/>
          <w:lang w:val="ro-RO" w:eastAsia="ro-RO"/>
        </w:rPr>
        <w:t>S</w:t>
      </w:r>
      <w:r w:rsidR="003977A1" w:rsidRPr="007438E9">
        <w:rPr>
          <w:rFonts w:ascii="Trebuchet MS" w:hAnsi="Trebuchet MS" w:cs="Arial"/>
          <w:b/>
          <w:bCs/>
          <w:iCs/>
          <w:lang w:val="ro-RO" w:eastAsia="ro-RO"/>
        </w:rPr>
        <w:t>ecţiunea</w:t>
      </w:r>
      <w:r w:rsidRPr="007438E9">
        <w:rPr>
          <w:rFonts w:ascii="Trebuchet MS" w:hAnsi="Trebuchet MS" w:cs="Arial"/>
          <w:b/>
          <w:bCs/>
          <w:iCs/>
          <w:lang w:val="ro-RO" w:eastAsia="ro-RO"/>
        </w:rPr>
        <w:t xml:space="preserve"> a 3-a </w:t>
      </w:r>
    </w:p>
    <w:p w:rsidR="002D1DAA" w:rsidRPr="007438E9" w:rsidRDefault="002D1DAA" w:rsidP="00581765">
      <w:pPr>
        <w:shd w:val="clear" w:color="auto" w:fill="FFFFFF"/>
        <w:jc w:val="both"/>
        <w:rPr>
          <w:rFonts w:ascii="Trebuchet MS" w:hAnsi="Trebuchet MS" w:cs="Arial"/>
          <w:b/>
          <w:bCs/>
          <w:spacing w:val="-9"/>
          <w:lang w:val="ro-RO" w:eastAsia="ro-RO"/>
        </w:rPr>
      </w:pPr>
      <w:r w:rsidRPr="007438E9">
        <w:rPr>
          <w:rFonts w:ascii="Trebuchet MS" w:hAnsi="Trebuchet MS" w:cs="Arial"/>
          <w:b/>
          <w:bCs/>
          <w:iCs/>
          <w:spacing w:val="-6"/>
          <w:lang w:val="ro-RO" w:eastAsia="ro-RO"/>
        </w:rPr>
        <w:t xml:space="preserve">Îndatoririle </w:t>
      </w:r>
      <w:r w:rsidRPr="007438E9">
        <w:rPr>
          <w:rFonts w:ascii="Trebuchet MS" w:hAnsi="Trebuchet MS" w:cs="Arial"/>
          <w:b/>
          <w:bCs/>
          <w:spacing w:val="-9"/>
          <w:lang w:val="ro-RO" w:eastAsia="ro-RO"/>
        </w:rPr>
        <w:t xml:space="preserve">personalului de specialitate </w:t>
      </w:r>
      <w:r w:rsidRPr="007438E9">
        <w:rPr>
          <w:rFonts w:ascii="Trebuchet MS" w:hAnsi="Trebuchet MS" w:cs="Arial"/>
          <w:b/>
          <w:bCs/>
          <w:iCs/>
          <w:spacing w:val="-6"/>
          <w:lang w:val="ro-RO" w:eastAsia="ro-RO"/>
        </w:rPr>
        <w:t xml:space="preserve">judiciară şi </w:t>
      </w:r>
      <w:r w:rsidRPr="007438E9">
        <w:rPr>
          <w:rFonts w:ascii="Trebuchet MS" w:hAnsi="Trebuchet MS"/>
          <w:b/>
          <w:lang w:val="ro-RO"/>
        </w:rPr>
        <w:t xml:space="preserve"> al</w:t>
      </w:r>
      <w:r w:rsidR="008900CF" w:rsidRPr="007438E9">
        <w:rPr>
          <w:rFonts w:ascii="Trebuchet MS" w:hAnsi="Trebuchet MS"/>
          <w:b/>
          <w:lang w:val="ro-RO"/>
        </w:rPr>
        <w:t>e</w:t>
      </w:r>
      <w:r w:rsidRPr="007438E9">
        <w:rPr>
          <w:rFonts w:ascii="Trebuchet MS" w:hAnsi="Trebuchet MS"/>
          <w:b/>
          <w:lang w:val="ro-RO"/>
        </w:rPr>
        <w:t xml:space="preserve"> altor categorii de personal din cadrul instanţelor judecătoreşti și al parchetelor de pe lângă acestea</w:t>
      </w:r>
    </w:p>
    <w:p w:rsidR="002D1DAA" w:rsidRPr="007438E9" w:rsidRDefault="002D1DAA" w:rsidP="002D1DAA">
      <w:pPr>
        <w:shd w:val="clear" w:color="auto" w:fill="FFFFFF"/>
        <w:jc w:val="both"/>
        <w:rPr>
          <w:rFonts w:ascii="Trebuchet MS" w:hAnsi="Trebuchet MS" w:cs="Arial"/>
          <w:bCs/>
          <w:iCs/>
          <w:spacing w:val="-6"/>
          <w:lang w:val="ro-RO" w:eastAsia="ro-RO"/>
        </w:rPr>
      </w:pPr>
    </w:p>
    <w:p w:rsidR="002D1DAA" w:rsidRPr="007438E9" w:rsidRDefault="003977A1" w:rsidP="002D1DAA">
      <w:pPr>
        <w:jc w:val="both"/>
        <w:rPr>
          <w:rFonts w:ascii="Trebuchet MS" w:hAnsi="Trebuchet MS" w:cs="Arial"/>
          <w:lang w:val="ro-RO"/>
        </w:rPr>
      </w:pPr>
      <w:r w:rsidRPr="007438E9">
        <w:rPr>
          <w:rFonts w:ascii="Trebuchet MS" w:hAnsi="Trebuchet MS" w:cs="Arial"/>
          <w:b/>
          <w:spacing w:val="-3"/>
          <w:lang w:val="ro-RO"/>
        </w:rPr>
        <w:t>Art.188</w:t>
      </w:r>
      <w:r w:rsidR="002D1DAA" w:rsidRPr="007438E9">
        <w:rPr>
          <w:rFonts w:ascii="Trebuchet MS" w:hAnsi="Trebuchet MS" w:cs="Arial"/>
          <w:spacing w:val="-3"/>
          <w:lang w:val="ro-RO"/>
        </w:rPr>
        <w:t xml:space="preserve"> - Personalul prevăzut la art.</w:t>
      </w:r>
      <w:r w:rsidR="00350A9E">
        <w:rPr>
          <w:rFonts w:ascii="Trebuchet MS" w:hAnsi="Trebuchet MS" w:cs="Arial"/>
          <w:spacing w:val="-3"/>
          <w:lang w:val="ro-RO"/>
        </w:rPr>
        <w:t xml:space="preserve"> </w:t>
      </w:r>
      <w:r w:rsidR="002D1DAA" w:rsidRPr="007438E9">
        <w:rPr>
          <w:rFonts w:ascii="Trebuchet MS" w:hAnsi="Trebuchet MS" w:cs="Arial"/>
          <w:spacing w:val="-3"/>
          <w:lang w:val="ro-RO"/>
        </w:rPr>
        <w:t xml:space="preserve">2 are obligaţia să îşi </w:t>
      </w:r>
      <w:r w:rsidR="002D1DAA" w:rsidRPr="007438E9">
        <w:rPr>
          <w:rFonts w:ascii="Trebuchet MS" w:hAnsi="Trebuchet MS" w:cs="Arial"/>
          <w:lang w:val="ro-RO"/>
        </w:rPr>
        <w:t xml:space="preserve">îndeplinească îndatoririle de serviciu cu profesionalism, </w:t>
      </w:r>
      <w:r w:rsidR="002D1DAA" w:rsidRPr="007438E9">
        <w:rPr>
          <w:rFonts w:ascii="Trebuchet MS" w:hAnsi="Trebuchet MS" w:cs="Arial"/>
          <w:spacing w:val="-3"/>
          <w:lang w:val="ro-RO"/>
        </w:rPr>
        <w:t xml:space="preserve">imparţialitate şi celeritate, în conformitate cu legea şi să se abţină de la orice faptă care ar putea aduce prejudicii persoanelor fizice </w:t>
      </w:r>
      <w:r w:rsidR="002D1DAA" w:rsidRPr="007438E9">
        <w:rPr>
          <w:rFonts w:ascii="Trebuchet MS" w:hAnsi="Trebuchet MS" w:cs="Arial"/>
          <w:lang w:val="ro-RO"/>
        </w:rPr>
        <w:t>sau juridice ori prestigiului justiţiei.</w:t>
      </w:r>
    </w:p>
    <w:p w:rsidR="002D1DAA" w:rsidRPr="007438E9" w:rsidRDefault="002D1DAA" w:rsidP="002D1DAA">
      <w:pPr>
        <w:shd w:val="clear" w:color="auto" w:fill="FFFFFF"/>
        <w:jc w:val="both"/>
        <w:rPr>
          <w:rFonts w:ascii="Trebuchet MS" w:hAnsi="Trebuchet MS"/>
          <w:spacing w:val="-5"/>
          <w:lang w:val="ro-RO"/>
        </w:rPr>
      </w:pPr>
      <w:r w:rsidRPr="007438E9">
        <w:rPr>
          <w:rFonts w:ascii="Trebuchet MS" w:hAnsi="Trebuchet MS"/>
          <w:b/>
          <w:spacing w:val="-4"/>
          <w:lang w:val="ro-RO"/>
        </w:rPr>
        <w:t>Art.189</w:t>
      </w:r>
      <w:r w:rsidRPr="007438E9">
        <w:rPr>
          <w:rFonts w:ascii="Trebuchet MS" w:hAnsi="Trebuchet MS"/>
          <w:spacing w:val="-4"/>
          <w:lang w:val="ro-RO"/>
        </w:rPr>
        <w:t xml:space="preserve">- (1) Funcţiile de personal enumerate </w:t>
      </w:r>
      <w:r w:rsidRPr="007438E9">
        <w:rPr>
          <w:rFonts w:ascii="Trebuchet MS" w:hAnsi="Trebuchet MS"/>
          <w:spacing w:val="-7"/>
          <w:lang w:val="ro-RO"/>
        </w:rPr>
        <w:t xml:space="preserve">la </w:t>
      </w:r>
      <w:r w:rsidR="003977A1" w:rsidRPr="007438E9">
        <w:rPr>
          <w:rFonts w:ascii="Trebuchet MS" w:hAnsi="Trebuchet MS"/>
          <w:spacing w:val="-7"/>
          <w:lang w:val="ro-RO"/>
        </w:rPr>
        <w:t xml:space="preserve">art. 2 </w:t>
      </w:r>
      <w:r w:rsidRPr="007438E9">
        <w:rPr>
          <w:rFonts w:ascii="Trebuchet MS" w:hAnsi="Trebuchet MS"/>
          <w:spacing w:val="-7"/>
          <w:lang w:val="ro-RO"/>
        </w:rPr>
        <w:t xml:space="preserve">sunt incompatibile cu orice alte funcţii publice sau private, </w:t>
      </w:r>
      <w:r w:rsidRPr="007438E9">
        <w:rPr>
          <w:rFonts w:ascii="Trebuchet MS" w:hAnsi="Trebuchet MS"/>
          <w:spacing w:val="-5"/>
          <w:lang w:val="ro-RO"/>
        </w:rPr>
        <w:t>cu excepţia funcţiilor didactice şi a funcţiei de formator în cadrul Şcolii Naţionale de Grefieri.</w:t>
      </w:r>
    </w:p>
    <w:p w:rsidR="002D1DAA" w:rsidRPr="007438E9" w:rsidRDefault="002D1DAA" w:rsidP="002D1DAA">
      <w:pPr>
        <w:shd w:val="clear" w:color="auto" w:fill="FFFFFF"/>
        <w:jc w:val="both"/>
        <w:rPr>
          <w:rFonts w:ascii="Trebuchet MS" w:hAnsi="Trebuchet MS"/>
          <w:lang w:val="ro-RO"/>
        </w:rPr>
      </w:pPr>
      <w:r w:rsidRPr="007438E9">
        <w:rPr>
          <w:rFonts w:ascii="Trebuchet MS" w:hAnsi="Trebuchet MS"/>
          <w:spacing w:val="-5"/>
          <w:lang w:val="ro-RO"/>
        </w:rPr>
        <w:t>(2) Personalului prevăzut la art.2 îi este interzis:</w:t>
      </w:r>
    </w:p>
    <w:p w:rsidR="002D1DAA" w:rsidRPr="007438E9" w:rsidRDefault="002D1DAA" w:rsidP="002D1DAA">
      <w:pPr>
        <w:shd w:val="clear" w:color="auto" w:fill="FFFFFF"/>
        <w:tabs>
          <w:tab w:val="left" w:pos="946"/>
        </w:tabs>
        <w:ind w:firstLine="643"/>
        <w:jc w:val="both"/>
        <w:rPr>
          <w:rFonts w:ascii="Trebuchet MS" w:hAnsi="Trebuchet MS"/>
          <w:lang w:val="ro-RO"/>
        </w:rPr>
      </w:pPr>
      <w:r w:rsidRPr="007438E9">
        <w:rPr>
          <w:rFonts w:ascii="Trebuchet MS" w:hAnsi="Trebuchet MS"/>
          <w:spacing w:val="-19"/>
          <w:lang w:val="ro-RO" w:eastAsia="ro-RO"/>
        </w:rPr>
        <w:t>a)</w:t>
      </w:r>
      <w:r w:rsidRPr="007438E9">
        <w:rPr>
          <w:rFonts w:ascii="Trebuchet MS" w:hAnsi="Trebuchet MS"/>
          <w:lang w:val="ro-RO" w:eastAsia="ro-RO"/>
        </w:rPr>
        <w:tab/>
      </w:r>
      <w:r w:rsidRPr="007438E9">
        <w:rPr>
          <w:rFonts w:ascii="Trebuchet MS" w:hAnsi="Trebuchet MS"/>
          <w:spacing w:val="-7"/>
          <w:lang w:val="ro-RO" w:eastAsia="ro-RO"/>
        </w:rPr>
        <w:t xml:space="preserve">să desfăşoare activităţi comerciale, direct sau prin persoane </w:t>
      </w:r>
      <w:r w:rsidRPr="007438E9">
        <w:rPr>
          <w:rFonts w:ascii="Trebuchet MS" w:hAnsi="Trebuchet MS"/>
          <w:lang w:val="ro-RO" w:eastAsia="ro-RO"/>
        </w:rPr>
        <w:t>interpuse;</w:t>
      </w:r>
    </w:p>
    <w:p w:rsidR="002D1DAA" w:rsidRPr="007438E9" w:rsidRDefault="002D1DAA" w:rsidP="002D1DAA">
      <w:pPr>
        <w:shd w:val="clear" w:color="auto" w:fill="FFFFFF"/>
        <w:tabs>
          <w:tab w:val="left" w:pos="1099"/>
        </w:tabs>
        <w:ind w:firstLine="638"/>
        <w:jc w:val="both"/>
        <w:rPr>
          <w:rFonts w:ascii="Trebuchet MS" w:hAnsi="Trebuchet MS"/>
          <w:lang w:val="ro-RO" w:eastAsia="ro-RO"/>
        </w:rPr>
      </w:pPr>
      <w:r w:rsidRPr="007438E9">
        <w:rPr>
          <w:rFonts w:ascii="Trebuchet MS" w:hAnsi="Trebuchet MS"/>
          <w:spacing w:val="-12"/>
          <w:lang w:val="ro-RO" w:eastAsia="ro-RO"/>
        </w:rPr>
        <w:t>b)</w:t>
      </w:r>
      <w:r w:rsidRPr="007438E9">
        <w:rPr>
          <w:rFonts w:ascii="Trebuchet MS" w:hAnsi="Trebuchet MS"/>
          <w:lang w:val="ro-RO" w:eastAsia="ro-RO"/>
        </w:rPr>
        <w:tab/>
        <w:t>să desfăşoare activităţi de arbitraj în litigii civile, comerciale sau de altă natură;</w:t>
      </w:r>
    </w:p>
    <w:p w:rsidR="002D1DAA" w:rsidRPr="007438E9" w:rsidRDefault="002D1DAA" w:rsidP="002D1DAA">
      <w:pPr>
        <w:shd w:val="clear" w:color="auto" w:fill="FFFFFF"/>
        <w:tabs>
          <w:tab w:val="left" w:pos="1099"/>
        </w:tabs>
        <w:ind w:firstLine="638"/>
        <w:jc w:val="both"/>
        <w:rPr>
          <w:rFonts w:ascii="Trebuchet MS" w:hAnsi="Trebuchet MS"/>
          <w:spacing w:val="-18"/>
          <w:lang w:val="ro-RO" w:eastAsia="ro-RO"/>
        </w:rPr>
      </w:pPr>
      <w:r w:rsidRPr="007438E9">
        <w:rPr>
          <w:rFonts w:ascii="Trebuchet MS" w:hAnsi="Trebuchet MS"/>
          <w:lang w:val="ro-RO" w:eastAsia="ro-RO"/>
        </w:rPr>
        <w:t xml:space="preserve">c) </w:t>
      </w:r>
      <w:r w:rsidRPr="007438E9">
        <w:rPr>
          <w:rFonts w:ascii="Trebuchet MS" w:hAnsi="Trebuchet MS"/>
          <w:spacing w:val="-5"/>
          <w:lang w:val="ro-RO" w:eastAsia="ro-RO"/>
        </w:rPr>
        <w:t xml:space="preserve">să aibă calitatea de asociat sau de membru în organele de conducere, administrare ori de control la societăţi civile, societăţi </w:t>
      </w:r>
      <w:r w:rsidRPr="007438E9">
        <w:rPr>
          <w:rFonts w:ascii="Trebuchet MS" w:hAnsi="Trebuchet MS"/>
          <w:spacing w:val="-6"/>
          <w:lang w:val="ro-RO" w:eastAsia="ro-RO"/>
        </w:rPr>
        <w:t xml:space="preserve">comerciale, inclusiv la bănci sau la alte instituţii de credit, societăţi </w:t>
      </w:r>
      <w:r w:rsidRPr="007438E9">
        <w:rPr>
          <w:rFonts w:ascii="Trebuchet MS" w:hAnsi="Trebuchet MS"/>
          <w:spacing w:val="-5"/>
          <w:lang w:val="ro-RO" w:eastAsia="ro-RO"/>
        </w:rPr>
        <w:t xml:space="preserve">de asigurare ori financiare, companii naţionale, societăţi naţionale </w:t>
      </w:r>
      <w:r w:rsidRPr="007438E9">
        <w:rPr>
          <w:rFonts w:ascii="Trebuchet MS" w:hAnsi="Trebuchet MS"/>
          <w:lang w:val="ro-RO" w:eastAsia="ro-RO"/>
        </w:rPr>
        <w:t>sau regii autonome;</w:t>
      </w:r>
    </w:p>
    <w:p w:rsidR="002D1DAA" w:rsidRPr="007438E9" w:rsidRDefault="002D1DAA" w:rsidP="002D1DAA">
      <w:pPr>
        <w:pStyle w:val="ListParagraph"/>
        <w:ind w:left="33"/>
        <w:jc w:val="both"/>
        <w:rPr>
          <w:rFonts w:ascii="Trebuchet MS" w:hAnsi="Trebuchet MS" w:cs="Arial"/>
          <w:iCs/>
        </w:rPr>
      </w:pPr>
      <w:r w:rsidRPr="007438E9">
        <w:rPr>
          <w:rFonts w:ascii="Trebuchet MS" w:hAnsi="Trebuchet MS"/>
          <w:lang w:eastAsia="ro-RO"/>
        </w:rPr>
        <w:t xml:space="preserve">         d) să aibă calitatea de membru al unui grup de interes economic</w:t>
      </w:r>
      <w:r w:rsidRPr="007438E9">
        <w:rPr>
          <w:rFonts w:ascii="Trebuchet MS" w:hAnsi="Trebuchet MS" w:cs="Arial"/>
          <w:iCs/>
        </w:rPr>
        <w:t>;</w:t>
      </w:r>
    </w:p>
    <w:p w:rsidR="002D1DAA" w:rsidRPr="007438E9" w:rsidRDefault="002D1DAA" w:rsidP="002D1DAA">
      <w:pPr>
        <w:pStyle w:val="ListParagraph"/>
        <w:ind w:left="33"/>
        <w:jc w:val="both"/>
        <w:rPr>
          <w:rFonts w:ascii="Trebuchet MS" w:hAnsi="Trebuchet MS" w:cs="Arial"/>
          <w:iCs/>
        </w:rPr>
      </w:pPr>
      <w:r w:rsidRPr="007438E9">
        <w:rPr>
          <w:rFonts w:ascii="Trebuchet MS" w:hAnsi="Trebuchet MS" w:cs="Arial"/>
          <w:iCs/>
        </w:rPr>
        <w:t xml:space="preserve">          e) să facă parte din partide sau formaţiuni politice şi să desfăşoare sau să participe la activităţi cu caracter politic.</w:t>
      </w:r>
    </w:p>
    <w:p w:rsidR="002D1DAA" w:rsidRPr="007438E9" w:rsidRDefault="002D1DAA" w:rsidP="002D1DAA">
      <w:pPr>
        <w:jc w:val="both"/>
        <w:rPr>
          <w:rFonts w:ascii="Trebuchet MS" w:hAnsi="Trebuchet MS"/>
          <w:lang w:val="ro-RO"/>
        </w:rPr>
      </w:pPr>
      <w:r w:rsidRPr="007438E9">
        <w:rPr>
          <w:rFonts w:ascii="Trebuchet MS" w:hAnsi="Trebuchet MS"/>
          <w:spacing w:val="-7"/>
          <w:lang w:val="ro-RO"/>
        </w:rPr>
        <w:t xml:space="preserve">(3) Prin excepţie de la prevederile alin. (2) lit. c), personalul </w:t>
      </w:r>
      <w:r w:rsidRPr="007438E9">
        <w:rPr>
          <w:rFonts w:ascii="Trebuchet MS" w:hAnsi="Trebuchet MS"/>
          <w:spacing w:val="-2"/>
          <w:lang w:val="ro-RO"/>
        </w:rPr>
        <w:t xml:space="preserve">prevăzut la alin.(1) poate fi acţionar sau asociat ca urmare a </w:t>
      </w:r>
      <w:r w:rsidRPr="007438E9">
        <w:rPr>
          <w:rFonts w:ascii="Trebuchet MS" w:hAnsi="Trebuchet MS"/>
          <w:lang w:val="ro-RO"/>
        </w:rPr>
        <w:t>dispoziţiilor legale privind privatizarea în masă.</w:t>
      </w:r>
    </w:p>
    <w:p w:rsidR="002D1DAA" w:rsidRPr="007438E9" w:rsidRDefault="002D1DAA" w:rsidP="002D1DAA">
      <w:pPr>
        <w:shd w:val="clear" w:color="auto" w:fill="FFFFFF"/>
        <w:jc w:val="both"/>
        <w:rPr>
          <w:rFonts w:ascii="Trebuchet MS" w:hAnsi="Trebuchet MS" w:cs="Arial"/>
          <w:lang w:val="ro-RO"/>
        </w:rPr>
      </w:pPr>
      <w:r w:rsidRPr="007438E9">
        <w:rPr>
          <w:rFonts w:ascii="Trebuchet MS" w:hAnsi="Trebuchet MS" w:cs="Arial"/>
          <w:b/>
          <w:lang w:val="ro-RO"/>
        </w:rPr>
        <w:lastRenderedPageBreak/>
        <w:t>Art.190</w:t>
      </w:r>
      <w:r w:rsidRPr="007438E9">
        <w:rPr>
          <w:rFonts w:ascii="Trebuchet MS" w:hAnsi="Trebuchet MS" w:cs="Arial"/>
          <w:lang w:val="ro-RO"/>
        </w:rPr>
        <w:t xml:space="preserve">- (1) Personalul prevăzut la art.2 este obligat să </w:t>
      </w:r>
      <w:r w:rsidRPr="007438E9">
        <w:rPr>
          <w:rFonts w:ascii="Trebuchet MS" w:hAnsi="Trebuchet MS" w:cs="Arial"/>
          <w:spacing w:val="-1"/>
          <w:lang w:val="ro-RO"/>
        </w:rPr>
        <w:t xml:space="preserve">păstreze secretul profesional, confidenţialitatea în legătură cu </w:t>
      </w:r>
      <w:r w:rsidRPr="007438E9">
        <w:rPr>
          <w:rFonts w:ascii="Trebuchet MS" w:hAnsi="Trebuchet MS" w:cs="Arial"/>
          <w:spacing w:val="-2"/>
          <w:lang w:val="ro-RO"/>
        </w:rPr>
        <w:t xml:space="preserve">faptele şi informaţiile despre care ia cunoştinţă în exercitarea </w:t>
      </w:r>
      <w:r w:rsidRPr="007438E9">
        <w:rPr>
          <w:rFonts w:ascii="Trebuchet MS" w:hAnsi="Trebuchet MS" w:cs="Arial"/>
          <w:spacing w:val="-5"/>
          <w:lang w:val="ro-RO"/>
        </w:rPr>
        <w:t xml:space="preserve">funcţiei, cu privire la procesele aflate în curs de desfăşurare sau </w:t>
      </w:r>
      <w:r w:rsidRPr="007438E9">
        <w:rPr>
          <w:rFonts w:ascii="Trebuchet MS" w:hAnsi="Trebuchet MS" w:cs="Arial"/>
          <w:lang w:val="ro-RO"/>
        </w:rPr>
        <w:t>asupra cauzelor cu care a fost sesizat parchetul.</w:t>
      </w:r>
    </w:p>
    <w:p w:rsidR="002D1DAA" w:rsidRPr="007438E9" w:rsidRDefault="002D1DAA" w:rsidP="002D1DAA">
      <w:pPr>
        <w:shd w:val="clear" w:color="auto" w:fill="FFFFFF"/>
        <w:jc w:val="both"/>
        <w:rPr>
          <w:rFonts w:ascii="Trebuchet MS" w:hAnsi="Trebuchet MS" w:cs="Arial"/>
          <w:lang w:val="ro-RO"/>
        </w:rPr>
      </w:pPr>
      <w:r w:rsidRPr="007438E9">
        <w:rPr>
          <w:rFonts w:ascii="Trebuchet MS" w:hAnsi="Trebuchet MS" w:cs="Arial"/>
          <w:lang w:val="ro-RO"/>
        </w:rPr>
        <w:t xml:space="preserve">(2) Personalului nu îi este permis să comenteze sau să justifice în presă ori în emisiuni audiovizuale hotărârile sau </w:t>
      </w:r>
      <w:r w:rsidRPr="007438E9">
        <w:rPr>
          <w:rFonts w:ascii="Trebuchet MS" w:hAnsi="Trebuchet MS" w:cs="Arial"/>
          <w:spacing w:val="-8"/>
          <w:lang w:val="ro-RO"/>
        </w:rPr>
        <w:t xml:space="preserve">soluţiile date în dosarele despre care a luat cunoştinţă în exercitarea </w:t>
      </w:r>
      <w:r w:rsidRPr="007438E9">
        <w:rPr>
          <w:rFonts w:ascii="Trebuchet MS" w:hAnsi="Trebuchet MS" w:cs="Arial"/>
          <w:lang w:val="ro-RO"/>
        </w:rPr>
        <w:t>atribuţiilor de serviciu.</w:t>
      </w:r>
    </w:p>
    <w:p w:rsidR="002D1DAA" w:rsidRPr="007438E9" w:rsidRDefault="002D1DAA" w:rsidP="002D1DAA">
      <w:pPr>
        <w:jc w:val="both"/>
        <w:rPr>
          <w:rFonts w:ascii="Trebuchet MS" w:hAnsi="Trebuchet MS" w:cs="Arial"/>
          <w:spacing w:val="-6"/>
          <w:lang w:val="ro-RO"/>
        </w:rPr>
      </w:pPr>
      <w:r w:rsidRPr="007438E9">
        <w:rPr>
          <w:rFonts w:ascii="Trebuchet MS" w:hAnsi="Trebuchet MS" w:cs="Arial"/>
          <w:b/>
          <w:spacing w:val="-4"/>
          <w:lang w:val="ro-RO"/>
        </w:rPr>
        <w:t>Art.191</w:t>
      </w:r>
      <w:r w:rsidRPr="007438E9">
        <w:rPr>
          <w:rFonts w:ascii="Trebuchet MS" w:hAnsi="Trebuchet MS" w:cs="Arial"/>
          <w:spacing w:val="-4"/>
          <w:lang w:val="ro-RO"/>
        </w:rPr>
        <w:t xml:space="preserve"> - Personalul prevăzut la art.</w:t>
      </w:r>
      <w:r w:rsidR="00350A9E">
        <w:rPr>
          <w:rFonts w:ascii="Trebuchet MS" w:hAnsi="Trebuchet MS" w:cs="Arial"/>
          <w:spacing w:val="-4"/>
          <w:lang w:val="ro-RO"/>
        </w:rPr>
        <w:t xml:space="preserve"> </w:t>
      </w:r>
      <w:r w:rsidRPr="007438E9">
        <w:rPr>
          <w:rFonts w:ascii="Trebuchet MS" w:hAnsi="Trebuchet MS" w:cs="Arial"/>
          <w:spacing w:val="-4"/>
          <w:lang w:val="ro-RO"/>
        </w:rPr>
        <w:t xml:space="preserve">2 este obligat să respecte </w:t>
      </w:r>
      <w:r w:rsidRPr="007438E9">
        <w:rPr>
          <w:rFonts w:ascii="Trebuchet MS" w:hAnsi="Trebuchet MS" w:cs="Arial"/>
          <w:spacing w:val="-6"/>
          <w:lang w:val="ro-RO"/>
        </w:rPr>
        <w:t>programul de lucru şi să rezolve lucrările în termenele stabilite.</w:t>
      </w:r>
    </w:p>
    <w:p w:rsidR="002D1DAA" w:rsidRPr="007438E9" w:rsidRDefault="002D1DAA" w:rsidP="002D1DAA">
      <w:pPr>
        <w:shd w:val="clear" w:color="auto" w:fill="FFFFFF"/>
        <w:jc w:val="both"/>
        <w:rPr>
          <w:rFonts w:ascii="Trebuchet MS" w:hAnsi="Trebuchet MS" w:cs="Arial"/>
          <w:lang w:val="ro-RO"/>
        </w:rPr>
      </w:pPr>
      <w:r w:rsidRPr="007438E9">
        <w:rPr>
          <w:rFonts w:ascii="Trebuchet MS" w:hAnsi="Trebuchet MS"/>
          <w:b/>
          <w:lang w:val="ro-RO"/>
        </w:rPr>
        <w:t>Art.192</w:t>
      </w:r>
      <w:r w:rsidRPr="007438E9">
        <w:rPr>
          <w:rFonts w:ascii="Trebuchet MS" w:hAnsi="Trebuchet MS"/>
          <w:lang w:val="ro-RO"/>
        </w:rPr>
        <w:t xml:space="preserve"> - </w:t>
      </w:r>
      <w:r w:rsidRPr="007438E9">
        <w:rPr>
          <w:rFonts w:ascii="Trebuchet MS" w:hAnsi="Trebuchet MS" w:cs="Arial"/>
          <w:lang w:val="ro-RO"/>
        </w:rPr>
        <w:t xml:space="preserve">(1) Personalul prevăzut la art.2 este obligat să </w:t>
      </w:r>
      <w:r w:rsidRPr="007438E9">
        <w:rPr>
          <w:rFonts w:ascii="Trebuchet MS" w:hAnsi="Trebuchet MS" w:cs="Arial"/>
          <w:spacing w:val="-4"/>
          <w:lang w:val="ro-RO"/>
        </w:rPr>
        <w:t xml:space="preserve">prezinte, în condiţiile şi la termenele prevăzute de lege, declaraţia </w:t>
      </w:r>
      <w:r w:rsidRPr="007438E9">
        <w:rPr>
          <w:rFonts w:ascii="Trebuchet MS" w:hAnsi="Trebuchet MS" w:cs="Arial"/>
          <w:lang w:val="ro-RO"/>
        </w:rPr>
        <w:t>de avere şi declaraţia de interese.</w:t>
      </w:r>
    </w:p>
    <w:p w:rsidR="002D1DAA" w:rsidRPr="007438E9" w:rsidRDefault="002D1DAA" w:rsidP="002D1DAA">
      <w:pPr>
        <w:autoSpaceDE w:val="0"/>
        <w:autoSpaceDN w:val="0"/>
        <w:adjustRightInd w:val="0"/>
        <w:jc w:val="both"/>
        <w:rPr>
          <w:rFonts w:ascii="Trebuchet MS" w:hAnsi="Trebuchet MS" w:cs="Times New Roman"/>
          <w:lang w:val="ro-RO"/>
        </w:rPr>
      </w:pPr>
      <w:r w:rsidRPr="007438E9">
        <w:rPr>
          <w:rFonts w:ascii="Trebuchet MS" w:hAnsi="Trebuchet MS" w:cs="Arial"/>
          <w:spacing w:val="-3"/>
          <w:lang w:val="ro-RO"/>
        </w:rPr>
        <w:t xml:space="preserve">(2) Personalul prevăzut la alin.(1)  este obligat să dea, o </w:t>
      </w:r>
      <w:r w:rsidRPr="007438E9">
        <w:rPr>
          <w:rFonts w:ascii="Trebuchet MS" w:hAnsi="Trebuchet MS" w:cs="Arial"/>
          <w:spacing w:val="-7"/>
          <w:lang w:val="ro-RO"/>
        </w:rPr>
        <w:t xml:space="preserve">singură dată, la momentul numirii în funcţie, </w:t>
      </w:r>
      <w:r w:rsidRPr="007438E9">
        <w:rPr>
          <w:rFonts w:ascii="Trebuchet MS" w:hAnsi="Trebuchet MS" w:cs="Times New Roman"/>
          <w:lang w:val="ro-RO"/>
        </w:rPr>
        <w:t>o declaraţie autentică pe propria răspundere, potrivit legii penale, privind apartenenţa sau neapartenenţa ca lucrător sau colaborator al organelor de securitate, ca poliţie politică, potrivit legii.</w:t>
      </w:r>
    </w:p>
    <w:p w:rsidR="002D1DAA" w:rsidRPr="007438E9" w:rsidRDefault="002D1DAA" w:rsidP="002D1DAA">
      <w:pPr>
        <w:autoSpaceDE w:val="0"/>
        <w:autoSpaceDN w:val="0"/>
        <w:adjustRightInd w:val="0"/>
        <w:jc w:val="both"/>
        <w:rPr>
          <w:rFonts w:ascii="Trebuchet MS" w:hAnsi="Trebuchet MS" w:cs="Times New Roman"/>
          <w:iCs/>
          <w:lang w:val="ro-RO"/>
        </w:rPr>
      </w:pPr>
      <w:r w:rsidRPr="007438E9">
        <w:rPr>
          <w:rFonts w:ascii="Trebuchet MS" w:hAnsi="Trebuchet MS" w:cs="Times New Roman"/>
          <w:iCs/>
          <w:lang w:val="ro-RO"/>
        </w:rPr>
        <w:t>(2) Persoanele prevăzute la alin. (2) care, până la data intrării în vigoare a prezentei legi, nu au dat declaraţia prevăzută la alin. (1) sunt obligate să dea această declaraţie în termen de 30 de zile de la această dată.</w:t>
      </w:r>
    </w:p>
    <w:p w:rsidR="002D1DAA" w:rsidRPr="007438E9" w:rsidRDefault="002D1DAA" w:rsidP="002D1DAA">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(3) Consiliul Naţional pentru Studierea Arhivelor Securităţii verifică declaraţiile prevăzute la alin. (1) şi (2). Rezultatele verificărilor se comunică Ministerului Justiţiei şi se ataşează la dosarul profesional.</w:t>
      </w:r>
    </w:p>
    <w:p w:rsidR="002D1DAA" w:rsidRPr="007438E9" w:rsidRDefault="002D1DAA" w:rsidP="002D1DAA">
      <w:pPr>
        <w:autoSpaceDE w:val="0"/>
        <w:autoSpaceDN w:val="0"/>
        <w:adjustRightInd w:val="0"/>
        <w:jc w:val="both"/>
        <w:rPr>
          <w:rFonts w:ascii="Trebuchet MS" w:hAnsi="Trebuchet MS" w:cs="Times New Roman"/>
          <w:lang w:val="ro-RO"/>
        </w:rPr>
      </w:pPr>
      <w:r w:rsidRPr="007438E9">
        <w:rPr>
          <w:rFonts w:ascii="Trebuchet MS" w:hAnsi="Trebuchet MS" w:cs="Times New Roman"/>
          <w:iCs/>
          <w:lang w:val="ro-RO"/>
        </w:rPr>
        <w:t xml:space="preserve">(4) Dacă în urma verificărilor Consiliului Naţional pentru Studierea Arhivelor Securităţii se constată că persoana a fost </w:t>
      </w:r>
      <w:r w:rsidRPr="007438E9">
        <w:rPr>
          <w:rFonts w:ascii="Trebuchet MS" w:hAnsi="Trebuchet MS" w:cs="Times New Roman"/>
          <w:lang w:val="ro-RO"/>
        </w:rPr>
        <w:t>lucrător sau colaborator al organelor de securitate, ca poliţie politică, persoana nu mai poate fi numită în funcţia respectivă sau, dacă este deja numită, este eliberată din funcţie.</w:t>
      </w:r>
    </w:p>
    <w:p w:rsidR="002D1DAA" w:rsidRPr="007438E9" w:rsidRDefault="002D1DAA" w:rsidP="002D1DAA">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(5) Dispoziţiile legale privind accesul la propriul dosar şi deconspirarea securităţii ca poliţie politică se aplică în mod corespunzător.</w:t>
      </w:r>
    </w:p>
    <w:p w:rsidR="002D1DAA" w:rsidRPr="007438E9" w:rsidRDefault="003977A1" w:rsidP="002D1DAA">
      <w:pPr>
        <w:autoSpaceDE w:val="0"/>
        <w:autoSpaceDN w:val="0"/>
        <w:adjustRightInd w:val="0"/>
        <w:jc w:val="both"/>
        <w:rPr>
          <w:rFonts w:ascii="Trebuchet MS" w:hAnsi="Trebuchet MS"/>
          <w:lang w:val="ro-RO"/>
        </w:rPr>
      </w:pPr>
      <w:r w:rsidRPr="007438E9">
        <w:rPr>
          <w:rFonts w:ascii="Trebuchet MS" w:hAnsi="Trebuchet MS"/>
          <w:iCs/>
          <w:lang w:val="ro-RO"/>
        </w:rPr>
        <w:t xml:space="preserve"> </w:t>
      </w:r>
      <w:r w:rsidR="002D1DAA" w:rsidRPr="007438E9">
        <w:rPr>
          <w:rFonts w:ascii="Trebuchet MS" w:hAnsi="Trebuchet MS"/>
          <w:b/>
          <w:iCs/>
          <w:lang w:val="ro-RO"/>
        </w:rPr>
        <w:t>Art.193</w:t>
      </w:r>
      <w:r w:rsidR="002D1DAA" w:rsidRPr="007438E9">
        <w:rPr>
          <w:rFonts w:ascii="Trebuchet MS" w:hAnsi="Trebuchet MS"/>
          <w:iCs/>
          <w:lang w:val="ro-RO"/>
        </w:rPr>
        <w:t xml:space="preserve">- (1) </w:t>
      </w:r>
      <w:r w:rsidR="002D1DAA" w:rsidRPr="007438E9">
        <w:rPr>
          <w:rFonts w:ascii="Trebuchet MS" w:hAnsi="Trebuchet MS"/>
          <w:lang w:val="ro-RO"/>
        </w:rPr>
        <w:t>Persoanelor prevăzute la art.</w:t>
      </w:r>
      <w:r w:rsidR="00350A9E">
        <w:rPr>
          <w:rFonts w:ascii="Trebuchet MS" w:hAnsi="Trebuchet MS"/>
          <w:lang w:val="ro-RO"/>
        </w:rPr>
        <w:t xml:space="preserve"> </w:t>
      </w:r>
      <w:r w:rsidR="002D1DAA" w:rsidRPr="007438E9">
        <w:rPr>
          <w:rFonts w:ascii="Trebuchet MS" w:hAnsi="Trebuchet MS"/>
          <w:lang w:val="ro-RO"/>
        </w:rPr>
        <w:t xml:space="preserve">2 </w:t>
      </w:r>
      <w:r w:rsidR="002D1DAA" w:rsidRPr="007438E9">
        <w:rPr>
          <w:rFonts w:ascii="Trebuchet MS" w:hAnsi="Trebuchet MS"/>
          <w:iCs/>
          <w:lang w:val="ro-RO"/>
        </w:rPr>
        <w:t xml:space="preserve"> </w:t>
      </w:r>
      <w:r w:rsidR="002D1DAA" w:rsidRPr="007438E9">
        <w:rPr>
          <w:rFonts w:ascii="Trebuchet MS" w:hAnsi="Trebuchet MS" w:cs="Times New Roman"/>
          <w:iCs/>
          <w:lang w:val="ro-RO"/>
        </w:rPr>
        <w:t>le este interzis să fie lucrători operativi, inclusiv acoperiţi, informatori sau colaboratori ai vreunui serviciu de informaţii.</w:t>
      </w:r>
    </w:p>
    <w:p w:rsidR="002D1DAA" w:rsidRPr="007438E9" w:rsidRDefault="002D1DAA" w:rsidP="002D1DAA">
      <w:pPr>
        <w:autoSpaceDE w:val="0"/>
        <w:autoSpaceDN w:val="0"/>
        <w:adjustRightInd w:val="0"/>
        <w:jc w:val="both"/>
        <w:rPr>
          <w:rFonts w:ascii="Trebuchet MS" w:hAnsi="Trebuchet MS" w:cs="Times New Roman"/>
          <w:iCs/>
          <w:lang w:val="ro-RO"/>
        </w:rPr>
      </w:pPr>
      <w:r w:rsidRPr="007438E9">
        <w:rPr>
          <w:rFonts w:ascii="Trebuchet MS" w:hAnsi="Trebuchet MS" w:cs="Times New Roman"/>
          <w:iCs/>
          <w:lang w:val="ro-RO"/>
        </w:rPr>
        <w:t>(2) Încălcarea dispoziţiilor alin. (1) conduce la eliberarea din funcţia deţinută.</w:t>
      </w:r>
    </w:p>
    <w:p w:rsidR="002D1DAA" w:rsidRPr="007438E9" w:rsidRDefault="002D1DAA" w:rsidP="002D1DAA">
      <w:pPr>
        <w:autoSpaceDE w:val="0"/>
        <w:autoSpaceDN w:val="0"/>
        <w:adjustRightInd w:val="0"/>
        <w:jc w:val="both"/>
        <w:rPr>
          <w:rFonts w:ascii="Trebuchet MS" w:hAnsi="Trebuchet MS" w:cs="Times New Roman"/>
          <w:iCs/>
          <w:lang w:val="ro-RO"/>
        </w:rPr>
      </w:pPr>
      <w:r w:rsidRPr="007438E9">
        <w:rPr>
          <w:rFonts w:ascii="Trebuchet MS" w:hAnsi="Trebuchet MS" w:cs="Times New Roman"/>
          <w:iCs/>
          <w:lang w:val="ro-RO"/>
        </w:rPr>
        <w:t xml:space="preserve">(3) Persoanele prevăzute la alin. (1) completează anual o declaraţie olografă pe propria răspundere, potrivit legii penale, din care să rezulte că nu au fost şi nu sunt lucrători operativi, inclusiv acoperiţi, informatori sau colaboratori ai niciunui serviciu de informaţii. Declaraţiile se depun şi se arhivează la compartimentul de resurse umane.  </w:t>
      </w:r>
    </w:p>
    <w:p w:rsidR="002D1DAA" w:rsidRPr="007438E9" w:rsidRDefault="002D1DAA" w:rsidP="002D1DAA">
      <w:pPr>
        <w:autoSpaceDE w:val="0"/>
        <w:autoSpaceDN w:val="0"/>
        <w:adjustRightInd w:val="0"/>
        <w:jc w:val="both"/>
        <w:rPr>
          <w:rFonts w:ascii="Trebuchet MS" w:hAnsi="Trebuchet MS" w:cs="Times New Roman"/>
          <w:iCs/>
          <w:lang w:val="ro-RO"/>
        </w:rPr>
      </w:pPr>
      <w:r w:rsidRPr="007438E9">
        <w:rPr>
          <w:rFonts w:ascii="Trebuchet MS" w:hAnsi="Trebuchet MS" w:cs="Times New Roman"/>
          <w:iCs/>
          <w:lang w:val="ro-RO"/>
        </w:rPr>
        <w:t>(4) Verificarea veridicităţii datelor din declaraţiile prevăzute la alin. (3) se face individual pentru fiecare declaraţie de către Consiliul Suprem de Apărare a Ţării, anual, din oficiu sau ori de câte ori este sesizat de Ministerul Justiţiei ori personalul prevăzut la art.2, vizat.</w:t>
      </w:r>
    </w:p>
    <w:p w:rsidR="002D1DAA" w:rsidRPr="007438E9" w:rsidRDefault="002D1DAA" w:rsidP="002D1DAA">
      <w:pPr>
        <w:autoSpaceDE w:val="0"/>
        <w:autoSpaceDN w:val="0"/>
        <w:adjustRightInd w:val="0"/>
        <w:jc w:val="both"/>
        <w:rPr>
          <w:rFonts w:ascii="Trebuchet MS" w:hAnsi="Trebuchet MS" w:cs="Times New Roman"/>
          <w:iCs/>
          <w:lang w:val="ro-RO"/>
        </w:rPr>
      </w:pPr>
      <w:r w:rsidRPr="007438E9">
        <w:rPr>
          <w:rFonts w:ascii="Trebuchet MS" w:hAnsi="Trebuchet MS" w:cs="Times New Roman"/>
          <w:iCs/>
          <w:lang w:val="ro-RO"/>
        </w:rPr>
        <w:t xml:space="preserve">(5) Rezultatul verificărilor prin care se constată încălcarea incompatibilităţii prevăzute la alin. (1) se concretizează într-un înscris şi se comunică Ministerului Justiţiei, celui vizat de verificare, precum şi, la cerere, oricărei persoane. </w:t>
      </w:r>
    </w:p>
    <w:p w:rsidR="002D1DAA" w:rsidRPr="007438E9" w:rsidRDefault="002D1DAA" w:rsidP="002D1DAA">
      <w:pPr>
        <w:autoSpaceDE w:val="0"/>
        <w:autoSpaceDN w:val="0"/>
        <w:adjustRightInd w:val="0"/>
        <w:jc w:val="both"/>
        <w:rPr>
          <w:rFonts w:ascii="Trebuchet MS" w:hAnsi="Trebuchet MS" w:cs="Times New Roman"/>
          <w:iCs/>
          <w:lang w:val="ro-RO"/>
        </w:rPr>
      </w:pPr>
      <w:r w:rsidRPr="007438E9">
        <w:rPr>
          <w:rFonts w:ascii="Trebuchet MS" w:hAnsi="Trebuchet MS" w:cs="Times New Roman"/>
          <w:iCs/>
          <w:lang w:val="ro-RO"/>
        </w:rPr>
        <w:lastRenderedPageBreak/>
        <w:t>(6) Actul Consiliului Suprem de Apărare a Ţării prevăzut la alin. (5) poate fi contestat la instanţa de contencios administrativ competentă, în termen de 3 luni de la data la care a luat cunoştinţă, de către orice persoană care justifică un interes legitim, conform legii, cu parcurgerea procedurii prealabile.</w:t>
      </w:r>
    </w:p>
    <w:p w:rsidR="002D1DAA" w:rsidRPr="007438E9" w:rsidRDefault="002D1DAA" w:rsidP="002D1DAA">
      <w:pPr>
        <w:autoSpaceDE w:val="0"/>
        <w:autoSpaceDN w:val="0"/>
        <w:adjustRightInd w:val="0"/>
        <w:jc w:val="both"/>
        <w:rPr>
          <w:rFonts w:ascii="Trebuchet MS" w:hAnsi="Trebuchet MS"/>
          <w:lang w:val="ro-RO"/>
        </w:rPr>
      </w:pPr>
      <w:r w:rsidRPr="00581765">
        <w:rPr>
          <w:rFonts w:ascii="Trebuchet MS" w:hAnsi="Trebuchet MS" w:cs="Arial"/>
          <w:b/>
          <w:lang w:val="ro-RO"/>
        </w:rPr>
        <w:t>Art.194</w:t>
      </w:r>
      <w:r w:rsidRPr="007438E9">
        <w:rPr>
          <w:rFonts w:ascii="Trebuchet MS" w:hAnsi="Trebuchet MS" w:cs="Arial"/>
          <w:lang w:val="ro-RO"/>
        </w:rPr>
        <w:t xml:space="preserve"> - </w:t>
      </w:r>
      <w:r w:rsidRPr="007438E9">
        <w:rPr>
          <w:rFonts w:ascii="Trebuchet MS" w:hAnsi="Trebuchet MS"/>
          <w:lang w:val="ro-RO"/>
        </w:rPr>
        <w:t>Personalul prevăzut la art.2 este obligat să dea, anual, o declaraţie pe propria răspundere în care să menţioneze dacă soţul, rudele sau afinii până la gradul al IV-lea inclusiv exercită o funcţie sau desfăşoară o activitate juridică ori activităţi de investigare sau cercetare penală, precum şi locul de muncă al acestora. Declaraţiile se înregistrează şi se depun la dosarul profesional.</w:t>
      </w:r>
    </w:p>
    <w:p w:rsidR="00670A59" w:rsidRPr="007438E9" w:rsidRDefault="00670A59" w:rsidP="00581765">
      <w:pPr>
        <w:shd w:val="clear" w:color="auto" w:fill="FFFFFF"/>
        <w:jc w:val="both"/>
        <w:rPr>
          <w:rFonts w:ascii="Trebuchet MS" w:hAnsi="Trebuchet MS" w:cs="Arial"/>
          <w:b/>
          <w:lang w:val="ro-RO" w:eastAsia="ro-RO"/>
        </w:rPr>
      </w:pPr>
      <w:r w:rsidRPr="007438E9">
        <w:rPr>
          <w:rFonts w:ascii="Trebuchet MS" w:hAnsi="Trebuchet MS" w:cs="Arial"/>
          <w:b/>
          <w:lang w:val="ro-RO" w:eastAsia="ro-RO"/>
        </w:rPr>
        <w:t>CAPITOLUL V</w:t>
      </w:r>
    </w:p>
    <w:p w:rsidR="00670A59" w:rsidRPr="007438E9" w:rsidRDefault="00670A59" w:rsidP="00581765">
      <w:pPr>
        <w:shd w:val="clear" w:color="auto" w:fill="FFFFFF"/>
        <w:jc w:val="both"/>
        <w:rPr>
          <w:rFonts w:ascii="Trebuchet MS" w:hAnsi="Trebuchet MS" w:cs="Arial"/>
          <w:b/>
          <w:bCs/>
          <w:spacing w:val="-9"/>
          <w:lang w:val="ro-RO" w:eastAsia="ro-RO"/>
        </w:rPr>
      </w:pPr>
      <w:r w:rsidRPr="007438E9">
        <w:rPr>
          <w:rFonts w:ascii="Trebuchet MS" w:hAnsi="Trebuchet MS" w:cs="Arial"/>
          <w:b/>
          <w:bCs/>
          <w:spacing w:val="-9"/>
          <w:lang w:val="ro-RO" w:eastAsia="ro-RO"/>
        </w:rPr>
        <w:t xml:space="preserve">Răspunderea personalului de specialitate </w:t>
      </w:r>
      <w:r w:rsidRPr="007438E9">
        <w:rPr>
          <w:rFonts w:ascii="Trebuchet MS" w:hAnsi="Trebuchet MS" w:cs="Arial"/>
          <w:b/>
          <w:bCs/>
          <w:iCs/>
          <w:spacing w:val="-6"/>
          <w:lang w:val="ro-RO" w:eastAsia="ro-RO"/>
        </w:rPr>
        <w:t xml:space="preserve">judiciară şi </w:t>
      </w:r>
      <w:r w:rsidR="00732BFE" w:rsidRPr="007438E9">
        <w:rPr>
          <w:rFonts w:ascii="Trebuchet MS" w:hAnsi="Trebuchet MS"/>
          <w:b/>
          <w:lang w:val="ro-RO"/>
        </w:rPr>
        <w:t>a</w:t>
      </w:r>
      <w:r w:rsidRPr="007438E9">
        <w:rPr>
          <w:rFonts w:ascii="Trebuchet MS" w:hAnsi="Trebuchet MS"/>
          <w:b/>
          <w:lang w:val="ro-RO"/>
        </w:rPr>
        <w:t xml:space="preserve"> altor categorii de personal din cadrul instanţelor judecătoreşti și al parchetelor de pe lângă acestea</w:t>
      </w:r>
    </w:p>
    <w:p w:rsidR="00670A59" w:rsidRPr="007438E9" w:rsidRDefault="00670A59" w:rsidP="00670A59">
      <w:pPr>
        <w:jc w:val="both"/>
        <w:rPr>
          <w:rFonts w:ascii="Trebuchet MS" w:hAnsi="Trebuchet MS" w:cs="Arial"/>
          <w:lang w:val="ro-RO"/>
        </w:rPr>
      </w:pPr>
      <w:r w:rsidRPr="007438E9">
        <w:rPr>
          <w:rFonts w:ascii="Trebuchet MS" w:hAnsi="Trebuchet MS"/>
          <w:b/>
          <w:lang w:val="ro-RO"/>
        </w:rPr>
        <w:t>Art.195</w:t>
      </w:r>
      <w:r w:rsidRPr="007438E9">
        <w:rPr>
          <w:rFonts w:ascii="Trebuchet MS" w:hAnsi="Trebuchet MS"/>
          <w:lang w:val="ro-RO"/>
        </w:rPr>
        <w:t xml:space="preserve"> - </w:t>
      </w:r>
      <w:r w:rsidRPr="007438E9">
        <w:rPr>
          <w:rFonts w:ascii="Trebuchet MS" w:hAnsi="Trebuchet MS" w:cs="Arial"/>
          <w:lang w:val="ro-RO"/>
        </w:rPr>
        <w:t>Personalul prevăzut la art.2 răspunde disciplinar, civil şi penal, după caz, în condiţiile legii.</w:t>
      </w:r>
    </w:p>
    <w:p w:rsidR="00670A59" w:rsidRPr="007438E9" w:rsidRDefault="00670A59" w:rsidP="00670A59">
      <w:pPr>
        <w:shd w:val="clear" w:color="auto" w:fill="FFFFFF"/>
        <w:jc w:val="both"/>
        <w:rPr>
          <w:rFonts w:ascii="Trebuchet MS" w:hAnsi="Trebuchet MS"/>
          <w:lang w:val="ro-RO"/>
        </w:rPr>
      </w:pPr>
      <w:r w:rsidRPr="007438E9">
        <w:rPr>
          <w:rFonts w:ascii="Trebuchet MS" w:hAnsi="Trebuchet MS"/>
          <w:b/>
          <w:bCs/>
          <w:spacing w:val="-5"/>
          <w:lang w:val="ro-RO"/>
        </w:rPr>
        <w:t>Art.</w:t>
      </w:r>
      <w:r w:rsidRPr="007438E9">
        <w:rPr>
          <w:rFonts w:ascii="Trebuchet MS" w:hAnsi="Trebuchet MS"/>
          <w:b/>
          <w:spacing w:val="-5"/>
          <w:lang w:val="ro-RO"/>
        </w:rPr>
        <w:t>196</w:t>
      </w:r>
      <w:r w:rsidRPr="007438E9">
        <w:rPr>
          <w:rFonts w:ascii="Trebuchet MS" w:hAnsi="Trebuchet MS"/>
          <w:spacing w:val="-5"/>
          <w:lang w:val="ro-RO"/>
        </w:rPr>
        <w:t xml:space="preserve"> - (1) Personalul prevăzut la art.</w:t>
      </w:r>
      <w:r w:rsidR="00350A9E">
        <w:rPr>
          <w:rFonts w:ascii="Trebuchet MS" w:hAnsi="Trebuchet MS"/>
          <w:spacing w:val="-5"/>
          <w:lang w:val="ro-RO"/>
        </w:rPr>
        <w:t xml:space="preserve"> </w:t>
      </w:r>
      <w:r w:rsidRPr="007438E9">
        <w:rPr>
          <w:rFonts w:ascii="Trebuchet MS" w:hAnsi="Trebuchet MS"/>
          <w:spacing w:val="-5"/>
          <w:lang w:val="ro-RO"/>
        </w:rPr>
        <w:t xml:space="preserve">2 răspunde disciplinar </w:t>
      </w:r>
      <w:r w:rsidRPr="007438E9">
        <w:rPr>
          <w:rFonts w:ascii="Trebuchet MS" w:hAnsi="Trebuchet MS"/>
          <w:spacing w:val="-4"/>
          <w:lang w:val="ro-RO"/>
        </w:rPr>
        <w:t xml:space="preserve">pentru abaterile de la îndatoririle de serviciu, precum şi pentru </w:t>
      </w:r>
      <w:r w:rsidRPr="007438E9">
        <w:rPr>
          <w:rFonts w:ascii="Trebuchet MS" w:hAnsi="Trebuchet MS"/>
          <w:spacing w:val="-5"/>
          <w:lang w:val="ro-RO"/>
        </w:rPr>
        <w:t xml:space="preserve">conduitele care dăunează intereselor serviciului sau prestigiului </w:t>
      </w:r>
      <w:r w:rsidRPr="007438E9">
        <w:rPr>
          <w:rFonts w:ascii="Trebuchet MS" w:hAnsi="Trebuchet MS"/>
          <w:lang w:val="ro-RO"/>
        </w:rPr>
        <w:t>justiţiei.</w:t>
      </w:r>
    </w:p>
    <w:p w:rsidR="00670A59" w:rsidRPr="007438E9" w:rsidRDefault="00670A59" w:rsidP="00670A59">
      <w:pPr>
        <w:jc w:val="both"/>
        <w:rPr>
          <w:rFonts w:ascii="Trebuchet MS" w:hAnsi="Trebuchet MS"/>
          <w:lang w:val="ro-RO"/>
        </w:rPr>
      </w:pPr>
      <w:r w:rsidRPr="007438E9">
        <w:rPr>
          <w:rFonts w:ascii="Trebuchet MS" w:hAnsi="Trebuchet MS"/>
          <w:lang w:val="ro-RO"/>
        </w:rPr>
        <w:t>(2) Codul deontologic al personalului</w:t>
      </w:r>
      <w:r w:rsidR="00221829">
        <w:rPr>
          <w:rFonts w:ascii="Trebuchet MS" w:hAnsi="Trebuchet MS"/>
          <w:lang w:val="ro-RO"/>
        </w:rPr>
        <w:t xml:space="preserve"> de specialitate</w:t>
      </w:r>
      <w:r w:rsidRPr="007438E9">
        <w:rPr>
          <w:rFonts w:ascii="Trebuchet MS" w:hAnsi="Trebuchet MS"/>
          <w:lang w:val="ro-RO"/>
        </w:rPr>
        <w:t xml:space="preserve"> </w:t>
      </w:r>
      <w:r w:rsidRPr="007438E9">
        <w:rPr>
          <w:rFonts w:ascii="Trebuchet MS" w:hAnsi="Trebuchet MS" w:cs="Arial"/>
          <w:bCs/>
          <w:iCs/>
          <w:spacing w:val="-6"/>
          <w:lang w:val="ro-RO" w:eastAsia="ro-RO"/>
        </w:rPr>
        <w:t>judiciar</w:t>
      </w:r>
      <w:r w:rsidR="00221829">
        <w:rPr>
          <w:rFonts w:ascii="Trebuchet MS" w:hAnsi="Trebuchet MS" w:cs="Arial"/>
          <w:bCs/>
          <w:iCs/>
          <w:spacing w:val="-6"/>
          <w:lang w:val="ro-RO" w:eastAsia="ro-RO"/>
        </w:rPr>
        <w:t>ă</w:t>
      </w:r>
      <w:r w:rsidRPr="007438E9">
        <w:rPr>
          <w:rFonts w:ascii="Trebuchet MS" w:hAnsi="Trebuchet MS" w:cs="Arial"/>
          <w:bCs/>
          <w:iCs/>
          <w:spacing w:val="-6"/>
          <w:lang w:val="ro-RO" w:eastAsia="ro-RO"/>
        </w:rPr>
        <w:t xml:space="preserve">  </w:t>
      </w:r>
      <w:r w:rsidRPr="007438E9">
        <w:rPr>
          <w:rFonts w:ascii="Trebuchet MS" w:hAnsi="Trebuchet MS"/>
          <w:lang w:val="ro-RO"/>
        </w:rPr>
        <w:t>și al altor categorii de personal din cadrul instanţelor judecătoreşti și al parchetelor de pe lângă acestea se aprobă prin ordin al ministrului justiţiei.</w:t>
      </w:r>
    </w:p>
    <w:p w:rsidR="00670A59" w:rsidRPr="007438E9" w:rsidRDefault="00670A59" w:rsidP="00670A59">
      <w:pPr>
        <w:shd w:val="clear" w:color="auto" w:fill="FFFFFF"/>
        <w:jc w:val="both"/>
        <w:rPr>
          <w:rFonts w:ascii="Trebuchet MS" w:hAnsi="Trebuchet MS"/>
          <w:lang w:val="ro-RO"/>
        </w:rPr>
      </w:pPr>
      <w:r w:rsidRPr="007438E9">
        <w:rPr>
          <w:rFonts w:ascii="Trebuchet MS" w:hAnsi="Trebuchet MS"/>
          <w:b/>
          <w:bCs/>
          <w:spacing w:val="-6"/>
          <w:lang w:val="ro-RO"/>
        </w:rPr>
        <w:t xml:space="preserve">Art. </w:t>
      </w:r>
      <w:r w:rsidRPr="007438E9">
        <w:rPr>
          <w:rFonts w:ascii="Trebuchet MS" w:hAnsi="Trebuchet MS"/>
          <w:b/>
          <w:spacing w:val="-6"/>
          <w:lang w:val="ro-RO"/>
        </w:rPr>
        <w:t>197</w:t>
      </w:r>
      <w:r w:rsidRPr="007438E9">
        <w:rPr>
          <w:rFonts w:ascii="Trebuchet MS" w:hAnsi="Trebuchet MS"/>
          <w:spacing w:val="-6"/>
          <w:lang w:val="ro-RO"/>
        </w:rPr>
        <w:t xml:space="preserve"> - Constituie abateri disciplinare:</w:t>
      </w:r>
    </w:p>
    <w:p w:rsidR="00670A59" w:rsidRPr="007438E9" w:rsidRDefault="00670A59" w:rsidP="00670A59">
      <w:pPr>
        <w:widowControl w:val="0"/>
        <w:shd w:val="clear" w:color="auto" w:fill="FFFFFF"/>
        <w:tabs>
          <w:tab w:val="left" w:pos="994"/>
        </w:tabs>
        <w:autoSpaceDE w:val="0"/>
        <w:autoSpaceDN w:val="0"/>
        <w:adjustRightInd w:val="0"/>
        <w:jc w:val="both"/>
        <w:rPr>
          <w:rFonts w:ascii="Trebuchet MS" w:hAnsi="Trebuchet MS"/>
          <w:spacing w:val="-13"/>
          <w:lang w:val="ro-RO" w:eastAsia="ro-RO"/>
        </w:rPr>
      </w:pPr>
      <w:r w:rsidRPr="007438E9">
        <w:rPr>
          <w:rFonts w:ascii="Trebuchet MS" w:hAnsi="Trebuchet MS"/>
          <w:spacing w:val="-3"/>
          <w:lang w:val="ro-RO" w:eastAsia="ro-RO"/>
        </w:rPr>
        <w:t xml:space="preserve">a) întârzierea în efectuarea lucrărilor sau în </w:t>
      </w:r>
      <w:r w:rsidRPr="007438E9">
        <w:rPr>
          <w:rFonts w:ascii="Trebuchet MS" w:hAnsi="Trebuchet MS"/>
          <w:lang w:val="ro-RO" w:eastAsia="ro-RO"/>
        </w:rPr>
        <w:t>îndeplinirea atribuţiilor din motive imputabile;</w:t>
      </w:r>
    </w:p>
    <w:p w:rsidR="00670A59" w:rsidRPr="007438E9" w:rsidRDefault="00670A59" w:rsidP="00670A59">
      <w:pPr>
        <w:widowControl w:val="0"/>
        <w:shd w:val="clear" w:color="auto" w:fill="FFFFFF"/>
        <w:tabs>
          <w:tab w:val="left" w:pos="994"/>
        </w:tabs>
        <w:autoSpaceDE w:val="0"/>
        <w:autoSpaceDN w:val="0"/>
        <w:adjustRightInd w:val="0"/>
        <w:jc w:val="both"/>
        <w:rPr>
          <w:rFonts w:ascii="Trebuchet MS" w:hAnsi="Trebuchet MS"/>
          <w:spacing w:val="-12"/>
          <w:lang w:val="ro-RO" w:eastAsia="ro-RO"/>
        </w:rPr>
      </w:pPr>
      <w:r w:rsidRPr="007438E9">
        <w:rPr>
          <w:rFonts w:ascii="Trebuchet MS" w:hAnsi="Trebuchet MS"/>
          <w:spacing w:val="-6"/>
          <w:lang w:val="ro-RO" w:eastAsia="ro-RO"/>
        </w:rPr>
        <w:t>b) absenţele nemotivate de la serviciu, în mod repetat sau care afectează în mod direct activitatea instanţei ori a parchetului;</w:t>
      </w:r>
    </w:p>
    <w:p w:rsidR="00670A59" w:rsidRPr="007438E9" w:rsidRDefault="00670A59" w:rsidP="00670A59">
      <w:pPr>
        <w:widowControl w:val="0"/>
        <w:shd w:val="clear" w:color="auto" w:fill="FFFFFF"/>
        <w:tabs>
          <w:tab w:val="left" w:pos="994"/>
        </w:tabs>
        <w:autoSpaceDE w:val="0"/>
        <w:autoSpaceDN w:val="0"/>
        <w:adjustRightInd w:val="0"/>
        <w:jc w:val="both"/>
        <w:rPr>
          <w:rFonts w:ascii="Trebuchet MS" w:hAnsi="Trebuchet MS"/>
          <w:spacing w:val="-13"/>
          <w:lang w:val="ro-RO" w:eastAsia="ro-RO"/>
        </w:rPr>
      </w:pPr>
      <w:r w:rsidRPr="007438E9">
        <w:rPr>
          <w:rFonts w:ascii="Trebuchet MS" w:hAnsi="Trebuchet MS"/>
          <w:spacing w:val="-6"/>
          <w:lang w:val="ro-RO" w:eastAsia="ro-RO"/>
        </w:rPr>
        <w:t xml:space="preserve">c) intervenţiile sau stăruinţele pentru soluţionarea unor cereri </w:t>
      </w:r>
      <w:r w:rsidRPr="007438E9">
        <w:rPr>
          <w:rFonts w:ascii="Trebuchet MS" w:hAnsi="Trebuchet MS"/>
          <w:lang w:val="ro-RO" w:eastAsia="ro-RO"/>
        </w:rPr>
        <w:t xml:space="preserve">privind satisfacerea unor interese personale, ale membrilor </w:t>
      </w:r>
      <w:r w:rsidRPr="007438E9">
        <w:rPr>
          <w:rFonts w:ascii="Trebuchet MS" w:hAnsi="Trebuchet MS"/>
          <w:spacing w:val="-7"/>
          <w:lang w:val="ro-RO" w:eastAsia="ro-RO"/>
        </w:rPr>
        <w:t xml:space="preserve">familiilor lui sau ale altor persoane, precum şi orice ale imixtiuni în </w:t>
      </w:r>
      <w:r w:rsidRPr="007438E9">
        <w:rPr>
          <w:rFonts w:ascii="Trebuchet MS" w:hAnsi="Trebuchet MS"/>
          <w:spacing w:val="-5"/>
          <w:lang w:val="ro-RO" w:eastAsia="ro-RO"/>
        </w:rPr>
        <w:t>activitatea judecătorilor, procurorilor sau a altor colegi;</w:t>
      </w:r>
    </w:p>
    <w:p w:rsidR="00670A59" w:rsidRPr="007438E9" w:rsidRDefault="00670A59" w:rsidP="00670A59">
      <w:pPr>
        <w:shd w:val="clear" w:color="auto" w:fill="FFFFFF"/>
        <w:tabs>
          <w:tab w:val="left" w:pos="1104"/>
        </w:tabs>
        <w:jc w:val="both"/>
        <w:rPr>
          <w:rFonts w:ascii="Trebuchet MS" w:hAnsi="Trebuchet MS"/>
          <w:lang w:val="ro-RO"/>
        </w:rPr>
      </w:pPr>
      <w:r w:rsidRPr="007438E9">
        <w:rPr>
          <w:rFonts w:ascii="Trebuchet MS" w:hAnsi="Trebuchet MS"/>
          <w:spacing w:val="-14"/>
          <w:lang w:val="ro-RO" w:eastAsia="ro-RO"/>
        </w:rPr>
        <w:t xml:space="preserve">d) </w:t>
      </w:r>
      <w:r w:rsidRPr="007438E9">
        <w:rPr>
          <w:rFonts w:ascii="Trebuchet MS" w:hAnsi="Trebuchet MS"/>
          <w:spacing w:val="-4"/>
          <w:lang w:val="ro-RO" w:eastAsia="ro-RO"/>
        </w:rPr>
        <w:t xml:space="preserve">atitudinile ireverenţioase în timpul exercitării atribuţiilor </w:t>
      </w:r>
      <w:r w:rsidRPr="007438E9">
        <w:rPr>
          <w:rFonts w:ascii="Trebuchet MS" w:hAnsi="Trebuchet MS"/>
          <w:spacing w:val="-5"/>
          <w:lang w:val="ro-RO" w:eastAsia="ro-RO"/>
        </w:rPr>
        <w:t xml:space="preserve">de serviciu faţă de colegi, avocaţi, experţi, martori, justiţiabili sau </w:t>
      </w:r>
      <w:r w:rsidRPr="007438E9">
        <w:rPr>
          <w:rFonts w:ascii="Trebuchet MS" w:hAnsi="Trebuchet MS"/>
          <w:lang w:val="ro-RO" w:eastAsia="ro-RO"/>
        </w:rPr>
        <w:t>orice altă persoană cu care intră în contact;</w:t>
      </w:r>
    </w:p>
    <w:p w:rsidR="00670A59" w:rsidRPr="007438E9" w:rsidRDefault="00670A59" w:rsidP="00670A59">
      <w:pPr>
        <w:shd w:val="clear" w:color="auto" w:fill="FFFFFF"/>
        <w:tabs>
          <w:tab w:val="left" w:pos="1325"/>
        </w:tabs>
        <w:jc w:val="both"/>
        <w:rPr>
          <w:rFonts w:ascii="Trebuchet MS" w:hAnsi="Trebuchet MS"/>
          <w:lang w:val="ro-RO"/>
        </w:rPr>
      </w:pPr>
      <w:r w:rsidRPr="007438E9">
        <w:rPr>
          <w:rFonts w:ascii="Trebuchet MS" w:hAnsi="Trebuchet MS"/>
          <w:spacing w:val="-13"/>
          <w:lang w:val="ro-RO" w:eastAsia="ro-RO"/>
        </w:rPr>
        <w:t>e)</w:t>
      </w:r>
      <w:r w:rsidRPr="007438E9">
        <w:rPr>
          <w:rFonts w:ascii="Trebuchet MS" w:hAnsi="Trebuchet MS"/>
          <w:lang w:val="ro-RO" w:eastAsia="ro-RO"/>
        </w:rPr>
        <w:t xml:space="preserve"> nerespectarea confidenţialităţii lucrărilor sau a informaţiilor care au acest caracter;</w:t>
      </w:r>
    </w:p>
    <w:p w:rsidR="00670A59" w:rsidRPr="007438E9" w:rsidRDefault="00670A59" w:rsidP="00670A59">
      <w:pPr>
        <w:widowControl w:val="0"/>
        <w:shd w:val="clear" w:color="auto" w:fill="FFFFFF"/>
        <w:tabs>
          <w:tab w:val="left" w:pos="1099"/>
        </w:tabs>
        <w:autoSpaceDE w:val="0"/>
        <w:autoSpaceDN w:val="0"/>
        <w:adjustRightInd w:val="0"/>
        <w:jc w:val="both"/>
        <w:rPr>
          <w:rFonts w:ascii="Trebuchet MS" w:hAnsi="Trebuchet MS"/>
          <w:spacing w:val="-12"/>
          <w:lang w:val="ro-RO" w:eastAsia="ro-RO"/>
        </w:rPr>
      </w:pPr>
      <w:r w:rsidRPr="007438E9">
        <w:rPr>
          <w:rFonts w:ascii="Trebuchet MS" w:hAnsi="Trebuchet MS"/>
          <w:lang w:val="ro-RO" w:eastAsia="ro-RO"/>
        </w:rPr>
        <w:t xml:space="preserve">f) nerespectarea dispoziţiilor legale care reglementează modul de comunicare faţă de terţe persoane a datelor şi </w:t>
      </w:r>
      <w:r w:rsidRPr="007438E9">
        <w:rPr>
          <w:rFonts w:ascii="Trebuchet MS" w:hAnsi="Trebuchet MS"/>
          <w:spacing w:val="-5"/>
          <w:lang w:val="ro-RO" w:eastAsia="ro-RO"/>
        </w:rPr>
        <w:t xml:space="preserve">informaţiilor referitoare la activitatea instanţelor judecătoreşti ori a </w:t>
      </w:r>
      <w:r w:rsidRPr="007438E9">
        <w:rPr>
          <w:rFonts w:ascii="Trebuchet MS" w:hAnsi="Trebuchet MS"/>
          <w:lang w:val="ro-RO" w:eastAsia="ro-RO"/>
        </w:rPr>
        <w:t>parchetelor;</w:t>
      </w:r>
    </w:p>
    <w:p w:rsidR="00670A59" w:rsidRPr="007438E9" w:rsidRDefault="00670A59" w:rsidP="00670A59">
      <w:pPr>
        <w:widowControl w:val="0"/>
        <w:shd w:val="clear" w:color="auto" w:fill="FFFFFF"/>
        <w:tabs>
          <w:tab w:val="left" w:pos="1099"/>
        </w:tabs>
        <w:autoSpaceDE w:val="0"/>
        <w:autoSpaceDN w:val="0"/>
        <w:adjustRightInd w:val="0"/>
        <w:jc w:val="both"/>
        <w:rPr>
          <w:rFonts w:ascii="Trebuchet MS" w:hAnsi="Trebuchet MS"/>
          <w:spacing w:val="-12"/>
          <w:lang w:val="ro-RO" w:eastAsia="ro-RO"/>
        </w:rPr>
      </w:pPr>
      <w:r w:rsidRPr="007438E9">
        <w:rPr>
          <w:rFonts w:ascii="Trebuchet MS" w:hAnsi="Trebuchet MS"/>
          <w:spacing w:val="-4"/>
          <w:lang w:val="ro-RO" w:eastAsia="ro-RO"/>
        </w:rPr>
        <w:t xml:space="preserve">g) manifestări care aduc atingere demnităţii sau probităţii </w:t>
      </w:r>
      <w:r w:rsidRPr="007438E9">
        <w:rPr>
          <w:rFonts w:ascii="Trebuchet MS" w:hAnsi="Trebuchet MS"/>
          <w:lang w:val="ro-RO" w:eastAsia="ro-RO"/>
        </w:rPr>
        <w:t>profesionale;</w:t>
      </w:r>
    </w:p>
    <w:p w:rsidR="00670A59" w:rsidRPr="007438E9" w:rsidRDefault="00670A59" w:rsidP="00670A59">
      <w:pPr>
        <w:ind w:left="12"/>
        <w:jc w:val="both"/>
        <w:rPr>
          <w:rFonts w:ascii="Trebuchet MS" w:hAnsi="Trebuchet MS"/>
          <w:spacing w:val="-4"/>
          <w:lang w:val="ro-RO" w:eastAsia="ro-RO"/>
        </w:rPr>
      </w:pPr>
      <w:r w:rsidRPr="007438E9">
        <w:rPr>
          <w:rFonts w:ascii="Trebuchet MS" w:hAnsi="Trebuchet MS"/>
          <w:spacing w:val="-4"/>
          <w:lang w:val="ro-RO" w:eastAsia="ro-RO"/>
        </w:rPr>
        <w:t>h) refuzul nejustificat de a îndeplini o îndatorire de serviciu;</w:t>
      </w:r>
    </w:p>
    <w:p w:rsidR="00670A59" w:rsidRPr="007438E9" w:rsidRDefault="00670A59" w:rsidP="00670A59">
      <w:pPr>
        <w:shd w:val="clear" w:color="auto" w:fill="FFFFFF"/>
        <w:jc w:val="both"/>
        <w:rPr>
          <w:rFonts w:ascii="Trebuchet MS" w:hAnsi="Trebuchet MS"/>
          <w:lang w:val="ro-RO"/>
        </w:rPr>
      </w:pPr>
      <w:r w:rsidRPr="007438E9">
        <w:rPr>
          <w:rFonts w:ascii="Trebuchet MS" w:hAnsi="Trebuchet MS"/>
          <w:spacing w:val="-2"/>
          <w:lang w:val="ro-RO" w:eastAsia="ro-RO"/>
        </w:rPr>
        <w:t xml:space="preserve">i) neglijenţa gravă ori neglijenţe repetate în rezolvarea </w:t>
      </w:r>
      <w:r w:rsidRPr="007438E9">
        <w:rPr>
          <w:rFonts w:ascii="Trebuchet MS" w:hAnsi="Trebuchet MS"/>
          <w:spacing w:val="-6"/>
          <w:lang w:val="ro-RO" w:eastAsia="ro-RO"/>
        </w:rPr>
        <w:t>lucrărilor sau în îndeplinirea atribuţiilor de serviciu;</w:t>
      </w:r>
    </w:p>
    <w:p w:rsidR="00670A59" w:rsidRPr="007438E9" w:rsidRDefault="00670A59" w:rsidP="00670A59">
      <w:pPr>
        <w:shd w:val="clear" w:color="auto" w:fill="FFFFFF"/>
        <w:jc w:val="both"/>
        <w:rPr>
          <w:rFonts w:ascii="Trebuchet MS" w:hAnsi="Trebuchet MS"/>
          <w:lang w:val="ro-RO"/>
        </w:rPr>
      </w:pPr>
      <w:r w:rsidRPr="007438E9">
        <w:rPr>
          <w:rFonts w:ascii="Trebuchet MS" w:hAnsi="Trebuchet MS"/>
          <w:spacing w:val="-6"/>
          <w:lang w:val="ro-RO" w:eastAsia="ro-RO"/>
        </w:rPr>
        <w:lastRenderedPageBreak/>
        <w:t xml:space="preserve">j) încălcarea prevederilor legale referitoare la declaraţiile de </w:t>
      </w:r>
      <w:r w:rsidRPr="007438E9">
        <w:rPr>
          <w:rFonts w:ascii="Trebuchet MS" w:hAnsi="Trebuchet MS"/>
          <w:lang w:val="ro-RO" w:eastAsia="ro-RO"/>
        </w:rPr>
        <w:t>avere, declaraţiile de interese ori a celor referitoare la incompatibilităţi sau la alte interdicţii;</w:t>
      </w:r>
    </w:p>
    <w:p w:rsidR="00670A59" w:rsidRPr="007438E9" w:rsidRDefault="00670A59" w:rsidP="00670A59">
      <w:pPr>
        <w:shd w:val="clear" w:color="auto" w:fill="FFFFFF"/>
        <w:jc w:val="both"/>
        <w:rPr>
          <w:rFonts w:ascii="Trebuchet MS" w:hAnsi="Trebuchet MS"/>
          <w:lang w:val="ro-RO"/>
        </w:rPr>
      </w:pPr>
      <w:r w:rsidRPr="007438E9">
        <w:rPr>
          <w:rFonts w:ascii="Trebuchet MS" w:hAnsi="Trebuchet MS"/>
          <w:spacing w:val="-5"/>
          <w:lang w:val="ro-RO" w:eastAsia="ro-RO"/>
        </w:rPr>
        <w:t xml:space="preserve">k) omisiunea gravă de a-şi îndeplini atribuţiile ce îi revin </w:t>
      </w:r>
      <w:r w:rsidRPr="007438E9">
        <w:rPr>
          <w:rFonts w:ascii="Trebuchet MS" w:hAnsi="Trebuchet MS"/>
          <w:lang w:val="ro-RO" w:eastAsia="ro-RO"/>
        </w:rPr>
        <w:t>potrivit legii;</w:t>
      </w:r>
    </w:p>
    <w:p w:rsidR="00670A59" w:rsidRPr="007438E9" w:rsidRDefault="00670A59" w:rsidP="00670A59">
      <w:pPr>
        <w:shd w:val="clear" w:color="auto" w:fill="FFFFFF"/>
        <w:jc w:val="both"/>
        <w:rPr>
          <w:rFonts w:ascii="Trebuchet MS" w:hAnsi="Trebuchet MS"/>
          <w:lang w:val="ro-RO"/>
        </w:rPr>
      </w:pPr>
      <w:r w:rsidRPr="007438E9">
        <w:rPr>
          <w:rFonts w:ascii="Trebuchet MS" w:hAnsi="Trebuchet MS"/>
          <w:spacing w:val="-4"/>
          <w:lang w:val="ro-RO"/>
        </w:rPr>
        <w:t xml:space="preserve">l) nerespectarea, din motive imputabile, a obligaţiei de a </w:t>
      </w:r>
      <w:r w:rsidRPr="007438E9">
        <w:rPr>
          <w:rFonts w:ascii="Trebuchet MS" w:hAnsi="Trebuchet MS"/>
          <w:lang w:val="ro-RO"/>
        </w:rPr>
        <w:t xml:space="preserve">participa cel puţin o dată la 5 ani la o formă de pregătire </w:t>
      </w:r>
      <w:r w:rsidRPr="007438E9">
        <w:rPr>
          <w:rFonts w:ascii="Trebuchet MS" w:hAnsi="Trebuchet MS"/>
          <w:spacing w:val="-6"/>
          <w:lang w:val="ro-RO"/>
        </w:rPr>
        <w:t>profesională continuă, organizată de Şcoala Naţională de Grefieri;</w:t>
      </w:r>
    </w:p>
    <w:p w:rsidR="00670A59" w:rsidRPr="007438E9" w:rsidRDefault="00670A59" w:rsidP="00670A59">
      <w:pPr>
        <w:shd w:val="clear" w:color="auto" w:fill="FFFFFF"/>
        <w:jc w:val="both"/>
        <w:rPr>
          <w:rFonts w:ascii="Trebuchet MS" w:hAnsi="Trebuchet MS"/>
          <w:lang w:val="ro-RO"/>
        </w:rPr>
      </w:pPr>
      <w:r w:rsidRPr="007438E9">
        <w:rPr>
          <w:rFonts w:ascii="Trebuchet MS" w:hAnsi="Trebuchet MS"/>
          <w:spacing w:val="-7"/>
          <w:lang w:val="ro-RO" w:eastAsia="ro-RO"/>
        </w:rPr>
        <w:t xml:space="preserve">m) nerespectarea îndatoririi de a se abţine atunci când ştie că </w:t>
      </w:r>
      <w:r w:rsidRPr="007438E9">
        <w:rPr>
          <w:rFonts w:ascii="Trebuchet MS" w:hAnsi="Trebuchet MS"/>
          <w:spacing w:val="-2"/>
          <w:lang w:val="ro-RO" w:eastAsia="ro-RO"/>
        </w:rPr>
        <w:t xml:space="preserve">există una din situaţiile prevăzute de lege pentru abţinerea sa, </w:t>
      </w:r>
      <w:r w:rsidRPr="007438E9">
        <w:rPr>
          <w:rFonts w:ascii="Trebuchet MS" w:hAnsi="Trebuchet MS"/>
          <w:spacing w:val="-7"/>
          <w:lang w:val="ro-RO" w:eastAsia="ro-RO"/>
        </w:rPr>
        <w:t>precum şi formularea de cereri repetate şi nejustificate de abţinere;</w:t>
      </w:r>
    </w:p>
    <w:p w:rsidR="00670A59" w:rsidRPr="007438E9" w:rsidRDefault="00670A59" w:rsidP="00670A59">
      <w:pPr>
        <w:shd w:val="clear" w:color="auto" w:fill="FFFFFF"/>
        <w:jc w:val="both"/>
        <w:rPr>
          <w:rFonts w:ascii="Trebuchet MS" w:hAnsi="Trebuchet MS"/>
          <w:lang w:val="ro-RO"/>
        </w:rPr>
      </w:pPr>
      <w:r w:rsidRPr="007438E9">
        <w:rPr>
          <w:rFonts w:ascii="Trebuchet MS" w:hAnsi="Trebuchet MS"/>
          <w:lang w:val="ro-RO" w:eastAsia="ro-RO"/>
        </w:rPr>
        <w:t>n) nerespectarea dispoziţiilor legale sau regulamentare privind di</w:t>
      </w:r>
      <w:r w:rsidR="009006D8" w:rsidRPr="007438E9">
        <w:rPr>
          <w:rFonts w:ascii="Trebuchet MS" w:hAnsi="Trebuchet MS"/>
          <w:lang w:val="ro-RO" w:eastAsia="ro-RO"/>
        </w:rPr>
        <w:t>stribuirea aleatorie a cauzelor.</w:t>
      </w:r>
    </w:p>
    <w:p w:rsidR="00670A59" w:rsidRPr="007438E9" w:rsidRDefault="00670A59" w:rsidP="00670A59">
      <w:pPr>
        <w:autoSpaceDE w:val="0"/>
        <w:autoSpaceDN w:val="0"/>
        <w:adjustRightInd w:val="0"/>
        <w:jc w:val="both"/>
        <w:rPr>
          <w:rFonts w:ascii="Trebuchet MS" w:hAnsi="Trebuchet MS"/>
          <w:iCs/>
          <w:lang w:val="ro-RO"/>
        </w:rPr>
      </w:pPr>
      <w:r w:rsidRPr="007438E9">
        <w:rPr>
          <w:rFonts w:ascii="Trebuchet MS" w:hAnsi="Trebuchet MS"/>
          <w:iCs/>
          <w:lang w:val="ro-RO"/>
        </w:rPr>
        <w:t>(2) Există gravă neglijenţă atunci când personalul prevăzut la art.</w:t>
      </w:r>
      <w:r w:rsidR="00350A9E">
        <w:rPr>
          <w:rFonts w:ascii="Trebuchet MS" w:hAnsi="Trebuchet MS"/>
          <w:iCs/>
          <w:lang w:val="ro-RO"/>
        </w:rPr>
        <w:t xml:space="preserve"> </w:t>
      </w:r>
      <w:r w:rsidRPr="007438E9">
        <w:rPr>
          <w:rFonts w:ascii="Trebuchet MS" w:hAnsi="Trebuchet MS"/>
          <w:iCs/>
          <w:lang w:val="ro-RO"/>
        </w:rPr>
        <w:t>2  nesocoteşte din culpă, în mod grav, neîndoielnic şi nescuzabil, normele de drept material ori procesual.</w:t>
      </w:r>
    </w:p>
    <w:p w:rsidR="00670A59" w:rsidRPr="007438E9" w:rsidRDefault="00670A59" w:rsidP="00670A59">
      <w:pPr>
        <w:autoSpaceDE w:val="0"/>
        <w:autoSpaceDN w:val="0"/>
        <w:adjustRightInd w:val="0"/>
        <w:jc w:val="both"/>
        <w:rPr>
          <w:rFonts w:ascii="Trebuchet MS" w:hAnsi="Trebuchet MS"/>
          <w:iCs/>
          <w:lang w:val="ro-RO"/>
        </w:rPr>
      </w:pPr>
      <w:r w:rsidRPr="007438E9">
        <w:rPr>
          <w:rFonts w:ascii="Trebuchet MS" w:hAnsi="Trebuchet MS"/>
          <w:b/>
          <w:lang w:val="ro-RO"/>
        </w:rPr>
        <w:t>Art.198</w:t>
      </w:r>
      <w:r w:rsidRPr="007438E9">
        <w:rPr>
          <w:rFonts w:ascii="Trebuchet MS" w:hAnsi="Trebuchet MS"/>
          <w:lang w:val="ro-RO"/>
        </w:rPr>
        <w:t xml:space="preserve"> - </w:t>
      </w:r>
      <w:r w:rsidRPr="007438E9">
        <w:rPr>
          <w:rFonts w:ascii="Trebuchet MS" w:hAnsi="Trebuchet MS"/>
          <w:iCs/>
          <w:lang w:val="ro-RO"/>
        </w:rPr>
        <w:t>Sancţiunile disciplinare care se pot aplica personalului prevăzut la art.2, proporţional cu gravitatea abaterilor, sunt:</w:t>
      </w:r>
    </w:p>
    <w:p w:rsidR="00670A59" w:rsidRPr="007438E9" w:rsidRDefault="00670A59" w:rsidP="00670A59">
      <w:pPr>
        <w:shd w:val="clear" w:color="auto" w:fill="FFFFFF"/>
        <w:tabs>
          <w:tab w:val="left" w:pos="1109"/>
        </w:tabs>
        <w:jc w:val="both"/>
        <w:rPr>
          <w:rFonts w:ascii="Trebuchet MS" w:hAnsi="Trebuchet MS"/>
          <w:lang w:val="ro-RO"/>
        </w:rPr>
      </w:pPr>
      <w:r w:rsidRPr="007438E9">
        <w:rPr>
          <w:rFonts w:ascii="Trebuchet MS" w:hAnsi="Trebuchet MS"/>
          <w:spacing w:val="-11"/>
          <w:lang w:val="ro-RO" w:eastAsia="ro-RO"/>
        </w:rPr>
        <w:t xml:space="preserve">a) </w:t>
      </w:r>
      <w:r w:rsidRPr="007438E9">
        <w:rPr>
          <w:rFonts w:ascii="Trebuchet MS" w:hAnsi="Trebuchet MS"/>
          <w:spacing w:val="-7"/>
          <w:lang w:val="ro-RO" w:eastAsia="ro-RO"/>
        </w:rPr>
        <w:t>avertismentul;</w:t>
      </w:r>
    </w:p>
    <w:p w:rsidR="00670A59" w:rsidRPr="007438E9" w:rsidRDefault="00670A59" w:rsidP="00670A59">
      <w:pPr>
        <w:shd w:val="clear" w:color="auto" w:fill="FFFFFF"/>
        <w:tabs>
          <w:tab w:val="left" w:pos="1219"/>
        </w:tabs>
        <w:jc w:val="both"/>
        <w:rPr>
          <w:rFonts w:ascii="Trebuchet MS" w:hAnsi="Trebuchet MS"/>
          <w:lang w:val="ro-RO"/>
        </w:rPr>
      </w:pPr>
      <w:r w:rsidRPr="007438E9">
        <w:rPr>
          <w:rFonts w:ascii="Trebuchet MS" w:hAnsi="Trebuchet MS"/>
          <w:spacing w:val="-7"/>
          <w:lang w:val="ro-RO" w:eastAsia="ro-RO"/>
        </w:rPr>
        <w:t xml:space="preserve">b) </w:t>
      </w:r>
      <w:r w:rsidRPr="007438E9">
        <w:rPr>
          <w:rFonts w:ascii="Trebuchet MS" w:hAnsi="Trebuchet MS"/>
          <w:lang w:val="ro-RO" w:eastAsia="ro-RO"/>
        </w:rPr>
        <w:t xml:space="preserve">reducerea cu 5 - 15% a salariului de bază şi/sau a </w:t>
      </w:r>
      <w:r w:rsidRPr="007438E9">
        <w:rPr>
          <w:rFonts w:ascii="Trebuchet MS" w:hAnsi="Trebuchet MS"/>
          <w:spacing w:val="-6"/>
          <w:lang w:val="ro-RO" w:eastAsia="ro-RO"/>
        </w:rPr>
        <w:t>indemnizaţiei de conducere, pe o durată de 1 - 3 luni;</w:t>
      </w:r>
    </w:p>
    <w:p w:rsidR="00670A59" w:rsidRPr="007438E9" w:rsidRDefault="00670A59" w:rsidP="00670A59">
      <w:pPr>
        <w:shd w:val="clear" w:color="auto" w:fill="FFFFFF"/>
        <w:tabs>
          <w:tab w:val="left" w:pos="1109"/>
        </w:tabs>
        <w:jc w:val="both"/>
        <w:rPr>
          <w:rFonts w:ascii="Trebuchet MS" w:hAnsi="Trebuchet MS"/>
          <w:spacing w:val="-4"/>
          <w:lang w:val="ro-RO" w:eastAsia="ro-RO"/>
        </w:rPr>
      </w:pPr>
      <w:r w:rsidRPr="007438E9">
        <w:rPr>
          <w:rFonts w:ascii="Trebuchet MS" w:hAnsi="Trebuchet MS"/>
          <w:spacing w:val="-8"/>
          <w:lang w:val="ro-RO" w:eastAsia="ro-RO"/>
        </w:rPr>
        <w:t>c)</w:t>
      </w:r>
      <w:r w:rsidRPr="007438E9">
        <w:rPr>
          <w:rFonts w:ascii="Trebuchet MS" w:hAnsi="Trebuchet MS"/>
          <w:spacing w:val="-6"/>
          <w:lang w:val="ro-RO" w:eastAsia="ro-RO"/>
        </w:rPr>
        <w:t xml:space="preserve"> revocarea din funcţia de conducere ocupată;</w:t>
      </w:r>
    </w:p>
    <w:p w:rsidR="00670A59" w:rsidRPr="007438E9" w:rsidRDefault="00670A59" w:rsidP="00670A59">
      <w:pPr>
        <w:shd w:val="clear" w:color="auto" w:fill="FFFFFF"/>
        <w:tabs>
          <w:tab w:val="left" w:pos="1109"/>
        </w:tabs>
        <w:jc w:val="both"/>
        <w:rPr>
          <w:rFonts w:ascii="Trebuchet MS" w:hAnsi="Trebuchet MS"/>
          <w:spacing w:val="-9"/>
          <w:lang w:val="ro-RO" w:eastAsia="ro-RO"/>
        </w:rPr>
      </w:pPr>
      <w:r w:rsidRPr="007438E9">
        <w:rPr>
          <w:rFonts w:ascii="Trebuchet MS" w:hAnsi="Trebuchet MS"/>
          <w:spacing w:val="-4"/>
          <w:lang w:val="ro-RO" w:eastAsia="ro-RO"/>
        </w:rPr>
        <w:t>d)</w:t>
      </w:r>
      <w:r w:rsidR="00350A9E">
        <w:rPr>
          <w:rFonts w:ascii="Trebuchet MS" w:hAnsi="Trebuchet MS"/>
          <w:spacing w:val="-4"/>
          <w:lang w:val="ro-RO" w:eastAsia="ro-RO"/>
        </w:rPr>
        <w:t xml:space="preserve"> </w:t>
      </w:r>
      <w:r w:rsidRPr="007438E9">
        <w:rPr>
          <w:rFonts w:ascii="Trebuchet MS" w:hAnsi="Trebuchet MS"/>
          <w:spacing w:val="-4"/>
          <w:lang w:val="ro-RO" w:eastAsia="ro-RO"/>
        </w:rPr>
        <w:t xml:space="preserve">mutarea disciplinară la o altă instanţă sau parchet, pe o </w:t>
      </w:r>
      <w:r w:rsidRPr="007438E9">
        <w:rPr>
          <w:rFonts w:ascii="Trebuchet MS" w:hAnsi="Trebuchet MS"/>
          <w:lang w:val="ro-RO" w:eastAsia="ro-RO"/>
        </w:rPr>
        <w:t>durată de 1 - 3 luni</w:t>
      </w:r>
      <w:r w:rsidRPr="007438E9">
        <w:rPr>
          <w:rFonts w:ascii="Trebuchet MS" w:hAnsi="Trebuchet MS"/>
          <w:spacing w:val="-5"/>
          <w:lang w:val="ro-RO" w:eastAsia="ro-RO"/>
        </w:rPr>
        <w:t>;</w:t>
      </w:r>
    </w:p>
    <w:p w:rsidR="00670A59" w:rsidRPr="007438E9" w:rsidRDefault="00670A59" w:rsidP="00670A59">
      <w:pPr>
        <w:shd w:val="clear" w:color="auto" w:fill="FFFFFF"/>
        <w:tabs>
          <w:tab w:val="left" w:pos="1109"/>
        </w:tabs>
        <w:jc w:val="both"/>
        <w:rPr>
          <w:rFonts w:ascii="Trebuchet MS" w:hAnsi="Trebuchet MS"/>
          <w:spacing w:val="-11"/>
          <w:lang w:val="ro-RO" w:eastAsia="ro-RO"/>
        </w:rPr>
      </w:pPr>
      <w:r w:rsidRPr="007438E9">
        <w:rPr>
          <w:rFonts w:ascii="Trebuchet MS" w:hAnsi="Trebuchet MS"/>
          <w:spacing w:val="-5"/>
          <w:lang w:val="ro-RO" w:eastAsia="ro-RO"/>
        </w:rPr>
        <w:t>e)</w:t>
      </w:r>
      <w:r w:rsidR="00350A9E">
        <w:rPr>
          <w:rFonts w:ascii="Trebuchet MS" w:hAnsi="Trebuchet MS"/>
          <w:spacing w:val="-5"/>
          <w:lang w:val="ro-RO" w:eastAsia="ro-RO"/>
        </w:rPr>
        <w:t xml:space="preserve"> </w:t>
      </w:r>
      <w:r w:rsidRPr="007438E9">
        <w:rPr>
          <w:rFonts w:ascii="Trebuchet MS" w:hAnsi="Trebuchet MS"/>
          <w:spacing w:val="-5"/>
          <w:lang w:val="ro-RO" w:eastAsia="ro-RO"/>
        </w:rPr>
        <w:t>suspendarea din funcţie pe o perioadă de până la 6 luni</w:t>
      </w:r>
      <w:r w:rsidRPr="007438E9">
        <w:rPr>
          <w:rFonts w:ascii="Trebuchet MS" w:hAnsi="Trebuchet MS"/>
          <w:spacing w:val="-6"/>
          <w:lang w:val="ro-RO" w:eastAsia="ro-RO"/>
        </w:rPr>
        <w:t>;</w:t>
      </w:r>
    </w:p>
    <w:p w:rsidR="00670A59" w:rsidRPr="007438E9" w:rsidRDefault="00670A59" w:rsidP="00670A59">
      <w:pPr>
        <w:shd w:val="clear" w:color="auto" w:fill="FFFFFF"/>
        <w:tabs>
          <w:tab w:val="left" w:pos="1109"/>
        </w:tabs>
        <w:jc w:val="both"/>
        <w:rPr>
          <w:rFonts w:ascii="Trebuchet MS" w:hAnsi="Trebuchet MS"/>
          <w:spacing w:val="-11"/>
          <w:lang w:val="ro-RO" w:eastAsia="ro-RO"/>
        </w:rPr>
      </w:pPr>
      <w:r w:rsidRPr="007438E9">
        <w:rPr>
          <w:rFonts w:ascii="Trebuchet MS" w:hAnsi="Trebuchet MS"/>
          <w:spacing w:val="-6"/>
          <w:lang w:val="ro-RO" w:eastAsia="ro-RO"/>
        </w:rPr>
        <w:t>f) eliberarea din funcţie</w:t>
      </w:r>
      <w:r w:rsidRPr="007438E9">
        <w:rPr>
          <w:rFonts w:ascii="Trebuchet MS" w:hAnsi="Trebuchet MS"/>
          <w:spacing w:val="-4"/>
          <w:lang w:val="ro-RO"/>
        </w:rPr>
        <w:t xml:space="preserve"> </w:t>
      </w:r>
    </w:p>
    <w:p w:rsidR="00670A59" w:rsidRPr="007438E9" w:rsidRDefault="00670A59" w:rsidP="00670A59">
      <w:pPr>
        <w:jc w:val="both"/>
        <w:rPr>
          <w:rFonts w:ascii="Trebuchet MS" w:hAnsi="Trebuchet MS"/>
          <w:lang w:val="ro-RO"/>
        </w:rPr>
      </w:pPr>
      <w:r w:rsidRPr="007438E9">
        <w:rPr>
          <w:rFonts w:ascii="Trebuchet MS" w:hAnsi="Trebuchet MS"/>
          <w:b/>
          <w:spacing w:val="-4"/>
          <w:lang w:val="ro-RO"/>
        </w:rPr>
        <w:t>Art.199</w:t>
      </w:r>
      <w:r w:rsidRPr="007438E9">
        <w:rPr>
          <w:rFonts w:ascii="Trebuchet MS" w:hAnsi="Trebuchet MS"/>
          <w:spacing w:val="-4"/>
          <w:lang w:val="ro-RO"/>
        </w:rPr>
        <w:t xml:space="preserve"> </w:t>
      </w:r>
      <w:r w:rsidR="00302573" w:rsidRPr="007438E9">
        <w:rPr>
          <w:rFonts w:ascii="Trebuchet MS" w:hAnsi="Trebuchet MS"/>
          <w:spacing w:val="-4"/>
          <w:lang w:val="ro-RO"/>
        </w:rPr>
        <w:t>–</w:t>
      </w:r>
      <w:r w:rsidRPr="007438E9">
        <w:rPr>
          <w:rFonts w:ascii="Trebuchet MS" w:hAnsi="Trebuchet MS"/>
          <w:spacing w:val="-4"/>
          <w:lang w:val="ro-RO"/>
        </w:rPr>
        <w:t xml:space="preserve"> </w:t>
      </w:r>
      <w:r w:rsidR="00302573" w:rsidRPr="007438E9">
        <w:rPr>
          <w:rFonts w:ascii="Trebuchet MS" w:hAnsi="Trebuchet MS"/>
          <w:spacing w:val="-4"/>
          <w:lang w:val="ro-RO"/>
        </w:rPr>
        <w:t xml:space="preserve">(1) </w:t>
      </w:r>
      <w:r w:rsidRPr="007438E9">
        <w:rPr>
          <w:rFonts w:ascii="Trebuchet MS" w:hAnsi="Trebuchet MS"/>
          <w:spacing w:val="-4"/>
          <w:lang w:val="ro-RO"/>
        </w:rPr>
        <w:t xml:space="preserve">Sancţiunile disciplinare se aplică de către persoana </w:t>
      </w:r>
      <w:r w:rsidRPr="007438E9">
        <w:rPr>
          <w:rFonts w:ascii="Trebuchet MS" w:hAnsi="Trebuchet MS"/>
          <w:lang w:val="ro-RO"/>
        </w:rPr>
        <w:t>care are competenţa de numire şi eliberare din funcţie a personalului prevăzut la art.</w:t>
      </w:r>
      <w:r w:rsidR="00350A9E">
        <w:rPr>
          <w:rFonts w:ascii="Trebuchet MS" w:hAnsi="Trebuchet MS"/>
          <w:lang w:val="ro-RO"/>
        </w:rPr>
        <w:t xml:space="preserve"> </w:t>
      </w:r>
      <w:r w:rsidRPr="007438E9">
        <w:rPr>
          <w:rFonts w:ascii="Trebuchet MS" w:hAnsi="Trebuchet MS"/>
          <w:lang w:val="ro-RO"/>
        </w:rPr>
        <w:t>2.</w:t>
      </w:r>
    </w:p>
    <w:p w:rsidR="00302573" w:rsidRPr="007438E9" w:rsidRDefault="00302573" w:rsidP="00302573">
      <w:pPr>
        <w:jc w:val="both"/>
        <w:rPr>
          <w:rStyle w:val="salnbdy"/>
          <w:rFonts w:ascii="Trebuchet MS" w:hAnsi="Trebuchet MS"/>
          <w:lang w:val="ro-RO"/>
        </w:rPr>
      </w:pPr>
      <w:r w:rsidRPr="007438E9">
        <w:rPr>
          <w:rStyle w:val="salnbdy"/>
          <w:rFonts w:ascii="Trebuchet MS" w:hAnsi="Trebuchet MS"/>
          <w:bdr w:val="none" w:sz="0" w:space="0" w:color="auto" w:frame="1"/>
          <w:shd w:val="clear" w:color="auto" w:fill="FFFFFF"/>
          <w:lang w:val="ro-RO"/>
        </w:rPr>
        <w:t>(2) În ceea ce privește sa</w:t>
      </w:r>
      <w:r w:rsidR="00350A9E">
        <w:rPr>
          <w:rStyle w:val="salnbdy"/>
          <w:rFonts w:ascii="Trebuchet MS" w:hAnsi="Trebuchet MS"/>
          <w:bdr w:val="none" w:sz="0" w:space="0" w:color="auto" w:frame="1"/>
          <w:shd w:val="clear" w:color="auto" w:fill="FFFFFF"/>
          <w:lang w:val="ro-RO"/>
        </w:rPr>
        <w:t>n</w:t>
      </w:r>
      <w:r w:rsidRPr="007438E9">
        <w:rPr>
          <w:rStyle w:val="salnbdy"/>
          <w:rFonts w:ascii="Trebuchet MS" w:hAnsi="Trebuchet MS"/>
          <w:bdr w:val="none" w:sz="0" w:space="0" w:color="auto" w:frame="1"/>
          <w:shd w:val="clear" w:color="auto" w:fill="FFFFFF"/>
          <w:lang w:val="ro-RO"/>
        </w:rPr>
        <w:t>cțiunea disciplinară prevăzută la art.</w:t>
      </w:r>
      <w:r w:rsidR="00350A9E">
        <w:rPr>
          <w:rStyle w:val="salnbdy"/>
          <w:rFonts w:ascii="Trebuchet MS" w:hAnsi="Trebuchet MS"/>
          <w:bdr w:val="none" w:sz="0" w:space="0" w:color="auto" w:frame="1"/>
          <w:shd w:val="clear" w:color="auto" w:fill="FFFFFF"/>
          <w:lang w:val="ro-RO"/>
        </w:rPr>
        <w:t xml:space="preserve"> </w:t>
      </w:r>
      <w:r w:rsidRPr="007438E9">
        <w:rPr>
          <w:rStyle w:val="salnbdy"/>
          <w:rFonts w:ascii="Trebuchet MS" w:hAnsi="Trebuchet MS"/>
          <w:bdr w:val="none" w:sz="0" w:space="0" w:color="auto" w:frame="1"/>
          <w:shd w:val="clear" w:color="auto" w:fill="FFFFFF"/>
          <w:lang w:val="ro-RO"/>
        </w:rPr>
        <w:t>198 lit.c), aceasta se dispune pentru următoarele motive:</w:t>
      </w:r>
    </w:p>
    <w:p w:rsidR="00302573" w:rsidRPr="007438E9" w:rsidRDefault="00302573" w:rsidP="00302573">
      <w:pPr>
        <w:autoSpaceDE w:val="0"/>
        <w:autoSpaceDN w:val="0"/>
        <w:adjustRightInd w:val="0"/>
        <w:spacing w:after="0" w:line="276" w:lineRule="auto"/>
        <w:jc w:val="both"/>
        <w:rPr>
          <w:rFonts w:ascii="Trebuchet MS" w:hAnsi="Trebuchet MS" w:cs="Times New Roman"/>
          <w:iCs/>
          <w:lang w:val="ro-RO"/>
        </w:rPr>
      </w:pPr>
      <w:r w:rsidRPr="007438E9">
        <w:rPr>
          <w:rFonts w:ascii="Trebuchet MS" w:hAnsi="Trebuchet MS" w:cs="Times New Roman"/>
          <w:iCs/>
          <w:lang w:val="ro-RO"/>
        </w:rPr>
        <w:t>a) în cazul în care nu mai îndeplinesc una dintre condiţiile necesare pentru numirea în funcţia de conducere;</w:t>
      </w:r>
    </w:p>
    <w:p w:rsidR="00302573" w:rsidRPr="007438E9" w:rsidRDefault="00302573" w:rsidP="00302573">
      <w:pPr>
        <w:autoSpaceDE w:val="0"/>
        <w:autoSpaceDN w:val="0"/>
        <w:adjustRightInd w:val="0"/>
        <w:spacing w:after="0" w:line="276" w:lineRule="auto"/>
        <w:jc w:val="both"/>
        <w:rPr>
          <w:rFonts w:ascii="Trebuchet MS" w:hAnsi="Trebuchet MS" w:cs="Times New Roman"/>
          <w:iCs/>
          <w:lang w:val="ro-RO"/>
        </w:rPr>
      </w:pPr>
      <w:r w:rsidRPr="007438E9">
        <w:rPr>
          <w:rFonts w:ascii="Trebuchet MS" w:hAnsi="Trebuchet MS" w:cs="Times New Roman"/>
          <w:iCs/>
          <w:lang w:val="ro-RO"/>
        </w:rPr>
        <w:t>b) în cazul exercitării necorespunzătoare a atribuţiilor manageriale privind organizarea eficientă, comportamentul şi comunicarea, asumarea responsabilităţilor şi aptitudinile manageriale;</w:t>
      </w:r>
    </w:p>
    <w:p w:rsidR="007C518D" w:rsidRDefault="00302573" w:rsidP="007C518D">
      <w:pPr>
        <w:autoSpaceDE w:val="0"/>
        <w:autoSpaceDN w:val="0"/>
        <w:adjustRightInd w:val="0"/>
        <w:spacing w:after="0" w:line="276" w:lineRule="auto"/>
        <w:jc w:val="both"/>
        <w:rPr>
          <w:rFonts w:ascii="Trebuchet MS" w:hAnsi="Trebuchet MS" w:cs="Times New Roman"/>
          <w:iCs/>
          <w:lang w:val="ro-RO"/>
        </w:rPr>
      </w:pPr>
      <w:r w:rsidRPr="007438E9">
        <w:rPr>
          <w:rFonts w:ascii="Trebuchet MS" w:hAnsi="Trebuchet MS" w:cs="Times New Roman"/>
          <w:iCs/>
          <w:lang w:val="ro-RO"/>
        </w:rPr>
        <w:t xml:space="preserve">c) în cazul aplicării unei sancţiuni disciplinare, cu excepţia avertismentului. </w:t>
      </w:r>
    </w:p>
    <w:p w:rsidR="00302573" w:rsidRPr="007C518D" w:rsidRDefault="00302573" w:rsidP="007C518D">
      <w:pPr>
        <w:autoSpaceDE w:val="0"/>
        <w:autoSpaceDN w:val="0"/>
        <w:adjustRightInd w:val="0"/>
        <w:spacing w:after="0" w:line="276" w:lineRule="auto"/>
        <w:jc w:val="both"/>
        <w:rPr>
          <w:rFonts w:ascii="Trebuchet MS" w:hAnsi="Trebuchet MS" w:cs="Times New Roman"/>
          <w:iCs/>
          <w:lang w:val="ro-RO"/>
        </w:rPr>
      </w:pPr>
      <w:r w:rsidRPr="007438E9">
        <w:rPr>
          <w:rStyle w:val="salnttl"/>
          <w:rFonts w:ascii="Trebuchet MS" w:hAnsi="Trebuchet MS"/>
          <w:bdr w:val="none" w:sz="0" w:space="0" w:color="auto" w:frame="1"/>
          <w:shd w:val="clear" w:color="auto" w:fill="FFFFFF"/>
          <w:lang w:val="ro-RO"/>
        </w:rPr>
        <w:t>(3)</w:t>
      </w:r>
      <w:r w:rsidRPr="007438E9">
        <w:rPr>
          <w:rStyle w:val="saln"/>
          <w:rFonts w:ascii="Trebuchet MS" w:hAnsi="Trebuchet MS"/>
          <w:bdr w:val="none" w:sz="0" w:space="0" w:color="auto" w:frame="1"/>
          <w:shd w:val="clear" w:color="auto" w:fill="FFFFFF"/>
          <w:lang w:val="ro-RO"/>
        </w:rPr>
        <w:t> </w:t>
      </w:r>
      <w:r w:rsidRPr="007438E9">
        <w:rPr>
          <w:rStyle w:val="salnbdy"/>
          <w:rFonts w:ascii="Trebuchet MS" w:hAnsi="Trebuchet MS"/>
          <w:bdr w:val="none" w:sz="0" w:space="0" w:color="auto" w:frame="1"/>
          <w:shd w:val="clear" w:color="auto" w:fill="FFFFFF"/>
          <w:lang w:val="ro-RO"/>
        </w:rPr>
        <w:t>La verificarea organizării eficiente a activității vor fi avute în vedere, în principal, următoarele criterii: folosirea adecvată a resurselor umane și materiale, evaluarea necesităților, gestionarea situațiilor de criza, raportul resurse investite - rezultate obținute, gestionarea informațiilor, organizarea pregătirii și perfecționării profesionale și repartizarea sarcinilor în cadrul instanțelor sau parchetelor</w:t>
      </w:r>
      <w:r w:rsidR="007C518D">
        <w:rPr>
          <w:rStyle w:val="salnbdy"/>
          <w:rFonts w:ascii="Trebuchet MS" w:hAnsi="Trebuchet MS"/>
          <w:bdr w:val="none" w:sz="0" w:space="0" w:color="auto" w:frame="1"/>
          <w:shd w:val="clear" w:color="auto" w:fill="FFFFFF"/>
          <w:lang w:val="ro-RO"/>
        </w:rPr>
        <w:t>.</w:t>
      </w:r>
    </w:p>
    <w:p w:rsidR="00302573" w:rsidRPr="007438E9" w:rsidRDefault="00302573" w:rsidP="00302573">
      <w:pPr>
        <w:autoSpaceDE w:val="0"/>
        <w:autoSpaceDN w:val="0"/>
        <w:adjustRightInd w:val="0"/>
        <w:spacing w:after="0" w:line="276" w:lineRule="auto"/>
        <w:jc w:val="both"/>
        <w:rPr>
          <w:rFonts w:ascii="Trebuchet MS" w:hAnsi="Trebuchet MS" w:cs="Times New Roman"/>
          <w:lang w:val="ro-RO"/>
        </w:rPr>
      </w:pPr>
      <w:r w:rsidRPr="007438E9">
        <w:rPr>
          <w:rFonts w:ascii="Trebuchet MS" w:hAnsi="Trebuchet MS" w:cs="Times New Roman"/>
          <w:lang w:val="ro-RO"/>
        </w:rPr>
        <w:t>(</w:t>
      </w:r>
      <w:r w:rsidR="007C518D">
        <w:rPr>
          <w:rFonts w:ascii="Trebuchet MS" w:hAnsi="Trebuchet MS" w:cs="Times New Roman"/>
          <w:lang w:val="ro-RO"/>
        </w:rPr>
        <w:t>4</w:t>
      </w:r>
      <w:r w:rsidRPr="007438E9">
        <w:rPr>
          <w:rFonts w:ascii="Trebuchet MS" w:hAnsi="Trebuchet MS" w:cs="Times New Roman"/>
          <w:lang w:val="ro-RO"/>
        </w:rPr>
        <w:t xml:space="preserve">) La verificarea comportamentului şi comunicării vor fi avute în vedere: comportamentul şi comunicarea cu judecătorii, procurorii, personalul de specialitate judiciară și alte categorii de personal din cadrul instanțelor judecătorești și al parchetelor de pe lângă acestea, justiţiabilii, </w:t>
      </w:r>
      <w:r w:rsidRPr="007438E9">
        <w:rPr>
          <w:rFonts w:ascii="Trebuchet MS" w:hAnsi="Trebuchet MS" w:cs="Times New Roman"/>
          <w:lang w:val="ro-RO"/>
        </w:rPr>
        <w:lastRenderedPageBreak/>
        <w:t>persoanele implicate în actul de justiţie, alte instituţii, mass-media, asigurarea accesului la informaţiile de interes public din cadrul instanţei sau parchetului şi transparenţa actului de conducere.</w:t>
      </w:r>
    </w:p>
    <w:p w:rsidR="00302573" w:rsidRPr="007438E9" w:rsidRDefault="00302573" w:rsidP="00302573">
      <w:pPr>
        <w:autoSpaceDE w:val="0"/>
        <w:autoSpaceDN w:val="0"/>
        <w:adjustRightInd w:val="0"/>
        <w:spacing w:after="0" w:line="276" w:lineRule="auto"/>
        <w:jc w:val="both"/>
        <w:rPr>
          <w:rFonts w:ascii="Trebuchet MS" w:hAnsi="Trebuchet MS" w:cs="Times New Roman"/>
          <w:lang w:val="ro-RO"/>
        </w:rPr>
      </w:pPr>
      <w:r w:rsidRPr="007438E9">
        <w:rPr>
          <w:rFonts w:ascii="Trebuchet MS" w:hAnsi="Trebuchet MS" w:cs="Times New Roman"/>
          <w:lang w:val="ro-RO"/>
        </w:rPr>
        <w:t>(</w:t>
      </w:r>
      <w:r w:rsidR="007C518D">
        <w:rPr>
          <w:rFonts w:ascii="Trebuchet MS" w:hAnsi="Trebuchet MS" w:cs="Times New Roman"/>
          <w:lang w:val="ro-RO"/>
        </w:rPr>
        <w:t>5</w:t>
      </w:r>
      <w:r w:rsidRPr="007438E9">
        <w:rPr>
          <w:rFonts w:ascii="Trebuchet MS" w:hAnsi="Trebuchet MS" w:cs="Times New Roman"/>
          <w:lang w:val="ro-RO"/>
        </w:rPr>
        <w:t>) La verificarea asumării responsabilităţii vor fi avute în vedere: îndeplinirea atribuţiilor prevăzute de lege şi regulamente, implementarea strategiilor naţionale şi secvenţiale în domeniul justiţiei şi respectarea principiului distribuirii aleatorii sau, după caz, al repartizării pe criterii obiective a cauzelor.</w:t>
      </w:r>
    </w:p>
    <w:p w:rsidR="00302573" w:rsidRPr="007438E9" w:rsidRDefault="00302573" w:rsidP="00302573">
      <w:pPr>
        <w:autoSpaceDE w:val="0"/>
        <w:autoSpaceDN w:val="0"/>
        <w:adjustRightInd w:val="0"/>
        <w:spacing w:after="0" w:line="276" w:lineRule="auto"/>
        <w:jc w:val="both"/>
        <w:rPr>
          <w:rFonts w:ascii="Trebuchet MS" w:hAnsi="Trebuchet MS" w:cs="Times New Roman"/>
          <w:lang w:val="ro-RO"/>
        </w:rPr>
      </w:pPr>
      <w:r w:rsidRPr="007438E9">
        <w:rPr>
          <w:rFonts w:ascii="Trebuchet MS" w:hAnsi="Trebuchet MS" w:cs="Times New Roman"/>
          <w:lang w:val="ro-RO"/>
        </w:rPr>
        <w:t>(</w:t>
      </w:r>
      <w:r w:rsidR="007C518D">
        <w:rPr>
          <w:rFonts w:ascii="Trebuchet MS" w:hAnsi="Trebuchet MS" w:cs="Times New Roman"/>
          <w:lang w:val="ro-RO"/>
        </w:rPr>
        <w:t>6</w:t>
      </w:r>
      <w:r w:rsidRPr="007438E9">
        <w:rPr>
          <w:rFonts w:ascii="Trebuchet MS" w:hAnsi="Trebuchet MS" w:cs="Times New Roman"/>
          <w:lang w:val="ro-RO"/>
        </w:rPr>
        <w:t>) La verificarea aptitudinilor manageriale vor fi avute în vedere: capacitatea de organizare, capacitatea rapidă de decizie, rezistenţa la stres, autoperfecţionarea, capacitatea de analiză, sinteză, previziune, strategie şi planificare pe termen scurt, mediu şi lung, iniţiativă şi capacitatea de adaptare rapidă.</w:t>
      </w:r>
    </w:p>
    <w:p w:rsidR="00302573" w:rsidRPr="007438E9" w:rsidRDefault="00302573" w:rsidP="00302573">
      <w:pPr>
        <w:jc w:val="both"/>
        <w:rPr>
          <w:rStyle w:val="salnbdy"/>
          <w:rFonts w:ascii="Trebuchet MS" w:hAnsi="Trebuchet MS"/>
          <w:bdr w:val="none" w:sz="0" w:space="0" w:color="auto" w:frame="1"/>
          <w:shd w:val="clear" w:color="auto" w:fill="FFFFFF"/>
          <w:lang w:val="ro-RO"/>
        </w:rPr>
      </w:pPr>
      <w:r w:rsidRPr="007438E9">
        <w:rPr>
          <w:rStyle w:val="salnttl"/>
          <w:rFonts w:ascii="Trebuchet MS" w:hAnsi="Trebuchet MS"/>
          <w:bdr w:val="none" w:sz="0" w:space="0" w:color="auto" w:frame="1"/>
          <w:shd w:val="clear" w:color="auto" w:fill="FFFFFF"/>
          <w:lang w:val="ro-RO"/>
        </w:rPr>
        <w:t>(</w:t>
      </w:r>
      <w:r w:rsidR="007C518D">
        <w:rPr>
          <w:rStyle w:val="salnttl"/>
          <w:rFonts w:ascii="Trebuchet MS" w:hAnsi="Trebuchet MS"/>
          <w:bdr w:val="none" w:sz="0" w:space="0" w:color="auto" w:frame="1"/>
          <w:shd w:val="clear" w:color="auto" w:fill="FFFFFF"/>
          <w:lang w:val="ro-RO"/>
        </w:rPr>
        <w:t>7</w:t>
      </w:r>
      <w:r w:rsidRPr="007438E9">
        <w:rPr>
          <w:rStyle w:val="salnttl"/>
          <w:rFonts w:ascii="Trebuchet MS" w:hAnsi="Trebuchet MS"/>
          <w:bdr w:val="none" w:sz="0" w:space="0" w:color="auto" w:frame="1"/>
          <w:shd w:val="clear" w:color="auto" w:fill="FFFFFF"/>
          <w:lang w:val="ro-RO"/>
        </w:rPr>
        <w:t>)</w:t>
      </w:r>
      <w:r w:rsidRPr="007438E9">
        <w:rPr>
          <w:rStyle w:val="saln"/>
          <w:rFonts w:ascii="Trebuchet MS" w:hAnsi="Trebuchet MS"/>
          <w:bdr w:val="none" w:sz="0" w:space="0" w:color="auto" w:frame="1"/>
          <w:shd w:val="clear" w:color="auto" w:fill="FFFFFF"/>
          <w:lang w:val="ro-RO"/>
        </w:rPr>
        <w:t> </w:t>
      </w:r>
      <w:r w:rsidRPr="007438E9">
        <w:rPr>
          <w:rStyle w:val="salnbdy"/>
          <w:rFonts w:ascii="Trebuchet MS" w:hAnsi="Trebuchet MS"/>
          <w:bdr w:val="none" w:sz="0" w:space="0" w:color="auto" w:frame="1"/>
          <w:shd w:val="clear" w:color="auto" w:fill="FFFFFF"/>
          <w:lang w:val="ro-RO"/>
        </w:rPr>
        <w:t>Împotriva ordinului sau deciziei de revocare din funcția de conducere se poate face plângere la instanța de contencios administrativ competentă potrivit legii, fără parcurgerea procedurii plângerii prealabile.</w:t>
      </w:r>
    </w:p>
    <w:p w:rsidR="007C518D" w:rsidRDefault="00302573" w:rsidP="00670A59">
      <w:pPr>
        <w:jc w:val="both"/>
        <w:rPr>
          <w:rStyle w:val="salnbdy"/>
          <w:rFonts w:ascii="Trebuchet MS" w:hAnsi="Trebuchet MS"/>
          <w:bdr w:val="none" w:sz="0" w:space="0" w:color="auto" w:frame="1"/>
          <w:shd w:val="clear" w:color="auto" w:fill="FFFFFF"/>
          <w:lang w:val="ro-RO"/>
        </w:rPr>
      </w:pPr>
      <w:r w:rsidRPr="007438E9">
        <w:rPr>
          <w:rStyle w:val="salnttl"/>
          <w:rFonts w:ascii="Trebuchet MS" w:hAnsi="Trebuchet MS"/>
          <w:bdr w:val="none" w:sz="0" w:space="0" w:color="auto" w:frame="1"/>
          <w:shd w:val="clear" w:color="auto" w:fill="FFFFFF"/>
          <w:lang w:val="ro-RO"/>
        </w:rPr>
        <w:t>(</w:t>
      </w:r>
      <w:r w:rsidR="007C518D">
        <w:rPr>
          <w:rStyle w:val="salnttl"/>
          <w:rFonts w:ascii="Trebuchet MS" w:hAnsi="Trebuchet MS"/>
          <w:bdr w:val="none" w:sz="0" w:space="0" w:color="auto" w:frame="1"/>
          <w:shd w:val="clear" w:color="auto" w:fill="FFFFFF"/>
          <w:lang w:val="ro-RO"/>
        </w:rPr>
        <w:t>8</w:t>
      </w:r>
      <w:r w:rsidRPr="007438E9">
        <w:rPr>
          <w:rStyle w:val="salnttl"/>
          <w:rFonts w:ascii="Trebuchet MS" w:hAnsi="Trebuchet MS"/>
          <w:bdr w:val="none" w:sz="0" w:space="0" w:color="auto" w:frame="1"/>
          <w:shd w:val="clear" w:color="auto" w:fill="FFFFFF"/>
          <w:lang w:val="ro-RO"/>
        </w:rPr>
        <w:t>)</w:t>
      </w:r>
      <w:r w:rsidRPr="007438E9">
        <w:rPr>
          <w:rStyle w:val="saln"/>
          <w:rFonts w:ascii="Trebuchet MS" w:hAnsi="Trebuchet MS"/>
          <w:bdr w:val="none" w:sz="0" w:space="0" w:color="auto" w:frame="1"/>
          <w:shd w:val="clear" w:color="auto" w:fill="FFFFFF"/>
          <w:lang w:val="ro-RO"/>
        </w:rPr>
        <w:t> </w:t>
      </w:r>
      <w:r w:rsidRPr="007438E9">
        <w:rPr>
          <w:rStyle w:val="salnbdy"/>
          <w:rFonts w:ascii="Trebuchet MS" w:hAnsi="Trebuchet MS"/>
          <w:bdr w:val="none" w:sz="0" w:space="0" w:color="auto" w:frame="1"/>
          <w:shd w:val="clear" w:color="auto" w:fill="FFFFFF"/>
          <w:lang w:val="ro-RO"/>
        </w:rPr>
        <w:t>Modul de verificare a îndeplinirii criteriilor prevăzute la </w:t>
      </w:r>
      <w:r w:rsidRPr="007438E9">
        <w:rPr>
          <w:rStyle w:val="slgi"/>
          <w:rFonts w:ascii="Trebuchet MS" w:hAnsi="Trebuchet MS"/>
          <w:bdr w:val="none" w:sz="0" w:space="0" w:color="auto" w:frame="1"/>
          <w:shd w:val="clear" w:color="auto" w:fill="FFFFFF"/>
          <w:lang w:val="ro-RO"/>
        </w:rPr>
        <w:t>alin. (3)-(</w:t>
      </w:r>
      <w:r w:rsidR="007C518D">
        <w:rPr>
          <w:rStyle w:val="slgi"/>
          <w:rFonts w:ascii="Trebuchet MS" w:hAnsi="Trebuchet MS"/>
          <w:bdr w:val="none" w:sz="0" w:space="0" w:color="auto" w:frame="1"/>
          <w:shd w:val="clear" w:color="auto" w:fill="FFFFFF"/>
          <w:lang w:val="ro-RO"/>
        </w:rPr>
        <w:t>6</w:t>
      </w:r>
      <w:r w:rsidRPr="007438E9">
        <w:rPr>
          <w:rStyle w:val="slgi"/>
          <w:rFonts w:ascii="Trebuchet MS" w:hAnsi="Trebuchet MS"/>
          <w:bdr w:val="none" w:sz="0" w:space="0" w:color="auto" w:frame="1"/>
          <w:shd w:val="clear" w:color="auto" w:fill="FFFFFF"/>
          <w:lang w:val="ro-RO"/>
        </w:rPr>
        <w:t>)</w:t>
      </w:r>
      <w:r w:rsidRPr="007438E9">
        <w:rPr>
          <w:rStyle w:val="salnbdy"/>
          <w:rFonts w:ascii="Trebuchet MS" w:hAnsi="Trebuchet MS"/>
          <w:bdr w:val="none" w:sz="0" w:space="0" w:color="auto" w:frame="1"/>
          <w:shd w:val="clear" w:color="auto" w:fill="FFFFFF"/>
          <w:lang w:val="ro-RO"/>
        </w:rPr>
        <w:t> se stabilește prin metodologie aprobată prin ordin al ministrului justiției.</w:t>
      </w:r>
    </w:p>
    <w:p w:rsidR="00670A59" w:rsidRPr="007438E9" w:rsidRDefault="00670A59" w:rsidP="00670A59">
      <w:pPr>
        <w:jc w:val="both"/>
        <w:rPr>
          <w:rFonts w:ascii="Trebuchet MS" w:hAnsi="Trebuchet MS"/>
          <w:lang w:val="ro-RO"/>
        </w:rPr>
      </w:pPr>
      <w:r w:rsidRPr="007438E9">
        <w:rPr>
          <w:rFonts w:ascii="Trebuchet MS" w:hAnsi="Trebuchet MS"/>
          <w:b/>
          <w:lang w:val="ro-RO"/>
        </w:rPr>
        <w:t>Art.200</w:t>
      </w:r>
      <w:r w:rsidRPr="007438E9">
        <w:rPr>
          <w:rFonts w:ascii="Trebuchet MS" w:hAnsi="Trebuchet MS"/>
          <w:lang w:val="ro-RO"/>
        </w:rPr>
        <w:t xml:space="preserve"> - (1) În cazul în care există o sesizare referitoare la săvârşirea unei abateri disciplinare este obligatorie efectuarea cercetării prealabile.</w:t>
      </w:r>
    </w:p>
    <w:p w:rsidR="00670A59" w:rsidRPr="007438E9" w:rsidRDefault="00670A59" w:rsidP="00670A59">
      <w:pPr>
        <w:jc w:val="both"/>
        <w:rPr>
          <w:rFonts w:ascii="Trebuchet MS" w:hAnsi="Trebuchet MS"/>
          <w:lang w:val="ro-RO"/>
        </w:rPr>
      </w:pPr>
      <w:r w:rsidRPr="007438E9">
        <w:rPr>
          <w:rFonts w:ascii="Trebuchet MS" w:hAnsi="Trebuchet MS"/>
          <w:lang w:val="ro-RO"/>
        </w:rPr>
        <w:t>(2) Pentru sancţiunile disciplinare aplicate de ministrul justiţiei, cercetarea prealabilă se efectuează de către o comisie constituită din 3 membri desemnaţi din rândul personalului Serviciului Personal de Specialitate Judicia</w:t>
      </w:r>
      <w:r w:rsidR="00732BFE" w:rsidRPr="007438E9">
        <w:rPr>
          <w:rFonts w:ascii="Trebuchet MS" w:hAnsi="Trebuchet MS"/>
          <w:lang w:val="ro-RO"/>
        </w:rPr>
        <w:t>ră al Instanțelor Judecătorești</w:t>
      </w:r>
      <w:r w:rsidRPr="007438E9">
        <w:rPr>
          <w:rFonts w:ascii="Trebuchet MS" w:hAnsi="Trebuchet MS"/>
          <w:lang w:val="ro-RO"/>
        </w:rPr>
        <w:t xml:space="preserve"> din cadrul Ministerului Justiţiei.</w:t>
      </w:r>
    </w:p>
    <w:p w:rsidR="00670A59" w:rsidRPr="007438E9" w:rsidRDefault="00670A59" w:rsidP="00670A59">
      <w:pPr>
        <w:jc w:val="both"/>
        <w:rPr>
          <w:rFonts w:ascii="Trebuchet MS" w:hAnsi="Trebuchet MS"/>
          <w:lang w:val="ro-RO"/>
        </w:rPr>
      </w:pPr>
      <w:r w:rsidRPr="007438E9">
        <w:rPr>
          <w:rFonts w:ascii="Trebuchet MS" w:hAnsi="Trebuchet MS"/>
          <w:lang w:val="ro-RO"/>
        </w:rPr>
        <w:t>(3) Pentru sancţiunile disciplinare aplicate de către preşedintele Înaltei Curţi de Casaţie şi Justiţie ori, după caz, de procurorul general al Parchetul de pe lângă Înalta Curte de Casaţie şi Justiţie sau de conducătorul instanţei judecătoreşti sau parchetului care are competenţa de aplicare a sancţiunii disciplinare, cercetarea prealabilă se efectuează de către o comisie constituită din 3 membri desemnaţi din rândul personalului instituţiei.</w:t>
      </w:r>
    </w:p>
    <w:p w:rsidR="00670A59" w:rsidRPr="007438E9" w:rsidRDefault="00670A59" w:rsidP="00670A59">
      <w:pPr>
        <w:jc w:val="both"/>
        <w:rPr>
          <w:rFonts w:ascii="Trebuchet MS" w:hAnsi="Trebuchet MS"/>
          <w:lang w:val="ro-RO"/>
        </w:rPr>
      </w:pPr>
      <w:r w:rsidRPr="007438E9">
        <w:rPr>
          <w:rFonts w:ascii="Trebuchet MS" w:hAnsi="Trebuchet MS"/>
          <w:lang w:val="ro-RO"/>
        </w:rPr>
        <w:t xml:space="preserve">(4) Pentru fiecare membru titular al comisiei este desemnat şi un membru supleant. Membrii supleanţi îi înlocuiesc de drept pe membrii titulari, în situaţia în care aceştia lipsesc temporar pe perioada desfăşurării cercetării disciplinare. </w:t>
      </w:r>
    </w:p>
    <w:p w:rsidR="00670A59" w:rsidRPr="007438E9" w:rsidRDefault="00670A59" w:rsidP="00670A59">
      <w:pPr>
        <w:jc w:val="both"/>
        <w:rPr>
          <w:rFonts w:ascii="Trebuchet MS" w:hAnsi="Trebuchet MS"/>
          <w:lang w:val="ro-RO"/>
        </w:rPr>
      </w:pPr>
      <w:r w:rsidRPr="007438E9">
        <w:rPr>
          <w:rFonts w:ascii="Trebuchet MS" w:hAnsi="Trebuchet MS"/>
          <w:lang w:val="ro-RO"/>
        </w:rPr>
        <w:t xml:space="preserve">(5) Membrii Comisiei, titularii şi supleanţii sunt desemnaţi pentru o perioadă de 4 ani, cu posibilitatea reînvestirii pentru un singur mandat, în aceleaşi condiţii.      </w:t>
      </w:r>
    </w:p>
    <w:p w:rsidR="00670A59" w:rsidRPr="007438E9" w:rsidRDefault="00670A59" w:rsidP="00670A59">
      <w:pPr>
        <w:jc w:val="both"/>
        <w:rPr>
          <w:rFonts w:ascii="Trebuchet MS" w:hAnsi="Trebuchet MS"/>
          <w:lang w:val="ro-RO"/>
        </w:rPr>
      </w:pPr>
      <w:r w:rsidRPr="007438E9">
        <w:rPr>
          <w:rFonts w:ascii="Trebuchet MS" w:hAnsi="Trebuchet MS"/>
          <w:lang w:val="ro-RO"/>
        </w:rPr>
        <w:t>(6) Din comisiile prevăzute la alin.(2) și (3) nu pot face parte:</w:t>
      </w:r>
    </w:p>
    <w:p w:rsidR="00670A59" w:rsidRPr="007438E9" w:rsidRDefault="00670A59" w:rsidP="00670A59">
      <w:pPr>
        <w:jc w:val="both"/>
        <w:rPr>
          <w:rFonts w:ascii="Trebuchet MS" w:hAnsi="Trebuchet MS"/>
          <w:lang w:val="ro-RO"/>
        </w:rPr>
      </w:pPr>
      <w:r w:rsidRPr="007438E9">
        <w:rPr>
          <w:rFonts w:ascii="Trebuchet MS" w:hAnsi="Trebuchet MS"/>
          <w:lang w:val="ro-RO"/>
        </w:rPr>
        <w:t>a) soţi, rude sau afini până la gradul al IV-lea inclusiv, în timpul aceluiaşi mandat;</w:t>
      </w:r>
    </w:p>
    <w:p w:rsidR="00670A59" w:rsidRPr="007438E9" w:rsidRDefault="00670A59" w:rsidP="00670A59">
      <w:pPr>
        <w:jc w:val="both"/>
        <w:rPr>
          <w:rFonts w:ascii="Trebuchet MS" w:hAnsi="Trebuchet MS"/>
          <w:lang w:val="ro-RO"/>
        </w:rPr>
      </w:pPr>
      <w:r w:rsidRPr="007438E9">
        <w:rPr>
          <w:rFonts w:ascii="Trebuchet MS" w:hAnsi="Trebuchet MS"/>
          <w:lang w:val="ro-RO"/>
        </w:rPr>
        <w:t xml:space="preserve">b) persoane care a fost sancţionate disciplinar în ultimii 3 ani sau care se află în curs de cercetare disciplinară. Dacă cercetarea începe după numirea în comisie, calitatea de membru încetează, fiind numit un nou membru pentru mandatul rămas. </w:t>
      </w:r>
    </w:p>
    <w:p w:rsidR="00670A59" w:rsidRPr="007438E9" w:rsidRDefault="00670A59" w:rsidP="00670A59">
      <w:pPr>
        <w:jc w:val="both"/>
        <w:rPr>
          <w:rFonts w:ascii="Trebuchet MS" w:hAnsi="Trebuchet MS"/>
          <w:lang w:val="ro-RO"/>
        </w:rPr>
      </w:pPr>
      <w:r w:rsidRPr="007438E9">
        <w:rPr>
          <w:rFonts w:ascii="Trebuchet MS" w:hAnsi="Trebuchet MS"/>
          <w:lang w:val="ro-RO"/>
        </w:rPr>
        <w:t>(7) Preşedintele comisiilor prevăzute la alin.(2) și (3) este desemnat prin vot secret, cu majoritate simplă, din rândul membrilor comisiei.</w:t>
      </w:r>
    </w:p>
    <w:p w:rsidR="00670A59" w:rsidRPr="007438E9" w:rsidRDefault="00670A59" w:rsidP="00670A59">
      <w:pPr>
        <w:jc w:val="both"/>
        <w:rPr>
          <w:rFonts w:ascii="Trebuchet MS" w:hAnsi="Trebuchet MS"/>
          <w:lang w:val="ro-RO"/>
        </w:rPr>
      </w:pPr>
      <w:r w:rsidRPr="007438E9">
        <w:rPr>
          <w:rFonts w:ascii="Trebuchet MS" w:hAnsi="Trebuchet MS"/>
          <w:lang w:val="ro-RO"/>
        </w:rPr>
        <w:lastRenderedPageBreak/>
        <w:t xml:space="preserve">(8) În cazul în care unul dintre membrii comisiilor prevăzute la alin.(2) și (3) este soţ, rudă sau afin până la gradul al IV-lea inclusiv cu persoana cercetată ori în cazul în care s-a pronunţat anterior cu privire la cauza cercetată, acesta nu participă la soluţionarea respectivei cauze şi este înlocuit pentru soluţionarea respectivei cauze cu unul dintre membrii supleanţi, în mod corespunzător. </w:t>
      </w:r>
    </w:p>
    <w:p w:rsidR="00670A59" w:rsidRPr="007438E9" w:rsidRDefault="00670A59" w:rsidP="00670A59">
      <w:pPr>
        <w:jc w:val="both"/>
        <w:rPr>
          <w:rFonts w:ascii="Trebuchet MS" w:hAnsi="Trebuchet MS"/>
          <w:lang w:val="ro-RO"/>
        </w:rPr>
      </w:pPr>
      <w:r w:rsidRPr="007438E9">
        <w:rPr>
          <w:rFonts w:ascii="Trebuchet MS" w:hAnsi="Trebuchet MS"/>
          <w:b/>
          <w:lang w:val="ro-RO"/>
        </w:rPr>
        <w:t>Art.201</w:t>
      </w:r>
      <w:r w:rsidRPr="007438E9">
        <w:rPr>
          <w:rFonts w:ascii="Trebuchet MS" w:hAnsi="Trebuchet MS"/>
          <w:lang w:val="ro-RO"/>
        </w:rPr>
        <w:t xml:space="preserve"> - (1) Sesizarea comisiei se poate face de către orice persoană interesată ori din oficiu.     </w:t>
      </w:r>
    </w:p>
    <w:p w:rsidR="00670A59" w:rsidRPr="007438E9" w:rsidRDefault="00670A59" w:rsidP="00670A59">
      <w:pPr>
        <w:jc w:val="both"/>
        <w:rPr>
          <w:rFonts w:ascii="Trebuchet MS" w:hAnsi="Trebuchet MS"/>
          <w:lang w:val="ro-RO"/>
        </w:rPr>
      </w:pPr>
      <w:r w:rsidRPr="007438E9">
        <w:rPr>
          <w:rFonts w:ascii="Trebuchet MS" w:hAnsi="Trebuchet MS"/>
          <w:lang w:val="ro-RO"/>
        </w:rPr>
        <w:t>(2) Sesizarea disciplinară cuprinde următoarele:</w:t>
      </w:r>
    </w:p>
    <w:p w:rsidR="00670A59" w:rsidRPr="007438E9" w:rsidRDefault="00670A59" w:rsidP="00670A59">
      <w:pPr>
        <w:jc w:val="both"/>
        <w:rPr>
          <w:rFonts w:ascii="Trebuchet MS" w:hAnsi="Trebuchet MS"/>
          <w:lang w:val="ro-RO"/>
        </w:rPr>
      </w:pPr>
      <w:r w:rsidRPr="007438E9">
        <w:rPr>
          <w:rFonts w:ascii="Trebuchet MS" w:hAnsi="Trebuchet MS"/>
          <w:lang w:val="ro-RO"/>
        </w:rPr>
        <w:t>a) numele, prenumele, domiciliul persoanei care formulează sesizarea, precum şi, dacă este cazul, funcţia deţinută;</w:t>
      </w:r>
    </w:p>
    <w:p w:rsidR="00670A59" w:rsidRPr="007438E9" w:rsidRDefault="00670A59" w:rsidP="00670A59">
      <w:pPr>
        <w:jc w:val="both"/>
        <w:rPr>
          <w:rFonts w:ascii="Trebuchet MS" w:hAnsi="Trebuchet MS"/>
          <w:lang w:val="ro-RO"/>
        </w:rPr>
      </w:pPr>
      <w:r w:rsidRPr="007438E9">
        <w:rPr>
          <w:rFonts w:ascii="Trebuchet MS" w:hAnsi="Trebuchet MS"/>
          <w:lang w:val="ro-RO"/>
        </w:rPr>
        <w:t>b) numele, prenumele, funcţia deţinută şi compartimentul în cadrul căruia îşi desfăşoară activitatea persoana împotriva căreia este formulată sesizarea;</w:t>
      </w:r>
    </w:p>
    <w:p w:rsidR="00670A59" w:rsidRPr="007438E9" w:rsidRDefault="00670A59" w:rsidP="00670A59">
      <w:pPr>
        <w:jc w:val="both"/>
        <w:rPr>
          <w:rFonts w:ascii="Trebuchet MS" w:hAnsi="Trebuchet MS"/>
          <w:lang w:val="ro-RO"/>
        </w:rPr>
      </w:pPr>
      <w:r w:rsidRPr="007438E9">
        <w:rPr>
          <w:rFonts w:ascii="Trebuchet MS" w:hAnsi="Trebuchet MS"/>
          <w:lang w:val="ro-RO"/>
        </w:rPr>
        <w:t>c) descrierea faptei ce constituie obiectul sesizării;</w:t>
      </w:r>
    </w:p>
    <w:p w:rsidR="00670A59" w:rsidRPr="007438E9" w:rsidRDefault="00670A59" w:rsidP="00670A59">
      <w:pPr>
        <w:jc w:val="both"/>
        <w:rPr>
          <w:rFonts w:ascii="Trebuchet MS" w:hAnsi="Trebuchet MS"/>
          <w:lang w:val="ro-RO"/>
        </w:rPr>
      </w:pPr>
      <w:r w:rsidRPr="007438E9">
        <w:rPr>
          <w:rFonts w:ascii="Trebuchet MS" w:hAnsi="Trebuchet MS"/>
          <w:lang w:val="ro-RO"/>
        </w:rPr>
        <w:t>d) temeiul legal al sesizării, respectiv încadrarea faptei;</w:t>
      </w:r>
    </w:p>
    <w:p w:rsidR="00670A59" w:rsidRPr="007438E9" w:rsidRDefault="00670A59" w:rsidP="00670A59">
      <w:pPr>
        <w:jc w:val="both"/>
        <w:rPr>
          <w:rFonts w:ascii="Trebuchet MS" w:hAnsi="Trebuchet MS"/>
          <w:lang w:val="ro-RO"/>
        </w:rPr>
      </w:pPr>
      <w:r w:rsidRPr="007438E9">
        <w:rPr>
          <w:rFonts w:ascii="Trebuchet MS" w:hAnsi="Trebuchet MS"/>
          <w:lang w:val="ro-RO"/>
        </w:rPr>
        <w:t>e) indicarea, cel puţin cu aproximaţie, a datei la care fapta a fost săvârşită;</w:t>
      </w:r>
    </w:p>
    <w:p w:rsidR="00670A59" w:rsidRPr="007438E9" w:rsidRDefault="00670A59" w:rsidP="00670A59">
      <w:pPr>
        <w:jc w:val="both"/>
        <w:rPr>
          <w:rFonts w:ascii="Trebuchet MS" w:hAnsi="Trebuchet MS"/>
          <w:lang w:val="ro-RO"/>
        </w:rPr>
      </w:pPr>
      <w:r w:rsidRPr="007438E9">
        <w:rPr>
          <w:rFonts w:ascii="Trebuchet MS" w:hAnsi="Trebuchet MS"/>
          <w:lang w:val="ro-RO"/>
        </w:rPr>
        <w:t>f) arătarea dovezilor pe care se sprijină sesizarea;</w:t>
      </w:r>
    </w:p>
    <w:p w:rsidR="00670A59" w:rsidRPr="007438E9" w:rsidRDefault="00670A59" w:rsidP="00670A59">
      <w:pPr>
        <w:jc w:val="both"/>
        <w:rPr>
          <w:rFonts w:ascii="Trebuchet MS" w:hAnsi="Trebuchet MS"/>
          <w:lang w:val="ro-RO"/>
        </w:rPr>
      </w:pPr>
      <w:r w:rsidRPr="007438E9">
        <w:rPr>
          <w:rFonts w:ascii="Trebuchet MS" w:hAnsi="Trebuchet MS"/>
          <w:lang w:val="ro-RO"/>
        </w:rPr>
        <w:t>g) data şi semnătura persoanei ce formulează sesizarea.</w:t>
      </w:r>
    </w:p>
    <w:p w:rsidR="00670A59" w:rsidRPr="007438E9" w:rsidRDefault="00670A59" w:rsidP="00670A59">
      <w:pPr>
        <w:jc w:val="both"/>
        <w:rPr>
          <w:rFonts w:ascii="Trebuchet MS" w:hAnsi="Trebuchet MS"/>
          <w:lang w:val="ro-RO"/>
        </w:rPr>
      </w:pPr>
      <w:r w:rsidRPr="007438E9">
        <w:rPr>
          <w:rFonts w:ascii="Trebuchet MS" w:hAnsi="Trebuchet MS"/>
          <w:lang w:val="ro-RO"/>
        </w:rPr>
        <w:t>(3) Sesizarea se formulează în scris şi va fi însoţită, în măsura în care este posibil, de înscrisurile care o susţin.</w:t>
      </w:r>
    </w:p>
    <w:p w:rsidR="00670A59" w:rsidRPr="007438E9" w:rsidRDefault="00670A59" w:rsidP="00670A59">
      <w:pPr>
        <w:jc w:val="both"/>
        <w:rPr>
          <w:rFonts w:ascii="Trebuchet MS" w:hAnsi="Trebuchet MS"/>
          <w:lang w:val="ro-RO"/>
        </w:rPr>
      </w:pPr>
      <w:r w:rsidRPr="007438E9">
        <w:rPr>
          <w:rFonts w:ascii="Trebuchet MS" w:hAnsi="Trebuchet MS"/>
          <w:lang w:val="ro-RO"/>
        </w:rPr>
        <w:t xml:space="preserve">(4) Sesizarea va fi clasată dacă nu cuprinde menţiunile și informațiile prevăzute la alin. (2), cu excepţia lit. e). </w:t>
      </w:r>
    </w:p>
    <w:p w:rsidR="00670A59" w:rsidRPr="007438E9" w:rsidRDefault="00670A59" w:rsidP="00670A59">
      <w:pPr>
        <w:jc w:val="both"/>
        <w:rPr>
          <w:rFonts w:ascii="Trebuchet MS" w:hAnsi="Trebuchet MS"/>
          <w:lang w:val="ro-RO"/>
        </w:rPr>
      </w:pPr>
      <w:r w:rsidRPr="007438E9">
        <w:rPr>
          <w:rFonts w:ascii="Trebuchet MS" w:hAnsi="Trebuchet MS"/>
          <w:b/>
          <w:lang w:val="ro-RO"/>
        </w:rPr>
        <w:t>Art.202</w:t>
      </w:r>
      <w:r w:rsidRPr="007438E9">
        <w:rPr>
          <w:rFonts w:ascii="Trebuchet MS" w:hAnsi="Trebuchet MS"/>
          <w:lang w:val="ro-RO"/>
        </w:rPr>
        <w:t xml:space="preserve"> – (1) În cadrul cercetării prealabile se vor stabili faptele şi urmările acestora, împrejurările în care au fost săvârşite, precum şi orice alte date concludente ce pot fi avute în vedere pentru calificarea faptelor drept abateri disciplinare şi pentru aprecierea vinovăţiei sau a nevinovăţiei persoanei cercetate.</w:t>
      </w:r>
    </w:p>
    <w:p w:rsidR="00670A59" w:rsidRPr="007438E9" w:rsidRDefault="00670A59" w:rsidP="00670A59">
      <w:pPr>
        <w:jc w:val="both"/>
        <w:rPr>
          <w:rFonts w:ascii="Trebuchet MS" w:hAnsi="Trebuchet MS"/>
          <w:lang w:val="ro-RO"/>
        </w:rPr>
      </w:pPr>
      <w:r w:rsidRPr="007438E9">
        <w:rPr>
          <w:rFonts w:ascii="Trebuchet MS" w:hAnsi="Trebuchet MS"/>
          <w:lang w:val="ro-RO"/>
        </w:rPr>
        <w:t>(2) Persoanei cercetate i se va înainta, după caz, o copie de pe sesizarea adresată comisiei, sub sancţiunea nulităţii.</w:t>
      </w:r>
    </w:p>
    <w:p w:rsidR="00670A59" w:rsidRPr="007438E9" w:rsidRDefault="00670A59" w:rsidP="00670A59">
      <w:pPr>
        <w:jc w:val="both"/>
        <w:rPr>
          <w:rFonts w:ascii="Trebuchet MS" w:hAnsi="Trebuchet MS"/>
          <w:lang w:val="ro-RO"/>
        </w:rPr>
      </w:pPr>
      <w:r w:rsidRPr="007438E9">
        <w:rPr>
          <w:rFonts w:ascii="Trebuchet MS" w:hAnsi="Trebuchet MS"/>
          <w:lang w:val="ro-RO"/>
        </w:rPr>
        <w:t>(3) Citarea şi ascultarea persoanei cercetate, precum şi verificarea apărărilor acesteia sunt obligatorii. Audierea acesteia trebuie consemnată în scris, sub sancţiunea nulităţii. Persoana cercetată poate fi asistată sau reprezentată de un avocat ales şi de un reprezentant al organizaţiei sindicale al cărei membru este. Refuzul persoanei în cauză de a se prezenta la cercetări sau de a face declaraţii se consemnează într-un proces-verbal şi nu va împiedica finalizarea cercetării prealabile.</w:t>
      </w:r>
    </w:p>
    <w:p w:rsidR="00670A59" w:rsidRPr="007438E9" w:rsidRDefault="00670A59" w:rsidP="00670A59">
      <w:pPr>
        <w:jc w:val="both"/>
        <w:rPr>
          <w:rFonts w:ascii="Trebuchet MS" w:hAnsi="Trebuchet MS"/>
          <w:lang w:val="ro-RO"/>
        </w:rPr>
      </w:pPr>
      <w:r w:rsidRPr="007438E9">
        <w:rPr>
          <w:rFonts w:ascii="Trebuchet MS" w:hAnsi="Trebuchet MS"/>
          <w:lang w:val="ro-RO"/>
        </w:rPr>
        <w:t xml:space="preserve">(4) Poate fi citată spre a fi audiată persoana care a înaintat sesizarea comisiei, precum şi orice altă persoană ale cărei declaraţii sunt necesare la soluţionarea cauzei. </w:t>
      </w:r>
    </w:p>
    <w:p w:rsidR="00670A59" w:rsidRPr="007438E9" w:rsidRDefault="00670A59" w:rsidP="00670A59">
      <w:pPr>
        <w:jc w:val="both"/>
        <w:rPr>
          <w:rFonts w:ascii="Trebuchet MS" w:hAnsi="Trebuchet MS"/>
          <w:lang w:val="ro-RO"/>
        </w:rPr>
      </w:pPr>
      <w:r w:rsidRPr="007438E9">
        <w:rPr>
          <w:rFonts w:ascii="Trebuchet MS" w:hAnsi="Trebuchet MS"/>
          <w:lang w:val="ro-RO"/>
        </w:rPr>
        <w:t>(5) Persoana cercetată ori, după caz, reprezentantul sau apărătorul său are dreptul să ia cunoştinţă de toate actele dosarului şi poate solicita administrarea de probe în apărare.</w:t>
      </w:r>
    </w:p>
    <w:p w:rsidR="00670A59" w:rsidRPr="007438E9" w:rsidRDefault="00670A59" w:rsidP="00670A59">
      <w:pPr>
        <w:jc w:val="both"/>
        <w:rPr>
          <w:rFonts w:ascii="Trebuchet MS" w:hAnsi="Trebuchet MS"/>
          <w:lang w:val="ro-RO"/>
        </w:rPr>
      </w:pPr>
      <w:r w:rsidRPr="007438E9">
        <w:rPr>
          <w:rFonts w:ascii="Trebuchet MS" w:hAnsi="Trebuchet MS"/>
          <w:lang w:val="ro-RO"/>
        </w:rPr>
        <w:lastRenderedPageBreak/>
        <w:t>(6) Rezultatul cercetării prealabile este consemnat într-un raport motivat care se înaintează de către comisie conducătorului instituţiei, în termen de 30 de zile de la începerea cercetării.</w:t>
      </w:r>
    </w:p>
    <w:p w:rsidR="00670A59" w:rsidRPr="007438E9" w:rsidRDefault="00670A59" w:rsidP="00670A59">
      <w:pPr>
        <w:jc w:val="both"/>
        <w:rPr>
          <w:rFonts w:ascii="Trebuchet MS" w:hAnsi="Trebuchet MS"/>
          <w:lang w:val="ro-RO"/>
        </w:rPr>
      </w:pPr>
      <w:r w:rsidRPr="007438E9">
        <w:rPr>
          <w:rFonts w:ascii="Trebuchet MS" w:hAnsi="Trebuchet MS"/>
          <w:lang w:val="ro-RO"/>
        </w:rPr>
        <w:t>(7) Lucrările comisiei se consemnează într-un proces-verbal care va fi semnat de toţi membrii acesteia. În procesul-verbal se consemnează dacă persoana cercetată nu s-a prezentat în faţa comisiei.</w:t>
      </w:r>
    </w:p>
    <w:p w:rsidR="00670A59" w:rsidRPr="007438E9" w:rsidRDefault="00670A59" w:rsidP="00670A59">
      <w:pPr>
        <w:jc w:val="both"/>
        <w:rPr>
          <w:rFonts w:ascii="Trebuchet MS" w:hAnsi="Trebuchet MS"/>
          <w:lang w:val="ro-RO"/>
        </w:rPr>
      </w:pPr>
      <w:r w:rsidRPr="007438E9">
        <w:rPr>
          <w:rFonts w:ascii="Trebuchet MS" w:hAnsi="Trebuchet MS"/>
          <w:lang w:val="ro-RO"/>
        </w:rPr>
        <w:t>(8) Deciziile Comisiei se adoptă în prezenţa tuturor membrilor titulari, după caz, supleanţi, şi cu votul majorităţii membrilor prezenţi.</w:t>
      </w:r>
    </w:p>
    <w:p w:rsidR="00670A59" w:rsidRPr="007438E9" w:rsidRDefault="00670A59" w:rsidP="00670A59">
      <w:pPr>
        <w:jc w:val="both"/>
        <w:rPr>
          <w:rFonts w:ascii="Trebuchet MS" w:hAnsi="Trebuchet MS"/>
          <w:lang w:val="ro-RO"/>
        </w:rPr>
      </w:pPr>
    </w:p>
    <w:p w:rsidR="00670A59" w:rsidRPr="007438E9" w:rsidRDefault="00670A59" w:rsidP="00670A59">
      <w:pPr>
        <w:jc w:val="both"/>
        <w:rPr>
          <w:rFonts w:ascii="Trebuchet MS" w:hAnsi="Trebuchet MS"/>
          <w:lang w:val="ro-RO"/>
        </w:rPr>
      </w:pPr>
      <w:r w:rsidRPr="007438E9">
        <w:rPr>
          <w:rFonts w:ascii="Trebuchet MS" w:hAnsi="Trebuchet MS"/>
          <w:b/>
          <w:lang w:val="ro-RO"/>
        </w:rPr>
        <w:t>Art. 203</w:t>
      </w:r>
      <w:r w:rsidRPr="007438E9">
        <w:rPr>
          <w:rFonts w:ascii="Trebuchet MS" w:hAnsi="Trebuchet MS"/>
          <w:lang w:val="ro-RO"/>
        </w:rPr>
        <w:t xml:space="preserve"> – (1) Soluţiile pe care le poate dispune Comisia sunt: </w:t>
      </w:r>
    </w:p>
    <w:p w:rsidR="00670A59" w:rsidRPr="007438E9" w:rsidRDefault="00670A59" w:rsidP="00670A59">
      <w:pPr>
        <w:jc w:val="both"/>
        <w:rPr>
          <w:rFonts w:ascii="Trebuchet MS" w:hAnsi="Trebuchet MS"/>
          <w:lang w:val="ro-RO"/>
        </w:rPr>
      </w:pPr>
      <w:r w:rsidRPr="007438E9">
        <w:rPr>
          <w:rFonts w:ascii="Trebuchet MS" w:hAnsi="Trebuchet MS"/>
          <w:lang w:val="ro-RO"/>
        </w:rPr>
        <w:t>a) să dispună motivat clasarea, în cazul în care sunt depăşite termenele legale sau sesizarea nu conţine elementele cerute de lege;</w:t>
      </w:r>
    </w:p>
    <w:p w:rsidR="00670A59" w:rsidRPr="007438E9" w:rsidRDefault="00670A59" w:rsidP="00670A59">
      <w:pPr>
        <w:jc w:val="both"/>
        <w:rPr>
          <w:rFonts w:ascii="Trebuchet MS" w:hAnsi="Trebuchet MS"/>
          <w:lang w:val="ro-RO"/>
        </w:rPr>
      </w:pPr>
      <w:r w:rsidRPr="007438E9">
        <w:rPr>
          <w:rFonts w:ascii="Trebuchet MS" w:hAnsi="Trebuchet MS"/>
          <w:lang w:val="ro-RO"/>
        </w:rPr>
        <w:t>b) să propună conducătorului instituţiei respingerea sesizării, în cazul în care constată că aceasta este neîntemeiată, că fapta săvârşită nu constituie abatere disciplinară sau că persoana cercetată nu este vinovată;</w:t>
      </w:r>
    </w:p>
    <w:p w:rsidR="00670A59" w:rsidRPr="007438E9" w:rsidRDefault="00670A59" w:rsidP="00670A59">
      <w:pPr>
        <w:jc w:val="both"/>
        <w:rPr>
          <w:rFonts w:ascii="Trebuchet MS" w:hAnsi="Trebuchet MS"/>
          <w:lang w:val="ro-RO"/>
        </w:rPr>
      </w:pPr>
      <w:r w:rsidRPr="007438E9">
        <w:rPr>
          <w:rFonts w:ascii="Trebuchet MS" w:hAnsi="Trebuchet MS"/>
          <w:lang w:val="ro-RO"/>
        </w:rPr>
        <w:t>c) să propună conducătorului instituţiei admiterea sesizării şi aplicarea unei sancţiuni disciplinare,  în cazul în care constată că aceasta este întemeiată; sancţiunea propusă va fi proporţională, în raport cu gravitatea abaterii disciplinare săvârşite şi urmările acesteia, cauzele care au determinat săvârşirea acesteia, cu împrejurările concrete în care abaterea a fost săvârşită, cu gradul de vinovăţie, cu circumstanţele personale ale celui cercetat, comportarea generală în timpul serviciului şi existenţa în antecedentele celui cercetat a altor sancţiuni disciplinare care nu au fost radiate din dosarul profesional.</w:t>
      </w:r>
    </w:p>
    <w:p w:rsidR="00670A59" w:rsidRPr="007438E9" w:rsidRDefault="00670A59" w:rsidP="00670A59">
      <w:pPr>
        <w:jc w:val="both"/>
        <w:rPr>
          <w:rFonts w:ascii="Trebuchet MS" w:hAnsi="Trebuchet MS"/>
          <w:lang w:val="ro-RO"/>
        </w:rPr>
      </w:pPr>
      <w:r w:rsidRPr="007438E9">
        <w:rPr>
          <w:rFonts w:ascii="Trebuchet MS" w:hAnsi="Trebuchet MS"/>
          <w:lang w:val="ro-RO"/>
        </w:rPr>
        <w:t xml:space="preserve">(2) Măsurile </w:t>
      </w:r>
      <w:r w:rsidR="00732BFE" w:rsidRPr="007438E9">
        <w:rPr>
          <w:rFonts w:ascii="Trebuchet MS" w:hAnsi="Trebuchet MS"/>
          <w:lang w:val="ro-RO"/>
        </w:rPr>
        <w:t>prevăzute la</w:t>
      </w:r>
      <w:r w:rsidRPr="007438E9">
        <w:rPr>
          <w:rFonts w:ascii="Trebuchet MS" w:hAnsi="Trebuchet MS"/>
          <w:lang w:val="ro-RO"/>
        </w:rPr>
        <w:t xml:space="preserve"> alin. (1) lit. b) şi c) se dispun prin act administrativ al conducătorului instituţiei, care se se redactează în termen de maximum 20 de zile de la data propunerii Comisiei. </w:t>
      </w:r>
    </w:p>
    <w:p w:rsidR="00670A59" w:rsidRPr="007438E9" w:rsidRDefault="00670A59" w:rsidP="00221829">
      <w:pPr>
        <w:jc w:val="both"/>
        <w:rPr>
          <w:rFonts w:ascii="Trebuchet MS" w:hAnsi="Trebuchet MS"/>
          <w:lang w:val="ro-RO"/>
        </w:rPr>
      </w:pPr>
      <w:r w:rsidRPr="007438E9">
        <w:rPr>
          <w:rFonts w:ascii="Trebuchet MS" w:hAnsi="Trebuchet MS"/>
          <w:lang w:val="ro-RO"/>
        </w:rPr>
        <w:t>(3) În cazul în care Comisia are indicii că fapta săvârşită de persoana cercetată poate fi considerată infracţiune, aceasta propune conducătorului instituției sesizarea organelor de urmărire penală.</w:t>
      </w:r>
    </w:p>
    <w:p w:rsidR="00670A59" w:rsidRPr="007438E9" w:rsidRDefault="00670A59" w:rsidP="00221829">
      <w:pPr>
        <w:jc w:val="both"/>
        <w:rPr>
          <w:rFonts w:ascii="Trebuchet MS" w:hAnsi="Trebuchet MS"/>
          <w:lang w:val="ro-RO"/>
        </w:rPr>
      </w:pPr>
      <w:r w:rsidRPr="007438E9">
        <w:rPr>
          <w:rFonts w:ascii="Trebuchet MS" w:hAnsi="Trebuchet MS"/>
          <w:b/>
          <w:lang w:val="ro-RO"/>
        </w:rPr>
        <w:t>Art. 204</w:t>
      </w:r>
      <w:r w:rsidRPr="007438E9">
        <w:rPr>
          <w:rFonts w:ascii="Trebuchet MS" w:hAnsi="Trebuchet MS"/>
          <w:lang w:val="ro-RO"/>
        </w:rPr>
        <w:t xml:space="preserve"> - În măsura în care conducătorul instituţiei consideră că este necesară completarea cercetării prealabile, va dispune efectuarea de verificări suplimentare, Comisia putând, motivat, să emită un raport nou, să emită un raport de completare a celui iniţial sau să menţină raportul iniţial.  </w:t>
      </w:r>
    </w:p>
    <w:p w:rsidR="00670A59" w:rsidRPr="007438E9" w:rsidRDefault="00670A59" w:rsidP="00670A59">
      <w:pPr>
        <w:jc w:val="both"/>
        <w:rPr>
          <w:rFonts w:ascii="Trebuchet MS" w:hAnsi="Trebuchet MS"/>
          <w:lang w:val="ro-RO"/>
        </w:rPr>
      </w:pPr>
      <w:r w:rsidRPr="007438E9">
        <w:rPr>
          <w:rFonts w:ascii="Trebuchet MS" w:hAnsi="Trebuchet MS"/>
          <w:b/>
          <w:lang w:val="ro-RO"/>
        </w:rPr>
        <w:t>Art. 205</w:t>
      </w:r>
      <w:r w:rsidRPr="007438E9">
        <w:rPr>
          <w:rFonts w:ascii="Trebuchet MS" w:hAnsi="Trebuchet MS"/>
          <w:lang w:val="ro-RO"/>
        </w:rPr>
        <w:t xml:space="preserve"> - (1) Sancţiunea disciplinară aplicată nu poate fi mai gr</w:t>
      </w:r>
      <w:r w:rsidR="00A0302B" w:rsidRPr="007438E9">
        <w:rPr>
          <w:rFonts w:ascii="Trebuchet MS" w:hAnsi="Trebuchet MS"/>
          <w:lang w:val="ro-RO"/>
        </w:rPr>
        <w:t>avă decât cea propusă de Comisie</w:t>
      </w:r>
      <w:r w:rsidRPr="007438E9">
        <w:rPr>
          <w:rFonts w:ascii="Trebuchet MS" w:hAnsi="Trebuchet MS"/>
          <w:lang w:val="ro-RO"/>
        </w:rPr>
        <w:t xml:space="preserve">. </w:t>
      </w:r>
    </w:p>
    <w:p w:rsidR="00670A59" w:rsidRPr="007438E9" w:rsidRDefault="00670A59" w:rsidP="00670A59">
      <w:pPr>
        <w:jc w:val="both"/>
        <w:rPr>
          <w:rFonts w:ascii="Trebuchet MS" w:hAnsi="Trebuchet MS"/>
          <w:lang w:val="ro-RO"/>
        </w:rPr>
      </w:pPr>
      <w:r w:rsidRPr="007438E9">
        <w:rPr>
          <w:rFonts w:ascii="Trebuchet MS" w:hAnsi="Trebuchet MS"/>
          <w:lang w:val="ro-RO"/>
        </w:rPr>
        <w:t>(2) Sub sancţiunea nulităţii absolute, actul administrativ prevăzut la art. 203 alin. (2) va cuprinde în mod obligatoriu următoarele menţiuni:</w:t>
      </w:r>
    </w:p>
    <w:p w:rsidR="00670A59" w:rsidRPr="007438E9" w:rsidRDefault="00670A59" w:rsidP="00670A59">
      <w:pPr>
        <w:jc w:val="both"/>
        <w:rPr>
          <w:rFonts w:ascii="Trebuchet MS" w:hAnsi="Trebuchet MS"/>
          <w:lang w:val="ro-RO"/>
        </w:rPr>
      </w:pPr>
      <w:r w:rsidRPr="007438E9">
        <w:rPr>
          <w:rFonts w:ascii="Trebuchet MS" w:hAnsi="Trebuchet MS"/>
          <w:lang w:val="ro-RO"/>
        </w:rPr>
        <w:t>a) descrierea faptei care constituie abatere disciplinară;</w:t>
      </w:r>
    </w:p>
    <w:p w:rsidR="00670A59" w:rsidRPr="007438E9" w:rsidRDefault="00670A59" w:rsidP="00670A59">
      <w:pPr>
        <w:jc w:val="both"/>
        <w:rPr>
          <w:rFonts w:ascii="Trebuchet MS" w:hAnsi="Trebuchet MS"/>
          <w:lang w:val="ro-RO"/>
        </w:rPr>
      </w:pPr>
      <w:r w:rsidRPr="007438E9">
        <w:rPr>
          <w:rFonts w:ascii="Trebuchet MS" w:hAnsi="Trebuchet MS"/>
          <w:lang w:val="ro-RO"/>
        </w:rPr>
        <w:t>b) precizarea prevederilor din actele normative în vigoare care au fost încălcate de cel sancţionat;</w:t>
      </w:r>
    </w:p>
    <w:p w:rsidR="00670A59" w:rsidRPr="007438E9" w:rsidRDefault="00670A59" w:rsidP="00670A59">
      <w:pPr>
        <w:jc w:val="both"/>
        <w:rPr>
          <w:rFonts w:ascii="Trebuchet MS" w:hAnsi="Trebuchet MS"/>
          <w:lang w:val="ro-RO"/>
        </w:rPr>
      </w:pPr>
      <w:r w:rsidRPr="007438E9">
        <w:rPr>
          <w:rFonts w:ascii="Trebuchet MS" w:hAnsi="Trebuchet MS"/>
          <w:lang w:val="ro-RO"/>
        </w:rPr>
        <w:t>c) temeiul de drept în baza căruia se aplică sancţiunea disciplinară;</w:t>
      </w:r>
    </w:p>
    <w:p w:rsidR="00670A59" w:rsidRPr="007438E9" w:rsidRDefault="00670A59" w:rsidP="00670A59">
      <w:pPr>
        <w:jc w:val="both"/>
        <w:rPr>
          <w:rFonts w:ascii="Trebuchet MS" w:hAnsi="Trebuchet MS"/>
          <w:lang w:val="ro-RO"/>
        </w:rPr>
      </w:pPr>
      <w:r w:rsidRPr="007438E9">
        <w:rPr>
          <w:rFonts w:ascii="Trebuchet MS" w:hAnsi="Trebuchet MS"/>
          <w:lang w:val="ro-RO"/>
        </w:rPr>
        <w:lastRenderedPageBreak/>
        <w:t>d) sancţiunea ce va fi aplicată;</w:t>
      </w:r>
    </w:p>
    <w:p w:rsidR="00670A59" w:rsidRPr="007438E9" w:rsidRDefault="00670A59" w:rsidP="00670A59">
      <w:pPr>
        <w:jc w:val="both"/>
        <w:rPr>
          <w:rFonts w:ascii="Trebuchet MS" w:hAnsi="Trebuchet MS"/>
          <w:lang w:val="ro-RO"/>
        </w:rPr>
      </w:pPr>
      <w:r w:rsidRPr="007438E9">
        <w:rPr>
          <w:rFonts w:ascii="Trebuchet MS" w:hAnsi="Trebuchet MS"/>
          <w:lang w:val="ro-RO"/>
        </w:rPr>
        <w:t>e) termenul în care hotărârea poate fi atacată şi instanţa competentă.</w:t>
      </w:r>
    </w:p>
    <w:p w:rsidR="00670A59" w:rsidRPr="007438E9" w:rsidRDefault="00670A59" w:rsidP="00670A59">
      <w:pPr>
        <w:jc w:val="both"/>
        <w:rPr>
          <w:rFonts w:ascii="Trebuchet MS" w:hAnsi="Trebuchet MS"/>
          <w:lang w:val="ro-RO"/>
        </w:rPr>
      </w:pPr>
      <w:r w:rsidRPr="007438E9">
        <w:rPr>
          <w:rFonts w:ascii="Trebuchet MS" w:hAnsi="Trebuchet MS"/>
          <w:lang w:val="ro-RO"/>
        </w:rPr>
        <w:t>(3) Actul prevăzut la alin. (1) se comunică în scris persoanei vizate de sesizare şi autorului sesizării, conform dispoziţiilor legale, în termen de maximum 10 zile de la data emiterii lui.</w:t>
      </w:r>
    </w:p>
    <w:p w:rsidR="00670A59" w:rsidRPr="007438E9" w:rsidRDefault="00670A59" w:rsidP="00670A59">
      <w:pPr>
        <w:jc w:val="both"/>
        <w:rPr>
          <w:rFonts w:ascii="Trebuchet MS" w:hAnsi="Trebuchet MS"/>
          <w:lang w:val="ro-RO"/>
        </w:rPr>
      </w:pPr>
      <w:r w:rsidRPr="007438E9">
        <w:rPr>
          <w:rFonts w:ascii="Trebuchet MS" w:hAnsi="Trebuchet MS"/>
          <w:lang w:val="ro-RO"/>
        </w:rPr>
        <w:t>(4) Actul administrativ de aplicare a sancţiunii disciplinare poate fi atacat în termen de 30 de zile de la comunicare, la instanţa de contencios administrativ şi fiscal competentă.</w:t>
      </w:r>
    </w:p>
    <w:p w:rsidR="00670A59" w:rsidRPr="007438E9" w:rsidRDefault="00670A59" w:rsidP="00302573">
      <w:pPr>
        <w:jc w:val="both"/>
        <w:rPr>
          <w:rFonts w:ascii="Trebuchet MS" w:hAnsi="Trebuchet MS"/>
          <w:lang w:val="ro-RO"/>
        </w:rPr>
      </w:pPr>
      <w:r w:rsidRPr="007438E9">
        <w:rPr>
          <w:rFonts w:ascii="Trebuchet MS" w:hAnsi="Trebuchet MS"/>
          <w:lang w:val="ro-RO"/>
        </w:rPr>
        <w:t>(5) Sancţiunea disciplinară se aplică în maximum 30 de zile de la finalizarea cercetării prealabile, dar nu mai târziu de doi ani de la data să</w:t>
      </w:r>
      <w:r w:rsidR="00302573" w:rsidRPr="007438E9">
        <w:rPr>
          <w:rFonts w:ascii="Trebuchet MS" w:hAnsi="Trebuchet MS"/>
          <w:lang w:val="ro-RO"/>
        </w:rPr>
        <w:t>vârşirii abaterii disciplinare.</w:t>
      </w:r>
    </w:p>
    <w:p w:rsidR="00670A59" w:rsidRPr="007438E9" w:rsidRDefault="00670A59" w:rsidP="00670A59">
      <w:pPr>
        <w:jc w:val="both"/>
        <w:rPr>
          <w:rFonts w:ascii="Trebuchet MS" w:hAnsi="Trebuchet MS"/>
          <w:lang w:val="ro-RO"/>
        </w:rPr>
      </w:pPr>
      <w:r w:rsidRPr="007438E9">
        <w:rPr>
          <w:rFonts w:ascii="Trebuchet MS" w:hAnsi="Trebuchet MS"/>
          <w:b/>
          <w:lang w:val="ro-RO"/>
        </w:rPr>
        <w:t>Art. 206</w:t>
      </w:r>
      <w:r w:rsidRPr="007438E9">
        <w:rPr>
          <w:rFonts w:ascii="Trebuchet MS" w:hAnsi="Trebuchet MS"/>
          <w:lang w:val="ro-RO"/>
        </w:rPr>
        <w:t xml:space="preserve"> </w:t>
      </w:r>
      <w:r w:rsidR="00302573" w:rsidRPr="007438E9">
        <w:rPr>
          <w:rFonts w:ascii="Trebuchet MS" w:hAnsi="Trebuchet MS"/>
          <w:lang w:val="ro-RO"/>
        </w:rPr>
        <w:t xml:space="preserve">- </w:t>
      </w:r>
      <w:r w:rsidRPr="007438E9">
        <w:rPr>
          <w:rFonts w:ascii="Trebuchet MS" w:hAnsi="Trebuchet MS"/>
          <w:lang w:val="ro-RO"/>
        </w:rPr>
        <w:t>(1) Aplicarea unei sancţiuni disciplinare persoanei care îndeplineşte o funcţie de conducere atrage revocarea din funcţia de conducere.</w:t>
      </w:r>
    </w:p>
    <w:p w:rsidR="00FF7BDD" w:rsidRPr="007438E9" w:rsidRDefault="00670A59" w:rsidP="00670A59">
      <w:pPr>
        <w:jc w:val="both"/>
        <w:rPr>
          <w:rFonts w:ascii="Trebuchet MS" w:hAnsi="Trebuchet MS"/>
          <w:lang w:val="ro-RO"/>
        </w:rPr>
      </w:pPr>
      <w:r w:rsidRPr="007438E9">
        <w:rPr>
          <w:rFonts w:ascii="Trebuchet MS" w:hAnsi="Trebuchet MS"/>
          <w:lang w:val="ro-RO"/>
        </w:rPr>
        <w:t>(2) Persoana revocată dintr-o funcţie de conducere în condiţiile alin. (1) nu mai poate fi numită într-o funcţie de conducere pe o perioadă de 3 ani.</w:t>
      </w:r>
    </w:p>
    <w:p w:rsidR="00302573" w:rsidRPr="007438E9" w:rsidRDefault="00302573" w:rsidP="00670A59">
      <w:pPr>
        <w:jc w:val="both"/>
        <w:rPr>
          <w:rFonts w:ascii="Trebuchet MS" w:hAnsi="Trebuchet MS"/>
          <w:lang w:val="ro-RO"/>
        </w:rPr>
      </w:pPr>
    </w:p>
    <w:p w:rsidR="00670A59" w:rsidRPr="007438E9" w:rsidRDefault="00670A59" w:rsidP="00302573">
      <w:pPr>
        <w:shd w:val="clear" w:color="auto" w:fill="FFFFFF"/>
        <w:ind w:firstLine="106"/>
        <w:jc w:val="center"/>
        <w:rPr>
          <w:rFonts w:ascii="Trebuchet MS" w:hAnsi="Trebuchet MS" w:cs="Times New Roman"/>
          <w:b/>
          <w:spacing w:val="-9"/>
          <w:lang w:val="ro-RO" w:eastAsia="ro-RO"/>
        </w:rPr>
      </w:pPr>
      <w:r w:rsidRPr="007438E9">
        <w:rPr>
          <w:rFonts w:ascii="Trebuchet MS" w:hAnsi="Trebuchet MS" w:cs="Times New Roman"/>
          <w:b/>
          <w:spacing w:val="-9"/>
          <w:lang w:val="ro-RO" w:eastAsia="ro-RO"/>
        </w:rPr>
        <w:t>CAPITOLUL VI</w:t>
      </w:r>
    </w:p>
    <w:p w:rsidR="00670A59" w:rsidRPr="007438E9" w:rsidRDefault="00302573" w:rsidP="00302573">
      <w:pPr>
        <w:shd w:val="clear" w:color="auto" w:fill="FFFFFF"/>
        <w:ind w:firstLine="106"/>
        <w:jc w:val="center"/>
        <w:rPr>
          <w:rFonts w:ascii="Trebuchet MS" w:hAnsi="Trebuchet MS"/>
          <w:b/>
          <w:lang w:val="ro-RO"/>
        </w:rPr>
      </w:pPr>
      <w:r w:rsidRPr="007438E9">
        <w:rPr>
          <w:rFonts w:ascii="Trebuchet MS" w:hAnsi="Trebuchet MS" w:cs="Times New Roman"/>
          <w:b/>
          <w:lang w:val="ro-RO" w:eastAsia="ro-RO"/>
        </w:rPr>
        <w:t xml:space="preserve">Atribuțiile </w:t>
      </w:r>
      <w:r w:rsidRPr="007438E9">
        <w:rPr>
          <w:rFonts w:ascii="Trebuchet MS" w:hAnsi="Trebuchet MS"/>
          <w:b/>
          <w:lang w:val="ro-RO"/>
        </w:rPr>
        <w:t>personalului de specialitate judiciară și al</w:t>
      </w:r>
      <w:r w:rsidR="008900CF" w:rsidRPr="007438E9">
        <w:rPr>
          <w:rFonts w:ascii="Trebuchet MS" w:hAnsi="Trebuchet MS"/>
          <w:b/>
          <w:lang w:val="ro-RO"/>
        </w:rPr>
        <w:t>e</w:t>
      </w:r>
      <w:r w:rsidRPr="007438E9">
        <w:rPr>
          <w:rFonts w:ascii="Trebuchet MS" w:hAnsi="Trebuchet MS"/>
          <w:b/>
          <w:lang w:val="ro-RO"/>
        </w:rPr>
        <w:t xml:space="preserve"> altor categorii de personal din cadrul instanţelor judecătoreşti</w:t>
      </w:r>
      <w:r w:rsidR="008900CF" w:rsidRPr="007438E9">
        <w:rPr>
          <w:rFonts w:ascii="Trebuchet MS" w:hAnsi="Trebuchet MS"/>
          <w:b/>
          <w:lang w:val="ro-RO"/>
        </w:rPr>
        <w:t xml:space="preserve"> şi</w:t>
      </w:r>
      <w:r w:rsidRPr="007438E9">
        <w:rPr>
          <w:rFonts w:ascii="Trebuchet MS" w:hAnsi="Trebuchet MS"/>
          <w:b/>
          <w:lang w:val="ro-RO"/>
        </w:rPr>
        <w:t xml:space="preserve"> al parchetelor de pe lângă acestea</w:t>
      </w:r>
    </w:p>
    <w:p w:rsidR="00302573" w:rsidRPr="007438E9" w:rsidRDefault="00302573" w:rsidP="00302573">
      <w:pPr>
        <w:shd w:val="clear" w:color="auto" w:fill="FFFFFF"/>
        <w:ind w:firstLine="106"/>
        <w:jc w:val="center"/>
        <w:rPr>
          <w:rFonts w:ascii="Trebuchet MS" w:hAnsi="Trebuchet MS" w:cs="Times New Roman"/>
          <w:b/>
          <w:lang w:val="ro-RO"/>
        </w:rPr>
      </w:pPr>
    </w:p>
    <w:p w:rsidR="00670A59" w:rsidRPr="007438E9" w:rsidRDefault="00670A59" w:rsidP="00670A59">
      <w:pPr>
        <w:jc w:val="both"/>
        <w:rPr>
          <w:rFonts w:ascii="Trebuchet MS" w:eastAsia="Palatino Linotype" w:hAnsi="Trebuchet MS" w:cs="Palatino Linotype"/>
          <w:lang w:val="ro-RO"/>
        </w:rPr>
      </w:pPr>
      <w:bookmarkStart w:id="9" w:name="_Hlk55200832"/>
      <w:r w:rsidRPr="007438E9">
        <w:rPr>
          <w:rFonts w:ascii="Trebuchet MS" w:eastAsia="Palatino Linotype" w:hAnsi="Trebuchet MS" w:cs="Palatino Linotype"/>
          <w:b/>
          <w:lang w:val="ro-RO"/>
        </w:rPr>
        <w:t>Art.207</w:t>
      </w:r>
      <w:r w:rsidRPr="007438E9">
        <w:rPr>
          <w:rFonts w:ascii="Trebuchet MS" w:eastAsia="Palatino Linotype" w:hAnsi="Trebuchet MS" w:cs="Palatino Linotype"/>
          <w:lang w:val="ro-RO"/>
        </w:rPr>
        <w:t xml:space="preserve"> – (1) Grefierul judiciar realizează activități specifice, potrivit sarcinilor trasate de judecători, sub îndrumarea şi coordonarea acestora.</w:t>
      </w:r>
    </w:p>
    <w:p w:rsidR="00670A59" w:rsidRPr="007438E9" w:rsidRDefault="00670A59" w:rsidP="00670A59">
      <w:pPr>
        <w:jc w:val="both"/>
        <w:rPr>
          <w:rFonts w:ascii="Trebuchet MS" w:eastAsia="Palatino Linotype" w:hAnsi="Trebuchet MS" w:cs="Palatino Linotype"/>
          <w:lang w:val="ro-RO"/>
        </w:rPr>
      </w:pPr>
      <w:r w:rsidRPr="007438E9">
        <w:rPr>
          <w:rFonts w:ascii="Trebuchet MS" w:eastAsia="Palatino Linotype" w:hAnsi="Trebuchet MS" w:cs="Palatino Linotype"/>
          <w:lang w:val="ro-RO"/>
        </w:rPr>
        <w:t>(2) Grefierul judiciar îndeplineşte atribuţii referitoare la judecata în primă instanţă şi  la judecata în căile de atac.</w:t>
      </w:r>
    </w:p>
    <w:p w:rsidR="00670A59" w:rsidRPr="007438E9" w:rsidRDefault="00670A59" w:rsidP="00670A59">
      <w:pPr>
        <w:jc w:val="both"/>
        <w:rPr>
          <w:rFonts w:ascii="Trebuchet MS" w:eastAsia="Palatino Linotype" w:hAnsi="Trebuchet MS" w:cs="Palatino Linotype"/>
          <w:lang w:val="ro-RO"/>
        </w:rPr>
      </w:pPr>
      <w:r w:rsidRPr="007438E9">
        <w:rPr>
          <w:rFonts w:ascii="Trebuchet MS" w:eastAsia="Palatino Linotype" w:hAnsi="Trebuchet MS" w:cs="Palatino Linotype"/>
          <w:lang w:val="ro-RO"/>
        </w:rPr>
        <w:t>(3) În ceea ce privește judecata în primă instanţă, grefierul judiciar îndeplineşte următoarele atribuţii:</w:t>
      </w:r>
    </w:p>
    <w:p w:rsidR="00670A59" w:rsidRPr="007438E9" w:rsidRDefault="00670A59" w:rsidP="00670A59">
      <w:pPr>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a)</w:t>
      </w:r>
      <w:r w:rsidRPr="007438E9">
        <w:rPr>
          <w:rFonts w:ascii="Trebuchet MS" w:eastAsia="Palatino Linotype" w:hAnsi="Trebuchet MS" w:cs="Palatino Linotype"/>
          <w:lang w:val="ro-RO"/>
        </w:rPr>
        <w:tab/>
        <w:t xml:space="preserve">verifică procedura prealabilă în materie civilă, respectiv procedura de cameră preliminară în materie penală;  </w:t>
      </w:r>
    </w:p>
    <w:p w:rsidR="00670A59" w:rsidRPr="007438E9" w:rsidRDefault="00670A59" w:rsidP="00670A59">
      <w:pPr>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b)</w:t>
      </w:r>
      <w:r w:rsidRPr="007438E9">
        <w:rPr>
          <w:rFonts w:ascii="Trebuchet MS" w:eastAsia="Palatino Linotype" w:hAnsi="Trebuchet MS" w:cs="Palatino Linotype"/>
          <w:lang w:val="ro-RO"/>
        </w:rPr>
        <w:tab/>
        <w:t>întocmeşte un sumar al situației de fapt expuse în cererea de chemare în judecată, cererea reconvențională, întâmpinare sau actul de sesizare a instanței;</w:t>
      </w:r>
    </w:p>
    <w:p w:rsidR="00670A59" w:rsidRPr="007438E9" w:rsidRDefault="00670A59" w:rsidP="00670A59">
      <w:pPr>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c)</w:t>
      </w:r>
      <w:r w:rsidRPr="007438E9">
        <w:rPr>
          <w:rFonts w:ascii="Trebuchet MS" w:eastAsia="Palatino Linotype" w:hAnsi="Trebuchet MS" w:cs="Palatino Linotype"/>
          <w:lang w:val="ro-RO"/>
        </w:rPr>
        <w:tab/>
        <w:t>identifică problemele de drept incidente în cauză, din punctul de vedere al legislației aplicabile, practicii judiciare relevante, deciziilor Curții Constituționale și ale Înaltei Curți de Casație și Justiție jurisprudenței Curții Europene a Drepturilor Omului, respectiv a Curții de Justiție a Uniunii Europene;</w:t>
      </w:r>
    </w:p>
    <w:p w:rsidR="00670A59" w:rsidRPr="007438E9" w:rsidRDefault="00670A59" w:rsidP="00670A59">
      <w:pPr>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d)</w:t>
      </w:r>
      <w:r w:rsidRPr="007438E9">
        <w:rPr>
          <w:rFonts w:ascii="Trebuchet MS" w:eastAsia="Palatino Linotype" w:hAnsi="Trebuchet MS" w:cs="Palatino Linotype"/>
          <w:lang w:val="ro-RO"/>
        </w:rPr>
        <w:tab/>
        <w:t xml:space="preserve">verifică cadrul procesual, respectiv: identifică părțile și verifică calitatea procesuală; ţine evidența persoanelor audiate ca martori și a adreselor acestora; verifică alte elemente necesare stabilirii cadrului procesual în vederea realizării procedurii de citare pentru primul termen de judecată. </w:t>
      </w:r>
    </w:p>
    <w:p w:rsidR="00670A59" w:rsidRPr="007438E9" w:rsidRDefault="00670A59" w:rsidP="00670A59">
      <w:pPr>
        <w:jc w:val="both"/>
        <w:rPr>
          <w:rFonts w:ascii="Trebuchet MS" w:eastAsia="Palatino Linotype" w:hAnsi="Trebuchet MS" w:cs="Palatino Linotype"/>
          <w:lang w:val="ro-RO"/>
        </w:rPr>
      </w:pPr>
      <w:r w:rsidRPr="007438E9">
        <w:rPr>
          <w:rFonts w:ascii="Trebuchet MS" w:eastAsia="Palatino Linotype" w:hAnsi="Trebuchet MS" w:cs="Palatino Linotype"/>
          <w:lang w:val="ro-RO"/>
        </w:rPr>
        <w:t>(4) În ceea ce priveşte judecata în căile de atac, grefierul judiciar îndeplineşte următoarele atribuţii:</w:t>
      </w:r>
    </w:p>
    <w:p w:rsidR="00670A59" w:rsidRPr="007438E9" w:rsidRDefault="00670A59" w:rsidP="00670A59">
      <w:pPr>
        <w:pStyle w:val="ListParagraph"/>
        <w:numPr>
          <w:ilvl w:val="0"/>
          <w:numId w:val="27"/>
        </w:numPr>
        <w:jc w:val="both"/>
        <w:rPr>
          <w:rFonts w:ascii="Trebuchet MS" w:eastAsia="Palatino Linotype" w:hAnsi="Trebuchet MS" w:cs="Palatino Linotype"/>
        </w:rPr>
      </w:pPr>
      <w:r w:rsidRPr="007438E9">
        <w:rPr>
          <w:rFonts w:ascii="Trebuchet MS" w:eastAsia="Palatino Linotype" w:hAnsi="Trebuchet MS" w:cs="Palatino Linotype"/>
        </w:rPr>
        <w:lastRenderedPageBreak/>
        <w:t xml:space="preserve">elaborează sinteza a hotărârii supuse căii de atac; </w:t>
      </w:r>
    </w:p>
    <w:p w:rsidR="00670A59" w:rsidRPr="007438E9" w:rsidRDefault="00670A59" w:rsidP="00670A59">
      <w:pPr>
        <w:pStyle w:val="ListParagraph"/>
        <w:numPr>
          <w:ilvl w:val="0"/>
          <w:numId w:val="27"/>
        </w:numPr>
        <w:jc w:val="both"/>
        <w:rPr>
          <w:rFonts w:ascii="Trebuchet MS" w:eastAsia="Palatino Linotype" w:hAnsi="Trebuchet MS" w:cs="Palatino Linotype"/>
        </w:rPr>
      </w:pPr>
      <w:r w:rsidRPr="007438E9">
        <w:rPr>
          <w:rFonts w:ascii="Trebuchet MS" w:eastAsia="Palatino Linotype" w:hAnsi="Trebuchet MS" w:cs="Palatino Linotype"/>
        </w:rPr>
        <w:t xml:space="preserve">elaborează sinteza  motivelor invocate în căile de atac, a argumentelor formulate, precum și a probelor propuse; </w:t>
      </w:r>
    </w:p>
    <w:p w:rsidR="00670A59" w:rsidRPr="007438E9" w:rsidRDefault="00670A59" w:rsidP="00670A59">
      <w:pPr>
        <w:pStyle w:val="ListParagraph"/>
        <w:numPr>
          <w:ilvl w:val="0"/>
          <w:numId w:val="27"/>
        </w:numPr>
        <w:jc w:val="both"/>
        <w:rPr>
          <w:rFonts w:ascii="Trebuchet MS" w:eastAsia="Palatino Linotype" w:hAnsi="Trebuchet MS" w:cs="Palatino Linotype"/>
        </w:rPr>
      </w:pPr>
      <w:r w:rsidRPr="007438E9">
        <w:rPr>
          <w:rFonts w:ascii="Trebuchet MS" w:eastAsia="Palatino Linotype" w:hAnsi="Trebuchet MS" w:cs="Palatino Linotype"/>
        </w:rPr>
        <w:t xml:space="preserve">prezintă problemele de drept incidente în cauză și realizează documentarea cu privire la legislația aplicabilă, doctrina și jurisprudența relevantă; </w:t>
      </w:r>
    </w:p>
    <w:p w:rsidR="00670A59" w:rsidRPr="007438E9" w:rsidRDefault="00670A59" w:rsidP="00670A59">
      <w:pPr>
        <w:pStyle w:val="ListParagraph"/>
        <w:numPr>
          <w:ilvl w:val="0"/>
          <w:numId w:val="27"/>
        </w:numPr>
        <w:jc w:val="both"/>
        <w:rPr>
          <w:rFonts w:ascii="Trebuchet MS" w:eastAsia="Palatino Linotype" w:hAnsi="Trebuchet MS" w:cs="Palatino Linotype"/>
        </w:rPr>
      </w:pPr>
      <w:r w:rsidRPr="007438E9">
        <w:rPr>
          <w:rFonts w:ascii="Trebuchet MS" w:eastAsia="Palatino Linotype" w:hAnsi="Trebuchet MS" w:cs="Palatino Linotype"/>
        </w:rPr>
        <w:t xml:space="preserve">îndeplineşte orice alte sarini date de către judecători. </w:t>
      </w:r>
    </w:p>
    <w:p w:rsidR="00670A59" w:rsidRPr="007438E9" w:rsidRDefault="00670A59" w:rsidP="00670A59">
      <w:pPr>
        <w:jc w:val="both"/>
        <w:rPr>
          <w:rFonts w:ascii="Trebuchet MS" w:eastAsia="Palatino Linotype" w:hAnsi="Trebuchet MS" w:cs="Palatino Linotype"/>
          <w:lang w:val="ro-RO"/>
        </w:rPr>
      </w:pPr>
      <w:r w:rsidRPr="007438E9">
        <w:rPr>
          <w:rFonts w:ascii="Trebuchet MS" w:eastAsia="Palatino Linotype" w:hAnsi="Trebuchet MS" w:cs="Palatino Linotype"/>
          <w:lang w:val="ro-RO"/>
        </w:rPr>
        <w:t xml:space="preserve">(5) În ceea ce privește pregătirea următoarelor termene de judecată, grefierul judiciar îndeplineşte următoarele atribuţii: </w:t>
      </w:r>
    </w:p>
    <w:p w:rsidR="00670A59" w:rsidRPr="007438E9" w:rsidRDefault="00670A59" w:rsidP="00670A59">
      <w:pPr>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a.</w:t>
      </w:r>
      <w:r w:rsidRPr="007438E9">
        <w:rPr>
          <w:rFonts w:ascii="Trebuchet MS" w:eastAsia="Palatino Linotype" w:hAnsi="Trebuchet MS" w:cs="Palatino Linotype"/>
          <w:lang w:val="ro-RO"/>
        </w:rPr>
        <w:tab/>
        <w:t xml:space="preserve">realizează documentarea problemelor de drept ridicate de părți între termenele de judecată, din  punctul de vedere al jurisprudenței, doctrine sau a altor hotărâri judecătorești cu caracter obligatoriu incidente; </w:t>
      </w:r>
    </w:p>
    <w:p w:rsidR="00670A59" w:rsidRPr="007438E9" w:rsidRDefault="00670A59" w:rsidP="00670A59">
      <w:pPr>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b.</w:t>
      </w:r>
      <w:r w:rsidRPr="007438E9">
        <w:rPr>
          <w:rFonts w:ascii="Trebuchet MS" w:eastAsia="Palatino Linotype" w:hAnsi="Trebuchet MS" w:cs="Palatino Linotype"/>
          <w:lang w:val="ro-RO"/>
        </w:rPr>
        <w:tab/>
        <w:t xml:space="preserve">redactează în concept întrebările preliminare adresate Curții de Justiție a Uniunii Europene; </w:t>
      </w:r>
    </w:p>
    <w:p w:rsidR="00670A59" w:rsidRPr="007438E9" w:rsidRDefault="00670A59" w:rsidP="00670A59">
      <w:pPr>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 xml:space="preserve">c. elaborează în concept încheierile de sesizare a Înaltei Curți de Casație și Justiție cu privire la dezlegarea unor probleme de drept, precum și pentru sesizarea Curții Constituționale; </w:t>
      </w:r>
    </w:p>
    <w:p w:rsidR="00670A59" w:rsidRPr="007438E9" w:rsidRDefault="00670A59" w:rsidP="00670A59">
      <w:pPr>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d.</w:t>
      </w:r>
      <w:r w:rsidRPr="007438E9">
        <w:rPr>
          <w:rFonts w:ascii="Trebuchet MS" w:eastAsia="Palatino Linotype" w:hAnsi="Trebuchet MS" w:cs="Palatino Linotype"/>
          <w:lang w:val="ro-RO"/>
        </w:rPr>
        <w:tab/>
        <w:t>elaborează în concept încheieril</w:t>
      </w:r>
      <w:r w:rsidR="00547FF3">
        <w:rPr>
          <w:rFonts w:ascii="Trebuchet MS" w:eastAsia="Palatino Linotype" w:hAnsi="Trebuchet MS" w:cs="Palatino Linotype"/>
          <w:lang w:val="ro-RO"/>
        </w:rPr>
        <w:t>e</w:t>
      </w:r>
      <w:r w:rsidRPr="007438E9">
        <w:rPr>
          <w:rFonts w:ascii="Trebuchet MS" w:eastAsia="Palatino Linotype" w:hAnsi="Trebuchet MS" w:cs="Palatino Linotype"/>
          <w:lang w:val="ro-RO"/>
        </w:rPr>
        <w:t xml:space="preserve"> interlocutorii; </w:t>
      </w:r>
    </w:p>
    <w:p w:rsidR="00670A59" w:rsidRPr="007438E9" w:rsidRDefault="00670A59" w:rsidP="00670A59">
      <w:pPr>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e. redactează în concept  încheierile pronunțate în materia măsurilor preventive şi cele privind măsurile asiguratorii.</w:t>
      </w:r>
    </w:p>
    <w:p w:rsidR="00670A59" w:rsidRPr="007438E9" w:rsidRDefault="00670A59" w:rsidP="00670A59">
      <w:pPr>
        <w:jc w:val="both"/>
        <w:rPr>
          <w:rFonts w:ascii="Trebuchet MS" w:eastAsia="Palatino Linotype" w:hAnsi="Trebuchet MS" w:cs="Palatino Linotype"/>
          <w:lang w:val="ro-RO"/>
        </w:rPr>
      </w:pPr>
      <w:r w:rsidRPr="007438E9">
        <w:rPr>
          <w:rFonts w:ascii="Trebuchet MS" w:eastAsia="Palatino Linotype" w:hAnsi="Trebuchet MS" w:cs="Palatino Linotype"/>
          <w:lang w:val="ro-RO"/>
        </w:rPr>
        <w:t xml:space="preserve">(6) După finalizarea dezbaterilor, grefierul judiciar îndeplineşte următoarele atribuţii: </w:t>
      </w:r>
    </w:p>
    <w:p w:rsidR="00670A59" w:rsidRPr="007438E9" w:rsidRDefault="00670A59" w:rsidP="00670A59">
      <w:pPr>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a.</w:t>
      </w:r>
      <w:r w:rsidRPr="007438E9">
        <w:rPr>
          <w:rFonts w:ascii="Trebuchet MS" w:eastAsia="Palatino Linotype" w:hAnsi="Trebuchet MS" w:cs="Palatino Linotype"/>
          <w:lang w:val="ro-RO"/>
        </w:rPr>
        <w:tab/>
        <w:t xml:space="preserve">realizează  verificări în dosar, la indicația judecătorilor în vederea obținerii lămuririlor necesare pentru pronunțarea soluției; </w:t>
      </w:r>
    </w:p>
    <w:p w:rsidR="00670A59" w:rsidRPr="007438E9" w:rsidRDefault="00670A59" w:rsidP="00670A59">
      <w:pPr>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b.</w:t>
      </w:r>
      <w:r w:rsidRPr="007438E9">
        <w:rPr>
          <w:rFonts w:ascii="Trebuchet MS" w:eastAsia="Palatino Linotype" w:hAnsi="Trebuchet MS" w:cs="Palatino Linotype"/>
          <w:lang w:val="ro-RO"/>
        </w:rPr>
        <w:tab/>
        <w:t xml:space="preserve">elaborează sub îndrumarea judecătorilor a proiectului hotărârii judecătorești; </w:t>
      </w:r>
    </w:p>
    <w:p w:rsidR="00670A59" w:rsidRPr="007438E9" w:rsidRDefault="00670A59" w:rsidP="00221829">
      <w:pPr>
        <w:ind w:firstLine="720"/>
        <w:jc w:val="both"/>
        <w:rPr>
          <w:rFonts w:ascii="Trebuchet MS" w:eastAsia="Palatino Linotype" w:hAnsi="Trebuchet MS" w:cs="Palatino Linotype"/>
          <w:lang w:val="ro-RO"/>
        </w:rPr>
      </w:pPr>
      <w:r w:rsidRPr="007438E9">
        <w:rPr>
          <w:rFonts w:ascii="Trebuchet MS" w:eastAsia="Palatino Linotype" w:hAnsi="Trebuchet MS" w:cs="Palatino Linotype"/>
          <w:lang w:val="ro-RO"/>
        </w:rPr>
        <w:t>c.</w:t>
      </w:r>
      <w:r w:rsidRPr="007438E9">
        <w:rPr>
          <w:rFonts w:ascii="Trebuchet MS" w:eastAsia="Palatino Linotype" w:hAnsi="Trebuchet MS" w:cs="Palatino Linotype"/>
          <w:lang w:val="ro-RO"/>
        </w:rPr>
        <w:tab/>
        <w:t>ţine evidența hotărârilor relevante ale judecătorilor, pentru actualizarea portalului instanțelor de judecată şi pentru procedura evaluării periodice a activității.</w:t>
      </w:r>
    </w:p>
    <w:p w:rsidR="00670A59" w:rsidRPr="007438E9" w:rsidRDefault="00670A59" w:rsidP="00670A59">
      <w:pPr>
        <w:jc w:val="both"/>
        <w:rPr>
          <w:rFonts w:ascii="Trebuchet MS" w:eastAsia="Palatino Linotype" w:hAnsi="Trebuchet MS" w:cs="Palatino Linotype"/>
          <w:lang w:val="ro-RO"/>
        </w:rPr>
      </w:pPr>
      <w:r w:rsidRPr="007438E9">
        <w:rPr>
          <w:rFonts w:ascii="Trebuchet MS" w:eastAsia="Palatino Linotype" w:hAnsi="Trebuchet MS" w:cs="Palatino Linotype"/>
          <w:b/>
          <w:lang w:val="ro-RO"/>
        </w:rPr>
        <w:t>Art.208</w:t>
      </w:r>
      <w:r w:rsidRPr="007438E9">
        <w:rPr>
          <w:rFonts w:ascii="Trebuchet MS" w:eastAsia="Palatino Linotype" w:hAnsi="Trebuchet MS" w:cs="Palatino Linotype"/>
          <w:lang w:val="ro-RO"/>
        </w:rPr>
        <w:t xml:space="preserve"> - Grefierul judiciar îndeplineşte şi alte atribuţii decât cele specifice activităţii de judecată,  stabilite în sarcina judecătorilor delegaţi sau desemnaţi potrivit regulamentului de organizare interioară al instanţelor din dispoziţia conducerii instanţei.</w:t>
      </w:r>
    </w:p>
    <w:bookmarkEnd w:id="9"/>
    <w:p w:rsidR="00670A59" w:rsidRPr="007438E9" w:rsidRDefault="00670A59" w:rsidP="00670A59">
      <w:pPr>
        <w:jc w:val="both"/>
        <w:rPr>
          <w:rFonts w:ascii="Trebuchet MS" w:eastAsia="Palatino Linotype" w:hAnsi="Trebuchet MS" w:cs="Palatino Linotype"/>
          <w:lang w:val="ro-RO"/>
        </w:rPr>
      </w:pPr>
      <w:r w:rsidRPr="007438E9">
        <w:rPr>
          <w:rFonts w:ascii="Trebuchet MS" w:eastAsia="Palatino Linotype" w:hAnsi="Trebuchet MS" w:cs="Palatino Linotype"/>
          <w:b/>
          <w:lang w:val="ro-RO"/>
        </w:rPr>
        <w:t>Art.209</w:t>
      </w:r>
      <w:r w:rsidRPr="007438E9">
        <w:rPr>
          <w:rFonts w:ascii="Trebuchet MS" w:eastAsia="Palatino Linotype" w:hAnsi="Trebuchet MS" w:cs="Palatino Linotype"/>
          <w:lang w:val="ro-RO"/>
        </w:rPr>
        <w:t xml:space="preserve"> – (1) Grefierul principal realizează activități specifice potrivit sarcinilor trasate de procurori, sub îndrumarea şi coordonarea acestora.</w:t>
      </w:r>
    </w:p>
    <w:p w:rsidR="00670A59" w:rsidRPr="007438E9" w:rsidRDefault="00670A59" w:rsidP="00670A59">
      <w:pPr>
        <w:jc w:val="both"/>
        <w:rPr>
          <w:rFonts w:ascii="Trebuchet MS" w:eastAsia="Palatino Linotype" w:hAnsi="Trebuchet MS" w:cs="Palatino Linotype"/>
          <w:lang w:val="ro-RO"/>
        </w:rPr>
      </w:pPr>
      <w:r w:rsidRPr="007438E9">
        <w:rPr>
          <w:rFonts w:ascii="Trebuchet MS" w:eastAsia="Palatino Linotype" w:hAnsi="Trebuchet MS" w:cs="Palatino Linotype"/>
          <w:lang w:val="ro-RO"/>
        </w:rPr>
        <w:t>(2) În ceea ce priveşte activitatea de urmărire penală, grefierul principal îndeplineşte următoarele atribuţii:</w:t>
      </w:r>
    </w:p>
    <w:p w:rsidR="00670A59" w:rsidRPr="007438E9" w:rsidRDefault="00670A59" w:rsidP="00670A59">
      <w:pPr>
        <w:pStyle w:val="ListParagraph"/>
        <w:numPr>
          <w:ilvl w:val="0"/>
          <w:numId w:val="28"/>
        </w:numPr>
        <w:jc w:val="both"/>
        <w:rPr>
          <w:rFonts w:ascii="Trebuchet MS" w:hAnsi="Trebuchet MS"/>
          <w:bCs/>
        </w:rPr>
      </w:pPr>
      <w:bookmarkStart w:id="10" w:name="_Hlk53660510"/>
      <w:bookmarkStart w:id="11" w:name="_Hlk53647490"/>
      <w:bookmarkStart w:id="12" w:name="_Hlk53647476"/>
      <w:r w:rsidRPr="007438E9">
        <w:rPr>
          <w:rFonts w:ascii="Trebuchet MS" w:hAnsi="Trebuchet MS"/>
          <w:bCs/>
        </w:rPr>
        <w:t xml:space="preserve">Întocmeşte în concept </w:t>
      </w:r>
      <w:bookmarkEnd w:id="10"/>
      <w:r w:rsidRPr="007438E9">
        <w:rPr>
          <w:rFonts w:ascii="Trebuchet MS" w:hAnsi="Trebuchet MS"/>
          <w:bCs/>
        </w:rPr>
        <w:t>ordonanțe</w:t>
      </w:r>
      <w:bookmarkEnd w:id="11"/>
      <w:bookmarkEnd w:id="12"/>
      <w:r w:rsidRPr="007438E9">
        <w:rPr>
          <w:rFonts w:ascii="Trebuchet MS" w:hAnsi="Trebuchet MS"/>
          <w:bCs/>
        </w:rPr>
        <w:t>, cereri, autorizații provizorii,</w:t>
      </w:r>
      <w:r w:rsidRPr="007438E9">
        <w:rPr>
          <w:rFonts w:ascii="Trebuchet MS" w:hAnsi="Trebuchet MS"/>
          <w:lang w:eastAsia="ro-RO"/>
        </w:rPr>
        <w:t xml:space="preserve"> </w:t>
      </w:r>
      <w:r w:rsidRPr="007438E9">
        <w:rPr>
          <w:rFonts w:ascii="Trebuchet MS" w:hAnsi="Trebuchet MS"/>
          <w:bCs/>
        </w:rPr>
        <w:t>răspunsuri la cereri și memorii;</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bCs/>
        </w:rPr>
        <w:t xml:space="preserve">redactează, citaţiile şi </w:t>
      </w:r>
      <w:r w:rsidRPr="007438E9">
        <w:rPr>
          <w:rFonts w:ascii="Trebuchet MS" w:hAnsi="Trebuchet MS"/>
          <w:lang w:eastAsia="ro-RO"/>
        </w:rPr>
        <w:t>opisul dosarului;</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lang w:eastAsia="ro-RO"/>
        </w:rPr>
        <w:t>întocmeşte fișa detaliată privind cheltuielile judiciare;</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lang w:eastAsia="ro-RO"/>
        </w:rPr>
        <w:t>redirecţionează petiţiile greşit îndreptate;</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lang w:eastAsia="ro-RO"/>
        </w:rPr>
        <w:t>întocmeşte procedura de comunicare a dosarului către instanţe;</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lang w:eastAsia="ro-RO"/>
        </w:rPr>
        <w:t>restituie și clasează sesizările informe;</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lang w:eastAsia="ro-RO"/>
        </w:rPr>
        <w:t>scanează dosarul în vederea arhivării electronice;</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lang w:eastAsia="ro-RO"/>
        </w:rPr>
        <w:lastRenderedPageBreak/>
        <w:t>accesează baza electronică de date în vederea realizării procedurii de citare sau a comunicării actelor de procedură;</w:t>
      </w:r>
    </w:p>
    <w:p w:rsidR="00670A59" w:rsidRPr="007438E9" w:rsidRDefault="00670A59" w:rsidP="00670A59">
      <w:pPr>
        <w:pStyle w:val="ListParagraph"/>
        <w:numPr>
          <w:ilvl w:val="0"/>
          <w:numId w:val="28"/>
        </w:numPr>
        <w:jc w:val="both"/>
        <w:rPr>
          <w:rFonts w:ascii="Trebuchet MS" w:hAnsi="Trebuchet MS"/>
          <w:bCs/>
        </w:rPr>
      </w:pPr>
      <w:r w:rsidRPr="007438E9">
        <w:rPr>
          <w:rFonts w:ascii="Trebuchet MS" w:hAnsi="Trebuchet MS"/>
          <w:bCs/>
        </w:rPr>
        <w:t xml:space="preserve">efectuează activităţi legate de pregătirea audierilor; </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lang w:eastAsia="ro-RO"/>
        </w:rPr>
        <w:t>efectuează proceduri de arhivare a rezultatului supravegherii tehnice;</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lang w:eastAsia="ro-RO"/>
        </w:rPr>
        <w:t>redactează comunicările în cazul plângerilor contra soluțiilor;</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lang w:eastAsia="ro-RO"/>
        </w:rPr>
        <w:t>participă la audieri alături de procuror, în scopul asigurării redactării și înregistrării audio-video a declarațiilor luate și arhivării declarațiilor înregistrate;</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lang w:eastAsia="ro-RO"/>
        </w:rPr>
        <w:t>întocmeşte comunicările pentru punerea în executare a ordonanțelor sub aspectul recuperării cheltuielilor judiciare;</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lang w:eastAsia="ro-RO"/>
        </w:rPr>
        <w:t>completează condicile procurorului;</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lang w:eastAsia="ro-RO"/>
        </w:rPr>
        <w:t xml:space="preserve">introduce în aplicația ECRIS documentele emise de procurorii cu care lucrează, în dosarele acestora;  </w:t>
      </w:r>
    </w:p>
    <w:p w:rsidR="00670A59" w:rsidRPr="007438E9" w:rsidRDefault="00670A59" w:rsidP="00670A59">
      <w:pPr>
        <w:pStyle w:val="ListParagraph"/>
        <w:numPr>
          <w:ilvl w:val="0"/>
          <w:numId w:val="28"/>
        </w:numPr>
        <w:jc w:val="both"/>
        <w:rPr>
          <w:rFonts w:ascii="Trebuchet MS" w:hAnsi="Trebuchet MS"/>
          <w:lang w:eastAsia="ro-RO"/>
        </w:rPr>
      </w:pPr>
      <w:r w:rsidRPr="007438E9">
        <w:rPr>
          <w:rFonts w:ascii="Trebuchet MS" w:hAnsi="Trebuchet MS"/>
          <w:lang w:eastAsia="ro-RO"/>
        </w:rPr>
        <w:t>instrumentează  cereri având ca obiect stabilirea onorariilor avocațiale şi a onorariilor interpreților autorizați.</w:t>
      </w:r>
    </w:p>
    <w:p w:rsidR="00670A59" w:rsidRPr="007438E9" w:rsidRDefault="00670A59" w:rsidP="00670A59">
      <w:pPr>
        <w:pStyle w:val="ListParagraph"/>
        <w:numPr>
          <w:ilvl w:val="0"/>
          <w:numId w:val="14"/>
        </w:numPr>
        <w:jc w:val="both"/>
        <w:rPr>
          <w:rFonts w:ascii="Trebuchet MS" w:hAnsi="Trebuchet MS"/>
          <w:lang w:eastAsia="ro-RO"/>
        </w:rPr>
      </w:pPr>
      <w:r w:rsidRPr="007438E9">
        <w:rPr>
          <w:rFonts w:ascii="Trebuchet MS" w:hAnsi="Trebuchet MS"/>
          <w:lang w:eastAsia="ro-RO"/>
        </w:rPr>
        <w:t>În ceea ce priveşte activitatea judiciară, grefierul principal îndeplineşte următoarele atribuţii:</w:t>
      </w:r>
    </w:p>
    <w:p w:rsidR="00670A59" w:rsidRPr="007438E9" w:rsidRDefault="00670A59" w:rsidP="00221829">
      <w:pPr>
        <w:jc w:val="both"/>
        <w:rPr>
          <w:rFonts w:ascii="Trebuchet MS" w:hAnsi="Trebuchet MS"/>
          <w:lang w:val="ro-RO" w:eastAsia="ro-RO"/>
        </w:rPr>
      </w:pPr>
    </w:p>
    <w:p w:rsidR="00670A59" w:rsidRPr="007438E9" w:rsidRDefault="00670A59" w:rsidP="00670A59">
      <w:pPr>
        <w:pStyle w:val="ListParagraph"/>
        <w:numPr>
          <w:ilvl w:val="0"/>
          <w:numId w:val="29"/>
        </w:numPr>
        <w:jc w:val="both"/>
        <w:rPr>
          <w:rFonts w:ascii="Trebuchet MS" w:hAnsi="Trebuchet MS"/>
          <w:lang w:eastAsia="ro-RO"/>
        </w:rPr>
      </w:pPr>
      <w:r w:rsidRPr="007438E9">
        <w:rPr>
          <w:rFonts w:ascii="Trebuchet MS" w:hAnsi="Trebuchet MS"/>
          <w:lang w:eastAsia="ro-RO"/>
        </w:rPr>
        <w:t>pregăteşte materialele pentru întocmirea fișelor de ședință;</w:t>
      </w:r>
    </w:p>
    <w:p w:rsidR="00670A59" w:rsidRPr="007438E9" w:rsidRDefault="00670A59" w:rsidP="00670A59">
      <w:pPr>
        <w:pStyle w:val="ListParagraph"/>
        <w:numPr>
          <w:ilvl w:val="0"/>
          <w:numId w:val="29"/>
        </w:numPr>
        <w:jc w:val="both"/>
        <w:rPr>
          <w:rFonts w:ascii="Trebuchet MS" w:hAnsi="Trebuchet MS"/>
          <w:lang w:eastAsia="ro-RO"/>
        </w:rPr>
      </w:pPr>
      <w:r w:rsidRPr="007438E9">
        <w:rPr>
          <w:rFonts w:ascii="Trebuchet MS" w:hAnsi="Trebuchet MS"/>
          <w:lang w:eastAsia="ro-RO"/>
        </w:rPr>
        <w:t>studiază doctrina și practica aplicabilă în speță;</w:t>
      </w:r>
    </w:p>
    <w:p w:rsidR="00670A59" w:rsidRPr="007438E9" w:rsidRDefault="00670A59" w:rsidP="00670A59">
      <w:pPr>
        <w:pStyle w:val="ListParagraph"/>
        <w:numPr>
          <w:ilvl w:val="0"/>
          <w:numId w:val="29"/>
        </w:numPr>
        <w:jc w:val="both"/>
        <w:rPr>
          <w:rFonts w:ascii="Trebuchet MS" w:hAnsi="Trebuchet MS"/>
          <w:lang w:eastAsia="ro-RO"/>
        </w:rPr>
      </w:pPr>
      <w:r w:rsidRPr="007438E9">
        <w:rPr>
          <w:rFonts w:ascii="Trebuchet MS" w:hAnsi="Trebuchet MS"/>
          <w:lang w:eastAsia="ro-RO"/>
        </w:rPr>
        <w:t>întocmeşte adresele privind solicitarea unor relații, hotărâri judecătorești sau acte procedurale necesare pentru soluționarea cauzelor;</w:t>
      </w:r>
    </w:p>
    <w:p w:rsidR="00670A59" w:rsidRPr="007438E9" w:rsidRDefault="00670A59" w:rsidP="00670A59">
      <w:pPr>
        <w:pStyle w:val="ListParagraph"/>
        <w:numPr>
          <w:ilvl w:val="0"/>
          <w:numId w:val="29"/>
        </w:numPr>
        <w:jc w:val="both"/>
        <w:rPr>
          <w:rFonts w:ascii="Trebuchet MS" w:hAnsi="Trebuchet MS"/>
          <w:lang w:eastAsia="ro-RO"/>
        </w:rPr>
      </w:pPr>
      <w:r w:rsidRPr="007438E9">
        <w:rPr>
          <w:rFonts w:ascii="Trebuchet MS" w:hAnsi="Trebuchet MS"/>
          <w:lang w:eastAsia="ro-RO"/>
        </w:rPr>
        <w:t>identifică jurisprudența și doctrina pentru studierea  practicii neunitare în vederea promovării de recursuri în interesul legii.</w:t>
      </w:r>
    </w:p>
    <w:p w:rsidR="00670A59" w:rsidRPr="007438E9" w:rsidRDefault="00670A59" w:rsidP="00670A59">
      <w:pPr>
        <w:jc w:val="both"/>
        <w:rPr>
          <w:rFonts w:ascii="Trebuchet MS" w:eastAsia="Palatino Linotype" w:hAnsi="Trebuchet MS" w:cs="Palatino Linotype"/>
          <w:lang w:val="ro-RO"/>
        </w:rPr>
      </w:pPr>
      <w:r w:rsidRPr="007438E9">
        <w:rPr>
          <w:rFonts w:ascii="Trebuchet MS" w:eastAsia="Palatino Linotype" w:hAnsi="Trebuchet MS" w:cs="Palatino Linotype"/>
          <w:lang w:val="ro-RO"/>
        </w:rPr>
        <w:t>(2) Grefierul principal îndeplineşte şi alte atribuţii stabilite în sarcina sa din dispoziţia conducerii parchetului.</w:t>
      </w:r>
    </w:p>
    <w:p w:rsidR="00670A59" w:rsidRPr="007438E9" w:rsidRDefault="00670A59" w:rsidP="00670A59">
      <w:pPr>
        <w:jc w:val="both"/>
        <w:rPr>
          <w:rFonts w:ascii="Trebuchet MS" w:hAnsi="Trebuchet MS"/>
          <w:lang w:val="ro-RO"/>
        </w:rPr>
      </w:pPr>
      <w:r w:rsidRPr="007438E9">
        <w:rPr>
          <w:rFonts w:ascii="Trebuchet MS" w:hAnsi="Trebuchet MS"/>
          <w:b/>
          <w:bCs/>
          <w:lang w:val="ro-RO"/>
        </w:rPr>
        <w:t>Art.210</w:t>
      </w:r>
      <w:r w:rsidRPr="007438E9">
        <w:rPr>
          <w:rFonts w:ascii="Trebuchet MS" w:hAnsi="Trebuchet MS"/>
          <w:bCs/>
          <w:lang w:val="ro-RO"/>
        </w:rPr>
        <w:t xml:space="preserve"> </w:t>
      </w:r>
      <w:r w:rsidRPr="007438E9">
        <w:rPr>
          <w:rFonts w:ascii="Trebuchet MS" w:hAnsi="Trebuchet MS"/>
          <w:lang w:val="ro-RO"/>
        </w:rPr>
        <w:t xml:space="preserve">- Grefierul de şedinţă participă la ședințele de judecată şi îndeplineşte atribuţiile </w:t>
      </w:r>
      <w:r w:rsidRPr="007438E9">
        <w:rPr>
          <w:rFonts w:ascii="Trebuchet MS" w:hAnsi="Trebuchet MS"/>
          <w:spacing w:val="-6"/>
          <w:lang w:val="ro-RO"/>
        </w:rPr>
        <w:t xml:space="preserve">prevăzute de lege şi de Regulamentul de ordine interioară al instanţelor </w:t>
      </w:r>
      <w:r w:rsidRPr="007438E9">
        <w:rPr>
          <w:rFonts w:ascii="Trebuchet MS" w:hAnsi="Trebuchet MS"/>
          <w:lang w:val="ro-RO"/>
        </w:rPr>
        <w:t>judecătoreşti stabilite.</w:t>
      </w:r>
    </w:p>
    <w:p w:rsidR="00670A59" w:rsidRPr="007438E9" w:rsidRDefault="00670A59" w:rsidP="00670A59">
      <w:pPr>
        <w:jc w:val="both"/>
        <w:rPr>
          <w:rFonts w:ascii="Trebuchet MS" w:hAnsi="Trebuchet MS"/>
          <w:lang w:val="ro-RO"/>
        </w:rPr>
      </w:pPr>
      <w:r w:rsidRPr="007438E9">
        <w:rPr>
          <w:rFonts w:ascii="Trebuchet MS" w:eastAsia="Palatino Linotype" w:hAnsi="Trebuchet MS" w:cs="Palatino Linotype"/>
          <w:b/>
          <w:lang w:val="ro-RO"/>
        </w:rPr>
        <w:t>Art.211</w:t>
      </w:r>
      <w:r w:rsidRPr="007438E9">
        <w:rPr>
          <w:rFonts w:ascii="Trebuchet MS" w:eastAsia="Palatino Linotype" w:hAnsi="Trebuchet MS" w:cs="Palatino Linotype"/>
          <w:lang w:val="ro-RO"/>
        </w:rPr>
        <w:t xml:space="preserve"> – Grefierul documentarist </w:t>
      </w:r>
      <w:r w:rsidRPr="007438E9">
        <w:rPr>
          <w:rFonts w:ascii="Trebuchet MS" w:hAnsi="Trebuchet MS"/>
          <w:lang w:val="ro-RO"/>
        </w:rPr>
        <w:t xml:space="preserve">îndeplineşte atribuţiile </w:t>
      </w:r>
      <w:r w:rsidRPr="007438E9">
        <w:rPr>
          <w:rFonts w:ascii="Trebuchet MS" w:hAnsi="Trebuchet MS"/>
          <w:spacing w:val="-6"/>
          <w:lang w:val="ro-RO"/>
        </w:rPr>
        <w:t xml:space="preserve">prevăzute de lege şi de Regulamentul de ordine interioară al instanţelor </w:t>
      </w:r>
      <w:r w:rsidR="00302573" w:rsidRPr="007438E9">
        <w:rPr>
          <w:rFonts w:ascii="Trebuchet MS" w:hAnsi="Trebuchet MS"/>
          <w:lang w:val="ro-RO"/>
        </w:rPr>
        <w:t>judecătoreşti stabilite.</w:t>
      </w:r>
    </w:p>
    <w:p w:rsidR="00670A59" w:rsidRPr="007438E9" w:rsidRDefault="00670A59" w:rsidP="00670A59">
      <w:pPr>
        <w:jc w:val="both"/>
        <w:rPr>
          <w:rFonts w:ascii="Trebuchet MS" w:hAnsi="Trebuchet MS"/>
          <w:lang w:val="ro-RO"/>
        </w:rPr>
      </w:pPr>
      <w:r w:rsidRPr="007438E9">
        <w:rPr>
          <w:rFonts w:ascii="Trebuchet MS" w:eastAsia="Palatino Linotype" w:hAnsi="Trebuchet MS" w:cs="Palatino Linotype"/>
          <w:b/>
          <w:lang w:val="ro-RO"/>
        </w:rPr>
        <w:t>Art.212</w:t>
      </w:r>
      <w:r w:rsidRPr="007438E9">
        <w:rPr>
          <w:rFonts w:ascii="Trebuchet MS" w:eastAsia="Palatino Linotype" w:hAnsi="Trebuchet MS" w:cs="Palatino Linotype"/>
          <w:lang w:val="ro-RO"/>
        </w:rPr>
        <w:t xml:space="preserve"> - </w:t>
      </w:r>
      <w:r w:rsidRPr="007438E9">
        <w:rPr>
          <w:rFonts w:ascii="Trebuchet MS" w:hAnsi="Trebuchet MS"/>
          <w:lang w:val="ro-RO"/>
        </w:rPr>
        <w:t xml:space="preserve">Personalul de asistenţă, personalul tehnic şi personalul administrativ îndeplinesc atribuţiile </w:t>
      </w:r>
      <w:r w:rsidRPr="007438E9">
        <w:rPr>
          <w:rFonts w:ascii="Trebuchet MS" w:hAnsi="Trebuchet MS"/>
          <w:spacing w:val="-6"/>
          <w:lang w:val="ro-RO"/>
        </w:rPr>
        <w:t xml:space="preserve">prevăzute în Regulamentul de ordine interioară al instanţelor </w:t>
      </w:r>
      <w:r w:rsidRPr="007438E9">
        <w:rPr>
          <w:rFonts w:ascii="Trebuchet MS" w:hAnsi="Trebuchet MS"/>
          <w:lang w:val="ro-RO"/>
        </w:rPr>
        <w:t>judecătoreşti şi al parchetelor de pe lângă acestea sau orice alte atribuţii stabilite prin legi sau regulamente în sarcina lor.</w:t>
      </w:r>
    </w:p>
    <w:p w:rsidR="00670A59" w:rsidRPr="007438E9" w:rsidRDefault="00302573" w:rsidP="00302573">
      <w:pPr>
        <w:autoSpaceDE w:val="0"/>
        <w:autoSpaceDN w:val="0"/>
        <w:adjustRightInd w:val="0"/>
        <w:jc w:val="center"/>
        <w:rPr>
          <w:rFonts w:ascii="Trebuchet MS" w:hAnsi="Trebuchet MS" w:cs="Times New Roman"/>
          <w:b/>
          <w:lang w:val="ro-RO"/>
        </w:rPr>
      </w:pPr>
      <w:r w:rsidRPr="007438E9">
        <w:rPr>
          <w:rFonts w:ascii="Trebuchet MS" w:hAnsi="Trebuchet MS" w:cs="Times New Roman"/>
          <w:b/>
          <w:lang w:val="ro-RO"/>
        </w:rPr>
        <w:t>CAPITOLUL VII</w:t>
      </w:r>
    </w:p>
    <w:p w:rsidR="00670A59" w:rsidRPr="007438E9" w:rsidRDefault="00670A59" w:rsidP="00670A59">
      <w:pPr>
        <w:autoSpaceDE w:val="0"/>
        <w:autoSpaceDN w:val="0"/>
        <w:adjustRightInd w:val="0"/>
        <w:jc w:val="center"/>
        <w:rPr>
          <w:rFonts w:ascii="Trebuchet MS" w:hAnsi="Trebuchet MS" w:cs="Times New Roman"/>
          <w:b/>
          <w:bCs/>
          <w:lang w:val="ro-RO"/>
        </w:rPr>
      </w:pPr>
      <w:r w:rsidRPr="007438E9">
        <w:rPr>
          <w:rFonts w:ascii="Trebuchet MS" w:hAnsi="Trebuchet MS" w:cs="Times New Roman"/>
          <w:b/>
          <w:bCs/>
          <w:lang w:val="ro-RO"/>
        </w:rPr>
        <w:t>Personalul de specialitate criminalistică şi personalul auxiliar de specialitate criminalistică din cadrul Institutului Naţional de Expertize Criminalistice</w:t>
      </w:r>
    </w:p>
    <w:p w:rsidR="00670A59" w:rsidRPr="007438E9" w:rsidRDefault="00670A59" w:rsidP="00581765">
      <w:pPr>
        <w:jc w:val="both"/>
        <w:rPr>
          <w:rFonts w:ascii="Trebuchet MS" w:hAnsi="Trebuchet MS" w:cs="Times New Roman"/>
          <w:b/>
          <w:lang w:val="ro-RO"/>
        </w:rPr>
      </w:pPr>
      <w:r w:rsidRPr="007438E9">
        <w:rPr>
          <w:rFonts w:ascii="Trebuchet MS" w:hAnsi="Trebuchet MS" w:cs="Times New Roman"/>
          <w:b/>
          <w:lang w:val="ro-RO"/>
        </w:rPr>
        <w:t>Secțiunea 1</w:t>
      </w:r>
    </w:p>
    <w:p w:rsidR="00670A59" w:rsidRPr="007438E9" w:rsidRDefault="00670A59" w:rsidP="00581765">
      <w:pPr>
        <w:jc w:val="both"/>
        <w:rPr>
          <w:rFonts w:ascii="Trebuchet MS" w:hAnsi="Trebuchet MS" w:cs="Times New Roman"/>
          <w:b/>
          <w:lang w:val="ro-RO"/>
        </w:rPr>
      </w:pPr>
      <w:r w:rsidRPr="007438E9">
        <w:rPr>
          <w:rFonts w:ascii="Trebuchet MS" w:hAnsi="Trebuchet MS" w:cs="Times New Roman"/>
          <w:b/>
          <w:lang w:val="ro-RO"/>
        </w:rPr>
        <w:t>Principiile exercitării profesiei de expert criminalist</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b/>
          <w:lang w:val="ro-RO"/>
        </w:rPr>
        <w:t>Art. 213</w:t>
      </w:r>
      <w:r w:rsidRPr="007438E9">
        <w:rPr>
          <w:rFonts w:ascii="Trebuchet MS" w:hAnsi="Trebuchet MS" w:cs="Times New Roman"/>
          <w:lang w:val="ro-RO"/>
        </w:rPr>
        <w:t xml:space="preserve"> - Expertul criminalist care funcţionează în cadrul INEC este independent în formularea opiniilor exprimate în conţinutul raportului de expertiză criminalistică.</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b/>
          <w:lang w:val="ro-RO"/>
        </w:rPr>
        <w:lastRenderedPageBreak/>
        <w:t>Art. 214</w:t>
      </w:r>
      <w:r w:rsidRPr="007438E9">
        <w:rPr>
          <w:rFonts w:ascii="Trebuchet MS" w:hAnsi="Trebuchet MS" w:cs="Times New Roman"/>
          <w:lang w:val="ro-RO"/>
        </w:rPr>
        <w:t xml:space="preserve"> - Expertul criminalist are obligaţia să îşi îndeplinească îndatoririle de serviciu cu imparţialitate, profesionalism şi obiectivitate.</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b/>
          <w:lang w:val="ro-RO"/>
        </w:rPr>
        <w:t>Art. 215</w:t>
      </w:r>
      <w:r w:rsidRPr="007438E9">
        <w:rPr>
          <w:rFonts w:ascii="Trebuchet MS" w:hAnsi="Trebuchet MS" w:cs="Times New Roman"/>
          <w:lang w:val="ro-RO"/>
        </w:rPr>
        <w:t xml:space="preserve"> - Expertul criminalist trebuie să se abţină de la orice comportament, act sau manifestare de natură să altereze încrederea în imparţialitatea şi independenţa acestuia, precum şi de la orice faptă care ar putea aduce prejudicii prestigiului justiţiei şi al instituţiei în care funcţionează.</w:t>
      </w:r>
    </w:p>
    <w:p w:rsidR="00670A59" w:rsidRDefault="00670A59" w:rsidP="00670A59">
      <w:pPr>
        <w:jc w:val="both"/>
        <w:rPr>
          <w:rFonts w:ascii="Trebuchet MS" w:hAnsi="Trebuchet MS" w:cs="Times New Roman"/>
          <w:lang w:val="ro-RO"/>
        </w:rPr>
      </w:pPr>
      <w:r w:rsidRPr="007438E9">
        <w:rPr>
          <w:rFonts w:ascii="Trebuchet MS" w:hAnsi="Trebuchet MS" w:cs="Times New Roman"/>
          <w:b/>
          <w:lang w:val="ro-RO"/>
        </w:rPr>
        <w:t>Art. 216</w:t>
      </w:r>
      <w:r w:rsidRPr="007438E9">
        <w:rPr>
          <w:rFonts w:ascii="Trebuchet MS" w:hAnsi="Trebuchet MS" w:cs="Times New Roman"/>
          <w:lang w:val="ro-RO"/>
        </w:rPr>
        <w:t xml:space="preserve"> - Expertul criminalist trebuie să cunoască şi să respecte limitele competenţei sale în activitatea de efectuare a expertizelor criminalistice.</w:t>
      </w:r>
    </w:p>
    <w:p w:rsidR="001849BB" w:rsidRPr="007438E9" w:rsidRDefault="001849BB" w:rsidP="00670A59">
      <w:pPr>
        <w:jc w:val="both"/>
        <w:rPr>
          <w:rFonts w:ascii="Trebuchet MS" w:hAnsi="Trebuchet MS" w:cs="Times New Roman"/>
          <w:lang w:val="ro-RO"/>
        </w:rPr>
      </w:pPr>
    </w:p>
    <w:p w:rsidR="00670A59" w:rsidRPr="007438E9" w:rsidRDefault="00670A59" w:rsidP="00581765">
      <w:pPr>
        <w:jc w:val="both"/>
        <w:rPr>
          <w:rFonts w:ascii="Trebuchet MS" w:hAnsi="Trebuchet MS" w:cs="Times New Roman"/>
          <w:b/>
          <w:lang w:val="ro-RO"/>
        </w:rPr>
      </w:pPr>
      <w:r w:rsidRPr="007438E9">
        <w:rPr>
          <w:rFonts w:ascii="Trebuchet MS" w:hAnsi="Trebuchet MS" w:cs="Times New Roman"/>
          <w:b/>
          <w:lang w:val="ro-RO"/>
        </w:rPr>
        <w:t>S</w:t>
      </w:r>
      <w:r w:rsidR="008900CF" w:rsidRPr="007438E9">
        <w:rPr>
          <w:rFonts w:ascii="Trebuchet MS" w:hAnsi="Trebuchet MS" w:cs="Times New Roman"/>
          <w:b/>
          <w:lang w:val="ro-RO"/>
        </w:rPr>
        <w:t>ecţiunea</w:t>
      </w:r>
      <w:r w:rsidRPr="007438E9">
        <w:rPr>
          <w:rFonts w:ascii="Trebuchet MS" w:hAnsi="Trebuchet MS" w:cs="Times New Roman"/>
          <w:b/>
          <w:lang w:val="ro-RO"/>
        </w:rPr>
        <w:t xml:space="preserve"> </w:t>
      </w:r>
      <w:r w:rsidR="001849BB">
        <w:rPr>
          <w:rFonts w:ascii="Trebuchet MS" w:hAnsi="Trebuchet MS" w:cs="Times New Roman"/>
          <w:b/>
          <w:lang w:val="ro-RO"/>
        </w:rPr>
        <w:t xml:space="preserve">a </w:t>
      </w:r>
      <w:r w:rsidRPr="007438E9">
        <w:rPr>
          <w:rFonts w:ascii="Trebuchet MS" w:hAnsi="Trebuchet MS" w:cs="Times New Roman"/>
          <w:b/>
          <w:lang w:val="ro-RO"/>
        </w:rPr>
        <w:t>2</w:t>
      </w:r>
      <w:r w:rsidR="001849BB">
        <w:rPr>
          <w:rFonts w:ascii="Trebuchet MS" w:hAnsi="Trebuchet MS" w:cs="Times New Roman"/>
          <w:b/>
          <w:lang w:val="ro-RO"/>
        </w:rPr>
        <w:t>-a</w:t>
      </w:r>
    </w:p>
    <w:p w:rsidR="00670A59" w:rsidRPr="007438E9" w:rsidRDefault="00670A59" w:rsidP="00581765">
      <w:pPr>
        <w:jc w:val="both"/>
        <w:rPr>
          <w:rFonts w:ascii="Trebuchet MS" w:hAnsi="Trebuchet MS" w:cs="Times New Roman"/>
          <w:b/>
          <w:lang w:val="ro-RO"/>
        </w:rPr>
      </w:pPr>
      <w:r w:rsidRPr="007438E9">
        <w:rPr>
          <w:rFonts w:ascii="Trebuchet MS" w:hAnsi="Trebuchet MS" w:cs="Times New Roman"/>
          <w:b/>
          <w:lang w:val="ro-RO"/>
        </w:rPr>
        <w:t>Recrutarea şi numirea în funcţie a</w:t>
      </w:r>
      <w:r w:rsidR="00581765">
        <w:rPr>
          <w:rFonts w:ascii="Trebuchet MS" w:hAnsi="Trebuchet MS" w:cs="Times New Roman"/>
          <w:b/>
          <w:lang w:val="ro-RO"/>
        </w:rPr>
        <w:t>le</w:t>
      </w:r>
      <w:r w:rsidRPr="007438E9">
        <w:rPr>
          <w:rFonts w:ascii="Trebuchet MS" w:hAnsi="Trebuchet MS" w:cs="Times New Roman"/>
          <w:b/>
          <w:lang w:val="ro-RO"/>
        </w:rPr>
        <w:t xml:space="preserve"> personalului de specialitate criminalistică şi a</w:t>
      </w:r>
      <w:r w:rsidR="00581765">
        <w:rPr>
          <w:rFonts w:ascii="Trebuchet MS" w:hAnsi="Trebuchet MS" w:cs="Times New Roman"/>
          <w:b/>
          <w:lang w:val="ro-RO"/>
        </w:rPr>
        <w:t>le</w:t>
      </w:r>
      <w:r w:rsidRPr="007438E9">
        <w:rPr>
          <w:rFonts w:ascii="Trebuchet MS" w:hAnsi="Trebuchet MS" w:cs="Times New Roman"/>
          <w:b/>
          <w:lang w:val="ro-RO"/>
        </w:rPr>
        <w:t xml:space="preserve"> personalului care ocupă funcţii auxiliare de specialitate criminalistică</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 xml:space="preserve"> </w:t>
      </w:r>
      <w:r w:rsidRPr="007438E9">
        <w:rPr>
          <w:rFonts w:ascii="Trebuchet MS" w:hAnsi="Trebuchet MS" w:cs="Times New Roman"/>
          <w:b/>
          <w:lang w:val="ro-RO"/>
        </w:rPr>
        <w:t>Art. 217</w:t>
      </w:r>
      <w:r w:rsidRPr="007438E9">
        <w:rPr>
          <w:rFonts w:ascii="Trebuchet MS" w:hAnsi="Trebuchet MS" w:cs="Times New Roman"/>
          <w:lang w:val="ro-RO"/>
        </w:rPr>
        <w:t xml:space="preserve"> – (1) Recrutarea personalului de specialitate criminalistică şi a personalului care ocupă funcţii auxiliare de specialitate criminalistică se realizează prin concurs pentru ocuparea posturilor vacante, cu respectarea principiilor transparenţei şi egalităţii, în condiţiile legii.</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(2) Concursul pentru ocuparea posturilor de specialitate criminalistică se organizează organizează de INEC, pe specialităţi de expertiză criminalistică, ori de câte ori este necesar.</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(3) Organizarea și defășurarea concursului se stabilesc prin regulament aprobat prin ordin al ministrului justiţiei</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b/>
          <w:lang w:val="ro-RO"/>
        </w:rPr>
        <w:t>Art. 218</w:t>
      </w:r>
      <w:r w:rsidRPr="007438E9">
        <w:rPr>
          <w:rFonts w:ascii="Trebuchet MS" w:hAnsi="Trebuchet MS" w:cs="Times New Roman"/>
          <w:lang w:val="ro-RO"/>
        </w:rPr>
        <w:t xml:space="preserve"> </w:t>
      </w:r>
      <w:r w:rsidR="008900CF" w:rsidRPr="007438E9">
        <w:rPr>
          <w:rFonts w:ascii="Trebuchet MS" w:hAnsi="Trebuchet MS" w:cs="Times New Roman"/>
          <w:lang w:val="ro-RO"/>
        </w:rPr>
        <w:t xml:space="preserve">- </w:t>
      </w:r>
      <w:r w:rsidRPr="007438E9">
        <w:rPr>
          <w:rFonts w:ascii="Trebuchet MS" w:hAnsi="Trebuchet MS" w:cs="Times New Roman"/>
          <w:lang w:val="ro-RO"/>
        </w:rPr>
        <w:t>La concursul pentru ocuparea funcţiilor de specialitate criminalistică se poate înscrie persoana care îndeplineşte cumulativ următoarele condiţii:</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 xml:space="preserve">    a) are cetăţenia română şi capacitate deplină de exerciţiu;</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 xml:space="preserve">    b) are studii superioare de lungă durată, cu diplomă de licenţă în domeniul specializării în care candidează;</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 xml:space="preserve">    c) nu are antecedente penale, nu are cazier fiscal şi se bucură de o bună reputaţie;</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 xml:space="preserve">    d) cunoaşte limba română şi are domiciliul în România;</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 xml:space="preserve">    e) are cunoştinţe de operare pe calculator;</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 xml:space="preserve">    f) este aptă din punct de vedere medical şi psihologic pentru exercitarea funcţiei;</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 xml:space="preserve">    g) nu a fost și nu este lucrător operativ, inclusiv acoperit, informator sau colaborator al vreunui serviciu de informaţii;    </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h) cunoaşte o limbă străină de circulaţie internaţională, la nivel mediu.</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b/>
          <w:lang w:val="ro-RO"/>
        </w:rPr>
        <w:t>Art. 219</w:t>
      </w:r>
      <w:r w:rsidRPr="007438E9">
        <w:rPr>
          <w:rFonts w:ascii="Trebuchet MS" w:hAnsi="Trebuchet MS" w:cs="Times New Roman"/>
          <w:lang w:val="ro-RO"/>
        </w:rPr>
        <w:t xml:space="preserve"> - (1) Anunţul privind concursul se publică în Monitorul Oficial al României, Partea a III-a, şi într-un cotidian de largă circulaţie şi se afişează la sediul INEC, al laboratoarelor interjudeţene de expertize criminalistice unde se află posturile vacante şi pe site-ul INEC, cu cel puţin 30 de zile lucrătoare înainte de data stabilită pentru prima probă a concursului pentru ocuparea unui post vacant.</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lastRenderedPageBreak/>
        <w:t xml:space="preserve"> (2) Bibliografia şi tematica se stabilesc, pe specialităţi de expertiză, de comisia de concurs şi se propun spre aprobare directorului INEC.</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(3) Dosarul de înscriere la concurs se depune în termen de 20 zile lucrătoare de la data afişării anunţului pentru ocuparea unui post vacant.</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b/>
          <w:lang w:val="ro-RO"/>
        </w:rPr>
        <w:t>Art. 220</w:t>
      </w:r>
      <w:r w:rsidRPr="007438E9">
        <w:rPr>
          <w:rFonts w:ascii="Trebuchet MS" w:hAnsi="Trebuchet MS" w:cs="Times New Roman"/>
          <w:lang w:val="ro-RO"/>
        </w:rPr>
        <w:t xml:space="preserve"> - (1) Pentru organizarea şi desfăşurarea concursului, până cel târziu la data publicării anunţului de concurs, directorul INEC numeşte,  prin decizie, comisia de concurs, comisia de soluţionare a contestaţiilor, precum și președinții acestora.</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(2) Comisiile prevăzute la alin. (1) sunt compuse dintr-un preşedinte, 2 membri şi un secretar.</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(3) Membrii comisiilor prevăzute la alin. (1), cu excepţia secretarului sunt persoane din cadrul INEC cu pregătire şi experienţă profesională în specialitatea pentru care se organizează concursul.</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(4) În situaţia în care în cadrul INEC nu există persoane cu pregătire şi experienţă profesională în specialitatea pentru care se organizează concursul, în comisiile prevăzute la alin. (1) pot fi cooptaţi specialişti din afara institutului.</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 xml:space="preserve">(5) Secretarul comisiei de concurs este şi secretar al comisiei de soluţionare a contestaţiilor. </w:t>
      </w:r>
    </w:p>
    <w:p w:rsidR="00670A59" w:rsidRPr="007438E9" w:rsidRDefault="00670A59" w:rsidP="00670A59">
      <w:pPr>
        <w:jc w:val="both"/>
        <w:rPr>
          <w:rFonts w:ascii="Trebuchet MS" w:hAnsi="Trebuchet MS" w:cs="Times New Roman"/>
          <w:lang w:val="ro-RO"/>
        </w:rPr>
      </w:pPr>
      <w:r w:rsidRPr="007438E9">
        <w:rPr>
          <w:rFonts w:ascii="Trebuchet MS" w:hAnsi="Trebuchet MS" w:cs="Times New Roman"/>
          <w:lang w:val="ro-RO"/>
        </w:rPr>
        <w:t xml:space="preserve">(6) Comisia de concurs stabilește subiectele, precum și baremul de evaluare și notare.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b/>
          <w:lang w:val="ro-RO"/>
        </w:rPr>
        <w:t>Art. 221</w:t>
      </w:r>
      <w:r w:rsidRPr="007438E9">
        <w:rPr>
          <w:rFonts w:ascii="Trebuchet MS" w:hAnsi="Trebuchet MS" w:cs="Times New Roman"/>
          <w:lang w:val="ro-RO"/>
        </w:rPr>
        <w:t xml:space="preserve"> - (1) Concursul constă în 2 etape eliminatorii: probă scrisă și interviu.</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(2) Proba scrisă constă în rezolvarea unui test-grilă, prin intermediul cărora se testează cunoştinţele teoretice necesare ocupării postului pentru care se organizează concursul. Testul – grilă cuprinde 100 de întrebări. Fiecare răspuns corect primește 1 punct, care are ca echivalent 10 sutimi în sistemul de notare de la 1 la 10.</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 (3) Subiectele pentru testul – grilă se stabilesc de comisia de concurs, pe baza bibliografiei şi a tematicii de concurs, astfel încât să reflecte capacitatea de analiză şi sinteză a candidaţilor, în concordanţă cu nivelul şi specificul postului pentru care se organizează concursul.</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(4) Durata probei scrise se stabileşte de comisia de concurs în funcţie de gradul de dificultate şi complexitate al subiectelor, dar nu poate depăşi 3 ore.</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(5) Interviul constă în:</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a) prezentarea candidatului prin prisma experienței personale și profesionale;</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b) verificarea cunoștințelor generale impuse de funcție;</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c)  analiza şi interpretarea unor imagini la prima vedere.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(6) În cadrul interviului se testează motivația de a accede în profesie, existența aptitudinilor specifice profesiei, precum și elemente de etică specifice profesiei, pe baza următoarelor criterii de evaluare:</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a) abilităţi şi cunoştinţe impuse de funcţie;</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b) capacitatea de analiză şi sinteză;</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c) comportament în situaţii de criză;</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lastRenderedPageBreak/>
        <w:t>d) iniţiativă şi creativitate.</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(7) Interviul se susţine, de regulă, într-un termen de maximum7 zile lucrătoare de la data susţinerii probei scrise.</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 (8) Sunt declaraţi admişi la fiecare probă candidații care au obţinut minimum 60 de puncte.</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(9) Punctajele obţinute de fiecare dintre candidaţi şi menţiunea „admis" ori „respins" se afişează la sediul şi pe site-ul INEC.</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 (10) În două zile lucrătoare de la data afisării rezultatelor la proba scrisă sau, după caz, la interviu, candidații nemulțumiți pot face contestație cu privire la barem și la nota obținută.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(11) Comisia de soluţionare a contestaţiilor soluționează contestațiile în două zile lucrătoare de la expirarea termenului de depunere a acestora.</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(12) Nota finală se calculează ca medie aritmetică a notelor obţinute la proba scrisă şi interviu, după soluționarea contestațiilor. Rezultatele finale se afișează la sediul şi pe pagina de internet a INEC în termen de o zi lucrătoare de la data soluționării contestațiilor.</w:t>
      </w:r>
    </w:p>
    <w:p w:rsidR="00670A59"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 (13) Departajarea candidaților se face în ordinea descrescătoare a mediilor obținute. La punctaje egale, departajarea se realizează în funcție de nota obținută la proba scrisă. Dacă egalitatea se menține, departajarea se realizează în funcție de nota obținută la interviu.</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b/>
          <w:lang w:val="ro-RO"/>
        </w:rPr>
        <w:t>Art. 222</w:t>
      </w:r>
      <w:r w:rsidRPr="007438E9">
        <w:rPr>
          <w:rFonts w:ascii="Trebuchet MS" w:hAnsi="Trebuchet MS" w:cs="Times New Roman"/>
          <w:lang w:val="ro-RO"/>
        </w:rPr>
        <w:t xml:space="preserve"> - (1) Experții criminaliști declarați admiși la concursul pentru ocuparea posturilor vacante urmează o perioadă de pregătire de un an de la încadrare, fiind definitivați în funcție pe baza unui examen de atestare a competenței de a efectua expertize criminalistice pentru fiecare specialitate de expertiză prevăzută în portofoliul postului pentru care a candidat.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(2) Organizarea și defășurarea concursului se stabilesc prin regulament aprobat prin ordin al ministrului justiţiei.</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(3)  În cazul nepromovării examenului de atestare, perioada prevăzută la alin. (1) poate fi prelungită cu șase luni. Nepromovarea pentru a doua oară a examenului de atestare, pentru toate specialitățile de expertiză din portofoliul postului, atrage eliberarea din funcțiea expertului criminalist.</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 (4) Experții criminaliști vor fi atestați prin examenul prevăzut la alin. (1) pentru fiecare nouă specialitate de expertiză criminalistică.</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b/>
          <w:lang w:val="ro-RO"/>
        </w:rPr>
        <w:t>Art. 223</w:t>
      </w:r>
      <w:r w:rsidRPr="007438E9">
        <w:rPr>
          <w:rFonts w:ascii="Trebuchet MS" w:hAnsi="Trebuchet MS" w:cs="Times New Roman"/>
          <w:lang w:val="ro-RO"/>
        </w:rPr>
        <w:t xml:space="preserve"> – (1) Experțiul criminalist participă la examenul de atestare pe baza recomandării făcute de șeful de sector sau de laborator.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(2) Se poate înscrie la examen expertul criminalist care, la evaluarea performațelor din anul precedent, a primit cel puțin calificativul „bine” și poate face dovada participării la efectuarea de expertize în specialitatea solicitată sau a absolvirii unor cursuri de pregătire organizate la nivelul institutului, al alaboratorului sau al altor instituții de profil din țară sau din străinătate, în specialitatea în care solicită atestarea.</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(3) Examinarea candidaților se face pe specialități de expertiză criminalistică de către o comisie de examinare, desemnată de directorul INEC prin decizie.</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lastRenderedPageBreak/>
        <w:t>(4) Comisia de examinare este formată din experți criminaliști ai INEC și laboratoarelor interjudețene dintre care, obligatoriu, cel puțin unul este atestat pentru specialitatea de expertiză cu privire la care urmează să fie examinat candidatul.</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 (5) Examenul constă în 2 probe eliminatorii: o probă - test și un interviu. Notarea se face de la 1 la 10.</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(6) Proba – test constă în prezentarea spre examinare a unei lucrări aflate în portofoliul INEC. Candidatul trebuie să prezinte planul de efectuarea a lucrării, să formuleze opinia științifică și să o argumenteze.</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(7) Interviul constă în verificarea cunoștințelor generale și particulare ale specialității de expertiză criminalistică a cărei atestare se solicită.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(8) Sunt declaraţi admişi la fiecare probă candidații care au obţinut minim nota 7.</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(9) În termen de 24 de ore de la data afisării rezultatelor la proba - test sau, după caz, la interviu, candidații nemulțumiți pot face contestație cu privire la barem și la nota obținută.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(10) Comisia de soluţionare a contestaţiilor, numită prin decizie a directorului INEC, soluționează contestațiile în termen de trei zile lucrătoare de la expirarea termenului de depunere a acestora.</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(11) Decizia comisiei de soluționare a contestațiilor este definitivă.</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b/>
          <w:lang w:val="ro-RO"/>
        </w:rPr>
        <w:t>Art. 224</w:t>
      </w:r>
      <w:r w:rsidRPr="007438E9">
        <w:rPr>
          <w:rFonts w:ascii="Trebuchet MS" w:hAnsi="Trebuchet MS" w:cs="Times New Roman"/>
          <w:lang w:val="ro-RO"/>
        </w:rPr>
        <w:t xml:space="preserve"> - (1) Recrutarea personalului care ocupă funcţii auxiliare de specialitate criminalistică se face prin concurs.</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(2) La concursul pentru ocuparea funcţiilor auxiliare de specialitate criminalistică se poate înscrie persoana care îndeplineşte cumulativ următoarele condiţii:</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a) are cetăţenia română, domiciliul în România şi capacitate deplină de exerciţiu;</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b) are studii superioare de scurtă durată, cu diplomă de licenţă;</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c) nu are antecedente penale, nu are cazier fiscal şi se bucură de o bună reputaţie;</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d) cunoaşte limba română;</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e) este aptă din punct de vedere medical pentru exercitarea funcţiei;</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f) are cunoştinţe de operare pe calculator.</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(3) Dispozițiile art. 219 – 221 se aplică în mod corespunzător și în cazul concursului prevăzut la alin. (1). </w:t>
      </w:r>
    </w:p>
    <w:p w:rsidR="00CD0990" w:rsidRPr="007438E9" w:rsidRDefault="00CD0990" w:rsidP="00581765">
      <w:pPr>
        <w:jc w:val="both"/>
        <w:rPr>
          <w:rFonts w:ascii="Trebuchet MS" w:hAnsi="Trebuchet MS" w:cs="Times New Roman"/>
          <w:b/>
          <w:lang w:val="ro-RO"/>
        </w:rPr>
      </w:pPr>
      <w:r w:rsidRPr="007438E9">
        <w:rPr>
          <w:rFonts w:ascii="Trebuchet MS" w:hAnsi="Trebuchet MS" w:cs="Times New Roman"/>
          <w:b/>
          <w:lang w:val="ro-RO"/>
        </w:rPr>
        <w:t>S</w:t>
      </w:r>
      <w:r w:rsidR="008900CF" w:rsidRPr="007438E9">
        <w:rPr>
          <w:rFonts w:ascii="Trebuchet MS" w:hAnsi="Trebuchet MS" w:cs="Times New Roman"/>
          <w:b/>
          <w:lang w:val="ro-RO"/>
        </w:rPr>
        <w:t>ecțiunea</w:t>
      </w:r>
      <w:r w:rsidR="001849BB">
        <w:rPr>
          <w:rFonts w:ascii="Trebuchet MS" w:hAnsi="Trebuchet MS" w:cs="Times New Roman"/>
          <w:b/>
          <w:lang w:val="ro-RO"/>
        </w:rPr>
        <w:t xml:space="preserve"> a</w:t>
      </w:r>
      <w:r w:rsidRPr="007438E9">
        <w:rPr>
          <w:rFonts w:ascii="Trebuchet MS" w:hAnsi="Trebuchet MS" w:cs="Times New Roman"/>
          <w:b/>
          <w:lang w:val="ro-RO"/>
        </w:rPr>
        <w:t xml:space="preserve"> 3</w:t>
      </w:r>
      <w:r w:rsidR="001849BB">
        <w:rPr>
          <w:rFonts w:ascii="Trebuchet MS" w:hAnsi="Trebuchet MS" w:cs="Times New Roman"/>
          <w:b/>
          <w:lang w:val="ro-RO"/>
        </w:rPr>
        <w:t>-a</w:t>
      </w:r>
    </w:p>
    <w:p w:rsidR="00CD0990" w:rsidRPr="007438E9" w:rsidRDefault="00CD0990" w:rsidP="00581765">
      <w:pPr>
        <w:jc w:val="both"/>
        <w:rPr>
          <w:rFonts w:ascii="Trebuchet MS" w:hAnsi="Trebuchet MS" w:cs="Times New Roman"/>
          <w:b/>
          <w:lang w:val="ro-RO"/>
        </w:rPr>
      </w:pPr>
      <w:r w:rsidRPr="007438E9">
        <w:rPr>
          <w:rFonts w:ascii="Trebuchet MS" w:hAnsi="Trebuchet MS" w:cs="Times New Roman"/>
          <w:b/>
          <w:lang w:val="ro-RO"/>
        </w:rPr>
        <w:t>Promovarea în grade profesionale şi accesul la funcţii de conducere al</w:t>
      </w:r>
      <w:r w:rsidR="00581765">
        <w:rPr>
          <w:rFonts w:ascii="Trebuchet MS" w:hAnsi="Trebuchet MS" w:cs="Times New Roman"/>
          <w:b/>
          <w:lang w:val="ro-RO"/>
        </w:rPr>
        <w:t>e</w:t>
      </w:r>
      <w:r w:rsidRPr="007438E9">
        <w:rPr>
          <w:rFonts w:ascii="Trebuchet MS" w:hAnsi="Trebuchet MS" w:cs="Times New Roman"/>
          <w:b/>
          <w:lang w:val="ro-RO"/>
        </w:rPr>
        <w:t xml:space="preserve"> personalului de specialitate criminalistică şi al</w:t>
      </w:r>
      <w:r w:rsidR="00581765">
        <w:rPr>
          <w:rFonts w:ascii="Trebuchet MS" w:hAnsi="Trebuchet MS" w:cs="Times New Roman"/>
          <w:b/>
          <w:lang w:val="ro-RO"/>
        </w:rPr>
        <w:t>e</w:t>
      </w:r>
      <w:r w:rsidRPr="007438E9">
        <w:rPr>
          <w:rFonts w:ascii="Trebuchet MS" w:hAnsi="Trebuchet MS" w:cs="Times New Roman"/>
          <w:b/>
          <w:lang w:val="ro-RO"/>
        </w:rPr>
        <w:t xml:space="preserve"> personalului care ocupă funcţii auxiliare de specialitate criminalistică</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b/>
          <w:lang w:val="ro-RO"/>
        </w:rPr>
        <w:t>Art.  225</w:t>
      </w:r>
      <w:r w:rsidRPr="007438E9">
        <w:rPr>
          <w:rFonts w:ascii="Trebuchet MS" w:hAnsi="Trebuchet MS" w:cs="Times New Roman"/>
          <w:lang w:val="ro-RO"/>
        </w:rPr>
        <w:t xml:space="preserve"> - (1) Promovarea personalului de specialitate criminalistică şi a personalului care ocupă funcţii auxiliare de specialitate criminalistică în grade profesionale se face numai prin examen. Transferul de la o structură la alta în cadrul INEC nu constituie promovare.</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lastRenderedPageBreak/>
        <w:t>(2) Examenul prevăzut la alin. (1) se organizează de către INEC, ori de câte ori este necesar, potrivit regulamentului de organizare și desfășurare a examenului, aprobat de directorul INEC.</w:t>
      </w:r>
    </w:p>
    <w:p w:rsidR="00670A59"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(3) Data și locul susținerii examenului, precum și alte informații cu privire la organizarea acestuia se publică cu cel puțin 45 de zile înainte la sediul și pe site-ul INEC.</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b/>
          <w:lang w:val="ro-RO"/>
        </w:rPr>
        <w:t>Art. 226</w:t>
      </w:r>
      <w:r w:rsidRPr="007438E9">
        <w:rPr>
          <w:rFonts w:ascii="Trebuchet MS" w:hAnsi="Trebuchet MS" w:cs="Times New Roman"/>
          <w:lang w:val="ro-RO"/>
        </w:rPr>
        <w:t xml:space="preserve"> –(1) Se poate înscrie la examen asistentul criminalist sau expertul criminalist care îndeplinește următoarele condiții de vechime: pentru avansarea la gradul IV  – un an vechime în specialitate, pentru avansarea la gradul gradul III – patru ani de vechime în specialitate, pentru avansarea la gradul II – șapte ani de vechime în specialitate, pentru avansarea  la gradul I – zece ani de vechime în specialitate și a obținut la evaluarea anuală a performanțelor profesionale individuale din ultimii 2 ani cel puțin calificativul „bine”.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(2) Pentru organizarea şi desfăşurarea examenului, până cel târziu la data publicării anunţului de concurs, directorul INEC numeşte, prin decizie, comisia de concurs și comisia de soluţionare a contestaţiilor</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(3) Comisia de concurs este alcătuită, în funcție de specialitățile de expertiză aflate în portofoliul candidaților, din trei experți criminaliști din cadrul INEC.</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(4) În situaţia în care în cadrul INEC nu există experți criminaliști în specialitatea pentru care se organizează examenul, în comisia prevăzută la alin. (2) pot fi cooptaţi experți sau specialişti din afara institutului.</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(5) Comisie de soluționare a contestațiilor este alcătuită din trei experți criminaliști din cadrul INEC. Din comisia de contestații nu pot face parte membrii din comisia prevăzută la alin. (3). Dispozițiile alin. (4) rămân aplicabile.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(6) Pentru avansarea de la gradul de asistent la gradul IV, precum și pentru avansarea până la gradul II inclusiv, examenul constă într-o probă scrisă cu timp de lucru de 3 ore și o probă practică.  Pentru avansarea de la gradul II la gradul I, examenul constă într-o lucrare scrisă și un interviu.</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(7) Proba scrisă constă în verificarea cunoștințelor generale și particulare ale specialităților de expertiză criminalistică pentru care expertul criminalist este atestat.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(8) Proba practică constă în prezentarea spre examinare a unei lucrări aflate în portofoliul INEC. Candidatul trebuie să prezinte planul de efectuarea a lucrării, să formuleze opinia științifică și să o argumenteze.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(9) Lucrarea scrisă pentru avansarea de la gradul II la gradul I va aborda o temă de specialitate, la alegerea candidatului, aceasta urmând să reflecte contribuția expertului la rezolvarea problematicii din specialitatea de expertiză în care se încadrează lucrarea.</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(10) Interviul va urmări verificarea experienței și a cunoștințelor în domeniile în care acesta activează.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(11) Proba scrisă, cea practică și interviul se notează cu note de la 1 la 10.</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(12) Fiecare probă este eliminatorie. Sunt declaraţi admişi la fiecare probă candidaţii care au obţinut minimum nota 7.</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lastRenderedPageBreak/>
        <w:t xml:space="preserve">(13) În două zile lucrătoare de la data afisării rezultatelor la proba scrisă, la cea orală sau, după caz, la interviu, candidații nemulțumiți pot face contestație cu privire la barem și la nota obținută.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(14) Comisia de soluţionare a contestaţiilor soluționează contestațiile în două zile lucrătoare de la expirarea termenului de depunere a acestora.</w:t>
      </w:r>
    </w:p>
    <w:p w:rsidR="00CD0990" w:rsidRPr="007438E9" w:rsidRDefault="00CD0990" w:rsidP="00CD0990">
      <w:pPr>
        <w:jc w:val="both"/>
        <w:rPr>
          <w:rFonts w:ascii="Trebuchet MS" w:hAnsi="Trebuchet MS" w:cs="Times New Roman"/>
          <w:b/>
          <w:lang w:val="ro-RO"/>
        </w:rPr>
      </w:pPr>
      <w:r w:rsidRPr="007438E9">
        <w:rPr>
          <w:rFonts w:ascii="Trebuchet MS" w:hAnsi="Trebuchet MS" w:cs="Times New Roman"/>
          <w:lang w:val="ro-RO"/>
        </w:rPr>
        <w:t>(15) Comunicarea rezultatelor finale la fiecare probă a examenului se face prin specificarea notei finale a fiecărui candidat şi a menţiunii "admis" sau "respins", prin afişare la sediul şi pe pagina de internet a INEC în termen de maximum o zi lucrătoare de la data soluționării contestațiilor.</w:t>
      </w:r>
      <w:r w:rsidRPr="007438E9">
        <w:rPr>
          <w:rFonts w:ascii="Trebuchet MS" w:hAnsi="Trebuchet MS" w:cs="Times New Roman"/>
          <w:b/>
          <w:lang w:val="ro-RO"/>
        </w:rPr>
        <w:t xml:space="preserve">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b/>
          <w:lang w:val="ro-RO"/>
        </w:rPr>
        <w:t>Art. 227</w:t>
      </w:r>
      <w:r w:rsidRPr="007438E9">
        <w:rPr>
          <w:rFonts w:ascii="Trebuchet MS" w:hAnsi="Trebuchet MS" w:cs="Times New Roman"/>
          <w:lang w:val="ro-RO"/>
        </w:rPr>
        <w:t xml:space="preserve"> - (1) Directorul şi directorul adjunct ai institutului sunt numiţi şi eliberaţi din funcţie prin ordin al ministrului justiţiei dintre experţii cu grad profesional maxim și cu studii juridice care funcţionează în cadrul institutului.</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(2) Numirea în funcţia de director și director adjunct se face pentru o perioadă de 4 ani, cu posibilitatea reînvestirii o singură dată. </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(3) Numirea în celelalte funcţii de conducere se face de către director, cu avizul Consiliului institutului.</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(4) Pentru numirea în funcţia de şef laborator interjudeţean, precum şi pentru numirea în funcţia de şef de sector în cadrul institutului este necesară o vechime de minim 10 ani în profesia de expert criminalist şi minim 3 ani vechime în cadrul INEC.</w:t>
      </w:r>
    </w:p>
    <w:p w:rsidR="00CD0990" w:rsidRPr="007438E9" w:rsidRDefault="00CD0990" w:rsidP="00CD0990">
      <w:pPr>
        <w:jc w:val="both"/>
        <w:rPr>
          <w:rFonts w:ascii="Trebuchet MS" w:hAnsi="Trebuchet MS" w:cs="Times New Roman"/>
          <w:lang w:val="ro-RO"/>
        </w:rPr>
      </w:pPr>
      <w:r w:rsidRPr="007438E9">
        <w:rPr>
          <w:rFonts w:ascii="Trebuchet MS" w:hAnsi="Trebuchet MS" w:cs="Times New Roman"/>
          <w:lang w:val="ro-RO"/>
        </w:rPr>
        <w:t xml:space="preserve">(5) Numirea în funcţia de şef laborator interjudeţean, precum şi numirea în funcţia de şef de sector în cadrul institutului se face pentru o perioadă de 4 ani, cu posibilitatea reînvestirii o singură dată.  </w:t>
      </w:r>
    </w:p>
    <w:p w:rsidR="007B25AB" w:rsidRPr="007438E9" w:rsidRDefault="00CD0990" w:rsidP="007B25AB">
      <w:pPr>
        <w:jc w:val="both"/>
        <w:rPr>
          <w:rFonts w:ascii="Trebuchet MS" w:hAnsi="Trebuchet MS" w:cs="Times New Roman"/>
          <w:b/>
          <w:lang w:val="ro-RO"/>
        </w:rPr>
      </w:pPr>
      <w:r w:rsidRPr="007438E9">
        <w:rPr>
          <w:rFonts w:ascii="Trebuchet MS" w:hAnsi="Trebuchet MS" w:cs="Times New Roman"/>
          <w:lang w:val="ro-RO"/>
        </w:rPr>
        <w:t>(6) În cazul laboratoarelor interjudeţene nou-înfiinţate, numirea în funcția de şef laborator interjudeţean se poate face prin derogare de la condiţiile de vechime prevăzute la alin. (4), dacă nu există experți care îndeplinesc condițiile de vechime prevăzută de lege.</w:t>
      </w:r>
    </w:p>
    <w:p w:rsidR="007B25AB" w:rsidRPr="007438E9" w:rsidRDefault="008900CF" w:rsidP="00581765">
      <w:pPr>
        <w:jc w:val="both"/>
        <w:rPr>
          <w:rFonts w:ascii="Trebuchet MS" w:hAnsi="Trebuchet MS" w:cs="Times New Roman"/>
          <w:b/>
          <w:lang w:val="ro-RO"/>
        </w:rPr>
      </w:pPr>
      <w:r w:rsidRPr="007438E9">
        <w:rPr>
          <w:rFonts w:ascii="Trebuchet MS" w:hAnsi="Trebuchet MS" w:cs="Times New Roman"/>
          <w:b/>
          <w:lang w:val="ro-RO"/>
        </w:rPr>
        <w:t xml:space="preserve">Secțiunea </w:t>
      </w:r>
      <w:r w:rsidR="001849BB">
        <w:rPr>
          <w:rFonts w:ascii="Trebuchet MS" w:hAnsi="Trebuchet MS" w:cs="Times New Roman"/>
          <w:b/>
          <w:lang w:val="ro-RO"/>
        </w:rPr>
        <w:t xml:space="preserve">a </w:t>
      </w:r>
      <w:r w:rsidRPr="007438E9">
        <w:rPr>
          <w:rFonts w:ascii="Trebuchet MS" w:hAnsi="Trebuchet MS" w:cs="Times New Roman"/>
          <w:b/>
          <w:lang w:val="ro-RO"/>
        </w:rPr>
        <w:t>4</w:t>
      </w:r>
      <w:r w:rsidR="001849BB">
        <w:rPr>
          <w:rFonts w:ascii="Trebuchet MS" w:hAnsi="Trebuchet MS" w:cs="Times New Roman"/>
          <w:b/>
          <w:lang w:val="ro-RO"/>
        </w:rPr>
        <w:t>-a</w:t>
      </w:r>
    </w:p>
    <w:p w:rsidR="007B25AB" w:rsidRPr="007438E9" w:rsidRDefault="007B25AB" w:rsidP="007B25AB">
      <w:pPr>
        <w:jc w:val="both"/>
        <w:rPr>
          <w:rFonts w:ascii="Trebuchet MS" w:hAnsi="Trebuchet MS" w:cs="Times New Roman"/>
          <w:b/>
          <w:lang w:val="ro-RO"/>
        </w:rPr>
      </w:pPr>
      <w:r w:rsidRPr="007438E9">
        <w:rPr>
          <w:rFonts w:ascii="Trebuchet MS" w:hAnsi="Trebuchet MS" w:cs="Times New Roman"/>
          <w:b/>
          <w:lang w:val="ro-RO"/>
        </w:rPr>
        <w:t>Formarea profesională continua</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b/>
          <w:lang w:val="ro-RO"/>
        </w:rPr>
        <w:t>Art. 228</w:t>
      </w:r>
      <w:r w:rsidRPr="007438E9">
        <w:rPr>
          <w:rFonts w:ascii="Trebuchet MS" w:hAnsi="Trebuchet MS" w:cs="Times New Roman"/>
          <w:lang w:val="ro-RO"/>
        </w:rPr>
        <w:t xml:space="preserve"> - (1) Formarea profesională continuă a personalului de specialitate criminalistică se realizează cel puțin o dată pe an și are drept scop îmbunătăţirea pregătirii profesionale a acestuia şi creşterea calităţii nivelului ştiinţific al rapoartelor de expertiză criminalistică.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(2) Formarea profesională continuă trebuie să ţină seama de evoluţia procedeelor tehnice de analiză şi interpretare din diversele discipline ştiinţifice care concură la investigarea probelor materiale din punct de vedere criminalistic, în concordanţă cu standardele interne şi internaţionale în materie.</w:t>
      </w:r>
    </w:p>
    <w:p w:rsidR="007B25AB" w:rsidRPr="007438E9" w:rsidRDefault="007B25AB" w:rsidP="007B25AB">
      <w:pPr>
        <w:jc w:val="both"/>
        <w:rPr>
          <w:rFonts w:ascii="Trebuchet MS" w:hAnsi="Trebuchet MS" w:cs="Times New Roman"/>
          <w:b/>
          <w:lang w:val="ro-RO"/>
        </w:rPr>
      </w:pPr>
      <w:r w:rsidRPr="007438E9">
        <w:rPr>
          <w:rFonts w:ascii="Trebuchet MS" w:hAnsi="Trebuchet MS" w:cs="Times New Roman"/>
          <w:lang w:val="ro-RO"/>
        </w:rPr>
        <w:t>(3) Formarea profesională continuă a personalului de specialitate criminalistică se realizează ţinându-se seama de necesitatea specializării acestuia pe specialități de expertiză criminalistică.</w:t>
      </w:r>
      <w:r w:rsidRPr="007438E9">
        <w:rPr>
          <w:rFonts w:ascii="Trebuchet MS" w:hAnsi="Trebuchet MS" w:cs="Times New Roman"/>
          <w:b/>
          <w:lang w:val="ro-RO"/>
        </w:rPr>
        <w:t xml:space="preserve"> </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b/>
          <w:lang w:val="ro-RO"/>
        </w:rPr>
        <w:t>Art. 229</w:t>
      </w:r>
      <w:r w:rsidRPr="007438E9">
        <w:rPr>
          <w:rFonts w:ascii="Trebuchet MS" w:hAnsi="Trebuchet MS" w:cs="Times New Roman"/>
          <w:lang w:val="ro-RO"/>
        </w:rPr>
        <w:t xml:space="preserve"> - Responsabilitatea pentru formarea profesională continuă a personalului de specialitate criminalistică revine conducerii institutului prin Consiliul acestuia, şefilor </w:t>
      </w:r>
      <w:r w:rsidRPr="007438E9">
        <w:rPr>
          <w:rFonts w:ascii="Trebuchet MS" w:hAnsi="Trebuchet MS" w:cs="Times New Roman"/>
          <w:lang w:val="ro-RO"/>
        </w:rPr>
        <w:lastRenderedPageBreak/>
        <w:t>laboratoarelor interjudeţene, precum şi fiecărui expert şi asistent în parte, prin pregătire individuală.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b/>
          <w:lang w:val="ro-RO"/>
        </w:rPr>
        <w:t>Art. 230</w:t>
      </w:r>
      <w:r w:rsidRPr="007438E9">
        <w:rPr>
          <w:rFonts w:ascii="Trebuchet MS" w:hAnsi="Trebuchet MS" w:cs="Times New Roman"/>
          <w:lang w:val="ro-RO"/>
        </w:rPr>
        <w:t xml:space="preserve"> - (1) Personalul de specialitate criminalistică participă la programe de formare profesională continuă organizate de INEC, de instituţii de învăţământ superior din ţară şi din străinătate, precum şi la alte forme de perfecţionare profesională.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(2) Directorul institutului aprobă anual programul de formare profesională continuă a personalului de specialitate criminalistică propus de Consiliul institutului.</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(3) Cheltuielile de cazare şi masă ale personalului de specialitate criminalistică care participă la activităţile de formare profesională continuă se suportă din bugetul INEC. </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(4) Plafonul maxim al cheltuielilor prevăzute la alin. (3) se stabileşte de directorul INEC.</w:t>
      </w:r>
    </w:p>
    <w:p w:rsidR="007B25AB" w:rsidRPr="007438E9" w:rsidRDefault="007B25AB" w:rsidP="00581765">
      <w:pPr>
        <w:jc w:val="both"/>
        <w:rPr>
          <w:rFonts w:ascii="Trebuchet MS" w:hAnsi="Trebuchet MS" w:cs="Times New Roman"/>
          <w:b/>
          <w:lang w:val="ro-RO"/>
        </w:rPr>
      </w:pPr>
      <w:r w:rsidRPr="007438E9">
        <w:rPr>
          <w:rFonts w:ascii="Trebuchet MS" w:hAnsi="Trebuchet MS" w:cs="Times New Roman"/>
          <w:b/>
          <w:lang w:val="ro-RO"/>
        </w:rPr>
        <w:t>S</w:t>
      </w:r>
      <w:r w:rsidR="008900CF" w:rsidRPr="007438E9">
        <w:rPr>
          <w:rFonts w:ascii="Trebuchet MS" w:hAnsi="Trebuchet MS" w:cs="Times New Roman"/>
          <w:b/>
          <w:lang w:val="ro-RO"/>
        </w:rPr>
        <w:t>ecțiunea</w:t>
      </w:r>
      <w:r w:rsidRPr="007438E9">
        <w:rPr>
          <w:rFonts w:ascii="Trebuchet MS" w:hAnsi="Trebuchet MS" w:cs="Times New Roman"/>
          <w:b/>
          <w:lang w:val="ro-RO"/>
        </w:rPr>
        <w:t xml:space="preserve"> </w:t>
      </w:r>
      <w:r w:rsidR="001849BB">
        <w:rPr>
          <w:rFonts w:ascii="Trebuchet MS" w:hAnsi="Trebuchet MS" w:cs="Times New Roman"/>
          <w:b/>
          <w:lang w:val="ro-RO"/>
        </w:rPr>
        <w:t xml:space="preserve">a </w:t>
      </w:r>
      <w:r w:rsidRPr="007438E9">
        <w:rPr>
          <w:rFonts w:ascii="Trebuchet MS" w:hAnsi="Trebuchet MS" w:cs="Times New Roman"/>
          <w:b/>
          <w:lang w:val="ro-RO"/>
        </w:rPr>
        <w:t>5</w:t>
      </w:r>
      <w:r w:rsidR="001849BB">
        <w:rPr>
          <w:rFonts w:ascii="Trebuchet MS" w:hAnsi="Trebuchet MS" w:cs="Times New Roman"/>
          <w:b/>
          <w:lang w:val="ro-RO"/>
        </w:rPr>
        <w:t>-a</w:t>
      </w:r>
    </w:p>
    <w:p w:rsidR="007B25AB" w:rsidRPr="007438E9" w:rsidRDefault="007B25AB" w:rsidP="00581765">
      <w:pPr>
        <w:jc w:val="both"/>
        <w:rPr>
          <w:rFonts w:ascii="Trebuchet MS" w:hAnsi="Trebuchet MS" w:cs="Times New Roman"/>
          <w:b/>
          <w:lang w:val="ro-RO"/>
        </w:rPr>
      </w:pPr>
      <w:r w:rsidRPr="007438E9">
        <w:rPr>
          <w:rFonts w:ascii="Trebuchet MS" w:hAnsi="Trebuchet MS" w:cs="Times New Roman"/>
          <w:b/>
          <w:lang w:val="ro-RO"/>
        </w:rPr>
        <w:t>Evaluarea personalului de specialitate criminalistică şi a personalului care ocupă funcţii auxiliare de specialitate criminalistică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b/>
          <w:lang w:val="ro-RO"/>
        </w:rPr>
        <w:t>Art. 231</w:t>
      </w:r>
      <w:r w:rsidRPr="007438E9">
        <w:rPr>
          <w:rFonts w:ascii="Trebuchet MS" w:hAnsi="Trebuchet MS" w:cs="Times New Roman"/>
          <w:lang w:val="ro-RO"/>
        </w:rPr>
        <w:t xml:space="preserve"> - (1) Pentru verificarea îndeplinirii criteriilor de competenţă şi performanţă profesională a personalului de specialitate criminalistică şi a personalului auxiliar de specialitate criminalistică, activitatea acestuia este supusă evaluării anuale.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(2) Evaluarea prevăzută la alin. (1) se realizează de superiorul ierarhic şi se avizează de directorul institutului.</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(3) Prin raportul de evaluare a activităţii profesionale a personalului prevăzut la alin. (1) se acordă unul dintre următoarele calificative: „foarte bine”, „bine”, „satisfăcător” sau „nesatisfăcător”.</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(4) Dispozițiile art. 133 alin. (1) – (3), (5) și (6) se aplică în mod cores</w:t>
      </w:r>
      <w:r w:rsidR="00581765">
        <w:rPr>
          <w:rFonts w:ascii="Trebuchet MS" w:hAnsi="Trebuchet MS" w:cs="Times New Roman"/>
          <w:lang w:val="ro-RO"/>
        </w:rPr>
        <w:t>p</w:t>
      </w:r>
      <w:r w:rsidRPr="007438E9">
        <w:rPr>
          <w:rFonts w:ascii="Trebuchet MS" w:hAnsi="Trebuchet MS" w:cs="Times New Roman"/>
          <w:lang w:val="ro-RO"/>
        </w:rPr>
        <w:t>unzător.</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b/>
          <w:lang w:val="ro-RO"/>
        </w:rPr>
        <w:t>Art. 232</w:t>
      </w:r>
      <w:r w:rsidRPr="007438E9">
        <w:rPr>
          <w:rFonts w:ascii="Trebuchet MS" w:hAnsi="Trebuchet MS" w:cs="Times New Roman"/>
          <w:lang w:val="ro-RO"/>
        </w:rPr>
        <w:t xml:space="preserve"> – (1) Criteriile principale și criteriile specifice de evaluare a performanțelor personalului de specialitate criminalistică sunt urmăoarele: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a) calitatea lucrărilor: competența în redactare, capacitate de analiză și sinteză, coerența logică, respectarea procedurilor, stil clar de redactare, limbaj adecvat, ilustrație convingătoare, adecvată și de bună calitate tehnică;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b) eficacitatea profesională: dosare rulate, rapoarte de expertiză expediate în raport cu numărul de dosare aflate în lucru, probleme rezolvate, participări în comisii, îndeplinirea atribuțiilor de serviciu, operativitate și eficiență în realizarea lucrărilor, respectarea termenelor;</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c) capacitatea profesională: capacitatea de a rezolva problemele prin efortul propriu, capacitatea de mobilizare pentru realizarea sarcinilor, capacitatea de planificare a activităților, găsirea la timp a soluției optime, volumul de cunoștințe profesionale teoretice și practice și capacitatea de a le aplica, abilități în utilizarea echipamentelor și a aparaturii specifice;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d) perfecționarea profesională: participarea la colocvii de pregătire/perfecționare profesională organizate de institut, participarea la simpozioane pe teme profesionale, comunicări științifice la manifestări/întâlniri profesionale interne și internaționale organizate de institut sau pentru </w:t>
      </w:r>
      <w:r w:rsidRPr="007438E9">
        <w:rPr>
          <w:rFonts w:ascii="Trebuchet MS" w:hAnsi="Trebuchet MS" w:cs="Times New Roman"/>
          <w:lang w:val="ro-RO"/>
        </w:rPr>
        <w:lastRenderedPageBreak/>
        <w:t>care expertul are mandat de reprezentare, articole sau cărți pe teme profesionale publicate, performanța la examenele de atestare/ grad – dacă este cazul, gradul de însușire a limbajului științific, disponibilitatea de a demara proiecte sau a participa la cercetarea științifică.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(2) Criteriile principale și criteriile specifice de evaluare a performanțelor personalului de specialitate criminalistică sunt aplicabile în mod corespunzător și personalului auxiliar de specialitate criminalistică.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(3) Procedura de evaluare se realizează în două etape: completarea fişei de evaluare de către evaluator și interviul.</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(4) Personalul de specialitate criminalistică și personalul auxiliar de specialitate criminalistică   nemulţumit de rezultatul evaluării poate să îl conteste la Consiliul INEC, în termen de 30 de zile de la comunicarea raportului de evaluare de către institut. Hotărârea pronunţată de Consiliul INEC este definitivă.</w:t>
      </w:r>
      <w:r w:rsidRPr="007438E9">
        <w:rPr>
          <w:rFonts w:ascii="Trebuchet MS" w:hAnsi="Trebuchet MS" w:cs="Times New Roman"/>
          <w:lang w:val="ro-RO"/>
        </w:rPr>
        <w:tab/>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b/>
          <w:lang w:val="ro-RO"/>
        </w:rPr>
        <w:t>Art. 233</w:t>
      </w:r>
      <w:r w:rsidRPr="007438E9">
        <w:rPr>
          <w:rFonts w:ascii="Trebuchet MS" w:hAnsi="Trebuchet MS" w:cs="Times New Roman"/>
          <w:lang w:val="ro-RO"/>
        </w:rPr>
        <w:t xml:space="preserve"> - (1) În cazul în care expertul sau asistentul criminalist primeşte calificativul "nesatisfăcător" sau, în urma a două evaluări consecutive, calificativul  "satisfăcător",  comisia de evaluare stabilește împreună cu acesta un plan individual de dezvoltare profesională. În situaţia în care nu se ajunge la un acord, planul individual de dezvoltare profesională se stabileşte de comisia de evaluare.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(2) Experţii şi asistenţii criminalişti care primesc, în condițiile alin. (1) calificativul „nesatisfăcător"  sau „satisfăcător” sunt obligaţi să urmeze, pentru o perioadă cuprinsă între 3 şi 6 luni, cursuri speciale de formare profesională organizate de INEC.</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 (3) Cursurile prevăzute la alin. (2) se încheie prin susţinerea unui examen organizat de INEC care urmărește verificarea cunoștințelor însușite în conformitate cu tematica existentă în planul individual de dezvoltare profesională.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(4) Expertul sau asistentul criminalist care primeşte în urma a două evaluări consecutive calificativul "nesatisfăcător" şi care nu a promovat examenul prevăzut la alin. (3) este eliberat din funcţie pentru incapacitate profesională, la propunerea Consiliului institutului, de către director.</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(5) Dispozițiile referitoare la organizarea și desfățurarea exemenului pentru promovarea în funcție a personalului de specialitate criminalistică și a celui auxiliar de specialitate criminalistică se aplică în mod corespuncător. </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b/>
          <w:lang w:val="ro-RO"/>
        </w:rPr>
        <w:t xml:space="preserve">Art. 234 - </w:t>
      </w:r>
      <w:r w:rsidRPr="007438E9">
        <w:rPr>
          <w:rFonts w:ascii="Trebuchet MS" w:hAnsi="Trebuchet MS" w:cs="Times New Roman"/>
          <w:lang w:val="ro-RO"/>
        </w:rPr>
        <w:t>(1) Evaluarea şi calificativele anuale obţinute de personalul de specialitate criminalistică şi personalul care ocupă funcţii auxiliare de specialitate criminalistică se păstrează la dosarul profesional personal, întocmit și păstrat de INEC.</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(2) Datele conţinute în dosarul profesional sunt confidenţiale, în condiţiile prevăzute de lege.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(3) Personalul prevăzut la alin. (1) are acces la propriul dosar profesional şi poate obţine copii ale actelor existente în dosar.</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  </w:t>
      </w:r>
      <w:r w:rsidRPr="007438E9">
        <w:rPr>
          <w:rFonts w:ascii="Trebuchet MS" w:hAnsi="Trebuchet MS" w:cs="Times New Roman"/>
          <w:b/>
          <w:lang w:val="ro-RO"/>
        </w:rPr>
        <w:t>Art. 235</w:t>
      </w:r>
      <w:r w:rsidRPr="007438E9">
        <w:rPr>
          <w:rFonts w:ascii="Trebuchet MS" w:hAnsi="Trebuchet MS" w:cs="Times New Roman"/>
          <w:lang w:val="ro-RO"/>
        </w:rPr>
        <w:t xml:space="preserve"> - Personalul de specialitate criminalistică şi personalul care ocupă funcţii auxiliare de specialitate criminalistică este supus la fiecare 5 ani unei evaluări psihologice.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(2) Evaluarea se realizează de către un psiholog din Registrul unic al psihologilor cu drept de liberă practică din România atestaţi în condiţiile legii. </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lastRenderedPageBreak/>
        <w:t>(3) Rezultatele testării psihologice sunt concretizate într-un raport, care cuprinde profilul psihologic al fiecărui candidat, calificativul "Apt" sau "Inapt", precum şi recomandările prevăzute la alin. (4).</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(4) Dacă în urma evaluării psihologice personalul prevăzut la alin. (1) primeşte calificativul „inapt", acesta este obligat să urmeze un program de consiliere psihologică cu o durată de cel mult 6 luni, urmând ca acesta să fie supus unei noi evaluări.</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(5) Procedura de evaluare și de reevaluare psihologică, inclusiv modalitatea de constituire a comisiilor de evaluare psihologică, plata membrilor acestora şi desfăşurarea programului de consiliere psihologică se stabilește prin decizia directorului INEC.</w:t>
      </w:r>
    </w:p>
    <w:p w:rsidR="007B25AB" w:rsidRPr="007438E9" w:rsidRDefault="008900CF" w:rsidP="008D4C9C">
      <w:pPr>
        <w:jc w:val="both"/>
        <w:rPr>
          <w:rFonts w:ascii="Trebuchet MS" w:hAnsi="Trebuchet MS" w:cs="Times New Roman"/>
          <w:b/>
          <w:lang w:val="ro-RO"/>
        </w:rPr>
      </w:pPr>
      <w:r w:rsidRPr="007438E9">
        <w:rPr>
          <w:rFonts w:ascii="Trebuchet MS" w:hAnsi="Trebuchet MS" w:cs="Times New Roman"/>
          <w:b/>
          <w:lang w:val="ro-RO"/>
        </w:rPr>
        <w:t xml:space="preserve">Secțiunea </w:t>
      </w:r>
      <w:r w:rsidR="001849BB">
        <w:rPr>
          <w:rFonts w:ascii="Trebuchet MS" w:hAnsi="Trebuchet MS" w:cs="Times New Roman"/>
          <w:b/>
          <w:lang w:val="ro-RO"/>
        </w:rPr>
        <w:t xml:space="preserve">a </w:t>
      </w:r>
      <w:r w:rsidRPr="007438E9">
        <w:rPr>
          <w:rFonts w:ascii="Trebuchet MS" w:hAnsi="Trebuchet MS" w:cs="Times New Roman"/>
          <w:b/>
          <w:lang w:val="ro-RO"/>
        </w:rPr>
        <w:t>6</w:t>
      </w:r>
      <w:r w:rsidR="001849BB">
        <w:rPr>
          <w:rFonts w:ascii="Trebuchet MS" w:hAnsi="Trebuchet MS" w:cs="Times New Roman"/>
          <w:b/>
          <w:lang w:val="ro-RO"/>
        </w:rPr>
        <w:t>-a</w:t>
      </w:r>
    </w:p>
    <w:p w:rsidR="007B25AB" w:rsidRPr="007438E9" w:rsidRDefault="007B25AB" w:rsidP="008D4C9C">
      <w:pPr>
        <w:jc w:val="both"/>
        <w:rPr>
          <w:rFonts w:ascii="Trebuchet MS" w:hAnsi="Trebuchet MS" w:cs="Times New Roman"/>
          <w:b/>
          <w:lang w:val="ro-RO"/>
        </w:rPr>
      </w:pPr>
      <w:r w:rsidRPr="007438E9">
        <w:rPr>
          <w:rFonts w:ascii="Trebuchet MS" w:hAnsi="Trebuchet MS" w:cs="Times New Roman"/>
          <w:b/>
          <w:lang w:val="ro-RO"/>
        </w:rPr>
        <w:t>Suspendarea și eliberarea din funcţie a</w:t>
      </w:r>
      <w:r w:rsidR="008D4C9C">
        <w:rPr>
          <w:rFonts w:ascii="Trebuchet MS" w:hAnsi="Trebuchet MS" w:cs="Times New Roman"/>
          <w:b/>
          <w:lang w:val="ro-RO"/>
        </w:rPr>
        <w:t>le</w:t>
      </w:r>
      <w:r w:rsidRPr="007438E9">
        <w:rPr>
          <w:rFonts w:ascii="Trebuchet MS" w:hAnsi="Trebuchet MS" w:cs="Times New Roman"/>
          <w:b/>
          <w:lang w:val="ro-RO"/>
        </w:rPr>
        <w:t xml:space="preserve"> personalului de specialitate criminalistică şi a</w:t>
      </w:r>
      <w:r w:rsidR="008D4C9C">
        <w:rPr>
          <w:rFonts w:ascii="Trebuchet MS" w:hAnsi="Trebuchet MS" w:cs="Times New Roman"/>
          <w:b/>
          <w:lang w:val="ro-RO"/>
        </w:rPr>
        <w:t>le</w:t>
      </w:r>
      <w:r w:rsidRPr="007438E9">
        <w:rPr>
          <w:rFonts w:ascii="Trebuchet MS" w:hAnsi="Trebuchet MS" w:cs="Times New Roman"/>
          <w:b/>
          <w:lang w:val="ro-RO"/>
        </w:rPr>
        <w:t xml:space="preserve"> personalului care ocupă funcţii auxiliare de specialitate criminalistică</w:t>
      </w:r>
    </w:p>
    <w:p w:rsidR="007B25AB" w:rsidRPr="007438E9" w:rsidRDefault="007B25AB" w:rsidP="007B25AB">
      <w:pPr>
        <w:jc w:val="both"/>
        <w:rPr>
          <w:rFonts w:ascii="Trebuchet MS" w:hAnsi="Trebuchet MS" w:cs="Times New Roman"/>
          <w:iCs/>
          <w:lang w:val="ro-RO"/>
        </w:rPr>
      </w:pPr>
      <w:r w:rsidRPr="007438E9">
        <w:rPr>
          <w:rFonts w:ascii="Trebuchet MS" w:hAnsi="Trebuchet MS" w:cs="Times New Roman"/>
          <w:b/>
          <w:lang w:val="ro-RO"/>
        </w:rPr>
        <w:t>Art. 236</w:t>
      </w:r>
      <w:r w:rsidRPr="007438E9">
        <w:rPr>
          <w:rFonts w:ascii="Trebuchet MS" w:hAnsi="Trebuchet MS" w:cs="Times New Roman"/>
          <w:lang w:val="ro-RO"/>
        </w:rPr>
        <w:t xml:space="preserve"> – </w:t>
      </w:r>
      <w:r w:rsidRPr="007438E9">
        <w:rPr>
          <w:rFonts w:ascii="Trebuchet MS" w:hAnsi="Trebuchet MS" w:cs="Times New Roman"/>
          <w:iCs/>
          <w:lang w:val="ro-RO"/>
        </w:rPr>
        <w:t xml:space="preserve">(1) Personalul de specialitate criminalistică şi personalul care ocupă funcţii auxiliare de specialitate criminalistică este suspendat din funcţie în cazurile prevăzute la art. 151. </w:t>
      </w:r>
    </w:p>
    <w:p w:rsidR="007B25AB" w:rsidRPr="007438E9" w:rsidRDefault="007B25AB" w:rsidP="007B25AB">
      <w:pPr>
        <w:jc w:val="both"/>
        <w:rPr>
          <w:rFonts w:ascii="Trebuchet MS" w:hAnsi="Trebuchet MS" w:cs="Times New Roman"/>
          <w:iCs/>
          <w:lang w:val="ro-RO"/>
        </w:rPr>
      </w:pPr>
      <w:r w:rsidRPr="007438E9">
        <w:rPr>
          <w:rFonts w:ascii="Trebuchet MS" w:hAnsi="Trebuchet MS" w:cs="Times New Roman"/>
          <w:iCs/>
          <w:lang w:val="ro-RO"/>
        </w:rPr>
        <w:t xml:space="preserve">(2) Suspendarea din funcţie se dispune de către directorul institutului, cu avizul Consiliului institutului, prin decizie motivată. </w:t>
      </w:r>
    </w:p>
    <w:p w:rsidR="007B25AB" w:rsidRPr="007438E9" w:rsidRDefault="007B25AB" w:rsidP="007B25AB">
      <w:pPr>
        <w:autoSpaceDE w:val="0"/>
        <w:autoSpaceDN w:val="0"/>
        <w:adjustRightInd w:val="0"/>
        <w:jc w:val="both"/>
        <w:rPr>
          <w:rFonts w:ascii="Trebuchet MS" w:hAnsi="Trebuchet MS" w:cs="Times New Roman"/>
          <w:iCs/>
          <w:lang w:val="ro-RO"/>
        </w:rPr>
      </w:pPr>
      <w:r w:rsidRPr="007438E9">
        <w:rPr>
          <w:rFonts w:ascii="Trebuchet MS" w:hAnsi="Trebuchet MS" w:cs="Times New Roman"/>
          <w:iCs/>
          <w:lang w:val="ro-RO"/>
        </w:rPr>
        <w:t>(3) Decizia prevăzută la alin. (2) este comunicată de îndată de către directorul institutului persoanei împotriva căreia s-a dispus măsura suspendării din funcţie.</w:t>
      </w:r>
    </w:p>
    <w:p w:rsidR="007B25AB" w:rsidRPr="007438E9" w:rsidRDefault="007B25AB" w:rsidP="007B25AB">
      <w:pPr>
        <w:autoSpaceDE w:val="0"/>
        <w:autoSpaceDN w:val="0"/>
        <w:adjustRightInd w:val="0"/>
        <w:jc w:val="both"/>
        <w:rPr>
          <w:rFonts w:ascii="Trebuchet MS" w:hAnsi="Trebuchet MS" w:cs="Times New Roman"/>
          <w:iCs/>
          <w:lang w:val="ro-RO"/>
        </w:rPr>
      </w:pPr>
      <w:r w:rsidRPr="007438E9">
        <w:rPr>
          <w:rFonts w:ascii="Trebuchet MS" w:hAnsi="Trebuchet MS" w:cs="Times New Roman"/>
          <w:iCs/>
          <w:lang w:val="ro-RO"/>
        </w:rPr>
        <w:t xml:space="preserve">(4) Dispozițiile art. 151 alin. (4) – (6), 152 – 154 și 156 se aplică în mod corespunzător. </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b/>
          <w:lang w:val="ro-RO"/>
        </w:rPr>
        <w:t>Art. 237</w:t>
      </w:r>
      <w:r w:rsidRPr="007438E9">
        <w:rPr>
          <w:rFonts w:ascii="Trebuchet MS" w:hAnsi="Trebuchet MS" w:cs="Times New Roman"/>
          <w:lang w:val="ro-RO"/>
        </w:rPr>
        <w:t xml:space="preserve"> – (1) Personalul de specialitate criminalistică şi personalul care ocupă funcţii auxiliare de specialitate criminalistică este eliberat din funcţia de execuţie sau de conducere în cazurile prevăzute la art. 157.</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(2) Eliberarea din funcţie se dispune prin decizie a directorului institutului. Prevederile art. 158 alin. (3) – (5)  rămân aplicabile.</w:t>
      </w:r>
    </w:p>
    <w:p w:rsidR="007B25AB" w:rsidRPr="007438E9" w:rsidRDefault="007B25AB" w:rsidP="008D4C9C">
      <w:pPr>
        <w:jc w:val="both"/>
        <w:rPr>
          <w:rFonts w:ascii="Trebuchet MS" w:hAnsi="Trebuchet MS" w:cs="Times New Roman"/>
          <w:b/>
          <w:lang w:val="ro-RO"/>
        </w:rPr>
      </w:pPr>
      <w:r w:rsidRPr="007438E9">
        <w:rPr>
          <w:rFonts w:ascii="Trebuchet MS" w:hAnsi="Trebuchet MS" w:cs="Times New Roman"/>
          <w:b/>
          <w:lang w:val="ro-RO"/>
        </w:rPr>
        <w:t>S</w:t>
      </w:r>
      <w:r w:rsidR="008900CF" w:rsidRPr="007438E9">
        <w:rPr>
          <w:rFonts w:ascii="Trebuchet MS" w:hAnsi="Trebuchet MS" w:cs="Times New Roman"/>
          <w:b/>
          <w:lang w:val="ro-RO"/>
        </w:rPr>
        <w:t xml:space="preserve">ecţiunea </w:t>
      </w:r>
      <w:r w:rsidRPr="007438E9">
        <w:rPr>
          <w:rFonts w:ascii="Trebuchet MS" w:hAnsi="Trebuchet MS" w:cs="Times New Roman"/>
          <w:b/>
          <w:lang w:val="ro-RO"/>
        </w:rPr>
        <w:t xml:space="preserve"> </w:t>
      </w:r>
      <w:r w:rsidR="001849BB">
        <w:rPr>
          <w:rFonts w:ascii="Trebuchet MS" w:hAnsi="Trebuchet MS" w:cs="Times New Roman"/>
          <w:b/>
          <w:lang w:val="ro-RO"/>
        </w:rPr>
        <w:t xml:space="preserve">a </w:t>
      </w:r>
      <w:r w:rsidRPr="007438E9">
        <w:rPr>
          <w:rFonts w:ascii="Trebuchet MS" w:hAnsi="Trebuchet MS" w:cs="Times New Roman"/>
          <w:b/>
          <w:lang w:val="ro-RO"/>
        </w:rPr>
        <w:t>7</w:t>
      </w:r>
      <w:r w:rsidR="001849BB">
        <w:rPr>
          <w:rFonts w:ascii="Trebuchet MS" w:hAnsi="Trebuchet MS" w:cs="Times New Roman"/>
          <w:b/>
          <w:lang w:val="ro-RO"/>
        </w:rPr>
        <w:t>-a</w:t>
      </w:r>
    </w:p>
    <w:p w:rsidR="007B25AB" w:rsidRPr="007438E9" w:rsidRDefault="007B25AB" w:rsidP="008D4C9C">
      <w:pPr>
        <w:jc w:val="both"/>
        <w:rPr>
          <w:rFonts w:ascii="Trebuchet MS" w:hAnsi="Trebuchet MS" w:cs="Times New Roman"/>
          <w:b/>
          <w:lang w:val="ro-RO"/>
        </w:rPr>
      </w:pPr>
      <w:r w:rsidRPr="007438E9">
        <w:rPr>
          <w:rFonts w:ascii="Trebuchet MS" w:hAnsi="Trebuchet MS" w:cs="Times New Roman"/>
          <w:b/>
          <w:lang w:val="ro-RO"/>
        </w:rPr>
        <w:t>Delegarea, detaşarea şi transferul personalului de specialitate criminalistică şi al</w:t>
      </w:r>
      <w:r w:rsidR="008900CF" w:rsidRPr="007438E9">
        <w:rPr>
          <w:rFonts w:ascii="Trebuchet MS" w:hAnsi="Trebuchet MS" w:cs="Times New Roman"/>
          <w:b/>
          <w:lang w:val="ro-RO"/>
        </w:rPr>
        <w:t>e</w:t>
      </w:r>
      <w:r w:rsidRPr="007438E9">
        <w:rPr>
          <w:rFonts w:ascii="Trebuchet MS" w:hAnsi="Trebuchet MS" w:cs="Times New Roman"/>
          <w:b/>
          <w:lang w:val="ro-RO"/>
        </w:rPr>
        <w:t xml:space="preserve"> personalului care ocupă funcţii auxiliare de specialitate criminalistică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b/>
          <w:lang w:val="ro-RO"/>
        </w:rPr>
        <w:t xml:space="preserve">Art. 238 </w:t>
      </w:r>
      <w:r w:rsidRPr="007438E9">
        <w:rPr>
          <w:rFonts w:ascii="Trebuchet MS" w:hAnsi="Trebuchet MS" w:cs="Times New Roman"/>
          <w:lang w:val="ro-RO"/>
        </w:rPr>
        <w:t>- (1) În cazul în care institutul sau un laborator interjudeţean din subordinea acestuia nu poate funcţiona normal din cauza volumului prea mare de lucrări, a lipsei temporare a personalului, a existenţei de posturi vacante ori a altor asemenea cauze obiective, directorul institutului poate delega, prin decizie motivată, cu acordul scris al persoanei delegate, personal de specialitate criminalistică sau personal care ocupă funcţii auxiliare de specialitate criminalistică din cadrul INEC.</w:t>
      </w:r>
    </w:p>
    <w:p w:rsidR="007B25AB" w:rsidRPr="007438E9" w:rsidRDefault="007B25AB" w:rsidP="007B25AB">
      <w:pPr>
        <w:jc w:val="both"/>
        <w:rPr>
          <w:rFonts w:ascii="Trebuchet MS" w:hAnsi="Trebuchet MS" w:cs="Times New Roman"/>
          <w:bCs/>
          <w:lang w:val="ro-RO"/>
        </w:rPr>
      </w:pPr>
      <w:r w:rsidRPr="007438E9">
        <w:rPr>
          <w:rFonts w:ascii="Trebuchet MS" w:hAnsi="Trebuchet MS" w:cs="Times New Roman"/>
          <w:b/>
          <w:lang w:val="ro-RO"/>
        </w:rPr>
        <w:t xml:space="preserve"> </w:t>
      </w:r>
      <w:r w:rsidRPr="007438E9">
        <w:rPr>
          <w:rFonts w:ascii="Trebuchet MS" w:hAnsi="Trebuchet MS" w:cs="Times New Roman"/>
          <w:bCs/>
          <w:lang w:val="ro-RO"/>
        </w:rPr>
        <w:t>(2) Dispoziţiile art. 159 alin. (2) se aplică în mod corespunzător.</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(3) Personalul de specialitate criminalistică şi personalul care ocupă funcţii auxiliare de specialitate criminalistică poate fi detaşat prin decizie motivată a directorului institutului. </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(4) Dispozițiile art. 160 și art. 161 alin. (1) și (2) se aplică în mod corespunzător.</w:t>
      </w:r>
    </w:p>
    <w:p w:rsidR="00CD0990" w:rsidRPr="007438E9" w:rsidRDefault="007B25AB" w:rsidP="007B25AB">
      <w:pPr>
        <w:jc w:val="both"/>
        <w:rPr>
          <w:rFonts w:ascii="Trebuchet MS" w:hAnsi="Trebuchet MS" w:cs="Times New Roman"/>
          <w:lang w:val="ro-RO"/>
        </w:rPr>
      </w:pPr>
      <w:r w:rsidRPr="007438E9">
        <w:rPr>
          <w:rFonts w:ascii="Trebuchet MS" w:hAnsi="Trebuchet MS" w:cs="Times New Roman"/>
          <w:b/>
          <w:lang w:val="ro-RO"/>
        </w:rPr>
        <w:lastRenderedPageBreak/>
        <w:t>Art. 239</w:t>
      </w:r>
      <w:r w:rsidRPr="007438E9">
        <w:rPr>
          <w:rFonts w:ascii="Trebuchet MS" w:hAnsi="Trebuchet MS" w:cs="Times New Roman"/>
          <w:lang w:val="ro-RO"/>
        </w:rPr>
        <w:t xml:space="preserve"> – Transferul personalului de specialitate criminalistică şi personalul care ocupă funcţii auxiliare de specialitate criminalistică se aprobă, la cererea acestuia ori a unităţilor interesate, de directorul INEC.</w:t>
      </w:r>
    </w:p>
    <w:p w:rsidR="007B25AB" w:rsidRPr="007438E9" w:rsidRDefault="007B25AB" w:rsidP="008D4C9C">
      <w:pPr>
        <w:jc w:val="both"/>
        <w:rPr>
          <w:rFonts w:ascii="Trebuchet MS" w:hAnsi="Trebuchet MS" w:cs="Times New Roman"/>
          <w:b/>
          <w:lang w:val="ro-RO"/>
        </w:rPr>
      </w:pPr>
      <w:r w:rsidRPr="007438E9">
        <w:rPr>
          <w:rFonts w:ascii="Trebuchet MS" w:hAnsi="Trebuchet MS" w:cs="Times New Roman"/>
          <w:b/>
          <w:lang w:val="ro-RO"/>
        </w:rPr>
        <w:t xml:space="preserve">Secţiunea </w:t>
      </w:r>
      <w:r w:rsidR="001849BB">
        <w:rPr>
          <w:rFonts w:ascii="Trebuchet MS" w:hAnsi="Trebuchet MS" w:cs="Times New Roman"/>
          <w:b/>
          <w:lang w:val="ro-RO"/>
        </w:rPr>
        <w:t xml:space="preserve">a </w:t>
      </w:r>
      <w:r w:rsidRPr="007438E9">
        <w:rPr>
          <w:rFonts w:ascii="Trebuchet MS" w:hAnsi="Trebuchet MS" w:cs="Times New Roman"/>
          <w:b/>
          <w:lang w:val="ro-RO"/>
        </w:rPr>
        <w:t>8</w:t>
      </w:r>
      <w:r w:rsidR="001849BB">
        <w:rPr>
          <w:rFonts w:ascii="Trebuchet MS" w:hAnsi="Trebuchet MS" w:cs="Times New Roman"/>
          <w:b/>
          <w:lang w:val="ro-RO"/>
        </w:rPr>
        <w:t>-a</w:t>
      </w:r>
    </w:p>
    <w:p w:rsidR="007B25AB" w:rsidRPr="007438E9" w:rsidRDefault="007B25AB" w:rsidP="008D4C9C">
      <w:pPr>
        <w:jc w:val="both"/>
        <w:rPr>
          <w:rFonts w:ascii="Trebuchet MS" w:hAnsi="Trebuchet MS" w:cs="Times New Roman"/>
          <w:b/>
          <w:lang w:val="ro-RO"/>
        </w:rPr>
      </w:pPr>
      <w:r w:rsidRPr="007438E9">
        <w:rPr>
          <w:rFonts w:ascii="Trebuchet MS" w:hAnsi="Trebuchet MS" w:cs="Times New Roman"/>
          <w:b/>
          <w:lang w:val="ro-RO"/>
        </w:rPr>
        <w:t>Drepturile şi îndatoririle personalului de specialitate criminalistică şi ale personalului care ocupă funcţii auxiliare de specialitate criminalistică</w:t>
      </w:r>
    </w:p>
    <w:p w:rsidR="007B25AB" w:rsidRPr="007438E9" w:rsidRDefault="007B25AB" w:rsidP="007B25AB">
      <w:pPr>
        <w:jc w:val="both"/>
        <w:rPr>
          <w:rFonts w:ascii="Trebuchet MS" w:hAnsi="Trebuchet MS" w:cs="Times New Roman"/>
          <w:b/>
          <w:lang w:val="ro-RO"/>
        </w:rPr>
      </w:pPr>
      <w:r w:rsidRPr="008D4C9C">
        <w:rPr>
          <w:rFonts w:ascii="Trebuchet MS" w:hAnsi="Trebuchet MS" w:cs="Times New Roman"/>
          <w:b/>
          <w:lang w:val="ro-RO"/>
        </w:rPr>
        <w:t>Art. 240</w:t>
      </w:r>
      <w:r w:rsidRPr="007438E9">
        <w:rPr>
          <w:rFonts w:ascii="Trebuchet MS" w:hAnsi="Trebuchet MS" w:cs="Times New Roman"/>
          <w:lang w:val="ro-RO"/>
        </w:rPr>
        <w:t xml:space="preserve"> - Stabilirea drepturilor şi îndatoririlor personalului de specialitate criminalistică şi ale personalului care ocupă funcţii auxiliare de specialitate criminalistică se face ţinându-se seama de locul şi rolul acestora în desfăşurarea activităţii de justiţie, de răspunderea şi complexitatea îndeplinirii funcţiei deţinute, de interdicţiile şi incompatibilităţile prevăzute de lege pentru aceste categorii de personal şi urmăreşte garantarea independenţei şi imparţialităţii acestora.</w:t>
      </w:r>
    </w:p>
    <w:p w:rsidR="007B25AB" w:rsidRPr="007438E9" w:rsidRDefault="007B25AB" w:rsidP="007B25AB">
      <w:pPr>
        <w:jc w:val="both"/>
        <w:rPr>
          <w:rFonts w:ascii="Trebuchet MS" w:hAnsi="Trebuchet MS" w:cs="Times New Roman"/>
          <w:lang w:val="ro-RO"/>
        </w:rPr>
      </w:pPr>
      <w:r w:rsidRPr="008D4C9C">
        <w:rPr>
          <w:rFonts w:ascii="Trebuchet MS" w:hAnsi="Trebuchet MS" w:cs="Times New Roman"/>
          <w:b/>
          <w:lang w:val="ro-RO"/>
        </w:rPr>
        <w:t>Art. 241</w:t>
      </w:r>
      <w:r w:rsidRPr="007438E9">
        <w:rPr>
          <w:rFonts w:ascii="Trebuchet MS" w:hAnsi="Trebuchet MS" w:cs="Times New Roman"/>
          <w:lang w:val="ro-RO"/>
        </w:rPr>
        <w:t xml:space="preserve"> - (1) Pentru activitatea desfăşurată, personalul de specialitate criminalistică şi personalul care ocupă funcţii auxiliare de specialitate criminalistică din cadrul INEC au dreptul la o salarizare stabilită în raport cu funcţia deţinută, cu vechimea în muncă şi în specialitate, precum şi cu alte criterii prevăzute de lege.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    (2) Personalul de specialitate criminalistică şi personalul care ocupă funcţii auxiliare de specialitate criminalistică din cadrul INEC beneficiază de salarii de bază, spor de vechime, prime şi de alte drepturi salariale, în condiţiile legii.</w:t>
      </w:r>
    </w:p>
    <w:p w:rsidR="007B25AB" w:rsidRPr="007438E9" w:rsidRDefault="007B25AB" w:rsidP="007B25AB">
      <w:pPr>
        <w:jc w:val="both"/>
        <w:rPr>
          <w:rFonts w:ascii="Trebuchet MS" w:hAnsi="Trebuchet MS" w:cs="Times New Roman"/>
          <w:lang w:val="ro-RO"/>
        </w:rPr>
      </w:pPr>
      <w:r w:rsidRPr="008D4C9C">
        <w:rPr>
          <w:rFonts w:ascii="Trebuchet MS" w:hAnsi="Trebuchet MS" w:cs="Times New Roman"/>
          <w:b/>
          <w:lang w:val="ro-RO"/>
        </w:rPr>
        <w:t>Art. 242</w:t>
      </w:r>
      <w:r w:rsidRPr="007438E9">
        <w:rPr>
          <w:rFonts w:ascii="Trebuchet MS" w:hAnsi="Trebuchet MS" w:cs="Times New Roman"/>
          <w:lang w:val="ro-RO"/>
        </w:rPr>
        <w:t xml:space="preserve"> -   (1) Personalul de specialitate criminalistică şi personalul care ocupă funcţii auxiliare de specialitate criminalistică pot participa la elaborarea de publicaţii sau studii de specialitate, a unor lucrări literare ori ştiinţifice.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  (2) Personalul prevăzut la alin. (1) poate fi numit membru al unor comisii de examinare, de acreditare sau al unor comisii de elaborare a proiectelor de acte normative, precum şi a unor documente interne ori internaţionale.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  (3) Personalul prevăzut la alin. (1) poate fi membru al societăţilor ştiinţifice ori academice, al asociaţiilor sau fundaţiilor care au scop ştiinţific ori profesional, precum și  în asociaţii sportive, organizaţii cu scop caritabil sau nelucrativ.  </w:t>
      </w:r>
    </w:p>
    <w:p w:rsidR="007B25AB" w:rsidRPr="007438E9" w:rsidRDefault="007B25AB" w:rsidP="007B25AB">
      <w:pPr>
        <w:autoSpaceDE w:val="0"/>
        <w:autoSpaceDN w:val="0"/>
        <w:adjustRightInd w:val="0"/>
        <w:jc w:val="both"/>
        <w:rPr>
          <w:rFonts w:ascii="Trebuchet MS" w:hAnsi="Trebuchet MS" w:cs="Times New Roman"/>
          <w:bCs/>
          <w:lang w:val="ro-RO"/>
        </w:rPr>
      </w:pPr>
      <w:r w:rsidRPr="008D4C9C">
        <w:rPr>
          <w:rFonts w:ascii="Trebuchet MS" w:hAnsi="Trebuchet MS" w:cs="Times New Roman"/>
          <w:b/>
          <w:bCs/>
          <w:lang w:val="ro-RO"/>
        </w:rPr>
        <w:t>Art. 243</w:t>
      </w:r>
      <w:r w:rsidRPr="007438E9">
        <w:rPr>
          <w:rFonts w:ascii="Trebuchet MS" w:hAnsi="Trebuchet MS" w:cs="Times New Roman"/>
          <w:bCs/>
          <w:lang w:val="ro-RO"/>
        </w:rPr>
        <w:t xml:space="preserve"> - (1) Personalul de specialitate criminalistică şi personalul care ocupă funcţii auxiliare de specialitate criminalistică au dreptul şi îndatorirea de a-şi perfecţiona în mod continuu pregătirea profesională.</w:t>
      </w:r>
    </w:p>
    <w:p w:rsidR="007B25AB" w:rsidRPr="007438E9" w:rsidRDefault="007B25AB" w:rsidP="007B25AB">
      <w:pPr>
        <w:autoSpaceDE w:val="0"/>
        <w:autoSpaceDN w:val="0"/>
        <w:adjustRightInd w:val="0"/>
        <w:jc w:val="both"/>
        <w:rPr>
          <w:rFonts w:ascii="Trebuchet MS" w:hAnsi="Trebuchet MS" w:cs="Times New Roman"/>
          <w:bCs/>
          <w:lang w:val="ro-RO"/>
        </w:rPr>
      </w:pPr>
      <w:r w:rsidRPr="007438E9">
        <w:rPr>
          <w:rFonts w:ascii="Trebuchet MS" w:hAnsi="Trebuchet MS" w:cs="Times New Roman"/>
          <w:bCs/>
          <w:lang w:val="ro-RO"/>
        </w:rPr>
        <w:t xml:space="preserve">  (2) Pe perioada în care personalul prevăzut la alin. (1) urmează forme de perfecţionare profesională, beneficiază de drepturile salariale cuvenite, în situaţia în care acestea sunt:</w:t>
      </w:r>
    </w:p>
    <w:p w:rsidR="007B25AB" w:rsidRPr="007438E9" w:rsidRDefault="007B25AB" w:rsidP="007B25AB">
      <w:pPr>
        <w:autoSpaceDE w:val="0"/>
        <w:autoSpaceDN w:val="0"/>
        <w:adjustRightInd w:val="0"/>
        <w:jc w:val="both"/>
        <w:rPr>
          <w:rFonts w:ascii="Trebuchet MS" w:hAnsi="Trebuchet MS" w:cs="Times New Roman"/>
          <w:bCs/>
          <w:lang w:val="ro-RO"/>
        </w:rPr>
      </w:pPr>
      <w:r w:rsidRPr="007438E9">
        <w:rPr>
          <w:rFonts w:ascii="Trebuchet MS" w:hAnsi="Trebuchet MS" w:cs="Times New Roman"/>
          <w:bCs/>
          <w:lang w:val="ro-RO"/>
        </w:rPr>
        <w:t xml:space="preserve">    a) organizate la iniţiativa ori în interesul INEC;</w:t>
      </w:r>
    </w:p>
    <w:p w:rsidR="007B25AB" w:rsidRPr="007438E9" w:rsidRDefault="007B25AB" w:rsidP="007B25AB">
      <w:pPr>
        <w:autoSpaceDE w:val="0"/>
        <w:autoSpaceDN w:val="0"/>
        <w:adjustRightInd w:val="0"/>
        <w:jc w:val="both"/>
        <w:rPr>
          <w:rFonts w:ascii="Trebuchet MS" w:hAnsi="Trebuchet MS" w:cs="Times New Roman"/>
          <w:bCs/>
          <w:lang w:val="ro-RO"/>
        </w:rPr>
      </w:pPr>
      <w:r w:rsidRPr="007438E9">
        <w:rPr>
          <w:rFonts w:ascii="Trebuchet MS" w:hAnsi="Trebuchet MS" w:cs="Times New Roman"/>
          <w:bCs/>
          <w:lang w:val="ro-RO"/>
        </w:rPr>
        <w:t xml:space="preserve">    b) urmate la iniţiativa acestuia, cu acordul directorului institutului;</w:t>
      </w:r>
    </w:p>
    <w:p w:rsidR="007B25AB" w:rsidRPr="007438E9" w:rsidRDefault="007B25AB" w:rsidP="007B25AB">
      <w:pPr>
        <w:autoSpaceDE w:val="0"/>
        <w:autoSpaceDN w:val="0"/>
        <w:adjustRightInd w:val="0"/>
        <w:jc w:val="both"/>
        <w:rPr>
          <w:rFonts w:ascii="Trebuchet MS" w:hAnsi="Trebuchet MS" w:cs="Times New Roman"/>
          <w:bCs/>
          <w:lang w:val="ro-RO"/>
        </w:rPr>
      </w:pPr>
      <w:r w:rsidRPr="007438E9">
        <w:rPr>
          <w:rFonts w:ascii="Trebuchet MS" w:hAnsi="Trebuchet MS" w:cs="Times New Roman"/>
          <w:bCs/>
          <w:lang w:val="ro-RO"/>
        </w:rPr>
        <w:t xml:space="preserve">    c) organizate de Ministerul Justiţiei sau de alte instituţii specializate din ţară ori din străinătate.</w:t>
      </w:r>
    </w:p>
    <w:p w:rsidR="007B25AB" w:rsidRPr="007438E9" w:rsidRDefault="007B25AB" w:rsidP="007B25AB">
      <w:pPr>
        <w:autoSpaceDE w:val="0"/>
        <w:autoSpaceDN w:val="0"/>
        <w:adjustRightInd w:val="0"/>
        <w:jc w:val="both"/>
        <w:rPr>
          <w:rFonts w:ascii="Trebuchet MS" w:hAnsi="Trebuchet MS" w:cs="Times New Roman"/>
          <w:bCs/>
          <w:lang w:val="ro-RO"/>
        </w:rPr>
      </w:pPr>
      <w:r w:rsidRPr="007438E9">
        <w:rPr>
          <w:rFonts w:ascii="Trebuchet MS" w:hAnsi="Trebuchet MS" w:cs="Times New Roman"/>
          <w:bCs/>
          <w:lang w:val="ro-RO"/>
        </w:rPr>
        <w:t xml:space="preserve">    (3) În cazul în care formarea şi perfecţionarea profesională, în formele prevăzute la alin. (2), se organizează în afara localităţii în care îşi are sediul laboratorul, personalul de </w:t>
      </w:r>
      <w:r w:rsidRPr="007438E9">
        <w:rPr>
          <w:rFonts w:ascii="Trebuchet MS" w:hAnsi="Trebuchet MS" w:cs="Times New Roman"/>
          <w:bCs/>
          <w:lang w:val="ro-RO"/>
        </w:rPr>
        <w:lastRenderedPageBreak/>
        <w:t>specialitate criminalistică şi personalul care ocupă funcţii auxiliare de specialitate criminalistică beneficiază de drepturile de delegare, în condiţiile prezentei legi.</w:t>
      </w:r>
    </w:p>
    <w:p w:rsidR="007B25AB" w:rsidRPr="007438E9" w:rsidRDefault="007B25AB" w:rsidP="007B25AB">
      <w:pPr>
        <w:autoSpaceDE w:val="0"/>
        <w:autoSpaceDN w:val="0"/>
        <w:adjustRightInd w:val="0"/>
        <w:jc w:val="both"/>
        <w:rPr>
          <w:rFonts w:ascii="Trebuchet MS" w:hAnsi="Trebuchet MS" w:cs="Times New Roman"/>
          <w:bCs/>
          <w:lang w:val="ro-RO"/>
        </w:rPr>
      </w:pPr>
      <w:r w:rsidRPr="007438E9">
        <w:rPr>
          <w:rFonts w:ascii="Trebuchet MS" w:hAnsi="Trebuchet MS" w:cs="Times New Roman"/>
          <w:bCs/>
          <w:lang w:val="ro-RO"/>
        </w:rPr>
        <w:t xml:space="preserve">    (4) Pentru acoperirea cheltuielilor programelor de formare şi perfecţionare profesională a personalului de specialitate criminalistică şi a personalului care ocupă funcţii auxiliare de specialitate criminalistică, organizate în condiţiile alin. (2) lit. a) şi c), INEC şi Ministerul Justiţiei au obligaţia să prevadă în bugetul propriu fondurile necesare.</w:t>
      </w:r>
    </w:p>
    <w:p w:rsidR="007B25AB" w:rsidRPr="007438E9" w:rsidRDefault="007B25AB" w:rsidP="007B25AB">
      <w:pPr>
        <w:autoSpaceDE w:val="0"/>
        <w:autoSpaceDN w:val="0"/>
        <w:adjustRightInd w:val="0"/>
        <w:jc w:val="both"/>
        <w:rPr>
          <w:rFonts w:ascii="Trebuchet MS" w:hAnsi="Trebuchet MS" w:cs="Times New Roman"/>
          <w:lang w:val="ro-RO"/>
        </w:rPr>
      </w:pPr>
      <w:r w:rsidRPr="007438E9">
        <w:rPr>
          <w:rFonts w:ascii="Trebuchet MS" w:hAnsi="Trebuchet MS" w:cs="Times New Roman"/>
          <w:b/>
          <w:bCs/>
          <w:lang w:val="ro-RO"/>
        </w:rPr>
        <w:t xml:space="preserve">Art. 244. </w:t>
      </w:r>
      <w:r w:rsidRPr="007438E9">
        <w:rPr>
          <w:rFonts w:ascii="Trebuchet MS" w:hAnsi="Trebuchet MS" w:cs="Times New Roman"/>
          <w:lang w:val="ro-RO"/>
        </w:rPr>
        <w:t>- (1) INEC are obligaţia să asigure personalului de specialitate criminalistică şi personalului care ocupă funcţii auxiliare de specialitate criminalistică condiţii normale de muncă şi igienă, de natură să le asigure sănătatea şi integritatea fizică şi psihică.</w:t>
      </w:r>
    </w:p>
    <w:p w:rsidR="007B25AB" w:rsidRPr="007438E9" w:rsidRDefault="007B25AB" w:rsidP="007B25AB">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(2) Personalul de specialitate criminalistică şi personalul care ocupă funcţii auxiliare de specialitate criminalistică are dreptul la asigurarea în mod gratuit a echipamentului de protecţie adaptat specificului activităţii desfăşurate în cadrul INEC.</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Art. 245 – Dispoziţiile art.172,  173, 174, 176, 177, 178, 179 alin. (1) – (3), 180, 181 şi 183 se aplică şi personalului de specialitate criminalistică şi personalului care ocupă funcţii auxiliare de specialitate criminalistică.</w:t>
      </w:r>
    </w:p>
    <w:p w:rsidR="007B25AB" w:rsidRPr="007438E9" w:rsidRDefault="007B25AB" w:rsidP="008D4C9C">
      <w:pPr>
        <w:jc w:val="both"/>
        <w:rPr>
          <w:rFonts w:ascii="Trebuchet MS" w:hAnsi="Trebuchet MS" w:cs="Times New Roman"/>
          <w:b/>
          <w:lang w:val="ro-RO"/>
        </w:rPr>
      </w:pPr>
      <w:r w:rsidRPr="007438E9">
        <w:rPr>
          <w:rFonts w:ascii="Trebuchet MS" w:hAnsi="Trebuchet MS" w:cs="Times New Roman"/>
          <w:b/>
          <w:lang w:val="ro-RO"/>
        </w:rPr>
        <w:t xml:space="preserve">Secțiunea </w:t>
      </w:r>
      <w:r w:rsidR="001849BB">
        <w:rPr>
          <w:rFonts w:ascii="Trebuchet MS" w:hAnsi="Trebuchet MS" w:cs="Times New Roman"/>
          <w:b/>
          <w:lang w:val="ro-RO"/>
        </w:rPr>
        <w:t xml:space="preserve">a </w:t>
      </w:r>
      <w:r w:rsidRPr="007438E9">
        <w:rPr>
          <w:rFonts w:ascii="Trebuchet MS" w:hAnsi="Trebuchet MS" w:cs="Times New Roman"/>
          <w:b/>
          <w:lang w:val="ro-RO"/>
        </w:rPr>
        <w:t>9</w:t>
      </w:r>
      <w:r w:rsidR="001849BB">
        <w:rPr>
          <w:rFonts w:ascii="Trebuchet MS" w:hAnsi="Trebuchet MS" w:cs="Times New Roman"/>
          <w:b/>
          <w:lang w:val="ro-RO"/>
        </w:rPr>
        <w:t>-a</w:t>
      </w:r>
    </w:p>
    <w:p w:rsidR="007B25AB" w:rsidRPr="007438E9" w:rsidRDefault="007B25AB" w:rsidP="008D4C9C">
      <w:pPr>
        <w:jc w:val="both"/>
        <w:rPr>
          <w:rFonts w:ascii="Trebuchet MS" w:hAnsi="Trebuchet MS" w:cs="Times New Roman"/>
          <w:b/>
          <w:lang w:val="ro-RO"/>
        </w:rPr>
      </w:pPr>
      <w:r w:rsidRPr="007438E9">
        <w:rPr>
          <w:rFonts w:ascii="Trebuchet MS" w:hAnsi="Trebuchet MS" w:cs="Times New Roman"/>
          <w:b/>
          <w:lang w:val="ro-RO"/>
        </w:rPr>
        <w:t>Incompatibilităţi şi interdicţii</w:t>
      </w:r>
    </w:p>
    <w:p w:rsidR="007B25AB" w:rsidRPr="007438E9" w:rsidRDefault="007B25AB" w:rsidP="007B25AB">
      <w:pPr>
        <w:jc w:val="both"/>
        <w:rPr>
          <w:rFonts w:ascii="Trebuchet MS" w:hAnsi="Trebuchet MS" w:cs="Times New Roman"/>
          <w:lang w:val="ro-RO"/>
        </w:rPr>
      </w:pPr>
    </w:p>
    <w:p w:rsidR="007B25AB" w:rsidRPr="007438E9" w:rsidRDefault="007B25AB" w:rsidP="007B25AB">
      <w:pPr>
        <w:jc w:val="both"/>
        <w:rPr>
          <w:rFonts w:ascii="Trebuchet MS" w:hAnsi="Trebuchet MS" w:cs="Times New Roman"/>
          <w:lang w:val="ro-RO"/>
        </w:rPr>
      </w:pPr>
      <w:r w:rsidRPr="008D4C9C">
        <w:rPr>
          <w:rFonts w:ascii="Trebuchet MS" w:hAnsi="Trebuchet MS" w:cs="Times New Roman"/>
          <w:b/>
          <w:lang w:val="ro-RO"/>
        </w:rPr>
        <w:t>Art. 246</w:t>
      </w:r>
      <w:r w:rsidRPr="007438E9">
        <w:rPr>
          <w:rFonts w:ascii="Trebuchet MS" w:hAnsi="Trebuchet MS" w:cs="Times New Roman"/>
          <w:lang w:val="ro-RO"/>
        </w:rPr>
        <w:t xml:space="preserve"> - (1) Funcţiile de personal de specialitate criminalistică şi personal care ocupă funcţii auxiliare de specialitate criminalistică sunt incompatibile cu orice alte funcţii publice sau private, cu excepţia funcţiilor didactice din învățământul superior, a celor de instruire din cadrul instituţiilor de formare, precum şi a funcţiilor de cercetare.     </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(2) Dispozițiile art. 189 alin. (2) și (3) sunt aplicabile și personalului prevăzut la alin. (1). </w:t>
      </w:r>
    </w:p>
    <w:p w:rsidR="007B25AB" w:rsidRPr="007438E9" w:rsidRDefault="007B25AB" w:rsidP="007B25AB">
      <w:pPr>
        <w:jc w:val="both"/>
        <w:rPr>
          <w:rFonts w:ascii="Trebuchet MS" w:hAnsi="Trebuchet MS" w:cs="Times New Roman"/>
          <w:lang w:val="ro-RO"/>
        </w:rPr>
      </w:pPr>
      <w:r w:rsidRPr="008D4C9C">
        <w:rPr>
          <w:rFonts w:ascii="Trebuchet MS" w:hAnsi="Trebuchet MS" w:cs="Times New Roman"/>
          <w:b/>
          <w:lang w:val="ro-RO"/>
        </w:rPr>
        <w:t>Art. 247</w:t>
      </w:r>
      <w:r w:rsidRPr="007438E9">
        <w:rPr>
          <w:rFonts w:ascii="Trebuchet MS" w:hAnsi="Trebuchet MS" w:cs="Times New Roman"/>
          <w:lang w:val="ro-RO"/>
        </w:rPr>
        <w:t xml:space="preserve"> - Personalui de specialitate criminalistică şi personalui care ocupă funcţii auxiliare de specialitate criminalistică le este interzis:</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a) să participe și să efectueze expertize criminalistice în afara celor realizate în cadrul INEC, în perioada în care deţin calitatea de experţi criminalişti ai INEC;</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b) să exercite orice activităţi de natură să lezeze prestigiul instituţiei din care fac parte.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Art. 248 - Personalul de specialitate criminalistică şi personalul care ocupă funcţii auxiliare de specialitate criminalistică nu poate acorda consultaţii de specialitate, în legătură cu atribuţiile ce îi revin, persoanelor care nu funcţionează în cadrul INEC.</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Art. 249 - (1) Personalul de specialitate criminalistică şi personalul care ocupă funcţii auxiliare de specialitate criminalistică este obligat să dea, anual, o declaraţie pe propria răspundere în care să menţioneze dacă soţul, rudele ori afinii până la gradul al IV-lea inclusiv exercită o funcţie sau desfăşoară o activitate juridică ori activităţi de investigare sau cercetare penală, precum şi locul de muncă al acestora.</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(2) Declaraţia se înregistrează şi se depune la dosarul profesional personal al persoanelor prevăzute la alin. (1).</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lastRenderedPageBreak/>
        <w:t xml:space="preserve">Art. 250 - (1) Personalul de specialitate criminalistică şi personalul care ocupă funcţii auxiliare de specialitate criminalistică nu pot fi lucrători operativi, inclusiv acoperiţi, informatori sau colaboratori ai serviciilor de informaţii. </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(2) Personalul prevăzut la alin. (1) completează anual o declaraţie olografă pe propria răspundere, potrivit legii penale, din care să rezulte că nu sunt lucrători operativi, inclusiv acoperiţi, informatori sau colaboratori ai serviciilor de informaţii. Declarațiile se depun și se arhivează la compartimentul de resurse umane. </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(3) Dispozițiile art. 193 alin. (2) și (4) – (8) sunt aplicabile și personalului prevăzut la alin. (1). </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Art. 251. - Dispozițiile art. 190 - 192 sunt aplicabile și personalului specialitate criminalistică şi personalului care ocupă funcţii auxiliare de specialitate criminalistică. </w:t>
      </w:r>
    </w:p>
    <w:p w:rsidR="007B25AB" w:rsidRPr="007438E9" w:rsidRDefault="008900CF" w:rsidP="008D4C9C">
      <w:pPr>
        <w:jc w:val="both"/>
        <w:rPr>
          <w:rFonts w:ascii="Trebuchet MS" w:hAnsi="Trebuchet MS" w:cs="Times New Roman"/>
          <w:b/>
          <w:lang w:val="ro-RO"/>
        </w:rPr>
      </w:pPr>
      <w:r w:rsidRPr="007438E9">
        <w:rPr>
          <w:rFonts w:ascii="Trebuchet MS" w:hAnsi="Trebuchet MS" w:cs="Times New Roman"/>
          <w:b/>
          <w:lang w:val="ro-RO"/>
        </w:rPr>
        <w:t>Secțiunea</w:t>
      </w:r>
      <w:r w:rsidR="007B25AB" w:rsidRPr="007438E9">
        <w:rPr>
          <w:rFonts w:ascii="Trebuchet MS" w:hAnsi="Trebuchet MS" w:cs="Times New Roman"/>
          <w:b/>
          <w:lang w:val="ro-RO"/>
        </w:rPr>
        <w:t xml:space="preserve"> </w:t>
      </w:r>
      <w:r w:rsidR="001849BB">
        <w:rPr>
          <w:rFonts w:ascii="Trebuchet MS" w:hAnsi="Trebuchet MS" w:cs="Times New Roman"/>
          <w:b/>
          <w:lang w:val="ro-RO"/>
        </w:rPr>
        <w:t xml:space="preserve">a </w:t>
      </w:r>
      <w:r w:rsidR="007B25AB" w:rsidRPr="007438E9">
        <w:rPr>
          <w:rFonts w:ascii="Trebuchet MS" w:hAnsi="Trebuchet MS" w:cs="Times New Roman"/>
          <w:b/>
          <w:lang w:val="ro-RO"/>
        </w:rPr>
        <w:t>10</w:t>
      </w:r>
      <w:r w:rsidR="001849BB">
        <w:rPr>
          <w:rFonts w:ascii="Trebuchet MS" w:hAnsi="Trebuchet MS" w:cs="Times New Roman"/>
          <w:b/>
          <w:lang w:val="ro-RO"/>
        </w:rPr>
        <w:t>-a</w:t>
      </w:r>
    </w:p>
    <w:p w:rsidR="007B25AB" w:rsidRPr="007438E9" w:rsidRDefault="007B25AB" w:rsidP="008D4C9C">
      <w:pPr>
        <w:jc w:val="both"/>
        <w:rPr>
          <w:rFonts w:ascii="Trebuchet MS" w:hAnsi="Trebuchet MS" w:cs="Times New Roman"/>
          <w:b/>
          <w:lang w:val="ro-RO"/>
        </w:rPr>
      </w:pPr>
      <w:r w:rsidRPr="007438E9">
        <w:rPr>
          <w:rFonts w:ascii="Trebuchet MS" w:hAnsi="Trebuchet MS" w:cs="Times New Roman"/>
          <w:b/>
          <w:lang w:val="ro-RO"/>
        </w:rPr>
        <w:t>Răspunderea personalului de specialitate criminalistică şi a personalului care ocupă funcţii auxiliare de specialitate criminalistică</w:t>
      </w:r>
    </w:p>
    <w:p w:rsidR="007B25AB" w:rsidRPr="007438E9" w:rsidRDefault="007B25AB" w:rsidP="007B25AB">
      <w:pPr>
        <w:jc w:val="both"/>
        <w:rPr>
          <w:rFonts w:ascii="Trebuchet MS" w:hAnsi="Trebuchet MS" w:cs="Times New Roman"/>
          <w:lang w:val="ro-RO"/>
        </w:rPr>
      </w:pPr>
      <w:r w:rsidRPr="008D4C9C">
        <w:rPr>
          <w:rFonts w:ascii="Trebuchet MS" w:hAnsi="Trebuchet MS" w:cs="Times New Roman"/>
          <w:b/>
          <w:lang w:val="ro-RO"/>
        </w:rPr>
        <w:t>Art. 252</w:t>
      </w:r>
      <w:r w:rsidRPr="007438E9">
        <w:rPr>
          <w:rFonts w:ascii="Trebuchet MS" w:hAnsi="Trebuchet MS" w:cs="Times New Roman"/>
          <w:lang w:val="ro-RO"/>
        </w:rPr>
        <w:t xml:space="preserve"> – (1) Personalul de specialitate criminalistică şi personalul care ocupă funcţii auxiliare de specialitate criminalistică răspund disciplinar, civil, administrativ şi penal, în condiţiile legii.</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(2) Personalul de specialitate criminalistică şi personalul care ocupă funcţii auxiliare de specialitate criminalistică răspund disciplinar pentru abaterile de la îndatoririle de serviciu, precum şi pentru faptele care afectează prestigiul justiţiei.</w:t>
      </w:r>
    </w:p>
    <w:p w:rsidR="007B25AB" w:rsidRPr="007438E9" w:rsidRDefault="007B25AB" w:rsidP="007B25AB">
      <w:pPr>
        <w:jc w:val="both"/>
        <w:rPr>
          <w:rFonts w:ascii="Trebuchet MS" w:hAnsi="Trebuchet MS" w:cs="Times New Roman"/>
          <w:lang w:val="ro-RO"/>
        </w:rPr>
      </w:pPr>
      <w:r w:rsidRPr="008D4C9C">
        <w:rPr>
          <w:rFonts w:ascii="Trebuchet MS" w:hAnsi="Trebuchet MS" w:cs="Times New Roman"/>
          <w:b/>
          <w:lang w:val="ro-RO"/>
        </w:rPr>
        <w:t>Art. 253</w:t>
      </w:r>
      <w:r w:rsidRPr="007438E9">
        <w:rPr>
          <w:rFonts w:ascii="Trebuchet MS" w:hAnsi="Trebuchet MS" w:cs="Times New Roman"/>
          <w:lang w:val="ro-RO"/>
        </w:rPr>
        <w:t xml:space="preserve"> - Constituie abateri disciplinare: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a) refuzul de a executa la timp sarcinile încredinţate în mod legal de superiorul ierarhic, precum şi neexecutarea acestora din neglijenţă, în condiţiile cerute şi conform indicaţiilor primite;</w:t>
      </w:r>
    </w:p>
    <w:p w:rsidR="007B25AB" w:rsidRPr="007438E9" w:rsidRDefault="007B25AB" w:rsidP="007B25AB">
      <w:pPr>
        <w:widowControl w:val="0"/>
        <w:shd w:val="clear" w:color="auto" w:fill="FFFFFF"/>
        <w:tabs>
          <w:tab w:val="left" w:pos="994"/>
        </w:tabs>
        <w:autoSpaceDE w:val="0"/>
        <w:autoSpaceDN w:val="0"/>
        <w:adjustRightInd w:val="0"/>
        <w:jc w:val="both"/>
        <w:rPr>
          <w:rFonts w:ascii="Trebuchet MS" w:hAnsi="Trebuchet MS"/>
          <w:spacing w:val="-12"/>
          <w:lang w:val="ro-RO" w:eastAsia="ro-RO"/>
        </w:rPr>
      </w:pPr>
      <w:r w:rsidRPr="007438E9">
        <w:rPr>
          <w:rFonts w:ascii="Trebuchet MS" w:hAnsi="Trebuchet MS"/>
          <w:spacing w:val="-6"/>
          <w:lang w:val="ro-RO" w:eastAsia="ro-RO"/>
        </w:rPr>
        <w:t>b) absenţele nemotivate de la serviciu, în mod repetat sau care afectează în mod direct activitatea instituției;</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c) încălcarea normelor de protecţie, igienă şi securitate a muncii, precum şi a regulilor de prevenire şi stingere a incendiilor;</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d) încălcarea normelor de comportare civică şi etică sau folosirea unui limbaj inadecvat în cadrul relaţiilor de muncă.</w:t>
      </w:r>
    </w:p>
    <w:p w:rsidR="007B25AB" w:rsidRPr="007438E9" w:rsidRDefault="007B25AB" w:rsidP="007B25AB">
      <w:pPr>
        <w:jc w:val="both"/>
        <w:rPr>
          <w:rFonts w:ascii="Trebuchet MS" w:hAnsi="Trebuchet MS" w:cs="Times New Roman"/>
          <w:spacing w:val="-5"/>
          <w:lang w:val="ro-RO" w:eastAsia="ro-RO"/>
        </w:rPr>
      </w:pPr>
      <w:r w:rsidRPr="007438E9">
        <w:rPr>
          <w:rFonts w:ascii="Trebuchet MS" w:hAnsi="Trebuchet MS" w:cs="Times New Roman"/>
          <w:lang w:val="ro-RO"/>
        </w:rPr>
        <w:t xml:space="preserve">e) </w:t>
      </w:r>
      <w:r w:rsidRPr="007438E9">
        <w:rPr>
          <w:rFonts w:ascii="Trebuchet MS" w:hAnsi="Trebuchet MS" w:cs="Times New Roman"/>
          <w:spacing w:val="-6"/>
          <w:lang w:val="ro-RO" w:eastAsia="ro-RO"/>
        </w:rPr>
        <w:t xml:space="preserve">intervenţiile sau stăruinţele pentru soluţionarea unor cereri </w:t>
      </w:r>
      <w:r w:rsidRPr="007438E9">
        <w:rPr>
          <w:rFonts w:ascii="Trebuchet MS" w:hAnsi="Trebuchet MS" w:cs="Times New Roman"/>
          <w:lang w:val="ro-RO" w:eastAsia="ro-RO"/>
        </w:rPr>
        <w:t xml:space="preserve">privind satisfacerea unor interese personale, ale membrilor </w:t>
      </w:r>
      <w:r w:rsidRPr="007438E9">
        <w:rPr>
          <w:rFonts w:ascii="Trebuchet MS" w:hAnsi="Trebuchet MS" w:cs="Times New Roman"/>
          <w:spacing w:val="-7"/>
          <w:lang w:val="ro-RO" w:eastAsia="ro-RO"/>
        </w:rPr>
        <w:t xml:space="preserve">familiilor lui sau ale altor persoane, precum şi orice ale imixtiuni în </w:t>
      </w:r>
      <w:r w:rsidRPr="007438E9">
        <w:rPr>
          <w:rFonts w:ascii="Trebuchet MS" w:hAnsi="Trebuchet MS" w:cs="Times New Roman"/>
          <w:spacing w:val="-5"/>
          <w:lang w:val="ro-RO" w:eastAsia="ro-RO"/>
        </w:rPr>
        <w:t>activitatea altor colegi;</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spacing w:val="-5"/>
          <w:lang w:val="ro-RO" w:eastAsia="ro-RO"/>
        </w:rPr>
        <w:t>f) nerespectarea confidenţialităţii lucrărilor sau a informaţiilor care au acest caracter;</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g) încălcarea prevederilor legale referitoare la declaraţiile de avere, declaraţiile de interese ori a celor referitoare la incompatibilităţi sau la alte interdicţii;</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h) nerespectarea îndatoririi de a se abţine atunci când ştie că există una din situaţiile prevăzute de lege pentru abţinerea sa, precum şi formularea de cereri repetate şi nejustificate de abţinere.</w:t>
      </w:r>
    </w:p>
    <w:p w:rsidR="007B25AB" w:rsidRPr="007438E9" w:rsidRDefault="007B25AB" w:rsidP="007B25AB">
      <w:pPr>
        <w:jc w:val="both"/>
        <w:rPr>
          <w:rFonts w:ascii="Trebuchet MS" w:hAnsi="Trebuchet MS" w:cs="Times New Roman"/>
          <w:lang w:val="ro-RO"/>
        </w:rPr>
      </w:pPr>
      <w:r w:rsidRPr="008D4C9C">
        <w:rPr>
          <w:rFonts w:ascii="Trebuchet MS" w:hAnsi="Trebuchet MS" w:cs="Times New Roman"/>
          <w:b/>
          <w:lang w:val="ro-RO"/>
        </w:rPr>
        <w:t>Art. 254</w:t>
      </w:r>
      <w:r w:rsidRPr="007438E9">
        <w:rPr>
          <w:rFonts w:ascii="Trebuchet MS" w:hAnsi="Trebuchet MS" w:cs="Times New Roman"/>
          <w:lang w:val="ro-RO"/>
        </w:rPr>
        <w:t xml:space="preserve"> - (1) Constituie abatere disciplinară gravă oricare dintre următoarele fapte: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lastRenderedPageBreak/>
        <w:t>a) absenţa nemotivată de la serviciu timp de 3 zile consecutiv;</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b) plecarea în concediu de odihnă sau concediu fără plată înainte ca acesta să fie aprobat de angajator;</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c) refuzul repetat de a executa la timp sarcinile încredinţate în mod legal de superiorul ierarhic, precum şi neexecutarea acestora din neglijenţă, în condiţiile cerute şi conform indicaţiilor primite;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d) asumarea de obligaţii sau responsabilităţi faţă de persoane, organe ori organizaţii, interne sau internaţionale, în numele INEC sau în nume propriu, pe baza calităţii de salariat, fără acordul sau împuternicirea prealabilă a angajatorului.</w:t>
      </w:r>
    </w:p>
    <w:p w:rsidR="007B25AB" w:rsidRPr="007438E9" w:rsidRDefault="007B25AB" w:rsidP="007B25AB">
      <w:pPr>
        <w:jc w:val="both"/>
        <w:rPr>
          <w:rFonts w:ascii="Trebuchet MS" w:hAnsi="Trebuchet MS" w:cs="Times New Roman"/>
          <w:lang w:val="ro-RO"/>
        </w:rPr>
      </w:pPr>
      <w:r w:rsidRPr="008D4C9C">
        <w:rPr>
          <w:rFonts w:ascii="Trebuchet MS" w:hAnsi="Trebuchet MS" w:cs="Times New Roman"/>
          <w:b/>
          <w:lang w:val="ro-RO"/>
        </w:rPr>
        <w:t>Art. 255</w:t>
      </w:r>
      <w:r w:rsidRPr="007438E9">
        <w:rPr>
          <w:rFonts w:ascii="Trebuchet MS" w:hAnsi="Trebuchet MS" w:cs="Times New Roman"/>
          <w:lang w:val="ro-RO"/>
        </w:rPr>
        <w:t xml:space="preserve"> -  Pentru abaterile disciplinare săvârşite de personalul de specialitate criminalistică sau de personalul care ocupă funcţii auxiliare de specialitate criminalistică, în raport cu gravitatea acestora, se aplică sancţiunile disciplinare prevăzute la art. 198 lit. a) – c), e) și f).</w:t>
      </w:r>
    </w:p>
    <w:p w:rsidR="007B25AB" w:rsidRPr="007438E9" w:rsidRDefault="007B25AB" w:rsidP="007B25AB">
      <w:pPr>
        <w:jc w:val="both"/>
        <w:rPr>
          <w:rFonts w:ascii="Trebuchet MS" w:hAnsi="Trebuchet MS" w:cs="Times New Roman"/>
          <w:lang w:val="ro-RO"/>
        </w:rPr>
      </w:pPr>
      <w:r w:rsidRPr="008D4C9C">
        <w:rPr>
          <w:rFonts w:ascii="Trebuchet MS" w:hAnsi="Trebuchet MS" w:cs="Times New Roman"/>
          <w:b/>
          <w:lang w:val="ro-RO"/>
        </w:rPr>
        <w:t>Art. 256</w:t>
      </w:r>
      <w:r w:rsidRPr="007438E9">
        <w:rPr>
          <w:rFonts w:ascii="Trebuchet MS" w:hAnsi="Trebuchet MS" w:cs="Times New Roman"/>
          <w:lang w:val="ro-RO"/>
        </w:rPr>
        <w:t xml:space="preserve"> - (1) Nicio sancţiune, cu excepţia celei prevăzute la art. 198 lit. a), nu poate fi aplicată înainte de efectuarea unei cercetări disciplinare prealabile.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(2) Cercetarea prealabilă este efectuată de comisia de disciplină, numită de directorul INEC.</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(3) În vederea desfăşurării cercetării disciplinare prealabile, salariatul va fi convocat în scris de comisia de disciplină care realizează cercetarea, precizându-se obiectul, data, ora şi locul întrevederii.</w:t>
      </w:r>
    </w:p>
    <w:p w:rsidR="007B25AB" w:rsidRPr="007438E9" w:rsidRDefault="007B25AB" w:rsidP="007B25AB">
      <w:pPr>
        <w:jc w:val="both"/>
        <w:rPr>
          <w:rFonts w:ascii="Trebuchet MS" w:hAnsi="Trebuchet MS" w:cs="Times New Roman"/>
          <w:lang w:val="ro-RO"/>
        </w:rPr>
      </w:pPr>
      <w:r w:rsidRPr="008D4C9C">
        <w:rPr>
          <w:rFonts w:ascii="Trebuchet MS" w:hAnsi="Trebuchet MS" w:cs="Times New Roman"/>
          <w:b/>
          <w:lang w:val="ro-RO"/>
        </w:rPr>
        <w:t>Art. 257</w:t>
      </w:r>
      <w:r w:rsidRPr="007438E9">
        <w:rPr>
          <w:rFonts w:ascii="Trebuchet MS" w:hAnsi="Trebuchet MS" w:cs="Times New Roman"/>
          <w:lang w:val="ro-RO"/>
        </w:rPr>
        <w:t xml:space="preserve">  - Comisia de disciplină are următoarele atribuţii principale: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a) cercetează abaterile disciplinare pentru care a fost sesizată;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b) stabileşte persoanele care urmează să fie audiate;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c) audiază salariatul a cărui faptă constituie obiectul sesizării, persoana care a formulat sesizarea, precum şi orice alte persoane ale căror declaraţii pot înlesni soluţionarea cazului;</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d) poate solicita declaraţii scrise persoanelor prevăzute la lit. c);</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e) poate solicita orice documente care sunt de natură să înlesnească soluţionarea cazului;</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f) propune aplicarea uneia dintre sancţiunile disciplinare, în raport cu gravitatea abaterii disciplinare săvârşite;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g) întocmeşte rapoarte cu privire la cauzele pentru care a fost sesizată, pe care le înaintează directorului institutului.</w:t>
      </w:r>
    </w:p>
    <w:p w:rsidR="007B25AB" w:rsidRPr="007438E9" w:rsidRDefault="007B25AB" w:rsidP="007B25AB">
      <w:pPr>
        <w:jc w:val="both"/>
        <w:rPr>
          <w:rFonts w:ascii="Trebuchet MS" w:hAnsi="Trebuchet MS" w:cs="Times New Roman"/>
          <w:lang w:val="ro-RO"/>
        </w:rPr>
      </w:pPr>
      <w:r w:rsidRPr="008D4C9C">
        <w:rPr>
          <w:rFonts w:ascii="Trebuchet MS" w:hAnsi="Trebuchet MS" w:cs="Times New Roman"/>
          <w:b/>
          <w:lang w:val="ro-RO"/>
        </w:rPr>
        <w:t>Art. 258</w:t>
      </w:r>
      <w:r w:rsidRPr="007438E9">
        <w:rPr>
          <w:rFonts w:ascii="Trebuchet MS" w:hAnsi="Trebuchet MS" w:cs="Times New Roman"/>
          <w:lang w:val="ro-RO"/>
        </w:rPr>
        <w:t xml:space="preserve"> - (1) Cercetarea disciplinară prealabilă se efectuează în termen de 30 de zile de la data luării la cunoştinţă a săvârşirii abaterii disciplinare, dar nu mai târziu de un an de la data săvârşirii faptei. Sancţiunea disciplinară este dispusă de către directorul institutului, prin decizie, emisă în termen de cel mult 10 zile de la data finalizării cercetării disciplinare.</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(2) Decizia se comunică persoanei sancţionate în cel mult 5 zile de la data emiterii şi produce efecte de la data comunicării.</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 xml:space="preserve"> (3) Sub sancţiunea nulităţii absolute, în decizie se cuprind în mod obligatoriu:</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lastRenderedPageBreak/>
        <w:t>a)</w:t>
      </w:r>
      <w:r w:rsidRPr="007438E9">
        <w:rPr>
          <w:rFonts w:ascii="Trebuchet MS" w:hAnsi="Trebuchet MS" w:cs="Times New Roman"/>
          <w:lang w:val="ro-RO"/>
        </w:rPr>
        <w:tab/>
        <w:t>descrierea faptei care constituie abatere disciplinară;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b)</w:t>
      </w:r>
      <w:r w:rsidRPr="007438E9">
        <w:rPr>
          <w:rFonts w:ascii="Trebuchet MS" w:hAnsi="Trebuchet MS" w:cs="Times New Roman"/>
          <w:lang w:val="ro-RO"/>
        </w:rPr>
        <w:tab/>
        <w:t>precizarea prevederilor din actele normative în vigoare care au fost încălcate de cel sancţionat;</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c)</w:t>
      </w:r>
      <w:r w:rsidRPr="007438E9">
        <w:rPr>
          <w:rFonts w:ascii="Trebuchet MS" w:hAnsi="Trebuchet MS" w:cs="Times New Roman"/>
          <w:lang w:val="ro-RO"/>
        </w:rPr>
        <w:tab/>
        <w:t>motivele pentru care au fost înlăturate apărările formulate de cel sancţionat în timpul cercetării disciplinare prealabile ori motivele pentru care persoana nu a fost citată sau ascultată;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d)</w:t>
      </w:r>
      <w:r w:rsidRPr="007438E9">
        <w:rPr>
          <w:rFonts w:ascii="Trebuchet MS" w:hAnsi="Trebuchet MS" w:cs="Times New Roman"/>
          <w:lang w:val="ro-RO"/>
        </w:rPr>
        <w:tab/>
        <w:t>temeiul de drept în baza căruia se aplică sancţiunea disciplinară;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e)</w:t>
      </w:r>
      <w:r w:rsidRPr="007438E9">
        <w:rPr>
          <w:rFonts w:ascii="Trebuchet MS" w:hAnsi="Trebuchet MS" w:cs="Times New Roman"/>
          <w:lang w:val="ro-RO"/>
        </w:rPr>
        <w:tab/>
        <w:t>termenul în care sancţiunea disciplinară poate fi contestată;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f)</w:t>
      </w:r>
      <w:r w:rsidRPr="007438E9">
        <w:rPr>
          <w:rFonts w:ascii="Trebuchet MS" w:hAnsi="Trebuchet MS" w:cs="Times New Roman"/>
          <w:lang w:val="ro-RO"/>
        </w:rPr>
        <w:tab/>
        <w:t>instanţa competentă la care sancţiunea disciplinară poate fi contestată.</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lang w:val="ro-RO"/>
        </w:rPr>
        <w:t>(4) Decizia de sancţionare poate fi contestată în termen de 30 de zile de la comunicare, la tribunalul în a cărui circumscripţie teritorială îşi are domiciliul persoana sanacţionată disciplinar.</w:t>
      </w:r>
    </w:p>
    <w:p w:rsidR="007B25AB" w:rsidRPr="007438E9" w:rsidRDefault="007B25AB" w:rsidP="00372E6E">
      <w:pPr>
        <w:shd w:val="clear" w:color="auto" w:fill="FFFFFF"/>
        <w:jc w:val="center"/>
        <w:rPr>
          <w:rFonts w:ascii="Trebuchet MS" w:hAnsi="Trebuchet MS" w:cs="Times New Roman"/>
          <w:spacing w:val="-10"/>
          <w:lang w:val="ro-RO" w:eastAsia="ro-RO"/>
        </w:rPr>
      </w:pPr>
      <w:r w:rsidRPr="007438E9">
        <w:rPr>
          <w:rFonts w:ascii="Trebuchet MS" w:hAnsi="Trebuchet MS" w:cs="Times New Roman"/>
          <w:spacing w:val="-10"/>
          <w:lang w:val="ro-RO" w:eastAsia="ro-RO"/>
        </w:rPr>
        <w:t xml:space="preserve">CAPITOLUL </w:t>
      </w:r>
      <w:r w:rsidR="00372E6E" w:rsidRPr="007438E9">
        <w:rPr>
          <w:rFonts w:ascii="Trebuchet MS" w:hAnsi="Trebuchet MS" w:cs="Times New Roman"/>
          <w:spacing w:val="-10"/>
          <w:lang w:val="ro-RO" w:eastAsia="ro-RO"/>
        </w:rPr>
        <w:t>VII</w:t>
      </w:r>
    </w:p>
    <w:p w:rsidR="007B25AB" w:rsidRPr="007438E9" w:rsidRDefault="007B25AB" w:rsidP="00372E6E">
      <w:pPr>
        <w:shd w:val="clear" w:color="auto" w:fill="FFFFFF"/>
        <w:jc w:val="center"/>
        <w:rPr>
          <w:rFonts w:ascii="Trebuchet MS" w:hAnsi="Trebuchet MS" w:cs="Times New Roman"/>
          <w:b/>
          <w:bCs/>
          <w:spacing w:val="-8"/>
          <w:lang w:val="ro-RO" w:eastAsia="ro-RO"/>
        </w:rPr>
      </w:pPr>
      <w:r w:rsidRPr="007438E9">
        <w:rPr>
          <w:rFonts w:ascii="Trebuchet MS" w:hAnsi="Trebuchet MS" w:cs="Times New Roman"/>
          <w:b/>
          <w:bCs/>
          <w:spacing w:val="-8"/>
          <w:lang w:val="ro-RO" w:eastAsia="ro-RO"/>
        </w:rPr>
        <w:t>Dispoziţii tranzitorii şi finale</w:t>
      </w:r>
    </w:p>
    <w:p w:rsidR="007B25AB" w:rsidRPr="007438E9" w:rsidRDefault="007B25AB" w:rsidP="007B25AB">
      <w:pPr>
        <w:shd w:val="clear" w:color="auto" w:fill="FFFFFF"/>
        <w:jc w:val="both"/>
        <w:rPr>
          <w:rFonts w:ascii="Trebuchet MS" w:hAnsi="Trebuchet MS"/>
          <w:spacing w:val="-2"/>
          <w:lang w:val="ro-RO"/>
        </w:rPr>
      </w:pPr>
      <w:r w:rsidRPr="007438E9">
        <w:rPr>
          <w:rFonts w:ascii="Trebuchet MS" w:hAnsi="Trebuchet MS" w:cs="Times New Roman"/>
          <w:b/>
          <w:lang w:val="ro-RO"/>
        </w:rPr>
        <w:t>Art.259 -</w:t>
      </w:r>
      <w:r w:rsidRPr="007438E9">
        <w:rPr>
          <w:rFonts w:ascii="Trebuchet MS" w:hAnsi="Trebuchet MS" w:cs="Times New Roman"/>
          <w:lang w:val="ro-RO"/>
        </w:rPr>
        <w:t xml:space="preserve"> </w:t>
      </w:r>
      <w:r w:rsidRPr="007438E9">
        <w:rPr>
          <w:rFonts w:ascii="Trebuchet MS" w:hAnsi="Trebuchet MS"/>
          <w:spacing w:val="-2"/>
          <w:lang w:val="ro-RO"/>
        </w:rPr>
        <w:t xml:space="preserve">(1)  Personalul aflat în funcţie la data intrării în </w:t>
      </w:r>
      <w:r w:rsidRPr="007438E9">
        <w:rPr>
          <w:rFonts w:ascii="Trebuchet MS" w:hAnsi="Trebuchet MS"/>
          <w:spacing w:val="-1"/>
          <w:lang w:val="ro-RO"/>
        </w:rPr>
        <w:t xml:space="preserve">vigoare a prezentei legi sau care este încadrat în urma transformării funcţiilor potrivit prezentei legi, se consideră că îndeplineşte condiţiile </w:t>
      </w:r>
      <w:r w:rsidRPr="007438E9">
        <w:rPr>
          <w:rFonts w:ascii="Trebuchet MS" w:hAnsi="Trebuchet MS"/>
          <w:spacing w:val="-6"/>
          <w:lang w:val="ro-RO"/>
        </w:rPr>
        <w:t>legale pentru funcţia pe care este încadrat.</w:t>
      </w:r>
    </w:p>
    <w:p w:rsidR="007B25AB" w:rsidRPr="007438E9" w:rsidRDefault="007B25AB" w:rsidP="007B25AB">
      <w:pPr>
        <w:widowControl w:val="0"/>
        <w:shd w:val="clear" w:color="auto" w:fill="FFFFFF"/>
        <w:tabs>
          <w:tab w:val="left" w:pos="1070"/>
        </w:tabs>
        <w:autoSpaceDE w:val="0"/>
        <w:autoSpaceDN w:val="0"/>
        <w:adjustRightInd w:val="0"/>
        <w:jc w:val="both"/>
        <w:rPr>
          <w:rFonts w:ascii="Trebuchet MS" w:hAnsi="Trebuchet MS"/>
          <w:spacing w:val="-10"/>
          <w:lang w:val="ro-RO"/>
        </w:rPr>
      </w:pPr>
      <w:r w:rsidRPr="007438E9">
        <w:rPr>
          <w:rFonts w:ascii="Trebuchet MS" w:hAnsi="Trebuchet MS"/>
          <w:lang w:val="ro-RO"/>
        </w:rPr>
        <w:t xml:space="preserve">(2) </w:t>
      </w:r>
      <w:r w:rsidRPr="007438E9">
        <w:rPr>
          <w:rFonts w:ascii="Trebuchet MS" w:hAnsi="Trebuchet MS"/>
          <w:spacing w:val="-6"/>
          <w:lang w:val="ro-RO" w:eastAsia="ro-RO"/>
        </w:rPr>
        <w:t xml:space="preserve">De la data intrării în vigoare a prezentei legi, funcţiile de </w:t>
      </w:r>
      <w:r w:rsidRPr="007438E9">
        <w:rPr>
          <w:rFonts w:ascii="Trebuchet MS" w:hAnsi="Trebuchet MS"/>
          <w:spacing w:val="-5"/>
          <w:lang w:val="ro-RO" w:eastAsia="ro-RO"/>
        </w:rPr>
        <w:t xml:space="preserve">grefier statistician, grefier-arhivar şi grefier-registrator se desfiinţează şi se transformă în funcţii </w:t>
      </w:r>
      <w:r w:rsidRPr="007438E9">
        <w:rPr>
          <w:rFonts w:ascii="Trebuchet MS" w:hAnsi="Trebuchet MS"/>
          <w:lang w:val="ro-RO" w:eastAsia="ro-RO"/>
        </w:rPr>
        <w:t>de grefier.</w:t>
      </w:r>
    </w:p>
    <w:p w:rsidR="007B25AB" w:rsidRPr="007438E9" w:rsidRDefault="007B25AB" w:rsidP="007B25AB">
      <w:pPr>
        <w:shd w:val="clear" w:color="auto" w:fill="FFFFFF"/>
        <w:jc w:val="both"/>
        <w:rPr>
          <w:rFonts w:ascii="Trebuchet MS" w:hAnsi="Trebuchet MS"/>
          <w:spacing w:val="-6"/>
          <w:lang w:val="ro-RO"/>
        </w:rPr>
      </w:pPr>
      <w:r w:rsidRPr="007438E9">
        <w:rPr>
          <w:rFonts w:ascii="Trebuchet MS" w:hAnsi="Trebuchet MS"/>
          <w:lang w:val="ro-RO"/>
        </w:rPr>
        <w:t xml:space="preserve">(3) Persoanele încadrate pe funcţiile prevăzute la alin.(2), la data intrării în vigoare a prezentei legi, se reîncadrează pe funcţia de grefier, conform studiilor absolvite, respectiv medii sau superioare, după caz. </w:t>
      </w:r>
    </w:p>
    <w:p w:rsidR="007B25AB" w:rsidRPr="007438E9" w:rsidRDefault="007B25AB" w:rsidP="007B25AB">
      <w:pPr>
        <w:widowControl w:val="0"/>
        <w:shd w:val="clear" w:color="auto" w:fill="FFFFFF"/>
        <w:tabs>
          <w:tab w:val="left" w:pos="1070"/>
        </w:tabs>
        <w:autoSpaceDE w:val="0"/>
        <w:autoSpaceDN w:val="0"/>
        <w:adjustRightInd w:val="0"/>
        <w:jc w:val="both"/>
        <w:rPr>
          <w:rFonts w:ascii="Trebuchet MS" w:hAnsi="Trebuchet MS"/>
          <w:lang w:val="ro-RO" w:eastAsia="ro-RO"/>
        </w:rPr>
      </w:pPr>
      <w:r w:rsidRPr="007438E9">
        <w:rPr>
          <w:rFonts w:ascii="Trebuchet MS" w:hAnsi="Trebuchet MS"/>
          <w:spacing w:val="-3"/>
          <w:lang w:val="ro-RO" w:eastAsia="ro-RO"/>
        </w:rPr>
        <w:t xml:space="preserve"> (4) De la data intrării în vigoare a prezentei legi, funcţia de </w:t>
      </w:r>
      <w:r w:rsidRPr="007438E9">
        <w:rPr>
          <w:rFonts w:ascii="Trebuchet MS" w:hAnsi="Trebuchet MS"/>
          <w:spacing w:val="-2"/>
          <w:lang w:val="ro-RO" w:eastAsia="ro-RO"/>
        </w:rPr>
        <w:t xml:space="preserve">aprod se desfiinţează şi se transformă în funcţia de </w:t>
      </w:r>
      <w:r w:rsidRPr="007438E9">
        <w:rPr>
          <w:rFonts w:ascii="Trebuchet MS" w:hAnsi="Trebuchet MS"/>
          <w:lang w:val="ro-RO" w:eastAsia="ro-RO"/>
        </w:rPr>
        <w:t>agent procedural.</w:t>
      </w:r>
    </w:p>
    <w:p w:rsidR="007B25AB" w:rsidRPr="007438E9" w:rsidRDefault="007B25AB" w:rsidP="007B25AB">
      <w:pPr>
        <w:shd w:val="clear" w:color="auto" w:fill="FFFFFF"/>
        <w:jc w:val="both"/>
        <w:rPr>
          <w:rFonts w:ascii="Trebuchet MS" w:hAnsi="Trebuchet MS"/>
          <w:lang w:val="ro-RO"/>
        </w:rPr>
      </w:pPr>
      <w:r w:rsidRPr="007438E9">
        <w:rPr>
          <w:rFonts w:ascii="Trebuchet MS" w:hAnsi="Trebuchet MS"/>
          <w:lang w:val="ro-RO" w:eastAsia="ro-RO"/>
        </w:rPr>
        <w:t xml:space="preserve">(5) </w:t>
      </w:r>
      <w:r w:rsidRPr="007438E9">
        <w:rPr>
          <w:rFonts w:ascii="Trebuchet MS" w:hAnsi="Trebuchet MS"/>
          <w:lang w:val="ro-RO"/>
        </w:rPr>
        <w:t>Persoanele încadrate pe funcţiile prevăzute la alin.(4), la data intrării în vigoare a prezentei legi, se reîncadrează pe funcţia de agent procedural.</w:t>
      </w:r>
    </w:p>
    <w:p w:rsidR="007B25AB" w:rsidRPr="007438E9" w:rsidRDefault="007B25AB" w:rsidP="007B25AB">
      <w:pPr>
        <w:shd w:val="clear" w:color="auto" w:fill="FFFFFF"/>
        <w:jc w:val="both"/>
        <w:rPr>
          <w:rFonts w:ascii="Trebuchet MS" w:hAnsi="Trebuchet MS"/>
          <w:spacing w:val="-6"/>
          <w:lang w:val="ro-RO"/>
        </w:rPr>
      </w:pPr>
      <w:r w:rsidRPr="007438E9">
        <w:rPr>
          <w:rFonts w:ascii="Trebuchet MS" w:hAnsi="Trebuchet MS"/>
          <w:lang w:val="ro-RO"/>
        </w:rPr>
        <w:t>(6) Persoanele care sunt încadrate pe funcţia de grefier documentarist la data intrării în vigoare a prezentei legi şi</w:t>
      </w:r>
      <w:r w:rsidR="00372E6E" w:rsidRPr="007438E9">
        <w:rPr>
          <w:rFonts w:ascii="Trebuchet MS" w:hAnsi="Trebuchet MS"/>
          <w:lang w:val="ro-RO"/>
        </w:rPr>
        <w:t xml:space="preserve"> care</w:t>
      </w:r>
      <w:r w:rsidRPr="007438E9">
        <w:rPr>
          <w:rFonts w:ascii="Trebuchet MS" w:hAnsi="Trebuchet MS"/>
          <w:lang w:val="ro-RO"/>
        </w:rPr>
        <w:t xml:space="preserve"> nu îndeplinesc condiţiile de studii pentru numirea în această funcţie, sunt menţinute pe aceste funcţii până la data eliberării lor din funcţie, în condiţiile legii.</w:t>
      </w:r>
    </w:p>
    <w:p w:rsidR="007B25AB" w:rsidRPr="007438E9" w:rsidRDefault="007B25AB" w:rsidP="007B25AB">
      <w:pPr>
        <w:shd w:val="clear" w:color="auto" w:fill="FFFFFF"/>
        <w:jc w:val="both"/>
        <w:rPr>
          <w:rFonts w:ascii="Trebuchet MS" w:hAnsi="Trebuchet MS"/>
          <w:lang w:val="ro-RO"/>
        </w:rPr>
      </w:pPr>
      <w:r w:rsidRPr="007438E9">
        <w:rPr>
          <w:rFonts w:ascii="Trebuchet MS" w:hAnsi="Trebuchet MS"/>
          <w:b/>
          <w:lang w:val="ro-RO"/>
        </w:rPr>
        <w:t>Art.260</w:t>
      </w:r>
      <w:r w:rsidRPr="007438E9">
        <w:rPr>
          <w:rFonts w:ascii="Trebuchet MS" w:hAnsi="Trebuchet MS"/>
          <w:b/>
          <w:spacing w:val="-3"/>
          <w:lang w:val="ro-RO"/>
        </w:rPr>
        <w:t xml:space="preserve"> -</w:t>
      </w:r>
      <w:r w:rsidRPr="007438E9">
        <w:rPr>
          <w:rFonts w:ascii="Trebuchet MS" w:hAnsi="Trebuchet MS"/>
          <w:spacing w:val="-3"/>
          <w:lang w:val="ro-RO"/>
        </w:rPr>
        <w:t xml:space="preserve"> (1) De la data intrării în vigoare a prezentei legi, </w:t>
      </w:r>
      <w:r w:rsidRPr="007438E9">
        <w:rPr>
          <w:rFonts w:ascii="Trebuchet MS" w:hAnsi="Trebuchet MS"/>
          <w:lang w:val="ro-RO"/>
        </w:rPr>
        <w:t xml:space="preserve">funcţiile de grefier se transformă în funcţii de grefier de </w:t>
      </w:r>
      <w:r w:rsidRPr="007438E9">
        <w:rPr>
          <w:rFonts w:ascii="Trebuchet MS" w:hAnsi="Trebuchet MS"/>
          <w:spacing w:val="-5"/>
          <w:lang w:val="ro-RO"/>
        </w:rPr>
        <w:t>şedinţă, respectiv grefier principal, în funcţie de necesităţi.</w:t>
      </w:r>
    </w:p>
    <w:p w:rsidR="007B25AB" w:rsidRPr="007438E9" w:rsidRDefault="007B25AB" w:rsidP="007B25AB">
      <w:pPr>
        <w:shd w:val="clear" w:color="auto" w:fill="FFFFFF"/>
        <w:jc w:val="both"/>
        <w:rPr>
          <w:rFonts w:ascii="Trebuchet MS" w:hAnsi="Trebuchet MS"/>
          <w:lang w:val="ro-RO"/>
        </w:rPr>
      </w:pPr>
      <w:r w:rsidRPr="007438E9">
        <w:rPr>
          <w:rFonts w:ascii="Trebuchet MS" w:hAnsi="Trebuchet MS"/>
          <w:lang w:val="ro-RO"/>
        </w:rPr>
        <w:t xml:space="preserve">(2) Persoanele încadrate pe funcţia de grefier se reîncadrează pe funcţia de grefier de şedinţă sau grefier principal. </w:t>
      </w:r>
    </w:p>
    <w:p w:rsidR="007B25AB" w:rsidRPr="007438E9" w:rsidRDefault="007B25AB" w:rsidP="007B25AB">
      <w:pPr>
        <w:shd w:val="clear" w:color="auto" w:fill="FFFFFF"/>
        <w:jc w:val="both"/>
        <w:rPr>
          <w:rFonts w:ascii="Trebuchet MS" w:hAnsi="Trebuchet MS"/>
          <w:lang w:val="ro-RO"/>
        </w:rPr>
      </w:pPr>
      <w:r w:rsidRPr="007438E9">
        <w:rPr>
          <w:rFonts w:ascii="Trebuchet MS" w:hAnsi="Trebuchet MS"/>
          <w:lang w:val="ro-RO"/>
        </w:rPr>
        <w:t xml:space="preserve">(3) </w:t>
      </w:r>
      <w:r w:rsidRPr="007438E9">
        <w:rPr>
          <w:rFonts w:ascii="Trebuchet MS" w:hAnsi="Trebuchet MS" w:cs="Times New Roman"/>
          <w:lang w:val="ro-RO"/>
        </w:rPr>
        <w:t xml:space="preserve">În cazul în care numărul grefierilor care solicită </w:t>
      </w:r>
      <w:r w:rsidRPr="007438E9">
        <w:rPr>
          <w:rFonts w:ascii="Trebuchet MS" w:hAnsi="Trebuchet MS" w:cs="Times New Roman"/>
          <w:spacing w:val="-5"/>
          <w:lang w:val="ro-RO"/>
        </w:rPr>
        <w:t xml:space="preserve">reîncadrarea pe noile funcţii de grefier de şedinţă sau de grefier  </w:t>
      </w:r>
      <w:r w:rsidRPr="007438E9">
        <w:rPr>
          <w:rFonts w:ascii="Trebuchet MS" w:hAnsi="Trebuchet MS" w:cs="Times New Roman"/>
          <w:spacing w:val="-4"/>
          <w:lang w:val="ro-RO"/>
        </w:rPr>
        <w:t xml:space="preserve">principal este mai mare decât numărul de posturi prevăzute pentru aceste noi funcţii, reîncadrarea se va face în urma unui concurs </w:t>
      </w:r>
      <w:r w:rsidRPr="007438E9">
        <w:rPr>
          <w:rFonts w:ascii="Trebuchet MS" w:hAnsi="Trebuchet MS" w:cs="Times New Roman"/>
          <w:spacing w:val="-3"/>
          <w:lang w:val="ro-RO"/>
        </w:rPr>
        <w:t xml:space="preserve">organizat la nivelul curţii de apel, respectiv al parchetului de pe </w:t>
      </w:r>
      <w:r w:rsidRPr="007438E9">
        <w:rPr>
          <w:rFonts w:ascii="Trebuchet MS" w:hAnsi="Trebuchet MS" w:cs="Times New Roman"/>
          <w:spacing w:val="-1"/>
          <w:lang w:val="ro-RO"/>
        </w:rPr>
        <w:t xml:space="preserve">lângă </w:t>
      </w:r>
      <w:r w:rsidR="005B26FF">
        <w:rPr>
          <w:rFonts w:ascii="Trebuchet MS" w:hAnsi="Trebuchet MS" w:cs="Times New Roman"/>
          <w:spacing w:val="-1"/>
          <w:lang w:val="ro-RO"/>
        </w:rPr>
        <w:t>Î</w:t>
      </w:r>
      <w:r w:rsidRPr="007438E9">
        <w:rPr>
          <w:rFonts w:ascii="Trebuchet MS" w:hAnsi="Trebuchet MS" w:cs="Times New Roman"/>
          <w:spacing w:val="-1"/>
          <w:lang w:val="ro-RO"/>
        </w:rPr>
        <w:t xml:space="preserve">nalta Curte de Casaţie şi Justiţie, Direcţiei Naţionale </w:t>
      </w:r>
      <w:r w:rsidRPr="007438E9">
        <w:rPr>
          <w:rFonts w:ascii="Trebuchet MS" w:hAnsi="Trebuchet MS" w:cs="Times New Roman"/>
          <w:lang w:val="ro-RO"/>
        </w:rPr>
        <w:lastRenderedPageBreak/>
        <w:t xml:space="preserve">Anticorupţie şi Direcţiei de Investigare a Infracţiunilor de </w:t>
      </w:r>
      <w:r w:rsidRPr="007438E9">
        <w:rPr>
          <w:rFonts w:ascii="Trebuchet MS" w:hAnsi="Trebuchet MS" w:cs="Times New Roman"/>
          <w:spacing w:val="-4"/>
          <w:lang w:val="ro-RO"/>
        </w:rPr>
        <w:t xml:space="preserve">Criminalitate Organizată şi Terorism sau parchetului de pe lângă </w:t>
      </w:r>
      <w:r w:rsidRPr="007438E9">
        <w:rPr>
          <w:rFonts w:ascii="Trebuchet MS" w:hAnsi="Trebuchet MS" w:cs="Times New Roman"/>
          <w:lang w:val="ro-RO"/>
        </w:rPr>
        <w:t>curtea de apel.</w:t>
      </w:r>
    </w:p>
    <w:p w:rsidR="007B25AB" w:rsidRPr="007438E9" w:rsidRDefault="007B25AB" w:rsidP="007B25AB">
      <w:pPr>
        <w:shd w:val="clear" w:color="auto" w:fill="FFFFFF"/>
        <w:jc w:val="both"/>
        <w:rPr>
          <w:rFonts w:ascii="Trebuchet MS" w:hAnsi="Trebuchet MS"/>
          <w:lang w:val="ro-RO"/>
        </w:rPr>
      </w:pPr>
      <w:r w:rsidRPr="007438E9">
        <w:rPr>
          <w:rFonts w:ascii="Trebuchet MS" w:hAnsi="Trebuchet MS"/>
          <w:lang w:val="ro-RO"/>
        </w:rPr>
        <w:t>(4) Persoanele care nu îndeplinesc</w:t>
      </w:r>
      <w:r w:rsidR="005B26FF">
        <w:rPr>
          <w:rFonts w:ascii="Trebuchet MS" w:hAnsi="Trebuchet MS"/>
          <w:lang w:val="ro-RO"/>
        </w:rPr>
        <w:t>,</w:t>
      </w:r>
      <w:r w:rsidRPr="007438E9">
        <w:rPr>
          <w:rFonts w:ascii="Trebuchet MS" w:hAnsi="Trebuchet MS"/>
          <w:lang w:val="ro-RO"/>
        </w:rPr>
        <w:t xml:space="preserve"> la data intrării în vigoare a prezentei legi, condiţiile de studii prevăzute pentru funcţia de grefier de şedinţă sau grefier principal, sunt menţinute pe aceste funcţii până la data eliberării din funcţie într-una din modalităţile prevăzute de lege.</w:t>
      </w:r>
    </w:p>
    <w:p w:rsidR="007B25AB" w:rsidRPr="007438E9" w:rsidRDefault="007B25AB" w:rsidP="007B25AB">
      <w:pPr>
        <w:shd w:val="clear" w:color="auto" w:fill="FFFFFF"/>
        <w:jc w:val="both"/>
        <w:rPr>
          <w:rFonts w:ascii="Trebuchet MS" w:hAnsi="Trebuchet MS"/>
          <w:lang w:val="ro-RO"/>
        </w:rPr>
      </w:pPr>
      <w:r w:rsidRPr="007438E9">
        <w:rPr>
          <w:rFonts w:ascii="Trebuchet MS" w:hAnsi="Trebuchet MS"/>
          <w:b/>
          <w:spacing w:val="-7"/>
          <w:lang w:val="ro-RO"/>
        </w:rPr>
        <w:t>Art.261 -</w:t>
      </w:r>
      <w:r w:rsidRPr="007438E9">
        <w:rPr>
          <w:rFonts w:ascii="Trebuchet MS" w:hAnsi="Trebuchet MS"/>
          <w:spacing w:val="-7"/>
          <w:lang w:val="ro-RO"/>
        </w:rPr>
        <w:t xml:space="preserve"> (1) Numărul posturilor de grefier judiciar nu poate </w:t>
      </w:r>
      <w:r w:rsidRPr="007438E9">
        <w:rPr>
          <w:rFonts w:ascii="Trebuchet MS" w:hAnsi="Trebuchet MS"/>
          <w:lang w:val="ro-RO"/>
        </w:rPr>
        <w:t>depăşi 5% din numărul total al posturilor de personal de specialitate</w:t>
      </w:r>
      <w:r w:rsidR="00244479" w:rsidRPr="007438E9">
        <w:rPr>
          <w:rFonts w:ascii="Trebuchet MS" w:hAnsi="Trebuchet MS"/>
          <w:lang w:val="ro-RO"/>
        </w:rPr>
        <w:t xml:space="preserve"> judiciară</w:t>
      </w:r>
      <w:r w:rsidRPr="007438E9">
        <w:rPr>
          <w:rFonts w:ascii="Trebuchet MS" w:hAnsi="Trebuchet MS"/>
          <w:lang w:val="ro-RO"/>
        </w:rPr>
        <w:t xml:space="preserve"> din cadrul instanţelor judecătoreşti.</w:t>
      </w:r>
    </w:p>
    <w:p w:rsidR="007B25AB" w:rsidRPr="007438E9" w:rsidRDefault="007B25AB" w:rsidP="007B25AB">
      <w:pPr>
        <w:jc w:val="both"/>
        <w:rPr>
          <w:rFonts w:ascii="Trebuchet MS" w:hAnsi="Trebuchet MS"/>
          <w:spacing w:val="-6"/>
          <w:lang w:val="ro-RO"/>
        </w:rPr>
      </w:pPr>
      <w:r w:rsidRPr="007438E9">
        <w:rPr>
          <w:rFonts w:ascii="Trebuchet MS" w:hAnsi="Trebuchet MS"/>
          <w:lang w:val="ro-RO"/>
        </w:rPr>
        <w:t xml:space="preserve">(2) Pe o perioadă de 3 ani de la intrarea în vigoare a </w:t>
      </w:r>
      <w:r w:rsidRPr="007438E9">
        <w:rPr>
          <w:rFonts w:ascii="Trebuchet MS" w:hAnsi="Trebuchet MS"/>
          <w:spacing w:val="-4"/>
          <w:lang w:val="ro-RO"/>
        </w:rPr>
        <w:t xml:space="preserve">prezentei legi, prin excepţie de la prevederile art. 7 lit. b), pentru </w:t>
      </w:r>
      <w:r w:rsidRPr="007438E9">
        <w:rPr>
          <w:rFonts w:ascii="Trebuchet MS" w:hAnsi="Trebuchet MS"/>
          <w:spacing w:val="-5"/>
          <w:lang w:val="ro-RO"/>
        </w:rPr>
        <w:t xml:space="preserve">numirea în funcţia de grefier judiciar se vor lua în considerare şi </w:t>
      </w:r>
      <w:r w:rsidRPr="007438E9">
        <w:rPr>
          <w:rFonts w:ascii="Trebuchet MS" w:hAnsi="Trebuchet MS"/>
          <w:spacing w:val="-6"/>
          <w:lang w:val="ro-RO"/>
        </w:rPr>
        <w:t>perioadele cât persoana a îndeplinit funcţia de grefier.</w:t>
      </w:r>
    </w:p>
    <w:p w:rsidR="007B25AB" w:rsidRPr="007438E9" w:rsidRDefault="007B25AB" w:rsidP="007B25AB">
      <w:pPr>
        <w:shd w:val="clear" w:color="auto" w:fill="FFFFFF"/>
        <w:jc w:val="both"/>
        <w:rPr>
          <w:rFonts w:ascii="Trebuchet MS" w:hAnsi="Trebuchet MS"/>
          <w:lang w:val="ro-RO"/>
        </w:rPr>
      </w:pPr>
      <w:r w:rsidRPr="007438E9">
        <w:rPr>
          <w:rFonts w:ascii="Trebuchet MS" w:hAnsi="Trebuchet MS"/>
          <w:b/>
          <w:color w:val="000000"/>
          <w:spacing w:val="-4"/>
          <w:lang w:val="ro-RO"/>
        </w:rPr>
        <w:t>Art.262 -</w:t>
      </w:r>
      <w:r w:rsidRPr="007438E9">
        <w:rPr>
          <w:rFonts w:ascii="Trebuchet MS" w:hAnsi="Trebuchet MS"/>
          <w:color w:val="000000"/>
          <w:spacing w:val="-4"/>
          <w:lang w:val="ro-RO"/>
        </w:rPr>
        <w:t xml:space="preserve"> (1) în cazul în care buna funcţionare a instanţelor </w:t>
      </w:r>
      <w:r w:rsidRPr="007438E9">
        <w:rPr>
          <w:rFonts w:ascii="Trebuchet MS" w:hAnsi="Trebuchet MS"/>
          <w:color w:val="000000"/>
          <w:spacing w:val="-6"/>
          <w:lang w:val="ro-RO"/>
        </w:rPr>
        <w:t xml:space="preserve">sau a parchetelor este grav afectată din cauza numărului de posturi </w:t>
      </w:r>
      <w:r w:rsidRPr="007438E9">
        <w:rPr>
          <w:rFonts w:ascii="Trebuchet MS" w:hAnsi="Trebuchet MS"/>
          <w:color w:val="000000"/>
          <w:spacing w:val="-7"/>
          <w:lang w:val="ro-RO"/>
        </w:rPr>
        <w:t xml:space="preserve">de </w:t>
      </w:r>
      <w:r w:rsidR="007C518D">
        <w:rPr>
          <w:rFonts w:ascii="Trebuchet MS" w:hAnsi="Trebuchet MS"/>
          <w:lang w:val="ro-RO"/>
        </w:rPr>
        <w:t xml:space="preserve">grefier judiciar, grefier de şedinţă, grefier documentarist, grefier principal </w:t>
      </w:r>
      <w:r w:rsidR="00B747D2">
        <w:rPr>
          <w:rFonts w:ascii="Trebuchet MS" w:hAnsi="Trebuchet MS"/>
          <w:lang w:val="ro-RO"/>
        </w:rPr>
        <w:t>şi grefier</w:t>
      </w:r>
      <w:r w:rsidR="00372E6E" w:rsidRPr="007438E9">
        <w:rPr>
          <w:rFonts w:ascii="Trebuchet MS" w:hAnsi="Trebuchet MS"/>
          <w:lang w:val="ro-RO"/>
        </w:rPr>
        <w:t xml:space="preserve"> din cadrul instanţelor judecătoreşti și al parchetelor de pe lângă acestea, </w:t>
      </w:r>
      <w:r w:rsidRPr="007438E9">
        <w:rPr>
          <w:rFonts w:ascii="Trebuchet MS" w:hAnsi="Trebuchet MS"/>
          <w:color w:val="000000"/>
          <w:spacing w:val="-7"/>
          <w:lang w:val="ro-RO"/>
        </w:rPr>
        <w:t xml:space="preserve">vacante temporar, acestea pot fi ocupate </w:t>
      </w:r>
      <w:r w:rsidRPr="007438E9">
        <w:rPr>
          <w:rFonts w:ascii="Trebuchet MS" w:hAnsi="Trebuchet MS"/>
          <w:color w:val="000000"/>
          <w:lang w:val="ro-RO"/>
        </w:rPr>
        <w:t>pe perioadă nedeterminată, potrivit legii, în cazul în care vacantarea posturilor s-a realizat în urma:</w:t>
      </w:r>
    </w:p>
    <w:p w:rsidR="007B25AB" w:rsidRPr="007438E9" w:rsidRDefault="007B25AB" w:rsidP="007B25AB">
      <w:pPr>
        <w:widowControl w:val="0"/>
        <w:numPr>
          <w:ilvl w:val="0"/>
          <w:numId w:val="30"/>
        </w:numPr>
        <w:shd w:val="clear" w:color="auto" w:fill="FFFFFF"/>
        <w:tabs>
          <w:tab w:val="left" w:pos="960"/>
        </w:tabs>
        <w:autoSpaceDE w:val="0"/>
        <w:autoSpaceDN w:val="0"/>
        <w:adjustRightInd w:val="0"/>
        <w:ind w:firstLine="12"/>
        <w:jc w:val="both"/>
        <w:rPr>
          <w:rFonts w:ascii="Trebuchet MS" w:hAnsi="Trebuchet MS"/>
          <w:color w:val="000000"/>
          <w:spacing w:val="-11"/>
          <w:lang w:val="ro-RO" w:eastAsia="ro-RO"/>
        </w:rPr>
      </w:pPr>
      <w:r w:rsidRPr="007438E9">
        <w:rPr>
          <w:rFonts w:ascii="Trebuchet MS" w:hAnsi="Trebuchet MS"/>
          <w:color w:val="000000"/>
          <w:spacing w:val="-6"/>
          <w:lang w:val="ro-RO" w:eastAsia="ro-RO"/>
        </w:rPr>
        <w:t xml:space="preserve">numirii în funcţii de conducere de prim-grefier sau grefier </w:t>
      </w:r>
      <w:r w:rsidRPr="007438E9">
        <w:rPr>
          <w:rFonts w:ascii="Trebuchet MS" w:hAnsi="Trebuchet MS"/>
          <w:color w:val="000000"/>
          <w:lang w:val="ro-RO" w:eastAsia="ro-RO"/>
        </w:rPr>
        <w:t>şef;</w:t>
      </w:r>
    </w:p>
    <w:p w:rsidR="007B25AB" w:rsidRPr="007438E9" w:rsidRDefault="007B25AB" w:rsidP="007B25AB">
      <w:pPr>
        <w:widowControl w:val="0"/>
        <w:numPr>
          <w:ilvl w:val="0"/>
          <w:numId w:val="30"/>
        </w:numPr>
        <w:shd w:val="clear" w:color="auto" w:fill="FFFFFF"/>
        <w:tabs>
          <w:tab w:val="left" w:pos="960"/>
        </w:tabs>
        <w:autoSpaceDE w:val="0"/>
        <w:autoSpaceDN w:val="0"/>
        <w:adjustRightInd w:val="0"/>
        <w:jc w:val="both"/>
        <w:rPr>
          <w:rFonts w:ascii="Trebuchet MS" w:hAnsi="Trebuchet MS"/>
          <w:color w:val="000000"/>
          <w:spacing w:val="-10"/>
          <w:lang w:val="ro-RO" w:eastAsia="ro-RO"/>
        </w:rPr>
      </w:pPr>
      <w:r w:rsidRPr="007438E9">
        <w:rPr>
          <w:rFonts w:ascii="Trebuchet MS" w:hAnsi="Trebuchet MS"/>
          <w:color w:val="000000"/>
          <w:spacing w:val="-7"/>
          <w:lang w:val="ro-RO" w:eastAsia="ro-RO"/>
        </w:rPr>
        <w:t>detaşării;</w:t>
      </w:r>
    </w:p>
    <w:p w:rsidR="007B25AB" w:rsidRPr="007438E9" w:rsidRDefault="007B25AB" w:rsidP="007B25AB">
      <w:pPr>
        <w:widowControl w:val="0"/>
        <w:numPr>
          <w:ilvl w:val="0"/>
          <w:numId w:val="30"/>
        </w:numPr>
        <w:shd w:val="clear" w:color="auto" w:fill="FFFFFF"/>
        <w:tabs>
          <w:tab w:val="left" w:pos="960"/>
        </w:tabs>
        <w:autoSpaceDE w:val="0"/>
        <w:autoSpaceDN w:val="0"/>
        <w:adjustRightInd w:val="0"/>
        <w:jc w:val="both"/>
        <w:rPr>
          <w:rFonts w:ascii="Trebuchet MS" w:hAnsi="Trebuchet MS"/>
          <w:color w:val="000000"/>
          <w:spacing w:val="-8"/>
          <w:lang w:val="ro-RO" w:eastAsia="ro-RO"/>
        </w:rPr>
      </w:pPr>
      <w:r w:rsidRPr="007438E9">
        <w:rPr>
          <w:rFonts w:ascii="Trebuchet MS" w:hAnsi="Trebuchet MS"/>
          <w:color w:val="000000"/>
          <w:spacing w:val="-5"/>
          <w:lang w:val="ro-RO" w:eastAsia="ro-RO"/>
        </w:rPr>
        <w:t>suspendării din funcţie, potrivit prevederilor art.151;</w:t>
      </w:r>
    </w:p>
    <w:p w:rsidR="007B25AB" w:rsidRPr="007438E9" w:rsidRDefault="007B25AB" w:rsidP="007B25AB">
      <w:pPr>
        <w:widowControl w:val="0"/>
        <w:numPr>
          <w:ilvl w:val="0"/>
          <w:numId w:val="30"/>
        </w:numPr>
        <w:shd w:val="clear" w:color="auto" w:fill="FFFFFF"/>
        <w:tabs>
          <w:tab w:val="left" w:pos="960"/>
        </w:tabs>
        <w:autoSpaceDE w:val="0"/>
        <w:autoSpaceDN w:val="0"/>
        <w:adjustRightInd w:val="0"/>
        <w:jc w:val="both"/>
        <w:rPr>
          <w:rFonts w:ascii="Trebuchet MS" w:hAnsi="Trebuchet MS"/>
          <w:color w:val="000000"/>
          <w:spacing w:val="-7"/>
          <w:lang w:val="ro-RO" w:eastAsia="ro-RO"/>
        </w:rPr>
      </w:pPr>
      <w:r w:rsidRPr="007438E9">
        <w:rPr>
          <w:rFonts w:ascii="Trebuchet MS" w:hAnsi="Trebuchet MS"/>
          <w:color w:val="000000"/>
          <w:spacing w:val="-8"/>
          <w:lang w:val="ro-RO" w:eastAsia="ro-RO"/>
        </w:rPr>
        <w:t>vacantării din alte cauze, pe o perioadă mai mare de un an.</w:t>
      </w:r>
    </w:p>
    <w:p w:rsidR="007B25AB" w:rsidRPr="007438E9" w:rsidRDefault="007B25AB" w:rsidP="007B25AB">
      <w:pPr>
        <w:widowControl w:val="0"/>
        <w:shd w:val="clear" w:color="auto" w:fill="FFFFFF"/>
        <w:tabs>
          <w:tab w:val="left" w:pos="1061"/>
        </w:tabs>
        <w:autoSpaceDE w:val="0"/>
        <w:autoSpaceDN w:val="0"/>
        <w:adjustRightInd w:val="0"/>
        <w:jc w:val="both"/>
        <w:rPr>
          <w:rFonts w:ascii="Trebuchet MS" w:hAnsi="Trebuchet MS"/>
          <w:color w:val="000000"/>
          <w:spacing w:val="-7"/>
          <w:lang w:val="ro-RO"/>
        </w:rPr>
      </w:pPr>
      <w:r w:rsidRPr="007438E9">
        <w:rPr>
          <w:rFonts w:ascii="Trebuchet MS" w:hAnsi="Trebuchet MS"/>
          <w:color w:val="000000"/>
          <w:spacing w:val="-7"/>
          <w:lang w:val="ro-RO" w:eastAsia="ro-RO"/>
        </w:rPr>
        <w:t xml:space="preserve">(2) Numărul posturilor vacante temporar care se pot ocupa în </w:t>
      </w:r>
      <w:r w:rsidRPr="007438E9">
        <w:rPr>
          <w:rFonts w:ascii="Trebuchet MS" w:hAnsi="Trebuchet MS"/>
          <w:color w:val="000000"/>
          <w:spacing w:val="-6"/>
          <w:lang w:val="ro-RO" w:eastAsia="ro-RO"/>
        </w:rPr>
        <w:t xml:space="preserve">cazurile prevăzute la alin. (1) se aprobă pentru fiecare instanţă sau, </w:t>
      </w:r>
      <w:r w:rsidRPr="007438E9">
        <w:rPr>
          <w:rFonts w:ascii="Trebuchet MS" w:hAnsi="Trebuchet MS"/>
          <w:color w:val="000000"/>
          <w:spacing w:val="-5"/>
          <w:lang w:val="ro-RO" w:eastAsia="ro-RO"/>
        </w:rPr>
        <w:t xml:space="preserve">după caz, parchet, de Ministerului Justiţiei, la propunerea, atunci </w:t>
      </w:r>
      <w:r w:rsidRPr="007438E9">
        <w:rPr>
          <w:rFonts w:ascii="Trebuchet MS" w:hAnsi="Trebuchet MS"/>
          <w:color w:val="000000"/>
          <w:spacing w:val="-4"/>
          <w:lang w:val="ro-RO" w:eastAsia="ro-RO"/>
        </w:rPr>
        <w:t xml:space="preserve">când este cazul, a </w:t>
      </w:r>
      <w:r w:rsidRPr="007438E9">
        <w:rPr>
          <w:rFonts w:ascii="Trebuchet MS" w:hAnsi="Trebuchet MS"/>
          <w:color w:val="000000"/>
          <w:spacing w:val="-3"/>
          <w:lang w:val="ro-RO" w:eastAsia="ro-RO"/>
        </w:rPr>
        <w:t xml:space="preserve">Parchetului de pe lângă </w:t>
      </w:r>
      <w:r w:rsidR="005B26FF">
        <w:rPr>
          <w:rFonts w:ascii="Trebuchet MS" w:hAnsi="Trebuchet MS"/>
          <w:color w:val="000000"/>
          <w:spacing w:val="-3"/>
          <w:lang w:val="ro-RO" w:eastAsia="ro-RO"/>
        </w:rPr>
        <w:t>Î</w:t>
      </w:r>
      <w:r w:rsidRPr="007438E9">
        <w:rPr>
          <w:rFonts w:ascii="Trebuchet MS" w:hAnsi="Trebuchet MS"/>
          <w:color w:val="000000"/>
          <w:spacing w:val="-3"/>
          <w:lang w:val="ro-RO" w:eastAsia="ro-RO"/>
        </w:rPr>
        <w:t xml:space="preserve">nalta Curte de Casaţie şi Justiţie, </w:t>
      </w:r>
      <w:r w:rsidRPr="007438E9">
        <w:rPr>
          <w:rFonts w:ascii="Trebuchet MS" w:hAnsi="Trebuchet MS"/>
          <w:color w:val="000000"/>
          <w:lang w:val="ro-RO" w:eastAsia="ro-RO"/>
        </w:rPr>
        <w:t>Înaltei Curţi de Casaţie şi Justiţie sau curţilor de apel.</w:t>
      </w:r>
    </w:p>
    <w:p w:rsidR="007B25AB" w:rsidRPr="00BF7F69" w:rsidRDefault="007B25AB" w:rsidP="007B25AB">
      <w:pPr>
        <w:widowControl w:val="0"/>
        <w:shd w:val="clear" w:color="auto" w:fill="FFFFFF"/>
        <w:tabs>
          <w:tab w:val="left" w:pos="1142"/>
        </w:tabs>
        <w:autoSpaceDE w:val="0"/>
        <w:autoSpaceDN w:val="0"/>
        <w:adjustRightInd w:val="0"/>
        <w:jc w:val="both"/>
        <w:rPr>
          <w:rFonts w:ascii="Trebuchet MS" w:hAnsi="Trebuchet MS"/>
          <w:spacing w:val="-11"/>
          <w:lang w:val="ro-RO"/>
        </w:rPr>
      </w:pPr>
      <w:r w:rsidRPr="007438E9">
        <w:rPr>
          <w:rFonts w:ascii="Trebuchet MS" w:hAnsi="Trebuchet MS"/>
          <w:color w:val="000000"/>
          <w:spacing w:val="-7"/>
          <w:lang w:val="ro-RO" w:eastAsia="ro-RO"/>
        </w:rPr>
        <w:t xml:space="preserve">(3) După încetarea situaţiilor prevăzute la alin. (1), în cazul în </w:t>
      </w:r>
      <w:r w:rsidRPr="007438E9">
        <w:rPr>
          <w:rFonts w:ascii="Trebuchet MS" w:hAnsi="Trebuchet MS"/>
          <w:color w:val="000000"/>
          <w:spacing w:val="-6"/>
          <w:lang w:val="ro-RO" w:eastAsia="ro-RO"/>
        </w:rPr>
        <w:t xml:space="preserve">care personalul </w:t>
      </w:r>
      <w:r w:rsidR="00372E6E" w:rsidRPr="007438E9">
        <w:rPr>
          <w:rFonts w:ascii="Trebuchet MS" w:hAnsi="Trebuchet MS"/>
          <w:color w:val="000000"/>
          <w:spacing w:val="-6"/>
          <w:lang w:val="ro-RO" w:eastAsia="ro-RO"/>
        </w:rPr>
        <w:t xml:space="preserve">prevăzut la </w:t>
      </w:r>
      <w:r w:rsidR="00B747D2">
        <w:rPr>
          <w:rFonts w:ascii="Trebuchet MS" w:hAnsi="Trebuchet MS"/>
          <w:color w:val="000000"/>
          <w:spacing w:val="-6"/>
          <w:lang w:val="ro-RO" w:eastAsia="ro-RO"/>
        </w:rPr>
        <w:t>alin.(1)</w:t>
      </w:r>
      <w:r w:rsidRPr="007438E9">
        <w:rPr>
          <w:rFonts w:ascii="Trebuchet MS" w:hAnsi="Trebuchet MS"/>
          <w:color w:val="000000"/>
          <w:spacing w:val="-6"/>
          <w:lang w:val="ro-RO" w:eastAsia="ro-RO"/>
        </w:rPr>
        <w:t xml:space="preserve"> revine la instanţa sau parchetul unde </w:t>
      </w:r>
      <w:r w:rsidRPr="007438E9">
        <w:rPr>
          <w:rFonts w:ascii="Trebuchet MS" w:hAnsi="Trebuchet MS"/>
          <w:color w:val="000000"/>
          <w:spacing w:val="-4"/>
          <w:lang w:val="ro-RO" w:eastAsia="ro-RO"/>
        </w:rPr>
        <w:t xml:space="preserve">a funcţionat anterior, ordonatorul  de credite este obligat </w:t>
      </w:r>
      <w:r w:rsidRPr="007438E9">
        <w:rPr>
          <w:rFonts w:ascii="Trebuchet MS" w:hAnsi="Trebuchet MS"/>
          <w:color w:val="000000"/>
          <w:spacing w:val="-7"/>
          <w:lang w:val="ro-RO" w:eastAsia="ro-RO"/>
        </w:rPr>
        <w:t xml:space="preserve">să-i asigure de îndată un post vacant din fondul de rezervă prevăzut </w:t>
      </w:r>
      <w:r w:rsidRPr="007438E9">
        <w:rPr>
          <w:rFonts w:ascii="Trebuchet MS" w:hAnsi="Trebuchet MS"/>
          <w:color w:val="000000"/>
          <w:spacing w:val="-3"/>
          <w:lang w:val="ro-RO" w:eastAsia="ro-RO"/>
        </w:rPr>
        <w:t xml:space="preserve">la alin. (4) şi (5), în cazul în care nu mai există posturi vacante la </w:t>
      </w:r>
      <w:r w:rsidRPr="007438E9">
        <w:rPr>
          <w:rFonts w:ascii="Trebuchet MS" w:hAnsi="Trebuchet MS"/>
          <w:color w:val="000000"/>
          <w:lang w:val="ro-RO" w:eastAsia="ro-RO"/>
        </w:rPr>
        <w:t>acea instanţă sau parchet.</w:t>
      </w:r>
    </w:p>
    <w:p w:rsidR="007B25AB" w:rsidRPr="00BF7F69" w:rsidRDefault="007B25AB" w:rsidP="007B25AB">
      <w:pPr>
        <w:widowControl w:val="0"/>
        <w:shd w:val="clear" w:color="auto" w:fill="FFFFFF"/>
        <w:tabs>
          <w:tab w:val="left" w:pos="1142"/>
        </w:tabs>
        <w:autoSpaceDE w:val="0"/>
        <w:autoSpaceDN w:val="0"/>
        <w:adjustRightInd w:val="0"/>
        <w:jc w:val="both"/>
        <w:rPr>
          <w:rFonts w:ascii="Trebuchet MS" w:hAnsi="Trebuchet MS"/>
          <w:spacing w:val="-11"/>
          <w:lang w:val="ro-RO"/>
        </w:rPr>
      </w:pPr>
      <w:r w:rsidRPr="00BF7F69">
        <w:rPr>
          <w:rFonts w:ascii="Trebuchet MS" w:hAnsi="Trebuchet MS"/>
          <w:spacing w:val="-11"/>
          <w:lang w:val="ro-RO"/>
        </w:rPr>
        <w:t xml:space="preserve">(4) </w:t>
      </w:r>
      <w:r w:rsidRPr="00BF7F69">
        <w:rPr>
          <w:rFonts w:ascii="Trebuchet MS" w:hAnsi="Trebuchet MS"/>
          <w:spacing w:val="-6"/>
          <w:lang w:val="ro-RO" w:eastAsia="ro-RO"/>
        </w:rPr>
        <w:t xml:space="preserve">Pentru asigurarea posturilor necesare de personal </w:t>
      </w:r>
      <w:r w:rsidR="00372E6E" w:rsidRPr="00BF7F69">
        <w:rPr>
          <w:rFonts w:ascii="Trebuchet MS" w:hAnsi="Trebuchet MS"/>
          <w:spacing w:val="-6"/>
          <w:lang w:val="ro-RO" w:eastAsia="ro-RO"/>
        </w:rPr>
        <w:t xml:space="preserve">prevăzute la </w:t>
      </w:r>
      <w:r w:rsidR="00B747D2" w:rsidRPr="00BF7F69">
        <w:rPr>
          <w:rFonts w:ascii="Trebuchet MS" w:hAnsi="Trebuchet MS"/>
          <w:spacing w:val="-6"/>
          <w:lang w:val="ro-RO" w:eastAsia="ro-RO"/>
        </w:rPr>
        <w:t>alin.(1)</w:t>
      </w:r>
      <w:r w:rsidR="00372E6E" w:rsidRPr="00BF7F69">
        <w:rPr>
          <w:rFonts w:ascii="Trebuchet MS" w:hAnsi="Trebuchet MS"/>
          <w:spacing w:val="-6"/>
          <w:lang w:val="ro-RO" w:eastAsia="ro-RO"/>
        </w:rPr>
        <w:t xml:space="preserve"> </w:t>
      </w:r>
      <w:r w:rsidRPr="00BF7F69">
        <w:rPr>
          <w:rFonts w:ascii="Trebuchet MS" w:hAnsi="Trebuchet MS"/>
          <w:lang w:val="ro-RO" w:eastAsia="ro-RO"/>
        </w:rPr>
        <w:t xml:space="preserve"> la încetarea situaţiilor prevăzute la alin. (1), se </w:t>
      </w:r>
      <w:r w:rsidRPr="00BF7F69">
        <w:rPr>
          <w:rFonts w:ascii="Trebuchet MS" w:hAnsi="Trebuchet MS"/>
          <w:spacing w:val="-7"/>
          <w:lang w:val="ro-RO" w:eastAsia="ro-RO"/>
        </w:rPr>
        <w:t>constituie, prin bugetul de stat, un fond de rezervă de 50</w:t>
      </w:r>
      <w:r w:rsidR="00372E6E" w:rsidRPr="00BF7F69">
        <w:rPr>
          <w:rFonts w:ascii="Trebuchet MS" w:hAnsi="Trebuchet MS"/>
          <w:spacing w:val="-7"/>
          <w:lang w:val="ro-RO" w:eastAsia="ro-RO"/>
        </w:rPr>
        <w:t xml:space="preserve"> </w:t>
      </w:r>
      <w:r w:rsidRPr="00BF7F69">
        <w:rPr>
          <w:rFonts w:ascii="Trebuchet MS" w:hAnsi="Trebuchet MS"/>
          <w:spacing w:val="-7"/>
          <w:lang w:val="ro-RO" w:eastAsia="ro-RO"/>
        </w:rPr>
        <w:t xml:space="preserve">de posturi </w:t>
      </w:r>
      <w:r w:rsidRPr="00BF7F69">
        <w:rPr>
          <w:rFonts w:ascii="Trebuchet MS" w:hAnsi="Trebuchet MS"/>
          <w:spacing w:val="-5"/>
          <w:lang w:val="ro-RO" w:eastAsia="ro-RO"/>
        </w:rPr>
        <w:t xml:space="preserve">de </w:t>
      </w:r>
      <w:r w:rsidR="00B747D2" w:rsidRPr="00BF7F69">
        <w:rPr>
          <w:rFonts w:ascii="Trebuchet MS" w:hAnsi="Trebuchet MS"/>
          <w:spacing w:val="-5"/>
          <w:lang w:val="ro-RO" w:eastAsia="ro-RO"/>
        </w:rPr>
        <w:t>grefier judiciar, de grefier de şedinţă, de grefier documentarist şi de grefier</w:t>
      </w:r>
      <w:r w:rsidRPr="00BF7F69">
        <w:rPr>
          <w:rFonts w:ascii="Trebuchet MS" w:hAnsi="Trebuchet MS"/>
          <w:spacing w:val="-5"/>
          <w:lang w:val="ro-RO" w:eastAsia="ro-RO"/>
        </w:rPr>
        <w:t xml:space="preserve"> pentru instanţele judecătoreşti </w:t>
      </w:r>
      <w:r w:rsidR="00372E6E" w:rsidRPr="00BF7F69">
        <w:rPr>
          <w:rFonts w:ascii="Trebuchet MS" w:hAnsi="Trebuchet MS"/>
          <w:spacing w:val="-5"/>
          <w:lang w:val="ro-RO" w:eastAsia="ro-RO"/>
        </w:rPr>
        <w:t xml:space="preserve">şi 50 </w:t>
      </w:r>
      <w:r w:rsidRPr="00BF7F69">
        <w:rPr>
          <w:rFonts w:ascii="Trebuchet MS" w:hAnsi="Trebuchet MS"/>
          <w:spacing w:val="-5"/>
          <w:lang w:val="ro-RO" w:eastAsia="ro-RO"/>
        </w:rPr>
        <w:t xml:space="preserve">de </w:t>
      </w:r>
      <w:r w:rsidRPr="00BF7F69">
        <w:rPr>
          <w:rFonts w:ascii="Trebuchet MS" w:hAnsi="Trebuchet MS"/>
          <w:spacing w:val="-2"/>
          <w:lang w:val="ro-RO" w:eastAsia="ro-RO"/>
        </w:rPr>
        <w:t xml:space="preserve">posturi </w:t>
      </w:r>
      <w:r w:rsidR="00B747D2" w:rsidRPr="00BF7F69">
        <w:rPr>
          <w:rFonts w:ascii="Trebuchet MS" w:hAnsi="Trebuchet MS"/>
          <w:spacing w:val="-2"/>
          <w:lang w:val="ro-RO" w:eastAsia="ro-RO"/>
        </w:rPr>
        <w:t>de grefier principal şi de grefier</w:t>
      </w:r>
      <w:r w:rsidRPr="00BF7F69">
        <w:rPr>
          <w:rFonts w:ascii="Trebuchet MS" w:hAnsi="Trebuchet MS"/>
          <w:spacing w:val="-2"/>
          <w:lang w:val="ro-RO" w:eastAsia="ro-RO"/>
        </w:rPr>
        <w:t xml:space="preserve"> pentru parchete. Numărul </w:t>
      </w:r>
      <w:r w:rsidRPr="00BF7F69">
        <w:rPr>
          <w:rFonts w:ascii="Trebuchet MS" w:hAnsi="Trebuchet MS"/>
          <w:spacing w:val="-1"/>
          <w:lang w:val="ro-RO" w:eastAsia="ro-RO"/>
        </w:rPr>
        <w:t xml:space="preserve">posturilor din fondul de rezervă se poate actualiza anual prin </w:t>
      </w:r>
      <w:r w:rsidRPr="00BF7F69">
        <w:rPr>
          <w:rFonts w:ascii="Trebuchet MS" w:hAnsi="Trebuchet MS"/>
          <w:lang w:val="ro-RO" w:eastAsia="ro-RO"/>
        </w:rPr>
        <w:t>hotărâre a Guvernului.</w:t>
      </w:r>
    </w:p>
    <w:p w:rsidR="007B25AB" w:rsidRPr="007438E9" w:rsidRDefault="007B25AB" w:rsidP="007B25AB">
      <w:pPr>
        <w:widowControl w:val="0"/>
        <w:shd w:val="clear" w:color="auto" w:fill="FFFFFF"/>
        <w:tabs>
          <w:tab w:val="left" w:pos="1142"/>
        </w:tabs>
        <w:autoSpaceDE w:val="0"/>
        <w:autoSpaceDN w:val="0"/>
        <w:adjustRightInd w:val="0"/>
        <w:jc w:val="both"/>
        <w:rPr>
          <w:rFonts w:ascii="Trebuchet MS" w:hAnsi="Trebuchet MS"/>
          <w:color w:val="000000"/>
          <w:spacing w:val="-8"/>
          <w:lang w:val="ro-RO"/>
        </w:rPr>
      </w:pPr>
      <w:r w:rsidRPr="007438E9">
        <w:rPr>
          <w:rFonts w:ascii="Trebuchet MS" w:hAnsi="Trebuchet MS"/>
          <w:color w:val="000000"/>
          <w:lang w:val="ro-RO" w:eastAsia="ro-RO"/>
        </w:rPr>
        <w:t>(5) Posturile prevăzute la alin. (4) vor fi repartizate instanţelor şi parchetelor prin ordin al ministrului justiţiei, în situaţia în care</w:t>
      </w:r>
      <w:r w:rsidR="005B26FF">
        <w:rPr>
          <w:rFonts w:ascii="Trebuchet MS" w:hAnsi="Trebuchet MS"/>
          <w:color w:val="000000"/>
          <w:lang w:val="ro-RO" w:eastAsia="ro-RO"/>
        </w:rPr>
        <w:t>,</w:t>
      </w:r>
      <w:r w:rsidRPr="007438E9">
        <w:rPr>
          <w:rFonts w:ascii="Trebuchet MS" w:hAnsi="Trebuchet MS"/>
          <w:color w:val="000000"/>
          <w:lang w:val="ro-RO" w:eastAsia="ro-RO"/>
        </w:rPr>
        <w:t xml:space="preserve"> la instanţele sau parchetele unde s-a solicitat revenirea pe post</w:t>
      </w:r>
      <w:r w:rsidR="005B26FF">
        <w:rPr>
          <w:rFonts w:ascii="Trebuchet MS" w:hAnsi="Trebuchet MS"/>
          <w:color w:val="000000"/>
          <w:lang w:val="ro-RO" w:eastAsia="ro-RO"/>
        </w:rPr>
        <w:t>,</w:t>
      </w:r>
      <w:r w:rsidRPr="007438E9">
        <w:rPr>
          <w:rFonts w:ascii="Trebuchet MS" w:hAnsi="Trebuchet MS"/>
          <w:color w:val="000000"/>
          <w:lang w:val="ro-RO" w:eastAsia="ro-RO"/>
        </w:rPr>
        <w:t xml:space="preserve"> nu există posturi vacante.</w:t>
      </w:r>
    </w:p>
    <w:p w:rsidR="007B25AB" w:rsidRPr="007438E9" w:rsidRDefault="007B25AB" w:rsidP="007B25AB">
      <w:pPr>
        <w:shd w:val="clear" w:color="auto" w:fill="FFFFFF"/>
        <w:tabs>
          <w:tab w:val="left" w:pos="1051"/>
        </w:tabs>
        <w:jc w:val="both"/>
        <w:rPr>
          <w:rFonts w:ascii="Trebuchet MS" w:hAnsi="Trebuchet MS"/>
          <w:lang w:val="ro-RO"/>
        </w:rPr>
      </w:pPr>
      <w:r w:rsidRPr="007438E9">
        <w:rPr>
          <w:rFonts w:ascii="Trebuchet MS" w:hAnsi="Trebuchet MS"/>
          <w:color w:val="000000"/>
          <w:spacing w:val="-11"/>
          <w:lang w:val="ro-RO"/>
        </w:rPr>
        <w:t>(6)</w:t>
      </w:r>
      <w:r w:rsidRPr="007438E9">
        <w:rPr>
          <w:rFonts w:ascii="Trebuchet MS" w:hAnsi="Trebuchet MS"/>
          <w:color w:val="000000"/>
          <w:lang w:val="ro-RO"/>
        </w:rPr>
        <w:t xml:space="preserve"> Î</w:t>
      </w:r>
      <w:r w:rsidRPr="007438E9">
        <w:rPr>
          <w:rFonts w:ascii="Trebuchet MS" w:hAnsi="Trebuchet MS"/>
          <w:color w:val="000000"/>
          <w:spacing w:val="-6"/>
          <w:lang w:val="ro-RO"/>
        </w:rPr>
        <w:t xml:space="preserve">n cazul vacantării ulterioare a unor posturi la instanţa sau </w:t>
      </w:r>
      <w:r w:rsidRPr="007438E9">
        <w:rPr>
          <w:rFonts w:ascii="Trebuchet MS" w:hAnsi="Trebuchet MS"/>
          <w:color w:val="000000"/>
          <w:spacing w:val="-5"/>
          <w:lang w:val="ro-RO"/>
        </w:rPr>
        <w:t xml:space="preserve">parchetul respectivă/respectiv,  definitiv, posturile de </w:t>
      </w:r>
      <w:r w:rsidRPr="007438E9">
        <w:rPr>
          <w:rFonts w:ascii="Trebuchet MS" w:hAnsi="Trebuchet MS"/>
          <w:color w:val="000000"/>
          <w:spacing w:val="-6"/>
          <w:lang w:val="ro-RO"/>
        </w:rPr>
        <w:t xml:space="preserve">personal repartizate în condiţiile alin. (4) se reinclud </w:t>
      </w:r>
      <w:r w:rsidRPr="007438E9">
        <w:rPr>
          <w:rFonts w:ascii="Trebuchet MS" w:hAnsi="Trebuchet MS"/>
          <w:color w:val="000000"/>
          <w:spacing w:val="-4"/>
          <w:lang w:val="ro-RO"/>
        </w:rPr>
        <w:t xml:space="preserve">de drept, de la data vacantării, în fondul de rezervă, iar personalul </w:t>
      </w:r>
      <w:r w:rsidR="00B747D2">
        <w:rPr>
          <w:rFonts w:ascii="Trebuchet MS" w:hAnsi="Trebuchet MS"/>
          <w:color w:val="000000"/>
          <w:lang w:val="ro-RO"/>
        </w:rPr>
        <w:t>prevăzut la alin.(1)</w:t>
      </w:r>
      <w:r w:rsidRPr="007438E9">
        <w:rPr>
          <w:rFonts w:ascii="Trebuchet MS" w:hAnsi="Trebuchet MS"/>
          <w:color w:val="000000"/>
          <w:lang w:val="ro-RO"/>
        </w:rPr>
        <w:t xml:space="preserve"> care a ocupat un astfel de post este considerat </w:t>
      </w:r>
      <w:r w:rsidRPr="007438E9">
        <w:rPr>
          <w:rFonts w:ascii="Trebuchet MS" w:hAnsi="Trebuchet MS"/>
          <w:color w:val="000000"/>
          <w:spacing w:val="-5"/>
          <w:lang w:val="ro-RO"/>
        </w:rPr>
        <w:t xml:space="preserve">încadrat pe postul care se vacantează. Includerea postului vacantat </w:t>
      </w:r>
      <w:r w:rsidRPr="007438E9">
        <w:rPr>
          <w:rFonts w:ascii="Trebuchet MS" w:hAnsi="Trebuchet MS"/>
          <w:color w:val="000000"/>
          <w:spacing w:val="-6"/>
          <w:lang w:val="ro-RO"/>
        </w:rPr>
        <w:t xml:space="preserve">în fondul de rezervă se constată prin ordin al ministrului justiţiei,  la propunerea Parchetului de pe lângă Înalta </w:t>
      </w:r>
      <w:r w:rsidRPr="007438E9">
        <w:rPr>
          <w:rFonts w:ascii="Trebuchet MS" w:hAnsi="Trebuchet MS"/>
          <w:color w:val="000000"/>
          <w:spacing w:val="-6"/>
          <w:lang w:val="ro-RO"/>
        </w:rPr>
        <w:lastRenderedPageBreak/>
        <w:t>Curte d</w:t>
      </w:r>
      <w:r w:rsidRPr="007438E9">
        <w:rPr>
          <w:rFonts w:ascii="Trebuchet MS" w:hAnsi="Trebuchet MS"/>
          <w:color w:val="000000"/>
          <w:spacing w:val="-4"/>
          <w:lang w:val="ro-RO"/>
        </w:rPr>
        <w:t xml:space="preserve">e Casaţie şi Justiţie înaltei Curţi de </w:t>
      </w:r>
      <w:r w:rsidRPr="007438E9">
        <w:rPr>
          <w:rFonts w:ascii="Trebuchet MS" w:hAnsi="Trebuchet MS"/>
          <w:color w:val="000000"/>
          <w:spacing w:val="-5"/>
          <w:lang w:val="ro-RO"/>
        </w:rPr>
        <w:t>Casaţie şi Justiţie sau curţilor de apel în termen de 15 zile de la vacantare.</w:t>
      </w:r>
    </w:p>
    <w:p w:rsidR="007B25AB" w:rsidRPr="007438E9" w:rsidRDefault="007B25AB" w:rsidP="007B25AB">
      <w:pPr>
        <w:jc w:val="both"/>
        <w:rPr>
          <w:rFonts w:ascii="Trebuchet MS" w:hAnsi="Trebuchet MS"/>
          <w:color w:val="000000"/>
          <w:lang w:val="ro-RO"/>
        </w:rPr>
      </w:pPr>
      <w:r w:rsidRPr="007438E9">
        <w:rPr>
          <w:rFonts w:ascii="Trebuchet MS" w:hAnsi="Trebuchet MS"/>
          <w:color w:val="000000"/>
          <w:spacing w:val="-11"/>
          <w:lang w:val="ro-RO"/>
        </w:rPr>
        <w:t>(7)</w:t>
      </w:r>
      <w:r w:rsidRPr="007438E9">
        <w:rPr>
          <w:rFonts w:ascii="Trebuchet MS" w:hAnsi="Trebuchet MS"/>
          <w:color w:val="000000"/>
          <w:lang w:val="ro-RO"/>
        </w:rPr>
        <w:t xml:space="preserve"> </w:t>
      </w:r>
      <w:r w:rsidRPr="007438E9">
        <w:rPr>
          <w:rFonts w:ascii="Trebuchet MS" w:hAnsi="Trebuchet MS"/>
          <w:color w:val="000000"/>
          <w:spacing w:val="-5"/>
          <w:lang w:val="ro-RO"/>
        </w:rPr>
        <w:t xml:space="preserve">Sumele de bani corespunzătoare finanţării posturilor </w:t>
      </w:r>
      <w:r w:rsidRPr="007438E9">
        <w:rPr>
          <w:rFonts w:ascii="Trebuchet MS" w:hAnsi="Trebuchet MS"/>
          <w:color w:val="000000"/>
          <w:spacing w:val="-2"/>
          <w:lang w:val="ro-RO"/>
        </w:rPr>
        <w:t xml:space="preserve">neocupate prevăzute la alin. (1) vor fi virate la bugetul de stat, la </w:t>
      </w:r>
      <w:r w:rsidRPr="007438E9">
        <w:rPr>
          <w:rFonts w:ascii="Trebuchet MS" w:hAnsi="Trebuchet MS"/>
          <w:color w:val="000000"/>
          <w:lang w:val="ro-RO"/>
        </w:rPr>
        <w:t>sfârşitul fiecărui an calendaristic.</w:t>
      </w:r>
    </w:p>
    <w:p w:rsidR="007B25AB" w:rsidRPr="007438E9" w:rsidRDefault="007B25AB" w:rsidP="007B25AB">
      <w:pPr>
        <w:shd w:val="clear" w:color="auto" w:fill="FFFFFF"/>
        <w:jc w:val="both"/>
        <w:rPr>
          <w:rFonts w:ascii="Trebuchet MS" w:hAnsi="Trebuchet MS"/>
          <w:spacing w:val="-3"/>
          <w:lang w:val="ro-RO"/>
        </w:rPr>
      </w:pPr>
      <w:r w:rsidRPr="007438E9">
        <w:rPr>
          <w:rFonts w:ascii="Trebuchet MS" w:hAnsi="Trebuchet MS"/>
          <w:b/>
          <w:lang w:val="ro-RO"/>
        </w:rPr>
        <w:t>Art.263 -</w:t>
      </w:r>
      <w:r w:rsidRPr="007438E9">
        <w:rPr>
          <w:rFonts w:ascii="Trebuchet MS" w:hAnsi="Trebuchet MS"/>
          <w:lang w:val="ro-RO"/>
        </w:rPr>
        <w:t xml:space="preserve"> (1) Gradele şi treptele profesionale prevăzute până la intrarea în vigoare a prezentei legi pentru personalul auxiliar de specialitate al instanţelor judecătoreşti şi al parchetelor de pe lângă acestea, se </w:t>
      </w:r>
      <w:r w:rsidRPr="007438E9">
        <w:rPr>
          <w:rFonts w:ascii="Trebuchet MS" w:hAnsi="Trebuchet MS"/>
          <w:spacing w:val="-3"/>
          <w:lang w:val="ro-RO"/>
        </w:rPr>
        <w:t>desfiinţează.</w:t>
      </w:r>
    </w:p>
    <w:p w:rsidR="007B25AB" w:rsidRPr="007438E9" w:rsidRDefault="007B25AB" w:rsidP="007B25AB">
      <w:pPr>
        <w:shd w:val="clear" w:color="auto" w:fill="FFFFFF"/>
        <w:jc w:val="both"/>
        <w:rPr>
          <w:rFonts w:ascii="Trebuchet MS" w:hAnsi="Trebuchet MS"/>
          <w:lang w:val="ro-RO"/>
        </w:rPr>
      </w:pPr>
      <w:r w:rsidRPr="007438E9">
        <w:rPr>
          <w:rFonts w:ascii="Trebuchet MS" w:hAnsi="Trebuchet MS"/>
          <w:spacing w:val="-4"/>
          <w:lang w:val="ro-RO"/>
        </w:rPr>
        <w:t xml:space="preserve">(2) Personalul încadrat pe funcţii ale căror grade sau trepte </w:t>
      </w:r>
      <w:r w:rsidRPr="007438E9">
        <w:rPr>
          <w:rFonts w:ascii="Trebuchet MS" w:hAnsi="Trebuchet MS"/>
          <w:lang w:val="ro-RO"/>
        </w:rPr>
        <w:t xml:space="preserve">se desfiinţează îşi menţine salarizarea potrivit gradului sau treptei avute la data intrării în vigoare a prezentei legi. </w:t>
      </w:r>
    </w:p>
    <w:p w:rsidR="007B25AB" w:rsidRPr="007438E9" w:rsidRDefault="007B25AB" w:rsidP="007B25AB">
      <w:pPr>
        <w:shd w:val="clear" w:color="auto" w:fill="FFFFFF"/>
        <w:jc w:val="both"/>
        <w:rPr>
          <w:rFonts w:ascii="Trebuchet MS" w:hAnsi="Trebuchet MS"/>
          <w:spacing w:val="-6"/>
          <w:lang w:val="ro-RO" w:eastAsia="ro-RO"/>
        </w:rPr>
      </w:pPr>
      <w:r w:rsidRPr="007438E9">
        <w:rPr>
          <w:rFonts w:ascii="Trebuchet MS" w:hAnsi="Trebuchet MS"/>
          <w:lang w:val="ro-RO"/>
        </w:rPr>
        <w:t xml:space="preserve">(3) Pentru personalul prevăzut la alin.(2) care nu are gradul maxim/treapta maximă, la împlinirea, după caz, a </w:t>
      </w:r>
      <w:r w:rsidRPr="007438E9">
        <w:rPr>
          <w:rFonts w:ascii="Trebuchet MS" w:hAnsi="Trebuchet MS"/>
          <w:spacing w:val="-4"/>
          <w:lang w:val="ro-RO" w:eastAsia="ro-RO"/>
        </w:rPr>
        <w:t xml:space="preserve">vechimii   de  peste  3   ani corespunzătoare gradului/treptei I, </w:t>
      </w:r>
      <w:r w:rsidRPr="007438E9">
        <w:rPr>
          <w:rFonts w:ascii="Trebuchet MS" w:hAnsi="Trebuchet MS"/>
          <w:spacing w:val="-6"/>
          <w:lang w:val="ro-RO" w:eastAsia="ro-RO"/>
        </w:rPr>
        <w:t>respectiv 6 luni corespunzătoare gradului/treptei II, acesta se va salariza potrivit acestor noi vechimi conform legislaţiei în materia salarizării.</w:t>
      </w:r>
    </w:p>
    <w:p w:rsidR="007B25AB" w:rsidRPr="007438E9" w:rsidRDefault="007B25AB" w:rsidP="007B25AB">
      <w:pPr>
        <w:widowControl w:val="0"/>
        <w:shd w:val="clear" w:color="auto" w:fill="FFFFFF"/>
        <w:tabs>
          <w:tab w:val="left" w:pos="1080"/>
        </w:tabs>
        <w:autoSpaceDE w:val="0"/>
        <w:autoSpaceDN w:val="0"/>
        <w:adjustRightInd w:val="0"/>
        <w:jc w:val="both"/>
        <w:rPr>
          <w:rFonts w:ascii="Trebuchet MS" w:hAnsi="Trebuchet MS"/>
          <w:spacing w:val="-4"/>
          <w:lang w:val="ro-RO" w:eastAsia="ro-RO"/>
        </w:rPr>
      </w:pPr>
      <w:r w:rsidRPr="007438E9">
        <w:rPr>
          <w:rFonts w:ascii="Trebuchet MS" w:hAnsi="Trebuchet MS"/>
          <w:spacing w:val="-4"/>
          <w:lang w:val="ro-RO" w:eastAsia="ro-RO"/>
        </w:rPr>
        <w:t>(4) Pentru personalul prevăzut la art.</w:t>
      </w:r>
      <w:r w:rsidR="005B26FF">
        <w:rPr>
          <w:rFonts w:ascii="Trebuchet MS" w:hAnsi="Trebuchet MS"/>
          <w:spacing w:val="-4"/>
          <w:lang w:val="ro-RO" w:eastAsia="ro-RO"/>
        </w:rPr>
        <w:t xml:space="preserve"> </w:t>
      </w:r>
      <w:r w:rsidRPr="007438E9">
        <w:rPr>
          <w:rFonts w:ascii="Trebuchet MS" w:hAnsi="Trebuchet MS"/>
          <w:spacing w:val="-4"/>
          <w:lang w:val="ro-RO" w:eastAsia="ro-RO"/>
        </w:rPr>
        <w:t>2, reîncadrat potrivit prezentei legi,  salariul în plată nu poate fi mai mic decât cel avut la data intrării în vigoare a prezentei legi.</w:t>
      </w:r>
    </w:p>
    <w:p w:rsidR="007B25AB" w:rsidRPr="007438E9" w:rsidRDefault="007B25AB" w:rsidP="007B25AB">
      <w:pPr>
        <w:jc w:val="both"/>
        <w:rPr>
          <w:rFonts w:ascii="Trebuchet MS" w:hAnsi="Trebuchet MS" w:cs="Times New Roman"/>
          <w:lang w:val="ro-RO"/>
        </w:rPr>
      </w:pPr>
      <w:r w:rsidRPr="007438E9">
        <w:rPr>
          <w:rFonts w:ascii="Trebuchet MS" w:hAnsi="Trebuchet MS" w:cs="Times New Roman"/>
          <w:b/>
          <w:bCs/>
          <w:spacing w:val="-3"/>
          <w:lang w:val="ro-RO"/>
        </w:rPr>
        <w:t>(5)</w:t>
      </w:r>
      <w:r w:rsidR="005B26FF">
        <w:rPr>
          <w:rFonts w:ascii="Trebuchet MS" w:hAnsi="Trebuchet MS" w:cs="Times New Roman"/>
          <w:b/>
          <w:bCs/>
          <w:spacing w:val="-3"/>
          <w:lang w:val="ro-RO"/>
        </w:rPr>
        <w:t xml:space="preserve"> </w:t>
      </w:r>
      <w:r w:rsidRPr="007438E9">
        <w:rPr>
          <w:rFonts w:ascii="Trebuchet MS" w:hAnsi="Trebuchet MS" w:cs="Times New Roman"/>
          <w:lang w:val="ro-RO"/>
        </w:rPr>
        <w:t>Personalul de specialitate criminalistică şi personalul care ocupă funcţii auxiliare de specialitate criminalistică</w:t>
      </w:r>
      <w:r w:rsidR="005B26FF">
        <w:rPr>
          <w:rFonts w:ascii="Trebuchet MS" w:hAnsi="Trebuchet MS" w:cs="Times New Roman"/>
          <w:lang w:val="ro-RO"/>
        </w:rPr>
        <w:t>,</w:t>
      </w:r>
      <w:r w:rsidRPr="007438E9">
        <w:rPr>
          <w:rFonts w:ascii="Trebuchet MS" w:hAnsi="Trebuchet MS" w:cs="Times New Roman"/>
          <w:lang w:val="ro-RO"/>
        </w:rPr>
        <w:t xml:space="preserve"> aflat în funcţie la data intrării în vigoare a prezentei legi, îşi păstrează gradul profesional</w:t>
      </w:r>
      <w:r w:rsidR="005B26FF">
        <w:rPr>
          <w:rFonts w:ascii="Trebuchet MS" w:hAnsi="Trebuchet MS" w:cs="Times New Roman"/>
          <w:lang w:val="ro-RO"/>
        </w:rPr>
        <w:t>,</w:t>
      </w:r>
      <w:r w:rsidRPr="007438E9">
        <w:rPr>
          <w:rFonts w:ascii="Trebuchet MS" w:hAnsi="Trebuchet MS" w:cs="Times New Roman"/>
          <w:lang w:val="ro-RO"/>
        </w:rPr>
        <w:t xml:space="preserve"> respectiv treaptă profesională, după caz, şi drepturile aferente statutului profesional dobândit în condiţiile legii.</w:t>
      </w:r>
    </w:p>
    <w:p w:rsidR="007B25AB" w:rsidRPr="007438E9" w:rsidRDefault="007B25AB" w:rsidP="007B25AB">
      <w:pPr>
        <w:shd w:val="clear" w:color="auto" w:fill="FFFFFF"/>
        <w:jc w:val="both"/>
        <w:rPr>
          <w:rFonts w:ascii="Trebuchet MS" w:hAnsi="Trebuchet MS"/>
          <w:lang w:val="ro-RO"/>
        </w:rPr>
      </w:pPr>
      <w:r w:rsidRPr="007438E9">
        <w:rPr>
          <w:rFonts w:ascii="Trebuchet MS" w:hAnsi="Trebuchet MS"/>
          <w:b/>
          <w:bCs/>
          <w:lang w:val="ro-RO"/>
        </w:rPr>
        <w:t>Art.264</w:t>
      </w:r>
      <w:r w:rsidRPr="007438E9">
        <w:rPr>
          <w:rFonts w:ascii="Trebuchet MS" w:hAnsi="Trebuchet MS"/>
          <w:lang w:val="ro-RO"/>
        </w:rPr>
        <w:t xml:space="preserve">- (1) în termen de 60 de zile de la intrarea în </w:t>
      </w:r>
      <w:r w:rsidRPr="007438E9">
        <w:rPr>
          <w:rFonts w:ascii="Trebuchet MS" w:hAnsi="Trebuchet MS"/>
          <w:spacing w:val="-5"/>
          <w:lang w:val="ro-RO"/>
        </w:rPr>
        <w:t xml:space="preserve">vigoare a prezentului articol, în cadrul Ministerului Justiţiei se </w:t>
      </w:r>
      <w:r w:rsidRPr="007438E9">
        <w:rPr>
          <w:rFonts w:ascii="Trebuchet MS" w:hAnsi="Trebuchet MS"/>
          <w:lang w:val="ro-RO"/>
        </w:rPr>
        <w:t xml:space="preserve">înfiinţează un compartiment de specialitate, cu denumirea </w:t>
      </w:r>
      <w:r w:rsidRPr="007438E9">
        <w:rPr>
          <w:rFonts w:ascii="Trebuchet MS" w:hAnsi="Trebuchet MS"/>
          <w:spacing w:val="-5"/>
          <w:lang w:val="ro-RO"/>
        </w:rPr>
        <w:t xml:space="preserve">Serviciul Personal de Specialitate Judiciară al Instanțelor Judecătorești, prin care se vor realiza competenţele </w:t>
      </w:r>
      <w:r w:rsidRPr="007438E9">
        <w:rPr>
          <w:rFonts w:ascii="Trebuchet MS" w:hAnsi="Trebuchet MS"/>
          <w:spacing w:val="-2"/>
          <w:lang w:val="ro-RO"/>
        </w:rPr>
        <w:t>ministrului justiţiei referitoare la personalul prevăzut la art.</w:t>
      </w:r>
      <w:r w:rsidR="005B26FF">
        <w:rPr>
          <w:rFonts w:ascii="Trebuchet MS" w:hAnsi="Trebuchet MS"/>
          <w:spacing w:val="-2"/>
          <w:lang w:val="ro-RO"/>
        </w:rPr>
        <w:t xml:space="preserve"> </w:t>
      </w:r>
      <w:r w:rsidRPr="007438E9">
        <w:rPr>
          <w:rFonts w:ascii="Trebuchet MS" w:hAnsi="Trebuchet MS"/>
          <w:spacing w:val="-2"/>
          <w:lang w:val="ro-RO"/>
        </w:rPr>
        <w:t>2</w:t>
      </w:r>
      <w:r w:rsidRPr="007438E9">
        <w:rPr>
          <w:rFonts w:ascii="Trebuchet MS" w:hAnsi="Trebuchet MS"/>
          <w:lang w:val="ro-RO"/>
        </w:rPr>
        <w:t>.</w:t>
      </w:r>
    </w:p>
    <w:p w:rsidR="007B25AB" w:rsidRPr="007438E9" w:rsidRDefault="007B25AB" w:rsidP="007B25AB">
      <w:pPr>
        <w:widowControl w:val="0"/>
        <w:shd w:val="clear" w:color="auto" w:fill="FFFFFF"/>
        <w:tabs>
          <w:tab w:val="left" w:pos="1118"/>
        </w:tabs>
        <w:autoSpaceDE w:val="0"/>
        <w:autoSpaceDN w:val="0"/>
        <w:adjustRightInd w:val="0"/>
        <w:ind w:firstLine="12"/>
        <w:jc w:val="both"/>
        <w:rPr>
          <w:rFonts w:ascii="Trebuchet MS" w:hAnsi="Trebuchet MS"/>
          <w:spacing w:val="-5"/>
          <w:lang w:val="ro-RO" w:eastAsia="ro-RO"/>
        </w:rPr>
      </w:pPr>
      <w:r w:rsidRPr="007438E9">
        <w:rPr>
          <w:rFonts w:ascii="Trebuchet MS" w:hAnsi="Trebuchet MS"/>
          <w:spacing w:val="-2"/>
          <w:lang w:val="ro-RO" w:eastAsia="ro-RO"/>
        </w:rPr>
        <w:t>(2) În cadrul Serviciului</w:t>
      </w:r>
      <w:r w:rsidR="00372E6E" w:rsidRPr="007438E9">
        <w:rPr>
          <w:rFonts w:ascii="Trebuchet MS" w:hAnsi="Trebuchet MS"/>
          <w:spacing w:val="-2"/>
          <w:lang w:val="ro-RO" w:eastAsia="ro-RO"/>
        </w:rPr>
        <w:t xml:space="preserve"> </w:t>
      </w:r>
      <w:r w:rsidRPr="007438E9">
        <w:rPr>
          <w:rFonts w:ascii="Trebuchet MS" w:hAnsi="Trebuchet MS"/>
          <w:spacing w:val="-5"/>
          <w:lang w:val="ro-RO"/>
        </w:rPr>
        <w:t>Personal de Specialitate Judiciară al Instanțelor Judecătorești</w:t>
      </w:r>
      <w:r w:rsidRPr="007438E9">
        <w:rPr>
          <w:rFonts w:ascii="Trebuchet MS" w:hAnsi="Trebuchet MS"/>
          <w:spacing w:val="-2"/>
          <w:lang w:val="ro-RO" w:eastAsia="ro-RO"/>
        </w:rPr>
        <w:t xml:space="preserve"> funcţionează </w:t>
      </w:r>
      <w:r w:rsidRPr="007438E9">
        <w:rPr>
          <w:rFonts w:ascii="Trebuchet MS" w:hAnsi="Trebuchet MS"/>
          <w:spacing w:val="-4"/>
          <w:lang w:val="ro-RO" w:eastAsia="ro-RO"/>
        </w:rPr>
        <w:t xml:space="preserve">personal de specialitate juridică asimilat judecătorilor </w:t>
      </w:r>
      <w:r w:rsidRPr="007438E9">
        <w:rPr>
          <w:rFonts w:ascii="Trebuchet MS" w:hAnsi="Trebuchet MS"/>
          <w:spacing w:val="-5"/>
          <w:lang w:val="ro-RO" w:eastAsia="ro-RO"/>
        </w:rPr>
        <w:t xml:space="preserve">şi procurorilor, în condiţiile Legii nr.303/2004 privind statutul </w:t>
      </w:r>
      <w:r w:rsidRPr="007438E9">
        <w:rPr>
          <w:rFonts w:ascii="Trebuchet MS" w:hAnsi="Trebuchet MS"/>
          <w:spacing w:val="-1"/>
          <w:lang w:val="ro-RO" w:eastAsia="ro-RO"/>
        </w:rPr>
        <w:t xml:space="preserve">judecătorilor şi procurorilor, republicată, cu modificările şi </w:t>
      </w:r>
      <w:r w:rsidRPr="007438E9">
        <w:rPr>
          <w:rFonts w:ascii="Trebuchet MS" w:hAnsi="Trebuchet MS"/>
          <w:spacing w:val="-6"/>
          <w:lang w:val="ro-RO" w:eastAsia="ro-RO"/>
        </w:rPr>
        <w:t xml:space="preserve">completările ulterioare, funcţionari publici, personal contractual precum şi </w:t>
      </w:r>
      <w:r w:rsidRPr="007438E9">
        <w:rPr>
          <w:rFonts w:ascii="Trebuchet MS" w:hAnsi="Trebuchet MS"/>
          <w:spacing w:val="-4"/>
          <w:lang w:val="ro-RO" w:eastAsia="ro-RO"/>
        </w:rPr>
        <w:t xml:space="preserve">personal de specialitate judiciară din cadrul instanţelor judecătoreşti şi al </w:t>
      </w:r>
      <w:r w:rsidRPr="007438E9">
        <w:rPr>
          <w:rFonts w:ascii="Trebuchet MS" w:hAnsi="Trebuchet MS"/>
          <w:spacing w:val="-5"/>
          <w:lang w:val="ro-RO" w:eastAsia="ro-RO"/>
        </w:rPr>
        <w:t>parchetelor de pe lângă acestea.</w:t>
      </w:r>
    </w:p>
    <w:p w:rsidR="007B25AB" w:rsidRPr="007438E9" w:rsidRDefault="007B25AB" w:rsidP="007B25AB">
      <w:pPr>
        <w:widowControl w:val="0"/>
        <w:shd w:val="clear" w:color="auto" w:fill="FFFFFF"/>
        <w:tabs>
          <w:tab w:val="left" w:pos="1118"/>
        </w:tabs>
        <w:autoSpaceDE w:val="0"/>
        <w:autoSpaceDN w:val="0"/>
        <w:adjustRightInd w:val="0"/>
        <w:ind w:firstLine="12"/>
        <w:jc w:val="both"/>
        <w:rPr>
          <w:rFonts w:ascii="Trebuchet MS" w:hAnsi="Trebuchet MS"/>
          <w:lang w:val="ro-RO" w:eastAsia="ro-RO"/>
        </w:rPr>
      </w:pPr>
      <w:r w:rsidRPr="007438E9">
        <w:rPr>
          <w:rFonts w:ascii="Trebuchet MS" w:hAnsi="Trebuchet MS"/>
          <w:lang w:val="ro-RO" w:eastAsia="ro-RO"/>
        </w:rPr>
        <w:t xml:space="preserve"> (3</w:t>
      </w:r>
      <w:r w:rsidRPr="007438E9">
        <w:rPr>
          <w:rFonts w:ascii="Trebuchet MS" w:hAnsi="Trebuchet MS"/>
          <w:spacing w:val="-5"/>
          <w:lang w:val="ro-RO" w:eastAsia="ro-RO"/>
        </w:rPr>
        <w:t xml:space="preserve">) Înfiinţarea compartimentului de specialitate </w:t>
      </w:r>
      <w:r w:rsidRPr="007438E9">
        <w:rPr>
          <w:rFonts w:ascii="Trebuchet MS" w:hAnsi="Trebuchet MS"/>
          <w:spacing w:val="-1"/>
          <w:lang w:val="ro-RO" w:eastAsia="ro-RO"/>
        </w:rPr>
        <w:t xml:space="preserve"> se va realiza cu încadrarea în numărul maxim de </w:t>
      </w:r>
      <w:r w:rsidRPr="007438E9">
        <w:rPr>
          <w:rFonts w:ascii="Trebuchet MS" w:hAnsi="Trebuchet MS"/>
          <w:lang w:val="ro-RO" w:eastAsia="ro-RO"/>
        </w:rPr>
        <w:t xml:space="preserve">posturi finanţate. </w:t>
      </w:r>
    </w:p>
    <w:p w:rsidR="007B25AB" w:rsidRPr="007438E9" w:rsidRDefault="007B25AB" w:rsidP="007B25AB">
      <w:pPr>
        <w:shd w:val="clear" w:color="auto" w:fill="FFFFFF"/>
        <w:jc w:val="both"/>
        <w:rPr>
          <w:rFonts w:ascii="Trebuchet MS" w:hAnsi="Trebuchet MS"/>
          <w:spacing w:val="-6"/>
          <w:lang w:val="ro-RO"/>
        </w:rPr>
      </w:pPr>
      <w:r w:rsidRPr="007438E9">
        <w:rPr>
          <w:rFonts w:ascii="Trebuchet MS" w:hAnsi="Trebuchet MS"/>
          <w:spacing w:val="-7"/>
          <w:lang w:val="ro-RO" w:eastAsia="ro-RO"/>
        </w:rPr>
        <w:t xml:space="preserve">(4) Ordinele sau regulamentele ministrului justiţiei prevăzute </w:t>
      </w:r>
      <w:r w:rsidRPr="007438E9">
        <w:rPr>
          <w:rFonts w:ascii="Trebuchet MS" w:hAnsi="Trebuchet MS"/>
          <w:spacing w:val="-3"/>
          <w:lang w:val="ro-RO" w:eastAsia="ro-RO"/>
        </w:rPr>
        <w:t>de prezenta lege se emit la propunerea sau, după caz, iniţiativa Serviciului  prevăzut la   alin. (1),  cu</w:t>
      </w:r>
      <w:r w:rsidRPr="007438E9">
        <w:rPr>
          <w:rFonts w:ascii="Trebuchet MS" w:hAnsi="Trebuchet MS"/>
          <w:spacing w:val="-13"/>
          <w:lang w:val="ro-RO"/>
        </w:rPr>
        <w:t xml:space="preserve"> </w:t>
      </w:r>
      <w:r w:rsidRPr="007438E9">
        <w:rPr>
          <w:rFonts w:ascii="Trebuchet MS" w:hAnsi="Trebuchet MS"/>
          <w:lang w:val="ro-RO" w:eastAsia="ro-RO"/>
        </w:rPr>
        <w:t xml:space="preserve">consultarea, atunci când este cazul, a Înaltei Curţi de Casaţie şi </w:t>
      </w:r>
      <w:r w:rsidRPr="007438E9">
        <w:rPr>
          <w:rFonts w:ascii="Trebuchet MS" w:hAnsi="Trebuchet MS"/>
          <w:spacing w:val="-5"/>
          <w:lang w:val="ro-RO" w:eastAsia="ro-RO"/>
        </w:rPr>
        <w:t>Justiţie, a Parchetului de pe lângă Înalta Curte de Casaţie şi Justiţiei, precum şi a Şcolii Naţionale de Grefier.</w:t>
      </w:r>
    </w:p>
    <w:p w:rsidR="007B25AB" w:rsidRPr="007438E9" w:rsidRDefault="007B25AB" w:rsidP="007B25AB">
      <w:pPr>
        <w:jc w:val="both"/>
        <w:rPr>
          <w:rFonts w:ascii="Trebuchet MS" w:hAnsi="Trebuchet MS"/>
          <w:lang w:val="ro-RO"/>
        </w:rPr>
      </w:pPr>
      <w:bookmarkStart w:id="13" w:name="_Hlk56607749"/>
      <w:r w:rsidRPr="007438E9">
        <w:rPr>
          <w:rFonts w:ascii="Trebuchet MS" w:hAnsi="Trebuchet MS"/>
          <w:b/>
          <w:bCs/>
          <w:spacing w:val="-6"/>
          <w:lang w:val="ro-RO"/>
        </w:rPr>
        <w:t>Art.265-</w:t>
      </w:r>
      <w:r w:rsidRPr="007438E9">
        <w:rPr>
          <w:rFonts w:ascii="Trebuchet MS" w:hAnsi="Trebuchet MS"/>
          <w:spacing w:val="-6"/>
          <w:lang w:val="ro-RO"/>
        </w:rPr>
        <w:t xml:space="preserve">  (1) Ordinele cu caracter normativ sau regulamentele </w:t>
      </w:r>
      <w:r w:rsidRPr="007438E9">
        <w:rPr>
          <w:rFonts w:ascii="Trebuchet MS" w:hAnsi="Trebuchet MS"/>
          <w:lang w:val="ro-RO"/>
        </w:rPr>
        <w:t>prevăzute de prezenta lege se emit în termen de 6 luni de la intrarea în vigoare a prezentului articol.</w:t>
      </w:r>
    </w:p>
    <w:p w:rsidR="007B25AB" w:rsidRPr="007438E9" w:rsidRDefault="007B25AB" w:rsidP="007B25AB">
      <w:pPr>
        <w:autoSpaceDE w:val="0"/>
        <w:autoSpaceDN w:val="0"/>
        <w:jc w:val="both"/>
        <w:rPr>
          <w:rFonts w:ascii="Trebuchet MS" w:hAnsi="Trebuchet MS"/>
          <w:lang w:val="ro-RO"/>
        </w:rPr>
      </w:pPr>
      <w:r w:rsidRPr="007438E9">
        <w:rPr>
          <w:rFonts w:ascii="Trebuchet MS" w:hAnsi="Trebuchet MS"/>
          <w:lang w:val="ro-RO"/>
        </w:rPr>
        <w:t>(2) În termen de 6 luni de la intrării în vigoare a prezentului articol se adoptă sau, după caz, se modifică ori se completează Regulamentele de ordine interioară al</w:t>
      </w:r>
      <w:r w:rsidR="00372E6E" w:rsidRPr="007438E9">
        <w:rPr>
          <w:rFonts w:ascii="Trebuchet MS" w:hAnsi="Trebuchet MS"/>
          <w:lang w:val="ro-RO"/>
        </w:rPr>
        <w:t>e</w:t>
      </w:r>
      <w:r w:rsidRPr="007438E9">
        <w:rPr>
          <w:rFonts w:ascii="Trebuchet MS" w:hAnsi="Trebuchet MS"/>
          <w:lang w:val="ro-RO"/>
        </w:rPr>
        <w:t xml:space="preserve"> instanțelor judecătorești şi al</w:t>
      </w:r>
      <w:r w:rsidR="00372E6E" w:rsidRPr="007438E9">
        <w:rPr>
          <w:rFonts w:ascii="Trebuchet MS" w:hAnsi="Trebuchet MS"/>
          <w:lang w:val="ro-RO"/>
        </w:rPr>
        <w:t>e</w:t>
      </w:r>
      <w:r w:rsidRPr="007438E9">
        <w:rPr>
          <w:rFonts w:ascii="Trebuchet MS" w:hAnsi="Trebuchet MS"/>
          <w:lang w:val="ro-RO"/>
        </w:rPr>
        <w:t xml:space="preserve"> parchetelor de pe lângă acestea, în acord cu cele stabilite de prezenta lege.</w:t>
      </w:r>
    </w:p>
    <w:p w:rsidR="007B25AB" w:rsidRPr="007438E9" w:rsidRDefault="007B25AB" w:rsidP="007B25AB">
      <w:pPr>
        <w:jc w:val="both"/>
        <w:rPr>
          <w:rFonts w:ascii="Trebuchet MS" w:hAnsi="Trebuchet MS"/>
          <w:lang w:val="ro-RO"/>
        </w:rPr>
      </w:pPr>
      <w:r w:rsidRPr="007438E9">
        <w:rPr>
          <w:rFonts w:ascii="Trebuchet MS" w:hAnsi="Trebuchet MS"/>
          <w:lang w:val="ro-RO"/>
        </w:rPr>
        <w:lastRenderedPageBreak/>
        <w:t>(3) Persoanele încadrate pe funcția de grefier, potrivit prezentei legi, care îndeplinesc atribuțiile specifice funcției de grefier arhivar, grefier registrator sau grefier statistician, la data intrării în vigoare a prezentei legi,  continuă să îndeplinească aceste atribuții, până la data intrării în vigoare a regulamentelor prevăzute la alin.(1) şi (2).</w:t>
      </w:r>
    </w:p>
    <w:bookmarkEnd w:id="13"/>
    <w:p w:rsidR="007B25AB" w:rsidRPr="007438E9" w:rsidRDefault="007B25AB" w:rsidP="00221829">
      <w:pPr>
        <w:jc w:val="both"/>
        <w:rPr>
          <w:rFonts w:ascii="Trebuchet MS" w:hAnsi="Trebuchet MS"/>
          <w:bCs/>
          <w:spacing w:val="-4"/>
          <w:lang w:val="ro-RO"/>
        </w:rPr>
      </w:pPr>
      <w:r w:rsidRPr="007438E9">
        <w:rPr>
          <w:rFonts w:ascii="Trebuchet MS" w:hAnsi="Trebuchet MS"/>
          <w:lang w:val="ro-RO"/>
        </w:rPr>
        <w:t>(4) Ministerul Justiţiei elaborează ordinele şi regulamentele prevăzute la alin.(1)</w:t>
      </w:r>
      <w:r w:rsidR="005B26FF">
        <w:rPr>
          <w:rFonts w:ascii="Trebuchet MS" w:hAnsi="Trebuchet MS"/>
          <w:lang w:val="ro-RO"/>
        </w:rPr>
        <w:t>,</w:t>
      </w:r>
      <w:r w:rsidRPr="007438E9">
        <w:rPr>
          <w:rFonts w:ascii="Trebuchet MS" w:hAnsi="Trebuchet MS"/>
          <w:lang w:val="ro-RO"/>
        </w:rPr>
        <w:t xml:space="preserve"> cu consultarea organizațiilor sindicale reprezentative ale personalului prevăzut la art.</w:t>
      </w:r>
      <w:r w:rsidR="005B26FF">
        <w:rPr>
          <w:rFonts w:ascii="Trebuchet MS" w:hAnsi="Trebuchet MS"/>
          <w:lang w:val="ro-RO"/>
        </w:rPr>
        <w:t xml:space="preserve"> </w:t>
      </w:r>
      <w:r w:rsidRPr="007438E9">
        <w:rPr>
          <w:rFonts w:ascii="Trebuchet MS" w:hAnsi="Trebuchet MS"/>
          <w:lang w:val="ro-RO"/>
        </w:rPr>
        <w:t>2, în condițiile legii.</w:t>
      </w:r>
      <w:r w:rsidRPr="007438E9">
        <w:rPr>
          <w:rFonts w:ascii="Trebuchet MS" w:hAnsi="Trebuchet MS"/>
          <w:bCs/>
          <w:spacing w:val="-4"/>
          <w:lang w:val="ro-RO"/>
        </w:rPr>
        <w:t xml:space="preserve"> </w:t>
      </w:r>
    </w:p>
    <w:p w:rsidR="007B25AB" w:rsidRPr="007438E9" w:rsidRDefault="007B25AB" w:rsidP="007B25AB">
      <w:pPr>
        <w:ind w:firstLine="360"/>
        <w:jc w:val="both"/>
        <w:rPr>
          <w:rFonts w:ascii="Trebuchet MS" w:hAnsi="Trebuchet MS"/>
          <w:lang w:val="ro-RO"/>
        </w:rPr>
      </w:pPr>
      <w:r w:rsidRPr="007438E9">
        <w:rPr>
          <w:rFonts w:ascii="Trebuchet MS" w:hAnsi="Trebuchet MS"/>
          <w:b/>
          <w:bCs/>
          <w:spacing w:val="-4"/>
          <w:lang w:val="ro-RO"/>
        </w:rPr>
        <w:t xml:space="preserve">Art.266 </w:t>
      </w:r>
      <w:r w:rsidRPr="007438E9">
        <w:rPr>
          <w:rFonts w:ascii="Trebuchet MS" w:hAnsi="Trebuchet MS"/>
          <w:spacing w:val="-4"/>
          <w:lang w:val="ro-RO"/>
        </w:rPr>
        <w:t xml:space="preserve">- (1) </w:t>
      </w:r>
      <w:r w:rsidRPr="007438E9">
        <w:rPr>
          <w:rFonts w:ascii="Trebuchet MS" w:hAnsi="Trebuchet MS"/>
          <w:lang w:val="ro-RO"/>
        </w:rPr>
        <w:t>Constituie vechime în specialitate perioada în care personalul prevăzut la art.</w:t>
      </w:r>
      <w:r w:rsidR="005B26FF">
        <w:rPr>
          <w:rFonts w:ascii="Trebuchet MS" w:hAnsi="Trebuchet MS"/>
          <w:lang w:val="ro-RO"/>
        </w:rPr>
        <w:t xml:space="preserve"> </w:t>
      </w:r>
      <w:r w:rsidRPr="007438E9">
        <w:rPr>
          <w:rFonts w:ascii="Trebuchet MS" w:hAnsi="Trebuchet MS"/>
          <w:lang w:val="ro-RO"/>
        </w:rPr>
        <w:t>2 a îndeplinit oricare dintre funcţiile prevăzute la art. 2</w:t>
      </w:r>
      <w:r w:rsidR="005B26FF">
        <w:rPr>
          <w:rFonts w:ascii="Trebuchet MS" w:hAnsi="Trebuchet MS"/>
          <w:lang w:val="ro-RO"/>
        </w:rPr>
        <w:t>,</w:t>
      </w:r>
      <w:r w:rsidRPr="007438E9">
        <w:rPr>
          <w:rFonts w:ascii="Trebuchet MS" w:hAnsi="Trebuchet MS"/>
          <w:lang w:val="ro-RO"/>
        </w:rPr>
        <w:t xml:space="preserve"> precum şi perioadele în care a îndeplinit, în cadrul instanţelor judecătoreşti, parchetelor de pe lângă acestea, Ministerului Justiţiei, Consiliului Superior al Magistraturii, procuraturii, fostelor arbitraje de stat sau departamentale şi fostelor notariate de stat, funcţia de: impiegat, secretar, secretar ajutor, secretar dactilograf, dactilograf, executor judecătoresc, conducător de carte funciară, arhivar, registrator, arhivar-registrator, grefier arhivar-registrator, grefier arhivar, grefier registrator, curier, referent, stenodactilograf, şef de cabinet, funcţionar, grefier statistician, statistician, grefier dactilograf, grefier analist programator, informatician.</w:t>
      </w:r>
    </w:p>
    <w:p w:rsidR="007B25AB" w:rsidRPr="007438E9" w:rsidRDefault="007B25AB" w:rsidP="007B25AB">
      <w:pPr>
        <w:jc w:val="both"/>
        <w:rPr>
          <w:rFonts w:ascii="Trebuchet MS" w:hAnsi="Trebuchet MS"/>
          <w:iCs/>
          <w:lang w:val="ro-RO"/>
        </w:rPr>
      </w:pPr>
      <w:r w:rsidRPr="007438E9">
        <w:rPr>
          <w:rFonts w:ascii="Trebuchet MS" w:hAnsi="Trebuchet MS"/>
          <w:iCs/>
          <w:lang w:val="ro-RO"/>
        </w:rPr>
        <w:t xml:space="preserve"> (2) Constituie vechime în specialitate şi perioada în care personalul prevăzut la art.</w:t>
      </w:r>
      <w:r w:rsidR="005B26FF">
        <w:rPr>
          <w:rFonts w:ascii="Trebuchet MS" w:hAnsi="Trebuchet MS"/>
          <w:iCs/>
          <w:lang w:val="ro-RO"/>
        </w:rPr>
        <w:t xml:space="preserve"> </w:t>
      </w:r>
      <w:r w:rsidRPr="007438E9">
        <w:rPr>
          <w:rFonts w:ascii="Trebuchet MS" w:hAnsi="Trebuchet MS"/>
          <w:iCs/>
          <w:lang w:val="ro-RO"/>
        </w:rPr>
        <w:t>2 a fost detașat sau transferat în cadrul Ministerului Justiției sau Consiliului Superior al Magistraturii sau a îndeplinit funcţia de executor judecătoresc, până la data intrării în vigoare a Legii nr. 188/2000, cu modificările şi completările ulterioare, precum și perioada îndeplinirii funcției de consilier juridic, avocat și asistent judiciar.</w:t>
      </w:r>
    </w:p>
    <w:p w:rsidR="007B25AB" w:rsidRPr="007438E9" w:rsidRDefault="007B25AB" w:rsidP="007B25AB">
      <w:pPr>
        <w:jc w:val="both"/>
        <w:rPr>
          <w:rFonts w:ascii="Trebuchet MS" w:hAnsi="Trebuchet MS" w:cs="Arial"/>
          <w:lang w:val="ro-RO"/>
        </w:rPr>
      </w:pPr>
      <w:r w:rsidRPr="007438E9">
        <w:rPr>
          <w:rFonts w:ascii="Trebuchet MS" w:hAnsi="Trebuchet MS"/>
          <w:iCs/>
          <w:lang w:val="ro-RO"/>
        </w:rPr>
        <w:t>(3) Perioada în care personalul prevăzut la art.</w:t>
      </w:r>
      <w:r w:rsidR="005B26FF">
        <w:rPr>
          <w:rFonts w:ascii="Trebuchet MS" w:hAnsi="Trebuchet MS"/>
          <w:iCs/>
          <w:lang w:val="ro-RO"/>
        </w:rPr>
        <w:t xml:space="preserve"> </w:t>
      </w:r>
      <w:r w:rsidRPr="007438E9">
        <w:rPr>
          <w:rFonts w:ascii="Trebuchet MS" w:hAnsi="Trebuchet MS"/>
          <w:iCs/>
          <w:lang w:val="ro-RO"/>
        </w:rPr>
        <w:t>2 a exercitat funcţii de aceeaşi natură în cadrul Curţii Constituţionale sau în cadrul fostelor structuri jurisdicţionale ale Curţii de Conturi constituie vechime în specialitate.</w:t>
      </w:r>
      <w:r w:rsidRPr="007438E9">
        <w:rPr>
          <w:rFonts w:ascii="Trebuchet MS" w:hAnsi="Trebuchet MS" w:cs="Arial"/>
          <w:lang w:val="ro-RO"/>
        </w:rPr>
        <w:t xml:space="preserve"> </w:t>
      </w:r>
    </w:p>
    <w:p w:rsidR="007B25AB" w:rsidRPr="007438E9" w:rsidRDefault="007B25AB" w:rsidP="007B25AB">
      <w:pPr>
        <w:jc w:val="both"/>
        <w:rPr>
          <w:rFonts w:ascii="Trebuchet MS" w:hAnsi="Trebuchet MS" w:cs="Arial"/>
          <w:lang w:val="ro-RO"/>
        </w:rPr>
      </w:pPr>
      <w:r w:rsidRPr="007438E9">
        <w:rPr>
          <w:rFonts w:ascii="Trebuchet MS" w:hAnsi="Trebuchet MS" w:cs="Arial"/>
          <w:lang w:val="ro-RO"/>
        </w:rPr>
        <w:t>(4) Pentru specialiștii IT constituie vechime în funcţie perioadele lucrate pe funcţii specifice în domeniul informatic în cadrul Ministerului Justiţiei, Consiliului Superior al Magistraturii, instanţelor judecătoreşti, parchetelor de pe lângă acestea.</w:t>
      </w:r>
    </w:p>
    <w:p w:rsidR="007B25AB" w:rsidRPr="007438E9" w:rsidRDefault="007B25AB" w:rsidP="007B25AB">
      <w:pPr>
        <w:jc w:val="both"/>
        <w:rPr>
          <w:rFonts w:ascii="Trebuchet MS" w:hAnsi="Trebuchet MS" w:cs="Arial"/>
          <w:lang w:val="ro-RO"/>
        </w:rPr>
      </w:pPr>
      <w:r w:rsidRPr="007438E9">
        <w:rPr>
          <w:rFonts w:ascii="Trebuchet MS" w:hAnsi="Trebuchet MS" w:cs="Arial"/>
          <w:lang w:val="ro-RO"/>
        </w:rPr>
        <w:t>(5) Pentru specialiștii IT constituie vechime în specialitate vechimea prevăzută la alin. (4) precum şi perioadele lucrate în acelaşi domeniu, în alte unităţi, cu condiţia dovedirii, după caz, a îndeplinirii atribuţiilor specifice în domeniul informatic."</w:t>
      </w:r>
    </w:p>
    <w:p w:rsidR="007B25AB" w:rsidRPr="007438E9" w:rsidRDefault="007B25AB" w:rsidP="007B25AB">
      <w:pPr>
        <w:jc w:val="both"/>
        <w:rPr>
          <w:rFonts w:ascii="Trebuchet MS" w:hAnsi="Trebuchet MS"/>
          <w:lang w:val="ro-RO"/>
        </w:rPr>
      </w:pPr>
      <w:r w:rsidRPr="007438E9">
        <w:rPr>
          <w:rFonts w:ascii="Trebuchet MS" w:hAnsi="Trebuchet MS"/>
          <w:spacing w:val="-7"/>
          <w:lang w:val="ro-RO"/>
        </w:rPr>
        <w:t xml:space="preserve"> (6) De la data intrării în vigoare a prezentei legi, referirile din </w:t>
      </w:r>
      <w:r w:rsidRPr="007438E9">
        <w:rPr>
          <w:rFonts w:ascii="Trebuchet MS" w:hAnsi="Trebuchet MS"/>
          <w:spacing w:val="-4"/>
          <w:lang w:val="ro-RO"/>
        </w:rPr>
        <w:t xml:space="preserve">actele normative în vigoare la </w:t>
      </w:r>
      <w:r w:rsidR="005B26FF">
        <w:rPr>
          <w:rFonts w:ascii="Trebuchet MS" w:hAnsi="Trebuchet MS"/>
          <w:spacing w:val="-4"/>
          <w:lang w:val="ro-RO"/>
        </w:rPr>
        <w:t>„</w:t>
      </w:r>
      <w:r w:rsidRPr="007438E9">
        <w:rPr>
          <w:rFonts w:ascii="Trebuchet MS" w:hAnsi="Trebuchet MS"/>
          <w:iCs/>
          <w:spacing w:val="-4"/>
          <w:lang w:val="ro-RO"/>
        </w:rPr>
        <w:t xml:space="preserve">personalul auxiliar de specialitate" </w:t>
      </w:r>
      <w:r w:rsidRPr="007438E9">
        <w:rPr>
          <w:rFonts w:ascii="Trebuchet MS" w:hAnsi="Trebuchet MS"/>
          <w:spacing w:val="-8"/>
          <w:lang w:val="ro-RO"/>
        </w:rPr>
        <w:t xml:space="preserve">se consideră a fi făcute la </w:t>
      </w:r>
      <w:r w:rsidRPr="007438E9">
        <w:rPr>
          <w:rFonts w:ascii="Trebuchet MS" w:hAnsi="Trebuchet MS"/>
          <w:iCs/>
          <w:spacing w:val="-8"/>
          <w:lang w:val="ro-RO"/>
        </w:rPr>
        <w:t xml:space="preserve">„personalul de </w:t>
      </w:r>
      <w:r w:rsidRPr="007438E9">
        <w:rPr>
          <w:rFonts w:ascii="Trebuchet MS" w:hAnsi="Trebuchet MS"/>
          <w:lang w:val="ro-RO"/>
        </w:rPr>
        <w:t>specialitate judiciară și al altor categorii de personal din ca</w:t>
      </w:r>
      <w:r w:rsidR="00372E6E" w:rsidRPr="007438E9">
        <w:rPr>
          <w:rFonts w:ascii="Trebuchet MS" w:hAnsi="Trebuchet MS"/>
          <w:lang w:val="ro-RO"/>
        </w:rPr>
        <w:t xml:space="preserve">drul instanţelor judecătoreşti, și </w:t>
      </w:r>
      <w:r w:rsidRPr="007438E9">
        <w:rPr>
          <w:rFonts w:ascii="Trebuchet MS" w:hAnsi="Trebuchet MS"/>
          <w:lang w:val="ro-RO"/>
        </w:rPr>
        <w:t>al parchetelor de pe lângă acestea”</w:t>
      </w:r>
      <w:r w:rsidR="005B26FF">
        <w:rPr>
          <w:rFonts w:ascii="Trebuchet MS" w:hAnsi="Trebuchet MS"/>
          <w:lang w:val="ro-RO"/>
        </w:rPr>
        <w:t>,</w:t>
      </w:r>
      <w:r w:rsidRPr="007438E9">
        <w:rPr>
          <w:rFonts w:ascii="Trebuchet MS" w:hAnsi="Trebuchet MS"/>
          <w:iCs/>
          <w:spacing w:val="-8"/>
          <w:lang w:val="ro-RO"/>
        </w:rPr>
        <w:t xml:space="preserve"> </w:t>
      </w:r>
      <w:r w:rsidRPr="007438E9">
        <w:rPr>
          <w:rFonts w:ascii="Trebuchet MS" w:hAnsi="Trebuchet MS"/>
          <w:spacing w:val="-8"/>
          <w:lang w:val="ro-RO"/>
        </w:rPr>
        <w:t xml:space="preserve">astfel cum </w:t>
      </w:r>
      <w:r w:rsidRPr="007438E9">
        <w:rPr>
          <w:rFonts w:ascii="Trebuchet MS" w:hAnsi="Trebuchet MS"/>
          <w:lang w:val="ro-RO"/>
        </w:rPr>
        <w:t>este definit potrivit prezentei legi.</w:t>
      </w:r>
    </w:p>
    <w:p w:rsidR="007B25AB" w:rsidRPr="007438E9" w:rsidRDefault="007B25AB" w:rsidP="007B25AB">
      <w:pPr>
        <w:jc w:val="both"/>
        <w:rPr>
          <w:rFonts w:ascii="Trebuchet MS" w:hAnsi="Trebuchet MS"/>
          <w:lang w:val="ro-RO"/>
        </w:rPr>
      </w:pPr>
      <w:r w:rsidRPr="007438E9">
        <w:rPr>
          <w:rFonts w:ascii="Trebuchet MS" w:hAnsi="Trebuchet MS"/>
          <w:lang w:val="ro-RO"/>
        </w:rPr>
        <w:t xml:space="preserve">(7) </w:t>
      </w:r>
      <w:r w:rsidRPr="007438E9">
        <w:rPr>
          <w:rFonts w:ascii="Trebuchet MS" w:hAnsi="Trebuchet MS"/>
          <w:spacing w:val="-7"/>
          <w:lang w:val="ro-RO"/>
        </w:rPr>
        <w:t xml:space="preserve">De la data intrării în vigoare a prezentei legi, </w:t>
      </w:r>
      <w:r w:rsidRPr="007438E9">
        <w:rPr>
          <w:rFonts w:ascii="Trebuchet MS" w:hAnsi="Trebuchet MS" w:cs="Arial"/>
          <w:lang w:val="ro-RO"/>
        </w:rPr>
        <w:t>sintagma „specialist IT” va înlocui orice altă sintagmă ce desemnează personalul de specialitate informatică.</w:t>
      </w:r>
    </w:p>
    <w:p w:rsidR="00DD56E2" w:rsidRPr="007438E9" w:rsidRDefault="00DD56E2" w:rsidP="00DD56E2">
      <w:pPr>
        <w:shd w:val="clear" w:color="auto" w:fill="FFFFFF"/>
        <w:jc w:val="both"/>
        <w:rPr>
          <w:rFonts w:ascii="Trebuchet MS" w:hAnsi="Trebuchet MS"/>
          <w:lang w:val="ro-RO"/>
        </w:rPr>
      </w:pPr>
      <w:r w:rsidRPr="007438E9">
        <w:rPr>
          <w:rFonts w:ascii="Trebuchet MS" w:hAnsi="Trebuchet MS"/>
          <w:b/>
          <w:bCs/>
          <w:color w:val="000000"/>
          <w:spacing w:val="-2"/>
          <w:lang w:val="ro-RO"/>
        </w:rPr>
        <w:t xml:space="preserve">Art.267 </w:t>
      </w:r>
      <w:r w:rsidRPr="007438E9">
        <w:rPr>
          <w:rFonts w:ascii="Trebuchet MS" w:hAnsi="Trebuchet MS"/>
          <w:color w:val="000000"/>
          <w:spacing w:val="-2"/>
          <w:lang w:val="ro-RO"/>
        </w:rPr>
        <w:t xml:space="preserve">- (1) Dispoziţiile prezentei legi se aplică în mod corespunzător şi personalului auxiliar de specialitate care îşi </w:t>
      </w:r>
      <w:r w:rsidRPr="007438E9">
        <w:rPr>
          <w:rFonts w:ascii="Trebuchet MS" w:hAnsi="Trebuchet MS"/>
          <w:color w:val="000000"/>
          <w:spacing w:val="-5"/>
          <w:lang w:val="ro-RO"/>
        </w:rPr>
        <w:t>desfăşoară activitatea în cadrul Curţii Constituţionale a României.</w:t>
      </w:r>
    </w:p>
    <w:p w:rsidR="007B25AB" w:rsidRPr="007438E9" w:rsidRDefault="00DD56E2" w:rsidP="007B25AB">
      <w:pPr>
        <w:jc w:val="both"/>
        <w:rPr>
          <w:rFonts w:ascii="Trebuchet MS" w:hAnsi="Trebuchet MS"/>
          <w:color w:val="000000"/>
          <w:spacing w:val="-5"/>
          <w:lang w:val="ro-RO"/>
        </w:rPr>
      </w:pPr>
      <w:r w:rsidRPr="007438E9">
        <w:rPr>
          <w:rFonts w:ascii="Trebuchet MS" w:hAnsi="Trebuchet MS"/>
          <w:color w:val="000000"/>
          <w:spacing w:val="-4"/>
          <w:lang w:val="ro-RO"/>
        </w:rPr>
        <w:t xml:space="preserve">(2) Personalul auxiliar de specialitate din cadrul Curţii </w:t>
      </w:r>
      <w:r w:rsidRPr="007438E9">
        <w:rPr>
          <w:rFonts w:ascii="Trebuchet MS" w:hAnsi="Trebuchet MS"/>
          <w:color w:val="000000"/>
          <w:spacing w:val="-6"/>
          <w:lang w:val="ro-RO"/>
        </w:rPr>
        <w:t xml:space="preserve">Constituţionale este asimilat, ca rang şi salarizare, personalului de </w:t>
      </w:r>
      <w:r w:rsidRPr="007438E9">
        <w:rPr>
          <w:rFonts w:ascii="Trebuchet MS" w:hAnsi="Trebuchet MS"/>
          <w:color w:val="000000"/>
          <w:spacing w:val="-5"/>
          <w:lang w:val="ro-RO"/>
        </w:rPr>
        <w:t>specialitate</w:t>
      </w:r>
      <w:r w:rsidR="00244479" w:rsidRPr="007438E9">
        <w:rPr>
          <w:rFonts w:ascii="Trebuchet MS" w:hAnsi="Trebuchet MS"/>
          <w:color w:val="000000"/>
          <w:spacing w:val="-5"/>
          <w:lang w:val="ro-RO"/>
        </w:rPr>
        <w:t xml:space="preserve"> judiciară şi a altor categorii de personal</w:t>
      </w:r>
      <w:r w:rsidRPr="007438E9">
        <w:rPr>
          <w:rFonts w:ascii="Trebuchet MS" w:hAnsi="Trebuchet MS"/>
          <w:color w:val="000000"/>
          <w:spacing w:val="-5"/>
          <w:lang w:val="ro-RO"/>
        </w:rPr>
        <w:t xml:space="preserve"> din cadrul Înalte</w:t>
      </w:r>
      <w:r w:rsidR="00372E6E" w:rsidRPr="007438E9">
        <w:rPr>
          <w:rFonts w:ascii="Trebuchet MS" w:hAnsi="Trebuchet MS"/>
          <w:color w:val="000000"/>
          <w:spacing w:val="-5"/>
          <w:lang w:val="ro-RO"/>
        </w:rPr>
        <w:t>i Curţi de Casaţie şi Justiţie.</w:t>
      </w:r>
    </w:p>
    <w:p w:rsidR="00DD56E2" w:rsidRPr="007438E9" w:rsidRDefault="00DD56E2" w:rsidP="00DD56E2">
      <w:pPr>
        <w:autoSpaceDE w:val="0"/>
        <w:autoSpaceDN w:val="0"/>
        <w:adjustRightInd w:val="0"/>
        <w:jc w:val="both"/>
        <w:rPr>
          <w:rFonts w:ascii="Trebuchet MS" w:hAnsi="Trebuchet MS"/>
          <w:bCs/>
          <w:lang w:val="ro-RO"/>
        </w:rPr>
      </w:pPr>
      <w:r w:rsidRPr="007438E9">
        <w:rPr>
          <w:rFonts w:ascii="Trebuchet MS" w:hAnsi="Trebuchet MS"/>
          <w:b/>
          <w:bCs/>
          <w:lang w:val="ro-RO"/>
        </w:rPr>
        <w:lastRenderedPageBreak/>
        <w:t xml:space="preserve">Art.268. - </w:t>
      </w:r>
      <w:r w:rsidRPr="007438E9">
        <w:rPr>
          <w:rFonts w:ascii="Trebuchet MS" w:hAnsi="Trebuchet MS"/>
          <w:bCs/>
          <w:lang w:val="ro-RO"/>
        </w:rPr>
        <w:t>Salarizarea personalului încadrat pe noile funcţii înfiinţate prin prezentul act normativ se stabileşte de ordonatorii principali de credite, prin asimilare cu funcţiile şi salariile de bază prevăzute în anexele la Legea-cadru nr. 153/2017, cu modificările ulterioare, cu avizul Ministerului Muncii, Familiei şi Protecţiei Sociale şi al Ministerului Finanţelor Publice.</w:t>
      </w:r>
    </w:p>
    <w:p w:rsidR="00DD56E2" w:rsidRPr="007438E9" w:rsidRDefault="00DD56E2" w:rsidP="00DD56E2">
      <w:pPr>
        <w:autoSpaceDE w:val="0"/>
        <w:autoSpaceDN w:val="0"/>
        <w:adjustRightInd w:val="0"/>
        <w:jc w:val="both"/>
        <w:rPr>
          <w:rFonts w:ascii="Trebuchet MS" w:hAnsi="Trebuchet MS"/>
          <w:lang w:val="ro-RO"/>
        </w:rPr>
      </w:pPr>
      <w:r w:rsidRPr="007438E9">
        <w:rPr>
          <w:rFonts w:ascii="Trebuchet MS" w:hAnsi="Trebuchet MS"/>
          <w:b/>
          <w:bCs/>
          <w:lang w:val="ro-RO"/>
        </w:rPr>
        <w:t xml:space="preserve">Art. 269. </w:t>
      </w:r>
      <w:r w:rsidRPr="007438E9">
        <w:rPr>
          <w:rFonts w:ascii="Trebuchet MS" w:hAnsi="Trebuchet MS"/>
          <w:lang w:val="ro-RO"/>
        </w:rPr>
        <w:t>- (1) Dispoziţiile art. 5 din Anexa nr. V la Legea cadru nr.153/2017, cu modificările ulterioare, nu se aplică agenţilor procedurali şi şoferilor din cadrul instanţelor judecătoreşti şi parchetelor de pe lângă acestea.</w:t>
      </w:r>
    </w:p>
    <w:p w:rsidR="00DD56E2" w:rsidRPr="007438E9" w:rsidRDefault="00DD56E2" w:rsidP="00DD56E2">
      <w:pPr>
        <w:autoSpaceDE w:val="0"/>
        <w:autoSpaceDN w:val="0"/>
        <w:adjustRightInd w:val="0"/>
        <w:jc w:val="both"/>
        <w:rPr>
          <w:rFonts w:ascii="Trebuchet MS" w:hAnsi="Trebuchet MS"/>
          <w:lang w:val="ro-RO"/>
        </w:rPr>
      </w:pPr>
      <w:r w:rsidRPr="007438E9">
        <w:rPr>
          <w:rFonts w:ascii="Trebuchet MS" w:hAnsi="Trebuchet MS"/>
          <w:lang w:val="ro-RO"/>
        </w:rPr>
        <w:t xml:space="preserve"> (2) Funcţionarii publici şi personalul contractual din cadrul instanţelor judecătoreşti, parchetelor de pe lângă acestea, al Ministerului Justiţiei, Institutului Naţional de Expertize Criminalistice, Institutului Naţional al Magistraturii şi al Şcolii Naţionale de Grefieri sunt salarizaţi potrivit dispoziţiilor legale aplicabile aceloraşi categorii de personal din aparatul Consiliului Superior al Magistraturii.</w:t>
      </w:r>
    </w:p>
    <w:p w:rsidR="00DD56E2" w:rsidRPr="007438E9" w:rsidRDefault="00DD56E2" w:rsidP="00DD56E2">
      <w:pPr>
        <w:shd w:val="clear" w:color="auto" w:fill="FFFFFF"/>
        <w:jc w:val="both"/>
        <w:rPr>
          <w:rFonts w:ascii="Trebuchet MS" w:hAnsi="Trebuchet MS" w:cs="Arial"/>
          <w:bCs/>
          <w:spacing w:val="-9"/>
          <w:lang w:val="ro-RO" w:eastAsia="ro-RO"/>
        </w:rPr>
      </w:pPr>
      <w:r w:rsidRPr="007438E9">
        <w:rPr>
          <w:rFonts w:ascii="Trebuchet MS" w:hAnsi="Trebuchet MS"/>
          <w:b/>
          <w:bCs/>
          <w:lang w:val="ro-RO"/>
        </w:rPr>
        <w:t xml:space="preserve">Art.270. </w:t>
      </w:r>
      <w:r w:rsidRPr="007438E9">
        <w:rPr>
          <w:rFonts w:ascii="Trebuchet MS" w:hAnsi="Trebuchet MS"/>
          <w:b/>
          <w:lang w:val="ro-RO"/>
        </w:rPr>
        <w:t>–</w:t>
      </w:r>
      <w:r w:rsidRPr="007438E9">
        <w:rPr>
          <w:rFonts w:ascii="Trebuchet MS" w:hAnsi="Trebuchet MS"/>
          <w:lang w:val="ro-RO"/>
        </w:rPr>
        <w:t xml:space="preserve"> Personalul de specialitate </w:t>
      </w:r>
      <w:r w:rsidRPr="007438E9">
        <w:rPr>
          <w:rFonts w:ascii="Trebuchet MS" w:hAnsi="Trebuchet MS" w:cs="Arial"/>
          <w:bCs/>
          <w:iCs/>
          <w:spacing w:val="-6"/>
          <w:lang w:val="ro-RO" w:eastAsia="ro-RO"/>
        </w:rPr>
        <w:t xml:space="preserve">judiciară şi </w:t>
      </w:r>
      <w:r w:rsidRPr="007438E9">
        <w:rPr>
          <w:rFonts w:ascii="Trebuchet MS" w:hAnsi="Trebuchet MS"/>
          <w:lang w:val="ro-RO"/>
        </w:rPr>
        <w:t>alte categorii de personal din cadrul instanţelor judecătoreşti și al parchetelor de pe lângă acestea</w:t>
      </w:r>
      <w:r w:rsidRPr="007438E9">
        <w:rPr>
          <w:rFonts w:ascii="Trebuchet MS" w:hAnsi="Trebuchet MS" w:cs="Arial"/>
          <w:bCs/>
          <w:spacing w:val="-9"/>
          <w:lang w:val="ro-RO" w:eastAsia="ro-RO"/>
        </w:rPr>
        <w:t xml:space="preserve"> </w:t>
      </w:r>
      <w:r w:rsidRPr="007438E9">
        <w:rPr>
          <w:rFonts w:ascii="Trebuchet MS" w:hAnsi="Trebuchet MS"/>
          <w:lang w:val="ro-RO"/>
        </w:rPr>
        <w:t>poate fi menţinut în funcţie după împlinirea vârstei de pensionare prevăzute de lege, până la vârsta de 65 de ani.</w:t>
      </w:r>
    </w:p>
    <w:p w:rsidR="007B25AB" w:rsidRPr="007438E9" w:rsidRDefault="00DD56E2" w:rsidP="007B25AB">
      <w:pPr>
        <w:jc w:val="both"/>
        <w:rPr>
          <w:rFonts w:ascii="Trebuchet MS" w:hAnsi="Trebuchet MS" w:cs="Arial"/>
          <w:spacing w:val="-5"/>
          <w:lang w:val="ro-RO"/>
        </w:rPr>
      </w:pPr>
      <w:r w:rsidRPr="007438E9">
        <w:rPr>
          <w:rFonts w:ascii="Trebuchet MS" w:hAnsi="Trebuchet MS" w:cs="Times New Roman"/>
          <w:b/>
          <w:lang w:val="ro-RO"/>
        </w:rPr>
        <w:t>Art.271</w:t>
      </w:r>
      <w:r w:rsidRPr="007438E9">
        <w:rPr>
          <w:rFonts w:ascii="Trebuchet MS" w:hAnsi="Trebuchet MS" w:cs="Times New Roman"/>
          <w:lang w:val="ro-RO"/>
        </w:rPr>
        <w:t xml:space="preserve"> - </w:t>
      </w:r>
      <w:r w:rsidRPr="007438E9">
        <w:rPr>
          <w:rFonts w:ascii="Trebuchet MS" w:hAnsi="Trebuchet MS"/>
          <w:lang w:val="ro-RO"/>
        </w:rPr>
        <w:t xml:space="preserve">Personalul de specialitate </w:t>
      </w:r>
      <w:r w:rsidRPr="007438E9">
        <w:rPr>
          <w:rFonts w:ascii="Trebuchet MS" w:hAnsi="Trebuchet MS" w:cs="Arial"/>
          <w:bCs/>
          <w:iCs/>
          <w:spacing w:val="-6"/>
          <w:lang w:val="ro-RO" w:eastAsia="ro-RO"/>
        </w:rPr>
        <w:t xml:space="preserve">judiciară şi </w:t>
      </w:r>
      <w:r w:rsidRPr="007438E9">
        <w:rPr>
          <w:rFonts w:ascii="Trebuchet MS" w:hAnsi="Trebuchet MS"/>
          <w:lang w:val="ro-RO"/>
        </w:rPr>
        <w:t>alte categorii de personal din cadrul instanţelor judecătoreşti și al parchetelor de pe lângă acestea</w:t>
      </w:r>
      <w:r w:rsidRPr="007438E9">
        <w:rPr>
          <w:rFonts w:ascii="Trebuchet MS" w:hAnsi="Trebuchet MS" w:cs="Arial"/>
          <w:b/>
          <w:bCs/>
          <w:spacing w:val="-9"/>
          <w:lang w:val="ro-RO" w:eastAsia="ro-RO"/>
        </w:rPr>
        <w:t xml:space="preserve"> </w:t>
      </w:r>
      <w:r w:rsidRPr="007438E9">
        <w:rPr>
          <w:rFonts w:ascii="Trebuchet MS" w:hAnsi="Trebuchet MS" w:cs="Arial"/>
          <w:spacing w:val="-4"/>
          <w:lang w:val="ro-RO"/>
        </w:rPr>
        <w:t xml:space="preserve">aflat în funcţie care </w:t>
      </w:r>
      <w:r w:rsidRPr="007438E9">
        <w:rPr>
          <w:rFonts w:ascii="Trebuchet MS" w:hAnsi="Trebuchet MS" w:cs="Arial"/>
          <w:spacing w:val="-6"/>
          <w:lang w:val="ro-RO"/>
        </w:rPr>
        <w:t xml:space="preserve">a beneficiat de vechime în funcţie sau în specialitate potrivit Legii </w:t>
      </w:r>
      <w:r w:rsidRPr="007438E9">
        <w:rPr>
          <w:rFonts w:ascii="Trebuchet MS" w:hAnsi="Trebuchet MS" w:cs="Arial"/>
          <w:spacing w:val="-7"/>
          <w:lang w:val="ro-RO"/>
        </w:rPr>
        <w:t xml:space="preserve">nr. 567/2004 privind statutul personalului auxiliar de specialitate al </w:t>
      </w:r>
      <w:r w:rsidRPr="007438E9">
        <w:rPr>
          <w:rFonts w:ascii="Trebuchet MS" w:hAnsi="Trebuchet MS" w:cs="Arial"/>
          <w:spacing w:val="-4"/>
          <w:lang w:val="ro-RO"/>
        </w:rPr>
        <w:t xml:space="preserve">instanţelor judecătoreşti şi al parchetelor de pe lângă acestea, cu </w:t>
      </w:r>
      <w:r w:rsidRPr="007438E9">
        <w:rPr>
          <w:rFonts w:ascii="Trebuchet MS" w:hAnsi="Trebuchet MS" w:cs="Arial"/>
          <w:lang w:val="ro-RO"/>
        </w:rPr>
        <w:t xml:space="preserve">modificările şi completările ulterioare, îşi păstrează această </w:t>
      </w:r>
      <w:r w:rsidRPr="007438E9">
        <w:rPr>
          <w:rFonts w:ascii="Trebuchet MS" w:hAnsi="Trebuchet MS" w:cs="Arial"/>
          <w:spacing w:val="-5"/>
          <w:lang w:val="ro-RO"/>
        </w:rPr>
        <w:t>vechime</w:t>
      </w:r>
    </w:p>
    <w:p w:rsidR="00DD56E2" w:rsidRPr="007438E9" w:rsidRDefault="00DD56E2" w:rsidP="00372E6E">
      <w:pPr>
        <w:tabs>
          <w:tab w:val="left" w:pos="142"/>
          <w:tab w:val="left" w:pos="709"/>
        </w:tabs>
        <w:autoSpaceDE w:val="0"/>
        <w:autoSpaceDN w:val="0"/>
        <w:jc w:val="both"/>
        <w:rPr>
          <w:rFonts w:ascii="Trebuchet MS" w:hAnsi="Trebuchet MS"/>
          <w:lang w:val="ro-RO"/>
        </w:rPr>
      </w:pPr>
      <w:r w:rsidRPr="007438E9">
        <w:rPr>
          <w:rFonts w:ascii="Trebuchet MS" w:hAnsi="Trebuchet MS"/>
          <w:b/>
          <w:lang w:val="ro-RO"/>
        </w:rPr>
        <w:t xml:space="preserve">Art.272 - </w:t>
      </w:r>
      <w:r w:rsidRPr="007438E9">
        <w:rPr>
          <w:rFonts w:ascii="Trebuchet MS" w:hAnsi="Trebuchet MS"/>
          <w:lang w:val="ro-RO"/>
        </w:rPr>
        <w:t>Dispoziţiile prezentei legi privind durata mandatelor nu se aplică mandatelor în curs la data intrării în vigoare a acesteia care contin</w:t>
      </w:r>
      <w:r w:rsidR="00372E6E" w:rsidRPr="007438E9">
        <w:rPr>
          <w:rFonts w:ascii="Trebuchet MS" w:hAnsi="Trebuchet MS"/>
          <w:lang w:val="ro-RO"/>
        </w:rPr>
        <w:t xml:space="preserve">uă până la data expirării lor. </w:t>
      </w:r>
    </w:p>
    <w:p w:rsidR="00DD56E2" w:rsidRPr="007438E9" w:rsidRDefault="00DD56E2" w:rsidP="00DD56E2">
      <w:pPr>
        <w:autoSpaceDE w:val="0"/>
        <w:autoSpaceDN w:val="0"/>
        <w:adjustRightInd w:val="0"/>
        <w:jc w:val="both"/>
        <w:rPr>
          <w:rFonts w:ascii="Trebuchet MS" w:hAnsi="Trebuchet MS" w:cs="Times New Roman"/>
          <w:lang w:val="ro-RO"/>
        </w:rPr>
      </w:pPr>
      <w:r w:rsidRPr="007438E9">
        <w:rPr>
          <w:rFonts w:ascii="Trebuchet MS" w:hAnsi="Trebuchet MS" w:cs="Times New Roman"/>
          <w:b/>
          <w:lang w:val="ro-RO"/>
        </w:rPr>
        <w:t>Art. 273</w:t>
      </w:r>
      <w:r w:rsidRPr="007438E9">
        <w:rPr>
          <w:rFonts w:ascii="Trebuchet MS" w:hAnsi="Trebuchet MS" w:cs="Times New Roman"/>
          <w:lang w:val="ro-RO"/>
        </w:rPr>
        <w:t xml:space="preserve"> - (1) Concursurile şi examenele pentru care s-au publicat anterior intrării în vigoare a prezentei legi anunţurile privind desfăşurarea concursului sau examenului se vor desfăşura în acord cu prevederile legii în vigoare la data publicării anunţului. </w:t>
      </w:r>
    </w:p>
    <w:p w:rsidR="00DD56E2" w:rsidRPr="007438E9" w:rsidRDefault="00DD56E2" w:rsidP="00DD56E2">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 xml:space="preserve">(2) Prevederile prezentei legi nu se aplică procedurilor de evaluare ori de ocupare a posturilor, altele decât cele prevăzute la alin. (1) şi nici altor proceduri în curs de desfăşurare la data intării sale în vigoare. </w:t>
      </w:r>
    </w:p>
    <w:p w:rsidR="00DD56E2" w:rsidRPr="007438E9" w:rsidRDefault="00DD56E2" w:rsidP="00DD56E2">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(3) Procedurile de transfer începute anterior intrării în vigoare a prezentei legi s</w:t>
      </w:r>
      <w:r w:rsidR="00372E6E" w:rsidRPr="007438E9">
        <w:rPr>
          <w:rFonts w:ascii="Trebuchet MS" w:hAnsi="Trebuchet MS" w:cs="Times New Roman"/>
          <w:lang w:val="ro-RO"/>
        </w:rPr>
        <w:t xml:space="preserve">e reiau în acord cu noua lege. </w:t>
      </w:r>
    </w:p>
    <w:p w:rsidR="00DD56E2" w:rsidRPr="007438E9" w:rsidRDefault="00DD56E2" w:rsidP="00DD56E2">
      <w:pPr>
        <w:autoSpaceDE w:val="0"/>
        <w:autoSpaceDN w:val="0"/>
        <w:adjustRightInd w:val="0"/>
        <w:jc w:val="both"/>
        <w:rPr>
          <w:rFonts w:ascii="Trebuchet MS" w:hAnsi="Trebuchet MS" w:cs="Times New Roman"/>
          <w:lang w:val="ro-RO"/>
        </w:rPr>
      </w:pPr>
      <w:r w:rsidRPr="007438E9">
        <w:rPr>
          <w:rFonts w:ascii="Trebuchet MS" w:hAnsi="Trebuchet MS" w:cs="Times New Roman"/>
          <w:b/>
          <w:lang w:val="ro-RO"/>
        </w:rPr>
        <w:t>Art. 274</w:t>
      </w:r>
      <w:r w:rsidRPr="007438E9">
        <w:rPr>
          <w:rFonts w:ascii="Trebuchet MS" w:hAnsi="Trebuchet MS" w:cs="Times New Roman"/>
          <w:lang w:val="ro-RO"/>
        </w:rPr>
        <w:t xml:space="preserve"> – (1) Anunţurile sau documentele care se publică pe paginile de internet potrivit prezentei legi sau se afişează în condiţiile prezentei legi cuprind, în mod obligatoriu, data şi ora publicării ori afişării  anunţului sau documentului respectiv. </w:t>
      </w:r>
    </w:p>
    <w:p w:rsidR="00DD56E2" w:rsidRPr="007438E9" w:rsidRDefault="00DD56E2" w:rsidP="00DD56E2">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 xml:space="preserve">(2) În cazul anunţurilor sau documentelor care se publică, potrivit prezentei legi, pe paginile de internet ale mai multor instituţii, publicarea se face, pe cât posibil, simultan. În cazul în care acest lucru nu este posibil, termenele curg de la data sau, după caz, ora publicării ultimului anunţ. </w:t>
      </w:r>
    </w:p>
    <w:p w:rsidR="00DD56E2" w:rsidRPr="007438E9" w:rsidRDefault="00DD56E2" w:rsidP="00DD56E2">
      <w:pPr>
        <w:autoSpaceDE w:val="0"/>
        <w:autoSpaceDN w:val="0"/>
        <w:adjustRightInd w:val="0"/>
        <w:jc w:val="both"/>
        <w:rPr>
          <w:rFonts w:ascii="Trebuchet MS" w:hAnsi="Trebuchet MS" w:cs="Times New Roman"/>
          <w:lang w:val="ro-RO"/>
        </w:rPr>
      </w:pPr>
      <w:r w:rsidRPr="007438E9">
        <w:rPr>
          <w:rFonts w:ascii="Trebuchet MS" w:hAnsi="Trebuchet MS" w:cs="Times New Roman"/>
          <w:lang w:val="ro-RO"/>
        </w:rPr>
        <w:t>(3) Termenele prevăzute de prezenta lege se calculează potrivit Codu</w:t>
      </w:r>
      <w:r w:rsidR="00372E6E" w:rsidRPr="007438E9">
        <w:rPr>
          <w:rFonts w:ascii="Trebuchet MS" w:hAnsi="Trebuchet MS" w:cs="Times New Roman"/>
          <w:lang w:val="ro-RO"/>
        </w:rPr>
        <w:t xml:space="preserve">lui de procedură civilă. </w:t>
      </w:r>
    </w:p>
    <w:p w:rsidR="00DD56E2" w:rsidRPr="007438E9" w:rsidRDefault="00DD56E2" w:rsidP="00DD56E2">
      <w:pPr>
        <w:autoSpaceDE w:val="0"/>
        <w:autoSpaceDN w:val="0"/>
        <w:adjustRightInd w:val="0"/>
        <w:jc w:val="both"/>
        <w:rPr>
          <w:rFonts w:ascii="Trebuchet MS" w:hAnsi="Trebuchet MS" w:cs="Times New Roman"/>
          <w:lang w:val="ro-RO"/>
        </w:rPr>
      </w:pPr>
      <w:r w:rsidRPr="007438E9">
        <w:rPr>
          <w:rFonts w:ascii="Trebuchet MS" w:hAnsi="Trebuchet MS" w:cs="Times New Roman"/>
          <w:b/>
          <w:lang w:val="ro-RO"/>
        </w:rPr>
        <w:t>Art. 275</w:t>
      </w:r>
      <w:r w:rsidRPr="007438E9">
        <w:rPr>
          <w:rFonts w:ascii="Trebuchet MS" w:hAnsi="Trebuchet MS" w:cs="Times New Roman"/>
          <w:lang w:val="ro-RO"/>
        </w:rPr>
        <w:t xml:space="preserve"> – Personalul prevăzut la art.</w:t>
      </w:r>
      <w:r w:rsidR="005B26FF">
        <w:rPr>
          <w:rFonts w:ascii="Trebuchet MS" w:hAnsi="Trebuchet MS" w:cs="Times New Roman"/>
          <w:lang w:val="ro-RO"/>
        </w:rPr>
        <w:t xml:space="preserve"> </w:t>
      </w:r>
      <w:r w:rsidRPr="007438E9">
        <w:rPr>
          <w:rFonts w:ascii="Trebuchet MS" w:hAnsi="Trebuchet MS" w:cs="Times New Roman"/>
          <w:lang w:val="ro-RO"/>
        </w:rPr>
        <w:t>2 care desfăşoară activitate didactică în condiţiile legii sunt obligaţi să aibă norma de bază la instanţa sau parchetul or</w:t>
      </w:r>
      <w:r w:rsidR="00372E6E" w:rsidRPr="007438E9">
        <w:rPr>
          <w:rFonts w:ascii="Trebuchet MS" w:hAnsi="Trebuchet MS" w:cs="Times New Roman"/>
          <w:lang w:val="ro-RO"/>
        </w:rPr>
        <w:t>i instituţia unde funcţionează.</w:t>
      </w:r>
    </w:p>
    <w:p w:rsidR="00DD56E2" w:rsidRPr="007438E9" w:rsidRDefault="00DD56E2" w:rsidP="00DD56E2">
      <w:pPr>
        <w:jc w:val="both"/>
        <w:rPr>
          <w:rFonts w:ascii="Trebuchet MS" w:hAnsi="Trebuchet MS" w:cs="Times New Roman"/>
          <w:lang w:val="ro-RO"/>
        </w:rPr>
      </w:pPr>
      <w:r w:rsidRPr="007438E9">
        <w:rPr>
          <w:rFonts w:ascii="Trebuchet MS" w:hAnsi="Trebuchet MS" w:cs="Times New Roman"/>
          <w:b/>
          <w:lang w:val="ro-RO"/>
        </w:rPr>
        <w:lastRenderedPageBreak/>
        <w:t>Art. 276</w:t>
      </w:r>
      <w:r w:rsidR="005B26FF">
        <w:rPr>
          <w:rFonts w:ascii="Trebuchet MS" w:hAnsi="Trebuchet MS" w:cs="Times New Roman"/>
          <w:b/>
          <w:lang w:val="ro-RO"/>
        </w:rPr>
        <w:t xml:space="preserve"> </w:t>
      </w:r>
      <w:r w:rsidRPr="007438E9">
        <w:rPr>
          <w:rFonts w:ascii="Trebuchet MS" w:hAnsi="Trebuchet MS" w:cs="Times New Roman"/>
          <w:lang w:val="ro-RO"/>
        </w:rPr>
        <w:t>– La data intrării în vigoare a prezentei legi, se consideră că personalul cu funcţii de conducere din cadrul INEC  îndeplineşte condiţiile legale pentru ocuparea funcţiilor respective, mandatul acestora începând să curgă de la această dată.</w:t>
      </w:r>
    </w:p>
    <w:p w:rsidR="00DD56E2" w:rsidRDefault="00DD56E2" w:rsidP="00DD56E2">
      <w:pPr>
        <w:autoSpaceDE w:val="0"/>
        <w:autoSpaceDN w:val="0"/>
        <w:adjustRightInd w:val="0"/>
        <w:jc w:val="both"/>
        <w:rPr>
          <w:rFonts w:ascii="Trebuchet MS" w:hAnsi="Trebuchet MS" w:cs="Times New Roman"/>
          <w:lang w:val="ro-RO"/>
        </w:rPr>
      </w:pPr>
      <w:r w:rsidRPr="007438E9">
        <w:rPr>
          <w:rFonts w:ascii="Trebuchet MS" w:hAnsi="Trebuchet MS" w:cs="Times New Roman"/>
          <w:b/>
          <w:lang w:val="ro-RO"/>
        </w:rPr>
        <w:t>Art.277</w:t>
      </w:r>
      <w:r w:rsidRPr="007438E9">
        <w:rPr>
          <w:rFonts w:ascii="Trebuchet MS" w:hAnsi="Trebuchet MS" w:cs="Times New Roman"/>
          <w:lang w:val="ro-RO"/>
        </w:rPr>
        <w:t xml:space="preserve"> -  Litigiile în legătură cu aplicarea prevederilor referitoare la personalul de specialitate criminalistică şi personalul care ocupă funcţii auxiliare de specialitate criminalistică care funcţionează în cadrul INEC se soluţionează de instanţele specializate pentru soluţionarea conflictelor de muncă.</w:t>
      </w:r>
    </w:p>
    <w:p w:rsidR="007C518D" w:rsidRPr="007438E9" w:rsidRDefault="007C518D" w:rsidP="007C518D">
      <w:pPr>
        <w:jc w:val="both"/>
        <w:rPr>
          <w:rFonts w:ascii="Trebuchet MS" w:hAnsi="Trebuchet MS"/>
          <w:lang w:val="ro-RO"/>
        </w:rPr>
      </w:pPr>
      <w:r w:rsidRPr="007C518D">
        <w:rPr>
          <w:rFonts w:ascii="Trebuchet MS" w:hAnsi="Trebuchet MS" w:cs="Times New Roman"/>
          <w:b/>
          <w:lang w:val="ro-RO"/>
        </w:rPr>
        <w:t>Art.278</w:t>
      </w:r>
      <w:r>
        <w:rPr>
          <w:rFonts w:ascii="Trebuchet MS" w:hAnsi="Trebuchet MS" w:cs="Times New Roman"/>
          <w:lang w:val="ro-RO"/>
        </w:rPr>
        <w:t xml:space="preserve"> - </w:t>
      </w:r>
      <w:r w:rsidRPr="007438E9">
        <w:rPr>
          <w:rFonts w:ascii="Trebuchet MS" w:hAnsi="Trebuchet MS"/>
          <w:lang w:val="ro-RO"/>
        </w:rPr>
        <w:t xml:space="preserve">Anexele nr.1, 2, 3, 4, 5 și 6 </w:t>
      </w:r>
      <w:r w:rsidRPr="007438E9">
        <w:rPr>
          <w:rFonts w:ascii="Trebuchet MS" w:hAnsi="Trebuchet MS" w:cs="Times New Roman"/>
          <w:lang w:val="ro-RO"/>
        </w:rPr>
        <w:t>fac parte integrantă din prezenta lege.</w:t>
      </w:r>
    </w:p>
    <w:p w:rsidR="00DD56E2" w:rsidRPr="007438E9" w:rsidRDefault="00DD56E2" w:rsidP="00DD56E2">
      <w:pPr>
        <w:autoSpaceDE w:val="0"/>
        <w:autoSpaceDN w:val="0"/>
        <w:adjustRightInd w:val="0"/>
        <w:jc w:val="both"/>
        <w:rPr>
          <w:rFonts w:ascii="Trebuchet MS" w:hAnsi="Trebuchet MS"/>
          <w:lang w:val="ro-RO"/>
        </w:rPr>
      </w:pPr>
      <w:r w:rsidRPr="007438E9">
        <w:rPr>
          <w:rFonts w:ascii="Trebuchet MS" w:hAnsi="Trebuchet MS"/>
          <w:b/>
          <w:bCs/>
          <w:lang w:val="ro-RO"/>
        </w:rPr>
        <w:t>Art.2</w:t>
      </w:r>
      <w:r w:rsidR="007C518D">
        <w:rPr>
          <w:rFonts w:ascii="Trebuchet MS" w:hAnsi="Trebuchet MS"/>
          <w:b/>
          <w:bCs/>
          <w:lang w:val="ro-RO"/>
        </w:rPr>
        <w:t>79</w:t>
      </w:r>
      <w:r w:rsidRPr="007438E9">
        <w:rPr>
          <w:rFonts w:ascii="Trebuchet MS" w:hAnsi="Trebuchet MS"/>
          <w:b/>
          <w:bCs/>
          <w:lang w:val="ro-RO"/>
        </w:rPr>
        <w:t xml:space="preserve"> </w:t>
      </w:r>
      <w:r w:rsidRPr="007438E9">
        <w:rPr>
          <w:rFonts w:ascii="Trebuchet MS" w:hAnsi="Trebuchet MS"/>
          <w:lang w:val="ro-RO"/>
        </w:rPr>
        <w:t>- (1) Prezenta lege intră în vigoare la 6 luni de la publicarea în Monitorul Oficial al României, Partea I, cu excepţia art. 259, 260, 264 şi 265 care intră în vigoare l</w:t>
      </w:r>
      <w:r w:rsidR="00372E6E" w:rsidRPr="007438E9">
        <w:rPr>
          <w:rFonts w:ascii="Trebuchet MS" w:hAnsi="Trebuchet MS"/>
          <w:lang w:val="ro-RO"/>
        </w:rPr>
        <w:t>a 3 zile de la data publicării.</w:t>
      </w:r>
    </w:p>
    <w:p w:rsidR="00DD56E2" w:rsidRPr="007438E9" w:rsidRDefault="00DD56E2" w:rsidP="00DD56E2">
      <w:pPr>
        <w:autoSpaceDE w:val="0"/>
        <w:autoSpaceDN w:val="0"/>
        <w:adjustRightInd w:val="0"/>
        <w:jc w:val="both"/>
        <w:rPr>
          <w:rFonts w:ascii="Trebuchet MS" w:hAnsi="Trebuchet MS"/>
          <w:lang w:val="ro-RO"/>
        </w:rPr>
      </w:pPr>
      <w:r w:rsidRPr="007438E9">
        <w:rPr>
          <w:rFonts w:ascii="Trebuchet MS" w:hAnsi="Trebuchet MS"/>
          <w:lang w:val="ro-RO"/>
        </w:rPr>
        <w:t>(2) La data intrării în vigoare a prezentei legi, se abrogă:</w:t>
      </w:r>
    </w:p>
    <w:p w:rsidR="00DD56E2" w:rsidRPr="007438E9" w:rsidRDefault="00DD56E2" w:rsidP="00DD56E2">
      <w:pPr>
        <w:autoSpaceDE w:val="0"/>
        <w:autoSpaceDN w:val="0"/>
        <w:adjustRightInd w:val="0"/>
        <w:jc w:val="both"/>
        <w:rPr>
          <w:rFonts w:ascii="Trebuchet MS" w:hAnsi="Trebuchet MS"/>
          <w:lang w:val="ro-RO"/>
        </w:rPr>
      </w:pPr>
      <w:r w:rsidRPr="007438E9">
        <w:rPr>
          <w:rFonts w:ascii="Trebuchet MS" w:hAnsi="Trebuchet MS"/>
          <w:lang w:val="ro-RO"/>
        </w:rPr>
        <w:t>a) Legea nr. 567/2004 privind statutul personalului auxiliar de specialitate al instanţelor judecătoreşti şi al parchetelor de pe lângă acestea, publicată în Monitorul Oficial al României, Partea I, nr. 1.197 din 14 decembrie 2004, cu modificările şi completările ulterioare;</w:t>
      </w:r>
    </w:p>
    <w:p w:rsidR="00DD56E2" w:rsidRPr="007438E9" w:rsidRDefault="00DD56E2" w:rsidP="00DD56E2">
      <w:pPr>
        <w:jc w:val="both"/>
        <w:rPr>
          <w:rFonts w:ascii="Trebuchet MS" w:hAnsi="Trebuchet MS"/>
          <w:lang w:val="ro-RO"/>
        </w:rPr>
      </w:pPr>
      <w:r w:rsidRPr="007438E9">
        <w:rPr>
          <w:rFonts w:ascii="Trebuchet MS" w:hAnsi="Trebuchet MS"/>
          <w:lang w:val="ro-RO"/>
        </w:rPr>
        <w:t>b) Ordonanţa Guvernului nr. 8/2007 privind salarizarea personalului auxiliar din cadrul instanţelor judecătoreşti şi al parchetelor de pe lângă acestea, precum şi din cadrul altor unităţi din sistemul justiţiei, publicată în Monitorul Oficial al României, Partea I, nr. 72 din 31 ianuarie 2007, aprobată cu modificări prin Legea nr. 247/2007, cu modificările şi completările ulterioare.</w:t>
      </w:r>
    </w:p>
    <w:p w:rsidR="00DD56E2" w:rsidRDefault="00DD56E2" w:rsidP="00DD56E2">
      <w:pPr>
        <w:shd w:val="clear" w:color="auto" w:fill="FFFFFF"/>
        <w:jc w:val="both"/>
        <w:rPr>
          <w:rFonts w:ascii="Trebuchet MS" w:hAnsi="Trebuchet MS"/>
          <w:lang w:val="ro-RO"/>
        </w:rPr>
      </w:pPr>
      <w:r w:rsidRPr="007438E9">
        <w:rPr>
          <w:rFonts w:ascii="Trebuchet MS" w:hAnsi="Trebuchet MS"/>
          <w:b/>
          <w:bCs/>
          <w:lang w:val="ro-RO"/>
        </w:rPr>
        <w:t>Art.2</w:t>
      </w:r>
      <w:r w:rsidR="007C518D">
        <w:rPr>
          <w:rFonts w:ascii="Trebuchet MS" w:hAnsi="Trebuchet MS"/>
          <w:b/>
          <w:bCs/>
          <w:lang w:val="ro-RO"/>
        </w:rPr>
        <w:t>80</w:t>
      </w:r>
      <w:r w:rsidRPr="007438E9">
        <w:rPr>
          <w:rFonts w:ascii="Trebuchet MS" w:hAnsi="Trebuchet MS"/>
          <w:b/>
          <w:bCs/>
          <w:lang w:val="ro-RO"/>
        </w:rPr>
        <w:t xml:space="preserve"> </w:t>
      </w:r>
      <w:r w:rsidRPr="007438E9">
        <w:rPr>
          <w:rFonts w:ascii="Trebuchet MS" w:hAnsi="Trebuchet MS"/>
          <w:lang w:val="ro-RO"/>
        </w:rPr>
        <w:t xml:space="preserve">- În termen de 3 ani de la intrarea în vigoare a prezentei legi se înfiinţează Ordinul Grefierilor din România, instituţie de drept public, cu personalitate juridică, autoritate competentă în gestionarea activităţii şi carierei profesionale a personalului de specialitate </w:t>
      </w:r>
      <w:r w:rsidRPr="007438E9">
        <w:rPr>
          <w:rFonts w:ascii="Trebuchet MS" w:hAnsi="Trebuchet MS" w:cs="Arial"/>
          <w:bCs/>
          <w:iCs/>
          <w:spacing w:val="-6"/>
          <w:lang w:val="ro-RO" w:eastAsia="ro-RO"/>
        </w:rPr>
        <w:t xml:space="preserve">judiciară şi </w:t>
      </w:r>
      <w:r w:rsidRPr="007438E9">
        <w:rPr>
          <w:rFonts w:ascii="Trebuchet MS" w:hAnsi="Trebuchet MS"/>
          <w:lang w:val="ro-RO"/>
        </w:rPr>
        <w:t>și a altor categorii de personal din cadrul instanţelor judecătoreşti și al parchetelor de pe lângă acestea.</w:t>
      </w:r>
    </w:p>
    <w:p w:rsidR="007C518D" w:rsidRPr="007438E9" w:rsidRDefault="007C518D" w:rsidP="00DD56E2">
      <w:pPr>
        <w:shd w:val="clear" w:color="auto" w:fill="FFFFFF"/>
        <w:jc w:val="both"/>
        <w:rPr>
          <w:rFonts w:ascii="Trebuchet MS" w:hAnsi="Trebuchet MS" w:cs="Arial"/>
          <w:bCs/>
          <w:spacing w:val="-9"/>
          <w:lang w:val="ro-RO" w:eastAsia="ro-RO"/>
        </w:rPr>
      </w:pPr>
    </w:p>
    <w:p w:rsidR="00DD56E2" w:rsidRPr="007438E9" w:rsidRDefault="00DD56E2" w:rsidP="00DD56E2">
      <w:pPr>
        <w:autoSpaceDE w:val="0"/>
        <w:autoSpaceDN w:val="0"/>
        <w:adjustRightInd w:val="0"/>
        <w:jc w:val="both"/>
        <w:rPr>
          <w:rFonts w:ascii="Trebuchet MS" w:hAnsi="Trebuchet MS"/>
          <w:lang w:val="ro-RO"/>
        </w:rPr>
      </w:pPr>
    </w:p>
    <w:p w:rsidR="00DD56E2" w:rsidRPr="007438E9" w:rsidRDefault="00DD56E2" w:rsidP="007B25AB">
      <w:pPr>
        <w:jc w:val="both"/>
        <w:rPr>
          <w:rFonts w:ascii="Trebuchet MS" w:hAnsi="Trebuchet MS"/>
          <w:lang w:val="ro-RO"/>
        </w:rPr>
      </w:pPr>
    </w:p>
    <w:p w:rsidR="004E2CA3" w:rsidRPr="007438E9" w:rsidRDefault="004E2CA3" w:rsidP="00942EB6">
      <w:pPr>
        <w:spacing w:line="240" w:lineRule="auto"/>
        <w:jc w:val="both"/>
        <w:rPr>
          <w:rFonts w:ascii="Trebuchet MS" w:hAnsi="Trebuchet MS"/>
          <w:lang w:val="ro-RO"/>
        </w:rPr>
      </w:pPr>
    </w:p>
    <w:p w:rsidR="004E2CA3" w:rsidRPr="007438E9" w:rsidRDefault="004E2CA3" w:rsidP="00942EB6">
      <w:pPr>
        <w:spacing w:line="240" w:lineRule="auto"/>
        <w:jc w:val="both"/>
        <w:rPr>
          <w:rFonts w:ascii="Trebuchet MS" w:hAnsi="Trebuchet MS"/>
          <w:lang w:val="ro-RO"/>
        </w:rPr>
      </w:pPr>
    </w:p>
    <w:p w:rsidR="00823219" w:rsidRPr="007438E9" w:rsidRDefault="00823219" w:rsidP="00942EB6">
      <w:pPr>
        <w:spacing w:line="240" w:lineRule="auto"/>
        <w:jc w:val="both"/>
        <w:rPr>
          <w:rFonts w:ascii="Trebuchet MS" w:hAnsi="Trebuchet MS"/>
          <w:lang w:val="ro-RO"/>
        </w:rPr>
      </w:pPr>
    </w:p>
    <w:p w:rsidR="00823219" w:rsidRPr="007438E9" w:rsidRDefault="00823219" w:rsidP="00942EB6">
      <w:pPr>
        <w:spacing w:line="240" w:lineRule="auto"/>
        <w:jc w:val="both"/>
        <w:rPr>
          <w:rFonts w:ascii="Trebuchet MS" w:hAnsi="Trebuchet MS"/>
          <w:lang w:val="ro-RO"/>
        </w:rPr>
      </w:pPr>
    </w:p>
    <w:p w:rsidR="00823219" w:rsidRPr="007438E9" w:rsidRDefault="00823219" w:rsidP="00942EB6">
      <w:pPr>
        <w:spacing w:line="240" w:lineRule="auto"/>
        <w:jc w:val="both"/>
        <w:rPr>
          <w:rFonts w:ascii="Trebuchet MS" w:hAnsi="Trebuchet MS"/>
          <w:lang w:val="ro-RO"/>
        </w:rPr>
      </w:pPr>
    </w:p>
    <w:p w:rsidR="00823219" w:rsidRPr="007438E9" w:rsidRDefault="00823219" w:rsidP="00942EB6">
      <w:pPr>
        <w:spacing w:line="240" w:lineRule="auto"/>
        <w:jc w:val="both"/>
        <w:rPr>
          <w:rFonts w:ascii="Trebuchet MS" w:hAnsi="Trebuchet MS"/>
          <w:lang w:val="ro-RO"/>
        </w:rPr>
      </w:pPr>
    </w:p>
    <w:p w:rsidR="00093A0A" w:rsidRPr="007438E9" w:rsidRDefault="00093A0A" w:rsidP="00942EB6">
      <w:pPr>
        <w:spacing w:line="240" w:lineRule="auto"/>
        <w:jc w:val="both"/>
        <w:rPr>
          <w:rFonts w:ascii="Trebuchet MS" w:hAnsi="Trebuchet MS"/>
          <w:lang w:val="ro-RO"/>
        </w:rPr>
      </w:pPr>
    </w:p>
    <w:p w:rsidR="00093A0A" w:rsidRPr="007438E9" w:rsidRDefault="00093A0A" w:rsidP="00942EB6">
      <w:pPr>
        <w:spacing w:line="240" w:lineRule="auto"/>
        <w:jc w:val="both"/>
        <w:rPr>
          <w:rFonts w:ascii="Trebuchet MS" w:hAnsi="Trebuchet MS"/>
          <w:lang w:val="ro-RO"/>
        </w:rPr>
      </w:pPr>
    </w:p>
    <w:p w:rsidR="00823219" w:rsidRPr="007438E9" w:rsidRDefault="00823219" w:rsidP="00942EB6">
      <w:pPr>
        <w:spacing w:line="240" w:lineRule="auto"/>
        <w:jc w:val="both"/>
        <w:rPr>
          <w:rFonts w:ascii="Trebuchet MS" w:hAnsi="Trebuchet MS"/>
          <w:lang w:val="ro-RO"/>
        </w:rPr>
      </w:pPr>
    </w:p>
    <w:p w:rsidR="00A265CF" w:rsidRPr="001849BB" w:rsidRDefault="00A265CF" w:rsidP="00942EB6">
      <w:pPr>
        <w:autoSpaceDE w:val="0"/>
        <w:autoSpaceDN w:val="0"/>
        <w:adjustRightInd w:val="0"/>
        <w:spacing w:after="0" w:line="240" w:lineRule="auto"/>
        <w:jc w:val="right"/>
        <w:rPr>
          <w:rFonts w:ascii="Trebuchet MS" w:hAnsi="Trebuchet MS" w:cs="Times New Roman"/>
          <w:lang w:val="ro-RO"/>
        </w:rPr>
      </w:pPr>
      <w:r w:rsidRPr="001849BB">
        <w:rPr>
          <w:rFonts w:ascii="Trebuchet MS" w:hAnsi="Trebuchet MS" w:cs="Times New Roman"/>
          <w:lang w:val="ro-RO"/>
        </w:rPr>
        <w:lastRenderedPageBreak/>
        <w:t>ANEXA 1</w:t>
      </w:r>
    </w:p>
    <w:p w:rsidR="00A265CF" w:rsidRPr="001849BB" w:rsidRDefault="00A265CF" w:rsidP="00942EB6">
      <w:pPr>
        <w:autoSpaceDE w:val="0"/>
        <w:autoSpaceDN w:val="0"/>
        <w:adjustRightInd w:val="0"/>
        <w:spacing w:after="0" w:line="240" w:lineRule="auto"/>
        <w:jc w:val="right"/>
        <w:rPr>
          <w:rFonts w:ascii="Trebuchet MS" w:hAnsi="Trebuchet MS" w:cs="Times New Roman"/>
          <w:lang w:val="ro-RO"/>
        </w:rPr>
      </w:pPr>
      <w:r w:rsidRPr="001849BB">
        <w:rPr>
          <w:rFonts w:ascii="Trebuchet MS" w:hAnsi="Trebuchet MS" w:cs="Times New Roman"/>
          <w:lang w:val="ro-RO"/>
        </w:rPr>
        <w:t xml:space="preserve">    la Lege</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jc w:val="center"/>
        <w:rPr>
          <w:rFonts w:ascii="Trebuchet MS" w:hAnsi="Trebuchet MS" w:cs="Times New Roman"/>
          <w:b/>
          <w:lang w:val="ro-RO"/>
        </w:rPr>
      </w:pPr>
      <w:r w:rsidRPr="007438E9">
        <w:rPr>
          <w:rFonts w:ascii="Trebuchet MS" w:hAnsi="Trebuchet MS" w:cs="Times New Roman"/>
          <w:b/>
          <w:lang w:val="ro-RO"/>
        </w:rPr>
        <w:t>CRITERII GENERALE</w:t>
      </w:r>
    </w:p>
    <w:p w:rsidR="00A265CF" w:rsidRPr="007438E9" w:rsidRDefault="00A265CF" w:rsidP="00942EB6">
      <w:pPr>
        <w:autoSpaceDE w:val="0"/>
        <w:autoSpaceDN w:val="0"/>
        <w:adjustRightInd w:val="0"/>
        <w:spacing w:after="0" w:line="240" w:lineRule="auto"/>
        <w:jc w:val="center"/>
        <w:rPr>
          <w:rFonts w:ascii="Trebuchet MS" w:hAnsi="Trebuchet MS" w:cs="Times New Roman"/>
          <w:b/>
          <w:lang w:val="ro-RO"/>
        </w:rPr>
      </w:pPr>
      <w:r w:rsidRPr="007438E9">
        <w:rPr>
          <w:rFonts w:ascii="Trebuchet MS" w:hAnsi="Trebuchet MS" w:cs="Times New Roman"/>
          <w:b/>
          <w:lang w:val="ro-RO"/>
        </w:rPr>
        <w:t>de evaluare a personalului de specialitate judiciară și a</w:t>
      </w:r>
      <w:r w:rsidR="00D37902" w:rsidRPr="007438E9">
        <w:rPr>
          <w:rFonts w:ascii="Trebuchet MS" w:hAnsi="Trebuchet MS" w:cs="Times New Roman"/>
          <w:b/>
          <w:lang w:val="ro-RO"/>
        </w:rPr>
        <w:t xml:space="preserve"> </w:t>
      </w:r>
      <w:r w:rsidRPr="007438E9">
        <w:rPr>
          <w:rFonts w:ascii="Trebuchet MS" w:hAnsi="Trebuchet MS" w:cs="Times New Roman"/>
          <w:b/>
          <w:lang w:val="ro-RO"/>
        </w:rPr>
        <w:t>altor categorii de personal din cadrul instanțelor judecătorești și al parchetelor de pe lângă acestea.</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I. Criterii generale de evaluare a performanţelor profesionale ale personalului de specialitate judiciară și a altor categorii de personal din cadrul instanțelor judecătorești și al parchetelor de pe lângă acestea care ocupă  posturi de conducere:</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1. cunoştinţe şi experienţă;</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2. complexitatea, creativitatea şi diversitatea activităţilor;</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3. judecata şi impactul deciziilor;</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4. influenţa, coordonarea şi supervizarea;</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5. contacte şi comunicare;</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6. condiţii de muncă;</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7. gradul de realizare a atribuţiilor;</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8. incompatibilităţi şi regimuri speciale.</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II. Criterii generale de evaluare a performanţelor profesionale ale personalului de specialitate judiciară și a altor categorii de personal din cadrul instanțelor judecătorești și al parchetelor de pe lângă acestea care ocupă posturi de execuţie:</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1. cunoştinţe şi experienţă;</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2. complexitatea, creativitatea şi diversitatea activităţilor;</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3. judecata şi impactul deciziilor;</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4. contacte şi comunicare;</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5. condiţii de muncă;</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6. gradul de realizare a atribuţiilor;</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r w:rsidRPr="007438E9">
        <w:rPr>
          <w:rFonts w:ascii="Trebuchet MS" w:hAnsi="Trebuchet MS" w:cs="Times New Roman"/>
          <w:lang w:val="ro-RO"/>
        </w:rPr>
        <w:t xml:space="preserve">    7. incompatibilităţi şi regimuri speciale.</w:t>
      </w: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p>
    <w:p w:rsidR="00A265CF" w:rsidRPr="007438E9" w:rsidRDefault="00A265CF" w:rsidP="000220DC">
      <w:pPr>
        <w:autoSpaceDE w:val="0"/>
        <w:autoSpaceDN w:val="0"/>
        <w:adjustRightInd w:val="0"/>
        <w:spacing w:after="0" w:line="240" w:lineRule="auto"/>
        <w:jc w:val="both"/>
        <w:rPr>
          <w:rFonts w:ascii="Trebuchet MS" w:hAnsi="Trebuchet MS" w:cs="Times New Roman"/>
          <w:lang w:val="ro-RO"/>
        </w:rPr>
      </w:pPr>
    </w:p>
    <w:p w:rsidR="00A265CF" w:rsidRPr="007438E9" w:rsidRDefault="00A265CF" w:rsidP="00942EB6">
      <w:pPr>
        <w:autoSpaceDE w:val="0"/>
        <w:autoSpaceDN w:val="0"/>
        <w:adjustRightInd w:val="0"/>
        <w:spacing w:after="0" w:line="240" w:lineRule="auto"/>
        <w:jc w:val="right"/>
        <w:rPr>
          <w:rFonts w:ascii="Trebuchet MS" w:hAnsi="Trebuchet MS" w:cs="Times New Roman"/>
          <w:lang w:val="ro-RO"/>
        </w:rPr>
      </w:pPr>
    </w:p>
    <w:p w:rsidR="00A265CF" w:rsidRPr="007438E9" w:rsidRDefault="00A265CF" w:rsidP="00942EB6">
      <w:pPr>
        <w:autoSpaceDE w:val="0"/>
        <w:autoSpaceDN w:val="0"/>
        <w:adjustRightInd w:val="0"/>
        <w:spacing w:after="0" w:line="240" w:lineRule="auto"/>
        <w:jc w:val="right"/>
        <w:rPr>
          <w:rFonts w:ascii="Trebuchet MS" w:hAnsi="Trebuchet MS" w:cs="Times New Roman"/>
          <w:lang w:val="ro-RO"/>
        </w:rPr>
      </w:pPr>
    </w:p>
    <w:p w:rsidR="00A265CF" w:rsidRPr="007438E9" w:rsidRDefault="00A265CF" w:rsidP="00942EB6">
      <w:pPr>
        <w:autoSpaceDE w:val="0"/>
        <w:autoSpaceDN w:val="0"/>
        <w:adjustRightInd w:val="0"/>
        <w:spacing w:after="0" w:line="240" w:lineRule="auto"/>
        <w:jc w:val="right"/>
        <w:rPr>
          <w:rFonts w:ascii="Trebuchet MS" w:hAnsi="Trebuchet MS" w:cs="Times New Roman"/>
          <w:lang w:val="ro-RO"/>
        </w:rPr>
      </w:pPr>
    </w:p>
    <w:p w:rsidR="00A265CF" w:rsidRPr="007438E9" w:rsidRDefault="00A265CF" w:rsidP="00942EB6">
      <w:pPr>
        <w:autoSpaceDE w:val="0"/>
        <w:autoSpaceDN w:val="0"/>
        <w:adjustRightInd w:val="0"/>
        <w:spacing w:after="0" w:line="240" w:lineRule="auto"/>
        <w:jc w:val="right"/>
        <w:rPr>
          <w:rFonts w:ascii="Trebuchet MS" w:hAnsi="Trebuchet MS" w:cs="Times New Roman"/>
          <w:lang w:val="ro-RO"/>
        </w:rPr>
      </w:pPr>
    </w:p>
    <w:p w:rsidR="00A265CF" w:rsidRPr="007438E9" w:rsidRDefault="00A265CF"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0220DC" w:rsidRPr="007438E9" w:rsidRDefault="000220DC" w:rsidP="00942EB6">
      <w:pPr>
        <w:autoSpaceDE w:val="0"/>
        <w:autoSpaceDN w:val="0"/>
        <w:adjustRightInd w:val="0"/>
        <w:spacing w:after="0" w:line="240" w:lineRule="auto"/>
        <w:jc w:val="right"/>
        <w:rPr>
          <w:rFonts w:ascii="Trebuchet MS" w:hAnsi="Trebuchet MS" w:cs="Times New Roman"/>
          <w:lang w:val="ro-RO"/>
        </w:rPr>
      </w:pPr>
    </w:p>
    <w:p w:rsidR="00A265CF" w:rsidRPr="007438E9" w:rsidRDefault="00A265CF" w:rsidP="00942EB6">
      <w:pPr>
        <w:autoSpaceDE w:val="0"/>
        <w:autoSpaceDN w:val="0"/>
        <w:adjustRightInd w:val="0"/>
        <w:spacing w:after="0" w:line="240" w:lineRule="auto"/>
        <w:jc w:val="right"/>
        <w:rPr>
          <w:rFonts w:ascii="Trebuchet MS" w:hAnsi="Trebuchet MS" w:cs="Times New Roman"/>
          <w:lang w:val="ro-RO"/>
        </w:rPr>
      </w:pPr>
    </w:p>
    <w:p w:rsidR="00A265CF" w:rsidRPr="007438E9" w:rsidRDefault="00A265CF" w:rsidP="00942EB6">
      <w:pPr>
        <w:autoSpaceDE w:val="0"/>
        <w:autoSpaceDN w:val="0"/>
        <w:adjustRightInd w:val="0"/>
        <w:spacing w:after="0" w:line="240" w:lineRule="auto"/>
        <w:jc w:val="right"/>
        <w:rPr>
          <w:rFonts w:ascii="Trebuchet MS" w:hAnsi="Trebuchet MS" w:cs="Times New Roman"/>
          <w:lang w:val="ro-RO"/>
        </w:rPr>
      </w:pPr>
    </w:p>
    <w:p w:rsidR="00A265CF" w:rsidRPr="007438E9" w:rsidRDefault="00A265CF" w:rsidP="00942EB6">
      <w:pPr>
        <w:autoSpaceDE w:val="0"/>
        <w:autoSpaceDN w:val="0"/>
        <w:adjustRightInd w:val="0"/>
        <w:spacing w:after="0" w:line="240" w:lineRule="auto"/>
        <w:jc w:val="right"/>
        <w:rPr>
          <w:rFonts w:ascii="Trebuchet MS" w:hAnsi="Trebuchet MS" w:cs="Times New Roman"/>
          <w:lang w:val="ro-RO"/>
        </w:rPr>
      </w:pPr>
    </w:p>
    <w:p w:rsidR="00A265CF" w:rsidRPr="007438E9" w:rsidRDefault="00A265CF" w:rsidP="00942EB6">
      <w:pPr>
        <w:autoSpaceDE w:val="0"/>
        <w:autoSpaceDN w:val="0"/>
        <w:adjustRightInd w:val="0"/>
        <w:spacing w:after="0" w:line="240" w:lineRule="auto"/>
        <w:jc w:val="right"/>
        <w:rPr>
          <w:rFonts w:ascii="Trebuchet MS" w:hAnsi="Trebuchet MS" w:cs="Times New Roman"/>
          <w:lang w:val="ro-RO"/>
        </w:rPr>
      </w:pPr>
      <w:r w:rsidRPr="007438E9">
        <w:rPr>
          <w:rFonts w:ascii="Trebuchet MS" w:hAnsi="Trebuchet MS" w:cs="Times New Roman"/>
          <w:lang w:val="ro-RO"/>
        </w:rPr>
        <w:t>ANEXA 2</w:t>
      </w:r>
    </w:p>
    <w:p w:rsidR="00A265CF" w:rsidRPr="004B5F77" w:rsidRDefault="00A265CF" w:rsidP="00942EB6">
      <w:pPr>
        <w:autoSpaceDE w:val="0"/>
        <w:autoSpaceDN w:val="0"/>
        <w:adjustRightInd w:val="0"/>
        <w:spacing w:after="0" w:line="240" w:lineRule="auto"/>
        <w:jc w:val="right"/>
        <w:rPr>
          <w:rFonts w:ascii="Trebuchet MS" w:hAnsi="Trebuchet MS" w:cs="Times New Roman"/>
          <w:lang w:val="ro-RO"/>
        </w:rPr>
      </w:pPr>
      <w:r w:rsidRPr="007438E9">
        <w:rPr>
          <w:rFonts w:ascii="Trebuchet MS" w:hAnsi="Trebuchet MS" w:cs="Times New Roman"/>
          <w:lang w:val="ro-RO"/>
        </w:rPr>
        <w:t xml:space="preserve">    </w:t>
      </w:r>
      <w:r w:rsidRPr="004B5F77">
        <w:rPr>
          <w:rFonts w:ascii="Trebuchet MS" w:hAnsi="Trebuchet MS" w:cs="Times New Roman"/>
          <w:lang w:val="ro-RO"/>
        </w:rPr>
        <w:t xml:space="preserve">la Lege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4B5F77" w:rsidRDefault="00A265CF" w:rsidP="00942EB6">
      <w:pPr>
        <w:autoSpaceDE w:val="0"/>
        <w:autoSpaceDN w:val="0"/>
        <w:adjustRightInd w:val="0"/>
        <w:spacing w:after="0" w:line="240" w:lineRule="auto"/>
        <w:jc w:val="center"/>
        <w:rPr>
          <w:rFonts w:ascii="Trebuchet MS" w:hAnsi="Trebuchet MS" w:cs="Times New Roman"/>
          <w:b/>
          <w:lang w:val="ro-RO"/>
        </w:rPr>
      </w:pPr>
      <w:r w:rsidRPr="004B5F77">
        <w:rPr>
          <w:rFonts w:ascii="Trebuchet MS" w:hAnsi="Trebuchet MS" w:cs="Times New Roman"/>
          <w:b/>
          <w:lang w:val="ro-RO"/>
        </w:rPr>
        <w:t>FIŞĂ DE EVALUARE</w:t>
      </w:r>
    </w:p>
    <w:p w:rsidR="00A265CF" w:rsidRPr="007438E9" w:rsidRDefault="00A265CF" w:rsidP="00942EB6">
      <w:pPr>
        <w:autoSpaceDE w:val="0"/>
        <w:autoSpaceDN w:val="0"/>
        <w:adjustRightInd w:val="0"/>
        <w:spacing w:after="0" w:line="240" w:lineRule="auto"/>
        <w:jc w:val="center"/>
        <w:rPr>
          <w:rFonts w:ascii="Trebuchet MS" w:hAnsi="Trebuchet MS" w:cs="Times New Roman"/>
          <w:b/>
          <w:lang w:val="ro-RO"/>
        </w:rPr>
      </w:pPr>
      <w:r w:rsidRPr="007438E9">
        <w:rPr>
          <w:rFonts w:ascii="Trebuchet MS" w:hAnsi="Trebuchet MS" w:cs="Times New Roman"/>
          <w:b/>
          <w:lang w:val="ro-RO"/>
        </w:rPr>
        <w:t>a performanţelor profesionale individuale ale personalului de specialitate judiciară și a</w:t>
      </w:r>
      <w:r w:rsidR="004B5F77">
        <w:rPr>
          <w:rFonts w:ascii="Trebuchet MS" w:hAnsi="Trebuchet MS" w:cs="Times New Roman"/>
          <w:b/>
          <w:lang w:val="ro-RO"/>
        </w:rPr>
        <w:t>le</w:t>
      </w:r>
      <w:r w:rsidRPr="007438E9">
        <w:rPr>
          <w:rFonts w:ascii="Trebuchet MS" w:hAnsi="Trebuchet MS" w:cs="Times New Roman"/>
          <w:b/>
          <w:lang w:val="ro-RO"/>
        </w:rPr>
        <w:t xml:space="preserve"> altor categorii de personal din cadrul instanțelor judecătorești și al parchetelor de pe lângă acestea care ocupă posturi de conducere</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Numele ........................ prenumele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Funcţia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Locul de muncă/compartimentul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Perioada evaluată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b/>
          <w:lang w:val="ro-RO"/>
        </w:rPr>
      </w:pPr>
      <w:r w:rsidRPr="007438E9">
        <w:rPr>
          <w:rFonts w:ascii="Trebuchet MS" w:hAnsi="Trebuchet MS" w:cs="Times New Roman"/>
          <w:lang w:val="ro-RO"/>
        </w:rPr>
        <w:t xml:space="preserve">    </w:t>
      </w:r>
      <w:r w:rsidRPr="007438E9">
        <w:rPr>
          <w:rFonts w:ascii="Trebuchet MS" w:hAnsi="Trebuchet MS" w:cs="Times New Roman"/>
          <w:b/>
          <w:lang w:val="ro-RO"/>
        </w:rPr>
        <w:t>Criteriile de evaluare a performanţelor profesionale individuale</w:t>
      </w:r>
    </w:p>
    <w:tbl>
      <w:tblPr>
        <w:tblStyle w:val="TableGrid"/>
        <w:tblW w:w="0" w:type="auto"/>
        <w:tblLook w:val="04A0" w:firstRow="1" w:lastRow="0" w:firstColumn="1" w:lastColumn="0" w:noHBand="0" w:noVBand="1"/>
      </w:tblPr>
      <w:tblGrid>
        <w:gridCol w:w="1003"/>
        <w:gridCol w:w="2669"/>
        <w:gridCol w:w="2528"/>
        <w:gridCol w:w="3150"/>
      </w:tblGrid>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Times New Roman"/>
                <w:b/>
                <w:lang w:val="ro-RO"/>
              </w:rPr>
              <w:t>Nr.crt.</w:t>
            </w:r>
          </w:p>
        </w:tc>
        <w:tc>
          <w:tcPr>
            <w:tcW w:w="3543"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Times New Roman"/>
                <w:b/>
                <w:lang w:val="ro-RO"/>
              </w:rPr>
              <w:t>Denumirea criteriului</w:t>
            </w:r>
          </w:p>
        </w:tc>
        <w:tc>
          <w:tcPr>
            <w:tcW w:w="3686"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Times New Roman"/>
                <w:b/>
                <w:lang w:val="ro-RO"/>
              </w:rPr>
              <w:t>Notă acordată pentru îndeplinirea criteriului</w:t>
            </w:r>
          </w:p>
        </w:tc>
        <w:tc>
          <w:tcPr>
            <w:tcW w:w="4846"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Times New Roman"/>
                <w:b/>
                <w:lang w:val="ro-RO"/>
              </w:rPr>
              <w:t>Obsevațiile evaluatorului</w:t>
            </w: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Times New Roman"/>
                <w:b/>
                <w:lang w:val="ro-RO"/>
              </w:rPr>
            </w:pPr>
          </w:p>
        </w:tc>
        <w:tc>
          <w:tcPr>
            <w:tcW w:w="3543"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Cunoştinţe şi experienţă            </w:t>
            </w:r>
          </w:p>
        </w:tc>
        <w:tc>
          <w:tcPr>
            <w:tcW w:w="3686" w:type="dxa"/>
          </w:tcPr>
          <w:p w:rsidR="00A265CF" w:rsidRPr="007438E9" w:rsidRDefault="00A265CF" w:rsidP="00942EB6">
            <w:pPr>
              <w:autoSpaceDE w:val="0"/>
              <w:autoSpaceDN w:val="0"/>
              <w:adjustRightInd w:val="0"/>
              <w:rPr>
                <w:rFonts w:ascii="Trebuchet MS" w:hAnsi="Trebuchet MS" w:cs="Times New Roman"/>
                <w:b/>
                <w:lang w:val="ro-RO"/>
              </w:rPr>
            </w:pPr>
          </w:p>
        </w:tc>
        <w:tc>
          <w:tcPr>
            <w:tcW w:w="4846"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Times New Roman"/>
                <w:b/>
                <w:lang w:val="ro-RO"/>
              </w:rPr>
            </w:pPr>
          </w:p>
        </w:tc>
        <w:tc>
          <w:tcPr>
            <w:tcW w:w="3543"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Complexitatea, creativitatea şi     diversitatea activităţilor          </w:t>
            </w:r>
          </w:p>
        </w:tc>
        <w:tc>
          <w:tcPr>
            <w:tcW w:w="3686" w:type="dxa"/>
          </w:tcPr>
          <w:p w:rsidR="00A265CF" w:rsidRPr="007438E9" w:rsidRDefault="00A265CF" w:rsidP="00942EB6">
            <w:pPr>
              <w:autoSpaceDE w:val="0"/>
              <w:autoSpaceDN w:val="0"/>
              <w:adjustRightInd w:val="0"/>
              <w:rPr>
                <w:rFonts w:ascii="Trebuchet MS" w:hAnsi="Trebuchet MS" w:cs="Times New Roman"/>
                <w:b/>
                <w:lang w:val="ro-RO"/>
              </w:rPr>
            </w:pPr>
          </w:p>
        </w:tc>
        <w:tc>
          <w:tcPr>
            <w:tcW w:w="4846"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Times New Roman"/>
                <w:b/>
                <w:lang w:val="ro-RO"/>
              </w:rPr>
            </w:pPr>
          </w:p>
        </w:tc>
        <w:tc>
          <w:tcPr>
            <w:tcW w:w="3543"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Judecata şi impactul deciziilor     </w:t>
            </w:r>
          </w:p>
        </w:tc>
        <w:tc>
          <w:tcPr>
            <w:tcW w:w="3686" w:type="dxa"/>
          </w:tcPr>
          <w:p w:rsidR="00A265CF" w:rsidRPr="007438E9" w:rsidRDefault="00A265CF" w:rsidP="00942EB6">
            <w:pPr>
              <w:autoSpaceDE w:val="0"/>
              <w:autoSpaceDN w:val="0"/>
              <w:adjustRightInd w:val="0"/>
              <w:rPr>
                <w:rFonts w:ascii="Trebuchet MS" w:hAnsi="Trebuchet MS" w:cs="Times New Roman"/>
                <w:b/>
                <w:lang w:val="ro-RO"/>
              </w:rPr>
            </w:pPr>
          </w:p>
        </w:tc>
        <w:tc>
          <w:tcPr>
            <w:tcW w:w="4846"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Times New Roman"/>
                <w:b/>
                <w:lang w:val="ro-RO"/>
              </w:rPr>
            </w:pPr>
          </w:p>
        </w:tc>
        <w:tc>
          <w:tcPr>
            <w:tcW w:w="3543"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Contacte şi comunicare              </w:t>
            </w:r>
          </w:p>
        </w:tc>
        <w:tc>
          <w:tcPr>
            <w:tcW w:w="3686" w:type="dxa"/>
          </w:tcPr>
          <w:p w:rsidR="00A265CF" w:rsidRPr="007438E9" w:rsidRDefault="00A265CF" w:rsidP="00942EB6">
            <w:pPr>
              <w:autoSpaceDE w:val="0"/>
              <w:autoSpaceDN w:val="0"/>
              <w:adjustRightInd w:val="0"/>
              <w:rPr>
                <w:rFonts w:ascii="Trebuchet MS" w:hAnsi="Trebuchet MS" w:cs="Times New Roman"/>
                <w:b/>
                <w:lang w:val="ro-RO"/>
              </w:rPr>
            </w:pPr>
          </w:p>
        </w:tc>
        <w:tc>
          <w:tcPr>
            <w:tcW w:w="4846"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Times New Roman"/>
                <w:b/>
                <w:lang w:val="ro-RO"/>
              </w:rPr>
            </w:pPr>
          </w:p>
        </w:tc>
        <w:tc>
          <w:tcPr>
            <w:tcW w:w="3543"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Condiţii de muncă                   </w:t>
            </w:r>
          </w:p>
        </w:tc>
        <w:tc>
          <w:tcPr>
            <w:tcW w:w="3686" w:type="dxa"/>
          </w:tcPr>
          <w:p w:rsidR="00A265CF" w:rsidRPr="007438E9" w:rsidRDefault="00A265CF" w:rsidP="00942EB6">
            <w:pPr>
              <w:autoSpaceDE w:val="0"/>
              <w:autoSpaceDN w:val="0"/>
              <w:adjustRightInd w:val="0"/>
              <w:rPr>
                <w:rFonts w:ascii="Trebuchet MS" w:hAnsi="Trebuchet MS" w:cs="Times New Roman"/>
                <w:b/>
                <w:lang w:val="ro-RO"/>
              </w:rPr>
            </w:pPr>
          </w:p>
        </w:tc>
        <w:tc>
          <w:tcPr>
            <w:tcW w:w="4846"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Times New Roman"/>
                <w:b/>
                <w:lang w:val="ro-RO"/>
              </w:rPr>
            </w:pPr>
          </w:p>
        </w:tc>
        <w:tc>
          <w:tcPr>
            <w:tcW w:w="3543"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Gradul de realizare a atribuţiilor  </w:t>
            </w:r>
          </w:p>
        </w:tc>
        <w:tc>
          <w:tcPr>
            <w:tcW w:w="3686" w:type="dxa"/>
          </w:tcPr>
          <w:p w:rsidR="00A265CF" w:rsidRPr="007438E9" w:rsidRDefault="00A265CF" w:rsidP="00942EB6">
            <w:pPr>
              <w:autoSpaceDE w:val="0"/>
              <w:autoSpaceDN w:val="0"/>
              <w:adjustRightInd w:val="0"/>
              <w:rPr>
                <w:rFonts w:ascii="Trebuchet MS" w:hAnsi="Trebuchet MS" w:cs="Times New Roman"/>
                <w:b/>
                <w:lang w:val="ro-RO"/>
              </w:rPr>
            </w:pPr>
          </w:p>
        </w:tc>
        <w:tc>
          <w:tcPr>
            <w:tcW w:w="4846"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Times New Roman"/>
                <w:b/>
                <w:lang w:val="ro-RO"/>
              </w:rPr>
            </w:pPr>
          </w:p>
        </w:tc>
        <w:tc>
          <w:tcPr>
            <w:tcW w:w="3543"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Incompatibilităţi şi regimuri       </w:t>
            </w:r>
          </w:p>
        </w:tc>
        <w:tc>
          <w:tcPr>
            <w:tcW w:w="3686" w:type="dxa"/>
          </w:tcPr>
          <w:p w:rsidR="00A265CF" w:rsidRPr="007438E9" w:rsidRDefault="00A265CF" w:rsidP="00942EB6">
            <w:pPr>
              <w:autoSpaceDE w:val="0"/>
              <w:autoSpaceDN w:val="0"/>
              <w:adjustRightInd w:val="0"/>
              <w:rPr>
                <w:rFonts w:ascii="Trebuchet MS" w:hAnsi="Trebuchet MS" w:cs="Times New Roman"/>
                <w:b/>
                <w:lang w:val="ro-RO"/>
              </w:rPr>
            </w:pPr>
          </w:p>
        </w:tc>
        <w:tc>
          <w:tcPr>
            <w:tcW w:w="4846"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Times New Roman"/>
                <w:b/>
                <w:lang w:val="ro-RO"/>
              </w:rPr>
            </w:pPr>
          </w:p>
        </w:tc>
        <w:tc>
          <w:tcPr>
            <w:tcW w:w="3543" w:type="dxa"/>
          </w:tcPr>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 xml:space="preserve">Influenţa, coordonarea şi   supervizarea        </w:t>
            </w:r>
          </w:p>
        </w:tc>
        <w:tc>
          <w:tcPr>
            <w:tcW w:w="3686" w:type="dxa"/>
          </w:tcPr>
          <w:p w:rsidR="00A265CF" w:rsidRPr="007438E9" w:rsidRDefault="00A265CF" w:rsidP="00942EB6">
            <w:pPr>
              <w:autoSpaceDE w:val="0"/>
              <w:autoSpaceDN w:val="0"/>
              <w:adjustRightInd w:val="0"/>
              <w:rPr>
                <w:rFonts w:ascii="Trebuchet MS" w:hAnsi="Trebuchet MS" w:cs="Times New Roman"/>
                <w:b/>
                <w:lang w:val="ro-RO"/>
              </w:rPr>
            </w:pPr>
          </w:p>
        </w:tc>
        <w:tc>
          <w:tcPr>
            <w:tcW w:w="4846"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Times New Roman"/>
                <w:b/>
                <w:lang w:val="ro-RO"/>
              </w:rPr>
            </w:pPr>
          </w:p>
        </w:tc>
        <w:tc>
          <w:tcPr>
            <w:tcW w:w="3543" w:type="dxa"/>
          </w:tcPr>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 xml:space="preserve">Absolvirea oricărei forme de        pregătire continuă organizată de Şcoala Naţională de Grefieri sau, | după caz, de instituţiile de profil   </w:t>
            </w:r>
          </w:p>
        </w:tc>
        <w:tc>
          <w:tcPr>
            <w:tcW w:w="3686" w:type="dxa"/>
          </w:tcPr>
          <w:p w:rsidR="00A265CF" w:rsidRPr="007438E9" w:rsidRDefault="00A265CF" w:rsidP="00942EB6">
            <w:pPr>
              <w:autoSpaceDE w:val="0"/>
              <w:autoSpaceDN w:val="0"/>
              <w:adjustRightInd w:val="0"/>
              <w:rPr>
                <w:rFonts w:ascii="Trebuchet MS" w:hAnsi="Trebuchet MS" w:cs="Times New Roman"/>
                <w:b/>
                <w:lang w:val="ro-RO"/>
              </w:rPr>
            </w:pPr>
          </w:p>
        </w:tc>
        <w:tc>
          <w:tcPr>
            <w:tcW w:w="4846" w:type="dxa"/>
          </w:tcPr>
          <w:p w:rsidR="00A265CF" w:rsidRPr="007438E9" w:rsidRDefault="00A265CF" w:rsidP="00942EB6">
            <w:pPr>
              <w:autoSpaceDE w:val="0"/>
              <w:autoSpaceDN w:val="0"/>
              <w:adjustRightInd w:val="0"/>
              <w:rPr>
                <w:rFonts w:ascii="Trebuchet MS" w:hAnsi="Trebuchet MS" w:cs="Times New Roman"/>
                <w:b/>
                <w:lang w:val="ro-RO"/>
              </w:rPr>
            </w:pPr>
          </w:p>
        </w:tc>
      </w:tr>
    </w:tbl>
    <w:p w:rsidR="00A265CF" w:rsidRPr="007438E9" w:rsidRDefault="00A265CF" w:rsidP="00942EB6">
      <w:pPr>
        <w:autoSpaceDE w:val="0"/>
        <w:autoSpaceDN w:val="0"/>
        <w:adjustRightInd w:val="0"/>
        <w:spacing w:after="0" w:line="240" w:lineRule="auto"/>
        <w:rPr>
          <w:rFonts w:ascii="Trebuchet MS" w:hAnsi="Trebuchet MS" w:cs="Times New Roman"/>
          <w:b/>
          <w:lang w:val="ro-RO"/>
        </w:rPr>
      </w:pP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w:t>
      </w:r>
    </w:p>
    <w:p w:rsidR="00A265CF" w:rsidRPr="007438E9" w:rsidRDefault="00A265CF" w:rsidP="00942EB6">
      <w:pPr>
        <w:autoSpaceDE w:val="0"/>
        <w:autoSpaceDN w:val="0"/>
        <w:adjustRightInd w:val="0"/>
        <w:spacing w:after="0" w:line="240" w:lineRule="auto"/>
        <w:rPr>
          <w:rFonts w:ascii="Trebuchet MS" w:hAnsi="Trebuchet MS" w:cs="Courier New"/>
          <w:b/>
          <w:lang w:val="ro-RO"/>
        </w:rPr>
      </w:pPr>
      <w:r w:rsidRPr="007438E9">
        <w:rPr>
          <w:rFonts w:ascii="Trebuchet MS" w:hAnsi="Trebuchet MS" w:cs="Courier New"/>
          <w:b/>
          <w:lang w:val="ro-RO"/>
        </w:rPr>
        <w:t>Criterii specifice de evaluare a performanței profesionale individuale</w:t>
      </w:r>
    </w:p>
    <w:tbl>
      <w:tblPr>
        <w:tblStyle w:val="TableGrid"/>
        <w:tblW w:w="0" w:type="auto"/>
        <w:tblLook w:val="04A0" w:firstRow="1" w:lastRow="0" w:firstColumn="1" w:lastColumn="0" w:noHBand="0" w:noVBand="1"/>
      </w:tblPr>
      <w:tblGrid>
        <w:gridCol w:w="1018"/>
        <w:gridCol w:w="2868"/>
        <w:gridCol w:w="2704"/>
        <w:gridCol w:w="2760"/>
      </w:tblGrid>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r w:rsidRPr="007438E9">
              <w:rPr>
                <w:rFonts w:ascii="Trebuchet MS" w:hAnsi="Trebuchet MS" w:cs="Courier New"/>
                <w:b/>
                <w:lang w:val="ro-RO"/>
              </w:rPr>
              <w:t>Nr.crt.</w:t>
            </w:r>
          </w:p>
        </w:tc>
        <w:tc>
          <w:tcPr>
            <w:tcW w:w="3543" w:type="dxa"/>
          </w:tcPr>
          <w:p w:rsidR="00A265CF" w:rsidRPr="007438E9" w:rsidRDefault="00A265CF" w:rsidP="00942EB6">
            <w:pPr>
              <w:autoSpaceDE w:val="0"/>
              <w:autoSpaceDN w:val="0"/>
              <w:adjustRightInd w:val="0"/>
              <w:rPr>
                <w:rFonts w:ascii="Trebuchet MS" w:hAnsi="Trebuchet MS" w:cs="Courier New"/>
                <w:b/>
                <w:lang w:val="ro-RO"/>
              </w:rPr>
            </w:pPr>
            <w:r w:rsidRPr="007438E9">
              <w:rPr>
                <w:rFonts w:ascii="Trebuchet MS" w:hAnsi="Trebuchet MS" w:cs="Courier New"/>
                <w:b/>
                <w:lang w:val="ro-RO"/>
              </w:rPr>
              <w:t xml:space="preserve">Denumirea criteriului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r w:rsidRPr="007438E9">
              <w:rPr>
                <w:rFonts w:ascii="Trebuchet MS" w:hAnsi="Trebuchet MS" w:cs="Times New Roman"/>
                <w:b/>
                <w:lang w:val="ro-RO"/>
              </w:rPr>
              <w:t>Notă acordată pentru îndeplinirea criteriului</w:t>
            </w:r>
          </w:p>
        </w:tc>
        <w:tc>
          <w:tcPr>
            <w:tcW w:w="3686"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Times New Roman"/>
                <w:b/>
                <w:lang w:val="ro-RO"/>
              </w:rPr>
              <w:t>Obsevațiile evaluatorului</w:t>
            </w: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b/>
                <w:lang w:val="ro-RO"/>
              </w:rPr>
            </w:pPr>
            <w:r w:rsidRPr="007438E9">
              <w:rPr>
                <w:rFonts w:ascii="Trebuchet MS" w:hAnsi="Trebuchet MS" w:cs="Courier New"/>
                <w:lang w:val="ro-RO"/>
              </w:rPr>
              <w:t xml:space="preserve">Capacitatea de organizare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b/>
                <w:lang w:val="ro-RO"/>
              </w:rPr>
            </w:pPr>
            <w:r w:rsidRPr="007438E9">
              <w:rPr>
                <w:rFonts w:ascii="Trebuchet MS" w:hAnsi="Trebuchet MS" w:cs="Courier New"/>
                <w:lang w:val="ro-RO"/>
              </w:rPr>
              <w:t xml:space="preserve">Capacitatea de conducere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b/>
                <w:lang w:val="ro-RO"/>
              </w:rPr>
            </w:pPr>
            <w:r w:rsidRPr="007438E9">
              <w:rPr>
                <w:rFonts w:ascii="Trebuchet MS" w:hAnsi="Trebuchet MS" w:cs="Courier New"/>
                <w:lang w:val="ro-RO"/>
              </w:rPr>
              <w:t xml:space="preserve">Capacitatea de coordonare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b/>
                <w:lang w:val="ro-RO"/>
              </w:rPr>
            </w:pPr>
            <w:r w:rsidRPr="007438E9">
              <w:rPr>
                <w:rFonts w:ascii="Trebuchet MS" w:hAnsi="Trebuchet MS" w:cs="Courier New"/>
                <w:lang w:val="ro-RO"/>
              </w:rPr>
              <w:t xml:space="preserve">Capacitatea de control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b/>
                <w:lang w:val="ro-RO"/>
              </w:rPr>
            </w:pPr>
            <w:r w:rsidRPr="007438E9">
              <w:rPr>
                <w:rFonts w:ascii="Trebuchet MS" w:hAnsi="Trebuchet MS" w:cs="Courier New"/>
                <w:lang w:val="ro-RO"/>
              </w:rPr>
              <w:t xml:space="preserve">Competenţa decizională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b/>
                <w:lang w:val="ro-RO"/>
              </w:rPr>
            </w:pPr>
            <w:r w:rsidRPr="007438E9">
              <w:rPr>
                <w:rFonts w:ascii="Trebuchet MS" w:hAnsi="Trebuchet MS" w:cs="Courier New"/>
                <w:lang w:val="ro-RO"/>
              </w:rPr>
              <w:t xml:space="preserve">Capacitatea de a delega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b/>
                <w:lang w:val="ro-RO"/>
              </w:rPr>
            </w:pPr>
            <w:r w:rsidRPr="007438E9">
              <w:rPr>
                <w:rFonts w:ascii="Trebuchet MS" w:hAnsi="Trebuchet MS" w:cs="Courier New"/>
                <w:lang w:val="ro-RO"/>
              </w:rPr>
              <w:t xml:space="preserve">Capacitatea de a dezvolta abilităţile personalului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 xml:space="preserve">Abilităţi de mediere şi negociere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 xml:space="preserve">Capacitatea de a rezolva eficient problemele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 xml:space="preserve">Capacitatea de asumare a responsabilităţilor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 xml:space="preserve">Capacitatea de autoperfecţionare şi de valorificare a experienţei dobândite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 xml:space="preserve">Creativitate şi spirit de iniţiativă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 xml:space="preserve">Capacitatea de planificare şi organizare a timpului de lucru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Capacitatea de gestionare eficientă a resurselor alocate</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 xml:space="preserve">Integritatea morală şi etică profesională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r w:rsidR="00A265CF" w:rsidRPr="007438E9" w:rsidTr="00347D1E">
        <w:tc>
          <w:tcPr>
            <w:tcW w:w="1101" w:type="dxa"/>
          </w:tcPr>
          <w:p w:rsidR="00A265CF" w:rsidRPr="007438E9" w:rsidRDefault="00A265CF" w:rsidP="00942EB6">
            <w:pPr>
              <w:autoSpaceDE w:val="0"/>
              <w:autoSpaceDN w:val="0"/>
              <w:adjustRightInd w:val="0"/>
              <w:rPr>
                <w:rFonts w:ascii="Trebuchet MS" w:hAnsi="Trebuchet MS" w:cs="Courier New"/>
                <w:b/>
                <w:lang w:val="ro-RO"/>
              </w:rPr>
            </w:pPr>
          </w:p>
        </w:tc>
        <w:tc>
          <w:tcPr>
            <w:tcW w:w="3543" w:type="dxa"/>
          </w:tcPr>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 xml:space="preserve">Alte criterii specifice                             </w:t>
            </w: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c>
          <w:tcPr>
            <w:tcW w:w="3686" w:type="dxa"/>
          </w:tcPr>
          <w:p w:rsidR="00A265CF" w:rsidRPr="007438E9" w:rsidRDefault="00A265CF" w:rsidP="00942EB6">
            <w:pPr>
              <w:autoSpaceDE w:val="0"/>
              <w:autoSpaceDN w:val="0"/>
              <w:adjustRightInd w:val="0"/>
              <w:rPr>
                <w:rFonts w:ascii="Trebuchet MS" w:hAnsi="Trebuchet MS" w:cs="Courier New"/>
                <w:b/>
                <w:lang w:val="ro-RO"/>
              </w:rPr>
            </w:pPr>
          </w:p>
        </w:tc>
      </w:tr>
    </w:tbl>
    <w:p w:rsidR="00A265CF" w:rsidRPr="007438E9" w:rsidRDefault="00A265CF" w:rsidP="00942EB6">
      <w:pPr>
        <w:autoSpaceDE w:val="0"/>
        <w:autoSpaceDN w:val="0"/>
        <w:adjustRightInd w:val="0"/>
        <w:spacing w:after="0" w:line="240" w:lineRule="auto"/>
        <w:rPr>
          <w:rFonts w:ascii="Trebuchet MS" w:hAnsi="Trebuchet MS" w:cs="Courier New"/>
          <w:b/>
          <w:lang w:val="ro-RO"/>
        </w:rPr>
      </w:pP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Nota finală a evaluării: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Calificativul evaluării: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Rezultate deosebite: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1……………………………………………………………………………</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2……………………………………………………………………………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Dificultăţi obiective întâmpinate în perioada evaluată: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1. .........................................................................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2. .........................................................................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Alte observaţii: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1. .........................................................................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2. .........................................................................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Propuneri de formare profesională pentru perioada următoare:                  ............................................................................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w:t>
      </w:r>
    </w:p>
    <w:p w:rsidR="00A265CF"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Criterii specifice pentru următoarea perioadă pentru care se va face evaluarea:</w:t>
      </w:r>
    </w:p>
    <w:p w:rsidR="001849BB" w:rsidRDefault="001849BB" w:rsidP="00942EB6">
      <w:pPr>
        <w:autoSpaceDE w:val="0"/>
        <w:autoSpaceDN w:val="0"/>
        <w:adjustRightInd w:val="0"/>
        <w:spacing w:after="0" w:line="240" w:lineRule="auto"/>
        <w:rPr>
          <w:rFonts w:ascii="Trebuchet MS" w:hAnsi="Trebuchet MS" w:cs="Courier New"/>
          <w:lang w:val="ro-RO"/>
        </w:rPr>
      </w:pPr>
    </w:p>
    <w:tbl>
      <w:tblPr>
        <w:tblStyle w:val="TableGrid"/>
        <w:tblW w:w="0" w:type="auto"/>
        <w:tblLook w:val="04A0" w:firstRow="1" w:lastRow="0" w:firstColumn="1" w:lastColumn="0" w:noHBand="0" w:noVBand="1"/>
      </w:tblPr>
      <w:tblGrid>
        <w:gridCol w:w="4675"/>
        <w:gridCol w:w="4675"/>
      </w:tblGrid>
      <w:tr w:rsidR="001849BB" w:rsidTr="001849BB">
        <w:tc>
          <w:tcPr>
            <w:tcW w:w="4675" w:type="dxa"/>
          </w:tcPr>
          <w:p w:rsidR="001849BB" w:rsidRDefault="001849BB" w:rsidP="00942EB6">
            <w:pPr>
              <w:autoSpaceDE w:val="0"/>
              <w:autoSpaceDN w:val="0"/>
              <w:adjustRightInd w:val="0"/>
              <w:rPr>
                <w:rFonts w:ascii="Trebuchet MS" w:hAnsi="Trebuchet MS" w:cs="Courier New"/>
                <w:lang w:val="ro-RO"/>
              </w:rPr>
            </w:pPr>
            <w:r>
              <w:rPr>
                <w:rFonts w:ascii="Trebuchet MS" w:hAnsi="Trebuchet MS" w:cs="Courier New"/>
                <w:lang w:val="ro-RO"/>
              </w:rPr>
              <w:t>Criteriul</w:t>
            </w:r>
          </w:p>
        </w:tc>
        <w:tc>
          <w:tcPr>
            <w:tcW w:w="4675" w:type="dxa"/>
          </w:tcPr>
          <w:p w:rsidR="001849BB" w:rsidRDefault="001849BB" w:rsidP="00942EB6">
            <w:pPr>
              <w:autoSpaceDE w:val="0"/>
              <w:autoSpaceDN w:val="0"/>
              <w:adjustRightInd w:val="0"/>
              <w:rPr>
                <w:rFonts w:ascii="Trebuchet MS" w:hAnsi="Trebuchet MS" w:cs="Courier New"/>
                <w:lang w:val="ro-RO"/>
              </w:rPr>
            </w:pPr>
          </w:p>
        </w:tc>
      </w:tr>
      <w:tr w:rsidR="001849BB" w:rsidTr="001849BB">
        <w:tc>
          <w:tcPr>
            <w:tcW w:w="4675" w:type="dxa"/>
          </w:tcPr>
          <w:p w:rsidR="001849BB" w:rsidRDefault="001849BB" w:rsidP="00942EB6">
            <w:pPr>
              <w:autoSpaceDE w:val="0"/>
              <w:autoSpaceDN w:val="0"/>
              <w:adjustRightInd w:val="0"/>
              <w:rPr>
                <w:rFonts w:ascii="Trebuchet MS" w:hAnsi="Trebuchet MS" w:cs="Courier New"/>
                <w:lang w:val="ro-RO"/>
              </w:rPr>
            </w:pPr>
            <w:r>
              <w:rPr>
                <w:rFonts w:ascii="Trebuchet MS" w:hAnsi="Trebuchet MS" w:cs="Courier New"/>
                <w:lang w:val="ro-RO"/>
              </w:rPr>
              <w:t>1.</w:t>
            </w:r>
          </w:p>
        </w:tc>
        <w:tc>
          <w:tcPr>
            <w:tcW w:w="4675" w:type="dxa"/>
          </w:tcPr>
          <w:p w:rsidR="001849BB" w:rsidRDefault="001849BB" w:rsidP="00942EB6">
            <w:pPr>
              <w:autoSpaceDE w:val="0"/>
              <w:autoSpaceDN w:val="0"/>
              <w:adjustRightInd w:val="0"/>
              <w:rPr>
                <w:rFonts w:ascii="Trebuchet MS" w:hAnsi="Trebuchet MS" w:cs="Courier New"/>
                <w:lang w:val="ro-RO"/>
              </w:rPr>
            </w:pPr>
          </w:p>
        </w:tc>
      </w:tr>
      <w:tr w:rsidR="001849BB" w:rsidTr="001849BB">
        <w:tc>
          <w:tcPr>
            <w:tcW w:w="4675" w:type="dxa"/>
          </w:tcPr>
          <w:p w:rsidR="001849BB" w:rsidRDefault="001849BB" w:rsidP="00942EB6">
            <w:pPr>
              <w:autoSpaceDE w:val="0"/>
              <w:autoSpaceDN w:val="0"/>
              <w:adjustRightInd w:val="0"/>
              <w:rPr>
                <w:rFonts w:ascii="Trebuchet MS" w:hAnsi="Trebuchet MS" w:cs="Courier New"/>
                <w:lang w:val="ro-RO"/>
              </w:rPr>
            </w:pPr>
            <w:r>
              <w:rPr>
                <w:rFonts w:ascii="Trebuchet MS" w:hAnsi="Trebuchet MS" w:cs="Courier New"/>
                <w:lang w:val="ro-RO"/>
              </w:rPr>
              <w:t>2.</w:t>
            </w:r>
          </w:p>
        </w:tc>
        <w:tc>
          <w:tcPr>
            <w:tcW w:w="4675" w:type="dxa"/>
          </w:tcPr>
          <w:p w:rsidR="001849BB" w:rsidRDefault="001849BB" w:rsidP="00942EB6">
            <w:pPr>
              <w:autoSpaceDE w:val="0"/>
              <w:autoSpaceDN w:val="0"/>
              <w:adjustRightInd w:val="0"/>
              <w:rPr>
                <w:rFonts w:ascii="Trebuchet MS" w:hAnsi="Trebuchet MS" w:cs="Courier New"/>
                <w:lang w:val="ro-RO"/>
              </w:rPr>
            </w:pPr>
          </w:p>
        </w:tc>
      </w:tr>
      <w:tr w:rsidR="001849BB" w:rsidTr="001849BB">
        <w:tc>
          <w:tcPr>
            <w:tcW w:w="4675" w:type="dxa"/>
          </w:tcPr>
          <w:p w:rsidR="001849BB" w:rsidRDefault="001849BB" w:rsidP="00942EB6">
            <w:pPr>
              <w:autoSpaceDE w:val="0"/>
              <w:autoSpaceDN w:val="0"/>
              <w:adjustRightInd w:val="0"/>
              <w:rPr>
                <w:rFonts w:ascii="Trebuchet MS" w:hAnsi="Trebuchet MS" w:cs="Courier New"/>
                <w:lang w:val="ro-RO"/>
              </w:rPr>
            </w:pPr>
            <w:r>
              <w:rPr>
                <w:rFonts w:ascii="Trebuchet MS" w:hAnsi="Trebuchet MS" w:cs="Courier New"/>
                <w:lang w:val="ro-RO"/>
              </w:rPr>
              <w:t>......</w:t>
            </w:r>
          </w:p>
        </w:tc>
        <w:tc>
          <w:tcPr>
            <w:tcW w:w="4675" w:type="dxa"/>
          </w:tcPr>
          <w:p w:rsidR="001849BB" w:rsidRDefault="001849BB" w:rsidP="00942EB6">
            <w:pPr>
              <w:autoSpaceDE w:val="0"/>
              <w:autoSpaceDN w:val="0"/>
              <w:adjustRightInd w:val="0"/>
              <w:rPr>
                <w:rFonts w:ascii="Trebuchet MS" w:hAnsi="Trebuchet MS" w:cs="Courier New"/>
                <w:lang w:val="ro-RO"/>
              </w:rPr>
            </w:pPr>
          </w:p>
        </w:tc>
      </w:tr>
    </w:tbl>
    <w:p w:rsidR="001849BB" w:rsidRPr="007438E9" w:rsidRDefault="001849BB" w:rsidP="00942EB6">
      <w:pPr>
        <w:autoSpaceDE w:val="0"/>
        <w:autoSpaceDN w:val="0"/>
        <w:adjustRightInd w:val="0"/>
        <w:spacing w:after="0" w:line="240" w:lineRule="auto"/>
        <w:rPr>
          <w:rFonts w:ascii="Trebuchet MS" w:hAnsi="Trebuchet MS" w:cs="Courier New"/>
          <w:lang w:val="ro-RO"/>
        </w:rPr>
      </w:pPr>
    </w:p>
    <w:p w:rsidR="00A265CF" w:rsidRPr="007438E9" w:rsidRDefault="00A265CF" w:rsidP="001849BB">
      <w:pPr>
        <w:autoSpaceDE w:val="0"/>
        <w:autoSpaceDN w:val="0"/>
        <w:adjustRightInd w:val="0"/>
        <w:spacing w:after="0" w:line="240" w:lineRule="auto"/>
        <w:rPr>
          <w:rFonts w:ascii="Trebuchet MS" w:hAnsi="Trebuchet MS" w:cs="Times New Roman"/>
          <w:lang w:val="ro-RO"/>
        </w:rPr>
      </w:pPr>
      <w:r w:rsidRPr="007438E9">
        <w:rPr>
          <w:rFonts w:ascii="Trebuchet MS" w:hAnsi="Trebuchet MS" w:cs="Courier New"/>
          <w:lang w:val="ro-RO"/>
        </w:rPr>
        <w:t xml:space="preserve">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1. Numele şi prenumele persoanei care a completat fişa de evaluare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Funcţia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lastRenderedPageBreak/>
        <w:t xml:space="preserve">    Semnătura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Data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2. Numele şi prenumele persoanei care a făcut evaluarea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Funcţia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Semnătura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Data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3. Numele şi prenumele persoanei evaluate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Luarea la cunoştinţă a calificativului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Semnătura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Data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0220DC" w:rsidRDefault="000220DC" w:rsidP="00942EB6">
      <w:pPr>
        <w:autoSpaceDE w:val="0"/>
        <w:autoSpaceDN w:val="0"/>
        <w:adjustRightInd w:val="0"/>
        <w:spacing w:after="0" w:line="240" w:lineRule="auto"/>
        <w:rPr>
          <w:rFonts w:ascii="Trebuchet MS" w:hAnsi="Trebuchet MS" w:cs="Times New Roman"/>
          <w:lang w:val="ro-RO"/>
        </w:rPr>
      </w:pPr>
    </w:p>
    <w:p w:rsidR="004B5F77" w:rsidRDefault="004B5F77" w:rsidP="00942EB6">
      <w:pPr>
        <w:autoSpaceDE w:val="0"/>
        <w:autoSpaceDN w:val="0"/>
        <w:adjustRightInd w:val="0"/>
        <w:spacing w:after="0" w:line="240" w:lineRule="auto"/>
        <w:rPr>
          <w:rFonts w:ascii="Trebuchet MS" w:hAnsi="Trebuchet MS" w:cs="Times New Roman"/>
          <w:lang w:val="ro-RO"/>
        </w:rPr>
      </w:pPr>
    </w:p>
    <w:p w:rsidR="004B5F77" w:rsidRPr="007438E9" w:rsidRDefault="004B5F77" w:rsidP="00942EB6">
      <w:pPr>
        <w:autoSpaceDE w:val="0"/>
        <w:autoSpaceDN w:val="0"/>
        <w:adjustRightInd w:val="0"/>
        <w:spacing w:after="0" w:line="240" w:lineRule="auto"/>
        <w:rPr>
          <w:rFonts w:ascii="Trebuchet MS" w:hAnsi="Trebuchet MS" w:cs="Times New Roman"/>
          <w:lang w:val="ro-RO"/>
        </w:rPr>
      </w:pPr>
    </w:p>
    <w:p w:rsidR="000220DC" w:rsidRPr="007438E9" w:rsidRDefault="000220DC"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jc w:val="right"/>
        <w:rPr>
          <w:rFonts w:ascii="Trebuchet MS" w:hAnsi="Trebuchet MS" w:cs="Times New Roman"/>
          <w:lang w:val="ro-RO"/>
        </w:rPr>
      </w:pPr>
      <w:r w:rsidRPr="007438E9">
        <w:rPr>
          <w:rFonts w:ascii="Trebuchet MS" w:hAnsi="Trebuchet MS" w:cs="Times New Roman"/>
          <w:lang w:val="ro-RO"/>
        </w:rPr>
        <w:lastRenderedPageBreak/>
        <w:t xml:space="preserve">    </w:t>
      </w:r>
    </w:p>
    <w:p w:rsidR="00A265CF" w:rsidRPr="007438E9" w:rsidRDefault="00A265CF" w:rsidP="00942EB6">
      <w:pPr>
        <w:autoSpaceDE w:val="0"/>
        <w:autoSpaceDN w:val="0"/>
        <w:adjustRightInd w:val="0"/>
        <w:spacing w:after="0" w:line="240" w:lineRule="auto"/>
        <w:jc w:val="right"/>
        <w:rPr>
          <w:rFonts w:ascii="Trebuchet MS" w:hAnsi="Trebuchet MS" w:cs="Times New Roman"/>
          <w:lang w:val="ro-RO"/>
        </w:rPr>
      </w:pPr>
      <w:r w:rsidRPr="007438E9">
        <w:rPr>
          <w:rFonts w:ascii="Trebuchet MS" w:hAnsi="Trebuchet MS" w:cs="Times New Roman"/>
          <w:lang w:val="ro-RO"/>
        </w:rPr>
        <w:t>ANEXA 3</w:t>
      </w:r>
    </w:p>
    <w:p w:rsidR="00A265CF" w:rsidRPr="007438E9" w:rsidRDefault="00A265CF" w:rsidP="00942EB6">
      <w:pPr>
        <w:autoSpaceDE w:val="0"/>
        <w:autoSpaceDN w:val="0"/>
        <w:adjustRightInd w:val="0"/>
        <w:spacing w:after="0" w:line="240" w:lineRule="auto"/>
        <w:jc w:val="right"/>
        <w:rPr>
          <w:rFonts w:ascii="Trebuchet MS" w:hAnsi="Trebuchet MS" w:cs="Times New Roman"/>
          <w:lang w:val="ro-RO"/>
        </w:rPr>
      </w:pPr>
      <w:r w:rsidRPr="007438E9">
        <w:rPr>
          <w:rFonts w:ascii="Trebuchet MS" w:hAnsi="Trebuchet MS" w:cs="Times New Roman"/>
          <w:lang w:val="ro-RO"/>
        </w:rPr>
        <w:t xml:space="preserve">    la Lege</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jc w:val="center"/>
        <w:rPr>
          <w:rFonts w:ascii="Trebuchet MS" w:hAnsi="Trebuchet MS" w:cs="Times New Roman"/>
          <w:b/>
          <w:lang w:val="ro-RO"/>
        </w:rPr>
      </w:pPr>
      <w:r w:rsidRPr="007438E9">
        <w:rPr>
          <w:rFonts w:ascii="Trebuchet MS" w:hAnsi="Trebuchet MS" w:cs="Times New Roman"/>
          <w:b/>
          <w:lang w:val="ro-RO"/>
        </w:rPr>
        <w:t>FIŞĂ DE EVALUARE</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b/>
          <w:lang w:val="ro-RO"/>
        </w:rPr>
        <w:t>a performanţelor profesionale individuale ale</w:t>
      </w:r>
      <w:r w:rsidRPr="007438E9">
        <w:rPr>
          <w:rFonts w:ascii="Trebuchet MS" w:hAnsi="Trebuchet MS" w:cs="Times New Roman"/>
          <w:lang w:val="ro-RO"/>
        </w:rPr>
        <w:t xml:space="preserve">  </w:t>
      </w:r>
      <w:r w:rsidRPr="007438E9">
        <w:rPr>
          <w:rFonts w:ascii="Trebuchet MS" w:hAnsi="Trebuchet MS" w:cs="Times New Roman"/>
          <w:b/>
          <w:lang w:val="ro-RO"/>
        </w:rPr>
        <w:t>personalului de specialitate judiciară și ale altor categorii de personal din cadrul instanțelor judecătorești și al parchetelor de pe lângă acestea care ocupă posturi de execuţie</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Numele ................................ prenumele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Funcţia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Locul de muncă/compartimentul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Perioada evaluată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b/>
          <w:lang w:val="ro-RO"/>
        </w:rPr>
      </w:pPr>
      <w:r w:rsidRPr="007438E9">
        <w:rPr>
          <w:rFonts w:ascii="Trebuchet MS" w:hAnsi="Trebuchet MS" w:cs="Times New Roman"/>
          <w:lang w:val="ro-RO"/>
        </w:rPr>
        <w:t xml:space="preserve">    </w:t>
      </w:r>
      <w:r w:rsidRPr="007438E9">
        <w:rPr>
          <w:rFonts w:ascii="Trebuchet MS" w:hAnsi="Trebuchet MS" w:cs="Times New Roman"/>
          <w:b/>
          <w:lang w:val="ro-RO"/>
        </w:rPr>
        <w:t>Criteriile de evaluare a performanţelor profesionale individuale</w:t>
      </w:r>
    </w:p>
    <w:p w:rsidR="00A265CF" w:rsidRPr="007438E9" w:rsidRDefault="00A265CF" w:rsidP="00942EB6">
      <w:pPr>
        <w:autoSpaceDE w:val="0"/>
        <w:autoSpaceDN w:val="0"/>
        <w:adjustRightInd w:val="0"/>
        <w:spacing w:after="0" w:line="240" w:lineRule="auto"/>
        <w:rPr>
          <w:rFonts w:ascii="Trebuchet MS" w:hAnsi="Trebuchet MS" w:cs="Times New Roman"/>
          <w:b/>
          <w:lang w:val="ro-RO"/>
        </w:rPr>
      </w:pPr>
    </w:p>
    <w:tbl>
      <w:tblPr>
        <w:tblStyle w:val="TableGrid"/>
        <w:tblW w:w="0" w:type="auto"/>
        <w:tblLook w:val="04A0" w:firstRow="1" w:lastRow="0" w:firstColumn="1" w:lastColumn="0" w:noHBand="0" w:noVBand="1"/>
      </w:tblPr>
      <w:tblGrid>
        <w:gridCol w:w="937"/>
        <w:gridCol w:w="2774"/>
        <w:gridCol w:w="2330"/>
        <w:gridCol w:w="3309"/>
      </w:tblGrid>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Times New Roman"/>
                <w:b/>
                <w:lang w:val="ro-RO"/>
              </w:rPr>
              <w:t>Nr.crt.</w:t>
            </w: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        Denumirea criteriului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Nota acordată pentru îndeplinirea criteriului</w:t>
            </w: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Observaţiile evaluatorului</w:t>
            </w: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Cunoştinţe şi experienţă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Complexitatea, creativitatea şi     diversitatea activităţilor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Judecata şi impactul deciziilor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Contacte şi comunicare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Condiţii de muncă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Gradul de realizare a atribuţiilor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Incompatibilităţi şi regimuri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Absolvirea oricărei forme de        pregătire continuă organizată de    </w:t>
            </w:r>
          </w:p>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Şcoala Naţională de Grefieri sau, după caz, de instituţiile de profil</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bl>
    <w:p w:rsidR="00A265CF" w:rsidRPr="007438E9" w:rsidRDefault="00A265CF" w:rsidP="00942EB6">
      <w:pPr>
        <w:autoSpaceDE w:val="0"/>
        <w:autoSpaceDN w:val="0"/>
        <w:adjustRightInd w:val="0"/>
        <w:spacing w:after="0" w:line="240" w:lineRule="auto"/>
        <w:rPr>
          <w:rFonts w:ascii="Trebuchet MS" w:hAnsi="Trebuchet MS" w:cs="Times New Roman"/>
          <w:b/>
          <w:lang w:val="ro-RO"/>
        </w:rPr>
      </w:pPr>
    </w:p>
    <w:p w:rsidR="00A265CF" w:rsidRPr="007438E9" w:rsidRDefault="00A265CF" w:rsidP="00942EB6">
      <w:pPr>
        <w:autoSpaceDE w:val="0"/>
        <w:autoSpaceDN w:val="0"/>
        <w:adjustRightInd w:val="0"/>
        <w:spacing w:after="0" w:line="240" w:lineRule="auto"/>
        <w:rPr>
          <w:rFonts w:ascii="Trebuchet MS" w:hAnsi="Trebuchet MS" w:cs="Times New Roman"/>
          <w:b/>
          <w:lang w:val="ro-RO"/>
        </w:rPr>
      </w:pPr>
      <w:r w:rsidRPr="007438E9">
        <w:rPr>
          <w:rFonts w:ascii="Trebuchet MS" w:hAnsi="Trebuchet MS" w:cs="Courier New"/>
          <w:lang w:val="ro-RO"/>
        </w:rPr>
        <w:t>Criteriile specifice de evaluare a performanţei</w:t>
      </w:r>
      <w:r w:rsidR="004B5F77">
        <w:rPr>
          <w:rFonts w:ascii="Trebuchet MS" w:hAnsi="Trebuchet MS" w:cs="Courier New"/>
          <w:lang w:val="ro-RO"/>
        </w:rPr>
        <w:t xml:space="preserve"> </w:t>
      </w:r>
      <w:r w:rsidRPr="007438E9">
        <w:rPr>
          <w:rFonts w:ascii="Trebuchet MS" w:hAnsi="Trebuchet MS" w:cs="Courier New"/>
          <w:lang w:val="ro-RO"/>
        </w:rPr>
        <w:t xml:space="preserve">profesionale individuale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w:t>
      </w:r>
    </w:p>
    <w:tbl>
      <w:tblPr>
        <w:tblStyle w:val="TableGrid"/>
        <w:tblW w:w="0" w:type="auto"/>
        <w:tblLook w:val="04A0" w:firstRow="1" w:lastRow="0" w:firstColumn="1" w:lastColumn="0" w:noHBand="0" w:noVBand="1"/>
      </w:tblPr>
      <w:tblGrid>
        <w:gridCol w:w="938"/>
        <w:gridCol w:w="2826"/>
        <w:gridCol w:w="2312"/>
        <w:gridCol w:w="3274"/>
      </w:tblGrid>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Times New Roman"/>
                <w:b/>
                <w:lang w:val="ro-RO"/>
              </w:rPr>
              <w:t>Nr.crt.</w:t>
            </w: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  Denumirea criteriului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Nota acordată pentru îndeplinirea criteriului</w:t>
            </w: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Observaţiile evaluatorului</w:t>
            </w: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Capacitatea de a rezolva eficient problemele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Capacitatea de asumare a responsabilităţilor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Capacitatea de autoperfecţionare şi de </w:t>
            </w:r>
            <w:r w:rsidRPr="007438E9">
              <w:rPr>
                <w:rFonts w:ascii="Trebuchet MS" w:hAnsi="Trebuchet MS" w:cs="Courier New"/>
                <w:lang w:val="ro-RO"/>
              </w:rPr>
              <w:lastRenderedPageBreak/>
              <w:t xml:space="preserve">valorificare a experienţei dobândite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Creativitate şi spirit de iniţiativă</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Capacitatea de planificare şi organizare a timpului de lucru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Capacitatea de a lucra independent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Times New Roman"/>
                <w:b/>
                <w:lang w:val="ro-RO"/>
              </w:rPr>
            </w:pPr>
            <w:r w:rsidRPr="007438E9">
              <w:rPr>
                <w:rFonts w:ascii="Trebuchet MS" w:hAnsi="Trebuchet MS" w:cs="Courier New"/>
                <w:lang w:val="ro-RO"/>
              </w:rPr>
              <w:t xml:space="preserve">Capacitatea de a lucra în echipă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Capacitatea de gestionare eficientă a resurselor alocate</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r w:rsidR="00A265CF" w:rsidRPr="007438E9" w:rsidTr="00347D1E">
        <w:tc>
          <w:tcPr>
            <w:tcW w:w="959" w:type="dxa"/>
          </w:tcPr>
          <w:p w:rsidR="00A265CF" w:rsidRPr="007438E9" w:rsidRDefault="00A265CF" w:rsidP="00942EB6">
            <w:pPr>
              <w:autoSpaceDE w:val="0"/>
              <w:autoSpaceDN w:val="0"/>
              <w:adjustRightInd w:val="0"/>
              <w:rPr>
                <w:rFonts w:ascii="Trebuchet MS" w:hAnsi="Trebuchet MS" w:cs="Times New Roman"/>
                <w:b/>
                <w:lang w:val="ro-RO"/>
              </w:rPr>
            </w:pPr>
          </w:p>
        </w:tc>
        <w:tc>
          <w:tcPr>
            <w:tcW w:w="3544" w:type="dxa"/>
          </w:tcPr>
          <w:p w:rsidR="00A265CF" w:rsidRPr="007438E9" w:rsidRDefault="00A265CF" w:rsidP="00942EB6">
            <w:pPr>
              <w:autoSpaceDE w:val="0"/>
              <w:autoSpaceDN w:val="0"/>
              <w:adjustRightInd w:val="0"/>
              <w:rPr>
                <w:rFonts w:ascii="Trebuchet MS" w:hAnsi="Trebuchet MS" w:cs="Courier New"/>
                <w:lang w:val="ro-RO"/>
              </w:rPr>
            </w:pPr>
            <w:r w:rsidRPr="007438E9">
              <w:rPr>
                <w:rFonts w:ascii="Trebuchet MS" w:hAnsi="Trebuchet MS" w:cs="Courier New"/>
                <w:lang w:val="ro-RO"/>
              </w:rPr>
              <w:t xml:space="preserve">Integritatea morală şi etică profesională           </w:t>
            </w:r>
          </w:p>
        </w:tc>
        <w:tc>
          <w:tcPr>
            <w:tcW w:w="3118" w:type="dxa"/>
          </w:tcPr>
          <w:p w:rsidR="00A265CF" w:rsidRPr="007438E9" w:rsidRDefault="00A265CF" w:rsidP="00942EB6">
            <w:pPr>
              <w:autoSpaceDE w:val="0"/>
              <w:autoSpaceDN w:val="0"/>
              <w:adjustRightInd w:val="0"/>
              <w:rPr>
                <w:rFonts w:ascii="Trebuchet MS" w:hAnsi="Trebuchet MS" w:cs="Times New Roman"/>
                <w:b/>
                <w:lang w:val="ro-RO"/>
              </w:rPr>
            </w:pPr>
          </w:p>
        </w:tc>
        <w:tc>
          <w:tcPr>
            <w:tcW w:w="4820" w:type="dxa"/>
          </w:tcPr>
          <w:p w:rsidR="00A265CF" w:rsidRPr="007438E9" w:rsidRDefault="00A265CF" w:rsidP="00942EB6">
            <w:pPr>
              <w:autoSpaceDE w:val="0"/>
              <w:autoSpaceDN w:val="0"/>
              <w:adjustRightInd w:val="0"/>
              <w:rPr>
                <w:rFonts w:ascii="Trebuchet MS" w:hAnsi="Trebuchet MS" w:cs="Times New Roman"/>
                <w:b/>
                <w:lang w:val="ro-RO"/>
              </w:rPr>
            </w:pPr>
          </w:p>
        </w:tc>
      </w:tr>
    </w:tbl>
    <w:p w:rsidR="00A265CF" w:rsidRPr="007438E9" w:rsidRDefault="00A265CF" w:rsidP="00942EB6">
      <w:pPr>
        <w:autoSpaceDE w:val="0"/>
        <w:autoSpaceDN w:val="0"/>
        <w:adjustRightInd w:val="0"/>
        <w:spacing w:after="0" w:line="240" w:lineRule="auto"/>
        <w:rPr>
          <w:rFonts w:ascii="Trebuchet MS" w:hAnsi="Trebuchet MS" w:cs="Courier New"/>
          <w:lang w:val="ro-RO"/>
        </w:rPr>
      </w:pP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Nota finală a evaluării: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Calificativul evaluării: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Rezultate deosebite: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1……………………………………………………………………………</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2……………………………………………………………………………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Dificultăţi obiective întâmpinate în perioada evaluată: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1. .........................................................................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2. .........................................................................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Alte observaţii: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1. .........................................................................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2. ......................................................................... </w:t>
      </w: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Propuneri de formare profesională pentru perioada următoare:                  ............................................................................ </w:t>
      </w:r>
    </w:p>
    <w:p w:rsidR="00A265CF"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Criterii specifice pentru următoarea perioadă pentru care se va face evaluarea:</w:t>
      </w:r>
    </w:p>
    <w:p w:rsidR="001849BB" w:rsidRDefault="001849BB" w:rsidP="00942EB6">
      <w:pPr>
        <w:autoSpaceDE w:val="0"/>
        <w:autoSpaceDN w:val="0"/>
        <w:adjustRightInd w:val="0"/>
        <w:spacing w:after="0" w:line="240" w:lineRule="auto"/>
        <w:rPr>
          <w:rFonts w:ascii="Trebuchet MS" w:hAnsi="Trebuchet MS" w:cs="Courier New"/>
          <w:lang w:val="ro-RO"/>
        </w:rPr>
      </w:pPr>
    </w:p>
    <w:tbl>
      <w:tblPr>
        <w:tblStyle w:val="TableGrid"/>
        <w:tblW w:w="0" w:type="auto"/>
        <w:tblLook w:val="04A0" w:firstRow="1" w:lastRow="0" w:firstColumn="1" w:lastColumn="0" w:noHBand="0" w:noVBand="1"/>
      </w:tblPr>
      <w:tblGrid>
        <w:gridCol w:w="4675"/>
        <w:gridCol w:w="4675"/>
      </w:tblGrid>
      <w:tr w:rsidR="001849BB" w:rsidTr="000277D0">
        <w:tc>
          <w:tcPr>
            <w:tcW w:w="4675" w:type="dxa"/>
          </w:tcPr>
          <w:p w:rsidR="001849BB" w:rsidRDefault="001849BB" w:rsidP="000277D0">
            <w:pPr>
              <w:autoSpaceDE w:val="0"/>
              <w:autoSpaceDN w:val="0"/>
              <w:adjustRightInd w:val="0"/>
              <w:rPr>
                <w:rFonts w:ascii="Trebuchet MS" w:hAnsi="Trebuchet MS" w:cs="Courier New"/>
                <w:lang w:val="ro-RO"/>
              </w:rPr>
            </w:pPr>
            <w:r>
              <w:rPr>
                <w:rFonts w:ascii="Trebuchet MS" w:hAnsi="Trebuchet MS" w:cs="Courier New"/>
                <w:lang w:val="ro-RO"/>
              </w:rPr>
              <w:t>Criteriul</w:t>
            </w:r>
          </w:p>
        </w:tc>
        <w:tc>
          <w:tcPr>
            <w:tcW w:w="4675" w:type="dxa"/>
          </w:tcPr>
          <w:p w:rsidR="001849BB" w:rsidRDefault="001849BB" w:rsidP="000277D0">
            <w:pPr>
              <w:autoSpaceDE w:val="0"/>
              <w:autoSpaceDN w:val="0"/>
              <w:adjustRightInd w:val="0"/>
              <w:rPr>
                <w:rFonts w:ascii="Trebuchet MS" w:hAnsi="Trebuchet MS" w:cs="Courier New"/>
                <w:lang w:val="ro-RO"/>
              </w:rPr>
            </w:pPr>
          </w:p>
        </w:tc>
      </w:tr>
      <w:tr w:rsidR="001849BB" w:rsidTr="000277D0">
        <w:tc>
          <w:tcPr>
            <w:tcW w:w="4675" w:type="dxa"/>
          </w:tcPr>
          <w:p w:rsidR="001849BB" w:rsidRDefault="001849BB" w:rsidP="000277D0">
            <w:pPr>
              <w:autoSpaceDE w:val="0"/>
              <w:autoSpaceDN w:val="0"/>
              <w:adjustRightInd w:val="0"/>
              <w:rPr>
                <w:rFonts w:ascii="Trebuchet MS" w:hAnsi="Trebuchet MS" w:cs="Courier New"/>
                <w:lang w:val="ro-RO"/>
              </w:rPr>
            </w:pPr>
            <w:r>
              <w:rPr>
                <w:rFonts w:ascii="Trebuchet MS" w:hAnsi="Trebuchet MS" w:cs="Courier New"/>
                <w:lang w:val="ro-RO"/>
              </w:rPr>
              <w:t>1.</w:t>
            </w:r>
          </w:p>
        </w:tc>
        <w:tc>
          <w:tcPr>
            <w:tcW w:w="4675" w:type="dxa"/>
          </w:tcPr>
          <w:p w:rsidR="001849BB" w:rsidRDefault="001849BB" w:rsidP="000277D0">
            <w:pPr>
              <w:autoSpaceDE w:val="0"/>
              <w:autoSpaceDN w:val="0"/>
              <w:adjustRightInd w:val="0"/>
              <w:rPr>
                <w:rFonts w:ascii="Trebuchet MS" w:hAnsi="Trebuchet MS" w:cs="Courier New"/>
                <w:lang w:val="ro-RO"/>
              </w:rPr>
            </w:pPr>
          </w:p>
        </w:tc>
      </w:tr>
      <w:tr w:rsidR="001849BB" w:rsidTr="000277D0">
        <w:tc>
          <w:tcPr>
            <w:tcW w:w="4675" w:type="dxa"/>
          </w:tcPr>
          <w:p w:rsidR="001849BB" w:rsidRDefault="001849BB" w:rsidP="000277D0">
            <w:pPr>
              <w:autoSpaceDE w:val="0"/>
              <w:autoSpaceDN w:val="0"/>
              <w:adjustRightInd w:val="0"/>
              <w:rPr>
                <w:rFonts w:ascii="Trebuchet MS" w:hAnsi="Trebuchet MS" w:cs="Courier New"/>
                <w:lang w:val="ro-RO"/>
              </w:rPr>
            </w:pPr>
            <w:r>
              <w:rPr>
                <w:rFonts w:ascii="Trebuchet MS" w:hAnsi="Trebuchet MS" w:cs="Courier New"/>
                <w:lang w:val="ro-RO"/>
              </w:rPr>
              <w:t>2.</w:t>
            </w:r>
          </w:p>
        </w:tc>
        <w:tc>
          <w:tcPr>
            <w:tcW w:w="4675" w:type="dxa"/>
          </w:tcPr>
          <w:p w:rsidR="001849BB" w:rsidRDefault="001849BB" w:rsidP="000277D0">
            <w:pPr>
              <w:autoSpaceDE w:val="0"/>
              <w:autoSpaceDN w:val="0"/>
              <w:adjustRightInd w:val="0"/>
              <w:rPr>
                <w:rFonts w:ascii="Trebuchet MS" w:hAnsi="Trebuchet MS" w:cs="Courier New"/>
                <w:lang w:val="ro-RO"/>
              </w:rPr>
            </w:pPr>
          </w:p>
        </w:tc>
      </w:tr>
      <w:tr w:rsidR="001849BB" w:rsidTr="000277D0">
        <w:tc>
          <w:tcPr>
            <w:tcW w:w="4675" w:type="dxa"/>
          </w:tcPr>
          <w:p w:rsidR="001849BB" w:rsidRDefault="001849BB" w:rsidP="000277D0">
            <w:pPr>
              <w:autoSpaceDE w:val="0"/>
              <w:autoSpaceDN w:val="0"/>
              <w:adjustRightInd w:val="0"/>
              <w:rPr>
                <w:rFonts w:ascii="Trebuchet MS" w:hAnsi="Trebuchet MS" w:cs="Courier New"/>
                <w:lang w:val="ro-RO"/>
              </w:rPr>
            </w:pPr>
            <w:r>
              <w:rPr>
                <w:rFonts w:ascii="Trebuchet MS" w:hAnsi="Trebuchet MS" w:cs="Courier New"/>
                <w:lang w:val="ro-RO"/>
              </w:rPr>
              <w:t>......</w:t>
            </w:r>
          </w:p>
        </w:tc>
        <w:tc>
          <w:tcPr>
            <w:tcW w:w="4675" w:type="dxa"/>
          </w:tcPr>
          <w:p w:rsidR="001849BB" w:rsidRDefault="001849BB" w:rsidP="000277D0">
            <w:pPr>
              <w:autoSpaceDE w:val="0"/>
              <w:autoSpaceDN w:val="0"/>
              <w:adjustRightInd w:val="0"/>
              <w:rPr>
                <w:rFonts w:ascii="Trebuchet MS" w:hAnsi="Trebuchet MS" w:cs="Courier New"/>
                <w:lang w:val="ro-RO"/>
              </w:rPr>
            </w:pPr>
          </w:p>
        </w:tc>
      </w:tr>
    </w:tbl>
    <w:p w:rsidR="001849BB" w:rsidRPr="007438E9" w:rsidRDefault="001849BB" w:rsidP="00942EB6">
      <w:pPr>
        <w:autoSpaceDE w:val="0"/>
        <w:autoSpaceDN w:val="0"/>
        <w:adjustRightInd w:val="0"/>
        <w:spacing w:after="0" w:line="240" w:lineRule="auto"/>
        <w:rPr>
          <w:rFonts w:ascii="Trebuchet MS" w:hAnsi="Trebuchet MS" w:cs="Courier New"/>
          <w:lang w:val="ro-RO"/>
        </w:rPr>
      </w:pPr>
    </w:p>
    <w:p w:rsidR="00A265CF" w:rsidRPr="007438E9" w:rsidRDefault="00A265CF" w:rsidP="00942EB6">
      <w:pPr>
        <w:autoSpaceDE w:val="0"/>
        <w:autoSpaceDN w:val="0"/>
        <w:adjustRightInd w:val="0"/>
        <w:spacing w:after="0" w:line="240" w:lineRule="auto"/>
        <w:rPr>
          <w:rFonts w:ascii="Trebuchet MS" w:hAnsi="Trebuchet MS" w:cs="Courier New"/>
          <w:lang w:val="ro-RO"/>
        </w:rPr>
      </w:pPr>
      <w:r w:rsidRPr="007438E9">
        <w:rPr>
          <w:rFonts w:ascii="Trebuchet MS" w:hAnsi="Trebuchet MS" w:cs="Courier New"/>
          <w:lang w:val="ro-RO"/>
        </w:rPr>
        <w:t xml:space="preserve"> ______________________________________________________________________________</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1. Numele şi prenumele persoanei care a completat fişa de evaluare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Funcţia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Semnătura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Data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2. Numele şi prenumele persoanei care a făcut evaluarea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Funcţia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Semnătura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Data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3. Numele şi prenumele persoanei evaluate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Luarea la cunoştinţă a calificativului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Semnătura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r w:rsidRPr="007438E9">
        <w:rPr>
          <w:rFonts w:ascii="Trebuchet MS" w:hAnsi="Trebuchet MS" w:cs="Times New Roman"/>
          <w:lang w:val="ro-RO"/>
        </w:rPr>
        <w:t xml:space="preserve">    Data ........................................................</w:t>
      </w: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A265CF" w:rsidRPr="007438E9" w:rsidRDefault="00A265CF" w:rsidP="00942EB6">
      <w:pPr>
        <w:autoSpaceDE w:val="0"/>
        <w:autoSpaceDN w:val="0"/>
        <w:adjustRightInd w:val="0"/>
        <w:spacing w:after="0" w:line="240" w:lineRule="auto"/>
        <w:rPr>
          <w:rFonts w:ascii="Trebuchet MS" w:hAnsi="Trebuchet MS" w:cs="Times New Roman"/>
          <w:lang w:val="ro-RO"/>
        </w:rPr>
      </w:pPr>
    </w:p>
    <w:p w:rsidR="00CF5DAA" w:rsidRPr="007438E9" w:rsidRDefault="00CF5DAA" w:rsidP="00942EB6">
      <w:pPr>
        <w:spacing w:line="240" w:lineRule="auto"/>
        <w:rPr>
          <w:rFonts w:ascii="Trebuchet MS" w:hAnsi="Trebuchet MS"/>
          <w:lang w:val="ro-RO"/>
        </w:rPr>
      </w:pPr>
    </w:p>
    <w:p w:rsidR="00CF5DAA" w:rsidRPr="007438E9" w:rsidRDefault="00CF5DAA"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A265CF" w:rsidRPr="007438E9" w:rsidRDefault="00A265CF" w:rsidP="00942EB6">
      <w:pPr>
        <w:spacing w:line="240" w:lineRule="auto"/>
        <w:jc w:val="right"/>
        <w:rPr>
          <w:rFonts w:ascii="Trebuchet MS" w:hAnsi="Trebuchet MS"/>
          <w:lang w:val="ro-RO"/>
        </w:rPr>
      </w:pPr>
      <w:r w:rsidRPr="007438E9">
        <w:rPr>
          <w:rFonts w:ascii="Trebuchet MS" w:hAnsi="Trebuchet MS"/>
          <w:lang w:val="ro-RO"/>
        </w:rPr>
        <w:t xml:space="preserve">Anexa Nr. </w:t>
      </w:r>
      <w:r w:rsidR="00CF5DAA" w:rsidRPr="007438E9">
        <w:rPr>
          <w:rFonts w:ascii="Trebuchet MS" w:hAnsi="Trebuchet MS"/>
          <w:lang w:val="ro-RO"/>
        </w:rPr>
        <w:t>4</w:t>
      </w:r>
    </w:p>
    <w:p w:rsidR="00A265CF" w:rsidRPr="007438E9" w:rsidRDefault="00A265CF" w:rsidP="00942EB6">
      <w:pPr>
        <w:spacing w:line="240" w:lineRule="auto"/>
        <w:jc w:val="right"/>
        <w:rPr>
          <w:rFonts w:ascii="Trebuchet MS" w:hAnsi="Trebuchet MS"/>
          <w:lang w:val="ro-RO"/>
        </w:rPr>
      </w:pPr>
      <w:r w:rsidRPr="007438E9">
        <w:rPr>
          <w:rFonts w:ascii="Trebuchet MS" w:hAnsi="Trebuchet MS"/>
          <w:lang w:val="ro-RO"/>
        </w:rPr>
        <w:t>    la Lege</w:t>
      </w:r>
    </w:p>
    <w:p w:rsidR="00A265CF" w:rsidRPr="007438E9" w:rsidRDefault="00A265CF" w:rsidP="00942EB6">
      <w:pPr>
        <w:spacing w:line="240" w:lineRule="auto"/>
        <w:rPr>
          <w:rFonts w:ascii="Trebuchet MS" w:hAnsi="Trebuchet MS"/>
          <w:lang w:val="ro-RO"/>
        </w:rPr>
      </w:pPr>
    </w:p>
    <w:p w:rsidR="00A265CF" w:rsidRPr="007438E9" w:rsidRDefault="004B5F77" w:rsidP="00942EB6">
      <w:pPr>
        <w:spacing w:line="240" w:lineRule="auto"/>
        <w:jc w:val="center"/>
        <w:rPr>
          <w:rFonts w:ascii="Trebuchet MS" w:hAnsi="Trebuchet MS"/>
          <w:b/>
          <w:lang w:val="ro-RO"/>
        </w:rPr>
      </w:pPr>
      <w:r w:rsidRPr="007438E9">
        <w:rPr>
          <w:rFonts w:ascii="Trebuchet MS" w:hAnsi="Trebuchet MS"/>
          <w:b/>
          <w:lang w:val="ro-RO"/>
        </w:rPr>
        <w:t>Criterii Generale</w:t>
      </w:r>
    </w:p>
    <w:p w:rsidR="00A265CF" w:rsidRPr="007438E9" w:rsidRDefault="00A265CF" w:rsidP="00942EB6">
      <w:pPr>
        <w:spacing w:line="240" w:lineRule="auto"/>
        <w:jc w:val="center"/>
        <w:rPr>
          <w:rFonts w:ascii="Trebuchet MS" w:hAnsi="Trebuchet MS"/>
          <w:b/>
          <w:lang w:val="ro-RO"/>
        </w:rPr>
      </w:pPr>
      <w:r w:rsidRPr="007438E9">
        <w:rPr>
          <w:rFonts w:ascii="Trebuchet MS" w:hAnsi="Trebuchet MS"/>
          <w:b/>
          <w:lang w:val="ro-RO"/>
        </w:rPr>
        <w:t>de evaluare a specialiştilor IT</w:t>
      </w:r>
    </w:p>
    <w:p w:rsidR="00A265CF" w:rsidRPr="007438E9" w:rsidRDefault="00A265CF" w:rsidP="00942EB6">
      <w:pPr>
        <w:spacing w:line="240" w:lineRule="auto"/>
        <w:rPr>
          <w:rFonts w:ascii="Trebuchet MS" w:hAnsi="Trebuchet MS"/>
          <w:lang w:val="ro-RO"/>
        </w:rPr>
      </w:pPr>
    </w:p>
    <w:p w:rsidR="00A265CF" w:rsidRPr="007438E9" w:rsidRDefault="00A265CF" w:rsidP="000220DC">
      <w:pPr>
        <w:spacing w:after="0" w:line="240" w:lineRule="auto"/>
        <w:rPr>
          <w:rFonts w:ascii="Trebuchet MS" w:hAnsi="Trebuchet MS"/>
          <w:lang w:val="ro-RO"/>
        </w:rPr>
      </w:pPr>
      <w:r w:rsidRPr="007438E9">
        <w:rPr>
          <w:rFonts w:ascii="Trebuchet MS" w:hAnsi="Trebuchet MS"/>
          <w:lang w:val="ro-RO"/>
        </w:rPr>
        <w:t>    I. Criterii de evaluare a performanţelor profesionale ale specialiștilor IT care ocupă posturi de conducere:</w:t>
      </w:r>
    </w:p>
    <w:p w:rsidR="00A265CF" w:rsidRPr="007438E9" w:rsidRDefault="00A265CF" w:rsidP="00942EB6">
      <w:pPr>
        <w:numPr>
          <w:ilvl w:val="0"/>
          <w:numId w:val="36"/>
        </w:numPr>
        <w:spacing w:after="0" w:line="240" w:lineRule="auto"/>
        <w:rPr>
          <w:rFonts w:ascii="Trebuchet MS" w:hAnsi="Trebuchet MS"/>
          <w:lang w:val="ro-RO"/>
        </w:rPr>
      </w:pPr>
      <w:r w:rsidRPr="007438E9">
        <w:rPr>
          <w:rFonts w:ascii="Trebuchet MS" w:hAnsi="Trebuchet MS"/>
          <w:lang w:val="ro-RO"/>
        </w:rPr>
        <w:t>Criterii de natură administrativă</w:t>
      </w:r>
    </w:p>
    <w:p w:rsidR="00A265CF" w:rsidRPr="007438E9" w:rsidRDefault="00A265CF" w:rsidP="00942EB6">
      <w:pPr>
        <w:numPr>
          <w:ilvl w:val="0"/>
          <w:numId w:val="37"/>
        </w:numPr>
        <w:spacing w:after="0" w:line="240" w:lineRule="auto"/>
        <w:rPr>
          <w:rFonts w:ascii="Trebuchet MS" w:hAnsi="Trebuchet MS"/>
          <w:lang w:val="ro-RO"/>
        </w:rPr>
      </w:pPr>
      <w:r w:rsidRPr="007438E9">
        <w:rPr>
          <w:rFonts w:ascii="Trebuchet MS" w:hAnsi="Trebuchet MS"/>
          <w:lang w:val="ro-RO"/>
        </w:rPr>
        <w:t>Îndeplinirea atribuțiilor de serviciu stabilite de conducerea instanței</w:t>
      </w:r>
    </w:p>
    <w:p w:rsidR="00A265CF" w:rsidRPr="007438E9" w:rsidRDefault="00A265CF" w:rsidP="00942EB6">
      <w:pPr>
        <w:numPr>
          <w:ilvl w:val="0"/>
          <w:numId w:val="37"/>
        </w:numPr>
        <w:spacing w:after="0" w:line="240" w:lineRule="auto"/>
        <w:rPr>
          <w:rFonts w:ascii="Trebuchet MS" w:hAnsi="Trebuchet MS"/>
          <w:lang w:val="ro-RO"/>
        </w:rPr>
      </w:pPr>
      <w:r w:rsidRPr="007438E9">
        <w:rPr>
          <w:rFonts w:ascii="Trebuchet MS" w:hAnsi="Trebuchet MS"/>
          <w:lang w:val="ro-RO"/>
        </w:rPr>
        <w:t>Celeritatea în îndeplinirea sarcinilor de serviciu</w:t>
      </w:r>
    </w:p>
    <w:p w:rsidR="00A265CF" w:rsidRPr="007438E9" w:rsidRDefault="00A265CF" w:rsidP="00942EB6">
      <w:pPr>
        <w:numPr>
          <w:ilvl w:val="0"/>
          <w:numId w:val="37"/>
        </w:numPr>
        <w:spacing w:after="0" w:line="240" w:lineRule="auto"/>
        <w:rPr>
          <w:rFonts w:ascii="Trebuchet MS" w:hAnsi="Trebuchet MS"/>
          <w:lang w:val="ro-RO"/>
        </w:rPr>
      </w:pPr>
      <w:r w:rsidRPr="007438E9">
        <w:rPr>
          <w:rFonts w:ascii="Trebuchet MS" w:hAnsi="Trebuchet MS"/>
          <w:lang w:val="ro-RO"/>
        </w:rPr>
        <w:t>Comunicarea și cooperarea cu personalul instanței</w:t>
      </w:r>
    </w:p>
    <w:p w:rsidR="00A265CF" w:rsidRPr="007438E9" w:rsidRDefault="00A265CF" w:rsidP="00942EB6">
      <w:pPr>
        <w:numPr>
          <w:ilvl w:val="0"/>
          <w:numId w:val="37"/>
        </w:numPr>
        <w:spacing w:after="0" w:line="240" w:lineRule="auto"/>
        <w:rPr>
          <w:rFonts w:ascii="Trebuchet MS" w:hAnsi="Trebuchet MS"/>
          <w:lang w:val="ro-RO"/>
        </w:rPr>
      </w:pPr>
      <w:r w:rsidRPr="007438E9">
        <w:rPr>
          <w:rFonts w:ascii="Trebuchet MS" w:hAnsi="Trebuchet MS"/>
          <w:lang w:val="ro-RO"/>
        </w:rPr>
        <w:t>Judecata și impactul deciziilor</w:t>
      </w:r>
    </w:p>
    <w:p w:rsidR="00A265CF" w:rsidRPr="007438E9" w:rsidRDefault="00A265CF" w:rsidP="00942EB6">
      <w:pPr>
        <w:spacing w:after="0" w:line="240" w:lineRule="auto"/>
        <w:ind w:left="240"/>
        <w:rPr>
          <w:rFonts w:ascii="Trebuchet MS" w:hAnsi="Trebuchet MS"/>
          <w:lang w:val="ro-RO"/>
        </w:rPr>
      </w:pPr>
      <w:r w:rsidRPr="007438E9">
        <w:rPr>
          <w:rFonts w:ascii="Trebuchet MS" w:hAnsi="Trebuchet MS"/>
          <w:lang w:val="ro-RO"/>
        </w:rPr>
        <w:t xml:space="preserve"> 8. incompatibilităţi şi regimuri speciale.</w:t>
      </w:r>
    </w:p>
    <w:p w:rsidR="00A265CF" w:rsidRPr="007438E9" w:rsidRDefault="00A265CF" w:rsidP="00942EB6">
      <w:pPr>
        <w:spacing w:after="0" w:line="240" w:lineRule="auto"/>
        <w:ind w:left="240"/>
        <w:rPr>
          <w:rFonts w:ascii="Trebuchet MS" w:hAnsi="Trebuchet MS"/>
          <w:lang w:val="ro-RO"/>
        </w:rPr>
      </w:pPr>
    </w:p>
    <w:p w:rsidR="00A265CF" w:rsidRPr="007438E9" w:rsidRDefault="00A265CF" w:rsidP="000220DC">
      <w:pPr>
        <w:pStyle w:val="ListParagraph"/>
        <w:numPr>
          <w:ilvl w:val="0"/>
          <w:numId w:val="36"/>
        </w:numPr>
        <w:spacing w:after="0" w:line="240" w:lineRule="auto"/>
        <w:rPr>
          <w:rFonts w:ascii="Trebuchet MS" w:hAnsi="Trebuchet MS"/>
        </w:rPr>
      </w:pPr>
      <w:r w:rsidRPr="007438E9">
        <w:rPr>
          <w:rFonts w:ascii="Trebuchet MS" w:hAnsi="Trebuchet MS"/>
        </w:rPr>
        <w:t xml:space="preserve">Criterii de natură profesională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1 Îndeplinirea atribuțiilor de coordonarea și supervizare</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2. Respectarea normelor tehnice și de securitate IT</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3. Complexitatea, creativitatea şi diversitatea activităților</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4. Cunoștințe de specialitate şi experiență</w:t>
      </w:r>
    </w:p>
    <w:p w:rsidR="00A265CF" w:rsidRPr="007438E9" w:rsidRDefault="00A265CF" w:rsidP="00942EB6">
      <w:pPr>
        <w:spacing w:line="240" w:lineRule="auto"/>
        <w:rPr>
          <w:rFonts w:ascii="Trebuchet MS" w:hAnsi="Trebuchet MS"/>
          <w:lang w:val="ro-RO"/>
        </w:rPr>
      </w:pPr>
    </w:p>
    <w:p w:rsidR="00A265CF" w:rsidRPr="007438E9" w:rsidRDefault="00A265CF" w:rsidP="000220DC">
      <w:pPr>
        <w:spacing w:after="0" w:line="240" w:lineRule="auto"/>
        <w:rPr>
          <w:rFonts w:ascii="Trebuchet MS" w:hAnsi="Trebuchet MS"/>
          <w:lang w:val="ro-RO"/>
        </w:rPr>
      </w:pPr>
      <w:r w:rsidRPr="007438E9">
        <w:rPr>
          <w:rFonts w:ascii="Trebuchet MS" w:hAnsi="Trebuchet MS"/>
          <w:lang w:val="ro-RO"/>
        </w:rPr>
        <w:t xml:space="preserve">   II. Criterii generale de evaluare a performanțelor profesionale ale specialiștilor IT care ocupă posturi de execuție:</w:t>
      </w:r>
    </w:p>
    <w:p w:rsidR="00A265CF" w:rsidRPr="007438E9" w:rsidRDefault="00A265CF" w:rsidP="00942EB6">
      <w:pPr>
        <w:numPr>
          <w:ilvl w:val="0"/>
          <w:numId w:val="38"/>
        </w:numPr>
        <w:spacing w:after="0" w:line="240" w:lineRule="auto"/>
        <w:rPr>
          <w:rFonts w:ascii="Trebuchet MS" w:hAnsi="Trebuchet MS"/>
          <w:lang w:val="ro-RO"/>
        </w:rPr>
      </w:pPr>
      <w:r w:rsidRPr="007438E9">
        <w:rPr>
          <w:rFonts w:ascii="Trebuchet MS" w:hAnsi="Trebuchet MS"/>
          <w:lang w:val="ro-RO"/>
        </w:rPr>
        <w:t>Criterii de natură administrativă</w:t>
      </w:r>
    </w:p>
    <w:p w:rsidR="00A265CF" w:rsidRPr="007438E9" w:rsidRDefault="00A265CF" w:rsidP="00942EB6">
      <w:pPr>
        <w:numPr>
          <w:ilvl w:val="0"/>
          <w:numId w:val="39"/>
        </w:numPr>
        <w:spacing w:after="0" w:line="240" w:lineRule="auto"/>
        <w:rPr>
          <w:rFonts w:ascii="Trebuchet MS" w:hAnsi="Trebuchet MS"/>
          <w:lang w:val="ro-RO"/>
        </w:rPr>
      </w:pPr>
      <w:r w:rsidRPr="007438E9">
        <w:rPr>
          <w:rFonts w:ascii="Trebuchet MS" w:hAnsi="Trebuchet MS"/>
          <w:lang w:val="ro-RO"/>
        </w:rPr>
        <w:t>Îndeplinirea atribuțiilor de serviciu stabilite de conducerea instanței</w:t>
      </w:r>
    </w:p>
    <w:p w:rsidR="00A265CF" w:rsidRPr="007438E9" w:rsidRDefault="00A265CF" w:rsidP="00942EB6">
      <w:pPr>
        <w:numPr>
          <w:ilvl w:val="0"/>
          <w:numId w:val="39"/>
        </w:numPr>
        <w:spacing w:after="0" w:line="240" w:lineRule="auto"/>
        <w:rPr>
          <w:rFonts w:ascii="Trebuchet MS" w:hAnsi="Trebuchet MS"/>
          <w:lang w:val="ro-RO"/>
        </w:rPr>
      </w:pPr>
      <w:r w:rsidRPr="007438E9">
        <w:rPr>
          <w:rFonts w:ascii="Trebuchet MS" w:hAnsi="Trebuchet MS"/>
          <w:lang w:val="ro-RO"/>
        </w:rPr>
        <w:t>Celeritatea în îndeplinirea sarcinilor de serviciu</w:t>
      </w:r>
    </w:p>
    <w:p w:rsidR="00A265CF" w:rsidRPr="007438E9" w:rsidRDefault="00A265CF" w:rsidP="00942EB6">
      <w:pPr>
        <w:numPr>
          <w:ilvl w:val="0"/>
          <w:numId w:val="39"/>
        </w:numPr>
        <w:spacing w:after="0" w:line="240" w:lineRule="auto"/>
        <w:rPr>
          <w:rFonts w:ascii="Trebuchet MS" w:hAnsi="Trebuchet MS"/>
          <w:lang w:val="ro-RO"/>
        </w:rPr>
      </w:pPr>
      <w:r w:rsidRPr="007438E9">
        <w:rPr>
          <w:rFonts w:ascii="Trebuchet MS" w:hAnsi="Trebuchet MS"/>
          <w:lang w:val="ro-RO"/>
        </w:rPr>
        <w:t>Comunicarea și cooperarea cu personalul instanței</w:t>
      </w:r>
    </w:p>
    <w:p w:rsidR="00A265CF" w:rsidRPr="007438E9" w:rsidRDefault="00A265CF" w:rsidP="00942EB6">
      <w:pPr>
        <w:numPr>
          <w:ilvl w:val="0"/>
          <w:numId w:val="39"/>
        </w:numPr>
        <w:spacing w:after="0" w:line="240" w:lineRule="auto"/>
        <w:rPr>
          <w:rFonts w:ascii="Trebuchet MS" w:hAnsi="Trebuchet MS"/>
          <w:lang w:val="ro-RO"/>
        </w:rPr>
      </w:pPr>
      <w:r w:rsidRPr="007438E9">
        <w:rPr>
          <w:rFonts w:ascii="Trebuchet MS" w:hAnsi="Trebuchet MS"/>
          <w:lang w:val="ro-RO"/>
        </w:rPr>
        <w:t>Judecata și impactul deciziilor</w:t>
      </w:r>
    </w:p>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xml:space="preserve">B. Criterii de natură profesională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1. Respectarea normelor tehnice și de securitate IT</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2. Complexitatea, creativitatea şi diversitatea activităților</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3. Cunoștințe de specialitate şi experiență</w:t>
      </w:r>
    </w:p>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bookmarkStart w:id="14" w:name="3250595"/>
      <w:bookmarkEnd w:id="14"/>
      <w:r w:rsidRPr="007438E9">
        <w:rPr>
          <w:rFonts w:ascii="Trebuchet MS" w:hAnsi="Trebuchet MS"/>
          <w:lang w:val="ro-RO"/>
        </w:rPr>
        <w:t xml:space="preserve">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br w:type="page"/>
      </w:r>
    </w:p>
    <w:p w:rsidR="004B5F77" w:rsidRDefault="00A265CF" w:rsidP="00942EB6">
      <w:pPr>
        <w:spacing w:line="240" w:lineRule="auto"/>
        <w:jc w:val="right"/>
        <w:rPr>
          <w:rFonts w:ascii="Trebuchet MS" w:hAnsi="Trebuchet MS"/>
          <w:lang w:val="ro-RO"/>
        </w:rPr>
      </w:pPr>
      <w:r w:rsidRPr="007438E9">
        <w:rPr>
          <w:rFonts w:ascii="Trebuchet MS" w:hAnsi="Trebuchet MS"/>
          <w:lang w:val="ro-RO"/>
        </w:rPr>
        <w:lastRenderedPageBreak/>
        <w:t xml:space="preserve">Anexa Nr. </w:t>
      </w:r>
      <w:r w:rsidR="00CF5DAA" w:rsidRPr="007438E9">
        <w:rPr>
          <w:rFonts w:ascii="Trebuchet MS" w:hAnsi="Trebuchet MS"/>
          <w:lang w:val="ro-RO"/>
        </w:rPr>
        <w:t>5</w:t>
      </w:r>
    </w:p>
    <w:p w:rsidR="00A265CF" w:rsidRPr="007438E9" w:rsidRDefault="00A265CF" w:rsidP="00942EB6">
      <w:pPr>
        <w:spacing w:line="240" w:lineRule="auto"/>
        <w:jc w:val="right"/>
        <w:rPr>
          <w:rFonts w:ascii="Trebuchet MS" w:hAnsi="Trebuchet MS"/>
          <w:lang w:val="ro-RO"/>
        </w:rPr>
      </w:pPr>
      <w:r w:rsidRPr="007438E9">
        <w:rPr>
          <w:rFonts w:ascii="Trebuchet MS" w:hAnsi="Trebuchet MS"/>
          <w:lang w:val="ro-RO"/>
        </w:rPr>
        <w:t xml:space="preserve"> la </w:t>
      </w:r>
      <w:r w:rsidR="004B5F77" w:rsidRPr="007438E9">
        <w:rPr>
          <w:rFonts w:ascii="Trebuchet MS" w:hAnsi="Trebuchet MS"/>
          <w:lang w:val="ro-RO"/>
        </w:rPr>
        <w:t>Lege</w:t>
      </w:r>
    </w:p>
    <w:p w:rsidR="00A265CF" w:rsidRPr="007438E9" w:rsidRDefault="00A265CF" w:rsidP="00942EB6">
      <w:pPr>
        <w:spacing w:line="240" w:lineRule="auto"/>
        <w:rPr>
          <w:rFonts w:ascii="Trebuchet MS" w:hAnsi="Trebuchet MS"/>
          <w:lang w:val="ro-RO"/>
        </w:rPr>
      </w:pPr>
    </w:p>
    <w:tbl>
      <w:tblPr>
        <w:tblW w:w="9900"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459"/>
        <w:gridCol w:w="6073"/>
        <w:gridCol w:w="1568"/>
        <w:gridCol w:w="1800"/>
      </w:tblGrid>
      <w:tr w:rsidR="00A265CF" w:rsidRPr="007438E9" w:rsidTr="00347D1E">
        <w:tc>
          <w:tcPr>
            <w:tcW w:w="9900" w:type="dxa"/>
            <w:gridSpan w:val="4"/>
            <w:tcBorders>
              <w:top w:val="nil"/>
              <w:left w:val="nil"/>
              <w:bottom w:val="nil"/>
              <w:right w:val="nil"/>
            </w:tcBorders>
            <w:hideMark/>
          </w:tcPr>
          <w:p w:rsidR="00A265CF" w:rsidRPr="007438E9" w:rsidRDefault="004B5F77" w:rsidP="000220DC">
            <w:pPr>
              <w:spacing w:line="240" w:lineRule="auto"/>
              <w:jc w:val="center"/>
              <w:rPr>
                <w:rFonts w:ascii="Trebuchet MS" w:hAnsi="Trebuchet MS"/>
                <w:b/>
                <w:lang w:val="ro-RO"/>
              </w:rPr>
            </w:pPr>
            <w:r w:rsidRPr="007438E9">
              <w:rPr>
                <w:rFonts w:ascii="Trebuchet MS" w:hAnsi="Trebuchet MS"/>
                <w:b/>
                <w:lang w:val="ro-RO"/>
              </w:rPr>
              <w:t xml:space="preserve">Fişă </w:t>
            </w:r>
            <w:r>
              <w:rPr>
                <w:rFonts w:ascii="Trebuchet MS" w:hAnsi="Trebuchet MS"/>
                <w:b/>
                <w:lang w:val="ro-RO"/>
              </w:rPr>
              <w:t>d</w:t>
            </w:r>
            <w:r w:rsidRPr="007438E9">
              <w:rPr>
                <w:rFonts w:ascii="Trebuchet MS" w:hAnsi="Trebuchet MS"/>
                <w:b/>
                <w:lang w:val="ro-RO"/>
              </w:rPr>
              <w:t>e Evaluare</w:t>
            </w:r>
          </w:p>
          <w:p w:rsidR="00A265CF" w:rsidRPr="007438E9" w:rsidRDefault="00A265CF" w:rsidP="000220DC">
            <w:pPr>
              <w:spacing w:line="240" w:lineRule="auto"/>
              <w:jc w:val="center"/>
              <w:rPr>
                <w:rFonts w:ascii="Trebuchet MS" w:hAnsi="Trebuchet MS"/>
                <w:lang w:val="ro-RO"/>
              </w:rPr>
            </w:pPr>
            <w:r w:rsidRPr="007438E9">
              <w:rPr>
                <w:rFonts w:ascii="Trebuchet MS" w:hAnsi="Trebuchet MS"/>
                <w:b/>
                <w:lang w:val="ro-RO"/>
              </w:rPr>
              <w:t>a performanţelor profesionale individuale ale specialiștilor IT care ocupă posturi de conducere</w:t>
            </w:r>
          </w:p>
        </w:tc>
      </w:tr>
      <w:tr w:rsidR="00A265CF" w:rsidRPr="007438E9" w:rsidTr="00347D1E">
        <w:tc>
          <w:tcPr>
            <w:tcW w:w="9900" w:type="dxa"/>
            <w:gridSpan w:val="4"/>
            <w:tcBorders>
              <w:top w:val="nil"/>
              <w:left w:val="nil"/>
              <w:bottom w:val="nil"/>
              <w:right w:val="nil"/>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9900" w:type="dxa"/>
            <w:gridSpan w:val="4"/>
            <w:tcBorders>
              <w:top w:val="nil"/>
              <w:left w:val="nil"/>
              <w:bottom w:val="nil"/>
              <w:right w:val="nil"/>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Numele ................................ prenumele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Funcţia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Locul de muncă/compartimentul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Perioada evaluată ........................................</w:t>
            </w:r>
          </w:p>
        </w:tc>
      </w:tr>
      <w:tr w:rsidR="00A265CF" w:rsidRPr="007438E9" w:rsidTr="00347D1E">
        <w:tc>
          <w:tcPr>
            <w:tcW w:w="9900" w:type="dxa"/>
            <w:gridSpan w:val="4"/>
            <w:tcBorders>
              <w:top w:val="nil"/>
              <w:left w:val="nil"/>
              <w:bottom w:val="nil"/>
              <w:right w:val="nil"/>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9900" w:type="dxa"/>
            <w:gridSpan w:val="4"/>
            <w:tcBorders>
              <w:top w:val="nil"/>
              <w:left w:val="nil"/>
              <w:bottom w:val="nil"/>
              <w:right w:val="nil"/>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Criteriile de evaluare a performanţelor profesionale individuale</w:t>
            </w:r>
          </w:p>
        </w:tc>
      </w:tr>
      <w:tr w:rsidR="00A265CF" w:rsidRPr="007438E9" w:rsidTr="00347D1E">
        <w:tc>
          <w:tcPr>
            <w:tcW w:w="459" w:type="dxa"/>
            <w:tcBorders>
              <w:top w:val="nil"/>
              <w:left w:val="nil"/>
              <w:bottom w:val="single" w:sz="4" w:space="0" w:color="000000"/>
              <w:right w:val="nil"/>
            </w:tcBorders>
          </w:tcPr>
          <w:p w:rsidR="00A265CF" w:rsidRPr="007438E9" w:rsidRDefault="00A265CF" w:rsidP="00942EB6">
            <w:pPr>
              <w:spacing w:line="240" w:lineRule="auto"/>
              <w:rPr>
                <w:rFonts w:ascii="Trebuchet MS" w:hAnsi="Trebuchet MS"/>
                <w:lang w:val="ro-RO"/>
              </w:rPr>
            </w:pPr>
          </w:p>
        </w:tc>
        <w:tc>
          <w:tcPr>
            <w:tcW w:w="6073" w:type="dxa"/>
            <w:tcBorders>
              <w:top w:val="nil"/>
              <w:left w:val="nil"/>
              <w:bottom w:val="single" w:sz="4" w:space="0" w:color="000000"/>
              <w:right w:val="nil"/>
            </w:tcBorders>
          </w:tcPr>
          <w:p w:rsidR="00A265CF" w:rsidRPr="007438E9" w:rsidRDefault="00A265CF" w:rsidP="00942EB6">
            <w:pPr>
              <w:spacing w:line="240" w:lineRule="auto"/>
              <w:rPr>
                <w:rFonts w:ascii="Trebuchet MS" w:hAnsi="Trebuchet MS"/>
                <w:lang w:val="ro-RO"/>
              </w:rPr>
            </w:pPr>
          </w:p>
        </w:tc>
        <w:tc>
          <w:tcPr>
            <w:tcW w:w="1568" w:type="dxa"/>
            <w:tcBorders>
              <w:top w:val="nil"/>
              <w:left w:val="nil"/>
              <w:bottom w:val="single" w:sz="4" w:space="0" w:color="000000"/>
              <w:right w:val="nil"/>
            </w:tcBorders>
          </w:tcPr>
          <w:p w:rsidR="00A265CF" w:rsidRPr="007438E9" w:rsidRDefault="00A265CF" w:rsidP="00942EB6">
            <w:pPr>
              <w:spacing w:line="240" w:lineRule="auto"/>
              <w:rPr>
                <w:rFonts w:ascii="Trebuchet MS" w:hAnsi="Trebuchet MS"/>
                <w:lang w:val="ro-RO"/>
              </w:rPr>
            </w:pPr>
          </w:p>
        </w:tc>
        <w:tc>
          <w:tcPr>
            <w:tcW w:w="1800" w:type="dxa"/>
            <w:tcBorders>
              <w:top w:val="nil"/>
              <w:left w:val="nil"/>
              <w:bottom w:val="single" w:sz="4" w:space="0" w:color="000000"/>
              <w:right w:val="nil"/>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5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Nr. crt.</w:t>
            </w:r>
          </w:p>
        </w:tc>
        <w:tc>
          <w:tcPr>
            <w:tcW w:w="6073"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Denumirea criteriului</w:t>
            </w:r>
          </w:p>
        </w:tc>
        <w:tc>
          <w:tcPr>
            <w:tcW w:w="1568"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Nota acordată pentru îndeplinirea criteriului</w:t>
            </w:r>
          </w:p>
        </w:tc>
        <w:tc>
          <w:tcPr>
            <w:tcW w:w="1800"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Observaţiile evaluatorului</w:t>
            </w:r>
          </w:p>
        </w:tc>
      </w:tr>
      <w:tr w:rsidR="00A265CF" w:rsidRPr="007438E9" w:rsidTr="00347D1E">
        <w:tc>
          <w:tcPr>
            <w:tcW w:w="45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1.</w:t>
            </w:r>
          </w:p>
        </w:tc>
        <w:tc>
          <w:tcPr>
            <w:tcW w:w="6073"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Îndeplinirea atribuțiilor de serviciu stabilite de conducerea instanței</w:t>
            </w:r>
          </w:p>
        </w:tc>
        <w:tc>
          <w:tcPr>
            <w:tcW w:w="1568"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80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5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2.</w:t>
            </w:r>
          </w:p>
        </w:tc>
        <w:tc>
          <w:tcPr>
            <w:tcW w:w="6073"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Celeritatea în îndeplinirea sarcinilor de serviciu</w:t>
            </w:r>
          </w:p>
        </w:tc>
        <w:tc>
          <w:tcPr>
            <w:tcW w:w="1568"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80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5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3.</w:t>
            </w:r>
          </w:p>
        </w:tc>
        <w:tc>
          <w:tcPr>
            <w:tcW w:w="6073"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Comunicarea și cooperarea cu personalul instanței</w:t>
            </w:r>
          </w:p>
        </w:tc>
        <w:tc>
          <w:tcPr>
            <w:tcW w:w="1568"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80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5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4.</w:t>
            </w:r>
          </w:p>
        </w:tc>
        <w:tc>
          <w:tcPr>
            <w:tcW w:w="6073"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Judecata și impactul deciziilor</w:t>
            </w:r>
          </w:p>
        </w:tc>
        <w:tc>
          <w:tcPr>
            <w:tcW w:w="1568"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80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5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5.</w:t>
            </w:r>
          </w:p>
        </w:tc>
        <w:tc>
          <w:tcPr>
            <w:tcW w:w="6073"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Îndeplinirea atribuțiilor de coordonarea și supervizare</w:t>
            </w:r>
          </w:p>
        </w:tc>
        <w:tc>
          <w:tcPr>
            <w:tcW w:w="1568"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80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5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6.</w:t>
            </w:r>
          </w:p>
        </w:tc>
        <w:tc>
          <w:tcPr>
            <w:tcW w:w="6073"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Respectarea normelor tehnice și de securitate IT</w:t>
            </w:r>
          </w:p>
        </w:tc>
        <w:tc>
          <w:tcPr>
            <w:tcW w:w="1568"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80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5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7.</w:t>
            </w:r>
          </w:p>
        </w:tc>
        <w:tc>
          <w:tcPr>
            <w:tcW w:w="6073"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Complexitatea, creativitatea şi diversitatea activităților</w:t>
            </w:r>
          </w:p>
        </w:tc>
        <w:tc>
          <w:tcPr>
            <w:tcW w:w="1568"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80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5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8.</w:t>
            </w:r>
          </w:p>
        </w:tc>
        <w:tc>
          <w:tcPr>
            <w:tcW w:w="6073"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Cunoștințe de specialitate şi experiență</w:t>
            </w:r>
          </w:p>
        </w:tc>
        <w:tc>
          <w:tcPr>
            <w:tcW w:w="1568"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80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59"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6073"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568"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80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9900" w:type="dxa"/>
            <w:gridSpan w:val="4"/>
            <w:tcBorders>
              <w:top w:val="single" w:sz="4" w:space="0" w:color="000000"/>
              <w:left w:val="nil"/>
              <w:bottom w:val="nil"/>
              <w:right w:val="nil"/>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 Evaluatorul poate stabili şi alte criterii de evaluare, în funcţie de atribuţiile concrete ale fiecărei categorii de personal, potrivit regulamentului de ordine interioară a instanţelor judecătoreşti.</w:t>
            </w:r>
          </w:p>
        </w:tc>
      </w:tr>
    </w:tbl>
    <w:p w:rsidR="00A265CF" w:rsidRPr="007438E9" w:rsidRDefault="00A265CF" w:rsidP="00942EB6">
      <w:pPr>
        <w:spacing w:line="240" w:lineRule="auto"/>
        <w:rPr>
          <w:rFonts w:ascii="Trebuchet MS" w:hAnsi="Trebuchet MS"/>
          <w:lang w:val="ro-RO"/>
        </w:rPr>
      </w:pP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7080"/>
        <w:gridCol w:w="1140"/>
      </w:tblGrid>
      <w:tr w:rsidR="00A265CF" w:rsidRPr="007438E9" w:rsidTr="00347D1E">
        <w:tc>
          <w:tcPr>
            <w:tcW w:w="7080" w:type="dxa"/>
            <w:tcBorders>
              <w:top w:val="nil"/>
              <w:left w:val="nil"/>
              <w:bottom w:val="nil"/>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Nota pentru îndeplinirea criteriilor de evaluare:</w:t>
            </w:r>
          </w:p>
        </w:tc>
        <w:tc>
          <w:tcPr>
            <w:tcW w:w="114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7080" w:type="dxa"/>
            <w:tcBorders>
              <w:top w:val="nil"/>
              <w:left w:val="nil"/>
              <w:bottom w:val="nil"/>
              <w:right w:val="nil"/>
            </w:tcBorders>
          </w:tcPr>
          <w:p w:rsidR="00A265CF" w:rsidRPr="007438E9" w:rsidRDefault="00A265CF" w:rsidP="00942EB6">
            <w:pPr>
              <w:spacing w:line="240" w:lineRule="auto"/>
              <w:rPr>
                <w:rFonts w:ascii="Trebuchet MS" w:hAnsi="Trebuchet MS"/>
                <w:lang w:val="ro-RO"/>
              </w:rPr>
            </w:pPr>
          </w:p>
        </w:tc>
        <w:tc>
          <w:tcPr>
            <w:tcW w:w="1140" w:type="dxa"/>
            <w:tcBorders>
              <w:top w:val="single" w:sz="4" w:space="0" w:color="000000"/>
              <w:left w:val="nil"/>
              <w:bottom w:val="single" w:sz="4" w:space="0" w:color="000000"/>
              <w:right w:val="nil"/>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7080" w:type="dxa"/>
            <w:tcBorders>
              <w:top w:val="nil"/>
              <w:left w:val="nil"/>
              <w:bottom w:val="nil"/>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lastRenderedPageBreak/>
              <w:t>    Calificativul acordat:</w:t>
            </w:r>
          </w:p>
        </w:tc>
        <w:tc>
          <w:tcPr>
            <w:tcW w:w="114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bl>
    <w:p w:rsidR="00A265CF" w:rsidRPr="007438E9" w:rsidRDefault="00A265CF" w:rsidP="00942EB6">
      <w:pPr>
        <w:spacing w:line="240" w:lineRule="auto"/>
        <w:rPr>
          <w:rFonts w:ascii="Trebuchet MS" w:hAnsi="Trebuchet MS"/>
          <w:lang w:val="ro-RO"/>
        </w:rPr>
      </w:pPr>
    </w:p>
    <w:tbl>
      <w:tblPr>
        <w:tblW w:w="990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278"/>
        <w:gridCol w:w="4622"/>
      </w:tblGrid>
      <w:tr w:rsidR="00A265CF" w:rsidRPr="007438E9" w:rsidTr="00347D1E">
        <w:tc>
          <w:tcPr>
            <w:tcW w:w="9900" w:type="dxa"/>
            <w:gridSpan w:val="2"/>
            <w:tcBorders>
              <w:top w:val="nil"/>
              <w:left w:val="nil"/>
              <w:bottom w:val="single" w:sz="4" w:space="0" w:color="000000"/>
              <w:right w:val="nil"/>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Obiective pentru următoarea perioadă pentru care se va face evaluarea:</w:t>
            </w:r>
          </w:p>
        </w:tc>
      </w:tr>
      <w:tr w:rsidR="00A265CF" w:rsidRPr="007438E9" w:rsidTr="00347D1E">
        <w:tc>
          <w:tcPr>
            <w:tcW w:w="5278"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1.</w:t>
            </w:r>
          </w:p>
        </w:tc>
        <w:tc>
          <w:tcPr>
            <w:tcW w:w="4622"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5278"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2.</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w:t>
            </w:r>
          </w:p>
        </w:tc>
        <w:tc>
          <w:tcPr>
            <w:tcW w:w="4622"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5278" w:type="dxa"/>
            <w:tcBorders>
              <w:top w:val="single" w:sz="4" w:space="0" w:color="000000"/>
              <w:left w:val="nil"/>
              <w:bottom w:val="nil"/>
              <w:right w:val="nil"/>
            </w:tcBorders>
          </w:tcPr>
          <w:p w:rsidR="00A265CF" w:rsidRPr="007438E9" w:rsidRDefault="00A265CF" w:rsidP="00942EB6">
            <w:pPr>
              <w:spacing w:line="240" w:lineRule="auto"/>
              <w:rPr>
                <w:rFonts w:ascii="Trebuchet MS" w:hAnsi="Trebuchet MS"/>
                <w:lang w:val="ro-RO"/>
              </w:rPr>
            </w:pPr>
          </w:p>
        </w:tc>
        <w:tc>
          <w:tcPr>
            <w:tcW w:w="4622" w:type="dxa"/>
            <w:tcBorders>
              <w:top w:val="single" w:sz="4" w:space="0" w:color="000000"/>
              <w:left w:val="nil"/>
              <w:bottom w:val="nil"/>
              <w:right w:val="nil"/>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9900" w:type="dxa"/>
            <w:gridSpan w:val="2"/>
            <w:tcBorders>
              <w:top w:val="nil"/>
              <w:left w:val="nil"/>
              <w:bottom w:val="single" w:sz="4" w:space="0" w:color="000000"/>
              <w:right w:val="nil"/>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Programe de instruire recomandate a fi urmate în următoarea perioadă pentru care se face evaluarea:</w:t>
            </w:r>
          </w:p>
        </w:tc>
      </w:tr>
      <w:tr w:rsidR="00A265CF" w:rsidRPr="007438E9" w:rsidTr="00347D1E">
        <w:tc>
          <w:tcPr>
            <w:tcW w:w="9900" w:type="dxa"/>
            <w:gridSpan w:val="2"/>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1.</w:t>
            </w:r>
          </w:p>
        </w:tc>
      </w:tr>
      <w:tr w:rsidR="00A265CF" w:rsidRPr="007438E9" w:rsidTr="00347D1E">
        <w:tc>
          <w:tcPr>
            <w:tcW w:w="9900" w:type="dxa"/>
            <w:gridSpan w:val="2"/>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2.</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w:t>
            </w:r>
          </w:p>
        </w:tc>
      </w:tr>
      <w:tr w:rsidR="00A265CF" w:rsidRPr="007438E9" w:rsidTr="00347D1E">
        <w:tc>
          <w:tcPr>
            <w:tcW w:w="9900" w:type="dxa"/>
            <w:gridSpan w:val="2"/>
            <w:tcBorders>
              <w:top w:val="single" w:sz="4" w:space="0" w:color="000000"/>
              <w:left w:val="nil"/>
              <w:bottom w:val="nil"/>
              <w:right w:val="nil"/>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9900" w:type="dxa"/>
            <w:gridSpan w:val="2"/>
            <w:tcBorders>
              <w:top w:val="nil"/>
              <w:left w:val="nil"/>
              <w:bottom w:val="nil"/>
              <w:right w:val="nil"/>
            </w:tcBorders>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1. Numele şi prenumele persoanei care a făcut evaluarea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Funcţia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Semnătura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xml:space="preserve">    Data ................................................... </w:t>
            </w:r>
          </w:p>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xml:space="preserve"> 2. Numele şi prenumele persoanei evaluate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De acord cu rezultatul evaluării ......... Semnătura ...................... data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Contest rezultatul evaluării ................ Semnătura ...................... data ...........</w:t>
            </w:r>
          </w:p>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3. Numele şi prenumele directorului Direcției Tehnologia Informației</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Semnătura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xml:space="preserve">    Data ...................................................      </w:t>
            </w:r>
          </w:p>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4. Numele şi prenumele președintelui  comisiei care soluționează contestaţia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Funcţia ............</w:t>
            </w:r>
          </w:p>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5. Rezultatul contestaţiei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xml:space="preserve">    Calificativul acordat după contestaţie ......... </w:t>
            </w:r>
          </w:p>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6. Luarea la cunoştinţă a rezultatului contestaţiei</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Numele şi prenumele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Semnătura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Data ..............</w:t>
            </w:r>
          </w:p>
        </w:tc>
      </w:tr>
    </w:tbl>
    <w:p w:rsidR="00A265CF" w:rsidRPr="007438E9" w:rsidRDefault="00A265CF"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0220DC" w:rsidRPr="007438E9" w:rsidRDefault="000220DC" w:rsidP="00942EB6">
      <w:pPr>
        <w:spacing w:line="240" w:lineRule="auto"/>
        <w:rPr>
          <w:rFonts w:ascii="Trebuchet MS" w:hAnsi="Trebuchet MS"/>
          <w:lang w:val="ro-RO"/>
        </w:rPr>
      </w:pPr>
    </w:p>
    <w:p w:rsidR="00A265CF" w:rsidRPr="007438E9" w:rsidRDefault="00A265CF" w:rsidP="00253510">
      <w:pPr>
        <w:spacing w:line="240" w:lineRule="auto"/>
        <w:jc w:val="right"/>
        <w:rPr>
          <w:rFonts w:ascii="Trebuchet MS" w:hAnsi="Trebuchet MS"/>
          <w:lang w:val="ro-RO"/>
        </w:rPr>
      </w:pPr>
      <w:bookmarkStart w:id="15" w:name="3250596"/>
      <w:bookmarkEnd w:id="15"/>
      <w:r w:rsidRPr="007438E9">
        <w:rPr>
          <w:rFonts w:ascii="Trebuchet MS" w:hAnsi="Trebuchet MS"/>
          <w:lang w:val="ro-RO"/>
        </w:rPr>
        <w:t>   Anexa Nr.</w:t>
      </w:r>
      <w:r w:rsidR="00CF5DAA" w:rsidRPr="007438E9">
        <w:rPr>
          <w:rFonts w:ascii="Trebuchet MS" w:hAnsi="Trebuchet MS"/>
          <w:lang w:val="ro-RO"/>
        </w:rPr>
        <w:t>6</w:t>
      </w:r>
    </w:p>
    <w:p w:rsidR="00A265CF" w:rsidRPr="007438E9" w:rsidRDefault="00A265CF" w:rsidP="00942EB6">
      <w:pPr>
        <w:spacing w:line="240" w:lineRule="auto"/>
        <w:jc w:val="right"/>
        <w:rPr>
          <w:rFonts w:ascii="Trebuchet MS" w:hAnsi="Trebuchet MS"/>
          <w:lang w:val="ro-RO"/>
        </w:rPr>
      </w:pPr>
      <w:r w:rsidRPr="007438E9">
        <w:rPr>
          <w:rFonts w:ascii="Trebuchet MS" w:hAnsi="Trebuchet MS"/>
          <w:lang w:val="ro-RO"/>
        </w:rPr>
        <w:t>La lege</w:t>
      </w:r>
    </w:p>
    <w:p w:rsidR="00A265CF" w:rsidRPr="007438E9" w:rsidRDefault="00A265CF" w:rsidP="00942EB6">
      <w:pPr>
        <w:spacing w:line="240" w:lineRule="auto"/>
        <w:rPr>
          <w:rFonts w:ascii="Trebuchet MS" w:hAnsi="Trebuchet MS"/>
          <w:lang w:val="ro-RO"/>
        </w:rPr>
      </w:pPr>
    </w:p>
    <w:tbl>
      <w:tblPr>
        <w:tblW w:w="9900"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479"/>
        <w:gridCol w:w="6035"/>
        <w:gridCol w:w="1946"/>
        <w:gridCol w:w="1440"/>
      </w:tblGrid>
      <w:tr w:rsidR="00A265CF" w:rsidRPr="007438E9" w:rsidTr="00347D1E">
        <w:tc>
          <w:tcPr>
            <w:tcW w:w="9900" w:type="dxa"/>
            <w:gridSpan w:val="4"/>
            <w:tcBorders>
              <w:top w:val="nil"/>
              <w:left w:val="nil"/>
              <w:bottom w:val="nil"/>
              <w:right w:val="nil"/>
            </w:tcBorders>
            <w:hideMark/>
          </w:tcPr>
          <w:p w:rsidR="00A265CF" w:rsidRPr="007438E9" w:rsidRDefault="004B5F77" w:rsidP="000220DC">
            <w:pPr>
              <w:spacing w:line="240" w:lineRule="auto"/>
              <w:jc w:val="center"/>
              <w:rPr>
                <w:rFonts w:ascii="Trebuchet MS" w:hAnsi="Trebuchet MS"/>
                <w:b/>
                <w:lang w:val="ro-RO"/>
              </w:rPr>
            </w:pPr>
            <w:r>
              <w:rPr>
                <w:rFonts w:ascii="Trebuchet MS" w:hAnsi="Trebuchet MS"/>
                <w:b/>
                <w:lang w:val="ro-RO"/>
              </w:rPr>
              <w:t>F</w:t>
            </w:r>
            <w:r w:rsidRPr="007438E9">
              <w:rPr>
                <w:rFonts w:ascii="Trebuchet MS" w:hAnsi="Trebuchet MS"/>
                <w:b/>
                <w:lang w:val="ro-RO"/>
              </w:rPr>
              <w:t>işă de evaluare</w:t>
            </w:r>
          </w:p>
          <w:p w:rsidR="00A265CF" w:rsidRPr="007438E9" w:rsidRDefault="00A265CF" w:rsidP="000220DC">
            <w:pPr>
              <w:spacing w:line="240" w:lineRule="auto"/>
              <w:jc w:val="center"/>
              <w:rPr>
                <w:rFonts w:ascii="Trebuchet MS" w:hAnsi="Trebuchet MS"/>
                <w:lang w:val="ro-RO"/>
              </w:rPr>
            </w:pPr>
            <w:r w:rsidRPr="007438E9">
              <w:rPr>
                <w:rFonts w:ascii="Trebuchet MS" w:hAnsi="Trebuchet MS"/>
                <w:b/>
                <w:lang w:val="ro-RO"/>
              </w:rPr>
              <w:t>a performanţelor profesionale individuale ale specialiștilor IT</w:t>
            </w:r>
            <w:bookmarkStart w:id="16" w:name="_GoBack"/>
            <w:bookmarkEnd w:id="16"/>
            <w:r w:rsidRPr="007438E9">
              <w:rPr>
                <w:rFonts w:ascii="Trebuchet MS" w:hAnsi="Trebuchet MS"/>
                <w:b/>
                <w:lang w:val="ro-RO"/>
              </w:rPr>
              <w:t xml:space="preserve"> care ocupă posturi de execuţie</w:t>
            </w:r>
          </w:p>
        </w:tc>
      </w:tr>
      <w:tr w:rsidR="00A265CF" w:rsidRPr="007438E9" w:rsidTr="00347D1E">
        <w:tc>
          <w:tcPr>
            <w:tcW w:w="9900" w:type="dxa"/>
            <w:gridSpan w:val="4"/>
            <w:tcBorders>
              <w:top w:val="nil"/>
              <w:left w:val="nil"/>
              <w:bottom w:val="nil"/>
              <w:right w:val="nil"/>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9900" w:type="dxa"/>
            <w:gridSpan w:val="4"/>
            <w:tcBorders>
              <w:top w:val="nil"/>
              <w:left w:val="nil"/>
              <w:bottom w:val="nil"/>
              <w:right w:val="nil"/>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Numele ................................ prenumele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Funcţia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Locul de muncă/compartimentul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Perioada evaluată ........................................</w:t>
            </w:r>
          </w:p>
        </w:tc>
      </w:tr>
      <w:tr w:rsidR="00A265CF" w:rsidRPr="007438E9" w:rsidTr="00347D1E">
        <w:tc>
          <w:tcPr>
            <w:tcW w:w="9900" w:type="dxa"/>
            <w:gridSpan w:val="4"/>
            <w:tcBorders>
              <w:top w:val="nil"/>
              <w:left w:val="nil"/>
              <w:bottom w:val="nil"/>
              <w:right w:val="nil"/>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9900" w:type="dxa"/>
            <w:gridSpan w:val="4"/>
            <w:tcBorders>
              <w:top w:val="nil"/>
              <w:left w:val="nil"/>
              <w:bottom w:val="nil"/>
              <w:right w:val="nil"/>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Criteriile de evaluare a performanţelor profesionale individuale</w:t>
            </w:r>
          </w:p>
        </w:tc>
      </w:tr>
      <w:tr w:rsidR="00A265CF" w:rsidRPr="007438E9" w:rsidTr="00347D1E">
        <w:tc>
          <w:tcPr>
            <w:tcW w:w="479" w:type="dxa"/>
            <w:tcBorders>
              <w:top w:val="nil"/>
              <w:left w:val="nil"/>
              <w:bottom w:val="single" w:sz="4" w:space="0" w:color="000000"/>
              <w:right w:val="nil"/>
            </w:tcBorders>
          </w:tcPr>
          <w:p w:rsidR="00A265CF" w:rsidRPr="007438E9" w:rsidRDefault="00A265CF" w:rsidP="00942EB6">
            <w:pPr>
              <w:spacing w:line="240" w:lineRule="auto"/>
              <w:rPr>
                <w:rFonts w:ascii="Trebuchet MS" w:hAnsi="Trebuchet MS"/>
                <w:lang w:val="ro-RO"/>
              </w:rPr>
            </w:pPr>
          </w:p>
        </w:tc>
        <w:tc>
          <w:tcPr>
            <w:tcW w:w="6035" w:type="dxa"/>
            <w:tcBorders>
              <w:top w:val="nil"/>
              <w:left w:val="nil"/>
              <w:bottom w:val="single" w:sz="4" w:space="0" w:color="000000"/>
              <w:right w:val="nil"/>
            </w:tcBorders>
          </w:tcPr>
          <w:p w:rsidR="00A265CF" w:rsidRPr="007438E9" w:rsidRDefault="00A265CF" w:rsidP="00942EB6">
            <w:pPr>
              <w:spacing w:line="240" w:lineRule="auto"/>
              <w:rPr>
                <w:rFonts w:ascii="Trebuchet MS" w:hAnsi="Trebuchet MS"/>
                <w:lang w:val="ro-RO"/>
              </w:rPr>
            </w:pPr>
          </w:p>
        </w:tc>
        <w:tc>
          <w:tcPr>
            <w:tcW w:w="1946" w:type="dxa"/>
            <w:tcBorders>
              <w:top w:val="nil"/>
              <w:left w:val="nil"/>
              <w:bottom w:val="single" w:sz="4" w:space="0" w:color="000000"/>
              <w:right w:val="nil"/>
            </w:tcBorders>
          </w:tcPr>
          <w:p w:rsidR="00A265CF" w:rsidRPr="007438E9" w:rsidRDefault="00A265CF" w:rsidP="00942EB6">
            <w:pPr>
              <w:spacing w:line="240" w:lineRule="auto"/>
              <w:rPr>
                <w:rFonts w:ascii="Trebuchet MS" w:hAnsi="Trebuchet MS"/>
                <w:lang w:val="ro-RO"/>
              </w:rPr>
            </w:pPr>
          </w:p>
        </w:tc>
        <w:tc>
          <w:tcPr>
            <w:tcW w:w="1440" w:type="dxa"/>
            <w:tcBorders>
              <w:top w:val="nil"/>
              <w:left w:val="nil"/>
              <w:bottom w:val="single" w:sz="4" w:space="0" w:color="000000"/>
              <w:right w:val="nil"/>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7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Nr. crt.</w:t>
            </w:r>
          </w:p>
        </w:tc>
        <w:tc>
          <w:tcPr>
            <w:tcW w:w="6035"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Denumirea criteriului</w:t>
            </w:r>
          </w:p>
        </w:tc>
        <w:tc>
          <w:tcPr>
            <w:tcW w:w="1946"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Nota acordată pentru îndeplinirea criteriului</w:t>
            </w:r>
          </w:p>
        </w:tc>
        <w:tc>
          <w:tcPr>
            <w:tcW w:w="1440"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Observaţiile evaluatorului</w:t>
            </w:r>
          </w:p>
        </w:tc>
      </w:tr>
      <w:tr w:rsidR="00A265CF" w:rsidRPr="007438E9" w:rsidTr="00347D1E">
        <w:tc>
          <w:tcPr>
            <w:tcW w:w="47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1.</w:t>
            </w:r>
          </w:p>
        </w:tc>
        <w:tc>
          <w:tcPr>
            <w:tcW w:w="6035"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Îndeplinirea atribuțiilor de serviciu stabilite de conducerea instanței</w:t>
            </w:r>
          </w:p>
        </w:tc>
        <w:tc>
          <w:tcPr>
            <w:tcW w:w="1946"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44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7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2.</w:t>
            </w:r>
          </w:p>
        </w:tc>
        <w:tc>
          <w:tcPr>
            <w:tcW w:w="6035"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Celeritatea în îndeplinirea sarcinilor de serviciu</w:t>
            </w:r>
          </w:p>
        </w:tc>
        <w:tc>
          <w:tcPr>
            <w:tcW w:w="1946"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44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7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3.</w:t>
            </w:r>
          </w:p>
        </w:tc>
        <w:tc>
          <w:tcPr>
            <w:tcW w:w="6035"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Comunicarea și cooperarea cu personalul instanței</w:t>
            </w:r>
          </w:p>
        </w:tc>
        <w:tc>
          <w:tcPr>
            <w:tcW w:w="1946"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44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7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4.</w:t>
            </w:r>
          </w:p>
        </w:tc>
        <w:tc>
          <w:tcPr>
            <w:tcW w:w="6035"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Judecata și impactul deciziilor</w:t>
            </w:r>
          </w:p>
        </w:tc>
        <w:tc>
          <w:tcPr>
            <w:tcW w:w="1946"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44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7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5.</w:t>
            </w:r>
          </w:p>
        </w:tc>
        <w:tc>
          <w:tcPr>
            <w:tcW w:w="6035"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Respectarea normelor tehnice și de securitate IT</w:t>
            </w:r>
          </w:p>
        </w:tc>
        <w:tc>
          <w:tcPr>
            <w:tcW w:w="1946"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44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7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6.</w:t>
            </w:r>
          </w:p>
        </w:tc>
        <w:tc>
          <w:tcPr>
            <w:tcW w:w="6035"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Complexitatea, creativitatea şi diversitatea activităților</w:t>
            </w:r>
          </w:p>
        </w:tc>
        <w:tc>
          <w:tcPr>
            <w:tcW w:w="1946"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44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7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7.</w:t>
            </w:r>
          </w:p>
        </w:tc>
        <w:tc>
          <w:tcPr>
            <w:tcW w:w="6035"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Cunoștințe de specialitate şi experiență</w:t>
            </w:r>
          </w:p>
        </w:tc>
        <w:tc>
          <w:tcPr>
            <w:tcW w:w="1946"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44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7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8.</w:t>
            </w:r>
          </w:p>
        </w:tc>
        <w:tc>
          <w:tcPr>
            <w:tcW w:w="6035"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Alte criterii specifice*)</w:t>
            </w:r>
          </w:p>
        </w:tc>
        <w:tc>
          <w:tcPr>
            <w:tcW w:w="1946"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44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479"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9.</w:t>
            </w:r>
          </w:p>
        </w:tc>
        <w:tc>
          <w:tcPr>
            <w:tcW w:w="6035"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946"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c>
          <w:tcPr>
            <w:tcW w:w="144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9900" w:type="dxa"/>
            <w:gridSpan w:val="4"/>
            <w:tcBorders>
              <w:top w:val="single" w:sz="4" w:space="0" w:color="000000"/>
              <w:left w:val="nil"/>
              <w:bottom w:val="nil"/>
              <w:right w:val="nil"/>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 Evaluatorul poate stabili şi alte criterii de evaluare, în funcţie de atribuţiile concrete ale fiecărei categorii de personal auxiliar de specialitate şi personal conex, potrivit regulamentului de ordine interioară a instanţelor judecătoreşti.</w:t>
            </w:r>
          </w:p>
        </w:tc>
      </w:tr>
    </w:tbl>
    <w:p w:rsidR="00A265CF" w:rsidRPr="007438E9" w:rsidRDefault="00A265CF" w:rsidP="00942EB6">
      <w:pPr>
        <w:spacing w:line="240" w:lineRule="auto"/>
        <w:rPr>
          <w:rFonts w:ascii="Trebuchet MS" w:hAnsi="Trebuchet MS"/>
          <w:lang w:val="ro-RO"/>
        </w:rPr>
      </w:pP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7080"/>
        <w:gridCol w:w="1140"/>
      </w:tblGrid>
      <w:tr w:rsidR="00A265CF" w:rsidRPr="007438E9" w:rsidTr="00347D1E">
        <w:tc>
          <w:tcPr>
            <w:tcW w:w="7080" w:type="dxa"/>
            <w:tcBorders>
              <w:top w:val="nil"/>
              <w:left w:val="nil"/>
              <w:bottom w:val="nil"/>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Nota pentru îndeplinirea criteriilor de evaluare:</w:t>
            </w:r>
          </w:p>
        </w:tc>
        <w:tc>
          <w:tcPr>
            <w:tcW w:w="114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7080" w:type="dxa"/>
            <w:tcBorders>
              <w:top w:val="nil"/>
              <w:left w:val="nil"/>
              <w:bottom w:val="nil"/>
              <w:right w:val="nil"/>
            </w:tcBorders>
          </w:tcPr>
          <w:p w:rsidR="00A265CF" w:rsidRPr="007438E9" w:rsidRDefault="00A265CF" w:rsidP="00942EB6">
            <w:pPr>
              <w:spacing w:line="240" w:lineRule="auto"/>
              <w:rPr>
                <w:rFonts w:ascii="Trebuchet MS" w:hAnsi="Trebuchet MS"/>
                <w:lang w:val="ro-RO"/>
              </w:rPr>
            </w:pPr>
          </w:p>
        </w:tc>
        <w:tc>
          <w:tcPr>
            <w:tcW w:w="1140" w:type="dxa"/>
            <w:tcBorders>
              <w:top w:val="single" w:sz="4" w:space="0" w:color="000000"/>
              <w:left w:val="nil"/>
              <w:bottom w:val="single" w:sz="4" w:space="0" w:color="000000"/>
              <w:right w:val="nil"/>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7080" w:type="dxa"/>
            <w:tcBorders>
              <w:top w:val="nil"/>
              <w:left w:val="nil"/>
              <w:bottom w:val="nil"/>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Calificativul acordat:</w:t>
            </w:r>
          </w:p>
        </w:tc>
        <w:tc>
          <w:tcPr>
            <w:tcW w:w="1140"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bl>
    <w:p w:rsidR="00A265CF" w:rsidRPr="007438E9" w:rsidRDefault="00A265CF" w:rsidP="00942EB6">
      <w:pPr>
        <w:spacing w:line="240" w:lineRule="auto"/>
        <w:rPr>
          <w:rFonts w:ascii="Trebuchet MS" w:hAnsi="Trebuchet MS"/>
          <w:lang w:val="ro-RO"/>
        </w:rPr>
      </w:pPr>
    </w:p>
    <w:tbl>
      <w:tblPr>
        <w:tblW w:w="990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278"/>
        <w:gridCol w:w="4622"/>
      </w:tblGrid>
      <w:tr w:rsidR="00A265CF" w:rsidRPr="007438E9" w:rsidTr="00347D1E">
        <w:tc>
          <w:tcPr>
            <w:tcW w:w="9900" w:type="dxa"/>
            <w:gridSpan w:val="2"/>
            <w:tcBorders>
              <w:top w:val="nil"/>
              <w:left w:val="nil"/>
              <w:bottom w:val="single" w:sz="4" w:space="0" w:color="000000"/>
              <w:right w:val="nil"/>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Obiective pentru următoarea perioadă pentru care se va face evaluarea:</w:t>
            </w:r>
          </w:p>
        </w:tc>
      </w:tr>
      <w:tr w:rsidR="00A265CF" w:rsidRPr="007438E9" w:rsidTr="00347D1E">
        <w:tc>
          <w:tcPr>
            <w:tcW w:w="5278"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1.</w:t>
            </w:r>
          </w:p>
        </w:tc>
        <w:tc>
          <w:tcPr>
            <w:tcW w:w="4622"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5278" w:type="dxa"/>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2.</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w:t>
            </w:r>
          </w:p>
        </w:tc>
        <w:tc>
          <w:tcPr>
            <w:tcW w:w="4622" w:type="dxa"/>
            <w:tcBorders>
              <w:top w:val="single" w:sz="4" w:space="0" w:color="000000"/>
              <w:left w:val="single" w:sz="4" w:space="0" w:color="000000"/>
              <w:bottom w:val="single" w:sz="4" w:space="0" w:color="000000"/>
              <w:right w:val="single" w:sz="4" w:space="0" w:color="000000"/>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5278" w:type="dxa"/>
            <w:tcBorders>
              <w:top w:val="single" w:sz="4" w:space="0" w:color="000000"/>
              <w:left w:val="nil"/>
              <w:bottom w:val="nil"/>
              <w:right w:val="nil"/>
            </w:tcBorders>
          </w:tcPr>
          <w:p w:rsidR="00A265CF" w:rsidRPr="007438E9" w:rsidRDefault="00A265CF" w:rsidP="00942EB6">
            <w:pPr>
              <w:spacing w:line="240" w:lineRule="auto"/>
              <w:rPr>
                <w:rFonts w:ascii="Trebuchet MS" w:hAnsi="Trebuchet MS"/>
                <w:lang w:val="ro-RO"/>
              </w:rPr>
            </w:pPr>
          </w:p>
        </w:tc>
        <w:tc>
          <w:tcPr>
            <w:tcW w:w="4622" w:type="dxa"/>
            <w:tcBorders>
              <w:top w:val="single" w:sz="4" w:space="0" w:color="000000"/>
              <w:left w:val="nil"/>
              <w:bottom w:val="nil"/>
              <w:right w:val="nil"/>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9900" w:type="dxa"/>
            <w:gridSpan w:val="2"/>
            <w:tcBorders>
              <w:top w:val="nil"/>
              <w:left w:val="nil"/>
              <w:bottom w:val="single" w:sz="4" w:space="0" w:color="000000"/>
              <w:right w:val="nil"/>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Programe de instruire recomandate a fi urmate în următoarea perioadă pentru care se face evaluarea:</w:t>
            </w:r>
          </w:p>
        </w:tc>
      </w:tr>
      <w:tr w:rsidR="00A265CF" w:rsidRPr="007438E9" w:rsidTr="00347D1E">
        <w:tc>
          <w:tcPr>
            <w:tcW w:w="9900" w:type="dxa"/>
            <w:gridSpan w:val="2"/>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1.</w:t>
            </w:r>
          </w:p>
        </w:tc>
      </w:tr>
      <w:tr w:rsidR="00A265CF" w:rsidRPr="007438E9" w:rsidTr="00347D1E">
        <w:tc>
          <w:tcPr>
            <w:tcW w:w="9900" w:type="dxa"/>
            <w:gridSpan w:val="2"/>
            <w:tcBorders>
              <w:top w:val="single" w:sz="4" w:space="0" w:color="000000"/>
              <w:left w:val="single" w:sz="4" w:space="0" w:color="000000"/>
              <w:bottom w:val="single" w:sz="4" w:space="0" w:color="000000"/>
              <w:right w:val="single" w:sz="4" w:space="0" w:color="000000"/>
            </w:tcBorders>
            <w:hideMark/>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2.</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w:t>
            </w:r>
          </w:p>
        </w:tc>
      </w:tr>
      <w:tr w:rsidR="00A265CF" w:rsidRPr="007438E9" w:rsidTr="00347D1E">
        <w:tc>
          <w:tcPr>
            <w:tcW w:w="9900" w:type="dxa"/>
            <w:gridSpan w:val="2"/>
            <w:tcBorders>
              <w:top w:val="single" w:sz="4" w:space="0" w:color="000000"/>
              <w:left w:val="nil"/>
              <w:bottom w:val="nil"/>
              <w:right w:val="nil"/>
            </w:tcBorders>
          </w:tcPr>
          <w:p w:rsidR="00A265CF" w:rsidRPr="007438E9" w:rsidRDefault="00A265CF" w:rsidP="00942EB6">
            <w:pPr>
              <w:spacing w:line="240" w:lineRule="auto"/>
              <w:rPr>
                <w:rFonts w:ascii="Trebuchet MS" w:hAnsi="Trebuchet MS"/>
                <w:lang w:val="ro-RO"/>
              </w:rPr>
            </w:pPr>
          </w:p>
        </w:tc>
      </w:tr>
      <w:tr w:rsidR="00A265CF" w:rsidRPr="007438E9" w:rsidTr="00347D1E">
        <w:tc>
          <w:tcPr>
            <w:tcW w:w="9900" w:type="dxa"/>
            <w:gridSpan w:val="2"/>
            <w:tcBorders>
              <w:top w:val="nil"/>
              <w:left w:val="nil"/>
              <w:bottom w:val="nil"/>
              <w:right w:val="nil"/>
            </w:tcBorders>
          </w:tcPr>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1. Numele şi prenumele persoanei care a făcut evaluarea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Funcţia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Semnătura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xml:space="preserve">    Data ...................................................    </w:t>
            </w:r>
          </w:p>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2. Numele şi prenumele persoanei evaluate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De acord cu rezultatul evaluării ......... Semnătura ...................... data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Contest rezultatul evaluării ................ Semnătura ...................... data ............</w:t>
            </w:r>
          </w:p>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3. Numele şi prenumele directorului Direcției Tehnologia Informației</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Semnătura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xml:space="preserve">    Data ...................................................    </w:t>
            </w:r>
          </w:p>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4. Numele şi prenumele președintelui comisiei care soluționează contestaţia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xml:space="preserve">    Funcţia ............ </w:t>
            </w:r>
          </w:p>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lastRenderedPageBreak/>
              <w:t>    5. Rezultatul contestaţiei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Calificativul acordat după contestaţie ..........</w:t>
            </w:r>
          </w:p>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6. Luarea la cunoştinţă a rezultatului contestaţiei</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Numele şi prenumele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Semnătura ..................................................</w:t>
            </w:r>
          </w:p>
          <w:p w:rsidR="00A265CF" w:rsidRPr="007438E9" w:rsidRDefault="00A265CF" w:rsidP="00942EB6">
            <w:pPr>
              <w:spacing w:line="240" w:lineRule="auto"/>
              <w:rPr>
                <w:rFonts w:ascii="Trebuchet MS" w:hAnsi="Trebuchet MS"/>
                <w:lang w:val="ro-RO"/>
              </w:rPr>
            </w:pPr>
            <w:r w:rsidRPr="007438E9">
              <w:rPr>
                <w:rFonts w:ascii="Trebuchet MS" w:hAnsi="Trebuchet MS"/>
                <w:lang w:val="ro-RO"/>
              </w:rPr>
              <w:t xml:space="preserve">    Data ................  </w:t>
            </w:r>
          </w:p>
        </w:tc>
      </w:tr>
    </w:tbl>
    <w:p w:rsidR="00A265CF" w:rsidRPr="007438E9" w:rsidRDefault="00A265CF" w:rsidP="00942EB6">
      <w:pPr>
        <w:spacing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p>
    <w:p w:rsidR="00A265CF" w:rsidRPr="007438E9" w:rsidRDefault="00A265CF" w:rsidP="00942EB6">
      <w:pPr>
        <w:autoSpaceDE w:val="0"/>
        <w:autoSpaceDN w:val="0"/>
        <w:adjustRightInd w:val="0"/>
        <w:spacing w:after="0" w:line="240" w:lineRule="auto"/>
        <w:rPr>
          <w:rFonts w:ascii="Trebuchet MS" w:hAnsi="Trebuchet MS"/>
          <w:lang w:val="ro-RO"/>
        </w:rPr>
      </w:pPr>
    </w:p>
    <w:p w:rsidR="00A265CF" w:rsidRPr="007438E9" w:rsidRDefault="00A265CF" w:rsidP="00942EB6">
      <w:pPr>
        <w:spacing w:line="240" w:lineRule="auto"/>
        <w:rPr>
          <w:rFonts w:ascii="Trebuchet MS" w:hAnsi="Trebuchet MS"/>
          <w:lang w:val="ro-RO"/>
        </w:rPr>
      </w:pPr>
    </w:p>
    <w:p w:rsidR="000B5C70" w:rsidRPr="007438E9" w:rsidRDefault="000B5C70" w:rsidP="00942EB6">
      <w:pPr>
        <w:spacing w:line="240" w:lineRule="auto"/>
        <w:rPr>
          <w:rFonts w:ascii="Trebuchet MS" w:hAnsi="Trebuchet MS"/>
          <w:lang w:val="ro-RO"/>
        </w:rPr>
      </w:pPr>
    </w:p>
    <w:p w:rsidR="007E4E02" w:rsidRPr="007438E9" w:rsidRDefault="007E4E02" w:rsidP="00942EB6">
      <w:pPr>
        <w:spacing w:line="240" w:lineRule="auto"/>
        <w:jc w:val="both"/>
        <w:rPr>
          <w:rFonts w:ascii="Trebuchet MS" w:hAnsi="Trebuchet MS"/>
          <w:lang w:val="ro-RO"/>
        </w:rPr>
      </w:pPr>
    </w:p>
    <w:sectPr w:rsidR="007E4E02" w:rsidRPr="007438E9" w:rsidSect="00A534FF">
      <w:headerReference w:type="default" r:id="rId9"/>
      <w:footerReference w:type="default" r:id="rId10"/>
      <w:pgSz w:w="12240" w:h="15840"/>
      <w:pgMar w:top="1440" w:right="1440" w:bottom="12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82A" w:rsidRDefault="0083182A" w:rsidP="007E4E02">
      <w:pPr>
        <w:spacing w:after="0" w:line="240" w:lineRule="auto"/>
      </w:pPr>
      <w:r>
        <w:separator/>
      </w:r>
    </w:p>
  </w:endnote>
  <w:endnote w:type="continuationSeparator" w:id="0">
    <w:p w:rsidR="0083182A" w:rsidRDefault="0083182A" w:rsidP="007E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444646"/>
      <w:docPartObj>
        <w:docPartGallery w:val="Page Numbers (Bottom of Page)"/>
        <w:docPartUnique/>
      </w:docPartObj>
    </w:sdtPr>
    <w:sdtEndPr>
      <w:rPr>
        <w:noProof/>
      </w:rPr>
    </w:sdtEndPr>
    <w:sdtContent>
      <w:p w:rsidR="000277D0" w:rsidRDefault="000277D0">
        <w:pPr>
          <w:pStyle w:val="Footer"/>
          <w:jc w:val="right"/>
        </w:pPr>
        <w:r>
          <w:fldChar w:fldCharType="begin"/>
        </w:r>
        <w:r>
          <w:instrText xml:space="preserve"> PAGE   \* MERGEFORMAT </w:instrText>
        </w:r>
        <w:r>
          <w:fldChar w:fldCharType="separate"/>
        </w:r>
        <w:r>
          <w:rPr>
            <w:noProof/>
          </w:rPr>
          <w:t>92</w:t>
        </w:r>
        <w:r>
          <w:rPr>
            <w:noProof/>
          </w:rPr>
          <w:fldChar w:fldCharType="end"/>
        </w:r>
      </w:p>
    </w:sdtContent>
  </w:sdt>
  <w:p w:rsidR="000277D0" w:rsidRDefault="00027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82A" w:rsidRDefault="0083182A" w:rsidP="007E4E02">
      <w:pPr>
        <w:spacing w:after="0" w:line="240" w:lineRule="auto"/>
      </w:pPr>
      <w:r>
        <w:separator/>
      </w:r>
    </w:p>
  </w:footnote>
  <w:footnote w:type="continuationSeparator" w:id="0">
    <w:p w:rsidR="0083182A" w:rsidRDefault="0083182A" w:rsidP="007E4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100679"/>
      <w:docPartObj>
        <w:docPartGallery w:val="Page Numbers (Top of Page)"/>
        <w:docPartUnique/>
      </w:docPartObj>
    </w:sdtPr>
    <w:sdtEndPr>
      <w:rPr>
        <w:noProof/>
      </w:rPr>
    </w:sdtEndPr>
    <w:sdtContent>
      <w:p w:rsidR="000277D0" w:rsidRDefault="000277D0">
        <w:pPr>
          <w:pStyle w:val="Header"/>
          <w:jc w:val="center"/>
        </w:pPr>
        <w:r>
          <w:fldChar w:fldCharType="begin"/>
        </w:r>
        <w:r>
          <w:instrText xml:space="preserve"> PAGE   \* MERGEFORMAT </w:instrText>
        </w:r>
        <w:r>
          <w:fldChar w:fldCharType="separate"/>
        </w:r>
        <w:r>
          <w:rPr>
            <w:noProof/>
          </w:rPr>
          <w:t>92</w:t>
        </w:r>
        <w:r>
          <w:rPr>
            <w:noProof/>
          </w:rPr>
          <w:fldChar w:fldCharType="end"/>
        </w:r>
      </w:p>
    </w:sdtContent>
  </w:sdt>
  <w:p w:rsidR="000277D0" w:rsidRDefault="00027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EE2"/>
    <w:multiLevelType w:val="singleLevel"/>
    <w:tmpl w:val="00A88556"/>
    <w:lvl w:ilvl="0">
      <w:start w:val="1"/>
      <w:numFmt w:val="lowerLetter"/>
      <w:lvlText w:val="%1)"/>
      <w:legacy w:legacy="1" w:legacySpace="0" w:legacyIndent="332"/>
      <w:lvlJc w:val="left"/>
      <w:rPr>
        <w:rFonts w:ascii="Times New Roman" w:hAnsi="Times New Roman" w:cs="Times New Roman" w:hint="default"/>
      </w:rPr>
    </w:lvl>
  </w:abstractNum>
  <w:abstractNum w:abstractNumId="1" w15:restartNumberingAfterBreak="0">
    <w:nsid w:val="073F23BE"/>
    <w:multiLevelType w:val="hybridMultilevel"/>
    <w:tmpl w:val="DB140776"/>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B3A3C"/>
    <w:multiLevelType w:val="hybridMultilevel"/>
    <w:tmpl w:val="C20E1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84531"/>
    <w:multiLevelType w:val="singleLevel"/>
    <w:tmpl w:val="36466C38"/>
    <w:lvl w:ilvl="0">
      <w:start w:val="1"/>
      <w:numFmt w:val="lowerLetter"/>
      <w:lvlText w:val="%1)"/>
      <w:legacy w:legacy="1" w:legacySpace="0" w:legacyIndent="298"/>
      <w:lvlJc w:val="left"/>
      <w:rPr>
        <w:rFonts w:ascii="Times New Roman" w:hAnsi="Times New Roman" w:cs="Times New Roman" w:hint="default"/>
      </w:rPr>
    </w:lvl>
  </w:abstractNum>
  <w:abstractNum w:abstractNumId="4" w15:restartNumberingAfterBreak="0">
    <w:nsid w:val="10AB12A0"/>
    <w:multiLevelType w:val="hybridMultilevel"/>
    <w:tmpl w:val="78FE43CC"/>
    <w:lvl w:ilvl="0" w:tplc="21B2287C">
      <w:start w:val="19"/>
      <w:numFmt w:val="bullet"/>
      <w:lvlText w:val="-"/>
      <w:lvlJc w:val="left"/>
      <w:pPr>
        <w:ind w:left="720" w:hanging="360"/>
      </w:pPr>
      <w:rPr>
        <w:rFonts w:ascii="Trebuchet MS" w:eastAsia="Calibr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76D71"/>
    <w:multiLevelType w:val="singleLevel"/>
    <w:tmpl w:val="93DE3DA6"/>
    <w:lvl w:ilvl="0">
      <w:start w:val="6"/>
      <w:numFmt w:val="lowerLetter"/>
      <w:lvlText w:val="%1)"/>
      <w:legacy w:legacy="1" w:legacySpace="0" w:legacyIndent="509"/>
      <w:lvlJc w:val="left"/>
      <w:rPr>
        <w:rFonts w:ascii="Times New Roman" w:hAnsi="Times New Roman" w:cs="Times New Roman" w:hint="default"/>
      </w:rPr>
    </w:lvl>
  </w:abstractNum>
  <w:abstractNum w:abstractNumId="6" w15:restartNumberingAfterBreak="0">
    <w:nsid w:val="195F0375"/>
    <w:multiLevelType w:val="singleLevel"/>
    <w:tmpl w:val="2C8EC4EA"/>
    <w:lvl w:ilvl="0">
      <w:start w:val="1"/>
      <w:numFmt w:val="lowerLetter"/>
      <w:lvlText w:val="(%1)"/>
      <w:legacy w:legacy="1" w:legacySpace="0" w:legacyIndent="288"/>
      <w:lvlJc w:val="left"/>
      <w:rPr>
        <w:rFonts w:ascii="Times New Roman" w:eastAsia="Times New Roman" w:hAnsi="Times New Roman" w:cs="Times New Roman"/>
      </w:rPr>
    </w:lvl>
  </w:abstractNum>
  <w:abstractNum w:abstractNumId="7" w15:restartNumberingAfterBreak="0">
    <w:nsid w:val="1AB30327"/>
    <w:multiLevelType w:val="singleLevel"/>
    <w:tmpl w:val="36466C38"/>
    <w:lvl w:ilvl="0">
      <w:start w:val="1"/>
      <w:numFmt w:val="lowerLetter"/>
      <w:lvlText w:val="%1)"/>
      <w:legacy w:legacy="1" w:legacySpace="0" w:legacyIndent="298"/>
      <w:lvlJc w:val="left"/>
      <w:rPr>
        <w:rFonts w:ascii="Times New Roman" w:hAnsi="Times New Roman" w:cs="Times New Roman" w:hint="default"/>
      </w:rPr>
    </w:lvl>
  </w:abstractNum>
  <w:abstractNum w:abstractNumId="8" w15:restartNumberingAfterBreak="0">
    <w:nsid w:val="1AFF5BE9"/>
    <w:multiLevelType w:val="singleLevel"/>
    <w:tmpl w:val="09CA0760"/>
    <w:lvl w:ilvl="0">
      <w:start w:val="1"/>
      <w:numFmt w:val="lowerLetter"/>
      <w:lvlText w:val="%1)"/>
      <w:legacy w:legacy="1" w:legacySpace="0" w:legacyIndent="284"/>
      <w:lvlJc w:val="left"/>
      <w:rPr>
        <w:rFonts w:ascii="Times New Roman" w:hAnsi="Times New Roman" w:cs="Times New Roman" w:hint="default"/>
      </w:rPr>
    </w:lvl>
  </w:abstractNum>
  <w:abstractNum w:abstractNumId="9" w15:restartNumberingAfterBreak="0">
    <w:nsid w:val="1BE97179"/>
    <w:multiLevelType w:val="hybridMultilevel"/>
    <w:tmpl w:val="E70C67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5506E"/>
    <w:multiLevelType w:val="multilevel"/>
    <w:tmpl w:val="F3EC3502"/>
    <w:lvl w:ilvl="0">
      <w:start w:val="5"/>
      <w:numFmt w:val="lowerLetter"/>
      <w:lvlText w:val="%1)"/>
      <w:legacy w:legacy="1" w:legacySpace="0" w:legacyIndent="264"/>
      <w:lvlJc w:val="left"/>
      <w:rPr>
        <w:rFonts w:ascii="Times New Roman" w:hAnsi="Times New Roman"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70948DD"/>
    <w:multiLevelType w:val="hybridMultilevel"/>
    <w:tmpl w:val="F1668E22"/>
    <w:lvl w:ilvl="0" w:tplc="15142140">
      <w:start w:val="1"/>
      <w:numFmt w:val="decimal"/>
      <w:lvlText w:val="%1."/>
      <w:lvlJc w:val="left"/>
      <w:pPr>
        <w:ind w:left="600" w:hanging="360"/>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abstractNum w:abstractNumId="12" w15:restartNumberingAfterBreak="0">
    <w:nsid w:val="2AFE062D"/>
    <w:multiLevelType w:val="hybridMultilevel"/>
    <w:tmpl w:val="F6B89C2E"/>
    <w:lvl w:ilvl="0" w:tplc="7896A106">
      <w:start w:val="2"/>
      <w:numFmt w:val="decimal"/>
      <w:lvlText w:val="(%1)"/>
      <w:lvlJc w:val="left"/>
      <w:pPr>
        <w:tabs>
          <w:tab w:val="num" w:pos="720"/>
        </w:tabs>
        <w:ind w:left="465" w:hanging="105"/>
      </w:pPr>
      <w:rPr>
        <w:rFonts w:cs="Times New Roman"/>
      </w:rPr>
    </w:lvl>
    <w:lvl w:ilvl="1" w:tplc="2C9A7C50">
      <w:start w:val="3"/>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BF1740B"/>
    <w:multiLevelType w:val="hybridMultilevel"/>
    <w:tmpl w:val="7C0C6C94"/>
    <w:lvl w:ilvl="0" w:tplc="D794C470">
      <w:start w:val="1"/>
      <w:numFmt w:val="upperLetter"/>
      <w:lvlText w:val="%1."/>
      <w:lvlJc w:val="left"/>
      <w:pPr>
        <w:ind w:left="600" w:hanging="360"/>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abstractNum w:abstractNumId="14" w15:restartNumberingAfterBreak="0">
    <w:nsid w:val="2C3B7CCF"/>
    <w:multiLevelType w:val="singleLevel"/>
    <w:tmpl w:val="D34A53F0"/>
    <w:lvl w:ilvl="0">
      <w:start w:val="4"/>
      <w:numFmt w:val="lowerLetter"/>
      <w:lvlText w:val="%1)"/>
      <w:legacy w:legacy="1" w:legacySpace="0" w:legacyIndent="264"/>
      <w:lvlJc w:val="left"/>
      <w:rPr>
        <w:rFonts w:ascii="Times New Roman" w:hAnsi="Times New Roman" w:cs="Times New Roman" w:hint="default"/>
      </w:rPr>
    </w:lvl>
  </w:abstractNum>
  <w:abstractNum w:abstractNumId="15" w15:restartNumberingAfterBreak="0">
    <w:nsid w:val="2E693CCD"/>
    <w:multiLevelType w:val="hybridMultilevel"/>
    <w:tmpl w:val="516C1DCA"/>
    <w:lvl w:ilvl="0" w:tplc="C20A91C2">
      <w:start w:val="2"/>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55512"/>
    <w:multiLevelType w:val="hybridMultilevel"/>
    <w:tmpl w:val="9836D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B6742"/>
    <w:multiLevelType w:val="multilevel"/>
    <w:tmpl w:val="2F74059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39C56BC8"/>
    <w:multiLevelType w:val="hybridMultilevel"/>
    <w:tmpl w:val="0F64BDB4"/>
    <w:lvl w:ilvl="0" w:tplc="4DC4D3B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086D"/>
    <w:multiLevelType w:val="singleLevel"/>
    <w:tmpl w:val="CFB6EF4A"/>
    <w:lvl w:ilvl="0">
      <w:start w:val="3"/>
      <w:numFmt w:val="lowerLetter"/>
      <w:lvlText w:val="%1)"/>
      <w:legacy w:legacy="1" w:legacySpace="0" w:legacyIndent="303"/>
      <w:lvlJc w:val="left"/>
      <w:rPr>
        <w:rFonts w:ascii="Times New Roman" w:hAnsi="Times New Roman" w:cs="Times New Roman" w:hint="default"/>
      </w:rPr>
    </w:lvl>
  </w:abstractNum>
  <w:abstractNum w:abstractNumId="20" w15:restartNumberingAfterBreak="0">
    <w:nsid w:val="3E9F0F27"/>
    <w:multiLevelType w:val="singleLevel"/>
    <w:tmpl w:val="DE7E3656"/>
    <w:lvl w:ilvl="0">
      <w:start w:val="1"/>
      <w:numFmt w:val="lowerLetter"/>
      <w:lvlText w:val="%1)"/>
      <w:legacy w:legacy="1" w:legacySpace="0" w:legacyIndent="365"/>
      <w:lvlJc w:val="left"/>
      <w:rPr>
        <w:rFonts w:ascii="Times New Roman" w:hAnsi="Times New Roman" w:cs="Times New Roman" w:hint="default"/>
      </w:rPr>
    </w:lvl>
  </w:abstractNum>
  <w:abstractNum w:abstractNumId="21" w15:restartNumberingAfterBreak="0">
    <w:nsid w:val="3EC13678"/>
    <w:multiLevelType w:val="hybridMultilevel"/>
    <w:tmpl w:val="A0B272EA"/>
    <w:lvl w:ilvl="0" w:tplc="063EE2F0">
      <w:start w:val="1"/>
      <w:numFmt w:val="decimal"/>
      <w:lvlText w:val="%1."/>
      <w:lvlJc w:val="left"/>
      <w:pPr>
        <w:ind w:left="600" w:hanging="360"/>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abstractNum w:abstractNumId="22" w15:restartNumberingAfterBreak="0">
    <w:nsid w:val="422127B4"/>
    <w:multiLevelType w:val="hybridMultilevel"/>
    <w:tmpl w:val="F1CCE720"/>
    <w:lvl w:ilvl="0" w:tplc="4FAAC6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41470EC"/>
    <w:multiLevelType w:val="singleLevel"/>
    <w:tmpl w:val="AD0E8530"/>
    <w:lvl w:ilvl="0">
      <w:start w:val="4"/>
      <w:numFmt w:val="lowerLetter"/>
      <w:lvlText w:val="%1)"/>
      <w:legacy w:legacy="1" w:legacySpace="0" w:legacyIndent="399"/>
      <w:lvlJc w:val="left"/>
      <w:rPr>
        <w:rFonts w:ascii="Times New Roman" w:hAnsi="Times New Roman" w:cs="Times New Roman" w:hint="default"/>
      </w:rPr>
    </w:lvl>
  </w:abstractNum>
  <w:abstractNum w:abstractNumId="24" w15:restartNumberingAfterBreak="0">
    <w:nsid w:val="449B423F"/>
    <w:multiLevelType w:val="multilevel"/>
    <w:tmpl w:val="D9A2C1E0"/>
    <w:lvl w:ilvl="0">
      <w:start w:val="2"/>
      <w:numFmt w:val="decimal"/>
      <w:lvlText w:val="(%1)"/>
      <w:legacy w:legacy="1" w:legacySpace="0" w:legacyIndent="461"/>
      <w:lvlJc w:val="left"/>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A10470"/>
    <w:multiLevelType w:val="hybridMultilevel"/>
    <w:tmpl w:val="E6B07FD6"/>
    <w:lvl w:ilvl="0" w:tplc="C56A19E6">
      <w:start w:val="1"/>
      <w:numFmt w:val="upperRoman"/>
      <w:lvlText w:val="%1."/>
      <w:lvlJc w:val="left"/>
      <w:pPr>
        <w:ind w:left="960" w:hanging="720"/>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abstractNum w:abstractNumId="26" w15:restartNumberingAfterBreak="0">
    <w:nsid w:val="48E24DED"/>
    <w:multiLevelType w:val="hybridMultilevel"/>
    <w:tmpl w:val="C49078E6"/>
    <w:lvl w:ilvl="0" w:tplc="84DC9070">
      <w:start w:val="1"/>
      <w:numFmt w:val="upperLetter"/>
      <w:lvlText w:val="%1."/>
      <w:lvlJc w:val="left"/>
      <w:pPr>
        <w:ind w:left="600" w:hanging="360"/>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abstractNum w:abstractNumId="27" w15:restartNumberingAfterBreak="0">
    <w:nsid w:val="4A543752"/>
    <w:multiLevelType w:val="hybridMultilevel"/>
    <w:tmpl w:val="D4D48482"/>
    <w:lvl w:ilvl="0" w:tplc="C79AF0A6">
      <w:start w:val="19"/>
      <w:numFmt w:val="bullet"/>
      <w:lvlText w:val="-"/>
      <w:lvlJc w:val="left"/>
      <w:pPr>
        <w:ind w:left="720" w:hanging="360"/>
      </w:pPr>
      <w:rPr>
        <w:rFonts w:ascii="Trebuchet MS" w:eastAsiaTheme="minorHAnsi" w:hAnsi="Trebuchet MS"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B78BD"/>
    <w:multiLevelType w:val="singleLevel"/>
    <w:tmpl w:val="7E0C2B96"/>
    <w:lvl w:ilvl="0">
      <w:start w:val="1"/>
      <w:numFmt w:val="lowerLetter"/>
      <w:lvlText w:val="%1)"/>
      <w:legacy w:legacy="1" w:legacySpace="0" w:legacyIndent="288"/>
      <w:lvlJc w:val="left"/>
      <w:rPr>
        <w:rFonts w:ascii="Times New Roman" w:hAnsi="Times New Roman" w:cs="Times New Roman" w:hint="default"/>
      </w:rPr>
    </w:lvl>
  </w:abstractNum>
  <w:abstractNum w:abstractNumId="29" w15:restartNumberingAfterBreak="0">
    <w:nsid w:val="53066227"/>
    <w:multiLevelType w:val="hybridMultilevel"/>
    <w:tmpl w:val="578E4A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4A1F19"/>
    <w:multiLevelType w:val="singleLevel"/>
    <w:tmpl w:val="62527D2E"/>
    <w:lvl w:ilvl="0">
      <w:start w:val="1"/>
      <w:numFmt w:val="lowerLetter"/>
      <w:lvlText w:val="%1)"/>
      <w:legacy w:legacy="1" w:legacySpace="0" w:legacyIndent="307"/>
      <w:lvlJc w:val="left"/>
      <w:rPr>
        <w:rFonts w:ascii="Times New Roman" w:hAnsi="Times New Roman" w:cs="Times New Roman" w:hint="default"/>
      </w:rPr>
    </w:lvl>
  </w:abstractNum>
  <w:abstractNum w:abstractNumId="31" w15:restartNumberingAfterBreak="0">
    <w:nsid w:val="5B551E8D"/>
    <w:multiLevelType w:val="singleLevel"/>
    <w:tmpl w:val="7E0C2B96"/>
    <w:lvl w:ilvl="0">
      <w:start w:val="1"/>
      <w:numFmt w:val="lowerLetter"/>
      <w:lvlText w:val="%1)"/>
      <w:legacy w:legacy="1" w:legacySpace="0" w:legacyIndent="288"/>
      <w:lvlJc w:val="left"/>
      <w:rPr>
        <w:rFonts w:ascii="Times New Roman" w:hAnsi="Times New Roman" w:cs="Times New Roman" w:hint="default"/>
      </w:rPr>
    </w:lvl>
  </w:abstractNum>
  <w:abstractNum w:abstractNumId="32" w15:restartNumberingAfterBreak="0">
    <w:nsid w:val="5ED60164"/>
    <w:multiLevelType w:val="hybridMultilevel"/>
    <w:tmpl w:val="0FC422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284E5D"/>
    <w:multiLevelType w:val="singleLevel"/>
    <w:tmpl w:val="06289B3E"/>
    <w:lvl w:ilvl="0">
      <w:start w:val="3"/>
      <w:numFmt w:val="lowerLetter"/>
      <w:lvlText w:val="%1)"/>
      <w:legacy w:legacy="1" w:legacySpace="0" w:legacyIndent="312"/>
      <w:lvlJc w:val="left"/>
      <w:rPr>
        <w:rFonts w:ascii="Times New Roman" w:hAnsi="Times New Roman" w:cs="Times New Roman" w:hint="default"/>
      </w:rPr>
    </w:lvl>
  </w:abstractNum>
  <w:abstractNum w:abstractNumId="34" w15:restartNumberingAfterBreak="0">
    <w:nsid w:val="65C91AFD"/>
    <w:multiLevelType w:val="hybridMultilevel"/>
    <w:tmpl w:val="0D18A4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64E1738"/>
    <w:multiLevelType w:val="hybridMultilevel"/>
    <w:tmpl w:val="09823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776EB"/>
    <w:multiLevelType w:val="singleLevel"/>
    <w:tmpl w:val="B41C2324"/>
    <w:lvl w:ilvl="0">
      <w:start w:val="2"/>
      <w:numFmt w:val="decimal"/>
      <w:lvlText w:val="(%1)"/>
      <w:legacy w:legacy="1" w:legacySpace="0" w:legacyIndent="461"/>
      <w:lvlJc w:val="left"/>
      <w:rPr>
        <w:rFonts w:ascii="Times New Roman" w:hAnsi="Times New Roman" w:cs="Times New Roman" w:hint="default"/>
      </w:rPr>
    </w:lvl>
  </w:abstractNum>
  <w:abstractNum w:abstractNumId="37" w15:restartNumberingAfterBreak="0">
    <w:nsid w:val="66C57259"/>
    <w:multiLevelType w:val="singleLevel"/>
    <w:tmpl w:val="3910791C"/>
    <w:lvl w:ilvl="0">
      <w:start w:val="1"/>
      <w:numFmt w:val="lowerLetter"/>
      <w:lvlText w:val="%1)"/>
      <w:legacy w:legacy="1" w:legacySpace="0" w:legacyIndent="302"/>
      <w:lvlJc w:val="left"/>
      <w:rPr>
        <w:rFonts w:ascii="Times New Roman" w:hAnsi="Times New Roman" w:cs="Times New Roman" w:hint="default"/>
      </w:rPr>
    </w:lvl>
  </w:abstractNum>
  <w:abstractNum w:abstractNumId="38" w15:restartNumberingAfterBreak="0">
    <w:nsid w:val="66FC3177"/>
    <w:multiLevelType w:val="multilevel"/>
    <w:tmpl w:val="874AAE56"/>
    <w:lvl w:ilvl="0">
      <w:start w:val="2"/>
      <w:numFmt w:val="decimal"/>
      <w:lvlText w:val="(%1)"/>
      <w:legacy w:legacy="1" w:legacySpace="0" w:legacyIndent="437"/>
      <w:lvlJc w:val="left"/>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FF249B"/>
    <w:multiLevelType w:val="singleLevel"/>
    <w:tmpl w:val="09CA0760"/>
    <w:lvl w:ilvl="0">
      <w:start w:val="1"/>
      <w:numFmt w:val="lowerLetter"/>
      <w:lvlText w:val="%1)"/>
      <w:legacy w:legacy="1" w:legacySpace="0" w:legacyIndent="284"/>
      <w:lvlJc w:val="left"/>
      <w:rPr>
        <w:rFonts w:ascii="Times New Roman" w:hAnsi="Times New Roman" w:cs="Times New Roman" w:hint="default"/>
      </w:rPr>
    </w:lvl>
  </w:abstractNum>
  <w:abstractNum w:abstractNumId="40" w15:restartNumberingAfterBreak="0">
    <w:nsid w:val="70CB6608"/>
    <w:multiLevelType w:val="singleLevel"/>
    <w:tmpl w:val="2268547C"/>
    <w:lvl w:ilvl="0">
      <w:start w:val="1"/>
      <w:numFmt w:val="lowerLetter"/>
      <w:lvlText w:val="%1)"/>
      <w:legacy w:legacy="1" w:legacySpace="0" w:legacyIndent="293"/>
      <w:lvlJc w:val="left"/>
      <w:rPr>
        <w:rFonts w:ascii="Times New Roman" w:hAnsi="Times New Roman" w:cs="Times New Roman" w:hint="default"/>
      </w:rPr>
    </w:lvl>
  </w:abstractNum>
  <w:abstractNum w:abstractNumId="41" w15:restartNumberingAfterBreak="0">
    <w:nsid w:val="726A0E04"/>
    <w:multiLevelType w:val="singleLevel"/>
    <w:tmpl w:val="DF8A3E86"/>
    <w:lvl w:ilvl="0">
      <w:start w:val="4"/>
      <w:numFmt w:val="lowerLetter"/>
      <w:lvlText w:val="%1)"/>
      <w:legacy w:legacy="1" w:legacySpace="0" w:legacyIndent="428"/>
      <w:lvlJc w:val="left"/>
      <w:rPr>
        <w:rFonts w:ascii="Times New Roman" w:hAnsi="Times New Roman" w:cs="Times New Roman" w:hint="default"/>
      </w:rPr>
    </w:lvl>
  </w:abstractNum>
  <w:abstractNum w:abstractNumId="42" w15:restartNumberingAfterBreak="0">
    <w:nsid w:val="76E57B36"/>
    <w:multiLevelType w:val="singleLevel"/>
    <w:tmpl w:val="62527D2E"/>
    <w:lvl w:ilvl="0">
      <w:start w:val="1"/>
      <w:numFmt w:val="lowerLetter"/>
      <w:lvlText w:val="%1)"/>
      <w:legacy w:legacy="1" w:legacySpace="0" w:legacyIndent="307"/>
      <w:lvlJc w:val="left"/>
      <w:rPr>
        <w:rFonts w:ascii="Times New Roman" w:hAnsi="Times New Roman" w:cs="Times New Roman" w:hint="default"/>
      </w:rPr>
    </w:lvl>
  </w:abstractNum>
  <w:abstractNum w:abstractNumId="43" w15:restartNumberingAfterBreak="0">
    <w:nsid w:val="787566A0"/>
    <w:multiLevelType w:val="hybridMultilevel"/>
    <w:tmpl w:val="DB140776"/>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8"/>
    <w:lvlOverride w:ilvl="0">
      <w:startOverride w:val="1"/>
    </w:lvlOverride>
  </w:num>
  <w:num w:numId="3">
    <w:abstractNumId w:val="38"/>
    <w:lvlOverride w:ilvl="0">
      <w:startOverride w:val="2"/>
    </w:lvlOverride>
  </w:num>
  <w:num w:numId="4">
    <w:abstractNumId w:val="39"/>
    <w:lvlOverride w:ilvl="0">
      <w:startOverride w:val="1"/>
    </w:lvlOverride>
  </w:num>
  <w:num w:numId="5">
    <w:abstractNumId w:val="7"/>
    <w:lvlOverride w:ilvl="0">
      <w:startOverride w:val="1"/>
    </w:lvlOverride>
  </w:num>
  <w:num w:numId="6">
    <w:abstractNumId w:val="6"/>
    <w:lvlOverride w:ilvl="0">
      <w:startOverride w:val="1"/>
    </w:lvlOverride>
  </w:num>
  <w:num w:numId="7">
    <w:abstractNumId w:val="8"/>
    <w:lvlOverride w:ilvl="0">
      <w:startOverride w:val="1"/>
    </w:lvlOverride>
  </w:num>
  <w:num w:numId="8">
    <w:abstractNumId w:val="3"/>
    <w:lvlOverride w:ilvl="0">
      <w:startOverride w:val="1"/>
    </w:lvlOverride>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2"/>
    </w:lvlOverride>
  </w:num>
  <w:num w:numId="11">
    <w:abstractNumId w:val="40"/>
    <w:lvlOverride w:ilvl="0">
      <w:startOverride w:val="1"/>
    </w:lvlOverride>
  </w:num>
  <w:num w:numId="12">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3"/>
    </w:lvlOverride>
  </w:num>
  <w:num w:numId="14">
    <w:abstractNumId w:val="24"/>
    <w:lvlOverride w:ilvl="0">
      <w:startOverride w:val="2"/>
    </w:lvlOverride>
  </w:num>
  <w:num w:numId="15">
    <w:abstractNumId w:val="20"/>
    <w:lvlOverride w:ilvl="0">
      <w:startOverride w:val="1"/>
    </w:lvlOverride>
  </w:num>
  <w:num w:numId="16">
    <w:abstractNumId w:val="33"/>
    <w:lvlOverride w:ilvl="0">
      <w:startOverride w:val="3"/>
    </w:lvlOverride>
  </w:num>
  <w:num w:numId="17">
    <w:abstractNumId w:val="14"/>
    <w:lvlOverride w:ilvl="0">
      <w:startOverride w:val="4"/>
    </w:lvlOverride>
  </w:num>
  <w:num w:numId="18">
    <w:abstractNumId w:val="37"/>
    <w:lvlOverride w:ilvl="0">
      <w:startOverride w:val="1"/>
    </w:lvlOverride>
  </w:num>
  <w:num w:numId="19">
    <w:abstractNumId w:val="23"/>
    <w:lvlOverride w:ilvl="0">
      <w:startOverride w:val="4"/>
    </w:lvlOverride>
  </w:num>
  <w:num w:numId="20">
    <w:abstractNumId w:val="0"/>
    <w:lvlOverride w:ilvl="0">
      <w:startOverride w:val="1"/>
    </w:lvlOverride>
  </w:num>
  <w:num w:numId="21">
    <w:abstractNumId w:val="41"/>
    <w:lvlOverride w:ilvl="0">
      <w:startOverride w:val="4"/>
    </w:lvlOverride>
  </w:num>
  <w:num w:numId="22">
    <w:abstractNumId w:val="5"/>
    <w:lvlOverride w:ilvl="0">
      <w:startOverride w:val="6"/>
    </w:lvlOverride>
  </w:num>
  <w:num w:numId="23">
    <w:abstractNumId w:val="30"/>
    <w:lvlOverride w:ilvl="0">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1"/>
  </w:num>
  <w:num w:numId="27">
    <w:abstractNumId w:val="29"/>
  </w:num>
  <w:num w:numId="28">
    <w:abstractNumId w:val="9"/>
  </w:num>
  <w:num w:numId="29">
    <w:abstractNumId w:val="2"/>
  </w:num>
  <w:num w:numId="30">
    <w:abstractNumId w:val="42"/>
  </w:num>
  <w:num w:numId="31">
    <w:abstractNumId w:val="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7"/>
  </w:num>
  <w:num w:numId="42">
    <w:abstractNumId w:val="15"/>
  </w:num>
  <w:num w:numId="43">
    <w:abstractNumId w:val="22"/>
  </w:num>
  <w:num w:numId="44">
    <w:abstractNumId w:val="32"/>
  </w:num>
  <w:num w:numId="45">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02"/>
    <w:rsid w:val="00002563"/>
    <w:rsid w:val="00004842"/>
    <w:rsid w:val="00006347"/>
    <w:rsid w:val="0000691C"/>
    <w:rsid w:val="00006BAB"/>
    <w:rsid w:val="00013DE7"/>
    <w:rsid w:val="0001463B"/>
    <w:rsid w:val="000148D5"/>
    <w:rsid w:val="00014C81"/>
    <w:rsid w:val="0001757A"/>
    <w:rsid w:val="0002057E"/>
    <w:rsid w:val="000218B9"/>
    <w:rsid w:val="000220DC"/>
    <w:rsid w:val="00022846"/>
    <w:rsid w:val="000258AA"/>
    <w:rsid w:val="000277D0"/>
    <w:rsid w:val="00030DBA"/>
    <w:rsid w:val="00031BDC"/>
    <w:rsid w:val="000327D3"/>
    <w:rsid w:val="0003462A"/>
    <w:rsid w:val="00034737"/>
    <w:rsid w:val="00036328"/>
    <w:rsid w:val="00041D1F"/>
    <w:rsid w:val="00043B29"/>
    <w:rsid w:val="0004567A"/>
    <w:rsid w:val="00047256"/>
    <w:rsid w:val="00047B99"/>
    <w:rsid w:val="000520CB"/>
    <w:rsid w:val="00052BAF"/>
    <w:rsid w:val="00052F0C"/>
    <w:rsid w:val="00054733"/>
    <w:rsid w:val="00054801"/>
    <w:rsid w:val="00056D7A"/>
    <w:rsid w:val="00060367"/>
    <w:rsid w:val="00060F7A"/>
    <w:rsid w:val="00061299"/>
    <w:rsid w:val="000616F5"/>
    <w:rsid w:val="000639FF"/>
    <w:rsid w:val="00063F86"/>
    <w:rsid w:val="00066498"/>
    <w:rsid w:val="00070A80"/>
    <w:rsid w:val="00075331"/>
    <w:rsid w:val="00075939"/>
    <w:rsid w:val="00076E5F"/>
    <w:rsid w:val="000775EA"/>
    <w:rsid w:val="00080832"/>
    <w:rsid w:val="00082763"/>
    <w:rsid w:val="00083D79"/>
    <w:rsid w:val="00086B09"/>
    <w:rsid w:val="00091A4C"/>
    <w:rsid w:val="000932B6"/>
    <w:rsid w:val="00093A0A"/>
    <w:rsid w:val="00094D10"/>
    <w:rsid w:val="000A1CC9"/>
    <w:rsid w:val="000A2D9F"/>
    <w:rsid w:val="000A4500"/>
    <w:rsid w:val="000A45EA"/>
    <w:rsid w:val="000A5D1D"/>
    <w:rsid w:val="000A63F6"/>
    <w:rsid w:val="000B0258"/>
    <w:rsid w:val="000B1792"/>
    <w:rsid w:val="000B2064"/>
    <w:rsid w:val="000B513F"/>
    <w:rsid w:val="000B5C70"/>
    <w:rsid w:val="000C1D59"/>
    <w:rsid w:val="000D0752"/>
    <w:rsid w:val="000D1A5B"/>
    <w:rsid w:val="000D3166"/>
    <w:rsid w:val="000D63D2"/>
    <w:rsid w:val="000D69BD"/>
    <w:rsid w:val="000D7EB5"/>
    <w:rsid w:val="000F05C1"/>
    <w:rsid w:val="000F101F"/>
    <w:rsid w:val="000F4F4C"/>
    <w:rsid w:val="001009E3"/>
    <w:rsid w:val="0010384E"/>
    <w:rsid w:val="0010632C"/>
    <w:rsid w:val="0010762B"/>
    <w:rsid w:val="00107949"/>
    <w:rsid w:val="00110609"/>
    <w:rsid w:val="0011440F"/>
    <w:rsid w:val="00116A8A"/>
    <w:rsid w:val="00120F43"/>
    <w:rsid w:val="0012420A"/>
    <w:rsid w:val="001247D5"/>
    <w:rsid w:val="00124B58"/>
    <w:rsid w:val="00125D51"/>
    <w:rsid w:val="00131047"/>
    <w:rsid w:val="00135379"/>
    <w:rsid w:val="001360BC"/>
    <w:rsid w:val="001368F4"/>
    <w:rsid w:val="001370D9"/>
    <w:rsid w:val="00144E80"/>
    <w:rsid w:val="001455EF"/>
    <w:rsid w:val="00150482"/>
    <w:rsid w:val="00150C90"/>
    <w:rsid w:val="0015386F"/>
    <w:rsid w:val="00160596"/>
    <w:rsid w:val="001608E5"/>
    <w:rsid w:val="00161A15"/>
    <w:rsid w:val="00163902"/>
    <w:rsid w:val="00164539"/>
    <w:rsid w:val="00167B27"/>
    <w:rsid w:val="0017382E"/>
    <w:rsid w:val="0017441A"/>
    <w:rsid w:val="001751F0"/>
    <w:rsid w:val="00175E4B"/>
    <w:rsid w:val="00176510"/>
    <w:rsid w:val="001818A4"/>
    <w:rsid w:val="001849BB"/>
    <w:rsid w:val="0018557B"/>
    <w:rsid w:val="00185E89"/>
    <w:rsid w:val="00186283"/>
    <w:rsid w:val="0018791E"/>
    <w:rsid w:val="00190FA2"/>
    <w:rsid w:val="00192F2F"/>
    <w:rsid w:val="00193F9D"/>
    <w:rsid w:val="00194451"/>
    <w:rsid w:val="00195254"/>
    <w:rsid w:val="001A099A"/>
    <w:rsid w:val="001A1A89"/>
    <w:rsid w:val="001A319D"/>
    <w:rsid w:val="001A6473"/>
    <w:rsid w:val="001B0B0C"/>
    <w:rsid w:val="001B0F8E"/>
    <w:rsid w:val="001B253B"/>
    <w:rsid w:val="001B26F3"/>
    <w:rsid w:val="001B358D"/>
    <w:rsid w:val="001B5812"/>
    <w:rsid w:val="001B5E0C"/>
    <w:rsid w:val="001C0A95"/>
    <w:rsid w:val="001C1C5D"/>
    <w:rsid w:val="001C2AD5"/>
    <w:rsid w:val="001C2E14"/>
    <w:rsid w:val="001C4890"/>
    <w:rsid w:val="001C5FBE"/>
    <w:rsid w:val="001C6802"/>
    <w:rsid w:val="001E1886"/>
    <w:rsid w:val="001E53C7"/>
    <w:rsid w:val="001E5C44"/>
    <w:rsid w:val="001E675C"/>
    <w:rsid w:val="001E67C8"/>
    <w:rsid w:val="001F03AF"/>
    <w:rsid w:val="001F4389"/>
    <w:rsid w:val="00201F70"/>
    <w:rsid w:val="00206D6C"/>
    <w:rsid w:val="00217A08"/>
    <w:rsid w:val="0022009C"/>
    <w:rsid w:val="00221829"/>
    <w:rsid w:val="00222F59"/>
    <w:rsid w:val="00224A59"/>
    <w:rsid w:val="00225435"/>
    <w:rsid w:val="00225C1F"/>
    <w:rsid w:val="00226587"/>
    <w:rsid w:val="002340B0"/>
    <w:rsid w:val="00235635"/>
    <w:rsid w:val="002356A7"/>
    <w:rsid w:val="002375E3"/>
    <w:rsid w:val="00241468"/>
    <w:rsid w:val="002414D2"/>
    <w:rsid w:val="00243DD6"/>
    <w:rsid w:val="00244479"/>
    <w:rsid w:val="002462B5"/>
    <w:rsid w:val="00251EBF"/>
    <w:rsid w:val="00253510"/>
    <w:rsid w:val="002560C0"/>
    <w:rsid w:val="0025647A"/>
    <w:rsid w:val="00256998"/>
    <w:rsid w:val="002601D0"/>
    <w:rsid w:val="002610BD"/>
    <w:rsid w:val="0026259A"/>
    <w:rsid w:val="0026408C"/>
    <w:rsid w:val="00264948"/>
    <w:rsid w:val="002658C8"/>
    <w:rsid w:val="00266067"/>
    <w:rsid w:val="00270EC7"/>
    <w:rsid w:val="00273658"/>
    <w:rsid w:val="002737A8"/>
    <w:rsid w:val="002749A2"/>
    <w:rsid w:val="00277F4F"/>
    <w:rsid w:val="0028154D"/>
    <w:rsid w:val="002825D9"/>
    <w:rsid w:val="00282CE8"/>
    <w:rsid w:val="00283912"/>
    <w:rsid w:val="00284D75"/>
    <w:rsid w:val="00286CEA"/>
    <w:rsid w:val="00287493"/>
    <w:rsid w:val="00287786"/>
    <w:rsid w:val="00290E3C"/>
    <w:rsid w:val="002919B1"/>
    <w:rsid w:val="00293D36"/>
    <w:rsid w:val="002972CD"/>
    <w:rsid w:val="002979DF"/>
    <w:rsid w:val="002A2E19"/>
    <w:rsid w:val="002A3700"/>
    <w:rsid w:val="002A4032"/>
    <w:rsid w:val="002A42CC"/>
    <w:rsid w:val="002B0F5B"/>
    <w:rsid w:val="002B1367"/>
    <w:rsid w:val="002B1D0C"/>
    <w:rsid w:val="002B2951"/>
    <w:rsid w:val="002B5A2D"/>
    <w:rsid w:val="002B6597"/>
    <w:rsid w:val="002B678A"/>
    <w:rsid w:val="002B7947"/>
    <w:rsid w:val="002C1027"/>
    <w:rsid w:val="002C2222"/>
    <w:rsid w:val="002C323E"/>
    <w:rsid w:val="002C3390"/>
    <w:rsid w:val="002D162C"/>
    <w:rsid w:val="002D1716"/>
    <w:rsid w:val="002D174A"/>
    <w:rsid w:val="002D1DAA"/>
    <w:rsid w:val="002D36E4"/>
    <w:rsid w:val="002D55AD"/>
    <w:rsid w:val="002D5D08"/>
    <w:rsid w:val="002E5764"/>
    <w:rsid w:val="002E5A2B"/>
    <w:rsid w:val="002E66A9"/>
    <w:rsid w:val="002F076E"/>
    <w:rsid w:val="002F0DDB"/>
    <w:rsid w:val="002F0E78"/>
    <w:rsid w:val="002F2103"/>
    <w:rsid w:val="002F4E58"/>
    <w:rsid w:val="002F5F03"/>
    <w:rsid w:val="002F7052"/>
    <w:rsid w:val="002F798D"/>
    <w:rsid w:val="002F7E21"/>
    <w:rsid w:val="00300446"/>
    <w:rsid w:val="00300F36"/>
    <w:rsid w:val="00302126"/>
    <w:rsid w:val="00302573"/>
    <w:rsid w:val="00306770"/>
    <w:rsid w:val="0031026E"/>
    <w:rsid w:val="003107C8"/>
    <w:rsid w:val="00310875"/>
    <w:rsid w:val="00310E72"/>
    <w:rsid w:val="00313CD4"/>
    <w:rsid w:val="00314862"/>
    <w:rsid w:val="00314D6B"/>
    <w:rsid w:val="00317482"/>
    <w:rsid w:val="00320896"/>
    <w:rsid w:val="00321684"/>
    <w:rsid w:val="00326C7E"/>
    <w:rsid w:val="00327385"/>
    <w:rsid w:val="00327839"/>
    <w:rsid w:val="00332621"/>
    <w:rsid w:val="0033337D"/>
    <w:rsid w:val="0033376F"/>
    <w:rsid w:val="003338C9"/>
    <w:rsid w:val="00334B08"/>
    <w:rsid w:val="003376B2"/>
    <w:rsid w:val="003423E6"/>
    <w:rsid w:val="00343CFD"/>
    <w:rsid w:val="00346773"/>
    <w:rsid w:val="00347D1E"/>
    <w:rsid w:val="0035016C"/>
    <w:rsid w:val="00350A9E"/>
    <w:rsid w:val="00355716"/>
    <w:rsid w:val="00355CA5"/>
    <w:rsid w:val="00356D3A"/>
    <w:rsid w:val="00357F58"/>
    <w:rsid w:val="00360EA9"/>
    <w:rsid w:val="0036109E"/>
    <w:rsid w:val="003629FD"/>
    <w:rsid w:val="003634E9"/>
    <w:rsid w:val="00363A82"/>
    <w:rsid w:val="0036446A"/>
    <w:rsid w:val="003651DE"/>
    <w:rsid w:val="00366CDF"/>
    <w:rsid w:val="0036778C"/>
    <w:rsid w:val="0037293F"/>
    <w:rsid w:val="00372E6E"/>
    <w:rsid w:val="00375382"/>
    <w:rsid w:val="0037557A"/>
    <w:rsid w:val="00383D10"/>
    <w:rsid w:val="00384263"/>
    <w:rsid w:val="003859C4"/>
    <w:rsid w:val="00385E90"/>
    <w:rsid w:val="00387574"/>
    <w:rsid w:val="003901C4"/>
    <w:rsid w:val="00392D52"/>
    <w:rsid w:val="00395C3A"/>
    <w:rsid w:val="003977A1"/>
    <w:rsid w:val="003A11BA"/>
    <w:rsid w:val="003A2DA3"/>
    <w:rsid w:val="003B204E"/>
    <w:rsid w:val="003B309F"/>
    <w:rsid w:val="003B63F0"/>
    <w:rsid w:val="003B6A46"/>
    <w:rsid w:val="003C0240"/>
    <w:rsid w:val="003C4730"/>
    <w:rsid w:val="003C4F99"/>
    <w:rsid w:val="003D528C"/>
    <w:rsid w:val="003D6F1B"/>
    <w:rsid w:val="003E3CE3"/>
    <w:rsid w:val="003E4B75"/>
    <w:rsid w:val="003E73FC"/>
    <w:rsid w:val="003F4035"/>
    <w:rsid w:val="0040122F"/>
    <w:rsid w:val="00401F46"/>
    <w:rsid w:val="00402B54"/>
    <w:rsid w:val="00411399"/>
    <w:rsid w:val="00413623"/>
    <w:rsid w:val="00415583"/>
    <w:rsid w:val="00415DB4"/>
    <w:rsid w:val="0042115A"/>
    <w:rsid w:val="00424693"/>
    <w:rsid w:val="00426C88"/>
    <w:rsid w:val="004320CE"/>
    <w:rsid w:val="0043245A"/>
    <w:rsid w:val="00434E53"/>
    <w:rsid w:val="00435A11"/>
    <w:rsid w:val="004368C0"/>
    <w:rsid w:val="004374FA"/>
    <w:rsid w:val="0043759E"/>
    <w:rsid w:val="0044027A"/>
    <w:rsid w:val="00444FEC"/>
    <w:rsid w:val="00447841"/>
    <w:rsid w:val="00451785"/>
    <w:rsid w:val="00451848"/>
    <w:rsid w:val="004521B4"/>
    <w:rsid w:val="00453F22"/>
    <w:rsid w:val="0046161B"/>
    <w:rsid w:val="00463735"/>
    <w:rsid w:val="0046389E"/>
    <w:rsid w:val="004709D0"/>
    <w:rsid w:val="00470ABA"/>
    <w:rsid w:val="00470F2E"/>
    <w:rsid w:val="00471189"/>
    <w:rsid w:val="00476747"/>
    <w:rsid w:val="0047728A"/>
    <w:rsid w:val="00480256"/>
    <w:rsid w:val="004839FF"/>
    <w:rsid w:val="00484A94"/>
    <w:rsid w:val="00486B3F"/>
    <w:rsid w:val="00495D73"/>
    <w:rsid w:val="004A2179"/>
    <w:rsid w:val="004A43A2"/>
    <w:rsid w:val="004B05BE"/>
    <w:rsid w:val="004B3607"/>
    <w:rsid w:val="004B5F77"/>
    <w:rsid w:val="004B612E"/>
    <w:rsid w:val="004B659F"/>
    <w:rsid w:val="004B7C1C"/>
    <w:rsid w:val="004C1F33"/>
    <w:rsid w:val="004C4F03"/>
    <w:rsid w:val="004C6CAD"/>
    <w:rsid w:val="004D02DA"/>
    <w:rsid w:val="004D1053"/>
    <w:rsid w:val="004D20E1"/>
    <w:rsid w:val="004D67E0"/>
    <w:rsid w:val="004E1205"/>
    <w:rsid w:val="004E2CA3"/>
    <w:rsid w:val="004E6F7D"/>
    <w:rsid w:val="004E7652"/>
    <w:rsid w:val="004F1357"/>
    <w:rsid w:val="004F1C35"/>
    <w:rsid w:val="004F1FE0"/>
    <w:rsid w:val="004F285A"/>
    <w:rsid w:val="004F5046"/>
    <w:rsid w:val="004F7A9D"/>
    <w:rsid w:val="004F7FCE"/>
    <w:rsid w:val="00500A55"/>
    <w:rsid w:val="00504223"/>
    <w:rsid w:val="005113B4"/>
    <w:rsid w:val="00511524"/>
    <w:rsid w:val="00514235"/>
    <w:rsid w:val="005169A2"/>
    <w:rsid w:val="00517D79"/>
    <w:rsid w:val="005206DD"/>
    <w:rsid w:val="0052305B"/>
    <w:rsid w:val="005279E7"/>
    <w:rsid w:val="00527E23"/>
    <w:rsid w:val="00530073"/>
    <w:rsid w:val="00532A37"/>
    <w:rsid w:val="00536B61"/>
    <w:rsid w:val="00537399"/>
    <w:rsid w:val="00537957"/>
    <w:rsid w:val="00540DE7"/>
    <w:rsid w:val="00541905"/>
    <w:rsid w:val="00541F2B"/>
    <w:rsid w:val="00544E46"/>
    <w:rsid w:val="00547A73"/>
    <w:rsid w:val="00547FF3"/>
    <w:rsid w:val="00550150"/>
    <w:rsid w:val="00551291"/>
    <w:rsid w:val="005513B4"/>
    <w:rsid w:val="00553030"/>
    <w:rsid w:val="00553341"/>
    <w:rsid w:val="00554EF1"/>
    <w:rsid w:val="00556F77"/>
    <w:rsid w:val="00560828"/>
    <w:rsid w:val="00561AC6"/>
    <w:rsid w:val="005622E5"/>
    <w:rsid w:val="0056312E"/>
    <w:rsid w:val="00563BB5"/>
    <w:rsid w:val="00565F32"/>
    <w:rsid w:val="0056678D"/>
    <w:rsid w:val="00571F37"/>
    <w:rsid w:val="005744F7"/>
    <w:rsid w:val="00576118"/>
    <w:rsid w:val="00577208"/>
    <w:rsid w:val="00577D90"/>
    <w:rsid w:val="00581765"/>
    <w:rsid w:val="005855A3"/>
    <w:rsid w:val="005879FF"/>
    <w:rsid w:val="005934FE"/>
    <w:rsid w:val="005A21C4"/>
    <w:rsid w:val="005A37DF"/>
    <w:rsid w:val="005A3835"/>
    <w:rsid w:val="005A3894"/>
    <w:rsid w:val="005A6EDF"/>
    <w:rsid w:val="005A7154"/>
    <w:rsid w:val="005A76E8"/>
    <w:rsid w:val="005B1112"/>
    <w:rsid w:val="005B126B"/>
    <w:rsid w:val="005B1803"/>
    <w:rsid w:val="005B26FF"/>
    <w:rsid w:val="005B35A3"/>
    <w:rsid w:val="005B6B4D"/>
    <w:rsid w:val="005B7B2C"/>
    <w:rsid w:val="005C1005"/>
    <w:rsid w:val="005C12C8"/>
    <w:rsid w:val="005C1496"/>
    <w:rsid w:val="005C158E"/>
    <w:rsid w:val="005C1647"/>
    <w:rsid w:val="005C1648"/>
    <w:rsid w:val="005C2CA9"/>
    <w:rsid w:val="005C64AF"/>
    <w:rsid w:val="005D01D4"/>
    <w:rsid w:val="005D2EF4"/>
    <w:rsid w:val="005D3E27"/>
    <w:rsid w:val="005D3EDF"/>
    <w:rsid w:val="005D4897"/>
    <w:rsid w:val="005D48B1"/>
    <w:rsid w:val="005D710A"/>
    <w:rsid w:val="005E0ABC"/>
    <w:rsid w:val="005E105A"/>
    <w:rsid w:val="005E1C2D"/>
    <w:rsid w:val="005E4980"/>
    <w:rsid w:val="005F3917"/>
    <w:rsid w:val="005F5464"/>
    <w:rsid w:val="005F759A"/>
    <w:rsid w:val="005F7B9B"/>
    <w:rsid w:val="005F7D55"/>
    <w:rsid w:val="00600847"/>
    <w:rsid w:val="00601C7E"/>
    <w:rsid w:val="006029A5"/>
    <w:rsid w:val="00603598"/>
    <w:rsid w:val="00603B99"/>
    <w:rsid w:val="00603D5E"/>
    <w:rsid w:val="006044E2"/>
    <w:rsid w:val="006077D9"/>
    <w:rsid w:val="00607CC6"/>
    <w:rsid w:val="00613365"/>
    <w:rsid w:val="00616E41"/>
    <w:rsid w:val="006176C2"/>
    <w:rsid w:val="006177AD"/>
    <w:rsid w:val="00617F4D"/>
    <w:rsid w:val="006202F0"/>
    <w:rsid w:val="00621F04"/>
    <w:rsid w:val="006221B5"/>
    <w:rsid w:val="006223F7"/>
    <w:rsid w:val="00626A6F"/>
    <w:rsid w:val="00627196"/>
    <w:rsid w:val="006303B2"/>
    <w:rsid w:val="00632023"/>
    <w:rsid w:val="0063295D"/>
    <w:rsid w:val="00633776"/>
    <w:rsid w:val="00637CCC"/>
    <w:rsid w:val="0064209D"/>
    <w:rsid w:val="006428F7"/>
    <w:rsid w:val="0064361D"/>
    <w:rsid w:val="00643689"/>
    <w:rsid w:val="00644AE8"/>
    <w:rsid w:val="00644F20"/>
    <w:rsid w:val="006462D3"/>
    <w:rsid w:val="00650753"/>
    <w:rsid w:val="00653F66"/>
    <w:rsid w:val="006545BE"/>
    <w:rsid w:val="0065485D"/>
    <w:rsid w:val="006550C3"/>
    <w:rsid w:val="00656FED"/>
    <w:rsid w:val="00657E7D"/>
    <w:rsid w:val="0066270A"/>
    <w:rsid w:val="00664E01"/>
    <w:rsid w:val="00665F78"/>
    <w:rsid w:val="00666E4F"/>
    <w:rsid w:val="00667E06"/>
    <w:rsid w:val="00670A59"/>
    <w:rsid w:val="00673536"/>
    <w:rsid w:val="00673F70"/>
    <w:rsid w:val="006743B4"/>
    <w:rsid w:val="00674419"/>
    <w:rsid w:val="00675017"/>
    <w:rsid w:val="006757FC"/>
    <w:rsid w:val="00676023"/>
    <w:rsid w:val="0067609A"/>
    <w:rsid w:val="006810E8"/>
    <w:rsid w:val="006835A5"/>
    <w:rsid w:val="00685416"/>
    <w:rsid w:val="006855C9"/>
    <w:rsid w:val="0068769C"/>
    <w:rsid w:val="00687B29"/>
    <w:rsid w:val="0069133C"/>
    <w:rsid w:val="006933C0"/>
    <w:rsid w:val="00693755"/>
    <w:rsid w:val="00695E30"/>
    <w:rsid w:val="006965E6"/>
    <w:rsid w:val="0069669D"/>
    <w:rsid w:val="006A2F0E"/>
    <w:rsid w:val="006A3140"/>
    <w:rsid w:val="006A4C70"/>
    <w:rsid w:val="006A5299"/>
    <w:rsid w:val="006A6969"/>
    <w:rsid w:val="006A7DB7"/>
    <w:rsid w:val="006B0217"/>
    <w:rsid w:val="006B1812"/>
    <w:rsid w:val="006B1F55"/>
    <w:rsid w:val="006B2591"/>
    <w:rsid w:val="006B56DE"/>
    <w:rsid w:val="006B7AC6"/>
    <w:rsid w:val="006B7FBF"/>
    <w:rsid w:val="006C2142"/>
    <w:rsid w:val="006C37E2"/>
    <w:rsid w:val="006C392C"/>
    <w:rsid w:val="006C414F"/>
    <w:rsid w:val="006C6810"/>
    <w:rsid w:val="006D0098"/>
    <w:rsid w:val="006D117A"/>
    <w:rsid w:val="006D4EA1"/>
    <w:rsid w:val="006E2EC7"/>
    <w:rsid w:val="006E64E6"/>
    <w:rsid w:val="006E6BBA"/>
    <w:rsid w:val="006F126F"/>
    <w:rsid w:val="006F5FDC"/>
    <w:rsid w:val="006F7F96"/>
    <w:rsid w:val="007033F0"/>
    <w:rsid w:val="007077B1"/>
    <w:rsid w:val="0070796D"/>
    <w:rsid w:val="00710864"/>
    <w:rsid w:val="00713FFB"/>
    <w:rsid w:val="0071406F"/>
    <w:rsid w:val="00715B97"/>
    <w:rsid w:val="00716579"/>
    <w:rsid w:val="00716DC5"/>
    <w:rsid w:val="00717A49"/>
    <w:rsid w:val="00720116"/>
    <w:rsid w:val="00720DD0"/>
    <w:rsid w:val="0072362F"/>
    <w:rsid w:val="007240A8"/>
    <w:rsid w:val="00724187"/>
    <w:rsid w:val="0073073C"/>
    <w:rsid w:val="007327CE"/>
    <w:rsid w:val="00732BFE"/>
    <w:rsid w:val="007369FC"/>
    <w:rsid w:val="00737536"/>
    <w:rsid w:val="0074026C"/>
    <w:rsid w:val="00740519"/>
    <w:rsid w:val="00740B2F"/>
    <w:rsid w:val="00741778"/>
    <w:rsid w:val="007438E9"/>
    <w:rsid w:val="00744325"/>
    <w:rsid w:val="007468C6"/>
    <w:rsid w:val="00747047"/>
    <w:rsid w:val="007501BF"/>
    <w:rsid w:val="007517F6"/>
    <w:rsid w:val="007530A6"/>
    <w:rsid w:val="0076024F"/>
    <w:rsid w:val="00761ABC"/>
    <w:rsid w:val="007633CD"/>
    <w:rsid w:val="007636E9"/>
    <w:rsid w:val="00765899"/>
    <w:rsid w:val="00765A0A"/>
    <w:rsid w:val="00765F97"/>
    <w:rsid w:val="00766D94"/>
    <w:rsid w:val="00767858"/>
    <w:rsid w:val="00770F7A"/>
    <w:rsid w:val="007743CC"/>
    <w:rsid w:val="007743EF"/>
    <w:rsid w:val="007750AB"/>
    <w:rsid w:val="00776759"/>
    <w:rsid w:val="00781189"/>
    <w:rsid w:val="007836B5"/>
    <w:rsid w:val="00784EEB"/>
    <w:rsid w:val="0079086E"/>
    <w:rsid w:val="00797630"/>
    <w:rsid w:val="007A2579"/>
    <w:rsid w:val="007A3ED2"/>
    <w:rsid w:val="007A6849"/>
    <w:rsid w:val="007B026C"/>
    <w:rsid w:val="007B098A"/>
    <w:rsid w:val="007B0B89"/>
    <w:rsid w:val="007B1609"/>
    <w:rsid w:val="007B25AB"/>
    <w:rsid w:val="007B4A8F"/>
    <w:rsid w:val="007B6378"/>
    <w:rsid w:val="007B6430"/>
    <w:rsid w:val="007B6CDD"/>
    <w:rsid w:val="007C1AD2"/>
    <w:rsid w:val="007C2B31"/>
    <w:rsid w:val="007C3730"/>
    <w:rsid w:val="007C518D"/>
    <w:rsid w:val="007C6252"/>
    <w:rsid w:val="007C688F"/>
    <w:rsid w:val="007C7002"/>
    <w:rsid w:val="007D544E"/>
    <w:rsid w:val="007D6EFA"/>
    <w:rsid w:val="007D71E3"/>
    <w:rsid w:val="007E0CCD"/>
    <w:rsid w:val="007E111D"/>
    <w:rsid w:val="007E142E"/>
    <w:rsid w:val="007E38B8"/>
    <w:rsid w:val="007E4E02"/>
    <w:rsid w:val="007E6C63"/>
    <w:rsid w:val="007E6D13"/>
    <w:rsid w:val="007F254B"/>
    <w:rsid w:val="007F657D"/>
    <w:rsid w:val="008000AA"/>
    <w:rsid w:val="00800E53"/>
    <w:rsid w:val="0080303D"/>
    <w:rsid w:val="008128F9"/>
    <w:rsid w:val="008158C9"/>
    <w:rsid w:val="00815C8F"/>
    <w:rsid w:val="0082130B"/>
    <w:rsid w:val="00821323"/>
    <w:rsid w:val="008225A1"/>
    <w:rsid w:val="00823219"/>
    <w:rsid w:val="00825A2A"/>
    <w:rsid w:val="0083182A"/>
    <w:rsid w:val="00834623"/>
    <w:rsid w:val="00834974"/>
    <w:rsid w:val="0083515F"/>
    <w:rsid w:val="00836B23"/>
    <w:rsid w:val="00836CE5"/>
    <w:rsid w:val="00836D93"/>
    <w:rsid w:val="00836DCD"/>
    <w:rsid w:val="008404BE"/>
    <w:rsid w:val="008437A4"/>
    <w:rsid w:val="008475FC"/>
    <w:rsid w:val="008533B1"/>
    <w:rsid w:val="008566B2"/>
    <w:rsid w:val="00857BC0"/>
    <w:rsid w:val="00861D79"/>
    <w:rsid w:val="00870430"/>
    <w:rsid w:val="00871F65"/>
    <w:rsid w:val="00875100"/>
    <w:rsid w:val="00875A4A"/>
    <w:rsid w:val="00875BE8"/>
    <w:rsid w:val="00875DFD"/>
    <w:rsid w:val="00880E80"/>
    <w:rsid w:val="00881B19"/>
    <w:rsid w:val="00882AA8"/>
    <w:rsid w:val="00884AF8"/>
    <w:rsid w:val="00884F9E"/>
    <w:rsid w:val="00885123"/>
    <w:rsid w:val="00886E5B"/>
    <w:rsid w:val="008900CF"/>
    <w:rsid w:val="0089011B"/>
    <w:rsid w:val="00892BD4"/>
    <w:rsid w:val="008932C5"/>
    <w:rsid w:val="00893DDA"/>
    <w:rsid w:val="00897729"/>
    <w:rsid w:val="008A04EC"/>
    <w:rsid w:val="008A1A80"/>
    <w:rsid w:val="008A5843"/>
    <w:rsid w:val="008A668F"/>
    <w:rsid w:val="008A69F3"/>
    <w:rsid w:val="008A7609"/>
    <w:rsid w:val="008A76F4"/>
    <w:rsid w:val="008B17E3"/>
    <w:rsid w:val="008B1F56"/>
    <w:rsid w:val="008B3C7E"/>
    <w:rsid w:val="008B54BE"/>
    <w:rsid w:val="008B6118"/>
    <w:rsid w:val="008C01E5"/>
    <w:rsid w:val="008C216C"/>
    <w:rsid w:val="008C3C18"/>
    <w:rsid w:val="008D01B8"/>
    <w:rsid w:val="008D0525"/>
    <w:rsid w:val="008D2BC8"/>
    <w:rsid w:val="008D3E09"/>
    <w:rsid w:val="008D4744"/>
    <w:rsid w:val="008D494B"/>
    <w:rsid w:val="008D4C9C"/>
    <w:rsid w:val="008D6071"/>
    <w:rsid w:val="008D66CF"/>
    <w:rsid w:val="008D797F"/>
    <w:rsid w:val="008F0C45"/>
    <w:rsid w:val="008F1E58"/>
    <w:rsid w:val="008F6372"/>
    <w:rsid w:val="009006D8"/>
    <w:rsid w:val="0090216D"/>
    <w:rsid w:val="00902B43"/>
    <w:rsid w:val="0090573E"/>
    <w:rsid w:val="00907D6E"/>
    <w:rsid w:val="0091328E"/>
    <w:rsid w:val="009149E7"/>
    <w:rsid w:val="00914A08"/>
    <w:rsid w:val="00916825"/>
    <w:rsid w:val="009200B5"/>
    <w:rsid w:val="009208BA"/>
    <w:rsid w:val="00923CF6"/>
    <w:rsid w:val="00924447"/>
    <w:rsid w:val="00924516"/>
    <w:rsid w:val="009249BF"/>
    <w:rsid w:val="00925D8C"/>
    <w:rsid w:val="00926AF8"/>
    <w:rsid w:val="00926ECA"/>
    <w:rsid w:val="00926FDB"/>
    <w:rsid w:val="009313BA"/>
    <w:rsid w:val="0093151A"/>
    <w:rsid w:val="00941653"/>
    <w:rsid w:val="00941A81"/>
    <w:rsid w:val="00942EB6"/>
    <w:rsid w:val="009438DF"/>
    <w:rsid w:val="00944B32"/>
    <w:rsid w:val="00950FC9"/>
    <w:rsid w:val="009518C6"/>
    <w:rsid w:val="009538BD"/>
    <w:rsid w:val="0095637E"/>
    <w:rsid w:val="00957F80"/>
    <w:rsid w:val="00961200"/>
    <w:rsid w:val="0096349C"/>
    <w:rsid w:val="009643D2"/>
    <w:rsid w:val="0096525A"/>
    <w:rsid w:val="00972D5D"/>
    <w:rsid w:val="009735AF"/>
    <w:rsid w:val="009749BC"/>
    <w:rsid w:val="00976E01"/>
    <w:rsid w:val="00977A59"/>
    <w:rsid w:val="00981C29"/>
    <w:rsid w:val="00982013"/>
    <w:rsid w:val="0098620C"/>
    <w:rsid w:val="0099070E"/>
    <w:rsid w:val="00990915"/>
    <w:rsid w:val="009939AC"/>
    <w:rsid w:val="0099645D"/>
    <w:rsid w:val="00996AC1"/>
    <w:rsid w:val="009A32AA"/>
    <w:rsid w:val="009A3F45"/>
    <w:rsid w:val="009A4EFF"/>
    <w:rsid w:val="009A51B2"/>
    <w:rsid w:val="009A6A8B"/>
    <w:rsid w:val="009A72C6"/>
    <w:rsid w:val="009A7951"/>
    <w:rsid w:val="009B1134"/>
    <w:rsid w:val="009B2317"/>
    <w:rsid w:val="009C0E83"/>
    <w:rsid w:val="009C21B0"/>
    <w:rsid w:val="009D4870"/>
    <w:rsid w:val="009D4F98"/>
    <w:rsid w:val="009D55CD"/>
    <w:rsid w:val="009D6D7C"/>
    <w:rsid w:val="009D7AA9"/>
    <w:rsid w:val="009E0E44"/>
    <w:rsid w:val="009E1FF5"/>
    <w:rsid w:val="009E756C"/>
    <w:rsid w:val="009F2058"/>
    <w:rsid w:val="009F2F08"/>
    <w:rsid w:val="009F31B5"/>
    <w:rsid w:val="009F622D"/>
    <w:rsid w:val="009F7F33"/>
    <w:rsid w:val="00A01179"/>
    <w:rsid w:val="00A024FA"/>
    <w:rsid w:val="00A0302B"/>
    <w:rsid w:val="00A04EAD"/>
    <w:rsid w:val="00A04ECB"/>
    <w:rsid w:val="00A05BB0"/>
    <w:rsid w:val="00A065BB"/>
    <w:rsid w:val="00A1158D"/>
    <w:rsid w:val="00A11D3A"/>
    <w:rsid w:val="00A1480D"/>
    <w:rsid w:val="00A149F3"/>
    <w:rsid w:val="00A21B36"/>
    <w:rsid w:val="00A238FE"/>
    <w:rsid w:val="00A245EB"/>
    <w:rsid w:val="00A265CF"/>
    <w:rsid w:val="00A27FD4"/>
    <w:rsid w:val="00A3116F"/>
    <w:rsid w:val="00A3517C"/>
    <w:rsid w:val="00A35CCF"/>
    <w:rsid w:val="00A36303"/>
    <w:rsid w:val="00A4295A"/>
    <w:rsid w:val="00A44F7D"/>
    <w:rsid w:val="00A475C1"/>
    <w:rsid w:val="00A534FF"/>
    <w:rsid w:val="00A53C22"/>
    <w:rsid w:val="00A565B7"/>
    <w:rsid w:val="00A624E5"/>
    <w:rsid w:val="00A645C9"/>
    <w:rsid w:val="00A64FDF"/>
    <w:rsid w:val="00A65715"/>
    <w:rsid w:val="00A70E69"/>
    <w:rsid w:val="00A76F0D"/>
    <w:rsid w:val="00A81B66"/>
    <w:rsid w:val="00A83C6D"/>
    <w:rsid w:val="00A83CF6"/>
    <w:rsid w:val="00A84216"/>
    <w:rsid w:val="00A8638B"/>
    <w:rsid w:val="00A91AD7"/>
    <w:rsid w:val="00A94013"/>
    <w:rsid w:val="00A977E6"/>
    <w:rsid w:val="00AA1451"/>
    <w:rsid w:val="00AA1682"/>
    <w:rsid w:val="00AA205B"/>
    <w:rsid w:val="00AA3D49"/>
    <w:rsid w:val="00AA44B4"/>
    <w:rsid w:val="00AB54EC"/>
    <w:rsid w:val="00AC07E5"/>
    <w:rsid w:val="00AC0E14"/>
    <w:rsid w:val="00AC10C4"/>
    <w:rsid w:val="00AC1AEB"/>
    <w:rsid w:val="00AC2BF7"/>
    <w:rsid w:val="00AC3141"/>
    <w:rsid w:val="00AC3373"/>
    <w:rsid w:val="00AD2902"/>
    <w:rsid w:val="00AD2F90"/>
    <w:rsid w:val="00AD3DBC"/>
    <w:rsid w:val="00AE5D32"/>
    <w:rsid w:val="00AE5DD5"/>
    <w:rsid w:val="00AF03F2"/>
    <w:rsid w:val="00AF53C6"/>
    <w:rsid w:val="00AF75B8"/>
    <w:rsid w:val="00B01712"/>
    <w:rsid w:val="00B02BD2"/>
    <w:rsid w:val="00B1631A"/>
    <w:rsid w:val="00B169DF"/>
    <w:rsid w:val="00B1725F"/>
    <w:rsid w:val="00B20099"/>
    <w:rsid w:val="00B202E6"/>
    <w:rsid w:val="00B2103F"/>
    <w:rsid w:val="00B257B1"/>
    <w:rsid w:val="00B2625F"/>
    <w:rsid w:val="00B277D5"/>
    <w:rsid w:val="00B33079"/>
    <w:rsid w:val="00B40ACE"/>
    <w:rsid w:val="00B458DD"/>
    <w:rsid w:val="00B45DF6"/>
    <w:rsid w:val="00B4645A"/>
    <w:rsid w:val="00B53D13"/>
    <w:rsid w:val="00B53F66"/>
    <w:rsid w:val="00B57965"/>
    <w:rsid w:val="00B60E71"/>
    <w:rsid w:val="00B63D22"/>
    <w:rsid w:val="00B7116F"/>
    <w:rsid w:val="00B73588"/>
    <w:rsid w:val="00B74225"/>
    <w:rsid w:val="00B74282"/>
    <w:rsid w:val="00B7469D"/>
    <w:rsid w:val="00B747D2"/>
    <w:rsid w:val="00B764EF"/>
    <w:rsid w:val="00B76A4D"/>
    <w:rsid w:val="00B82E73"/>
    <w:rsid w:val="00B846C1"/>
    <w:rsid w:val="00B90831"/>
    <w:rsid w:val="00B92FF2"/>
    <w:rsid w:val="00B930BB"/>
    <w:rsid w:val="00B96C8E"/>
    <w:rsid w:val="00B977EA"/>
    <w:rsid w:val="00BA28E0"/>
    <w:rsid w:val="00BA2B12"/>
    <w:rsid w:val="00BA4260"/>
    <w:rsid w:val="00BA47FC"/>
    <w:rsid w:val="00BA7465"/>
    <w:rsid w:val="00BB0797"/>
    <w:rsid w:val="00BB4C33"/>
    <w:rsid w:val="00BB56FB"/>
    <w:rsid w:val="00BC1805"/>
    <w:rsid w:val="00BC1F73"/>
    <w:rsid w:val="00BC3BD0"/>
    <w:rsid w:val="00BC5575"/>
    <w:rsid w:val="00BC5AC4"/>
    <w:rsid w:val="00BC7514"/>
    <w:rsid w:val="00BD2786"/>
    <w:rsid w:val="00BD2A91"/>
    <w:rsid w:val="00BD3611"/>
    <w:rsid w:val="00BD42F2"/>
    <w:rsid w:val="00BE0770"/>
    <w:rsid w:val="00BE2178"/>
    <w:rsid w:val="00BE3DBC"/>
    <w:rsid w:val="00BE3DD9"/>
    <w:rsid w:val="00BE437A"/>
    <w:rsid w:val="00BE5F25"/>
    <w:rsid w:val="00BE6C22"/>
    <w:rsid w:val="00BE79AF"/>
    <w:rsid w:val="00BE7DD3"/>
    <w:rsid w:val="00BF00AB"/>
    <w:rsid w:val="00BF081A"/>
    <w:rsid w:val="00BF1031"/>
    <w:rsid w:val="00BF3C3F"/>
    <w:rsid w:val="00BF58CB"/>
    <w:rsid w:val="00BF7F69"/>
    <w:rsid w:val="00C0042A"/>
    <w:rsid w:val="00C01478"/>
    <w:rsid w:val="00C01D3A"/>
    <w:rsid w:val="00C02364"/>
    <w:rsid w:val="00C06ECC"/>
    <w:rsid w:val="00C109EA"/>
    <w:rsid w:val="00C115E1"/>
    <w:rsid w:val="00C13C27"/>
    <w:rsid w:val="00C151F6"/>
    <w:rsid w:val="00C15F59"/>
    <w:rsid w:val="00C16814"/>
    <w:rsid w:val="00C34B4A"/>
    <w:rsid w:val="00C371FA"/>
    <w:rsid w:val="00C37996"/>
    <w:rsid w:val="00C37F41"/>
    <w:rsid w:val="00C447CF"/>
    <w:rsid w:val="00C46C3F"/>
    <w:rsid w:val="00C4735A"/>
    <w:rsid w:val="00C60E97"/>
    <w:rsid w:val="00C63345"/>
    <w:rsid w:val="00C648DA"/>
    <w:rsid w:val="00C65908"/>
    <w:rsid w:val="00C71CA7"/>
    <w:rsid w:val="00C72792"/>
    <w:rsid w:val="00C7426A"/>
    <w:rsid w:val="00C76055"/>
    <w:rsid w:val="00C7646A"/>
    <w:rsid w:val="00C76CFC"/>
    <w:rsid w:val="00C83249"/>
    <w:rsid w:val="00C85F16"/>
    <w:rsid w:val="00C8656B"/>
    <w:rsid w:val="00C904AE"/>
    <w:rsid w:val="00CA1AA7"/>
    <w:rsid w:val="00CA24B8"/>
    <w:rsid w:val="00CA55EE"/>
    <w:rsid w:val="00CA5A7A"/>
    <w:rsid w:val="00CB0DBD"/>
    <w:rsid w:val="00CB5E5B"/>
    <w:rsid w:val="00CB6734"/>
    <w:rsid w:val="00CB6AA2"/>
    <w:rsid w:val="00CB6CEB"/>
    <w:rsid w:val="00CC35EC"/>
    <w:rsid w:val="00CC646B"/>
    <w:rsid w:val="00CC6C09"/>
    <w:rsid w:val="00CC7243"/>
    <w:rsid w:val="00CD0990"/>
    <w:rsid w:val="00CD2854"/>
    <w:rsid w:val="00CD4FB4"/>
    <w:rsid w:val="00CE1A58"/>
    <w:rsid w:val="00CE34F2"/>
    <w:rsid w:val="00CF197F"/>
    <w:rsid w:val="00CF1986"/>
    <w:rsid w:val="00CF5DAA"/>
    <w:rsid w:val="00CF6621"/>
    <w:rsid w:val="00CF7681"/>
    <w:rsid w:val="00CF7AB8"/>
    <w:rsid w:val="00D0155D"/>
    <w:rsid w:val="00D052F3"/>
    <w:rsid w:val="00D057B6"/>
    <w:rsid w:val="00D06940"/>
    <w:rsid w:val="00D125DD"/>
    <w:rsid w:val="00D14565"/>
    <w:rsid w:val="00D15705"/>
    <w:rsid w:val="00D17C79"/>
    <w:rsid w:val="00D23421"/>
    <w:rsid w:val="00D235C6"/>
    <w:rsid w:val="00D24308"/>
    <w:rsid w:val="00D26557"/>
    <w:rsid w:val="00D278DD"/>
    <w:rsid w:val="00D3109E"/>
    <w:rsid w:val="00D31818"/>
    <w:rsid w:val="00D35686"/>
    <w:rsid w:val="00D37902"/>
    <w:rsid w:val="00D41D00"/>
    <w:rsid w:val="00D43340"/>
    <w:rsid w:val="00D45F66"/>
    <w:rsid w:val="00D476E8"/>
    <w:rsid w:val="00D544BC"/>
    <w:rsid w:val="00D573D9"/>
    <w:rsid w:val="00D57A81"/>
    <w:rsid w:val="00D659AF"/>
    <w:rsid w:val="00D66494"/>
    <w:rsid w:val="00D67CBA"/>
    <w:rsid w:val="00D70B4A"/>
    <w:rsid w:val="00D72AC2"/>
    <w:rsid w:val="00D735E0"/>
    <w:rsid w:val="00D743E8"/>
    <w:rsid w:val="00D75E60"/>
    <w:rsid w:val="00D77C31"/>
    <w:rsid w:val="00D8799A"/>
    <w:rsid w:val="00D9081F"/>
    <w:rsid w:val="00D92365"/>
    <w:rsid w:val="00D96BF9"/>
    <w:rsid w:val="00DA54AE"/>
    <w:rsid w:val="00DA7617"/>
    <w:rsid w:val="00DB04B9"/>
    <w:rsid w:val="00DB0A5C"/>
    <w:rsid w:val="00DB2609"/>
    <w:rsid w:val="00DB321F"/>
    <w:rsid w:val="00DC5F96"/>
    <w:rsid w:val="00DD0ECE"/>
    <w:rsid w:val="00DD28B9"/>
    <w:rsid w:val="00DD4BA5"/>
    <w:rsid w:val="00DD56E2"/>
    <w:rsid w:val="00DD6746"/>
    <w:rsid w:val="00DD6768"/>
    <w:rsid w:val="00DD7D0C"/>
    <w:rsid w:val="00DE0B4A"/>
    <w:rsid w:val="00DE5915"/>
    <w:rsid w:val="00DF0743"/>
    <w:rsid w:val="00DF13B8"/>
    <w:rsid w:val="00DF176E"/>
    <w:rsid w:val="00DF56A2"/>
    <w:rsid w:val="00DF5ADF"/>
    <w:rsid w:val="00DF6B57"/>
    <w:rsid w:val="00DF6CF8"/>
    <w:rsid w:val="00DF6D5D"/>
    <w:rsid w:val="00E0029F"/>
    <w:rsid w:val="00E00D68"/>
    <w:rsid w:val="00E02592"/>
    <w:rsid w:val="00E07460"/>
    <w:rsid w:val="00E07645"/>
    <w:rsid w:val="00E10518"/>
    <w:rsid w:val="00E10C82"/>
    <w:rsid w:val="00E13068"/>
    <w:rsid w:val="00E13CB5"/>
    <w:rsid w:val="00E15330"/>
    <w:rsid w:val="00E15437"/>
    <w:rsid w:val="00E15CF9"/>
    <w:rsid w:val="00E16F70"/>
    <w:rsid w:val="00E209CF"/>
    <w:rsid w:val="00E22665"/>
    <w:rsid w:val="00E22721"/>
    <w:rsid w:val="00E232C5"/>
    <w:rsid w:val="00E2460F"/>
    <w:rsid w:val="00E30F3C"/>
    <w:rsid w:val="00E327D3"/>
    <w:rsid w:val="00E37E2A"/>
    <w:rsid w:val="00E42EF7"/>
    <w:rsid w:val="00E43AAE"/>
    <w:rsid w:val="00E442E0"/>
    <w:rsid w:val="00E44AED"/>
    <w:rsid w:val="00E45E69"/>
    <w:rsid w:val="00E505CA"/>
    <w:rsid w:val="00E5242F"/>
    <w:rsid w:val="00E53C4B"/>
    <w:rsid w:val="00E53E63"/>
    <w:rsid w:val="00E564F8"/>
    <w:rsid w:val="00E621B6"/>
    <w:rsid w:val="00E62549"/>
    <w:rsid w:val="00E6474B"/>
    <w:rsid w:val="00E6701D"/>
    <w:rsid w:val="00E673DC"/>
    <w:rsid w:val="00E67664"/>
    <w:rsid w:val="00E7186C"/>
    <w:rsid w:val="00E727EF"/>
    <w:rsid w:val="00E72BB4"/>
    <w:rsid w:val="00E751AF"/>
    <w:rsid w:val="00E757B8"/>
    <w:rsid w:val="00E75E28"/>
    <w:rsid w:val="00E8121A"/>
    <w:rsid w:val="00E8298E"/>
    <w:rsid w:val="00E82C94"/>
    <w:rsid w:val="00E842BD"/>
    <w:rsid w:val="00E85DAB"/>
    <w:rsid w:val="00E9083C"/>
    <w:rsid w:val="00E90D1E"/>
    <w:rsid w:val="00E91BD8"/>
    <w:rsid w:val="00E93277"/>
    <w:rsid w:val="00E93F37"/>
    <w:rsid w:val="00E95019"/>
    <w:rsid w:val="00E965A0"/>
    <w:rsid w:val="00E97813"/>
    <w:rsid w:val="00EA0D24"/>
    <w:rsid w:val="00EA2DAF"/>
    <w:rsid w:val="00EA3760"/>
    <w:rsid w:val="00EA4662"/>
    <w:rsid w:val="00EA6497"/>
    <w:rsid w:val="00EA7EA7"/>
    <w:rsid w:val="00EB001E"/>
    <w:rsid w:val="00EB0399"/>
    <w:rsid w:val="00EB1126"/>
    <w:rsid w:val="00EB1E9D"/>
    <w:rsid w:val="00EB5B2F"/>
    <w:rsid w:val="00EB655A"/>
    <w:rsid w:val="00EC1556"/>
    <w:rsid w:val="00EC364C"/>
    <w:rsid w:val="00ED0990"/>
    <w:rsid w:val="00ED4199"/>
    <w:rsid w:val="00ED51BE"/>
    <w:rsid w:val="00ED5247"/>
    <w:rsid w:val="00ED5730"/>
    <w:rsid w:val="00EE3B49"/>
    <w:rsid w:val="00EE76B1"/>
    <w:rsid w:val="00EF196E"/>
    <w:rsid w:val="00EF54F6"/>
    <w:rsid w:val="00EF6F76"/>
    <w:rsid w:val="00F0679D"/>
    <w:rsid w:val="00F10C5A"/>
    <w:rsid w:val="00F10F2E"/>
    <w:rsid w:val="00F12076"/>
    <w:rsid w:val="00F13FED"/>
    <w:rsid w:val="00F14157"/>
    <w:rsid w:val="00F165EC"/>
    <w:rsid w:val="00F233B9"/>
    <w:rsid w:val="00F250F9"/>
    <w:rsid w:val="00F256CC"/>
    <w:rsid w:val="00F2609B"/>
    <w:rsid w:val="00F26532"/>
    <w:rsid w:val="00F31751"/>
    <w:rsid w:val="00F31B97"/>
    <w:rsid w:val="00F325BC"/>
    <w:rsid w:val="00F32AF3"/>
    <w:rsid w:val="00F334D9"/>
    <w:rsid w:val="00F35B1B"/>
    <w:rsid w:val="00F360B0"/>
    <w:rsid w:val="00F37093"/>
    <w:rsid w:val="00F3750E"/>
    <w:rsid w:val="00F444E7"/>
    <w:rsid w:val="00F5039B"/>
    <w:rsid w:val="00F50EDE"/>
    <w:rsid w:val="00F52169"/>
    <w:rsid w:val="00F560A2"/>
    <w:rsid w:val="00F57934"/>
    <w:rsid w:val="00F61CD7"/>
    <w:rsid w:val="00F6214E"/>
    <w:rsid w:val="00F638C4"/>
    <w:rsid w:val="00F64A60"/>
    <w:rsid w:val="00F65119"/>
    <w:rsid w:val="00F666E2"/>
    <w:rsid w:val="00F7089A"/>
    <w:rsid w:val="00F729B0"/>
    <w:rsid w:val="00F734DB"/>
    <w:rsid w:val="00F76CD7"/>
    <w:rsid w:val="00F77E0B"/>
    <w:rsid w:val="00F801A0"/>
    <w:rsid w:val="00F81AE8"/>
    <w:rsid w:val="00F82945"/>
    <w:rsid w:val="00F877F5"/>
    <w:rsid w:val="00F87981"/>
    <w:rsid w:val="00F90866"/>
    <w:rsid w:val="00F91959"/>
    <w:rsid w:val="00F93707"/>
    <w:rsid w:val="00F95161"/>
    <w:rsid w:val="00F962E4"/>
    <w:rsid w:val="00F96F9A"/>
    <w:rsid w:val="00FA4A0F"/>
    <w:rsid w:val="00FA50C1"/>
    <w:rsid w:val="00FA58B2"/>
    <w:rsid w:val="00FA5BB4"/>
    <w:rsid w:val="00FA6021"/>
    <w:rsid w:val="00FA7794"/>
    <w:rsid w:val="00FB081C"/>
    <w:rsid w:val="00FB5A82"/>
    <w:rsid w:val="00FB5E72"/>
    <w:rsid w:val="00FB5F25"/>
    <w:rsid w:val="00FB5F98"/>
    <w:rsid w:val="00FB65FA"/>
    <w:rsid w:val="00FB7B7E"/>
    <w:rsid w:val="00FC1393"/>
    <w:rsid w:val="00FC2DDD"/>
    <w:rsid w:val="00FC2FF2"/>
    <w:rsid w:val="00FC5002"/>
    <w:rsid w:val="00FC7C00"/>
    <w:rsid w:val="00FD25E9"/>
    <w:rsid w:val="00FD37AF"/>
    <w:rsid w:val="00FD4611"/>
    <w:rsid w:val="00FD4CF4"/>
    <w:rsid w:val="00FD529B"/>
    <w:rsid w:val="00FD677A"/>
    <w:rsid w:val="00FE1A92"/>
    <w:rsid w:val="00FE4B03"/>
    <w:rsid w:val="00FF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B9A1"/>
  <w15:docId w15:val="{81F5575E-5D98-48B3-8E57-93745DB5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4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 Char,single space,Footnote Text Char Char,Footnote Text Char1 Char,Footnote Text Char3 Char Char,Footnote Text Char2 Char Char Char,Footnote Text Char1 Char1 Char Char Char,ft Char1 Char Char Char Char,Footnote TextCSR"/>
    <w:basedOn w:val="Normal"/>
    <w:link w:val="FootnoteTextChar"/>
    <w:uiPriority w:val="99"/>
    <w:unhideWhenUsed/>
    <w:qFormat/>
    <w:rsid w:val="007E4E02"/>
    <w:pPr>
      <w:spacing w:after="0" w:line="240" w:lineRule="auto"/>
    </w:pPr>
    <w:rPr>
      <w:sz w:val="20"/>
      <w:szCs w:val="20"/>
    </w:rPr>
  </w:style>
  <w:style w:type="character" w:customStyle="1" w:styleId="FootnoteTextChar">
    <w:name w:val="Footnote Text Char"/>
    <w:aliases w:val="Fußnotentext Char Char,single space Char,Footnote Text Char Char Char,Footnote Text Char1 Char Char,Footnote Text Char3 Char Char Char,Footnote Text Char2 Char Char Char Char,Footnote Text Char1 Char1 Char Char Char Char"/>
    <w:basedOn w:val="DefaultParagraphFont"/>
    <w:link w:val="FootnoteText"/>
    <w:uiPriority w:val="99"/>
    <w:rsid w:val="007E4E02"/>
    <w:rPr>
      <w:sz w:val="20"/>
      <w:szCs w:val="20"/>
    </w:rPr>
  </w:style>
  <w:style w:type="character" w:styleId="FootnoteReference">
    <w:name w:val="footnote reference"/>
    <w:basedOn w:val="DefaultParagraphFont"/>
    <w:uiPriority w:val="99"/>
    <w:semiHidden/>
    <w:unhideWhenUsed/>
    <w:rsid w:val="007E4E02"/>
    <w:rPr>
      <w:vertAlign w:val="superscript"/>
    </w:rPr>
  </w:style>
  <w:style w:type="character" w:customStyle="1" w:styleId="CommentTextChar">
    <w:name w:val="Comment Text Char"/>
    <w:basedOn w:val="DefaultParagraphFont"/>
    <w:link w:val="CommentText"/>
    <w:uiPriority w:val="99"/>
    <w:rsid w:val="00996AC1"/>
    <w:rPr>
      <w:sz w:val="20"/>
      <w:szCs w:val="20"/>
      <w:lang w:val="ro-RO"/>
    </w:rPr>
  </w:style>
  <w:style w:type="paragraph" w:styleId="CommentText">
    <w:name w:val="annotation text"/>
    <w:basedOn w:val="Normal"/>
    <w:link w:val="CommentTextChar"/>
    <w:uiPriority w:val="99"/>
    <w:unhideWhenUsed/>
    <w:rsid w:val="00996AC1"/>
    <w:pPr>
      <w:spacing w:line="240" w:lineRule="auto"/>
    </w:pPr>
    <w:rPr>
      <w:sz w:val="20"/>
      <w:szCs w:val="20"/>
      <w:lang w:val="ro-RO"/>
    </w:rPr>
  </w:style>
  <w:style w:type="character" w:customStyle="1" w:styleId="BalloonTextChar">
    <w:name w:val="Balloon Text Char"/>
    <w:basedOn w:val="DefaultParagraphFont"/>
    <w:link w:val="BalloonText"/>
    <w:uiPriority w:val="99"/>
    <w:semiHidden/>
    <w:rsid w:val="00996AC1"/>
    <w:rPr>
      <w:rFonts w:ascii="Segoe UI" w:hAnsi="Segoe UI" w:cs="Segoe UI"/>
      <w:sz w:val="18"/>
      <w:szCs w:val="18"/>
      <w:lang w:val="ro-RO"/>
    </w:rPr>
  </w:style>
  <w:style w:type="paragraph" w:styleId="BalloonText">
    <w:name w:val="Balloon Text"/>
    <w:basedOn w:val="Normal"/>
    <w:link w:val="BalloonTextChar"/>
    <w:uiPriority w:val="99"/>
    <w:semiHidden/>
    <w:unhideWhenUsed/>
    <w:rsid w:val="00996AC1"/>
    <w:pPr>
      <w:spacing w:after="0" w:line="240" w:lineRule="auto"/>
    </w:pPr>
    <w:rPr>
      <w:rFonts w:ascii="Segoe UI" w:hAnsi="Segoe UI" w:cs="Segoe UI"/>
      <w:sz w:val="18"/>
      <w:szCs w:val="18"/>
      <w:lang w:val="ro-RO"/>
    </w:rPr>
  </w:style>
  <w:style w:type="paragraph" w:styleId="ListParagraph">
    <w:name w:val="List Paragraph"/>
    <w:basedOn w:val="Normal"/>
    <w:uiPriority w:val="34"/>
    <w:qFormat/>
    <w:rsid w:val="00996AC1"/>
    <w:pPr>
      <w:ind w:left="720"/>
      <w:contextualSpacing/>
    </w:pPr>
    <w:rPr>
      <w:lang w:val="ro-RO"/>
    </w:rPr>
  </w:style>
  <w:style w:type="paragraph" w:styleId="Header">
    <w:name w:val="header"/>
    <w:basedOn w:val="Normal"/>
    <w:link w:val="HeaderChar"/>
    <w:uiPriority w:val="99"/>
    <w:unhideWhenUsed/>
    <w:rsid w:val="00996AC1"/>
    <w:pPr>
      <w:tabs>
        <w:tab w:val="center" w:pos="4680"/>
        <w:tab w:val="right" w:pos="9360"/>
      </w:tabs>
      <w:spacing w:after="0" w:line="240" w:lineRule="auto"/>
    </w:pPr>
    <w:rPr>
      <w:lang w:val="ro-RO"/>
    </w:rPr>
  </w:style>
  <w:style w:type="character" w:customStyle="1" w:styleId="HeaderChar">
    <w:name w:val="Header Char"/>
    <w:basedOn w:val="DefaultParagraphFont"/>
    <w:link w:val="Header"/>
    <w:uiPriority w:val="99"/>
    <w:rsid w:val="00996AC1"/>
    <w:rPr>
      <w:lang w:val="ro-RO"/>
    </w:rPr>
  </w:style>
  <w:style w:type="paragraph" w:styleId="Footer">
    <w:name w:val="footer"/>
    <w:basedOn w:val="Normal"/>
    <w:link w:val="FooterChar"/>
    <w:uiPriority w:val="99"/>
    <w:unhideWhenUsed/>
    <w:rsid w:val="00996AC1"/>
    <w:pPr>
      <w:tabs>
        <w:tab w:val="center" w:pos="4680"/>
        <w:tab w:val="right" w:pos="9360"/>
      </w:tabs>
      <w:spacing w:after="0" w:line="240" w:lineRule="auto"/>
    </w:pPr>
    <w:rPr>
      <w:lang w:val="ro-RO"/>
    </w:rPr>
  </w:style>
  <w:style w:type="character" w:customStyle="1" w:styleId="FooterChar">
    <w:name w:val="Footer Char"/>
    <w:basedOn w:val="DefaultParagraphFont"/>
    <w:link w:val="Footer"/>
    <w:uiPriority w:val="99"/>
    <w:rsid w:val="00996AC1"/>
    <w:rPr>
      <w:lang w:val="ro-RO"/>
    </w:rPr>
  </w:style>
  <w:style w:type="paragraph" w:customStyle="1" w:styleId="Default">
    <w:name w:val="Default"/>
    <w:rsid w:val="00544E46"/>
    <w:pPr>
      <w:autoSpaceDE w:val="0"/>
      <w:autoSpaceDN w:val="0"/>
      <w:adjustRightInd w:val="0"/>
      <w:spacing w:after="0" w:line="240" w:lineRule="auto"/>
    </w:pPr>
    <w:rPr>
      <w:rFonts w:ascii="Palatino Linotype" w:hAnsi="Palatino Linotype" w:cs="Palatino Linotype"/>
      <w:color w:val="000000"/>
      <w:sz w:val="24"/>
      <w:szCs w:val="24"/>
      <w:lang w:val="ro-RO"/>
    </w:rPr>
  </w:style>
  <w:style w:type="character" w:customStyle="1" w:styleId="spar">
    <w:name w:val="s_par"/>
    <w:rsid w:val="00BF081A"/>
  </w:style>
  <w:style w:type="character" w:customStyle="1" w:styleId="saln">
    <w:name w:val="s_aln"/>
    <w:basedOn w:val="DefaultParagraphFont"/>
    <w:rsid w:val="001A6473"/>
  </w:style>
  <w:style w:type="character" w:customStyle="1" w:styleId="salnttl">
    <w:name w:val="s_aln_ttl"/>
    <w:basedOn w:val="DefaultParagraphFont"/>
    <w:rsid w:val="001A6473"/>
  </w:style>
  <w:style w:type="character" w:customStyle="1" w:styleId="salnbdy">
    <w:name w:val="s_aln_bdy"/>
    <w:basedOn w:val="DefaultParagraphFont"/>
    <w:rsid w:val="001A6473"/>
  </w:style>
  <w:style w:type="character" w:customStyle="1" w:styleId="slgi">
    <w:name w:val="s_lgi"/>
    <w:basedOn w:val="DefaultParagraphFont"/>
    <w:rsid w:val="001A6473"/>
  </w:style>
  <w:style w:type="character" w:styleId="Hyperlink">
    <w:name w:val="Hyperlink"/>
    <w:basedOn w:val="DefaultParagraphFont"/>
    <w:uiPriority w:val="99"/>
    <w:unhideWhenUsed/>
    <w:rsid w:val="001A6473"/>
    <w:rPr>
      <w:color w:val="0000FF"/>
      <w:u w:val="single"/>
    </w:rPr>
  </w:style>
  <w:style w:type="paragraph" w:customStyle="1" w:styleId="al">
    <w:name w:val="a_l"/>
    <w:basedOn w:val="Normal"/>
    <w:rsid w:val="00385E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it">
    <w:name w:val="s_lit"/>
    <w:basedOn w:val="DefaultParagraphFont"/>
    <w:rsid w:val="00C371FA"/>
  </w:style>
  <w:style w:type="character" w:customStyle="1" w:styleId="slitttl">
    <w:name w:val="s_lit_ttl"/>
    <w:basedOn w:val="DefaultParagraphFont"/>
    <w:rsid w:val="00C371FA"/>
  </w:style>
  <w:style w:type="character" w:customStyle="1" w:styleId="slitbdy">
    <w:name w:val="s_lit_bdy"/>
    <w:basedOn w:val="DefaultParagraphFont"/>
    <w:rsid w:val="00C371FA"/>
  </w:style>
  <w:style w:type="paragraph" w:customStyle="1" w:styleId="Style37">
    <w:name w:val="Style37"/>
    <w:basedOn w:val="Normal"/>
    <w:uiPriority w:val="99"/>
    <w:rsid w:val="00AA44B4"/>
    <w:pPr>
      <w:widowControl w:val="0"/>
      <w:autoSpaceDE w:val="0"/>
      <w:autoSpaceDN w:val="0"/>
      <w:adjustRightInd w:val="0"/>
      <w:spacing w:after="0" w:line="259" w:lineRule="exact"/>
      <w:ind w:firstLine="331"/>
      <w:jc w:val="both"/>
    </w:pPr>
    <w:rPr>
      <w:rFonts w:ascii="Franklin Gothic Demi Cond" w:eastAsiaTheme="minorEastAsia" w:hAnsi="Franklin Gothic Demi Cond"/>
      <w:sz w:val="24"/>
      <w:szCs w:val="24"/>
    </w:rPr>
  </w:style>
  <w:style w:type="character" w:customStyle="1" w:styleId="FontStyle44">
    <w:name w:val="Font Style44"/>
    <w:basedOn w:val="DefaultParagraphFont"/>
    <w:uiPriority w:val="99"/>
    <w:rsid w:val="00AA44B4"/>
    <w:rPr>
      <w:rFonts w:ascii="Franklin Gothic Demi Cond" w:hAnsi="Franklin Gothic Demi Cond" w:cs="Franklin Gothic Demi Cond"/>
      <w:sz w:val="22"/>
      <w:szCs w:val="22"/>
    </w:rPr>
  </w:style>
  <w:style w:type="character" w:customStyle="1" w:styleId="rvts7">
    <w:name w:val="rvts7"/>
    <w:basedOn w:val="DefaultParagraphFont"/>
    <w:rsid w:val="00282CE8"/>
  </w:style>
  <w:style w:type="paragraph" w:styleId="NormalWeb">
    <w:name w:val="Normal (Web)"/>
    <w:basedOn w:val="Normal"/>
    <w:uiPriority w:val="99"/>
    <w:unhideWhenUsed/>
    <w:rsid w:val="00282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282CE8"/>
  </w:style>
  <w:style w:type="character" w:styleId="Strong">
    <w:name w:val="Strong"/>
    <w:basedOn w:val="DefaultParagraphFont"/>
    <w:uiPriority w:val="22"/>
    <w:qFormat/>
    <w:rsid w:val="006E2EC7"/>
    <w:rPr>
      <w:b/>
      <w:bCs/>
    </w:rPr>
  </w:style>
  <w:style w:type="character" w:styleId="CommentReference">
    <w:name w:val="annotation reference"/>
    <w:basedOn w:val="DefaultParagraphFont"/>
    <w:uiPriority w:val="99"/>
    <w:semiHidden/>
    <w:unhideWhenUsed/>
    <w:rsid w:val="006E2EC7"/>
    <w:rPr>
      <w:sz w:val="16"/>
      <w:szCs w:val="16"/>
    </w:rPr>
  </w:style>
  <w:style w:type="character" w:customStyle="1" w:styleId="part">
    <w:name w:val="p_art"/>
    <w:basedOn w:val="DefaultParagraphFont"/>
    <w:rsid w:val="002A3700"/>
  </w:style>
  <w:style w:type="paragraph" w:styleId="CommentSubject">
    <w:name w:val="annotation subject"/>
    <w:basedOn w:val="CommentText"/>
    <w:next w:val="CommentText"/>
    <w:link w:val="CommentSubjectChar"/>
    <w:uiPriority w:val="99"/>
    <w:semiHidden/>
    <w:unhideWhenUsed/>
    <w:rsid w:val="000B5C70"/>
    <w:rPr>
      <w:b/>
      <w:bCs/>
      <w:lang w:val="en-US"/>
    </w:rPr>
  </w:style>
  <w:style w:type="character" w:customStyle="1" w:styleId="CommentSubjectChar">
    <w:name w:val="Comment Subject Char"/>
    <w:basedOn w:val="CommentTextChar"/>
    <w:link w:val="CommentSubject"/>
    <w:uiPriority w:val="99"/>
    <w:semiHidden/>
    <w:rsid w:val="000B5C7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717">
      <w:bodyDiv w:val="1"/>
      <w:marLeft w:val="0"/>
      <w:marRight w:val="0"/>
      <w:marTop w:val="0"/>
      <w:marBottom w:val="0"/>
      <w:divBdr>
        <w:top w:val="none" w:sz="0" w:space="0" w:color="auto"/>
        <w:left w:val="none" w:sz="0" w:space="0" w:color="auto"/>
        <w:bottom w:val="none" w:sz="0" w:space="0" w:color="auto"/>
        <w:right w:val="none" w:sz="0" w:space="0" w:color="auto"/>
      </w:divBdr>
    </w:div>
    <w:div w:id="115560532">
      <w:bodyDiv w:val="1"/>
      <w:marLeft w:val="0"/>
      <w:marRight w:val="0"/>
      <w:marTop w:val="0"/>
      <w:marBottom w:val="0"/>
      <w:divBdr>
        <w:top w:val="none" w:sz="0" w:space="0" w:color="auto"/>
        <w:left w:val="none" w:sz="0" w:space="0" w:color="auto"/>
        <w:bottom w:val="none" w:sz="0" w:space="0" w:color="auto"/>
        <w:right w:val="none" w:sz="0" w:space="0" w:color="auto"/>
      </w:divBdr>
    </w:div>
    <w:div w:id="220605014">
      <w:bodyDiv w:val="1"/>
      <w:marLeft w:val="0"/>
      <w:marRight w:val="0"/>
      <w:marTop w:val="0"/>
      <w:marBottom w:val="0"/>
      <w:divBdr>
        <w:top w:val="none" w:sz="0" w:space="0" w:color="auto"/>
        <w:left w:val="none" w:sz="0" w:space="0" w:color="auto"/>
        <w:bottom w:val="none" w:sz="0" w:space="0" w:color="auto"/>
        <w:right w:val="none" w:sz="0" w:space="0" w:color="auto"/>
      </w:divBdr>
    </w:div>
    <w:div w:id="328876174">
      <w:bodyDiv w:val="1"/>
      <w:marLeft w:val="0"/>
      <w:marRight w:val="0"/>
      <w:marTop w:val="0"/>
      <w:marBottom w:val="0"/>
      <w:divBdr>
        <w:top w:val="none" w:sz="0" w:space="0" w:color="auto"/>
        <w:left w:val="none" w:sz="0" w:space="0" w:color="auto"/>
        <w:bottom w:val="none" w:sz="0" w:space="0" w:color="auto"/>
        <w:right w:val="none" w:sz="0" w:space="0" w:color="auto"/>
      </w:divBdr>
    </w:div>
    <w:div w:id="364524728">
      <w:bodyDiv w:val="1"/>
      <w:marLeft w:val="0"/>
      <w:marRight w:val="0"/>
      <w:marTop w:val="0"/>
      <w:marBottom w:val="0"/>
      <w:divBdr>
        <w:top w:val="none" w:sz="0" w:space="0" w:color="auto"/>
        <w:left w:val="none" w:sz="0" w:space="0" w:color="auto"/>
        <w:bottom w:val="none" w:sz="0" w:space="0" w:color="auto"/>
        <w:right w:val="none" w:sz="0" w:space="0" w:color="auto"/>
      </w:divBdr>
    </w:div>
    <w:div w:id="369379365">
      <w:bodyDiv w:val="1"/>
      <w:marLeft w:val="0"/>
      <w:marRight w:val="0"/>
      <w:marTop w:val="0"/>
      <w:marBottom w:val="0"/>
      <w:divBdr>
        <w:top w:val="none" w:sz="0" w:space="0" w:color="auto"/>
        <w:left w:val="none" w:sz="0" w:space="0" w:color="auto"/>
        <w:bottom w:val="none" w:sz="0" w:space="0" w:color="auto"/>
        <w:right w:val="none" w:sz="0" w:space="0" w:color="auto"/>
      </w:divBdr>
    </w:div>
    <w:div w:id="473066445">
      <w:bodyDiv w:val="1"/>
      <w:marLeft w:val="0"/>
      <w:marRight w:val="0"/>
      <w:marTop w:val="0"/>
      <w:marBottom w:val="0"/>
      <w:divBdr>
        <w:top w:val="none" w:sz="0" w:space="0" w:color="auto"/>
        <w:left w:val="none" w:sz="0" w:space="0" w:color="auto"/>
        <w:bottom w:val="none" w:sz="0" w:space="0" w:color="auto"/>
        <w:right w:val="none" w:sz="0" w:space="0" w:color="auto"/>
      </w:divBdr>
    </w:div>
    <w:div w:id="597444667">
      <w:bodyDiv w:val="1"/>
      <w:marLeft w:val="0"/>
      <w:marRight w:val="0"/>
      <w:marTop w:val="0"/>
      <w:marBottom w:val="0"/>
      <w:divBdr>
        <w:top w:val="none" w:sz="0" w:space="0" w:color="auto"/>
        <w:left w:val="none" w:sz="0" w:space="0" w:color="auto"/>
        <w:bottom w:val="none" w:sz="0" w:space="0" w:color="auto"/>
        <w:right w:val="none" w:sz="0" w:space="0" w:color="auto"/>
      </w:divBdr>
    </w:div>
    <w:div w:id="664014855">
      <w:bodyDiv w:val="1"/>
      <w:marLeft w:val="0"/>
      <w:marRight w:val="0"/>
      <w:marTop w:val="0"/>
      <w:marBottom w:val="0"/>
      <w:divBdr>
        <w:top w:val="none" w:sz="0" w:space="0" w:color="auto"/>
        <w:left w:val="none" w:sz="0" w:space="0" w:color="auto"/>
        <w:bottom w:val="none" w:sz="0" w:space="0" w:color="auto"/>
        <w:right w:val="none" w:sz="0" w:space="0" w:color="auto"/>
      </w:divBdr>
    </w:div>
    <w:div w:id="767578951">
      <w:bodyDiv w:val="1"/>
      <w:marLeft w:val="0"/>
      <w:marRight w:val="0"/>
      <w:marTop w:val="0"/>
      <w:marBottom w:val="0"/>
      <w:divBdr>
        <w:top w:val="none" w:sz="0" w:space="0" w:color="auto"/>
        <w:left w:val="none" w:sz="0" w:space="0" w:color="auto"/>
        <w:bottom w:val="none" w:sz="0" w:space="0" w:color="auto"/>
        <w:right w:val="none" w:sz="0" w:space="0" w:color="auto"/>
      </w:divBdr>
    </w:div>
    <w:div w:id="779034314">
      <w:bodyDiv w:val="1"/>
      <w:marLeft w:val="0"/>
      <w:marRight w:val="0"/>
      <w:marTop w:val="0"/>
      <w:marBottom w:val="0"/>
      <w:divBdr>
        <w:top w:val="none" w:sz="0" w:space="0" w:color="auto"/>
        <w:left w:val="none" w:sz="0" w:space="0" w:color="auto"/>
        <w:bottom w:val="none" w:sz="0" w:space="0" w:color="auto"/>
        <w:right w:val="none" w:sz="0" w:space="0" w:color="auto"/>
      </w:divBdr>
    </w:div>
    <w:div w:id="792673766">
      <w:bodyDiv w:val="1"/>
      <w:marLeft w:val="0"/>
      <w:marRight w:val="0"/>
      <w:marTop w:val="0"/>
      <w:marBottom w:val="0"/>
      <w:divBdr>
        <w:top w:val="none" w:sz="0" w:space="0" w:color="auto"/>
        <w:left w:val="none" w:sz="0" w:space="0" w:color="auto"/>
        <w:bottom w:val="none" w:sz="0" w:space="0" w:color="auto"/>
        <w:right w:val="none" w:sz="0" w:space="0" w:color="auto"/>
      </w:divBdr>
    </w:div>
    <w:div w:id="870344023">
      <w:bodyDiv w:val="1"/>
      <w:marLeft w:val="0"/>
      <w:marRight w:val="0"/>
      <w:marTop w:val="0"/>
      <w:marBottom w:val="0"/>
      <w:divBdr>
        <w:top w:val="none" w:sz="0" w:space="0" w:color="auto"/>
        <w:left w:val="none" w:sz="0" w:space="0" w:color="auto"/>
        <w:bottom w:val="none" w:sz="0" w:space="0" w:color="auto"/>
        <w:right w:val="none" w:sz="0" w:space="0" w:color="auto"/>
      </w:divBdr>
    </w:div>
    <w:div w:id="929004718">
      <w:bodyDiv w:val="1"/>
      <w:marLeft w:val="0"/>
      <w:marRight w:val="0"/>
      <w:marTop w:val="0"/>
      <w:marBottom w:val="0"/>
      <w:divBdr>
        <w:top w:val="none" w:sz="0" w:space="0" w:color="auto"/>
        <w:left w:val="none" w:sz="0" w:space="0" w:color="auto"/>
        <w:bottom w:val="none" w:sz="0" w:space="0" w:color="auto"/>
        <w:right w:val="none" w:sz="0" w:space="0" w:color="auto"/>
      </w:divBdr>
    </w:div>
    <w:div w:id="959460732">
      <w:bodyDiv w:val="1"/>
      <w:marLeft w:val="0"/>
      <w:marRight w:val="0"/>
      <w:marTop w:val="0"/>
      <w:marBottom w:val="0"/>
      <w:divBdr>
        <w:top w:val="none" w:sz="0" w:space="0" w:color="auto"/>
        <w:left w:val="none" w:sz="0" w:space="0" w:color="auto"/>
        <w:bottom w:val="none" w:sz="0" w:space="0" w:color="auto"/>
        <w:right w:val="none" w:sz="0" w:space="0" w:color="auto"/>
      </w:divBdr>
    </w:div>
    <w:div w:id="1058936931">
      <w:bodyDiv w:val="1"/>
      <w:marLeft w:val="0"/>
      <w:marRight w:val="0"/>
      <w:marTop w:val="0"/>
      <w:marBottom w:val="0"/>
      <w:divBdr>
        <w:top w:val="none" w:sz="0" w:space="0" w:color="auto"/>
        <w:left w:val="none" w:sz="0" w:space="0" w:color="auto"/>
        <w:bottom w:val="none" w:sz="0" w:space="0" w:color="auto"/>
        <w:right w:val="none" w:sz="0" w:space="0" w:color="auto"/>
      </w:divBdr>
    </w:div>
    <w:div w:id="1091589141">
      <w:bodyDiv w:val="1"/>
      <w:marLeft w:val="0"/>
      <w:marRight w:val="0"/>
      <w:marTop w:val="0"/>
      <w:marBottom w:val="0"/>
      <w:divBdr>
        <w:top w:val="none" w:sz="0" w:space="0" w:color="auto"/>
        <w:left w:val="none" w:sz="0" w:space="0" w:color="auto"/>
        <w:bottom w:val="none" w:sz="0" w:space="0" w:color="auto"/>
        <w:right w:val="none" w:sz="0" w:space="0" w:color="auto"/>
      </w:divBdr>
    </w:div>
    <w:div w:id="1100637181">
      <w:bodyDiv w:val="1"/>
      <w:marLeft w:val="0"/>
      <w:marRight w:val="0"/>
      <w:marTop w:val="0"/>
      <w:marBottom w:val="0"/>
      <w:divBdr>
        <w:top w:val="none" w:sz="0" w:space="0" w:color="auto"/>
        <w:left w:val="none" w:sz="0" w:space="0" w:color="auto"/>
        <w:bottom w:val="none" w:sz="0" w:space="0" w:color="auto"/>
        <w:right w:val="none" w:sz="0" w:space="0" w:color="auto"/>
      </w:divBdr>
    </w:div>
    <w:div w:id="1121848499">
      <w:bodyDiv w:val="1"/>
      <w:marLeft w:val="0"/>
      <w:marRight w:val="0"/>
      <w:marTop w:val="0"/>
      <w:marBottom w:val="0"/>
      <w:divBdr>
        <w:top w:val="none" w:sz="0" w:space="0" w:color="auto"/>
        <w:left w:val="none" w:sz="0" w:space="0" w:color="auto"/>
        <w:bottom w:val="none" w:sz="0" w:space="0" w:color="auto"/>
        <w:right w:val="none" w:sz="0" w:space="0" w:color="auto"/>
      </w:divBdr>
    </w:div>
    <w:div w:id="1123883872">
      <w:bodyDiv w:val="1"/>
      <w:marLeft w:val="0"/>
      <w:marRight w:val="0"/>
      <w:marTop w:val="0"/>
      <w:marBottom w:val="0"/>
      <w:divBdr>
        <w:top w:val="none" w:sz="0" w:space="0" w:color="auto"/>
        <w:left w:val="none" w:sz="0" w:space="0" w:color="auto"/>
        <w:bottom w:val="none" w:sz="0" w:space="0" w:color="auto"/>
        <w:right w:val="none" w:sz="0" w:space="0" w:color="auto"/>
      </w:divBdr>
    </w:div>
    <w:div w:id="1149058190">
      <w:bodyDiv w:val="1"/>
      <w:marLeft w:val="0"/>
      <w:marRight w:val="0"/>
      <w:marTop w:val="0"/>
      <w:marBottom w:val="0"/>
      <w:divBdr>
        <w:top w:val="none" w:sz="0" w:space="0" w:color="auto"/>
        <w:left w:val="none" w:sz="0" w:space="0" w:color="auto"/>
        <w:bottom w:val="none" w:sz="0" w:space="0" w:color="auto"/>
        <w:right w:val="none" w:sz="0" w:space="0" w:color="auto"/>
      </w:divBdr>
    </w:div>
    <w:div w:id="1159031145">
      <w:bodyDiv w:val="1"/>
      <w:marLeft w:val="0"/>
      <w:marRight w:val="0"/>
      <w:marTop w:val="0"/>
      <w:marBottom w:val="0"/>
      <w:divBdr>
        <w:top w:val="none" w:sz="0" w:space="0" w:color="auto"/>
        <w:left w:val="none" w:sz="0" w:space="0" w:color="auto"/>
        <w:bottom w:val="none" w:sz="0" w:space="0" w:color="auto"/>
        <w:right w:val="none" w:sz="0" w:space="0" w:color="auto"/>
      </w:divBdr>
    </w:div>
    <w:div w:id="1168403762">
      <w:bodyDiv w:val="1"/>
      <w:marLeft w:val="0"/>
      <w:marRight w:val="0"/>
      <w:marTop w:val="0"/>
      <w:marBottom w:val="0"/>
      <w:divBdr>
        <w:top w:val="none" w:sz="0" w:space="0" w:color="auto"/>
        <w:left w:val="none" w:sz="0" w:space="0" w:color="auto"/>
        <w:bottom w:val="none" w:sz="0" w:space="0" w:color="auto"/>
        <w:right w:val="none" w:sz="0" w:space="0" w:color="auto"/>
      </w:divBdr>
    </w:div>
    <w:div w:id="1299528722">
      <w:bodyDiv w:val="1"/>
      <w:marLeft w:val="0"/>
      <w:marRight w:val="0"/>
      <w:marTop w:val="0"/>
      <w:marBottom w:val="0"/>
      <w:divBdr>
        <w:top w:val="none" w:sz="0" w:space="0" w:color="auto"/>
        <w:left w:val="none" w:sz="0" w:space="0" w:color="auto"/>
        <w:bottom w:val="none" w:sz="0" w:space="0" w:color="auto"/>
        <w:right w:val="none" w:sz="0" w:space="0" w:color="auto"/>
      </w:divBdr>
    </w:div>
    <w:div w:id="1321688569">
      <w:bodyDiv w:val="1"/>
      <w:marLeft w:val="0"/>
      <w:marRight w:val="0"/>
      <w:marTop w:val="0"/>
      <w:marBottom w:val="0"/>
      <w:divBdr>
        <w:top w:val="none" w:sz="0" w:space="0" w:color="auto"/>
        <w:left w:val="none" w:sz="0" w:space="0" w:color="auto"/>
        <w:bottom w:val="none" w:sz="0" w:space="0" w:color="auto"/>
        <w:right w:val="none" w:sz="0" w:space="0" w:color="auto"/>
      </w:divBdr>
    </w:div>
    <w:div w:id="1325620496">
      <w:bodyDiv w:val="1"/>
      <w:marLeft w:val="0"/>
      <w:marRight w:val="0"/>
      <w:marTop w:val="0"/>
      <w:marBottom w:val="0"/>
      <w:divBdr>
        <w:top w:val="none" w:sz="0" w:space="0" w:color="auto"/>
        <w:left w:val="none" w:sz="0" w:space="0" w:color="auto"/>
        <w:bottom w:val="none" w:sz="0" w:space="0" w:color="auto"/>
        <w:right w:val="none" w:sz="0" w:space="0" w:color="auto"/>
      </w:divBdr>
    </w:div>
    <w:div w:id="1372148781">
      <w:bodyDiv w:val="1"/>
      <w:marLeft w:val="0"/>
      <w:marRight w:val="0"/>
      <w:marTop w:val="0"/>
      <w:marBottom w:val="0"/>
      <w:divBdr>
        <w:top w:val="none" w:sz="0" w:space="0" w:color="auto"/>
        <w:left w:val="none" w:sz="0" w:space="0" w:color="auto"/>
        <w:bottom w:val="none" w:sz="0" w:space="0" w:color="auto"/>
        <w:right w:val="none" w:sz="0" w:space="0" w:color="auto"/>
      </w:divBdr>
    </w:div>
    <w:div w:id="1372153056">
      <w:bodyDiv w:val="1"/>
      <w:marLeft w:val="0"/>
      <w:marRight w:val="0"/>
      <w:marTop w:val="0"/>
      <w:marBottom w:val="0"/>
      <w:divBdr>
        <w:top w:val="none" w:sz="0" w:space="0" w:color="auto"/>
        <w:left w:val="none" w:sz="0" w:space="0" w:color="auto"/>
        <w:bottom w:val="none" w:sz="0" w:space="0" w:color="auto"/>
        <w:right w:val="none" w:sz="0" w:space="0" w:color="auto"/>
      </w:divBdr>
    </w:div>
    <w:div w:id="1377044017">
      <w:bodyDiv w:val="1"/>
      <w:marLeft w:val="0"/>
      <w:marRight w:val="0"/>
      <w:marTop w:val="0"/>
      <w:marBottom w:val="0"/>
      <w:divBdr>
        <w:top w:val="none" w:sz="0" w:space="0" w:color="auto"/>
        <w:left w:val="none" w:sz="0" w:space="0" w:color="auto"/>
        <w:bottom w:val="none" w:sz="0" w:space="0" w:color="auto"/>
        <w:right w:val="none" w:sz="0" w:space="0" w:color="auto"/>
      </w:divBdr>
    </w:div>
    <w:div w:id="1387560675">
      <w:bodyDiv w:val="1"/>
      <w:marLeft w:val="0"/>
      <w:marRight w:val="0"/>
      <w:marTop w:val="0"/>
      <w:marBottom w:val="0"/>
      <w:divBdr>
        <w:top w:val="none" w:sz="0" w:space="0" w:color="auto"/>
        <w:left w:val="none" w:sz="0" w:space="0" w:color="auto"/>
        <w:bottom w:val="none" w:sz="0" w:space="0" w:color="auto"/>
        <w:right w:val="none" w:sz="0" w:space="0" w:color="auto"/>
      </w:divBdr>
    </w:div>
    <w:div w:id="1398675094">
      <w:bodyDiv w:val="1"/>
      <w:marLeft w:val="0"/>
      <w:marRight w:val="0"/>
      <w:marTop w:val="0"/>
      <w:marBottom w:val="0"/>
      <w:divBdr>
        <w:top w:val="none" w:sz="0" w:space="0" w:color="auto"/>
        <w:left w:val="none" w:sz="0" w:space="0" w:color="auto"/>
        <w:bottom w:val="none" w:sz="0" w:space="0" w:color="auto"/>
        <w:right w:val="none" w:sz="0" w:space="0" w:color="auto"/>
      </w:divBdr>
    </w:div>
    <w:div w:id="1407146212">
      <w:bodyDiv w:val="1"/>
      <w:marLeft w:val="0"/>
      <w:marRight w:val="0"/>
      <w:marTop w:val="0"/>
      <w:marBottom w:val="0"/>
      <w:divBdr>
        <w:top w:val="none" w:sz="0" w:space="0" w:color="auto"/>
        <w:left w:val="none" w:sz="0" w:space="0" w:color="auto"/>
        <w:bottom w:val="none" w:sz="0" w:space="0" w:color="auto"/>
        <w:right w:val="none" w:sz="0" w:space="0" w:color="auto"/>
      </w:divBdr>
    </w:div>
    <w:div w:id="1408068079">
      <w:bodyDiv w:val="1"/>
      <w:marLeft w:val="0"/>
      <w:marRight w:val="0"/>
      <w:marTop w:val="0"/>
      <w:marBottom w:val="0"/>
      <w:divBdr>
        <w:top w:val="none" w:sz="0" w:space="0" w:color="auto"/>
        <w:left w:val="none" w:sz="0" w:space="0" w:color="auto"/>
        <w:bottom w:val="none" w:sz="0" w:space="0" w:color="auto"/>
        <w:right w:val="none" w:sz="0" w:space="0" w:color="auto"/>
      </w:divBdr>
    </w:div>
    <w:div w:id="1520972110">
      <w:bodyDiv w:val="1"/>
      <w:marLeft w:val="0"/>
      <w:marRight w:val="0"/>
      <w:marTop w:val="0"/>
      <w:marBottom w:val="0"/>
      <w:divBdr>
        <w:top w:val="none" w:sz="0" w:space="0" w:color="auto"/>
        <w:left w:val="none" w:sz="0" w:space="0" w:color="auto"/>
        <w:bottom w:val="none" w:sz="0" w:space="0" w:color="auto"/>
        <w:right w:val="none" w:sz="0" w:space="0" w:color="auto"/>
      </w:divBdr>
    </w:div>
    <w:div w:id="1554120736">
      <w:bodyDiv w:val="1"/>
      <w:marLeft w:val="0"/>
      <w:marRight w:val="0"/>
      <w:marTop w:val="0"/>
      <w:marBottom w:val="0"/>
      <w:divBdr>
        <w:top w:val="none" w:sz="0" w:space="0" w:color="auto"/>
        <w:left w:val="none" w:sz="0" w:space="0" w:color="auto"/>
        <w:bottom w:val="none" w:sz="0" w:space="0" w:color="auto"/>
        <w:right w:val="none" w:sz="0" w:space="0" w:color="auto"/>
      </w:divBdr>
    </w:div>
    <w:div w:id="1652176098">
      <w:bodyDiv w:val="1"/>
      <w:marLeft w:val="0"/>
      <w:marRight w:val="0"/>
      <w:marTop w:val="0"/>
      <w:marBottom w:val="0"/>
      <w:divBdr>
        <w:top w:val="none" w:sz="0" w:space="0" w:color="auto"/>
        <w:left w:val="none" w:sz="0" w:space="0" w:color="auto"/>
        <w:bottom w:val="none" w:sz="0" w:space="0" w:color="auto"/>
        <w:right w:val="none" w:sz="0" w:space="0" w:color="auto"/>
      </w:divBdr>
    </w:div>
    <w:div w:id="1756055300">
      <w:bodyDiv w:val="1"/>
      <w:marLeft w:val="0"/>
      <w:marRight w:val="0"/>
      <w:marTop w:val="0"/>
      <w:marBottom w:val="0"/>
      <w:divBdr>
        <w:top w:val="none" w:sz="0" w:space="0" w:color="auto"/>
        <w:left w:val="none" w:sz="0" w:space="0" w:color="auto"/>
        <w:bottom w:val="none" w:sz="0" w:space="0" w:color="auto"/>
        <w:right w:val="none" w:sz="0" w:space="0" w:color="auto"/>
      </w:divBdr>
    </w:div>
    <w:div w:id="1812288293">
      <w:bodyDiv w:val="1"/>
      <w:marLeft w:val="0"/>
      <w:marRight w:val="0"/>
      <w:marTop w:val="0"/>
      <w:marBottom w:val="0"/>
      <w:divBdr>
        <w:top w:val="none" w:sz="0" w:space="0" w:color="auto"/>
        <w:left w:val="none" w:sz="0" w:space="0" w:color="auto"/>
        <w:bottom w:val="none" w:sz="0" w:space="0" w:color="auto"/>
        <w:right w:val="none" w:sz="0" w:space="0" w:color="auto"/>
      </w:divBdr>
    </w:div>
    <w:div w:id="1867980643">
      <w:bodyDiv w:val="1"/>
      <w:marLeft w:val="0"/>
      <w:marRight w:val="0"/>
      <w:marTop w:val="0"/>
      <w:marBottom w:val="0"/>
      <w:divBdr>
        <w:top w:val="none" w:sz="0" w:space="0" w:color="auto"/>
        <w:left w:val="none" w:sz="0" w:space="0" w:color="auto"/>
        <w:bottom w:val="none" w:sz="0" w:space="0" w:color="auto"/>
        <w:right w:val="none" w:sz="0" w:space="0" w:color="auto"/>
      </w:divBdr>
    </w:div>
    <w:div w:id="1977640991">
      <w:bodyDiv w:val="1"/>
      <w:marLeft w:val="0"/>
      <w:marRight w:val="0"/>
      <w:marTop w:val="0"/>
      <w:marBottom w:val="0"/>
      <w:divBdr>
        <w:top w:val="none" w:sz="0" w:space="0" w:color="auto"/>
        <w:left w:val="none" w:sz="0" w:space="0" w:color="auto"/>
        <w:bottom w:val="none" w:sz="0" w:space="0" w:color="auto"/>
        <w:right w:val="none" w:sz="0" w:space="0" w:color="auto"/>
      </w:divBdr>
    </w:div>
    <w:div w:id="2068188790">
      <w:bodyDiv w:val="1"/>
      <w:marLeft w:val="0"/>
      <w:marRight w:val="0"/>
      <w:marTop w:val="0"/>
      <w:marBottom w:val="0"/>
      <w:divBdr>
        <w:top w:val="none" w:sz="0" w:space="0" w:color="auto"/>
        <w:left w:val="none" w:sz="0" w:space="0" w:color="auto"/>
        <w:bottom w:val="none" w:sz="0" w:space="0" w:color="auto"/>
        <w:right w:val="none" w:sz="0" w:space="0" w:color="auto"/>
      </w:divBdr>
    </w:div>
    <w:div w:id="2068339351">
      <w:bodyDiv w:val="1"/>
      <w:marLeft w:val="0"/>
      <w:marRight w:val="0"/>
      <w:marTop w:val="0"/>
      <w:marBottom w:val="0"/>
      <w:divBdr>
        <w:top w:val="none" w:sz="0" w:space="0" w:color="auto"/>
        <w:left w:val="none" w:sz="0" w:space="0" w:color="auto"/>
        <w:bottom w:val="none" w:sz="0" w:space="0" w:color="auto"/>
        <w:right w:val="none" w:sz="0" w:space="0" w:color="auto"/>
      </w:divBdr>
    </w:div>
    <w:div w:id="21438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ztinzug43a/regulamentul-privind-concursul-de-admitere-si-examenul-de-absolvire-a-institutului-national-al-magistraturii-din-21-mai-2019?pid=287928434&amp;d=2020-1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3CE52-638C-4D69-9C1E-55DEC1D9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105</Pages>
  <Words>43810</Words>
  <Characters>249721</Characters>
  <Application>Microsoft Office Word</Application>
  <DocSecurity>0</DocSecurity>
  <Lines>2081</Lines>
  <Paragraphs>585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Justitiei</Company>
  <LinksUpToDate>false</LinksUpToDate>
  <CharactersWithSpaces>292946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Melinda-Elena Popescu-Stoica</dc:creator>
  <cp:lastModifiedBy>Melinda Stoica</cp:lastModifiedBy>
  <cp:revision>13</cp:revision>
  <cp:lastPrinted>2020-10-26T12:22:00Z</cp:lastPrinted>
  <dcterms:created xsi:type="dcterms:W3CDTF">2020-11-23T10:35:00Z</dcterms:created>
  <dcterms:modified xsi:type="dcterms:W3CDTF">2020-11-24T07:07:00Z</dcterms:modified>
</cp:coreProperties>
</file>