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F42E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ORDIN nr. 790 din 9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septembrie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2021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pentru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completarea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Ordinului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ministrului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muncii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şi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justiţiei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sociale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nr. </w:t>
      </w:r>
      <w:hyperlink r:id="rId4" w:history="1">
        <w:r w:rsidRPr="000144B8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</w:rPr>
          <w:t>2.004/2018</w:t>
        </w:r>
      </w:hyperlink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 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privind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aprobarea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modelelor-cadru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certificatului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şi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contractului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de internship, precum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şi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al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cererii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pentru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solicitarea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primei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promovare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gram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a</w:t>
      </w:r>
      <w:proofErr w:type="gram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angajării</w:t>
      </w:r>
      <w:proofErr w:type="spellEnd"/>
    </w:p>
    <w:p w14:paraId="4DA2537D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0" w:name="do|pa1"/>
      <w:bookmarkEnd w:id="0"/>
      <w:proofErr w:type="spellStart"/>
      <w:r w:rsidRPr="000144B8">
        <w:rPr>
          <w:rFonts w:ascii="Verdana" w:eastAsia="Times New Roman" w:hAnsi="Verdana" w:cs="Times New Roman"/>
          <w:color w:val="000000"/>
        </w:rPr>
        <w:t>Având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vedere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art. 30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5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176/2018</w:t>
        </w:r>
      </w:hyperlink>
      <w:r w:rsidRPr="000144B8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internshipul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Referatul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aprobare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2.336/DGJ din 15.07.2021,</w:t>
      </w:r>
    </w:p>
    <w:p w14:paraId="6769C6E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" w:name="do|pa2"/>
      <w:bookmarkEnd w:id="1"/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temeiul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art. 15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. (3)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Hotărârea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Guvernului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6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81/2020</w:t>
        </w:r>
      </w:hyperlink>
      <w:r w:rsidRPr="000144B8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funcţionarea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Ministerului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Protecţiei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Sociale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,</w:t>
      </w:r>
    </w:p>
    <w:p w14:paraId="5FFFE28E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" w:name="do|pa3"/>
      <w:bookmarkEnd w:id="2"/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</w:rPr>
        <w:t>ministrul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</w:rPr>
        <w:t>muncii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</w:rPr>
        <w:t>protecţiei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</w:rPr>
        <w:t>sociale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emite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ordin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76A35798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144B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31983DD" wp14:editId="34E4A484">
            <wp:extent cx="152400" cy="152400"/>
            <wp:effectExtent l="0" t="0" r="0" b="0"/>
            <wp:docPr id="4" name="Picture 4" descr="Embed artic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 artic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do|arI"/>
      <w:bookmarkEnd w:id="3"/>
      <w:r w:rsidRPr="000144B8">
        <w:rPr>
          <w:rFonts w:ascii="Verdana" w:eastAsia="Times New Roman" w:hAnsi="Verdana" w:cs="Times New Roman"/>
          <w:b/>
          <w:bCs/>
          <w:color w:val="0000AF"/>
        </w:rPr>
        <w:t>Art. I</w:t>
      </w:r>
    </w:p>
    <w:p w14:paraId="736465A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" w:name="do|arI|pa1"/>
      <w:bookmarkEnd w:id="4"/>
      <w:proofErr w:type="spellStart"/>
      <w:r w:rsidRPr="000144B8">
        <w:rPr>
          <w:rFonts w:ascii="Verdana" w:eastAsia="Times New Roman" w:hAnsi="Verdana" w:cs="Times New Roman"/>
          <w:color w:val="000000"/>
        </w:rPr>
        <w:t>Ordinul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ministrului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justiţiei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sociale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9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2.004/2018</w:t>
        </w:r>
      </w:hyperlink>
      <w:r w:rsidRPr="000144B8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aprobarea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modelelor-cadru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certificatului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precum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cererii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solicitarea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primei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promovare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0144B8">
        <w:rPr>
          <w:rFonts w:ascii="Verdana" w:eastAsia="Times New Roman" w:hAnsi="Verdana" w:cs="Times New Roman"/>
          <w:color w:val="000000"/>
        </w:rPr>
        <w:t>a</w:t>
      </w:r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angajării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publicat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Monitorul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Oficial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României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I, nr. 865 din 12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octombrie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2018,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completează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după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6D9C357E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" w:name="do|arI|pt1"/>
      <w:bookmarkEnd w:id="5"/>
      <w:r w:rsidRPr="000144B8">
        <w:rPr>
          <w:rFonts w:ascii="Verdana" w:eastAsia="Times New Roman" w:hAnsi="Verdana" w:cs="Times New Roman"/>
          <w:b/>
          <w:bCs/>
          <w:color w:val="8F0000"/>
        </w:rPr>
        <w:t>1.</w:t>
      </w:r>
      <w:r w:rsidRPr="000144B8">
        <w:rPr>
          <w:rFonts w:ascii="Verdana" w:eastAsia="Times New Roman" w:hAnsi="Verdana" w:cs="Times New Roman"/>
          <w:color w:val="000000"/>
        </w:rPr>
        <w:t xml:space="preserve">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articolul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1,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după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litera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a) se introduce o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nouă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literă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litera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 xml:space="preserve">),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cuprins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1CBD18C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" w:name="do|arI|pt1|pa1"/>
      <w:bookmarkEnd w:id="6"/>
      <w:r w:rsidRPr="000144B8">
        <w:rPr>
          <w:rFonts w:ascii="Verdana" w:eastAsia="Times New Roman" w:hAnsi="Verdana" w:cs="Times New Roman"/>
          <w:color w:val="000000"/>
        </w:rPr>
        <w:t>"a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 xml:space="preserve">)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certificatul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absolvire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1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>;"</w:t>
      </w:r>
    </w:p>
    <w:p w14:paraId="1D6CB428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" w:name="do|arI|pt2"/>
      <w:bookmarkEnd w:id="7"/>
      <w:r w:rsidRPr="000144B8">
        <w:rPr>
          <w:rFonts w:ascii="Verdana" w:eastAsia="Times New Roman" w:hAnsi="Verdana" w:cs="Times New Roman"/>
          <w:b/>
          <w:bCs/>
          <w:color w:val="8F0000"/>
        </w:rPr>
        <w:t>2.</w:t>
      </w:r>
      <w:r w:rsidRPr="000144B8">
        <w:rPr>
          <w:rFonts w:ascii="Verdana" w:eastAsia="Times New Roman" w:hAnsi="Verdana" w:cs="Times New Roman"/>
          <w:color w:val="000000"/>
        </w:rPr>
        <w:t xml:space="preserve">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articolul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1,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după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litera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b) se introduce o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nouă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literă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litera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b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 xml:space="preserve">),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cuprins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6E4833E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" w:name="do|arI|pt2|pa1"/>
      <w:bookmarkEnd w:id="8"/>
      <w:r w:rsidRPr="000144B8">
        <w:rPr>
          <w:rFonts w:ascii="Verdana" w:eastAsia="Times New Roman" w:hAnsi="Verdana" w:cs="Times New Roman"/>
          <w:color w:val="000000"/>
        </w:rPr>
        <w:t>"b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 xml:space="preserve">)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organizatorului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Secretariatul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General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Guvernului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2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>"</w:t>
      </w:r>
    </w:p>
    <w:p w14:paraId="62FC08C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" w:name="do|arI|pt3"/>
      <w:bookmarkEnd w:id="9"/>
      <w:r w:rsidRPr="000144B8">
        <w:rPr>
          <w:rFonts w:ascii="Verdana" w:eastAsia="Times New Roman" w:hAnsi="Verdana" w:cs="Times New Roman"/>
          <w:b/>
          <w:bCs/>
          <w:color w:val="8F0000"/>
        </w:rPr>
        <w:t>3.</w:t>
      </w:r>
      <w:r w:rsidRPr="000144B8">
        <w:rPr>
          <w:rFonts w:ascii="Verdana" w:eastAsia="Times New Roman" w:hAnsi="Verdana" w:cs="Times New Roman"/>
          <w:color w:val="000000"/>
        </w:rPr>
        <w:t xml:space="preserve">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articolul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1,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după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primul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alineat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introduce un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alineat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alineatul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(2),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cuprins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79EA58E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" w:name="do|arI|pt3|pa1"/>
      <w:bookmarkEnd w:id="10"/>
      <w:r w:rsidRPr="000144B8">
        <w:rPr>
          <w:rFonts w:ascii="Verdana" w:eastAsia="Times New Roman" w:hAnsi="Verdana" w:cs="Times New Roman"/>
          <w:color w:val="000000"/>
        </w:rPr>
        <w:t xml:space="preserve">"(2)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Certificatul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absolvire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organizatorului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Secretariatul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General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Guvernului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eliberează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doar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desfăşoară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oficial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Guvernului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României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cadrul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Secretariatului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General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Guvernului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."</w:t>
      </w:r>
    </w:p>
    <w:p w14:paraId="2E611A6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" w:name="do|arI|pt4"/>
      <w:bookmarkEnd w:id="11"/>
      <w:r w:rsidRPr="000144B8">
        <w:rPr>
          <w:rFonts w:ascii="Verdana" w:eastAsia="Times New Roman" w:hAnsi="Verdana" w:cs="Times New Roman"/>
          <w:b/>
          <w:bCs/>
          <w:color w:val="8F0000"/>
        </w:rPr>
        <w:t>4.</w:t>
      </w:r>
      <w:r w:rsidRPr="000144B8">
        <w:rPr>
          <w:rFonts w:ascii="Verdana" w:eastAsia="Times New Roman" w:hAnsi="Verdana" w:cs="Times New Roman"/>
          <w:color w:val="000000"/>
        </w:rPr>
        <w:t xml:space="preserve">După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1 se introduce o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nouă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1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având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cuprinsul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1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ordin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5E3F2A7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" w:name="do|arI|pt5"/>
      <w:bookmarkEnd w:id="12"/>
      <w:r w:rsidRPr="000144B8">
        <w:rPr>
          <w:rFonts w:ascii="Verdana" w:eastAsia="Times New Roman" w:hAnsi="Verdana" w:cs="Times New Roman"/>
          <w:b/>
          <w:bCs/>
          <w:color w:val="8F0000"/>
        </w:rPr>
        <w:t>5.</w:t>
      </w:r>
      <w:r w:rsidRPr="000144B8">
        <w:rPr>
          <w:rFonts w:ascii="Verdana" w:eastAsia="Times New Roman" w:hAnsi="Verdana" w:cs="Times New Roman"/>
          <w:color w:val="000000"/>
        </w:rPr>
        <w:t xml:space="preserve">După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2 se introduce o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nouă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2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având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cuprinsul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2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ordin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384C64BB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144B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2883B7D" wp14:editId="7F5EF496">
            <wp:extent cx="152400" cy="152400"/>
            <wp:effectExtent l="0" t="0" r="0" b="0"/>
            <wp:docPr id="3" name="Picture 3" descr="Embed artic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ed artic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3" w:name="do|arII"/>
      <w:bookmarkEnd w:id="13"/>
      <w:r w:rsidRPr="000144B8">
        <w:rPr>
          <w:rFonts w:ascii="Verdana" w:eastAsia="Times New Roman" w:hAnsi="Verdana" w:cs="Times New Roman"/>
          <w:b/>
          <w:bCs/>
          <w:color w:val="0000AF"/>
        </w:rPr>
        <w:t>Art. II</w:t>
      </w:r>
    </w:p>
    <w:p w14:paraId="65C12370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4" w:name="do|arII|pa1"/>
      <w:bookmarkEnd w:id="14"/>
      <w:proofErr w:type="spellStart"/>
      <w:r w:rsidRPr="000144B8">
        <w:rPr>
          <w:rFonts w:ascii="Verdana" w:eastAsia="Times New Roman" w:hAnsi="Verdana" w:cs="Times New Roman"/>
          <w:color w:val="000000"/>
        </w:rPr>
        <w:t>Anexele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1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2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 xml:space="preserve"> fac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integrantă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ordin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3D7960C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0144B8"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8DA17F3" wp14:editId="61D5B00C">
            <wp:extent cx="152400" cy="152400"/>
            <wp:effectExtent l="0" t="0" r="0" b="0"/>
            <wp:docPr id="2" name="Picture 2" descr="Embed artic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ed artic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5" w:name="do|arIII"/>
      <w:bookmarkEnd w:id="15"/>
      <w:r w:rsidRPr="000144B8">
        <w:rPr>
          <w:rFonts w:ascii="Verdana" w:eastAsia="Times New Roman" w:hAnsi="Verdana" w:cs="Times New Roman"/>
          <w:b/>
          <w:bCs/>
          <w:color w:val="0000AF"/>
        </w:rPr>
        <w:t>Art. III</w:t>
      </w:r>
    </w:p>
    <w:p w14:paraId="7483352B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6" w:name="do|arIII|pa1"/>
      <w:bookmarkEnd w:id="16"/>
      <w:proofErr w:type="spellStart"/>
      <w:r w:rsidRPr="000144B8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ordin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publică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Monitorul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Oficial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României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I.</w:t>
      </w:r>
    </w:p>
    <w:p w14:paraId="689BA24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7" w:name="do|pa4"/>
      <w:bookmarkEnd w:id="17"/>
      <w:r w:rsidRPr="000144B8">
        <w:rPr>
          <w:rFonts w:ascii="Verdana" w:eastAsia="Times New Roman" w:hAnsi="Verdana" w:cs="Times New Roman"/>
          <w:color w:val="000000"/>
        </w:rPr>
        <w:t>-****-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0144B8" w:rsidRPr="000144B8" w14:paraId="0602E5D2" w14:textId="77777777" w:rsidTr="000144B8">
        <w:trPr>
          <w:trHeight w:val="10"/>
          <w:tblCellSpacing w:w="0" w:type="dxa"/>
          <w:jc w:val="center"/>
        </w:trPr>
        <w:tc>
          <w:tcPr>
            <w:tcW w:w="0" w:type="auto"/>
            <w:hideMark/>
          </w:tcPr>
          <w:p w14:paraId="35ACD70E" w14:textId="77777777" w:rsidR="000144B8" w:rsidRPr="000144B8" w:rsidRDefault="000144B8" w:rsidP="0001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8" w:name="do|pa5"/>
            <w:bookmarkEnd w:id="18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p. </w:t>
            </w:r>
            <w:proofErr w:type="spellStart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Ministrul</w:t>
            </w:r>
            <w:proofErr w:type="spellEnd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muncii</w:t>
            </w:r>
            <w:proofErr w:type="spellEnd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protecţiei</w:t>
            </w:r>
            <w:proofErr w:type="spellEnd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sociale</w:t>
            </w:r>
            <w:proofErr w:type="spellEnd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42C31172" w14:textId="77777777" w:rsidR="000144B8" w:rsidRPr="000144B8" w:rsidRDefault="000144B8" w:rsidP="0001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Mihnea</w:t>
            </w:r>
            <w:proofErr w:type="spellEnd"/>
            <w:r w:rsidRPr="0001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-Claudiu </w:t>
            </w:r>
            <w:proofErr w:type="spellStart"/>
            <w:r w:rsidRPr="00014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Drumea</w:t>
            </w:r>
            <w:proofErr w:type="spellEnd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508128B1" w14:textId="77777777" w:rsidR="000144B8" w:rsidRPr="000144B8" w:rsidRDefault="000144B8" w:rsidP="0001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secretar</w:t>
            </w:r>
            <w:proofErr w:type="spellEnd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de stat</w:t>
            </w:r>
          </w:p>
        </w:tc>
      </w:tr>
    </w:tbl>
    <w:p w14:paraId="383762C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9" w:name="do|ax1"/>
      <w:bookmarkEnd w:id="19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ANEXA nr. 1:</w:t>
      </w:r>
    </w:p>
    <w:p w14:paraId="3FD4928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0" w:name="do|ax1|pa1"/>
      <w:bookmarkEnd w:id="20"/>
      <w:r w:rsidRPr="000144B8">
        <w:rPr>
          <w:rFonts w:ascii="Verdana" w:eastAsia="Times New Roman" w:hAnsi="Verdana" w:cs="Times New Roman"/>
          <w:color w:val="000000"/>
        </w:rPr>
        <w:t xml:space="preserve">(-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1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 xml:space="preserve"> 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Ordinul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10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2.004/2018</w:t>
        </w:r>
      </w:hyperlink>
      <w:r w:rsidRPr="000144B8">
        <w:rPr>
          <w:rFonts w:ascii="Verdana" w:eastAsia="Times New Roman" w:hAnsi="Verdana" w:cs="Times New Roman"/>
          <w:color w:val="000000"/>
        </w:rPr>
        <w:t>)</w:t>
      </w:r>
    </w:p>
    <w:p w14:paraId="59062E0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1" w:name="do|ax1|pa2"/>
      <w:bookmarkEnd w:id="21"/>
      <w:r w:rsidRPr="000144B8">
        <w:rPr>
          <w:rFonts w:ascii="Verdana" w:eastAsia="Times New Roman" w:hAnsi="Verdana" w:cs="Times New Roman"/>
          <w:noProof/>
          <w:color w:val="000000"/>
        </w:rPr>
        <w:lastRenderedPageBreak/>
        <w:drawing>
          <wp:inline distT="0" distB="0" distL="0" distR="0" wp14:anchorId="5DCFB66B" wp14:editId="0495FC98">
            <wp:extent cx="5943600" cy="72110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03BA6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2" w:name="do|ax2"/>
      <w:bookmarkEnd w:id="22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ANEXA nr. 2:</w:t>
      </w:r>
      <w:r w:rsidRPr="000144B8">
        <w:rPr>
          <w:rFonts w:ascii="Verdana" w:eastAsia="Times New Roman" w:hAnsi="Verdana" w:cs="Times New Roman"/>
          <w:color w:val="000000"/>
        </w:rPr>
        <w:t> </w:t>
      </w:r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CONTRACT DE INTERNSHIP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încheiat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şi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înregistrat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cu nr. .........../.........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în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Registrul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general de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evidenţă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contractelor</w:t>
      </w:r>
      <w:proofErr w:type="spellEnd"/>
      <w:r w:rsidRPr="000144B8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 xml:space="preserve"> de internship</w:t>
      </w:r>
    </w:p>
    <w:p w14:paraId="389D343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3" w:name="do|ax2|pa1"/>
      <w:bookmarkEnd w:id="23"/>
      <w:r w:rsidRPr="000144B8">
        <w:rPr>
          <w:rFonts w:ascii="Verdana" w:eastAsia="Times New Roman" w:hAnsi="Verdana" w:cs="Times New Roman"/>
          <w:color w:val="000000"/>
        </w:rPr>
        <w:t xml:space="preserve">(-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2</w:t>
      </w:r>
      <w:r w:rsidRPr="000144B8">
        <w:rPr>
          <w:rFonts w:ascii="Verdana" w:eastAsia="Times New Roman" w:hAnsi="Verdana" w:cs="Times New Roman"/>
          <w:color w:val="000000"/>
          <w:vertAlign w:val="superscript"/>
        </w:rPr>
        <w:t>1</w:t>
      </w:r>
      <w:r w:rsidRPr="000144B8">
        <w:rPr>
          <w:rFonts w:ascii="Verdana" w:eastAsia="Times New Roman" w:hAnsi="Verdana" w:cs="Times New Roman"/>
          <w:color w:val="000000"/>
        </w:rPr>
        <w:t xml:space="preserve"> 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Ordinul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12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2.004/2018</w:t>
        </w:r>
      </w:hyperlink>
      <w:r w:rsidRPr="000144B8">
        <w:rPr>
          <w:rFonts w:ascii="Verdana" w:eastAsia="Times New Roman" w:hAnsi="Verdana" w:cs="Times New Roman"/>
          <w:color w:val="000000"/>
        </w:rPr>
        <w:t>)</w:t>
      </w:r>
    </w:p>
    <w:p w14:paraId="01E9AEF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4" w:name="do|ax2|alA"/>
      <w:bookmarkEnd w:id="24"/>
      <w:r w:rsidRPr="000144B8">
        <w:rPr>
          <w:rFonts w:ascii="Verdana" w:eastAsia="Times New Roman" w:hAnsi="Verdana" w:cs="Times New Roman"/>
          <w:b/>
          <w:bCs/>
          <w:color w:val="008F00"/>
        </w:rPr>
        <w:t>(A)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Părţile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contractului</w:t>
      </w:r>
      <w:proofErr w:type="spellEnd"/>
    </w:p>
    <w:p w14:paraId="7CEA63BD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5" w:name="do|ax2|alA|pa1"/>
      <w:bookmarkEnd w:id="25"/>
      <w:proofErr w:type="spellStart"/>
      <w:r w:rsidRPr="000144B8">
        <w:rPr>
          <w:rFonts w:ascii="Verdana" w:eastAsia="Times New Roman" w:hAnsi="Verdana" w:cs="Times New Roman"/>
          <w:color w:val="000000"/>
        </w:rPr>
        <w:lastRenderedPageBreak/>
        <w:t>Secretariatul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General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Guvernului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sediul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Piaţa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Victoriei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 1, cod fiscal 4283422,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reprezentat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legal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...............................,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secretar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general,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calitate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parteneriat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.................................................,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calitate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organizaţie-gazdă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,</w:t>
      </w:r>
    </w:p>
    <w:p w14:paraId="47014F56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6" w:name="do|ax2|alA|pa2"/>
      <w:bookmarkEnd w:id="26"/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</w:p>
    <w:p w14:paraId="184D6299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7" w:name="do|ax2|alA|pa3"/>
      <w:bookmarkEnd w:id="27"/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- ..............................................,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domiciliat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...............................................,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posesor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cărţii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identitate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seria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......... nr. ........................,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eliberată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............................... la data de ..........................., CNP .......................................,</w:t>
      </w:r>
    </w:p>
    <w:p w14:paraId="6BCC3E9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8" w:name="do|ax2|alA|pa4"/>
      <w:bookmarkEnd w:id="28"/>
      <w:r w:rsidRPr="000144B8">
        <w:rPr>
          <w:rFonts w:ascii="Verdana" w:eastAsia="Times New Roman" w:hAnsi="Verdana" w:cs="Times New Roman"/>
          <w:color w:val="000000"/>
        </w:rPr>
        <w:t xml:space="preserve">am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încheiat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de internship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condiţii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asupra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cărora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convenit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15899A0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29" w:name="do|ax2|alB"/>
      <w:bookmarkEnd w:id="29"/>
      <w:r w:rsidRPr="000144B8">
        <w:rPr>
          <w:rFonts w:ascii="Verdana" w:eastAsia="Times New Roman" w:hAnsi="Verdana" w:cs="Times New Roman"/>
          <w:b/>
          <w:bCs/>
          <w:color w:val="008F00"/>
        </w:rPr>
        <w:t>(B)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Obiectul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constituie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îndeplinirea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către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intern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interes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public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administraţia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publică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centrală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specifică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oficial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Guvernului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României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ediţia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2021, care </w:t>
      </w:r>
      <w:proofErr w:type="gramStart"/>
      <w:r w:rsidRPr="000144B8">
        <w:rPr>
          <w:rFonts w:ascii="Verdana" w:eastAsia="Times New Roman" w:hAnsi="Verdana" w:cs="Times New Roman"/>
          <w:color w:val="000000"/>
        </w:rPr>
        <w:t>are</w:t>
      </w:r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ca scop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aprofundarea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cunoştinţelor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teoretice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îmbunătăţirea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abilităţilor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practice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dobândirea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abilităţi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competenţe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corelativ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asigurarea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condiţiilor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plăţii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indemnizaţiei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internship.</w:t>
      </w:r>
    </w:p>
    <w:p w14:paraId="5AE76F96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0" w:name="do|ax2|alC"/>
      <w:bookmarkEnd w:id="30"/>
      <w:r w:rsidRPr="000144B8">
        <w:rPr>
          <w:rFonts w:ascii="Verdana" w:eastAsia="Times New Roman" w:hAnsi="Verdana" w:cs="Times New Roman"/>
          <w:b/>
          <w:bCs/>
          <w:color w:val="008F00"/>
        </w:rPr>
        <w:t>(C)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Durata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- de la .................... la ..........................</w:t>
      </w:r>
    </w:p>
    <w:p w14:paraId="7BB0B44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1" w:name="do|ax2|alD"/>
      <w:bookmarkEnd w:id="31"/>
      <w:r w:rsidRPr="000144B8">
        <w:rPr>
          <w:rFonts w:ascii="Verdana" w:eastAsia="Times New Roman" w:hAnsi="Verdana" w:cs="Times New Roman"/>
          <w:b/>
          <w:bCs/>
          <w:color w:val="008F00"/>
        </w:rPr>
        <w:t>(D)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Locul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muncă</w:t>
      </w:r>
      <w:proofErr w:type="spellEnd"/>
    </w:p>
    <w:p w14:paraId="4501832D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2" w:name="do|ax2|alD|pa1"/>
      <w:bookmarkEnd w:id="32"/>
      <w:proofErr w:type="spellStart"/>
      <w:r w:rsidRPr="000144B8">
        <w:rPr>
          <w:rFonts w:ascii="Verdana" w:eastAsia="Times New Roman" w:hAnsi="Verdana" w:cs="Times New Roman"/>
          <w:color w:val="000000"/>
        </w:rPr>
        <w:t>Activitatea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desfăşoară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sediul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Ministerului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Apărării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Naţionale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66123EC5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3" w:name="do|ax2|alE"/>
      <w:bookmarkEnd w:id="33"/>
      <w:r w:rsidRPr="000144B8">
        <w:rPr>
          <w:rFonts w:ascii="Verdana" w:eastAsia="Times New Roman" w:hAnsi="Verdana" w:cs="Times New Roman"/>
          <w:b/>
          <w:bCs/>
          <w:color w:val="008F00"/>
        </w:rPr>
        <w:t>(E)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Atribuţiile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</w:p>
    <w:p w14:paraId="64FEFB35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4" w:name="do|ax2|alE|pa1"/>
      <w:bookmarkEnd w:id="34"/>
      <w:proofErr w:type="spellStart"/>
      <w:r w:rsidRPr="000144B8">
        <w:rPr>
          <w:rFonts w:ascii="Verdana" w:eastAsia="Times New Roman" w:hAnsi="Verdana" w:cs="Times New Roman"/>
          <w:color w:val="000000"/>
        </w:rPr>
        <w:t>Atribuţiile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sunt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fişa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elaborată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anexă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de internship.</w:t>
      </w:r>
    </w:p>
    <w:p w14:paraId="24F812D2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5" w:name="do|ax2|alF"/>
      <w:bookmarkEnd w:id="35"/>
      <w:r w:rsidRPr="000144B8">
        <w:rPr>
          <w:rFonts w:ascii="Verdana" w:eastAsia="Times New Roman" w:hAnsi="Verdana" w:cs="Times New Roman"/>
          <w:b/>
          <w:bCs/>
          <w:color w:val="008F00"/>
        </w:rPr>
        <w:t>(F)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Durata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muncii</w:t>
      </w:r>
      <w:proofErr w:type="spellEnd"/>
    </w:p>
    <w:p w14:paraId="5BF6D1B6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6" w:name="do|ax2|alF|pt1"/>
      <w:bookmarkEnd w:id="36"/>
      <w:r w:rsidRPr="000144B8">
        <w:rPr>
          <w:rFonts w:ascii="Verdana" w:eastAsia="Times New Roman" w:hAnsi="Verdana" w:cs="Times New Roman"/>
          <w:b/>
          <w:bCs/>
          <w:color w:val="8F0000"/>
        </w:rPr>
        <w:t>1.</w:t>
      </w:r>
      <w:r w:rsidRPr="000144B8">
        <w:rPr>
          <w:rFonts w:ascii="Verdana" w:eastAsia="Times New Roman" w:hAnsi="Verdana" w:cs="Times New Roman"/>
          <w:color w:val="000000"/>
        </w:rPr>
        <w:t xml:space="preserve">Durata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timpului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lucru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8 ore/zi, 40 de ore/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săptămână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26D821A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7" w:name="do|ax2|alF|pt2"/>
      <w:bookmarkEnd w:id="37"/>
      <w:r w:rsidRPr="000144B8">
        <w:rPr>
          <w:rFonts w:ascii="Verdana" w:eastAsia="Times New Roman" w:hAnsi="Verdana" w:cs="Times New Roman"/>
          <w:b/>
          <w:bCs/>
          <w:color w:val="8F0000"/>
        </w:rPr>
        <w:t>2.</w:t>
      </w:r>
      <w:r w:rsidRPr="000144B8">
        <w:rPr>
          <w:rFonts w:ascii="Verdana" w:eastAsia="Times New Roman" w:hAnsi="Verdana" w:cs="Times New Roman"/>
          <w:color w:val="000000"/>
        </w:rPr>
        <w:t xml:space="preserve">Repartizarea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lucru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face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potrivit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Regulamentului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funcţionare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organizaţiei-gazdă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4C8F40FB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8" w:name="do|ax2|alF|pt3"/>
      <w:bookmarkEnd w:id="38"/>
      <w:r w:rsidRPr="000144B8">
        <w:rPr>
          <w:rFonts w:ascii="Verdana" w:eastAsia="Times New Roman" w:hAnsi="Verdana" w:cs="Times New Roman"/>
          <w:b/>
          <w:bCs/>
          <w:color w:val="8F0000"/>
        </w:rPr>
        <w:t>3.</w:t>
      </w:r>
      <w:r w:rsidRPr="000144B8">
        <w:rPr>
          <w:rFonts w:ascii="Verdana" w:eastAsia="Times New Roman" w:hAnsi="Verdana" w:cs="Times New Roman"/>
          <w:color w:val="000000"/>
        </w:rPr>
        <w:t xml:space="preserve">Programul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lucru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modifica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condiţiile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13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176/2018</w:t>
        </w:r>
      </w:hyperlink>
      <w:r w:rsidRPr="000144B8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internshipul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2EBCC410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39" w:name="do|ax2|alF|pt4"/>
      <w:bookmarkEnd w:id="39"/>
      <w:r w:rsidRPr="000144B8">
        <w:rPr>
          <w:rFonts w:ascii="Verdana" w:eastAsia="Times New Roman" w:hAnsi="Verdana" w:cs="Times New Roman"/>
          <w:b/>
          <w:bCs/>
          <w:color w:val="8F0000"/>
        </w:rPr>
        <w:t>4.</w:t>
      </w:r>
      <w:r w:rsidRPr="000144B8">
        <w:rPr>
          <w:rFonts w:ascii="Verdana" w:eastAsia="Times New Roman" w:hAnsi="Verdana" w:cs="Times New Roman"/>
          <w:color w:val="000000"/>
        </w:rPr>
        <w:t xml:space="preserve">Este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interzisă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efectuarea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ore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suplimentare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1ABA5C5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0" w:name="do|ax2|alF|pt5"/>
      <w:bookmarkEnd w:id="40"/>
      <w:r w:rsidRPr="000144B8">
        <w:rPr>
          <w:rFonts w:ascii="Verdana" w:eastAsia="Times New Roman" w:hAnsi="Verdana" w:cs="Times New Roman"/>
          <w:b/>
          <w:bCs/>
          <w:color w:val="8F0000"/>
        </w:rPr>
        <w:t>5.</w:t>
      </w:r>
      <w:r w:rsidRPr="000144B8">
        <w:rPr>
          <w:rFonts w:ascii="Verdana" w:eastAsia="Times New Roman" w:hAnsi="Verdana" w:cs="Times New Roman"/>
          <w:color w:val="000000"/>
        </w:rPr>
        <w:t xml:space="preserve">Executarea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revin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nu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face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reprezentare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7A75A78F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1" w:name="do|ax2|alG"/>
      <w:bookmarkEnd w:id="41"/>
      <w:r w:rsidRPr="000144B8">
        <w:rPr>
          <w:rFonts w:ascii="Verdana" w:eastAsia="Times New Roman" w:hAnsi="Verdana" w:cs="Times New Roman"/>
          <w:b/>
          <w:bCs/>
          <w:color w:val="008F00"/>
        </w:rPr>
        <w:t>(G)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Indemnizaţia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internship</w:t>
      </w:r>
    </w:p>
    <w:p w14:paraId="0EAA0201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2" w:name="do|ax2|alG|pt1"/>
      <w:bookmarkEnd w:id="42"/>
      <w:r w:rsidRPr="000144B8">
        <w:rPr>
          <w:rFonts w:ascii="Verdana" w:eastAsia="Times New Roman" w:hAnsi="Verdana" w:cs="Times New Roman"/>
          <w:b/>
          <w:bCs/>
          <w:color w:val="8F0000"/>
        </w:rPr>
        <w:t>1.</w:t>
      </w:r>
      <w:r w:rsidRPr="000144B8">
        <w:rPr>
          <w:rFonts w:ascii="Verdana" w:eastAsia="Times New Roman" w:hAnsi="Verdana" w:cs="Times New Roman"/>
          <w:color w:val="000000"/>
        </w:rPr>
        <w:t xml:space="preserve">Indemnizaţia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lunară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internship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2.300 lei brut.</w:t>
      </w:r>
    </w:p>
    <w:p w14:paraId="2B1B86F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3" w:name="do|ax2|alG|pt2"/>
      <w:bookmarkEnd w:id="43"/>
      <w:r w:rsidRPr="000144B8">
        <w:rPr>
          <w:rFonts w:ascii="Verdana" w:eastAsia="Times New Roman" w:hAnsi="Verdana" w:cs="Times New Roman"/>
          <w:b/>
          <w:bCs/>
          <w:color w:val="8F0000"/>
        </w:rPr>
        <w:t>2.</w:t>
      </w:r>
      <w:r w:rsidRPr="000144B8">
        <w:rPr>
          <w:rFonts w:ascii="Verdana" w:eastAsia="Times New Roman" w:hAnsi="Verdana" w:cs="Times New Roman"/>
          <w:color w:val="000000"/>
        </w:rPr>
        <w:t xml:space="preserve">Indemnizaţia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internship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plăteşte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proporţional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timpul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lucrat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aferent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perioadelor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...............................................</w:t>
      </w:r>
    </w:p>
    <w:p w14:paraId="5A150705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4" w:name="do|ax2|alG|pt3"/>
      <w:bookmarkEnd w:id="44"/>
      <w:r w:rsidRPr="000144B8">
        <w:rPr>
          <w:rFonts w:ascii="Verdana" w:eastAsia="Times New Roman" w:hAnsi="Verdana" w:cs="Times New Roman"/>
          <w:b/>
          <w:bCs/>
          <w:color w:val="8F0000"/>
        </w:rPr>
        <w:t>3.</w:t>
      </w:r>
      <w:r w:rsidRPr="000144B8">
        <w:rPr>
          <w:rFonts w:ascii="Verdana" w:eastAsia="Times New Roman" w:hAnsi="Verdana" w:cs="Times New Roman"/>
          <w:color w:val="000000"/>
        </w:rPr>
        <w:t xml:space="preserve">Data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plăţii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fi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ziua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10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lunii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curente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luna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precedentă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baza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pontajelor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întocmite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până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 data de 5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lunii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efectuează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plata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73BB367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5" w:name="do|ax2|alH"/>
      <w:bookmarkEnd w:id="45"/>
      <w:r w:rsidRPr="000144B8">
        <w:rPr>
          <w:rFonts w:ascii="Verdana" w:eastAsia="Times New Roman" w:hAnsi="Verdana" w:cs="Times New Roman"/>
          <w:b/>
          <w:bCs/>
          <w:color w:val="008F00"/>
        </w:rPr>
        <w:t>(H)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specifice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legate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sănătatea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securitatea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muncă</w:t>
      </w:r>
      <w:proofErr w:type="spellEnd"/>
    </w:p>
    <w:p w14:paraId="702633E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6" w:name="do|ax2|alH|lia"/>
      <w:bookmarkEnd w:id="46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echipament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protecţie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..................................................;</w:t>
      </w:r>
    </w:p>
    <w:p w14:paraId="04A2CEC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7" w:name="do|ax2|alH|lib"/>
      <w:bookmarkEnd w:id="47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echipament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lucru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........................................................;</w:t>
      </w:r>
    </w:p>
    <w:p w14:paraId="74E2C336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8" w:name="do|ax2|alH|lic"/>
      <w:bookmarkEnd w:id="48"/>
      <w:r w:rsidRPr="000144B8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antidoturi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..........................................................................;</w:t>
      </w:r>
    </w:p>
    <w:p w14:paraId="3A67ED8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49" w:name="do|ax2|alH|lid"/>
      <w:bookmarkEnd w:id="49"/>
      <w:r w:rsidRPr="000144B8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alimentaţie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protecţie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....................................................;</w:t>
      </w:r>
    </w:p>
    <w:p w14:paraId="4010E24F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0" w:name="do|ax2|alH|lie"/>
      <w:bookmarkEnd w:id="50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alte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sănătatea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securitatea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.................</w:t>
      </w:r>
    </w:p>
    <w:p w14:paraId="62C6D15B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1" w:name="do|ax2|alI"/>
      <w:bookmarkEnd w:id="51"/>
      <w:r w:rsidRPr="000144B8">
        <w:rPr>
          <w:rFonts w:ascii="Verdana" w:eastAsia="Times New Roman" w:hAnsi="Verdana" w:cs="Times New Roman"/>
          <w:b/>
          <w:bCs/>
          <w:color w:val="008F00"/>
        </w:rPr>
        <w:t>(I)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generale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părţilor</w:t>
      </w:r>
      <w:proofErr w:type="spellEnd"/>
    </w:p>
    <w:p w14:paraId="005A760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2" w:name="do|ax2|alI|pt1"/>
      <w:bookmarkEnd w:id="52"/>
      <w:r w:rsidRPr="000144B8">
        <w:rPr>
          <w:rFonts w:ascii="Verdana" w:eastAsia="Times New Roman" w:hAnsi="Verdana" w:cs="Times New Roman"/>
          <w:b/>
          <w:bCs/>
          <w:color w:val="8F0000"/>
        </w:rPr>
        <w:t>1.</w:t>
      </w:r>
      <w:r w:rsidRPr="000144B8">
        <w:rPr>
          <w:rFonts w:ascii="Verdana" w:eastAsia="Times New Roman" w:hAnsi="Verdana" w:cs="Times New Roman"/>
          <w:color w:val="000000"/>
        </w:rPr>
        <w:t xml:space="preserve">Internul are,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principal,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296F194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3" w:name="do|ax2|alI|pt1|lia"/>
      <w:bookmarkEnd w:id="53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primească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indemnizaţia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internship de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cuantumul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stipulat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de internship;</w:t>
      </w:r>
    </w:p>
    <w:p w14:paraId="262982C0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4" w:name="do|ax2|alI|pt1|lib"/>
      <w:bookmarkEnd w:id="54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lastRenderedPageBreak/>
        <w:t>b)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beneficieze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asistenţa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coordonarea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îndrumătorului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desemnat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2189CC5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5" w:name="do|ax2|alI|pt1|lic"/>
      <w:bookmarkEnd w:id="55"/>
      <w:r w:rsidRPr="000144B8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stabilească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căror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nivel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complexitate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evolueze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treptat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parcursul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3E707E6B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6" w:name="do|ax2|alI|pt1|lid"/>
      <w:bookmarkEnd w:id="56"/>
      <w:r w:rsidRPr="000144B8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asigure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resursele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materiale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necesare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pregătirii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profesionale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perfecţionării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cunoştinţelor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sale practice;</w:t>
      </w:r>
    </w:p>
    <w:p w14:paraId="7CAEA8C8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7" w:name="do|ax2|alI|pt1|lie"/>
      <w:bookmarkEnd w:id="57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beneficieze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acces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informaţii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permită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consolidarea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cunoştinţelor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dezvoltarea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abilităţilor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538DFFA9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8" w:name="do|ax2|alI|pt1|lif"/>
      <w:bookmarkEnd w:id="58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i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asigure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timpul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necesar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pregătirii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scopul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dobândirii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consolidării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abilităţi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practice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competenţe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0995CBBE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59" w:name="do|ax2|alI|pt1|lig"/>
      <w:bookmarkEnd w:id="59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participe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formele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pregătire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evenimentele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52B5E73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0" w:name="do|ax2|alI|pt1|lih"/>
      <w:bookmarkEnd w:id="60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h)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participe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formele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pregătire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desfăşurate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cazul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2774868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1" w:name="do|ax2|alI|pt1|lii"/>
      <w:bookmarkEnd w:id="61"/>
      <w:r w:rsidRPr="000144B8">
        <w:rPr>
          <w:rFonts w:ascii="Verdana" w:eastAsia="Times New Roman" w:hAnsi="Verdana" w:cs="Times New Roman"/>
          <w:b/>
          <w:bCs/>
          <w:color w:val="8F0000"/>
        </w:rPr>
        <w:t>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beneficieze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evaluare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obiectivă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3C5A609B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2" w:name="do|ax2|alI|pt1|lij"/>
      <w:bookmarkEnd w:id="62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j)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primească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referatul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evaluare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certificatul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7238F98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3" w:name="do|ax2|alI|pt1|lik"/>
      <w:bookmarkEnd w:id="63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k)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referatul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evaluare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nemulţumit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rezultatul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evaluării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0ECA1E2B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4" w:name="do|ax2|alI|pt2"/>
      <w:bookmarkEnd w:id="64"/>
      <w:r w:rsidRPr="000144B8">
        <w:rPr>
          <w:rFonts w:ascii="Verdana" w:eastAsia="Times New Roman" w:hAnsi="Verdana" w:cs="Times New Roman"/>
          <w:b/>
          <w:bCs/>
          <w:color w:val="8F0000"/>
        </w:rPr>
        <w:t>2.</w:t>
      </w:r>
      <w:r w:rsidRPr="000144B8">
        <w:rPr>
          <w:rFonts w:ascii="Verdana" w:eastAsia="Times New Roman" w:hAnsi="Verdana" w:cs="Times New Roman"/>
          <w:color w:val="000000"/>
        </w:rPr>
        <w:t xml:space="preserve">Internului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revin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principal,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7AF414F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5" w:name="do|ax2|alI|pt2|lia"/>
      <w:bookmarkEnd w:id="65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respecte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sarcinile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date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îndrumătorul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cadrul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întreprinse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conformitate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fişa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00D5FEB0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6" w:name="do|ax2|alI|pt2|lib"/>
      <w:bookmarkEnd w:id="66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consulte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îndrumător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realizarea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sarcinilor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repartizate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parcursul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derulării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2C985239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7" w:name="do|ax2|alI|pt2|lic"/>
      <w:bookmarkEnd w:id="67"/>
      <w:r w:rsidRPr="000144B8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participe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formele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pregătire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evenimentele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6A971598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8" w:name="do|ax2|alI|pt2|lid"/>
      <w:bookmarkEnd w:id="68"/>
      <w:r w:rsidRPr="000144B8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participe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formele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pregătire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desfăşurate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cazul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41245919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69" w:name="do|ax2|alI|pt2|lie"/>
      <w:bookmarkEnd w:id="69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respecte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desfăşurarea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sale,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normele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confidenţialitate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conduită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enumerând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mod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enunţiativ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nelimitativ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2A7AF36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0" w:name="do|ax2|alI|pt2|lie|pa1"/>
      <w:bookmarkEnd w:id="70"/>
      <w:r w:rsidRPr="000144B8">
        <w:rPr>
          <w:rFonts w:ascii="Verdana" w:eastAsia="Times New Roman" w:hAnsi="Verdana" w:cs="Times New Roman"/>
          <w:color w:val="000000"/>
        </w:rPr>
        <w:t>(i)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păstreze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confidenţialitatea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legătură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faptele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informaţiile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documentele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despre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cunoştinţă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exercitarea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atribuţiilor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sale,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chiar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după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încheierea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oficial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o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perioadă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3 (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trei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) ani;</w:t>
      </w:r>
    </w:p>
    <w:p w14:paraId="49D81EF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1" w:name="do|ax2|alI|pt2|lie|pa2"/>
      <w:bookmarkEnd w:id="71"/>
      <w:r w:rsidRPr="000144B8">
        <w:rPr>
          <w:rFonts w:ascii="Verdana" w:eastAsia="Times New Roman" w:hAnsi="Verdana" w:cs="Times New Roman"/>
          <w:color w:val="000000"/>
        </w:rPr>
        <w:t>(ii)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interzis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utilizeze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interes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personal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beneficiul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terţ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informaţiile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dobândite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exercitarea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atribuţiilor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cadrul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oficial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0328C931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2" w:name="do|ax2|alI|pt2|lie|pa3"/>
      <w:bookmarkEnd w:id="72"/>
      <w:r w:rsidRPr="000144B8">
        <w:rPr>
          <w:rFonts w:ascii="Verdana" w:eastAsia="Times New Roman" w:hAnsi="Verdana" w:cs="Times New Roman"/>
          <w:color w:val="000000"/>
        </w:rPr>
        <w:t>(iii)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interzis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exprime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public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aprecieri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neconforme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realitatea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legătură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organizaţiei-gazdă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politicile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strategiile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acesteia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proiectele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normativ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individual;</w:t>
      </w:r>
    </w:p>
    <w:p w14:paraId="4EBB200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3" w:name="do|ax2|alI|pt2|lie|pa4"/>
      <w:bookmarkEnd w:id="73"/>
      <w:r w:rsidRPr="000144B8">
        <w:rPr>
          <w:rFonts w:ascii="Verdana" w:eastAsia="Times New Roman" w:hAnsi="Verdana" w:cs="Times New Roman"/>
          <w:color w:val="000000"/>
        </w:rPr>
        <w:t>(iv)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interzis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facă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aprecieri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neautorizate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legătură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litigiile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aflate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curs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soluţionare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calitatea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7BC7EA4E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4" w:name="do|ax2|alI|pt2|lie|pa5"/>
      <w:bookmarkEnd w:id="74"/>
      <w:r w:rsidRPr="000144B8">
        <w:rPr>
          <w:rFonts w:ascii="Verdana" w:eastAsia="Times New Roman" w:hAnsi="Verdana" w:cs="Times New Roman"/>
          <w:color w:val="000000"/>
        </w:rPr>
        <w:t>(v)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interzis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dezvăluie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informaţii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nu au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public;</w:t>
      </w:r>
    </w:p>
    <w:p w14:paraId="3F74B3A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5" w:name="do|ax2|alI|pt2|lie|pa6"/>
      <w:bookmarkEnd w:id="75"/>
      <w:r w:rsidRPr="000144B8">
        <w:rPr>
          <w:rFonts w:ascii="Verdana" w:eastAsia="Times New Roman" w:hAnsi="Verdana" w:cs="Times New Roman"/>
          <w:color w:val="000000"/>
        </w:rPr>
        <w:t>(vi)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interzis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dezvăluie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informaţiile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care 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acces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exercitarea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atribuţiilor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cadrul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această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dezvăluire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natură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atragă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avantaje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necuvenite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prejudicieze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imaginea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organizaţiei-gazdă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funcţionari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publici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precum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altor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persoane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fizice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juridice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7B1D480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6" w:name="do|ax2|alI|pt2|lie|pa7"/>
      <w:bookmarkEnd w:id="76"/>
      <w:r w:rsidRPr="000144B8">
        <w:rPr>
          <w:rFonts w:ascii="Verdana" w:eastAsia="Times New Roman" w:hAnsi="Verdana" w:cs="Times New Roman"/>
          <w:color w:val="000000"/>
        </w:rPr>
        <w:lastRenderedPageBreak/>
        <w:t>(vii)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interzis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acorde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asistenţă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consultanţă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persoanelor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fizice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juridice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vederea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promovării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cereri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acţiuni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juridice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natură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împotriva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organizaţiei-gazdă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2D60915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7" w:name="do|ax2|alI|pt2|lie|pa8"/>
      <w:bookmarkEnd w:id="77"/>
      <w:r w:rsidRPr="000144B8">
        <w:rPr>
          <w:rFonts w:ascii="Verdana" w:eastAsia="Times New Roman" w:hAnsi="Verdana" w:cs="Times New Roman"/>
          <w:color w:val="000000"/>
        </w:rPr>
        <w:t>(viii)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conţinuturile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publice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private de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canalele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media,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inclusiv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reţelele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sociale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online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tratează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oricare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dintre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aspectele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oficial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trebuie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respecte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clauze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confidenţialitate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conformeze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conduita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acestea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6CB40F4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8" w:name="do|ax2|alI|pt2|lie|pa9"/>
      <w:bookmarkEnd w:id="78"/>
      <w:r w:rsidRPr="000144B8">
        <w:rPr>
          <w:rFonts w:ascii="Verdana" w:eastAsia="Times New Roman" w:hAnsi="Verdana" w:cs="Times New Roman"/>
          <w:color w:val="000000"/>
        </w:rPr>
        <w:t>(ix)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utilizeze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o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exprimare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conciliantă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evite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generarea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conflictelor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datorate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schimbului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păreri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52BA960B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79" w:name="do|ax2|alI|pt2|lie|pa10"/>
      <w:bookmarkEnd w:id="79"/>
      <w:r w:rsidRPr="000144B8">
        <w:rPr>
          <w:rFonts w:ascii="Verdana" w:eastAsia="Times New Roman" w:hAnsi="Verdana" w:cs="Times New Roman"/>
          <w:color w:val="000000"/>
        </w:rPr>
        <w:t>(x)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abţină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afişarea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comportamente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vulgare,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defăimătoare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discriminatorii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rasiste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xenofobe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antisemite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promovează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ilegale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5B1B050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0" w:name="do|ax2|alI|pt2|lie|pa11"/>
      <w:bookmarkEnd w:id="80"/>
      <w:r w:rsidRPr="000144B8">
        <w:rPr>
          <w:rFonts w:ascii="Verdana" w:eastAsia="Times New Roman" w:hAnsi="Verdana" w:cs="Times New Roman"/>
          <w:color w:val="000000"/>
        </w:rPr>
        <w:t>(xi)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folosească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doar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materiale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audio-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foto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-video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există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acordul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prealabil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tuturor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persoanelor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surprinse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369CC000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1" w:name="do|ax2|alI|pt2|lif"/>
      <w:bookmarkEnd w:id="81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manifeste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neutralitatea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politică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: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participanţii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exercitarea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atribuţiilor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revin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abţină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exprimarea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manifestarea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convingerilor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lor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politice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367E8D6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2" w:name="do|ax2|alI|pt2|lig"/>
      <w:bookmarkEnd w:id="82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manifeste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loialitatea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faţă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autorităţile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publice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3003743F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3" w:name="do|ax2|alI|pt2|lig|pa1"/>
      <w:bookmarkEnd w:id="83"/>
      <w:r w:rsidRPr="000144B8">
        <w:rPr>
          <w:rFonts w:ascii="Verdana" w:eastAsia="Times New Roman" w:hAnsi="Verdana" w:cs="Times New Roman"/>
          <w:color w:val="000000"/>
        </w:rPr>
        <w:t>(i)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participanţii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apere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mod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loial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prestigiul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organizaţiei-gazdă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precum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a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abţine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act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fapt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produce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prejudicii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imaginii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intereselor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acesteia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0F8F67D6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4" w:name="do|ax2|alI|pt2|lig|pa2"/>
      <w:bookmarkEnd w:id="84"/>
      <w:r w:rsidRPr="000144B8">
        <w:rPr>
          <w:rFonts w:ascii="Verdana" w:eastAsia="Times New Roman" w:hAnsi="Verdana" w:cs="Times New Roman"/>
          <w:color w:val="000000"/>
        </w:rPr>
        <w:t>(ii)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participanţilor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interzis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utilizeze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permită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utilizarea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numelui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imaginii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proprii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acţiuni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publicitare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promovarea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comerciale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legătură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cadrul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organizaţiei-gazdă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scopuri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electorale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0B8F3325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5" w:name="do|ax2|alI|pt2|lih"/>
      <w:bookmarkEnd w:id="85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h)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utilizeze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judicios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resursele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publice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0FA9C0F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6" w:name="do|ax2|alI|pt2|lih|pa1"/>
      <w:bookmarkEnd w:id="86"/>
      <w:r w:rsidRPr="000144B8">
        <w:rPr>
          <w:rFonts w:ascii="Verdana" w:eastAsia="Times New Roman" w:hAnsi="Verdana" w:cs="Times New Roman"/>
          <w:color w:val="000000"/>
        </w:rPr>
        <w:t>(i)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asigure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ocrotirea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proprietăţii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publice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private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statului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unităţilor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administrativ-teritoriale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evite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producerea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oricărui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prejudiciu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acţionând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situaţie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 un bun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proprietar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7E5CE29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7" w:name="do|ax2|alI|pt2|lih|pa2"/>
      <w:bookmarkEnd w:id="87"/>
      <w:r w:rsidRPr="000144B8">
        <w:rPr>
          <w:rFonts w:ascii="Verdana" w:eastAsia="Times New Roman" w:hAnsi="Verdana" w:cs="Times New Roman"/>
          <w:color w:val="000000"/>
        </w:rPr>
        <w:t>(ii)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folosească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bunurile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aparţinând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organizaţiei-gazdă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exclusiv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desfăşurarea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cadrul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4C6D249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8" w:name="do|ax2|alI|pt2|lii"/>
      <w:bookmarkEnd w:id="88"/>
      <w:r w:rsidRPr="000144B8">
        <w:rPr>
          <w:rFonts w:ascii="Verdana" w:eastAsia="Times New Roman" w:hAnsi="Verdana" w:cs="Times New Roman"/>
          <w:b/>
          <w:bCs/>
          <w:color w:val="8F0000"/>
        </w:rPr>
        <w:t>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respecte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regulamentelor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interne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organizaţiei-gazdă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122203E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89" w:name="do|ax2|alI|pt2|lij"/>
      <w:bookmarkEnd w:id="89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j)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respecte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normele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securitate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sănătate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precum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normele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situaţii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urgenţă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3DFBCA12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0" w:name="do|ax2|alI|pt2|lik"/>
      <w:bookmarkEnd w:id="90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k)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conformeze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dispoziţiile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proprietate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intelectuală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livrabilelor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elaborate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perioada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7F83EDA0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1" w:name="do|ax2|alI|pt2|lil"/>
      <w:bookmarkEnd w:id="91"/>
      <w:r w:rsidRPr="000144B8">
        <w:rPr>
          <w:rFonts w:ascii="Verdana" w:eastAsia="Times New Roman" w:hAnsi="Verdana" w:cs="Times New Roman"/>
          <w:b/>
          <w:bCs/>
          <w:color w:val="8F0000"/>
        </w:rPr>
        <w:t>l)</w:t>
      </w:r>
      <w:r w:rsidRPr="000144B8">
        <w:rPr>
          <w:rFonts w:ascii="Verdana" w:eastAsia="Times New Roman" w:hAnsi="Verdana" w:cs="Times New Roman"/>
          <w:color w:val="000000"/>
        </w:rPr>
        <w:t xml:space="preserve">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perioada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derulării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nu fie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piaţa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03401235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2" w:name="do|ax2|alI|pt2|lim"/>
      <w:bookmarkEnd w:id="92"/>
      <w:r w:rsidRPr="000144B8">
        <w:rPr>
          <w:rFonts w:ascii="Verdana" w:eastAsia="Times New Roman" w:hAnsi="Verdana" w:cs="Times New Roman"/>
          <w:b/>
          <w:bCs/>
          <w:color w:val="8F0000"/>
        </w:rPr>
        <w:t>m)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nu 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acces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documente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clasificat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4C073120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3" w:name="do|ax2|alI|pt2|lin"/>
      <w:bookmarkEnd w:id="93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n)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respecte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decurg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de internship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respectiv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fişa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încheiate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între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părţi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legislaţia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aplicabilă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4AF48978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4" w:name="do|ax2|alI|pt3"/>
      <w:bookmarkEnd w:id="94"/>
      <w:r w:rsidRPr="000144B8">
        <w:rPr>
          <w:rFonts w:ascii="Verdana" w:eastAsia="Times New Roman" w:hAnsi="Verdana" w:cs="Times New Roman"/>
          <w:b/>
          <w:bCs/>
          <w:color w:val="8F0000"/>
        </w:rPr>
        <w:t>3.</w:t>
      </w:r>
      <w:r w:rsidRPr="000144B8">
        <w:rPr>
          <w:rFonts w:ascii="Verdana" w:eastAsia="Times New Roman" w:hAnsi="Verdana" w:cs="Times New Roman"/>
          <w:color w:val="000000"/>
        </w:rPr>
        <w:t xml:space="preserve">Instituţia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precum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principal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224AA03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5" w:name="do|ax2|alI|pt3|lia"/>
      <w:bookmarkEnd w:id="95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stabilească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fişa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atribuţii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domeniul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realizează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23F0BC0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6" w:name="do|ax2|alI|pt3|lib"/>
      <w:bookmarkEnd w:id="96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valorifice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cunoştinţele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teoretice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practice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perioada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656A9A9B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7" w:name="do|ax2|alI|pt3|lic"/>
      <w:bookmarkEnd w:id="97"/>
      <w:r w:rsidRPr="000144B8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exercite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controlul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asupra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modului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desfăşurare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îndeplinire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0144B8">
        <w:rPr>
          <w:rFonts w:ascii="Verdana" w:eastAsia="Times New Roman" w:hAnsi="Verdana" w:cs="Times New Roman"/>
          <w:color w:val="000000"/>
        </w:rPr>
        <w:t>a</w:t>
      </w:r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repartizate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45BA1762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8" w:name="do|ax2|alI|pt3|lid"/>
      <w:bookmarkEnd w:id="98"/>
      <w:r w:rsidRPr="000144B8">
        <w:rPr>
          <w:rFonts w:ascii="Verdana" w:eastAsia="Times New Roman" w:hAnsi="Verdana" w:cs="Times New Roman"/>
          <w:b/>
          <w:bCs/>
          <w:color w:val="8F0000"/>
        </w:rPr>
        <w:lastRenderedPageBreak/>
        <w:t>d)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monitorizeze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evalueze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cunoştinţele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asimilate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perioada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sfârşitul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intermediul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îndrumătorilor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condiţiile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14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176/2018</w:t>
        </w:r>
      </w:hyperlink>
      <w:r w:rsidRPr="000144B8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internshipul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0F1FD3B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99" w:name="do|ax2|alI|pt3|lie"/>
      <w:bookmarkEnd w:id="99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beneficieze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toate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autor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cazul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cadrul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au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rezultat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tip software,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creaţie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produs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serviciu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supus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drepturilor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autor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530A9190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0" w:name="do|ax2|alI|pt4"/>
      <w:bookmarkEnd w:id="100"/>
      <w:r w:rsidRPr="000144B8">
        <w:rPr>
          <w:rFonts w:ascii="Verdana" w:eastAsia="Times New Roman" w:hAnsi="Verdana" w:cs="Times New Roman"/>
          <w:b/>
          <w:bCs/>
          <w:color w:val="8F0000"/>
        </w:rPr>
        <w:t>4.</w:t>
      </w:r>
      <w:r w:rsidRPr="000144B8">
        <w:rPr>
          <w:rFonts w:ascii="Verdana" w:eastAsia="Times New Roman" w:hAnsi="Verdana" w:cs="Times New Roman"/>
          <w:color w:val="000000"/>
        </w:rPr>
        <w:t xml:space="preserve">Instituţiei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precum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organizaţiei-gazdă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revin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principal,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577F18F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1" w:name="do|ax2|alI|pt4|lia"/>
      <w:bookmarkEnd w:id="101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înmâneze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anterior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începerii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un exemplar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41EE1C9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2" w:name="do|ax2|alI|pt4|lib"/>
      <w:bookmarkEnd w:id="102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plătească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indemnizaţia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internship, conform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de internship;</w:t>
      </w:r>
    </w:p>
    <w:p w14:paraId="66CBAAA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3" w:name="do|ax2|alI|pt4|lic"/>
      <w:bookmarkEnd w:id="103"/>
      <w:r w:rsidRPr="000144B8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elibereze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sfârşitul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certificatul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precum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referatul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evaluare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condiţiile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15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176/2018</w:t>
        </w:r>
      </w:hyperlink>
      <w:r w:rsidRPr="000144B8">
        <w:rPr>
          <w:rFonts w:ascii="Verdana" w:eastAsia="Times New Roman" w:hAnsi="Verdana" w:cs="Times New Roman"/>
          <w:color w:val="000000"/>
        </w:rPr>
        <w:t> 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internshipul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2E5F257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4" w:name="do|ax2|alI|pt4|lid"/>
      <w:bookmarkEnd w:id="104"/>
      <w:r w:rsidRPr="000144B8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pună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dispoziţia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control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fişa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pontajele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dovada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acordării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indemnizaţiei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internship;</w:t>
      </w:r>
    </w:p>
    <w:p w14:paraId="132DC4D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5" w:name="do|ax2|alI|pt4|lie"/>
      <w:bookmarkEnd w:id="105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desemneze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un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îndrumător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ghideze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vederea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pregătirii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profesionale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aprofundării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cunoştinţelor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teoretice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îmbunătăţirii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abilităţilor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practice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domeniul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realizează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5DE527D2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6" w:name="do|ax2|alI|pt4|lif"/>
      <w:bookmarkEnd w:id="106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asigure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o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dotare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corespunzătoare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logistică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tehnică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tehnologică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-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necesară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valorificării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cunoştinţelor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teoretice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dezvoltării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cunoştinţelor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practice;</w:t>
      </w:r>
    </w:p>
    <w:p w14:paraId="3B359A9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7" w:name="do|ax2|alI|pt4|lig"/>
      <w:bookmarkEnd w:id="107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supravegheze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perioada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desfăşurării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1277D9D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8" w:name="do|ax2|alI|pt4|lih"/>
      <w:bookmarkEnd w:id="108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h)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nu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folosească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desfăşurarea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altor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decât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fişa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internship;</w:t>
      </w:r>
    </w:p>
    <w:p w14:paraId="1AECB7D1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09" w:name="do|ax2|alI|pt4|lii"/>
      <w:bookmarkEnd w:id="109"/>
      <w:r w:rsidRPr="000144B8">
        <w:rPr>
          <w:rFonts w:ascii="Verdana" w:eastAsia="Times New Roman" w:hAnsi="Verdana" w:cs="Times New Roman"/>
          <w:b/>
          <w:bCs/>
          <w:color w:val="8F0000"/>
        </w:rPr>
        <w:t>i)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respecte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condiţiile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lit. F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contract;</w:t>
      </w:r>
    </w:p>
    <w:p w14:paraId="065494F0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0" w:name="do|ax2|alI|pt4|lij"/>
      <w:bookmarkEnd w:id="110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j)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informeze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despre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evaluarea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risc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despre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consecinţele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riscurilor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existente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75E25DA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1" w:name="do|ax2|alI|pt4|lik"/>
      <w:bookmarkEnd w:id="111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k)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nu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folosească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desfăşurarea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aferente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ocupaţiilor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Grupa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majoră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9 -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Muncitori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necalificaţi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conform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Clasificării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ocupaţiilor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România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(COR),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activităţi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condiţii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grele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vătămătoare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intern;</w:t>
      </w:r>
    </w:p>
    <w:p w14:paraId="082FBEC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2" w:name="do|ax2|alI|pt4|lil"/>
      <w:bookmarkEnd w:id="112"/>
      <w:r w:rsidRPr="000144B8">
        <w:rPr>
          <w:rFonts w:ascii="Verdana" w:eastAsia="Times New Roman" w:hAnsi="Verdana" w:cs="Times New Roman"/>
          <w:b/>
          <w:bCs/>
          <w:color w:val="8F0000"/>
        </w:rPr>
        <w:t>l)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ţină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evidenţa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prestate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pună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dispoziţia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control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această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evidenţă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câte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solicită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acest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lucru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2AB70D3F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3" w:name="do|ax2|alI|pt4|lim"/>
      <w:bookmarkEnd w:id="113"/>
      <w:r w:rsidRPr="000144B8">
        <w:rPr>
          <w:rFonts w:ascii="Verdana" w:eastAsia="Times New Roman" w:hAnsi="Verdana" w:cs="Times New Roman"/>
          <w:b/>
          <w:bCs/>
          <w:color w:val="8F0000"/>
        </w:rPr>
        <w:t>m)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asigure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parcursul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desfăşurării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Programului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oficial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condiţiile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securitate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sănătate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securităţii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sănătăţii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16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319/2006</w:t>
        </w:r>
      </w:hyperlink>
      <w:r w:rsidRPr="000144B8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modificările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4B83F6C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4" w:name="do|ax2|alJ"/>
      <w:bookmarkEnd w:id="114"/>
      <w:r w:rsidRPr="000144B8">
        <w:rPr>
          <w:rFonts w:ascii="Verdana" w:eastAsia="Times New Roman" w:hAnsi="Verdana" w:cs="Times New Roman"/>
          <w:b/>
          <w:bCs/>
          <w:color w:val="008F00"/>
        </w:rPr>
        <w:t>(J)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Încetarea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contractului</w:t>
      </w:r>
      <w:proofErr w:type="spellEnd"/>
    </w:p>
    <w:p w14:paraId="209E7E9E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5" w:name="do|ax2|alJ|pa1"/>
      <w:bookmarkEnd w:id="115"/>
      <w:proofErr w:type="spellStart"/>
      <w:r w:rsidRPr="000144B8">
        <w:rPr>
          <w:rFonts w:ascii="Verdana" w:eastAsia="Times New Roman" w:hAnsi="Verdana" w:cs="Times New Roman"/>
          <w:color w:val="000000"/>
        </w:rPr>
        <w:t>Contractul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încetează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condiţii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:</w:t>
      </w:r>
    </w:p>
    <w:p w14:paraId="7B6C3CD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6" w:name="do|ax2|alJ|lia"/>
      <w:bookmarkEnd w:id="116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a)</w:t>
      </w:r>
      <w:r w:rsidRPr="000144B8">
        <w:rPr>
          <w:rFonts w:ascii="Verdana" w:eastAsia="Times New Roman" w:hAnsi="Verdana" w:cs="Times New Roman"/>
          <w:color w:val="000000"/>
        </w:rPr>
        <w:t>la</w:t>
      </w:r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împlinirea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termenului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stabilit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contract;</w:t>
      </w:r>
    </w:p>
    <w:p w14:paraId="02666B29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7" w:name="do|ax2|alJ|lib"/>
      <w:bookmarkEnd w:id="117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b)</w:t>
      </w:r>
      <w:r w:rsidRPr="000144B8">
        <w:rPr>
          <w:rFonts w:ascii="Verdana" w:eastAsia="Times New Roman" w:hAnsi="Verdana" w:cs="Times New Roman"/>
          <w:color w:val="000000"/>
        </w:rPr>
        <w:t>de</w:t>
      </w:r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comun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acord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2E29A4C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8" w:name="do|ax2|alJ|lic"/>
      <w:bookmarkEnd w:id="118"/>
      <w:r w:rsidRPr="000144B8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când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încetează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activitatea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0EA3A94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19" w:name="do|ax2|alJ|lid"/>
      <w:bookmarkEnd w:id="119"/>
      <w:r w:rsidRPr="000144B8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reziliere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plin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caz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neexecutare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executare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necorespunzătoare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0144B8">
        <w:rPr>
          <w:rFonts w:ascii="Verdana" w:eastAsia="Times New Roman" w:hAnsi="Verdana" w:cs="Times New Roman"/>
          <w:color w:val="000000"/>
        </w:rPr>
        <w:t>a</w:t>
      </w:r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către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una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dintre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părţi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măsura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care,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notificarea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adresată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lezată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culpă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depune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diligenţele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necesare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executarea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mod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corespunzător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lastRenderedPageBreak/>
        <w:t>obligaţiilor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revin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potrivit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termen de 5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zile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primirea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notificării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37A12B95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0" w:name="do|ax2|alJ|lie"/>
      <w:bookmarkEnd w:id="120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prin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încheierea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individual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muncă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între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părţi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conform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prevederilor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17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53/2003</w:t>
        </w:r>
      </w:hyperlink>
      <w:r w:rsidRPr="000144B8">
        <w:rPr>
          <w:rFonts w:ascii="Verdana" w:eastAsia="Times New Roman" w:hAnsi="Verdana" w:cs="Times New Roman"/>
          <w:color w:val="000000"/>
        </w:rPr>
        <w:t> - 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fldChar w:fldCharType="begin"/>
      </w:r>
      <w:r w:rsidRPr="000144B8">
        <w:rPr>
          <w:rFonts w:ascii="Verdana" w:eastAsia="Times New Roman" w:hAnsi="Verdana" w:cs="Times New Roman"/>
          <w:color w:val="000000"/>
        </w:rPr>
        <w:instrText xml:space="preserve"> HYPERLINK "https://idrept.ro/00140285.htm" </w:instrText>
      </w:r>
      <w:r w:rsidRPr="000144B8">
        <w:rPr>
          <w:rFonts w:ascii="Verdana" w:eastAsia="Times New Roman" w:hAnsi="Verdana" w:cs="Times New Roman"/>
          <w:color w:val="000000"/>
        </w:rPr>
        <w:fldChar w:fldCharType="separate"/>
      </w:r>
      <w:r w:rsidRPr="000144B8">
        <w:rPr>
          <w:rFonts w:ascii="Verdana" w:eastAsia="Times New Roman" w:hAnsi="Verdana" w:cs="Times New Roman"/>
          <w:b/>
          <w:bCs/>
          <w:color w:val="333399"/>
          <w:u w:val="single"/>
        </w:rPr>
        <w:t>Codul</w:t>
      </w:r>
      <w:proofErr w:type="spellEnd"/>
      <w:r w:rsidRPr="000144B8">
        <w:rPr>
          <w:rFonts w:ascii="Verdana" w:eastAsia="Times New Roman" w:hAnsi="Verdana" w:cs="Times New Roman"/>
          <w:b/>
          <w:bCs/>
          <w:color w:val="333399"/>
          <w:u w:val="single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b/>
          <w:bCs/>
          <w:color w:val="333399"/>
          <w:u w:val="single"/>
        </w:rPr>
        <w:t>muncii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fldChar w:fldCharType="end"/>
      </w:r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republicată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modificările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3D11CE78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1" w:name="do|ax2|alJ|lif"/>
      <w:bookmarkEnd w:id="121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prin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denunţarea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unilaterală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către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oricare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dintre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părţi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situaţii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justificate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baza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notificări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prealabile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transmise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puţin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15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zile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înainte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data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propusă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încetare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;</w:t>
      </w:r>
    </w:p>
    <w:p w14:paraId="6F2A952D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2" w:name="do|ax2|alJ|lig"/>
      <w:bookmarkEnd w:id="122"/>
      <w:proofErr w:type="gramStart"/>
      <w:r w:rsidRPr="000144B8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situaţia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art. 21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. (3) din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18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176/2018</w:t>
        </w:r>
      </w:hyperlink>
      <w:r w:rsidRPr="000144B8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4FA9D968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3" w:name="do|ax2|alK"/>
      <w:bookmarkEnd w:id="123"/>
      <w:r w:rsidRPr="000144B8">
        <w:rPr>
          <w:rFonts w:ascii="Verdana" w:eastAsia="Times New Roman" w:hAnsi="Verdana" w:cs="Times New Roman"/>
          <w:b/>
          <w:bCs/>
          <w:color w:val="008F00"/>
        </w:rPr>
        <w:t>(K)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Forţa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majoră</w:t>
      </w:r>
      <w:proofErr w:type="spellEnd"/>
    </w:p>
    <w:p w14:paraId="4206409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4" w:name="do|ax2|alK|pa1"/>
      <w:bookmarkEnd w:id="124"/>
      <w:proofErr w:type="spellStart"/>
      <w:r w:rsidRPr="000144B8">
        <w:rPr>
          <w:rFonts w:ascii="Verdana" w:eastAsia="Times New Roman" w:hAnsi="Verdana" w:cs="Times New Roman"/>
          <w:color w:val="000000"/>
        </w:rPr>
        <w:t>Forţa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majoră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aşa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definită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apără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răspundere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o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invocă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.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forţa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majoră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înţelege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împrejurările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au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intervenit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după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încheierea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evenimente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neprevăzute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una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dintre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părţi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04E8206C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5" w:name="do|ax2|alL"/>
      <w:bookmarkEnd w:id="125"/>
      <w:r w:rsidRPr="000144B8">
        <w:rPr>
          <w:rFonts w:ascii="Verdana" w:eastAsia="Times New Roman" w:hAnsi="Verdana" w:cs="Times New Roman"/>
          <w:b/>
          <w:bCs/>
          <w:color w:val="008F00"/>
        </w:rPr>
        <w:t>(L)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Clauzele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generale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referitoare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protecţia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personal</w:t>
      </w:r>
    </w:p>
    <w:p w14:paraId="58307A9E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6" w:name="do|ax2|alL|pt1"/>
      <w:bookmarkEnd w:id="126"/>
      <w:r w:rsidRPr="000144B8">
        <w:rPr>
          <w:rFonts w:ascii="Verdana" w:eastAsia="Times New Roman" w:hAnsi="Verdana" w:cs="Times New Roman"/>
          <w:b/>
          <w:bCs/>
          <w:color w:val="8F0000"/>
        </w:rPr>
        <w:t>1.</w:t>
      </w:r>
      <w:r w:rsidRPr="000144B8">
        <w:rPr>
          <w:rFonts w:ascii="Verdana" w:eastAsia="Times New Roman" w:hAnsi="Verdana" w:cs="Times New Roman"/>
          <w:color w:val="000000"/>
        </w:rPr>
        <w:t xml:space="preserve">Instituţia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colectează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prelucrează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personale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conformitate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legislaţia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vigoare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modalităţi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asigură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confidenţialitatea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securitatea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adecvată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gramStart"/>
      <w:r w:rsidRPr="000144B8">
        <w:rPr>
          <w:rFonts w:ascii="Verdana" w:eastAsia="Times New Roman" w:hAnsi="Verdana" w:cs="Times New Roman"/>
          <w:color w:val="000000"/>
        </w:rPr>
        <w:t>a</w:t>
      </w:r>
      <w:proofErr w:type="gram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acestor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date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vederea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asigurării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protecţiei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împotriva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prelucrării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neautorizate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ilegale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împotriva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pierderii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distrugerii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deteriorării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accidentale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56DCDFC1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7" w:name="do|ax2|alL|pt2"/>
      <w:bookmarkEnd w:id="127"/>
      <w:r w:rsidRPr="000144B8">
        <w:rPr>
          <w:rFonts w:ascii="Verdana" w:eastAsia="Times New Roman" w:hAnsi="Verdana" w:cs="Times New Roman"/>
          <w:b/>
          <w:bCs/>
          <w:color w:val="8F0000"/>
        </w:rPr>
        <w:t>2.</w:t>
      </w:r>
      <w:r w:rsidRPr="000144B8">
        <w:rPr>
          <w:rFonts w:ascii="Verdana" w:eastAsia="Times New Roman" w:hAnsi="Verdana" w:cs="Times New Roman"/>
          <w:color w:val="000000"/>
        </w:rPr>
        <w:t xml:space="preserve">În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procesul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prelucrare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personal,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aplică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Regulamentului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(UE) </w:t>
      </w:r>
      <w:hyperlink r:id="rId19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2016/679</w:t>
        </w:r>
      </w:hyperlink>
      <w:r w:rsidRPr="000144B8">
        <w:rPr>
          <w:rFonts w:ascii="Verdana" w:eastAsia="Times New Roman" w:hAnsi="Verdana" w:cs="Times New Roman"/>
          <w:color w:val="000000"/>
        </w:rPr>
        <w:t xml:space="preserve"> 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Parlamentului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European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Consiliului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din 27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aprilie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2016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protecţia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persoanelor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fizice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priveşte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prelucrarea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personal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libera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circulaţie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acestor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date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abrogare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Directivei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 </w:t>
      </w:r>
      <w:hyperlink r:id="rId20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95/46/CE</w:t>
        </w:r>
      </w:hyperlink>
      <w:r w:rsidRPr="000144B8">
        <w:rPr>
          <w:rFonts w:ascii="Verdana" w:eastAsia="Times New Roman" w:hAnsi="Verdana" w:cs="Times New Roman"/>
          <w:color w:val="000000"/>
        </w:rPr>
        <w:t> (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regulamentul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general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protecţia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)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legislaţiei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naţionale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7280DF9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8" w:name="do|ax2|alL|pt3"/>
      <w:bookmarkEnd w:id="128"/>
      <w:r w:rsidRPr="000144B8">
        <w:rPr>
          <w:rFonts w:ascii="Verdana" w:eastAsia="Times New Roman" w:hAnsi="Verdana" w:cs="Times New Roman"/>
          <w:b/>
          <w:bCs/>
          <w:color w:val="8F0000"/>
        </w:rPr>
        <w:t>3.</w:t>
      </w:r>
      <w:r w:rsidRPr="000144B8">
        <w:rPr>
          <w:rFonts w:ascii="Verdana" w:eastAsia="Times New Roman" w:hAnsi="Verdana" w:cs="Times New Roman"/>
          <w:color w:val="000000"/>
        </w:rPr>
        <w:t xml:space="preserve">Scopul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prelucrării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: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personal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comunicate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cadrul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fi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prelucrate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scopul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executării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la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contractantă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550E2341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29" w:name="do|ax2|alL|pt4"/>
      <w:bookmarkEnd w:id="129"/>
      <w:r w:rsidRPr="000144B8">
        <w:rPr>
          <w:rFonts w:ascii="Verdana" w:eastAsia="Times New Roman" w:hAnsi="Verdana" w:cs="Times New Roman"/>
          <w:b/>
          <w:bCs/>
          <w:color w:val="8F0000"/>
        </w:rPr>
        <w:t>4.</w:t>
      </w:r>
      <w:r w:rsidRPr="000144B8">
        <w:rPr>
          <w:rFonts w:ascii="Verdana" w:eastAsia="Times New Roman" w:hAnsi="Verdana" w:cs="Times New Roman"/>
          <w:color w:val="000000"/>
        </w:rPr>
        <w:t xml:space="preserve">Categorii de date: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personal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colectate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prelucrate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vederea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executării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sunt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următoarele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: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numele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prenumele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adresa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serie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număr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carte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identitate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cod numeric personal,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număr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telefon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/fax,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adresa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poştă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electronică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bancar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1A6B636F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0" w:name="do|ax2|alL|pt5"/>
      <w:bookmarkEnd w:id="130"/>
      <w:r w:rsidRPr="000144B8">
        <w:rPr>
          <w:rFonts w:ascii="Verdana" w:eastAsia="Times New Roman" w:hAnsi="Verdana" w:cs="Times New Roman"/>
          <w:b/>
          <w:bCs/>
          <w:color w:val="8F0000"/>
        </w:rPr>
        <w:t>5.</w:t>
      </w:r>
      <w:r w:rsidRPr="000144B8">
        <w:rPr>
          <w:rFonts w:ascii="Verdana" w:eastAsia="Times New Roman" w:hAnsi="Verdana" w:cs="Times New Roman"/>
          <w:color w:val="000000"/>
        </w:rPr>
        <w:t xml:space="preserve">Datele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personale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comunicate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cadrul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contract, pot fi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comunicate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publice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conformitate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obligaţiile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revin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acestora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24D2659A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1" w:name="do|ax2|alL|pt6"/>
      <w:bookmarkEnd w:id="131"/>
      <w:r w:rsidRPr="000144B8">
        <w:rPr>
          <w:rFonts w:ascii="Verdana" w:eastAsia="Times New Roman" w:hAnsi="Verdana" w:cs="Times New Roman"/>
          <w:b/>
          <w:bCs/>
          <w:color w:val="8F0000"/>
        </w:rPr>
        <w:t>6.</w:t>
      </w:r>
      <w:r w:rsidRPr="000144B8">
        <w:rPr>
          <w:rFonts w:ascii="Verdana" w:eastAsia="Times New Roman" w:hAnsi="Verdana" w:cs="Times New Roman"/>
          <w:color w:val="000000"/>
        </w:rPr>
        <w:t xml:space="preserve">În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situaţia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care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este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necesară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prelucrarea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personale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alte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scopuri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decât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prevăzute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pct. 3,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informa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solicita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acordul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scris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prelucrarea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personal,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conformitate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legislaţiei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vigoare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36909B57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2" w:name="do|ax2|alL|pt7"/>
      <w:bookmarkEnd w:id="132"/>
      <w:r w:rsidRPr="000144B8">
        <w:rPr>
          <w:rFonts w:ascii="Verdana" w:eastAsia="Times New Roman" w:hAnsi="Verdana" w:cs="Times New Roman"/>
          <w:b/>
          <w:bCs/>
          <w:color w:val="8F0000"/>
        </w:rPr>
        <w:t>7.</w:t>
      </w:r>
      <w:r w:rsidRPr="000144B8">
        <w:rPr>
          <w:rFonts w:ascii="Verdana" w:eastAsia="Times New Roman" w:hAnsi="Verdana" w:cs="Times New Roman"/>
          <w:color w:val="000000"/>
        </w:rPr>
        <w:t xml:space="preserve">Instituţia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asigură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informare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acces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datele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caracter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personal,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dreptul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rectificare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actualizare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portabilitate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ştergere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restricţionare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opoziţie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conformitate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legislaţiei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vigoare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64A41CA3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3" w:name="do|ax2|alL|pt8"/>
      <w:bookmarkEnd w:id="133"/>
      <w:r w:rsidRPr="000144B8">
        <w:rPr>
          <w:rFonts w:ascii="Verdana" w:eastAsia="Times New Roman" w:hAnsi="Verdana" w:cs="Times New Roman"/>
          <w:b/>
          <w:bCs/>
          <w:color w:val="8F0000"/>
        </w:rPr>
        <w:lastRenderedPageBreak/>
        <w:t>8.</w:t>
      </w:r>
      <w:r w:rsidRPr="000144B8">
        <w:rPr>
          <w:rFonts w:ascii="Verdana" w:eastAsia="Times New Roman" w:hAnsi="Verdana" w:cs="Times New Roman"/>
          <w:color w:val="000000"/>
        </w:rPr>
        <w:t xml:space="preserve">Datele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personale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internului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sunt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păstrate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instituţia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/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organizaţia-gazdă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pe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întreaga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perioadă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executare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ulterior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încetării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acestuia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conformitate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prevederile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referitoare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arhivarea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documentelor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06EB96B9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4" w:name="do|ax2|alM"/>
      <w:bookmarkEnd w:id="134"/>
      <w:r w:rsidRPr="000144B8">
        <w:rPr>
          <w:rFonts w:ascii="Verdana" w:eastAsia="Times New Roman" w:hAnsi="Verdana" w:cs="Times New Roman"/>
          <w:b/>
          <w:bCs/>
          <w:color w:val="008F00"/>
        </w:rPr>
        <w:t>(M)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Dispoziţii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finale</w:t>
      </w:r>
    </w:p>
    <w:p w14:paraId="1701F43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5" w:name="do|ax2|alM|pt1"/>
      <w:bookmarkEnd w:id="135"/>
      <w:r w:rsidRPr="000144B8">
        <w:rPr>
          <w:rFonts w:ascii="Verdana" w:eastAsia="Times New Roman" w:hAnsi="Verdana" w:cs="Times New Roman"/>
          <w:b/>
          <w:bCs/>
          <w:color w:val="8F0000"/>
        </w:rPr>
        <w:t>1.</w:t>
      </w:r>
      <w:r w:rsidRPr="000144B8">
        <w:rPr>
          <w:rFonts w:ascii="Verdana" w:eastAsia="Times New Roman" w:hAnsi="Verdana" w:cs="Times New Roman"/>
          <w:color w:val="000000"/>
        </w:rPr>
        <w:t xml:space="preserve">Prevederile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de internship se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completează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dispoziţiile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nr. </w:t>
      </w:r>
      <w:hyperlink r:id="rId21" w:history="1">
        <w:r w:rsidRPr="000144B8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176/2018</w:t>
        </w:r>
      </w:hyperlink>
      <w:r w:rsidRPr="000144B8">
        <w:rPr>
          <w:rFonts w:ascii="Verdana" w:eastAsia="Times New Roman" w:hAnsi="Verdana" w:cs="Times New Roman"/>
          <w:color w:val="000000"/>
        </w:rPr>
        <w:t xml:space="preserve">,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completările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ulterioare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41021CD2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6" w:name="do|ax2|alM|pt2"/>
      <w:bookmarkEnd w:id="136"/>
      <w:r w:rsidRPr="000144B8">
        <w:rPr>
          <w:rFonts w:ascii="Verdana" w:eastAsia="Times New Roman" w:hAnsi="Verdana" w:cs="Times New Roman"/>
          <w:b/>
          <w:bCs/>
          <w:color w:val="8F0000"/>
        </w:rPr>
        <w:t>2.</w:t>
      </w:r>
      <w:r w:rsidRPr="000144B8">
        <w:rPr>
          <w:rFonts w:ascii="Verdana" w:eastAsia="Times New Roman" w:hAnsi="Verdana" w:cs="Times New Roman"/>
          <w:color w:val="000000"/>
        </w:rPr>
        <w:t xml:space="preserve">Orice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modificare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privind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clauzele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timpul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executării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contractului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internship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impune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încheierea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act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adiţional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la contract, conform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dispoziţiilor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legale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09188B65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7" w:name="do|ax2|alN"/>
      <w:bookmarkEnd w:id="137"/>
      <w:r w:rsidRPr="000144B8">
        <w:rPr>
          <w:rFonts w:ascii="Verdana" w:eastAsia="Times New Roman" w:hAnsi="Verdana" w:cs="Times New Roman"/>
          <w:b/>
          <w:bCs/>
          <w:color w:val="008F00"/>
        </w:rPr>
        <w:t>(N)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Soluţionarea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litigiilor</w:t>
      </w:r>
      <w:proofErr w:type="spellEnd"/>
    </w:p>
    <w:p w14:paraId="0DA852C6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8" w:name="do|ax2|alN|pa1"/>
      <w:bookmarkEnd w:id="138"/>
      <w:proofErr w:type="spellStart"/>
      <w:r w:rsidRPr="000144B8">
        <w:rPr>
          <w:rFonts w:ascii="Verdana" w:eastAsia="Times New Roman" w:hAnsi="Verdana" w:cs="Times New Roman"/>
          <w:color w:val="000000"/>
        </w:rPr>
        <w:t>Litigiile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legătură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încheierea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executarea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modificarea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suspendarea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sau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încetarea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prezentului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de internship sunt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soluţionate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de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instanţa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judecătorească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competentă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material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şi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teritorial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potrivit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legii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p w14:paraId="0D7C286F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39" w:name="do|ax2|alN|pa2"/>
      <w:bookmarkEnd w:id="139"/>
      <w:proofErr w:type="spellStart"/>
      <w:r w:rsidRPr="000144B8">
        <w:rPr>
          <w:rFonts w:ascii="Verdana" w:eastAsia="Times New Roman" w:hAnsi="Verdana" w:cs="Times New Roman"/>
          <w:color w:val="000000"/>
        </w:rPr>
        <w:t>Prezentul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contract de internship s-a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încheiat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două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exemplare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câte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unul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pentru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fiecare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parte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>.</w:t>
      </w:r>
    </w:p>
    <w:tbl>
      <w:tblPr>
        <w:tblW w:w="96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0144B8" w:rsidRPr="000144B8" w14:paraId="673544A6" w14:textId="77777777" w:rsidTr="000144B8">
        <w:trPr>
          <w:trHeight w:val="10"/>
          <w:tblCellSpacing w:w="0" w:type="dxa"/>
          <w:jc w:val="center"/>
        </w:trPr>
        <w:tc>
          <w:tcPr>
            <w:tcW w:w="0" w:type="auto"/>
            <w:hideMark/>
          </w:tcPr>
          <w:p w14:paraId="6F27EE22" w14:textId="77777777" w:rsidR="000144B8" w:rsidRPr="000144B8" w:rsidRDefault="000144B8" w:rsidP="0001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140" w:name="do|ax2|alN|pa3"/>
            <w:bookmarkEnd w:id="140"/>
            <w:proofErr w:type="spellStart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Secretarul</w:t>
            </w:r>
            <w:proofErr w:type="spellEnd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general al </w:t>
            </w:r>
            <w:proofErr w:type="spellStart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Guvernului</w:t>
            </w:r>
            <w:proofErr w:type="spellEnd"/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69E776F3" w14:textId="77777777" w:rsidR="000144B8" w:rsidRPr="000144B8" w:rsidRDefault="000144B8" w:rsidP="0001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</w:t>
            </w:r>
          </w:p>
          <w:p w14:paraId="6FCB37FE" w14:textId="77777777" w:rsidR="000144B8" w:rsidRPr="000144B8" w:rsidRDefault="000144B8" w:rsidP="0001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Intern,</w:t>
            </w:r>
          </w:p>
          <w:p w14:paraId="623004CE" w14:textId="77777777" w:rsidR="000144B8" w:rsidRPr="000144B8" w:rsidRDefault="000144B8" w:rsidP="00014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44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.................</w:t>
            </w:r>
          </w:p>
        </w:tc>
      </w:tr>
    </w:tbl>
    <w:p w14:paraId="01979124" w14:textId="77777777" w:rsidR="000144B8" w:rsidRPr="000144B8" w:rsidRDefault="000144B8" w:rsidP="000144B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bookmarkStart w:id="141" w:name="do|pa6"/>
      <w:bookmarkEnd w:id="141"/>
      <w:proofErr w:type="spellStart"/>
      <w:r w:rsidRPr="000144B8">
        <w:rPr>
          <w:rFonts w:ascii="Verdana" w:eastAsia="Times New Roman" w:hAnsi="Verdana" w:cs="Times New Roman"/>
          <w:color w:val="000000"/>
        </w:rPr>
        <w:t>Publicat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în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Monitorul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Oficial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cu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numărul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1045 din data de 2 </w:t>
      </w:r>
      <w:proofErr w:type="spellStart"/>
      <w:r w:rsidRPr="000144B8">
        <w:rPr>
          <w:rFonts w:ascii="Verdana" w:eastAsia="Times New Roman" w:hAnsi="Verdana" w:cs="Times New Roman"/>
          <w:color w:val="000000"/>
        </w:rPr>
        <w:t>noiembrie</w:t>
      </w:r>
      <w:proofErr w:type="spellEnd"/>
      <w:r w:rsidRPr="000144B8">
        <w:rPr>
          <w:rFonts w:ascii="Verdana" w:eastAsia="Times New Roman" w:hAnsi="Verdana" w:cs="Times New Roman"/>
          <w:color w:val="000000"/>
        </w:rPr>
        <w:t xml:space="preserve"> 2021</w:t>
      </w:r>
    </w:p>
    <w:p w14:paraId="2EA7B6B8" w14:textId="77777777" w:rsidR="00DA5A38" w:rsidRDefault="000144B8"/>
    <w:sectPr w:rsidR="00DA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8"/>
    <w:rsid w:val="000144B8"/>
    <w:rsid w:val="0008347C"/>
    <w:rsid w:val="000D2D7A"/>
    <w:rsid w:val="001246DC"/>
    <w:rsid w:val="001D25B1"/>
    <w:rsid w:val="00572E07"/>
    <w:rsid w:val="007E3AFC"/>
    <w:rsid w:val="0086382F"/>
    <w:rsid w:val="00895F24"/>
    <w:rsid w:val="008F3E46"/>
    <w:rsid w:val="008F68D5"/>
    <w:rsid w:val="009D3751"/>
    <w:rsid w:val="00AE69CA"/>
    <w:rsid w:val="00BD5AC3"/>
    <w:rsid w:val="00D07758"/>
    <w:rsid w:val="00F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05D0"/>
  <w15:chartTrackingRefBased/>
  <w15:docId w15:val="{602B81D2-CA6F-4526-8B18-8D27766C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">
    <w:name w:val="do"/>
    <w:basedOn w:val="DefaultParagraphFont"/>
    <w:rsid w:val="000144B8"/>
  </w:style>
  <w:style w:type="character" w:styleId="Hyperlink">
    <w:name w:val="Hyperlink"/>
    <w:basedOn w:val="DefaultParagraphFont"/>
    <w:uiPriority w:val="99"/>
    <w:semiHidden/>
    <w:unhideWhenUsed/>
    <w:rsid w:val="000144B8"/>
    <w:rPr>
      <w:color w:val="0000FF"/>
      <w:u w:val="single"/>
    </w:rPr>
  </w:style>
  <w:style w:type="character" w:customStyle="1" w:styleId="tpa">
    <w:name w:val="tpa"/>
    <w:basedOn w:val="DefaultParagraphFont"/>
    <w:rsid w:val="000144B8"/>
  </w:style>
  <w:style w:type="character" w:customStyle="1" w:styleId="ar">
    <w:name w:val="ar"/>
    <w:basedOn w:val="DefaultParagraphFont"/>
    <w:rsid w:val="000144B8"/>
  </w:style>
  <w:style w:type="character" w:customStyle="1" w:styleId="pt">
    <w:name w:val="pt"/>
    <w:basedOn w:val="DefaultParagraphFont"/>
    <w:rsid w:val="000144B8"/>
  </w:style>
  <w:style w:type="character" w:customStyle="1" w:styleId="tpt">
    <w:name w:val="tpt"/>
    <w:basedOn w:val="DefaultParagraphFont"/>
    <w:rsid w:val="000144B8"/>
  </w:style>
  <w:style w:type="paragraph" w:styleId="NormalWeb">
    <w:name w:val="Normal (Web)"/>
    <w:basedOn w:val="Normal"/>
    <w:uiPriority w:val="99"/>
    <w:semiHidden/>
    <w:unhideWhenUsed/>
    <w:rsid w:val="0001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x">
    <w:name w:val="ax"/>
    <w:basedOn w:val="DefaultParagraphFont"/>
    <w:rsid w:val="000144B8"/>
  </w:style>
  <w:style w:type="character" w:customStyle="1" w:styleId="tax">
    <w:name w:val="tax"/>
    <w:basedOn w:val="DefaultParagraphFont"/>
    <w:rsid w:val="000144B8"/>
  </w:style>
  <w:style w:type="character" w:customStyle="1" w:styleId="al">
    <w:name w:val="al"/>
    <w:basedOn w:val="DefaultParagraphFont"/>
    <w:rsid w:val="000144B8"/>
  </w:style>
  <w:style w:type="character" w:customStyle="1" w:styleId="tal">
    <w:name w:val="tal"/>
    <w:basedOn w:val="DefaultParagraphFont"/>
    <w:rsid w:val="000144B8"/>
  </w:style>
  <w:style w:type="character" w:customStyle="1" w:styleId="li">
    <w:name w:val="li"/>
    <w:basedOn w:val="DefaultParagraphFont"/>
    <w:rsid w:val="000144B8"/>
  </w:style>
  <w:style w:type="character" w:customStyle="1" w:styleId="tli">
    <w:name w:val="tli"/>
    <w:basedOn w:val="DefaultParagraphFont"/>
    <w:rsid w:val="0001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55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209761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70466740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5209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7651063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9843177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0219291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4241145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681978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990134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4772649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133476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91320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176736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1557674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94026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108130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986120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0123881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8834439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565041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60939092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36826323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07158025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3604707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4835006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39751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7646609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56526445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1682268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979697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  <w:div w:id="195948094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7977407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3722475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23353968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9527753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85292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815348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39084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077277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60939045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436003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861934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9958669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882874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192440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843094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8125866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9494463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4657298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7220970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208762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92585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80434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793962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141858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40691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81336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94443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171722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8326100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1454330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844935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588737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2649187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97788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630125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751988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564381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81406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32762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499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9169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4045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56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318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949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512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8659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217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449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3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9454290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16191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71959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8282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93710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23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82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134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7652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8529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977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177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67307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3088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32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95266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5975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7978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2311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20061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7544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80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746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620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9947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504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13633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8778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  <w:div w:id="12521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5993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910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013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5412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093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636455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960451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401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621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615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3469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02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  <w:div w:id="156286833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9797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8483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196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3610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83895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20646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5819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9653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4071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60001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5442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19519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1066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499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  <w:div w:id="10180226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46389128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7640354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18465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457442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469424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30428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63246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860857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175353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0064764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575711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0218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28268913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613037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212226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53104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0585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215051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008788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7691179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76864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75446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759253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5012401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061861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6246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93725058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059310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881759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112158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6017167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  <w:div w:id="14981070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drept.ro/00194958.htm" TargetMode="External"/><Relationship Id="rId18" Type="http://schemas.openxmlformats.org/officeDocument/2006/relationships/hyperlink" Target="https://idrept.ro/00194958.htm" TargetMode="External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hyperlink" Target="https://idrept.ro/00194958.htm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s://idrept.ro/00196707.htm" TargetMode="External"/><Relationship Id="rId17" Type="http://schemas.openxmlformats.org/officeDocument/2006/relationships/hyperlink" Target="https://idrept.ro/00140284.htm" TargetMode="External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hyperlink" Target="https://idrept.ro/00094871.htm" TargetMode="External"/><Relationship Id="rId20" Type="http://schemas.openxmlformats.org/officeDocument/2006/relationships/hyperlink" Target="https://idrept.ro/12015837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idrept.ro/00207441.htm" TargetMode="External"/><Relationship Id="rId11" Type="http://schemas.openxmlformats.org/officeDocument/2006/relationships/image" Target="media/image2.jpeg"/><Relationship Id="rId24" Type="http://schemas.openxmlformats.org/officeDocument/2006/relationships/customXml" Target="../customXml/item1.xml"/><Relationship Id="rId5" Type="http://schemas.openxmlformats.org/officeDocument/2006/relationships/hyperlink" Target="https://idrept.ro/00194958.htm" TargetMode="External"/><Relationship Id="rId15" Type="http://schemas.openxmlformats.org/officeDocument/2006/relationships/hyperlink" Target="https://idrept.ro/00194958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drept.ro/00196707.htm" TargetMode="External"/><Relationship Id="rId19" Type="http://schemas.openxmlformats.org/officeDocument/2006/relationships/hyperlink" Target="https://idrept.ro/12045068.htm" TargetMode="External"/><Relationship Id="rId4" Type="http://schemas.openxmlformats.org/officeDocument/2006/relationships/hyperlink" Target="https://idrept.ro/00196707.htm" TargetMode="External"/><Relationship Id="rId9" Type="http://schemas.openxmlformats.org/officeDocument/2006/relationships/hyperlink" Target="https://idrept.ro/00196707.htm" TargetMode="External"/><Relationship Id="rId14" Type="http://schemas.openxmlformats.org/officeDocument/2006/relationships/hyperlink" Target="https://idrept.ro/00194958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70D283AE70B4BB94778351FF610EC" ma:contentTypeVersion="9" ma:contentTypeDescription="Create a new document." ma:contentTypeScope="" ma:versionID="da7c6b726b4f8ab40093e7689ea1c88b">
  <xsd:schema xmlns:xsd="http://www.w3.org/2001/XMLSchema" xmlns:xs="http://www.w3.org/2001/XMLSchema" xmlns:p="http://schemas.microsoft.com/office/2006/metadata/properties" xmlns:ns2="cd026e9e-20e3-43b7-a376-f02789bb13fc" xmlns:ns3="38890d97-6d93-4be5-8ba7-230c321bc226" targetNamespace="http://schemas.microsoft.com/office/2006/metadata/properties" ma:root="true" ma:fieldsID="826144ee4c5897a68ab4cb03c5c15d52" ns2:_="" ns3:_="">
    <xsd:import namespace="cd026e9e-20e3-43b7-a376-f02789bb13fc"/>
    <xsd:import namespace="38890d97-6d93-4be5-8ba7-230c321bc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26e9e-20e3-43b7-a376-f02789bb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0d97-6d93-4be5-8ba7-230c321bc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AF24A-74C9-40D6-8EEE-9B9164F61545}"/>
</file>

<file path=customXml/itemProps2.xml><?xml version="1.0" encoding="utf-8"?>
<ds:datastoreItem xmlns:ds="http://schemas.openxmlformats.org/officeDocument/2006/customXml" ds:itemID="{74464654-5988-4327-BFD9-42DCFD55C34B}"/>
</file>

<file path=customXml/itemProps3.xml><?xml version="1.0" encoding="utf-8"?>
<ds:datastoreItem xmlns:ds="http://schemas.openxmlformats.org/officeDocument/2006/customXml" ds:itemID="{4A67A321-3628-48C4-9587-DFB9CD23F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2987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Grigoras</dc:creator>
  <cp:keywords/>
  <dc:description/>
  <cp:lastModifiedBy>Alina Grigoras</cp:lastModifiedBy>
  <cp:revision>2</cp:revision>
  <dcterms:created xsi:type="dcterms:W3CDTF">2021-11-03T07:22:00Z</dcterms:created>
  <dcterms:modified xsi:type="dcterms:W3CDTF">2021-11-03T07:23:00Z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0x010100E0870D283AE70B4BB94778351FF610EC</vt:lpwstr>
  </property>
</Properties>
</file>