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29619D" w:rsidRPr="00BF3CC1" w14:paraId="6BEA9DF6" w14:textId="77777777" w:rsidTr="00CB05F9">
        <w:trPr>
          <w:trHeight w:val="902"/>
        </w:trPr>
        <w:tc>
          <w:tcPr>
            <w:tcW w:w="9271" w:type="dxa"/>
            <w:gridSpan w:val="2"/>
            <w:tcMar>
              <w:top w:w="0" w:type="dxa"/>
              <w:left w:w="0" w:type="dxa"/>
              <w:bottom w:w="0" w:type="dxa"/>
              <w:right w:w="0" w:type="dxa"/>
            </w:tcMar>
            <w:hideMark/>
          </w:tcPr>
          <w:p w14:paraId="6C5DF771" w14:textId="44507617" w:rsidR="0029619D" w:rsidRPr="00BF3CC1" w:rsidRDefault="00E21537" w:rsidP="00CB05F9">
            <w:pPr>
              <w:pStyle w:val="EYDocumenttitle"/>
              <w:rPr>
                <w:rFonts w:cs="Arial"/>
              </w:rPr>
            </w:pPr>
            <w:r>
              <w:rPr>
                <w:rFonts w:cs="Arial"/>
              </w:rPr>
              <w:t>Punct de vedere</w:t>
            </w:r>
          </w:p>
        </w:tc>
      </w:tr>
      <w:tr w:rsidR="0029619D" w:rsidRPr="00BF3CC1" w14:paraId="772C40C8" w14:textId="77777777" w:rsidTr="00CB05F9">
        <w:trPr>
          <w:trHeight w:val="373"/>
        </w:trPr>
        <w:tc>
          <w:tcPr>
            <w:tcW w:w="9271" w:type="dxa"/>
            <w:gridSpan w:val="2"/>
            <w:shd w:val="clear" w:color="auto" w:fill="auto"/>
            <w:tcMar>
              <w:top w:w="0" w:type="dxa"/>
              <w:left w:w="0" w:type="dxa"/>
              <w:bottom w:w="0" w:type="dxa"/>
              <w:right w:w="0" w:type="dxa"/>
            </w:tcMar>
            <w:hideMark/>
          </w:tcPr>
          <w:p w14:paraId="22BAE692" w14:textId="70A1209F" w:rsidR="0029619D" w:rsidRPr="00BF3CC1" w:rsidRDefault="003F462D" w:rsidP="00CB05F9">
            <w:pPr>
              <w:pStyle w:val="EYDocumentpromptsbold"/>
              <w:rPr>
                <w:rFonts w:ascii="Arial" w:hAnsi="Arial" w:cs="Arial"/>
                <w:highlight w:val="yellow"/>
              </w:rPr>
            </w:pPr>
            <w:r>
              <w:rPr>
                <w:rFonts w:ascii="Arial" w:hAnsi="Arial" w:cs="Arial"/>
              </w:rPr>
              <w:t xml:space="preserve">28 </w:t>
            </w:r>
            <w:r w:rsidR="00B21D72">
              <w:rPr>
                <w:rFonts w:ascii="Arial" w:hAnsi="Arial" w:cs="Arial"/>
              </w:rPr>
              <w:t>iunie</w:t>
            </w:r>
            <w:r w:rsidR="0059454E">
              <w:rPr>
                <w:rFonts w:ascii="Arial" w:hAnsi="Arial" w:cs="Arial"/>
              </w:rPr>
              <w:t xml:space="preserve"> </w:t>
            </w:r>
            <w:r w:rsidR="00C051E0">
              <w:rPr>
                <w:rFonts w:ascii="Arial" w:hAnsi="Arial" w:cs="Arial"/>
              </w:rPr>
              <w:t>2021</w:t>
            </w:r>
          </w:p>
        </w:tc>
      </w:tr>
      <w:tr w:rsidR="0029619D" w:rsidRPr="00BF3CC1" w14:paraId="7C4159E9" w14:textId="77777777" w:rsidTr="00CB05F9">
        <w:trPr>
          <w:trHeight w:val="20"/>
        </w:trPr>
        <w:tc>
          <w:tcPr>
            <w:tcW w:w="1701" w:type="dxa"/>
            <w:tcMar>
              <w:top w:w="0" w:type="dxa"/>
              <w:left w:w="0" w:type="dxa"/>
              <w:bottom w:w="0" w:type="dxa"/>
              <w:right w:w="0" w:type="dxa"/>
            </w:tcMar>
            <w:hideMark/>
          </w:tcPr>
          <w:p w14:paraId="77BE3F60" w14:textId="77777777" w:rsidR="0029619D" w:rsidRPr="00BF3CC1" w:rsidRDefault="0029619D" w:rsidP="00CB05F9">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5892367E" w14:textId="77777777" w:rsidR="0029619D" w:rsidRPr="00BF3CC1" w:rsidRDefault="0029619D" w:rsidP="00CB05F9">
            <w:pPr>
              <w:pStyle w:val="EYDocumentprompts"/>
              <w:rPr>
                <w:rFonts w:cs="Arial"/>
                <w:lang w:val="ro-RO"/>
              </w:rPr>
            </w:pPr>
            <w:r>
              <w:rPr>
                <w:rFonts w:cs="Arial"/>
                <w:lang w:val="ro-RO"/>
              </w:rPr>
              <w:t>Anda Huțanu</w:t>
            </w:r>
          </w:p>
        </w:tc>
      </w:tr>
      <w:tr w:rsidR="0029619D" w:rsidRPr="00BF3CC1" w14:paraId="1714A44C" w14:textId="77777777" w:rsidTr="00CB05F9">
        <w:trPr>
          <w:trHeight w:val="20"/>
        </w:trPr>
        <w:tc>
          <w:tcPr>
            <w:tcW w:w="1701" w:type="dxa"/>
            <w:tcMar>
              <w:top w:w="0" w:type="dxa"/>
              <w:left w:w="0" w:type="dxa"/>
              <w:bottom w:w="0" w:type="dxa"/>
              <w:right w:w="0" w:type="dxa"/>
            </w:tcMar>
            <w:hideMark/>
          </w:tcPr>
          <w:p w14:paraId="72232D30" w14:textId="77777777" w:rsidR="0029619D" w:rsidRPr="00BF3CC1" w:rsidRDefault="0029619D" w:rsidP="00CB05F9">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4A8979DB" w14:textId="77777777" w:rsidR="0029619D" w:rsidRPr="00BF3CC1" w:rsidRDefault="0029619D" w:rsidP="00CB05F9">
            <w:pPr>
              <w:pStyle w:val="EYDocumentprompts"/>
              <w:rPr>
                <w:rFonts w:cs="Arial"/>
                <w:lang w:val="ro-RO"/>
              </w:rPr>
            </w:pPr>
            <w:r>
              <w:rPr>
                <w:rFonts w:cs="Arial"/>
                <w:lang w:val="ro-RO"/>
              </w:rPr>
              <w:t>EY Româ</w:t>
            </w:r>
            <w:r w:rsidRPr="00BF3CC1">
              <w:rPr>
                <w:rFonts w:cs="Arial"/>
                <w:lang w:val="ro-RO"/>
              </w:rPr>
              <w:t>nia</w:t>
            </w:r>
          </w:p>
        </w:tc>
      </w:tr>
      <w:tr w:rsidR="0029619D" w:rsidRPr="00BF3CC1" w14:paraId="0E765824" w14:textId="77777777" w:rsidTr="00CB05F9">
        <w:trPr>
          <w:trHeight w:val="20"/>
        </w:trPr>
        <w:tc>
          <w:tcPr>
            <w:tcW w:w="1701" w:type="dxa"/>
            <w:tcMar>
              <w:top w:w="0" w:type="dxa"/>
              <w:left w:w="0" w:type="dxa"/>
              <w:bottom w:w="0" w:type="dxa"/>
              <w:right w:w="0" w:type="dxa"/>
            </w:tcMar>
            <w:hideMark/>
          </w:tcPr>
          <w:p w14:paraId="0DEFB401" w14:textId="77777777" w:rsidR="0029619D" w:rsidRPr="00BF3CC1" w:rsidRDefault="0029619D" w:rsidP="00CB05F9">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3FD94D46" w14:textId="77777777" w:rsidR="0029619D" w:rsidRPr="00BF3CC1" w:rsidRDefault="0029619D" w:rsidP="00CB05F9">
            <w:pPr>
              <w:pStyle w:val="EYDocumentprompts"/>
              <w:rPr>
                <w:rFonts w:cs="Arial"/>
                <w:lang w:val="ro-RO"/>
              </w:rPr>
            </w:pPr>
            <w:r w:rsidRPr="00BF3CC1">
              <w:rPr>
                <w:rFonts w:cs="Arial"/>
                <w:lang w:val="ro-RO"/>
              </w:rPr>
              <w:t>+40 21 402 4000</w:t>
            </w:r>
          </w:p>
        </w:tc>
      </w:tr>
      <w:tr w:rsidR="0029619D" w:rsidRPr="00BF3CC1" w14:paraId="4C5E9A63" w14:textId="77777777" w:rsidTr="00CB05F9">
        <w:trPr>
          <w:trHeight w:val="80"/>
        </w:trPr>
        <w:tc>
          <w:tcPr>
            <w:tcW w:w="1701" w:type="dxa"/>
            <w:tcMar>
              <w:top w:w="0" w:type="dxa"/>
              <w:left w:w="0" w:type="dxa"/>
              <w:bottom w:w="0" w:type="dxa"/>
              <w:right w:w="0" w:type="dxa"/>
            </w:tcMar>
            <w:hideMark/>
          </w:tcPr>
          <w:p w14:paraId="6D200B28" w14:textId="77777777" w:rsidR="0029619D" w:rsidRPr="00BF3CC1" w:rsidRDefault="0029619D" w:rsidP="00CB05F9">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0158F293" w14:textId="77777777" w:rsidR="0029619D" w:rsidRPr="00BF3CC1" w:rsidRDefault="006B2C1F" w:rsidP="00CB05F9">
            <w:pPr>
              <w:pStyle w:val="EYDocumentprompts"/>
              <w:rPr>
                <w:rFonts w:cs="Arial"/>
                <w:color w:val="0000FF"/>
                <w:u w:val="single"/>
                <w:lang w:val="ro-RO"/>
              </w:rPr>
            </w:pPr>
            <w:hyperlink r:id="rId11" w:history="1">
              <w:r w:rsidR="0029619D" w:rsidRPr="00D539DF">
                <w:rPr>
                  <w:rStyle w:val="Hyperlink"/>
                  <w:rFonts w:cs="Arial"/>
                  <w:lang w:val="ro-RO"/>
                </w:rPr>
                <w:t>anda.hutanu@ro.ey.com</w:t>
              </w:r>
            </w:hyperlink>
          </w:p>
        </w:tc>
      </w:tr>
    </w:tbl>
    <w:p w14:paraId="7CDA0B42" w14:textId="1045AC33" w:rsidR="002775E2" w:rsidRDefault="002775E2" w:rsidP="002775E2"/>
    <w:p w14:paraId="5BEBCBE9" w14:textId="77777777" w:rsidR="00EA50EB" w:rsidRPr="00BC0437" w:rsidRDefault="00EA50EB" w:rsidP="002775E2"/>
    <w:p w14:paraId="53EED444" w14:textId="77777777" w:rsidR="002775E2" w:rsidRPr="002775E2" w:rsidRDefault="002775E2" w:rsidP="00B21D72"/>
    <w:p w14:paraId="18685EB0" w14:textId="40110BE8" w:rsidR="00B21D72" w:rsidRPr="00B21D72" w:rsidRDefault="00B21D72" w:rsidP="00B21D72">
      <w:pPr>
        <w:rPr>
          <w:rFonts w:cs="Arial"/>
          <w:b/>
          <w:sz w:val="28"/>
          <w:szCs w:val="28"/>
        </w:rPr>
      </w:pPr>
      <w:r w:rsidRPr="00B21D72">
        <w:rPr>
          <w:rFonts w:cs="Arial"/>
          <w:b/>
          <w:sz w:val="28"/>
          <w:szCs w:val="28"/>
        </w:rPr>
        <w:t xml:space="preserve">Firmele străine mai au doar câteva zile pentru depunerea </w:t>
      </w:r>
      <w:r w:rsidR="00CE5710">
        <w:rPr>
          <w:rFonts w:cs="Arial"/>
          <w:b/>
          <w:sz w:val="28"/>
          <w:szCs w:val="28"/>
        </w:rPr>
        <w:t>c</w:t>
      </w:r>
      <w:r w:rsidR="00CE5710" w:rsidRPr="00B21D72">
        <w:rPr>
          <w:rFonts w:cs="Arial"/>
          <w:b/>
          <w:sz w:val="28"/>
          <w:szCs w:val="28"/>
        </w:rPr>
        <w:t xml:space="preserve">hestionarului </w:t>
      </w:r>
      <w:r w:rsidRPr="00B21D72">
        <w:rPr>
          <w:rFonts w:cs="Arial"/>
          <w:b/>
          <w:sz w:val="28"/>
          <w:szCs w:val="28"/>
        </w:rPr>
        <w:t>pentru stabilirea rezidenței fiscale</w:t>
      </w:r>
    </w:p>
    <w:p w14:paraId="69C5E7C4" w14:textId="77777777" w:rsidR="00A43ED4" w:rsidRPr="00B840D7" w:rsidRDefault="00A43ED4" w:rsidP="00B21D72">
      <w:pPr>
        <w:rPr>
          <w:i/>
          <w:iCs/>
          <w:sz w:val="24"/>
        </w:rPr>
      </w:pPr>
    </w:p>
    <w:p w14:paraId="7FE05C07" w14:textId="34640B63" w:rsidR="00A43ED4" w:rsidRPr="00B21D72" w:rsidRDefault="00B840D7" w:rsidP="00B21D72">
      <w:pPr>
        <w:rPr>
          <w:rFonts w:cs="Arial"/>
          <w:sz w:val="22"/>
          <w:szCs w:val="22"/>
        </w:rPr>
      </w:pPr>
      <w:r w:rsidRPr="00B21D72">
        <w:rPr>
          <w:i/>
          <w:iCs/>
          <w:sz w:val="22"/>
          <w:szCs w:val="22"/>
        </w:rPr>
        <w:t>Autor</w:t>
      </w:r>
      <w:r w:rsidR="00B21D72" w:rsidRPr="00B21D72">
        <w:rPr>
          <w:i/>
          <w:iCs/>
          <w:sz w:val="22"/>
          <w:szCs w:val="22"/>
        </w:rPr>
        <w:t xml:space="preserve">: </w:t>
      </w:r>
      <w:r w:rsidR="00B21D72" w:rsidRPr="00B21D72">
        <w:rPr>
          <w:rFonts w:cs="Arial"/>
          <w:i/>
          <w:sz w:val="22"/>
          <w:szCs w:val="22"/>
        </w:rPr>
        <w:t xml:space="preserve">Miruna Enache, Partener, Coordonatorul Departamentului de asistență fiscală în tranzacții, </w:t>
      </w:r>
      <w:r w:rsidR="00A43ED4" w:rsidRPr="00B21D72">
        <w:rPr>
          <w:i/>
          <w:iCs/>
          <w:sz w:val="22"/>
          <w:szCs w:val="22"/>
        </w:rPr>
        <w:t>EY România</w:t>
      </w:r>
    </w:p>
    <w:p w14:paraId="5FFDCCC4" w14:textId="77777777" w:rsidR="00A43ED4" w:rsidRPr="00B21D72" w:rsidRDefault="00A43ED4" w:rsidP="00B21D72">
      <w:pPr>
        <w:rPr>
          <w:i/>
          <w:iCs/>
          <w:sz w:val="22"/>
          <w:szCs w:val="22"/>
        </w:rPr>
      </w:pPr>
    </w:p>
    <w:p w14:paraId="43251A6A" w14:textId="61BC14A2" w:rsidR="00B21D72" w:rsidRPr="00D45686" w:rsidRDefault="00B21D72" w:rsidP="00B21D72">
      <w:pPr>
        <w:rPr>
          <w:rFonts w:cs="Arial"/>
          <w:sz w:val="22"/>
          <w:szCs w:val="22"/>
        </w:rPr>
      </w:pPr>
      <w:r w:rsidRPr="00D45686">
        <w:rPr>
          <w:rFonts w:cs="Arial"/>
          <w:sz w:val="22"/>
          <w:szCs w:val="22"/>
        </w:rPr>
        <w:t>Firmele străine înregistrate cu locul conducerii efective în România au obligația ca, până la 30 iunie</w:t>
      </w:r>
      <w:r w:rsidR="000E17E9">
        <w:rPr>
          <w:rFonts w:cs="Arial"/>
          <w:sz w:val="22"/>
          <w:szCs w:val="22"/>
        </w:rPr>
        <w:t xml:space="preserve"> 2021</w:t>
      </w:r>
      <w:r w:rsidRPr="00D45686">
        <w:rPr>
          <w:rFonts w:cs="Arial"/>
          <w:sz w:val="22"/>
          <w:szCs w:val="22"/>
        </w:rPr>
        <w:t xml:space="preserve"> inclusiv, să depună la Fisc un chestionar pe baza căruia ANAF urmează să le stabilească rezidența fiscală în țara noastră. În urma analizei datelor, Fiscul va anunța firma străină, în cel mult 30 de zile, dacă îndeplinește sau nu condiția de rezidență potrivit locului conducerii efective în România. Astfel, firma străină va primi, prin poștă sau prin mijloace electronice de transmitere la distanță, o notificare în acest sens. Stabilirea rezidenței fiscale este importantă</w:t>
      </w:r>
      <w:r w:rsidR="000E17E9">
        <w:rPr>
          <w:rFonts w:cs="Arial"/>
          <w:sz w:val="22"/>
          <w:szCs w:val="22"/>
        </w:rPr>
        <w:t xml:space="preserve"> având în vedere</w:t>
      </w:r>
      <w:r w:rsidRPr="00D45686">
        <w:rPr>
          <w:rFonts w:cs="Arial"/>
          <w:sz w:val="22"/>
          <w:szCs w:val="22"/>
        </w:rPr>
        <w:t xml:space="preserve"> că firmele vor plăti impozitele la cota existentă în statul în care își au rezidența fiscală, iar o cotă mică de impozit pe profit, așa cum are România, încă mai poate face diferența până la </w:t>
      </w:r>
      <w:r w:rsidR="000E17E9">
        <w:rPr>
          <w:rFonts w:cs="Arial"/>
          <w:sz w:val="22"/>
          <w:szCs w:val="22"/>
        </w:rPr>
        <w:t>alinierea acestora</w:t>
      </w:r>
      <w:r w:rsidRPr="00D45686">
        <w:rPr>
          <w:rFonts w:cs="Arial"/>
          <w:sz w:val="22"/>
          <w:szCs w:val="22"/>
        </w:rPr>
        <w:t xml:space="preserve">, așa cum se prefigurează la nivel internațional. </w:t>
      </w:r>
    </w:p>
    <w:p w14:paraId="70D9A3C8" w14:textId="77777777" w:rsidR="00B21D72" w:rsidRPr="00D45686" w:rsidRDefault="00B21D72" w:rsidP="00B21D72">
      <w:pPr>
        <w:pStyle w:val="EYNormal"/>
        <w:rPr>
          <w:rFonts w:eastAsiaTheme="minorHAnsi" w:cstheme="minorBidi"/>
          <w:b/>
          <w:szCs w:val="22"/>
        </w:rPr>
      </w:pPr>
    </w:p>
    <w:p w14:paraId="15EFE4E3" w14:textId="4E287883" w:rsidR="00B21D72" w:rsidRPr="00D45686" w:rsidRDefault="00294B88" w:rsidP="00B21D72">
      <w:pPr>
        <w:rPr>
          <w:rFonts w:cs="Arial"/>
          <w:sz w:val="22"/>
          <w:szCs w:val="22"/>
        </w:rPr>
      </w:pPr>
      <w:r>
        <w:rPr>
          <w:rFonts w:cs="Arial"/>
          <w:sz w:val="22"/>
          <w:szCs w:val="22"/>
        </w:rPr>
        <w:t xml:space="preserve">Prin acest </w:t>
      </w:r>
      <w:r w:rsidR="000E17E9">
        <w:rPr>
          <w:rFonts w:cs="Arial"/>
          <w:sz w:val="22"/>
          <w:szCs w:val="22"/>
        </w:rPr>
        <w:t>c</w:t>
      </w:r>
      <w:r>
        <w:rPr>
          <w:rFonts w:cs="Arial"/>
          <w:sz w:val="22"/>
          <w:szCs w:val="22"/>
        </w:rPr>
        <w:t>hestionar, a</w:t>
      </w:r>
      <w:r w:rsidRPr="00D45686">
        <w:rPr>
          <w:rFonts w:cs="Arial"/>
          <w:sz w:val="22"/>
          <w:szCs w:val="22"/>
        </w:rPr>
        <w:t>nunțat încă de anul trecut, dar publicat de-abia în cursul lunii mai</w:t>
      </w:r>
      <w:r>
        <w:rPr>
          <w:rFonts w:cs="Arial"/>
          <w:sz w:val="22"/>
          <w:szCs w:val="22"/>
        </w:rPr>
        <w:t xml:space="preserve"> 2021, ANAF </w:t>
      </w:r>
      <w:r w:rsidR="000E17E9">
        <w:rPr>
          <w:rFonts w:cs="Arial"/>
          <w:sz w:val="22"/>
          <w:szCs w:val="22"/>
        </w:rPr>
        <w:t xml:space="preserve">urmărește </w:t>
      </w:r>
      <w:r w:rsidR="00B21D72" w:rsidRPr="00D45686">
        <w:rPr>
          <w:rFonts w:cs="Arial"/>
          <w:sz w:val="22"/>
          <w:szCs w:val="22"/>
        </w:rPr>
        <w:t xml:space="preserve">obținerea unor informații cât mai amănunțite din partea persoanelor juridice străine care activează în România și au </w:t>
      </w:r>
      <w:r>
        <w:rPr>
          <w:rFonts w:cs="Arial"/>
          <w:sz w:val="22"/>
          <w:szCs w:val="22"/>
        </w:rPr>
        <w:t>tot aici</w:t>
      </w:r>
      <w:r w:rsidRPr="00D45686">
        <w:rPr>
          <w:rFonts w:cs="Arial"/>
          <w:sz w:val="22"/>
          <w:szCs w:val="22"/>
        </w:rPr>
        <w:t xml:space="preserve"> </w:t>
      </w:r>
      <w:r w:rsidR="00B21D72" w:rsidRPr="00D45686">
        <w:rPr>
          <w:rFonts w:cs="Arial"/>
          <w:sz w:val="22"/>
          <w:szCs w:val="22"/>
        </w:rPr>
        <w:t>locul conducerii efective.</w:t>
      </w:r>
    </w:p>
    <w:p w14:paraId="2F2C87F9" w14:textId="77777777" w:rsidR="00B21D72" w:rsidRPr="00D45686" w:rsidRDefault="00B21D72" w:rsidP="00B21D72">
      <w:pPr>
        <w:rPr>
          <w:rFonts w:cs="Arial"/>
          <w:sz w:val="22"/>
          <w:szCs w:val="22"/>
        </w:rPr>
      </w:pPr>
    </w:p>
    <w:p w14:paraId="0436A491" w14:textId="7F87287F" w:rsidR="00B21D72" w:rsidRPr="00D45686" w:rsidRDefault="00B21D72">
      <w:pPr>
        <w:rPr>
          <w:rFonts w:cs="Arial"/>
          <w:sz w:val="22"/>
          <w:szCs w:val="22"/>
        </w:rPr>
      </w:pPr>
      <w:r w:rsidRPr="00D45686">
        <w:rPr>
          <w:rFonts w:cs="Arial"/>
          <w:sz w:val="22"/>
          <w:szCs w:val="22"/>
        </w:rPr>
        <w:t xml:space="preserve">Practic, </w:t>
      </w:r>
      <w:r w:rsidR="000E17E9">
        <w:rPr>
          <w:rFonts w:cs="Arial"/>
          <w:sz w:val="22"/>
          <w:szCs w:val="22"/>
        </w:rPr>
        <w:t xml:space="preserve">prin completarea acestuia </w:t>
      </w:r>
      <w:r w:rsidRPr="00D45686">
        <w:rPr>
          <w:rFonts w:cs="Arial"/>
          <w:sz w:val="22"/>
          <w:szCs w:val="22"/>
        </w:rPr>
        <w:t>persoanel</w:t>
      </w:r>
      <w:r w:rsidR="000E17E9">
        <w:rPr>
          <w:rFonts w:cs="Arial"/>
          <w:sz w:val="22"/>
          <w:szCs w:val="22"/>
        </w:rPr>
        <w:t>e</w:t>
      </w:r>
      <w:r w:rsidRPr="00D45686">
        <w:rPr>
          <w:rFonts w:cs="Arial"/>
          <w:sz w:val="22"/>
          <w:szCs w:val="22"/>
        </w:rPr>
        <w:t xml:space="preserve"> juridice străine furnize</w:t>
      </w:r>
      <w:r w:rsidR="000E17E9">
        <w:rPr>
          <w:rFonts w:cs="Arial"/>
          <w:sz w:val="22"/>
          <w:szCs w:val="22"/>
        </w:rPr>
        <w:t>ază</w:t>
      </w:r>
      <w:r w:rsidR="00CE5710">
        <w:rPr>
          <w:rFonts w:cs="Arial"/>
          <w:sz w:val="22"/>
          <w:szCs w:val="22"/>
        </w:rPr>
        <w:t xml:space="preserve"> </w:t>
      </w:r>
      <w:r w:rsidRPr="00D45686">
        <w:rPr>
          <w:rFonts w:cs="Arial"/>
          <w:sz w:val="22"/>
          <w:szCs w:val="22"/>
        </w:rPr>
        <w:t xml:space="preserve">informații cu privire la numele, </w:t>
      </w:r>
      <w:r w:rsidRPr="009605BB">
        <w:rPr>
          <w:rFonts w:cs="Arial"/>
          <w:sz w:val="22"/>
          <w:szCs w:val="22"/>
        </w:rPr>
        <w:t>starea de înregistrare</w:t>
      </w:r>
      <w:r w:rsidRPr="00D45686">
        <w:rPr>
          <w:rFonts w:cs="Arial"/>
          <w:sz w:val="22"/>
          <w:szCs w:val="22"/>
        </w:rPr>
        <w:t>, forma juridică în statul de înregistrare și obiectul activității lor în străinătate. De asemenea, sunt solicitate date privind capitalul social, acționarii și alte participații la entitatea juridică străină, precum și date de identificare pentru administratori, directori executivi și membri ai consiliului de administrație.</w:t>
      </w:r>
    </w:p>
    <w:p w14:paraId="3F53EEE5" w14:textId="77777777" w:rsidR="00B21D72" w:rsidRPr="00D45686" w:rsidRDefault="00B21D72" w:rsidP="00B21D72">
      <w:pPr>
        <w:rPr>
          <w:rFonts w:cs="Arial"/>
          <w:sz w:val="22"/>
          <w:szCs w:val="22"/>
        </w:rPr>
      </w:pPr>
    </w:p>
    <w:p w14:paraId="1200A514" w14:textId="69D1DC50" w:rsidR="00B21D72" w:rsidRPr="00D45686" w:rsidRDefault="00503E1E" w:rsidP="00B21D72">
      <w:pPr>
        <w:rPr>
          <w:rFonts w:cs="Arial"/>
          <w:sz w:val="22"/>
          <w:szCs w:val="22"/>
        </w:rPr>
      </w:pPr>
      <w:r>
        <w:rPr>
          <w:rFonts w:cs="Arial"/>
          <w:sz w:val="22"/>
          <w:szCs w:val="22"/>
        </w:rPr>
        <w:t xml:space="preserve">Conform </w:t>
      </w:r>
      <w:r w:rsidR="00B21D72" w:rsidRPr="00D45686">
        <w:rPr>
          <w:rFonts w:cs="Arial"/>
          <w:sz w:val="22"/>
          <w:szCs w:val="22"/>
        </w:rPr>
        <w:t xml:space="preserve">celor mai recente modificări operate Codului Fiscal, o firmă străină este rezidentă în România dacă locul de exercitare a conducerii efective este în țara noastră. Adică dacă locul de gestionare efectivă este </w:t>
      </w:r>
      <w:r w:rsidR="00294B88">
        <w:rPr>
          <w:rFonts w:cs="Arial"/>
          <w:sz w:val="22"/>
          <w:szCs w:val="22"/>
        </w:rPr>
        <w:t>acela</w:t>
      </w:r>
      <w:r w:rsidR="00294B88" w:rsidRPr="00D45686">
        <w:rPr>
          <w:rFonts w:cs="Arial"/>
          <w:sz w:val="22"/>
          <w:szCs w:val="22"/>
        </w:rPr>
        <w:t xml:space="preserve"> </w:t>
      </w:r>
      <w:r w:rsidR="00B21D72" w:rsidRPr="00D45686">
        <w:rPr>
          <w:rFonts w:cs="Arial"/>
          <w:sz w:val="22"/>
          <w:szCs w:val="22"/>
        </w:rPr>
        <w:t xml:space="preserve">în care, dacă nu se dovedește altfel, entitatea juridică străină desfășoară operațiuni corespunzătoare unor scopuri economice reale și substanțiale și în care este îndeplinită cel puțin una dintre condițiile următoare: deciziile </w:t>
      </w:r>
      <w:proofErr w:type="spellStart"/>
      <w:r w:rsidR="00B21D72" w:rsidRPr="00D45686">
        <w:rPr>
          <w:rFonts w:cs="Arial"/>
          <w:sz w:val="22"/>
          <w:szCs w:val="22"/>
        </w:rPr>
        <w:t>economico</w:t>
      </w:r>
      <w:proofErr w:type="spellEnd"/>
      <w:r w:rsidR="00B21D72" w:rsidRPr="00D45686">
        <w:rPr>
          <w:rFonts w:cs="Arial"/>
          <w:sz w:val="22"/>
          <w:szCs w:val="22"/>
        </w:rPr>
        <w:t xml:space="preserve">-strategice necesare pentru gestionarea activității entității juridice străine în ansamblu sunt luate în România de </w:t>
      </w:r>
      <w:r w:rsidR="00275DC2">
        <w:rPr>
          <w:rFonts w:cs="Arial"/>
          <w:sz w:val="22"/>
          <w:szCs w:val="22"/>
        </w:rPr>
        <w:t>către directorii executivi și /</w:t>
      </w:r>
      <w:r w:rsidR="00B21D72" w:rsidRPr="00D45686">
        <w:rPr>
          <w:rFonts w:cs="Arial"/>
          <w:sz w:val="22"/>
          <w:szCs w:val="22"/>
        </w:rPr>
        <w:t>sau membrii consiliului de administrație, în vreme ce a doua condiție stipulează că cel puțin 50% d</w:t>
      </w:r>
      <w:r w:rsidR="00275DC2">
        <w:rPr>
          <w:rFonts w:cs="Arial"/>
          <w:sz w:val="22"/>
          <w:szCs w:val="22"/>
        </w:rPr>
        <w:t>intre directorii executivi și /</w:t>
      </w:r>
      <w:r w:rsidR="00B21D72" w:rsidRPr="00D45686">
        <w:rPr>
          <w:rFonts w:cs="Arial"/>
          <w:sz w:val="22"/>
          <w:szCs w:val="22"/>
        </w:rPr>
        <w:t>sau membrii consiliului de administrație al entității juridice străine sunt rezidenți aici.</w:t>
      </w:r>
    </w:p>
    <w:p w14:paraId="3DC9BA98" w14:textId="77777777" w:rsidR="00B21D72" w:rsidRPr="00D45686" w:rsidRDefault="00B21D72" w:rsidP="00B21D72">
      <w:pPr>
        <w:rPr>
          <w:rFonts w:cs="Arial"/>
          <w:sz w:val="22"/>
          <w:szCs w:val="22"/>
        </w:rPr>
      </w:pPr>
    </w:p>
    <w:p w14:paraId="7F083A3F" w14:textId="58D94F2C" w:rsidR="00B21D72" w:rsidRPr="00D45686" w:rsidRDefault="00B21D72" w:rsidP="00B21D72">
      <w:pPr>
        <w:rPr>
          <w:rFonts w:cs="Arial"/>
          <w:sz w:val="22"/>
          <w:szCs w:val="22"/>
        </w:rPr>
      </w:pPr>
      <w:r w:rsidRPr="00D45686">
        <w:rPr>
          <w:rFonts w:cs="Arial"/>
          <w:sz w:val="22"/>
          <w:szCs w:val="22"/>
        </w:rPr>
        <w:lastRenderedPageBreak/>
        <w:t xml:space="preserve">Cum poate fi demonstrat locul unde se iau deciziile </w:t>
      </w:r>
      <w:proofErr w:type="spellStart"/>
      <w:r w:rsidRPr="00D45686">
        <w:rPr>
          <w:rFonts w:cs="Arial"/>
          <w:sz w:val="22"/>
          <w:szCs w:val="22"/>
        </w:rPr>
        <w:t>economico</w:t>
      </w:r>
      <w:proofErr w:type="spellEnd"/>
      <w:r w:rsidRPr="00D45686">
        <w:rPr>
          <w:rFonts w:cs="Arial"/>
          <w:sz w:val="22"/>
          <w:szCs w:val="22"/>
        </w:rPr>
        <w:t xml:space="preserve">-strategice? Prin </w:t>
      </w:r>
      <w:r w:rsidR="00811548">
        <w:rPr>
          <w:rFonts w:cs="Arial"/>
          <w:sz w:val="22"/>
          <w:szCs w:val="22"/>
        </w:rPr>
        <w:t xml:space="preserve">transmiterea documentelor doveditoare </w:t>
      </w:r>
      <w:r w:rsidRPr="00D45686">
        <w:rPr>
          <w:rFonts w:cs="Arial"/>
          <w:sz w:val="22"/>
          <w:szCs w:val="22"/>
        </w:rPr>
        <w:t>(inclusiv documente corporative ale entității străine, dovada funcționării locului de conducere în România și contracte încheiate cu directorii executivi) împreună cu chestionarul.</w:t>
      </w:r>
    </w:p>
    <w:p w14:paraId="79AF8BB4" w14:textId="77777777" w:rsidR="00B21D72" w:rsidRPr="00D45686" w:rsidRDefault="00B21D72" w:rsidP="00B21D72">
      <w:pPr>
        <w:rPr>
          <w:rFonts w:cs="Arial"/>
          <w:sz w:val="22"/>
          <w:szCs w:val="22"/>
        </w:rPr>
      </w:pPr>
    </w:p>
    <w:p w14:paraId="5E8F6C4E" w14:textId="72C7B062" w:rsidR="00B21D72" w:rsidRPr="00D45686" w:rsidRDefault="00B21D72" w:rsidP="00B21D72">
      <w:pPr>
        <w:rPr>
          <w:rFonts w:cs="Arial"/>
          <w:sz w:val="22"/>
          <w:szCs w:val="22"/>
        </w:rPr>
      </w:pPr>
      <w:r w:rsidRPr="00D45686">
        <w:rPr>
          <w:rFonts w:cs="Arial"/>
          <w:sz w:val="22"/>
          <w:szCs w:val="22"/>
        </w:rPr>
        <w:t xml:space="preserve">Autoritățile fiscale române pot stabili din oficiu sau la cererea altei autorități, pentru orice companie străină, dacă locul ei de conducere efectivă este, de fapt, în România. Dacă o firmă străină va fi considerată rezidentă atât în România, cât </w:t>
      </w:r>
      <w:r w:rsidR="00275DC2" w:rsidRPr="00D45686">
        <w:rPr>
          <w:rFonts w:cs="Arial"/>
          <w:sz w:val="22"/>
          <w:szCs w:val="22"/>
        </w:rPr>
        <w:t>și</w:t>
      </w:r>
      <w:r w:rsidRPr="00D45686">
        <w:rPr>
          <w:rFonts w:cs="Arial"/>
          <w:sz w:val="22"/>
          <w:szCs w:val="22"/>
        </w:rPr>
        <w:t xml:space="preserve"> într-un stat semnatar al unei </w:t>
      </w:r>
      <w:r w:rsidR="00275DC2" w:rsidRPr="00D45686">
        <w:rPr>
          <w:rFonts w:cs="Arial"/>
          <w:sz w:val="22"/>
          <w:szCs w:val="22"/>
        </w:rPr>
        <w:t>convenții</w:t>
      </w:r>
      <w:r w:rsidRPr="00D45686">
        <w:rPr>
          <w:rFonts w:cs="Arial"/>
          <w:sz w:val="22"/>
          <w:szCs w:val="22"/>
        </w:rPr>
        <w:t xml:space="preserve"> de evitare a dublei impuneri la care România este parte, </w:t>
      </w:r>
      <w:r w:rsidR="00275DC2" w:rsidRPr="00D45686">
        <w:rPr>
          <w:rFonts w:cs="Arial"/>
          <w:sz w:val="22"/>
          <w:szCs w:val="22"/>
        </w:rPr>
        <w:t>rezidența</w:t>
      </w:r>
      <w:r w:rsidRPr="00D45686">
        <w:rPr>
          <w:rFonts w:cs="Arial"/>
          <w:sz w:val="22"/>
          <w:szCs w:val="22"/>
        </w:rPr>
        <w:t xml:space="preserve"> acestei persoane se va stabili potrivit normelor convenției de evitare a dublei impuneri aplicabile.</w:t>
      </w:r>
    </w:p>
    <w:p w14:paraId="3F3AC62D" w14:textId="77777777" w:rsidR="00B21D72" w:rsidRPr="00D45686" w:rsidRDefault="00B21D72" w:rsidP="00B21D72">
      <w:pPr>
        <w:rPr>
          <w:rFonts w:cs="Arial"/>
          <w:sz w:val="22"/>
          <w:szCs w:val="22"/>
        </w:rPr>
      </w:pPr>
    </w:p>
    <w:p w14:paraId="4CD17E05" w14:textId="68331E84" w:rsidR="00B21D72" w:rsidRPr="00D45686" w:rsidRDefault="00503E1E" w:rsidP="00B21D72">
      <w:pPr>
        <w:rPr>
          <w:rFonts w:cs="Arial"/>
          <w:sz w:val="22"/>
          <w:szCs w:val="22"/>
        </w:rPr>
      </w:pPr>
      <w:r>
        <w:rPr>
          <w:rFonts w:cs="Arial"/>
          <w:sz w:val="22"/>
          <w:szCs w:val="22"/>
        </w:rPr>
        <w:t>În situația în care,</w:t>
      </w:r>
      <w:r w:rsidR="00B21D72" w:rsidRPr="00D45686">
        <w:rPr>
          <w:rFonts w:cs="Arial"/>
          <w:sz w:val="22"/>
          <w:szCs w:val="22"/>
        </w:rPr>
        <w:t xml:space="preserve"> de exemplu, o societate străină are un depozit de marfă în România, este destul de greu de spus la prima vedere, fără o analiză mai amplă, dacă respectiva firmă străină trebuie sau nu să își stabilească rezidența fiscală în România. Codul Fiscal conține prevederi specifice privind activitatea de depozitare, care poate să fie incidentală, poate să fie auxiliară sau parte dintr-o activitate efectivă economică în România. </w:t>
      </w:r>
      <w:r w:rsidR="00546A40">
        <w:rPr>
          <w:rFonts w:cs="Arial"/>
          <w:sz w:val="22"/>
          <w:szCs w:val="22"/>
        </w:rPr>
        <w:t>Prin urmare</w:t>
      </w:r>
      <w:r w:rsidR="00B21D72" w:rsidRPr="00D45686">
        <w:rPr>
          <w:rFonts w:cs="Arial"/>
          <w:sz w:val="22"/>
          <w:szCs w:val="22"/>
        </w:rPr>
        <w:t>, decizia va depinde de cum are loc logistica pentru livrări și ach</w:t>
      </w:r>
      <w:bookmarkStart w:id="0" w:name="_GoBack"/>
      <w:bookmarkEnd w:id="0"/>
      <w:r w:rsidR="00B21D72" w:rsidRPr="00D45686">
        <w:rPr>
          <w:rFonts w:cs="Arial"/>
          <w:sz w:val="22"/>
          <w:szCs w:val="22"/>
        </w:rPr>
        <w:t>iziții, cum se iau deciziile, cum se modifică mărfurile respective (ca structură, împachet</w:t>
      </w:r>
      <w:r w:rsidR="00275DC2">
        <w:rPr>
          <w:rFonts w:cs="Arial"/>
          <w:sz w:val="22"/>
          <w:szCs w:val="22"/>
        </w:rPr>
        <w:t>are</w:t>
      </w:r>
      <w:r w:rsidR="00B21D72" w:rsidRPr="00D45686">
        <w:rPr>
          <w:rFonts w:cs="Arial"/>
          <w:sz w:val="22"/>
          <w:szCs w:val="22"/>
        </w:rPr>
        <w:t xml:space="preserve"> etc.). </w:t>
      </w:r>
    </w:p>
    <w:p w14:paraId="1BDC5F35" w14:textId="77777777" w:rsidR="00B21D72" w:rsidRPr="00D45686" w:rsidRDefault="00B21D72" w:rsidP="00B21D72">
      <w:pPr>
        <w:rPr>
          <w:rFonts w:cs="Arial"/>
          <w:sz w:val="22"/>
          <w:szCs w:val="22"/>
        </w:rPr>
      </w:pPr>
    </w:p>
    <w:p w14:paraId="703D427A" w14:textId="4BD443A9" w:rsidR="00B21D72" w:rsidRPr="00D45686" w:rsidRDefault="00B21D72" w:rsidP="00B21D72">
      <w:pPr>
        <w:rPr>
          <w:rFonts w:cs="Arial"/>
          <w:sz w:val="22"/>
          <w:szCs w:val="22"/>
        </w:rPr>
      </w:pPr>
      <w:r w:rsidRPr="00D45686">
        <w:rPr>
          <w:rFonts w:cs="Arial"/>
          <w:sz w:val="22"/>
          <w:szCs w:val="22"/>
        </w:rPr>
        <w:t>De ce este importantă pentru companii stabilirea rezidenței sale fiscale? În primul rând, pentru a ști exact care este cota impozitului pe profit ce trebuie achitat. Astfel, persoanele juridice cu reședința fiscală românească pot fi supuse impozitului pe cifra de afaceri de 1% sau 3% (în funcție de existența sau nu a unor angajați) pentru micro-companiile care au o cifră de afaceri anuală de până la 1.000.000 EUR sau impozitului de 16% pe profit pentru companiile a căror cifră de afaceri depășește pragul de 1.000.000 EUR</w:t>
      </w:r>
      <w:r w:rsidR="00CE5710">
        <w:rPr>
          <w:rFonts w:cs="Arial"/>
          <w:sz w:val="22"/>
          <w:szCs w:val="22"/>
        </w:rPr>
        <w:t>.</w:t>
      </w:r>
      <w:r w:rsidRPr="00D45686">
        <w:rPr>
          <w:rFonts w:cs="Arial"/>
          <w:sz w:val="22"/>
          <w:szCs w:val="22"/>
        </w:rPr>
        <w:t xml:space="preserve"> În al doilea rând, pentru a evita eventualele amenzi, penalități </w:t>
      </w:r>
      <w:r w:rsidR="00811548">
        <w:rPr>
          <w:rFonts w:cs="Arial"/>
          <w:sz w:val="22"/>
          <w:szCs w:val="22"/>
        </w:rPr>
        <w:t>ș</w:t>
      </w:r>
      <w:r w:rsidR="00811548" w:rsidRPr="00D45686">
        <w:rPr>
          <w:rFonts w:cs="Arial"/>
          <w:sz w:val="22"/>
          <w:szCs w:val="22"/>
        </w:rPr>
        <w:t xml:space="preserve">i </w:t>
      </w:r>
      <w:r w:rsidRPr="00D45686">
        <w:rPr>
          <w:rFonts w:cs="Arial"/>
          <w:sz w:val="22"/>
          <w:szCs w:val="22"/>
        </w:rPr>
        <w:t xml:space="preserve">dobânzi de întârziere în cazul în care o </w:t>
      </w:r>
      <w:r w:rsidR="00811548" w:rsidRPr="00D45686">
        <w:rPr>
          <w:rFonts w:cs="Arial"/>
          <w:sz w:val="22"/>
          <w:szCs w:val="22"/>
        </w:rPr>
        <w:t>firm</w:t>
      </w:r>
      <w:r w:rsidR="00811548">
        <w:rPr>
          <w:rFonts w:cs="Arial"/>
          <w:sz w:val="22"/>
          <w:szCs w:val="22"/>
        </w:rPr>
        <w:t>ă</w:t>
      </w:r>
      <w:r w:rsidR="00811548" w:rsidRPr="00D45686">
        <w:rPr>
          <w:rFonts w:cs="Arial"/>
          <w:sz w:val="22"/>
          <w:szCs w:val="22"/>
        </w:rPr>
        <w:t xml:space="preserve"> </w:t>
      </w:r>
      <w:r w:rsidRPr="00D45686">
        <w:rPr>
          <w:rFonts w:cs="Arial"/>
          <w:sz w:val="22"/>
          <w:szCs w:val="22"/>
        </w:rPr>
        <w:t xml:space="preserve">cu rezidență fiscală în Romania nu se </w:t>
      </w:r>
      <w:r w:rsidR="00546A40" w:rsidRPr="00D45686">
        <w:rPr>
          <w:rFonts w:cs="Arial"/>
          <w:sz w:val="22"/>
          <w:szCs w:val="22"/>
        </w:rPr>
        <w:t>achit</w:t>
      </w:r>
      <w:r w:rsidR="00546A40">
        <w:rPr>
          <w:rFonts w:cs="Arial"/>
          <w:sz w:val="22"/>
          <w:szCs w:val="22"/>
        </w:rPr>
        <w:t>ă</w:t>
      </w:r>
      <w:r w:rsidR="00546A40" w:rsidRPr="00D45686">
        <w:rPr>
          <w:rFonts w:cs="Arial"/>
          <w:sz w:val="22"/>
          <w:szCs w:val="22"/>
        </w:rPr>
        <w:t xml:space="preserve"> </w:t>
      </w:r>
      <w:r w:rsidRPr="00D45686">
        <w:rPr>
          <w:rFonts w:cs="Arial"/>
          <w:sz w:val="22"/>
          <w:szCs w:val="22"/>
        </w:rPr>
        <w:t>de obligațiile sale de înregistrare în scopuri fiscale, declarare și plată a impozitelor.</w:t>
      </w:r>
    </w:p>
    <w:p w14:paraId="792C346F" w14:textId="77777777" w:rsidR="00B21D72" w:rsidRPr="00D45686" w:rsidRDefault="00B21D72" w:rsidP="00B21D72">
      <w:pPr>
        <w:rPr>
          <w:rFonts w:cs="Arial"/>
          <w:sz w:val="22"/>
          <w:szCs w:val="22"/>
        </w:rPr>
      </w:pPr>
    </w:p>
    <w:p w14:paraId="2FE478BE" w14:textId="77777777" w:rsidR="00B21D72" w:rsidRPr="00D45686" w:rsidRDefault="00B21D72" w:rsidP="00B21D72">
      <w:pPr>
        <w:rPr>
          <w:rFonts w:cs="Arial"/>
          <w:sz w:val="22"/>
          <w:szCs w:val="22"/>
        </w:rPr>
      </w:pPr>
      <w:r w:rsidRPr="00D45686">
        <w:rPr>
          <w:rFonts w:cs="Arial"/>
          <w:sz w:val="22"/>
          <w:szCs w:val="22"/>
        </w:rPr>
        <w:t xml:space="preserve">Nu trebuie omis nici faptul că orice modificare a rezidenței fiscale poate determina intrarea în spectrul de raportare a Directivei 2011/16 a Consiliului Uniunii Europene privind regimurile fiscale transfrontaliere, cunoscută sub numele de DAC6, ce implică o serie de obligații suplimentare supuse unor sancțiuni semnificative pentru nerespectare. </w:t>
      </w:r>
    </w:p>
    <w:p w14:paraId="6AF8D295" w14:textId="77777777" w:rsidR="00B21D72" w:rsidRPr="00D45686" w:rsidRDefault="00B21D72" w:rsidP="00B21D72">
      <w:pPr>
        <w:rPr>
          <w:rFonts w:cs="Arial"/>
          <w:sz w:val="22"/>
          <w:szCs w:val="22"/>
        </w:rPr>
      </w:pPr>
    </w:p>
    <w:p w14:paraId="66B39BDB" w14:textId="4B762B95" w:rsidR="00B21D72" w:rsidRPr="00D45686" w:rsidRDefault="00CE5710" w:rsidP="00B21D72">
      <w:pPr>
        <w:rPr>
          <w:rFonts w:cs="Arial"/>
          <w:sz w:val="22"/>
          <w:szCs w:val="22"/>
        </w:rPr>
      </w:pPr>
      <w:r>
        <w:rPr>
          <w:rFonts w:cs="Arial"/>
          <w:sz w:val="22"/>
          <w:szCs w:val="22"/>
        </w:rPr>
        <w:t>Prin urmare, în aceste</w:t>
      </w:r>
      <w:r w:rsidR="00B21D72" w:rsidRPr="00D45686">
        <w:rPr>
          <w:rFonts w:cs="Arial"/>
          <w:sz w:val="22"/>
          <w:szCs w:val="22"/>
        </w:rPr>
        <w:t xml:space="preserve"> ultime zile</w:t>
      </w:r>
      <w:r>
        <w:rPr>
          <w:rFonts w:cs="Arial"/>
          <w:sz w:val="22"/>
          <w:szCs w:val="22"/>
        </w:rPr>
        <w:t xml:space="preserve"> companiile ar trebui să se grăbească să completeze acest chestionar. Altfel</w:t>
      </w:r>
      <w:r w:rsidR="00B21D72" w:rsidRPr="00D45686">
        <w:rPr>
          <w:rFonts w:cs="Arial"/>
          <w:sz w:val="22"/>
          <w:szCs w:val="22"/>
        </w:rPr>
        <w:t>, societatea poate să se afle într-o situație neclară și se poate expune unor sancțiuni în cazul unui control al ANAF</w:t>
      </w:r>
      <w:r>
        <w:rPr>
          <w:rFonts w:cs="Arial"/>
          <w:sz w:val="22"/>
          <w:szCs w:val="22"/>
        </w:rPr>
        <w:t xml:space="preserve">, </w:t>
      </w:r>
      <w:r w:rsidR="00B21D72" w:rsidRPr="00D45686">
        <w:rPr>
          <w:rFonts w:cs="Arial"/>
          <w:sz w:val="22"/>
          <w:szCs w:val="22"/>
        </w:rPr>
        <w:t xml:space="preserve">chiar </w:t>
      </w:r>
      <w:r w:rsidR="00811548" w:rsidRPr="00D45686">
        <w:rPr>
          <w:rFonts w:cs="Arial"/>
          <w:sz w:val="22"/>
          <w:szCs w:val="22"/>
        </w:rPr>
        <w:t>dac</w:t>
      </w:r>
      <w:r w:rsidR="00811548">
        <w:rPr>
          <w:rFonts w:cs="Arial"/>
          <w:sz w:val="22"/>
          <w:szCs w:val="22"/>
        </w:rPr>
        <w:t>ă</w:t>
      </w:r>
      <w:r w:rsidR="00811548" w:rsidRPr="00D45686">
        <w:rPr>
          <w:rFonts w:cs="Arial"/>
          <w:sz w:val="22"/>
          <w:szCs w:val="22"/>
        </w:rPr>
        <w:t xml:space="preserve"> </w:t>
      </w:r>
      <w:r w:rsidR="00B21D72" w:rsidRPr="00D45686">
        <w:rPr>
          <w:rFonts w:cs="Arial"/>
          <w:sz w:val="22"/>
          <w:szCs w:val="22"/>
        </w:rPr>
        <w:t xml:space="preserve">legislația nu prevede sancțiuni directe legate de </w:t>
      </w:r>
      <w:r>
        <w:rPr>
          <w:rFonts w:cs="Arial"/>
          <w:sz w:val="22"/>
          <w:szCs w:val="22"/>
        </w:rPr>
        <w:t>c</w:t>
      </w:r>
      <w:r w:rsidRPr="00D45686">
        <w:rPr>
          <w:rFonts w:cs="Arial"/>
          <w:sz w:val="22"/>
          <w:szCs w:val="22"/>
        </w:rPr>
        <w:t>hestionar</w:t>
      </w:r>
      <w:r w:rsidR="00B21D72" w:rsidRPr="00D45686">
        <w:rPr>
          <w:rFonts w:cs="Arial"/>
          <w:sz w:val="22"/>
          <w:szCs w:val="22"/>
        </w:rPr>
        <w:t>.</w:t>
      </w:r>
    </w:p>
    <w:p w14:paraId="0179B010" w14:textId="77777777" w:rsidR="00B21D72" w:rsidRDefault="00B21D72" w:rsidP="00B21D72">
      <w:pPr>
        <w:pStyle w:val="EYNormal"/>
        <w:rPr>
          <w:rFonts w:eastAsiaTheme="minorHAnsi" w:cstheme="minorBidi"/>
          <w:b/>
          <w:sz w:val="18"/>
          <w:szCs w:val="18"/>
        </w:rPr>
      </w:pPr>
    </w:p>
    <w:p w14:paraId="76996D41" w14:textId="011295D4" w:rsidR="008F6341" w:rsidRPr="005E07A0" w:rsidRDefault="00017773" w:rsidP="00264202">
      <w:pPr>
        <w:pStyle w:val="EYNormal"/>
        <w:jc w:val="center"/>
        <w:rPr>
          <w:rFonts w:eastAsiaTheme="minorHAnsi" w:cstheme="minorBidi"/>
          <w:b/>
          <w:sz w:val="18"/>
          <w:szCs w:val="18"/>
        </w:rPr>
      </w:pPr>
      <w:r w:rsidRPr="005E07A0">
        <w:rPr>
          <w:rFonts w:eastAsiaTheme="minorHAnsi" w:cstheme="minorBidi"/>
          <w:b/>
          <w:sz w:val="18"/>
          <w:szCs w:val="18"/>
        </w:rPr>
        <w:t>***</w:t>
      </w:r>
    </w:p>
    <w:p w14:paraId="57289207" w14:textId="77777777" w:rsidR="0029619D" w:rsidRPr="005E07A0" w:rsidRDefault="0029619D" w:rsidP="00B21D72">
      <w:pPr>
        <w:pStyle w:val="EYNormal"/>
        <w:rPr>
          <w:rFonts w:eastAsiaTheme="minorHAnsi" w:cstheme="minorBidi"/>
          <w:sz w:val="18"/>
          <w:szCs w:val="18"/>
        </w:rPr>
      </w:pPr>
      <w:r w:rsidRPr="005E07A0">
        <w:rPr>
          <w:rFonts w:eastAsiaTheme="minorHAnsi" w:cstheme="minorBidi"/>
          <w:b/>
          <w:sz w:val="18"/>
          <w:szCs w:val="18"/>
        </w:rPr>
        <w:t>Despre EY România</w:t>
      </w:r>
    </w:p>
    <w:p w14:paraId="388CAF79" w14:textId="5357B9B5" w:rsidR="00E50915" w:rsidRPr="005E07A0" w:rsidRDefault="0029619D" w:rsidP="00B21D72">
      <w:pPr>
        <w:pStyle w:val="EYNormal"/>
        <w:rPr>
          <w:rStyle w:val="Hyperlink"/>
          <w:rFonts w:eastAsiaTheme="minorHAnsi" w:cstheme="minorBidi"/>
          <w:sz w:val="18"/>
          <w:szCs w:val="18"/>
        </w:rPr>
      </w:pPr>
      <w:r w:rsidRPr="005E07A0">
        <w:rPr>
          <w:rFonts w:eastAsiaTheme="minorHAnsi" w:cstheme="minorBidi"/>
          <w:sz w:val="18"/>
          <w:szCs w:val="18"/>
        </w:rPr>
        <w:t xml:space="preserve">EY este una dintre cele mai mari firme de servicii profesionale la nivel global, cu 298.000 de </w:t>
      </w:r>
      <w:proofErr w:type="spellStart"/>
      <w:r w:rsidRPr="005E07A0">
        <w:rPr>
          <w:rFonts w:eastAsiaTheme="minorHAnsi" w:cstheme="minorBidi"/>
          <w:sz w:val="18"/>
          <w:szCs w:val="18"/>
        </w:rPr>
        <w:t>angajaţi</w:t>
      </w:r>
      <w:proofErr w:type="spellEnd"/>
      <w:r w:rsidRPr="005E07A0">
        <w:rPr>
          <w:rFonts w:eastAsiaTheme="minorHAnsi" w:cstheme="minorBidi"/>
          <w:sz w:val="18"/>
          <w:szCs w:val="18"/>
        </w:rPr>
        <w:t xml:space="preserve"> în peste 700 de birouri în 150 de </w:t>
      </w:r>
      <w:r w:rsidR="00522C4C" w:rsidRPr="005E07A0">
        <w:rPr>
          <w:rFonts w:eastAsiaTheme="minorHAnsi" w:cstheme="minorBidi"/>
          <w:sz w:val="18"/>
          <w:szCs w:val="18"/>
        </w:rPr>
        <w:t>țări</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venituri de aproximativ 37,2 miliarde de USD în anul fiscal încheiat la 30 iunie 2020. </w:t>
      </w:r>
      <w:proofErr w:type="spellStart"/>
      <w:r w:rsidRPr="005E07A0">
        <w:rPr>
          <w:rFonts w:eastAsiaTheme="minorHAnsi" w:cstheme="minorBidi"/>
          <w:sz w:val="18"/>
          <w:szCs w:val="18"/>
        </w:rPr>
        <w:t>Reţeaua</w:t>
      </w:r>
      <w:proofErr w:type="spellEnd"/>
      <w:r w:rsidRPr="005E07A0">
        <w:rPr>
          <w:rFonts w:eastAsiaTheme="minorHAnsi" w:cstheme="minorBidi"/>
          <w:sz w:val="18"/>
          <w:szCs w:val="18"/>
        </w:rPr>
        <w:t xml:space="preserve"> noastră este cea mai integrată la nivel global, iar resursele din cadrul acesteia ne ajută să le oferim </w:t>
      </w:r>
      <w:proofErr w:type="spellStart"/>
      <w:r w:rsidRPr="005E07A0">
        <w:rPr>
          <w:rFonts w:eastAsiaTheme="minorHAnsi" w:cstheme="minorBidi"/>
          <w:sz w:val="18"/>
          <w:szCs w:val="18"/>
        </w:rPr>
        <w:t>clienţilor</w:t>
      </w:r>
      <w:proofErr w:type="spellEnd"/>
      <w:r w:rsidRPr="005E07A0">
        <w:rPr>
          <w:rFonts w:eastAsiaTheme="minorHAnsi" w:cstheme="minorBidi"/>
          <w:sz w:val="18"/>
          <w:szCs w:val="18"/>
        </w:rPr>
        <w:t xml:space="preserve"> servicii prin care să beneficieze de </w:t>
      </w:r>
      <w:r w:rsidR="00522C4C" w:rsidRPr="005E07A0">
        <w:rPr>
          <w:rFonts w:eastAsiaTheme="minorHAnsi" w:cstheme="minorBidi"/>
          <w:sz w:val="18"/>
          <w:szCs w:val="18"/>
        </w:rPr>
        <w:t>oportunitățile</w:t>
      </w:r>
      <w:r w:rsidR="004127A1" w:rsidRPr="005E07A0">
        <w:rPr>
          <w:rFonts w:eastAsiaTheme="minorHAnsi" w:cstheme="minorBidi"/>
          <w:sz w:val="18"/>
          <w:szCs w:val="18"/>
        </w:rPr>
        <w:t xml:space="preserve"> din întreaga lume.</w:t>
      </w:r>
      <w:r w:rsidRPr="005E07A0">
        <w:rPr>
          <w:rFonts w:eastAsiaTheme="minorHAnsi" w:cstheme="minorBidi"/>
          <w:sz w:val="18"/>
          <w:szCs w:val="18"/>
        </w:rPr>
        <w:br/>
        <w:t xml:space="preserve">Prezentă în România din anul 1992, EY este liderul de pe </w:t>
      </w:r>
      <w:r w:rsidR="00522C4C" w:rsidRPr="005E07A0">
        <w:rPr>
          <w:rFonts w:eastAsiaTheme="minorHAnsi" w:cstheme="minorBidi"/>
          <w:sz w:val="18"/>
          <w:szCs w:val="18"/>
        </w:rPr>
        <w:t>piața</w:t>
      </w:r>
      <w:r w:rsidRPr="005E07A0">
        <w:rPr>
          <w:rFonts w:eastAsiaTheme="minorHAnsi" w:cstheme="minorBidi"/>
          <w:sz w:val="18"/>
          <w:szCs w:val="18"/>
        </w:rPr>
        <w:t xml:space="preserve"> serviciilor profesionale. Cei peste 800 de </w:t>
      </w:r>
      <w:r w:rsidR="00522C4C" w:rsidRPr="005E07A0">
        <w:rPr>
          <w:rFonts w:eastAsiaTheme="minorHAnsi" w:cstheme="minorBidi"/>
          <w:sz w:val="18"/>
          <w:szCs w:val="18"/>
        </w:rPr>
        <w:t>angajați</w:t>
      </w:r>
      <w:r w:rsidRPr="005E07A0">
        <w:rPr>
          <w:rFonts w:eastAsiaTheme="minorHAnsi" w:cstheme="minorBidi"/>
          <w:sz w:val="18"/>
          <w:szCs w:val="18"/>
        </w:rPr>
        <w:t xml:space="preserve"> din România </w:t>
      </w:r>
      <w:r w:rsidR="00522C4C" w:rsidRPr="005E07A0">
        <w:rPr>
          <w:rFonts w:eastAsiaTheme="minorHAnsi" w:cstheme="minorBidi"/>
          <w:sz w:val="18"/>
          <w:szCs w:val="18"/>
        </w:rPr>
        <w:t>și</w:t>
      </w:r>
      <w:r w:rsidRPr="005E07A0">
        <w:rPr>
          <w:rFonts w:eastAsiaTheme="minorHAnsi" w:cstheme="minorBidi"/>
          <w:sz w:val="18"/>
          <w:szCs w:val="18"/>
        </w:rPr>
        <w:t xml:space="preserve"> Republica Moldova furnizează servicii integrate de audit, </w:t>
      </w:r>
      <w:r w:rsidR="00522C4C" w:rsidRPr="005E07A0">
        <w:rPr>
          <w:rFonts w:eastAsiaTheme="minorHAnsi" w:cstheme="minorBidi"/>
          <w:sz w:val="18"/>
          <w:szCs w:val="18"/>
        </w:rPr>
        <w:t>asistență</w:t>
      </w:r>
      <w:r w:rsidRPr="005E07A0">
        <w:rPr>
          <w:rFonts w:eastAsiaTheme="minorHAnsi" w:cstheme="minorBidi"/>
          <w:sz w:val="18"/>
          <w:szCs w:val="18"/>
        </w:rPr>
        <w:t xml:space="preserve"> fiscală,</w:t>
      </w:r>
      <w:r w:rsidR="009F31F2" w:rsidRPr="005E07A0">
        <w:rPr>
          <w:rFonts w:eastAsiaTheme="minorHAnsi" w:cstheme="minorBidi"/>
          <w:sz w:val="18"/>
          <w:szCs w:val="18"/>
        </w:rPr>
        <w:t xml:space="preserve"> juridică,</w:t>
      </w:r>
      <w:r w:rsidRPr="005E07A0">
        <w:rPr>
          <w:rFonts w:eastAsiaTheme="minorHAnsi" w:cstheme="minorBidi"/>
          <w:sz w:val="18"/>
          <w:szCs w:val="18"/>
        </w:rPr>
        <w:t xml:space="preserve"> strategi</w:t>
      </w:r>
      <w:r w:rsidR="009F31F2" w:rsidRPr="005E07A0">
        <w:rPr>
          <w:rFonts w:eastAsiaTheme="minorHAnsi" w:cstheme="minorBidi"/>
          <w:sz w:val="18"/>
          <w:szCs w:val="18"/>
        </w:rPr>
        <w:t>e</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w:t>
      </w:r>
      <w:r w:rsidR="00522C4C" w:rsidRPr="005E07A0">
        <w:rPr>
          <w:rFonts w:eastAsiaTheme="minorHAnsi" w:cstheme="minorBidi"/>
          <w:sz w:val="18"/>
          <w:szCs w:val="18"/>
        </w:rPr>
        <w:t>tranzacții</w:t>
      </w:r>
      <w:r w:rsidRPr="005E07A0">
        <w:rPr>
          <w:rFonts w:eastAsiaTheme="minorHAnsi" w:cstheme="minorBidi"/>
          <w:sz w:val="18"/>
          <w:szCs w:val="18"/>
        </w:rPr>
        <w:t xml:space="preserve">, </w:t>
      </w:r>
      <w:r w:rsidR="00522C4C" w:rsidRPr="005E07A0">
        <w:rPr>
          <w:rFonts w:eastAsiaTheme="minorHAnsi" w:cstheme="minorBidi"/>
          <w:sz w:val="18"/>
          <w:szCs w:val="18"/>
        </w:rPr>
        <w:t>consultanță</w:t>
      </w:r>
      <w:r w:rsidRPr="005E07A0">
        <w:rPr>
          <w:rFonts w:eastAsiaTheme="minorHAnsi" w:cstheme="minorBidi"/>
          <w:sz w:val="18"/>
          <w:szCs w:val="18"/>
        </w:rPr>
        <w:t xml:space="preserve"> către companii </w:t>
      </w:r>
      <w:r w:rsidR="00522C4C" w:rsidRPr="005E07A0">
        <w:rPr>
          <w:rFonts w:eastAsiaTheme="minorHAnsi" w:cstheme="minorBidi"/>
          <w:sz w:val="18"/>
          <w:szCs w:val="18"/>
        </w:rPr>
        <w:t>multinaționale</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locale. Avem birouri în </w:t>
      </w:r>
      <w:proofErr w:type="spellStart"/>
      <w:r w:rsidRPr="005E07A0">
        <w:rPr>
          <w:rFonts w:eastAsiaTheme="minorHAnsi" w:cstheme="minorBidi"/>
          <w:sz w:val="18"/>
          <w:szCs w:val="18"/>
        </w:rPr>
        <w:t>Bucureşti</w:t>
      </w:r>
      <w:proofErr w:type="spellEnd"/>
      <w:r w:rsidRPr="005E07A0">
        <w:rPr>
          <w:rFonts w:eastAsiaTheme="minorHAnsi" w:cstheme="minorBidi"/>
          <w:sz w:val="18"/>
          <w:szCs w:val="18"/>
        </w:rPr>
        <w:t xml:space="preserve">, Cluj-Napoca, </w:t>
      </w:r>
      <w:r w:rsidR="00522C4C" w:rsidRPr="005E07A0">
        <w:rPr>
          <w:rFonts w:eastAsiaTheme="minorHAnsi" w:cstheme="minorBidi"/>
          <w:sz w:val="18"/>
          <w:szCs w:val="18"/>
        </w:rPr>
        <w:t>Timișoara</w:t>
      </w:r>
      <w:r w:rsidRPr="005E07A0">
        <w:rPr>
          <w:rFonts w:eastAsiaTheme="minorHAnsi" w:cstheme="minorBidi"/>
          <w:sz w:val="18"/>
          <w:szCs w:val="18"/>
        </w:rPr>
        <w:t xml:space="preserve">, </w:t>
      </w:r>
      <w:r w:rsidR="00522C4C" w:rsidRPr="005E07A0">
        <w:rPr>
          <w:rFonts w:eastAsiaTheme="minorHAnsi" w:cstheme="minorBidi"/>
          <w:sz w:val="18"/>
          <w:szCs w:val="18"/>
        </w:rPr>
        <w:t>Iași</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w:t>
      </w:r>
      <w:r w:rsidR="00522C4C" w:rsidRPr="005E07A0">
        <w:rPr>
          <w:rFonts w:eastAsiaTheme="minorHAnsi" w:cstheme="minorBidi"/>
          <w:sz w:val="18"/>
          <w:szCs w:val="18"/>
        </w:rPr>
        <w:t>Chișinău</w:t>
      </w:r>
      <w:r w:rsidRPr="005E07A0">
        <w:rPr>
          <w:rFonts w:eastAsiaTheme="minorHAnsi" w:cstheme="minorBidi"/>
          <w:sz w:val="18"/>
          <w:szCs w:val="18"/>
        </w:rPr>
        <w:t xml:space="preserve">. EY România s-a afiliat în 2014 singurei competiții de nivel mondial dedicată </w:t>
      </w:r>
      <w:proofErr w:type="spellStart"/>
      <w:r w:rsidRPr="005E07A0">
        <w:rPr>
          <w:rFonts w:eastAsiaTheme="minorHAnsi" w:cstheme="minorBidi"/>
          <w:sz w:val="18"/>
          <w:szCs w:val="18"/>
        </w:rPr>
        <w:t>antreprenoriatului</w:t>
      </w:r>
      <w:proofErr w:type="spellEnd"/>
      <w:r w:rsidRPr="005E07A0">
        <w:rPr>
          <w:rFonts w:eastAsiaTheme="minorHAnsi" w:cstheme="minorBidi"/>
          <w:sz w:val="18"/>
          <w:szCs w:val="18"/>
        </w:rPr>
        <w:t xml:space="preserve">, EY </w:t>
      </w:r>
      <w:proofErr w:type="spellStart"/>
      <w:r w:rsidRPr="005E07A0">
        <w:rPr>
          <w:rFonts w:eastAsiaTheme="minorHAnsi" w:cstheme="minorBidi"/>
          <w:sz w:val="18"/>
          <w:szCs w:val="18"/>
        </w:rPr>
        <w:t>Entrepreneur</w:t>
      </w:r>
      <w:proofErr w:type="spellEnd"/>
      <w:r w:rsidRPr="005E07A0">
        <w:rPr>
          <w:rFonts w:eastAsiaTheme="minorHAnsi" w:cstheme="minorBidi"/>
          <w:sz w:val="18"/>
          <w:szCs w:val="18"/>
        </w:rPr>
        <w:t xml:space="preserve"> Of The </w:t>
      </w:r>
      <w:proofErr w:type="spellStart"/>
      <w:r w:rsidRPr="005E07A0">
        <w:rPr>
          <w:rFonts w:eastAsiaTheme="minorHAnsi" w:cstheme="minorBidi"/>
          <w:sz w:val="18"/>
          <w:szCs w:val="18"/>
        </w:rPr>
        <w:t>Year</w:t>
      </w:r>
      <w:proofErr w:type="spellEnd"/>
      <w:r w:rsidRPr="005E07A0">
        <w:rPr>
          <w:rFonts w:eastAsiaTheme="minorHAnsi" w:cstheme="minorBidi"/>
          <w:sz w:val="18"/>
          <w:szCs w:val="18"/>
        </w:rPr>
        <w:t xml:space="preserve">. Câștigătorul ediției locale reprezintă România în finala mondială ce are loc în fiecare an, în luna iunie, la Monte </w:t>
      </w:r>
      <w:proofErr w:type="spellStart"/>
      <w:r w:rsidRPr="005E07A0">
        <w:rPr>
          <w:rFonts w:eastAsiaTheme="minorHAnsi" w:cstheme="minorBidi"/>
          <w:sz w:val="18"/>
          <w:szCs w:val="18"/>
        </w:rPr>
        <w:t>Carlo</w:t>
      </w:r>
      <w:proofErr w:type="spellEnd"/>
      <w:r w:rsidRPr="005E07A0">
        <w:rPr>
          <w:rFonts w:eastAsiaTheme="minorHAnsi" w:cstheme="minorBidi"/>
          <w:sz w:val="18"/>
          <w:szCs w:val="18"/>
        </w:rPr>
        <w:t xml:space="preserve">. În finala mondială se acordă titlul World </w:t>
      </w:r>
      <w:proofErr w:type="spellStart"/>
      <w:r w:rsidRPr="005E07A0">
        <w:rPr>
          <w:rFonts w:eastAsiaTheme="minorHAnsi" w:cstheme="minorBidi"/>
          <w:sz w:val="18"/>
          <w:szCs w:val="18"/>
        </w:rPr>
        <w:t>Entrepreneur</w:t>
      </w:r>
      <w:proofErr w:type="spellEnd"/>
      <w:r w:rsidRPr="005E07A0">
        <w:rPr>
          <w:rFonts w:eastAsiaTheme="minorHAnsi" w:cstheme="minorBidi"/>
          <w:sz w:val="18"/>
          <w:szCs w:val="18"/>
        </w:rPr>
        <w:t xml:space="preserve"> Of The </w:t>
      </w:r>
      <w:proofErr w:type="spellStart"/>
      <w:r w:rsidRPr="005E07A0">
        <w:rPr>
          <w:rFonts w:eastAsiaTheme="minorHAnsi" w:cstheme="minorBidi"/>
          <w:sz w:val="18"/>
          <w:szCs w:val="18"/>
        </w:rPr>
        <w:t>Year</w:t>
      </w:r>
      <w:proofErr w:type="spellEnd"/>
      <w:r w:rsidRPr="005E07A0">
        <w:rPr>
          <w:rFonts w:eastAsiaTheme="minorHAnsi" w:cstheme="minorBidi"/>
          <w:sz w:val="18"/>
          <w:szCs w:val="18"/>
        </w:rPr>
        <w:t xml:space="preserve">. Pentru mai multe </w:t>
      </w:r>
      <w:r w:rsidR="00522C4C" w:rsidRPr="005E07A0">
        <w:rPr>
          <w:rFonts w:eastAsiaTheme="minorHAnsi" w:cstheme="minorBidi"/>
          <w:sz w:val="18"/>
          <w:szCs w:val="18"/>
        </w:rPr>
        <w:t>informații</w:t>
      </w:r>
      <w:r w:rsidRPr="005E07A0">
        <w:rPr>
          <w:rFonts w:eastAsiaTheme="minorHAnsi" w:cstheme="minorBidi"/>
          <w:sz w:val="18"/>
          <w:szCs w:val="18"/>
        </w:rPr>
        <w:t xml:space="preserve">, </w:t>
      </w:r>
      <w:r w:rsidR="00522C4C" w:rsidRPr="005E07A0">
        <w:rPr>
          <w:rFonts w:eastAsiaTheme="minorHAnsi" w:cstheme="minorBidi"/>
          <w:sz w:val="18"/>
          <w:szCs w:val="18"/>
        </w:rPr>
        <w:t>vizitați</w:t>
      </w:r>
      <w:r w:rsidRPr="005E07A0">
        <w:rPr>
          <w:rFonts w:eastAsiaTheme="minorHAnsi" w:cstheme="minorBidi"/>
          <w:sz w:val="18"/>
          <w:szCs w:val="18"/>
        </w:rPr>
        <w:t xml:space="preserve"> pagina noastră de internet: </w:t>
      </w:r>
      <w:hyperlink r:id="rId12" w:history="1">
        <w:r w:rsidRPr="005E07A0">
          <w:rPr>
            <w:rStyle w:val="Hyperlink"/>
            <w:rFonts w:eastAsiaTheme="minorHAnsi" w:cstheme="minorBidi"/>
            <w:sz w:val="18"/>
            <w:szCs w:val="18"/>
          </w:rPr>
          <w:t>www.ey.com</w:t>
        </w:r>
      </w:hyperlink>
    </w:p>
    <w:p w14:paraId="2FC1B3D1" w14:textId="351C1565" w:rsidR="00BF7372" w:rsidRPr="005E07A0" w:rsidRDefault="00BF7372" w:rsidP="00B21D72">
      <w:pPr>
        <w:pStyle w:val="EYNormal"/>
        <w:rPr>
          <w:rStyle w:val="Hyperlink"/>
          <w:rFonts w:eastAsiaTheme="minorHAnsi" w:cstheme="minorBidi"/>
          <w:color w:val="auto"/>
          <w:sz w:val="18"/>
          <w:szCs w:val="18"/>
          <w:u w:val="none"/>
        </w:rPr>
      </w:pPr>
    </w:p>
    <w:p w14:paraId="116D8D93" w14:textId="6DD84559" w:rsidR="00BF7372" w:rsidRPr="005E07A0" w:rsidRDefault="00BF7372" w:rsidP="00B21D72">
      <w:pPr>
        <w:rPr>
          <w:rFonts w:cs="Arial"/>
          <w:bCs/>
          <w:sz w:val="18"/>
          <w:szCs w:val="18"/>
        </w:rPr>
      </w:pPr>
      <w:r w:rsidRPr="005E07A0">
        <w:rPr>
          <w:rFonts w:eastAsia="Arial" w:cs="Arial"/>
          <w:bCs/>
          <w:sz w:val="18"/>
          <w:szCs w:val="18"/>
        </w:rPr>
        <w:t xml:space="preserve"> </w:t>
      </w:r>
    </w:p>
    <w:sectPr w:rsidR="00BF7372" w:rsidRPr="005E07A0" w:rsidSect="006637C1">
      <w:headerReference w:type="even" r:id="rId13"/>
      <w:headerReference w:type="default" r:id="rId14"/>
      <w:footerReference w:type="even" r:id="rId15"/>
      <w:footerReference w:type="default" r:id="rId16"/>
      <w:headerReference w:type="first" r:id="rId17"/>
      <w:footerReference w:type="first" r:id="rId18"/>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280F" w14:textId="77777777" w:rsidR="00275DC2" w:rsidRDefault="00275DC2" w:rsidP="00322B29">
      <w:r>
        <w:separator/>
      </w:r>
    </w:p>
  </w:endnote>
  <w:endnote w:type="continuationSeparator" w:id="0">
    <w:p w14:paraId="3CB10970" w14:textId="77777777" w:rsidR="00275DC2" w:rsidRDefault="00275DC2"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w:altName w:val="Times New Roman"/>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YInterstate Regular">
    <w:altName w:val="Corbel"/>
    <w:panose1 w:val="00000000000000000000"/>
    <w:charset w:val="00"/>
    <w:family w:val="swiss"/>
    <w:notTrueType/>
    <w:pitch w:val="default"/>
    <w:sig w:usb0="00000003" w:usb1="00000000" w:usb2="00000000" w:usb3="00000000" w:csb0="00000001" w:csb1="00000000"/>
  </w:font>
  <w:font w:name="EYInterstate Light">
    <w:altName w:val="Arial Narrow"/>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2BA8" w14:textId="77777777" w:rsidR="00275DC2" w:rsidRDefault="00275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85A8" w14:textId="77777777" w:rsidR="00275DC2" w:rsidRDefault="00275DC2">
    <w:pPr>
      <w:pStyle w:val="Footer"/>
    </w:pPr>
    <w:r>
      <w:rPr>
        <w:noProof/>
        <w:lang w:eastAsia="ro-RO"/>
      </w:rPr>
      <mc:AlternateContent>
        <mc:Choice Requires="wps">
          <w:drawing>
            <wp:anchor distT="0" distB="0" distL="114300" distR="114300" simplePos="0" relativeHeight="251660288" behindDoc="1" locked="1" layoutInCell="1" allowOverlap="1" wp14:anchorId="358C0E09" wp14:editId="59032FEE">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7A5D" w14:textId="77777777" w:rsidR="00275DC2" w:rsidRPr="00195C92" w:rsidRDefault="00275DC2" w:rsidP="006637C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8C0E09"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5E77A5D" w14:textId="77777777" w:rsidR="00294B88" w:rsidRPr="00195C92" w:rsidRDefault="00294B88" w:rsidP="006637C1">
                    <w:pPr>
                      <w:pStyle w:val="EYFooterinfo"/>
                    </w:pP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AF4B" w14:textId="77777777" w:rsidR="00275DC2" w:rsidRDefault="00275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515B" w14:textId="77777777" w:rsidR="00275DC2" w:rsidRDefault="00275DC2" w:rsidP="00322B29">
      <w:r>
        <w:separator/>
      </w:r>
    </w:p>
  </w:footnote>
  <w:footnote w:type="continuationSeparator" w:id="0">
    <w:p w14:paraId="30D83D07" w14:textId="77777777" w:rsidR="00275DC2" w:rsidRDefault="00275DC2" w:rsidP="0032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EEA9" w14:textId="77777777" w:rsidR="00275DC2" w:rsidRDefault="00275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6421" w14:textId="77777777" w:rsidR="00275DC2" w:rsidRDefault="00275DC2" w:rsidP="006637C1">
    <w:pPr>
      <w:pStyle w:val="Header"/>
    </w:pPr>
    <w:r>
      <w:rPr>
        <w:noProof/>
        <w:lang w:eastAsia="ro-RO"/>
      </w:rPr>
      <w:drawing>
        <wp:anchor distT="0" distB="0" distL="114300" distR="114300" simplePos="0" relativeHeight="251665408" behindDoc="1" locked="0" layoutInCell="1" allowOverlap="1" wp14:anchorId="5CFCB878" wp14:editId="663DCDA6">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Pr>
        <w:noProof/>
        <w:lang w:eastAsia="ro-RO"/>
      </w:rPr>
      <mc:AlternateContent>
        <mc:Choice Requires="wps">
          <w:drawing>
            <wp:anchor distT="0" distB="0" distL="114300" distR="114300" simplePos="0" relativeHeight="251662336" behindDoc="0" locked="0" layoutInCell="1" allowOverlap="1" wp14:anchorId="6C075562" wp14:editId="70638902">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4504" w14:textId="77777777" w:rsidR="00275DC2" w:rsidRDefault="00275DC2" w:rsidP="006637C1">
                          <w:pPr>
                            <w:pStyle w:val="EYContinuationheader"/>
                            <w:jc w:val="right"/>
                          </w:pPr>
                          <w:r>
                            <w:t xml:space="preserve">Pagina </w:t>
                          </w:r>
                          <w:r>
                            <w:fldChar w:fldCharType="begin"/>
                          </w:r>
                          <w:r>
                            <w:instrText xml:space="preserve"> PAGE  \* Arabic  \* MERGEFORMAT </w:instrText>
                          </w:r>
                          <w:r>
                            <w:fldChar w:fldCharType="separate"/>
                          </w:r>
                          <w:r w:rsidR="006B2C1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5562"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14:paraId="62464504" w14:textId="77777777" w:rsidR="00275DC2" w:rsidRDefault="00275DC2" w:rsidP="006637C1">
                    <w:pPr>
                      <w:pStyle w:val="EYContinuationheader"/>
                      <w:jc w:val="right"/>
                    </w:pPr>
                    <w:r>
                      <w:t xml:space="preserve">Pagina </w:t>
                    </w:r>
                    <w:r>
                      <w:fldChar w:fldCharType="begin"/>
                    </w:r>
                    <w:r>
                      <w:instrText xml:space="preserve"> PAGE  \* Arabic  \* MERGEFORMAT </w:instrText>
                    </w:r>
                    <w:r>
                      <w:fldChar w:fldCharType="separate"/>
                    </w:r>
                    <w:r w:rsidR="006B2C1F">
                      <w:rPr>
                        <w:noProof/>
                      </w:rPr>
                      <w:t>2</w:t>
                    </w:r>
                    <w: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F5E1" w14:textId="77777777" w:rsidR="00275DC2" w:rsidRDefault="00275DC2">
    <w:pPr>
      <w:pStyle w:val="Header"/>
    </w:pPr>
    <w:r>
      <w:rPr>
        <w:noProof/>
        <w:lang w:eastAsia="ro-RO"/>
      </w:rPr>
      <w:drawing>
        <wp:anchor distT="0" distB="0" distL="114300" distR="114300" simplePos="0" relativeHeight="251663360" behindDoc="1" locked="0" layoutInCell="1" allowOverlap="1" wp14:anchorId="6A52B44C" wp14:editId="01DBA499">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327"/>
    <w:multiLevelType w:val="hybridMultilevel"/>
    <w:tmpl w:val="C0121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413A76"/>
    <w:multiLevelType w:val="hybridMultilevel"/>
    <w:tmpl w:val="E4C87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172C2"/>
    <w:multiLevelType w:val="hybridMultilevel"/>
    <w:tmpl w:val="920A1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704AF"/>
    <w:multiLevelType w:val="hybridMultilevel"/>
    <w:tmpl w:val="CAAA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C2278"/>
    <w:multiLevelType w:val="hybridMultilevel"/>
    <w:tmpl w:val="041E6A32"/>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560E9"/>
    <w:multiLevelType w:val="hybridMultilevel"/>
    <w:tmpl w:val="191A6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B5353"/>
    <w:multiLevelType w:val="hybridMultilevel"/>
    <w:tmpl w:val="F1B2FCC6"/>
    <w:lvl w:ilvl="0" w:tplc="3092A0D8">
      <w:start w:val="1"/>
      <w:numFmt w:val="bullet"/>
      <w:pStyle w:val="EYBullet1"/>
      <w:lvlText w:val="•"/>
      <w:lvlJc w:val="left"/>
      <w:pPr>
        <w:ind w:left="360" w:hanging="360"/>
      </w:pPr>
      <w:rPr>
        <w:rFonts w:ascii="EYInterstate" w:hAnsi="EYInterstate" w:hint="default"/>
        <w:b w:val="0"/>
        <w:bCs w:val="0"/>
        <w:i w:val="0"/>
        <w:iCs w:val="0"/>
        <w:caps w:val="0"/>
        <w:smallCaps w:val="0"/>
        <w:strike w:val="0"/>
        <w:dstrike w:val="0"/>
        <w:noProof w:val="0"/>
        <w:vanish w:val="0"/>
        <w:color w:val="2E2E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EE74642"/>
    <w:multiLevelType w:val="multilevel"/>
    <w:tmpl w:val="7460F6A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C08C7"/>
    <w:multiLevelType w:val="hybridMultilevel"/>
    <w:tmpl w:val="F4D8C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13E8A"/>
    <w:multiLevelType w:val="hybridMultilevel"/>
    <w:tmpl w:val="AB52DF30"/>
    <w:lvl w:ilvl="0" w:tplc="978A2556">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15:restartNumberingAfterBreak="0">
    <w:nsid w:val="70AD738D"/>
    <w:multiLevelType w:val="hybridMultilevel"/>
    <w:tmpl w:val="5E20859A"/>
    <w:lvl w:ilvl="0" w:tplc="E69A3A56">
      <w:numFmt w:val="bullet"/>
      <w:lvlText w:val="•"/>
      <w:lvlJc w:val="left"/>
      <w:pPr>
        <w:ind w:left="1260" w:hanging="9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72E9E"/>
    <w:multiLevelType w:val="hybridMultilevel"/>
    <w:tmpl w:val="238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41E7F"/>
    <w:multiLevelType w:val="hybridMultilevel"/>
    <w:tmpl w:val="2C94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7"/>
  </w:num>
  <w:num w:numId="4">
    <w:abstractNumId w:val="13"/>
  </w:num>
  <w:num w:numId="5">
    <w:abstractNumId w:val="1"/>
  </w:num>
  <w:num w:numId="6">
    <w:abstractNumId w:val="0"/>
  </w:num>
  <w:num w:numId="7">
    <w:abstractNumId w:val="4"/>
  </w:num>
  <w:num w:numId="8">
    <w:abstractNumId w:val="12"/>
  </w:num>
  <w:num w:numId="9">
    <w:abstractNumId w:val="7"/>
  </w:num>
  <w:num w:numId="10">
    <w:abstractNumId w:val="9"/>
  </w:num>
  <w:num w:numId="11">
    <w:abstractNumId w:val="8"/>
  </w:num>
  <w:num w:numId="12">
    <w:abstractNumId w:val="5"/>
  </w:num>
  <w:num w:numId="13">
    <w:abstractNumId w:val="14"/>
  </w:num>
  <w:num w:numId="14">
    <w:abstractNumId w:val="10"/>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NTc0NTcwsjQ3NbNU0lEKTi0uzszPAykwrQUALUxQSSwAAAA="/>
  </w:docVars>
  <w:rsids>
    <w:rsidRoot w:val="00322B29"/>
    <w:rsid w:val="00000FC4"/>
    <w:rsid w:val="0000410A"/>
    <w:rsid w:val="0000583C"/>
    <w:rsid w:val="0000785A"/>
    <w:rsid w:val="00007E6F"/>
    <w:rsid w:val="00010638"/>
    <w:rsid w:val="0001416C"/>
    <w:rsid w:val="00017773"/>
    <w:rsid w:val="00017CA6"/>
    <w:rsid w:val="00020171"/>
    <w:rsid w:val="000204FF"/>
    <w:rsid w:val="00021440"/>
    <w:rsid w:val="000223A3"/>
    <w:rsid w:val="0002707C"/>
    <w:rsid w:val="000271A8"/>
    <w:rsid w:val="00027D9E"/>
    <w:rsid w:val="00027DE7"/>
    <w:rsid w:val="00027EE8"/>
    <w:rsid w:val="000316DC"/>
    <w:rsid w:val="00031F75"/>
    <w:rsid w:val="000323C2"/>
    <w:rsid w:val="000340D3"/>
    <w:rsid w:val="00034439"/>
    <w:rsid w:val="00042AFC"/>
    <w:rsid w:val="000469E3"/>
    <w:rsid w:val="00046F11"/>
    <w:rsid w:val="00051577"/>
    <w:rsid w:val="000537D2"/>
    <w:rsid w:val="00060684"/>
    <w:rsid w:val="0006300C"/>
    <w:rsid w:val="00063604"/>
    <w:rsid w:val="00063DD8"/>
    <w:rsid w:val="00064E80"/>
    <w:rsid w:val="00066E2D"/>
    <w:rsid w:val="00067BE4"/>
    <w:rsid w:val="00072AB5"/>
    <w:rsid w:val="00074EFF"/>
    <w:rsid w:val="000822E8"/>
    <w:rsid w:val="00087F32"/>
    <w:rsid w:val="000915B7"/>
    <w:rsid w:val="00092721"/>
    <w:rsid w:val="000929D9"/>
    <w:rsid w:val="000A0BAE"/>
    <w:rsid w:val="000A31C6"/>
    <w:rsid w:val="000A34F7"/>
    <w:rsid w:val="000A5139"/>
    <w:rsid w:val="000B05D9"/>
    <w:rsid w:val="000B190E"/>
    <w:rsid w:val="000B2E24"/>
    <w:rsid w:val="000B3992"/>
    <w:rsid w:val="000B3F78"/>
    <w:rsid w:val="000B720C"/>
    <w:rsid w:val="000C013A"/>
    <w:rsid w:val="000C507D"/>
    <w:rsid w:val="000C6E26"/>
    <w:rsid w:val="000D0D70"/>
    <w:rsid w:val="000D12B0"/>
    <w:rsid w:val="000D136A"/>
    <w:rsid w:val="000D3526"/>
    <w:rsid w:val="000D40AD"/>
    <w:rsid w:val="000D50A9"/>
    <w:rsid w:val="000D53FB"/>
    <w:rsid w:val="000D561B"/>
    <w:rsid w:val="000D5BE3"/>
    <w:rsid w:val="000D78D4"/>
    <w:rsid w:val="000D7A04"/>
    <w:rsid w:val="000D7AE7"/>
    <w:rsid w:val="000E17E9"/>
    <w:rsid w:val="000E29AF"/>
    <w:rsid w:val="000E2E22"/>
    <w:rsid w:val="000E4F6E"/>
    <w:rsid w:val="000E6332"/>
    <w:rsid w:val="000E633A"/>
    <w:rsid w:val="000F4C92"/>
    <w:rsid w:val="000F6BF6"/>
    <w:rsid w:val="0010385A"/>
    <w:rsid w:val="0010536D"/>
    <w:rsid w:val="001075AC"/>
    <w:rsid w:val="001078E1"/>
    <w:rsid w:val="0010790D"/>
    <w:rsid w:val="00112514"/>
    <w:rsid w:val="00114F12"/>
    <w:rsid w:val="00116261"/>
    <w:rsid w:val="00121D2B"/>
    <w:rsid w:val="00122107"/>
    <w:rsid w:val="001240EE"/>
    <w:rsid w:val="0012419A"/>
    <w:rsid w:val="0012446E"/>
    <w:rsid w:val="00127CF4"/>
    <w:rsid w:val="00132217"/>
    <w:rsid w:val="00132295"/>
    <w:rsid w:val="00132C03"/>
    <w:rsid w:val="001334A5"/>
    <w:rsid w:val="001347CC"/>
    <w:rsid w:val="00134962"/>
    <w:rsid w:val="001363EC"/>
    <w:rsid w:val="0013651C"/>
    <w:rsid w:val="00137860"/>
    <w:rsid w:val="00140586"/>
    <w:rsid w:val="001440D0"/>
    <w:rsid w:val="001452B5"/>
    <w:rsid w:val="00153450"/>
    <w:rsid w:val="001536C0"/>
    <w:rsid w:val="00153FE4"/>
    <w:rsid w:val="00154391"/>
    <w:rsid w:val="00154C66"/>
    <w:rsid w:val="001607C7"/>
    <w:rsid w:val="001624CF"/>
    <w:rsid w:val="001640BC"/>
    <w:rsid w:val="00166787"/>
    <w:rsid w:val="00171037"/>
    <w:rsid w:val="00172388"/>
    <w:rsid w:val="0017294E"/>
    <w:rsid w:val="00173B91"/>
    <w:rsid w:val="001747BC"/>
    <w:rsid w:val="0017549D"/>
    <w:rsid w:val="001765BE"/>
    <w:rsid w:val="001817D1"/>
    <w:rsid w:val="00182D1D"/>
    <w:rsid w:val="00184318"/>
    <w:rsid w:val="00185EDC"/>
    <w:rsid w:val="001902B6"/>
    <w:rsid w:val="00190BA3"/>
    <w:rsid w:val="00191F01"/>
    <w:rsid w:val="001931AD"/>
    <w:rsid w:val="001932A2"/>
    <w:rsid w:val="001942A9"/>
    <w:rsid w:val="00194B67"/>
    <w:rsid w:val="00194EFC"/>
    <w:rsid w:val="0019698F"/>
    <w:rsid w:val="001A0AD3"/>
    <w:rsid w:val="001A0D43"/>
    <w:rsid w:val="001A11E1"/>
    <w:rsid w:val="001A3A80"/>
    <w:rsid w:val="001A46A3"/>
    <w:rsid w:val="001A4CCF"/>
    <w:rsid w:val="001A5457"/>
    <w:rsid w:val="001B2DAB"/>
    <w:rsid w:val="001B35F1"/>
    <w:rsid w:val="001B4DE4"/>
    <w:rsid w:val="001B6375"/>
    <w:rsid w:val="001C0CEB"/>
    <w:rsid w:val="001C6461"/>
    <w:rsid w:val="001D0409"/>
    <w:rsid w:val="001D4E90"/>
    <w:rsid w:val="001D535E"/>
    <w:rsid w:val="001D60C6"/>
    <w:rsid w:val="001D66B0"/>
    <w:rsid w:val="001D7B05"/>
    <w:rsid w:val="001E0CCD"/>
    <w:rsid w:val="001E1654"/>
    <w:rsid w:val="001E2341"/>
    <w:rsid w:val="001E576E"/>
    <w:rsid w:val="001E6981"/>
    <w:rsid w:val="001E6CD3"/>
    <w:rsid w:val="001E77A9"/>
    <w:rsid w:val="001F01E9"/>
    <w:rsid w:val="001F3160"/>
    <w:rsid w:val="001F4449"/>
    <w:rsid w:val="001F4C61"/>
    <w:rsid w:val="001F6EB1"/>
    <w:rsid w:val="001F7951"/>
    <w:rsid w:val="00200642"/>
    <w:rsid w:val="00201FF3"/>
    <w:rsid w:val="00202BC2"/>
    <w:rsid w:val="0020365F"/>
    <w:rsid w:val="00203717"/>
    <w:rsid w:val="00203B47"/>
    <w:rsid w:val="00206647"/>
    <w:rsid w:val="002070F8"/>
    <w:rsid w:val="0021097F"/>
    <w:rsid w:val="00212453"/>
    <w:rsid w:val="002163E5"/>
    <w:rsid w:val="00217A1E"/>
    <w:rsid w:val="00222296"/>
    <w:rsid w:val="00224BAD"/>
    <w:rsid w:val="00226E3D"/>
    <w:rsid w:val="00227242"/>
    <w:rsid w:val="002368DD"/>
    <w:rsid w:val="002369B2"/>
    <w:rsid w:val="00237C78"/>
    <w:rsid w:val="00243066"/>
    <w:rsid w:val="0024451B"/>
    <w:rsid w:val="002533F4"/>
    <w:rsid w:val="002604F7"/>
    <w:rsid w:val="002608BF"/>
    <w:rsid w:val="00260DA4"/>
    <w:rsid w:val="00264202"/>
    <w:rsid w:val="002649FD"/>
    <w:rsid w:val="00264D54"/>
    <w:rsid w:val="00266D89"/>
    <w:rsid w:val="0027017D"/>
    <w:rsid w:val="00270B27"/>
    <w:rsid w:val="00271E4E"/>
    <w:rsid w:val="0027474F"/>
    <w:rsid w:val="0027592E"/>
    <w:rsid w:val="00275DC2"/>
    <w:rsid w:val="00276A1F"/>
    <w:rsid w:val="002775E2"/>
    <w:rsid w:val="0028132B"/>
    <w:rsid w:val="00291CB8"/>
    <w:rsid w:val="002949E3"/>
    <w:rsid w:val="00294B88"/>
    <w:rsid w:val="0029619D"/>
    <w:rsid w:val="00296C02"/>
    <w:rsid w:val="002A2347"/>
    <w:rsid w:val="002A4921"/>
    <w:rsid w:val="002A52C7"/>
    <w:rsid w:val="002A66D2"/>
    <w:rsid w:val="002B41E3"/>
    <w:rsid w:val="002B56C3"/>
    <w:rsid w:val="002C219D"/>
    <w:rsid w:val="002C2F2F"/>
    <w:rsid w:val="002C4D82"/>
    <w:rsid w:val="002C52C2"/>
    <w:rsid w:val="002C5E52"/>
    <w:rsid w:val="002D3093"/>
    <w:rsid w:val="002D44DF"/>
    <w:rsid w:val="002D535C"/>
    <w:rsid w:val="002D663B"/>
    <w:rsid w:val="002D6C09"/>
    <w:rsid w:val="002E15E8"/>
    <w:rsid w:val="002E196C"/>
    <w:rsid w:val="002E24D6"/>
    <w:rsid w:val="002E7955"/>
    <w:rsid w:val="002F10B8"/>
    <w:rsid w:val="002F6D8C"/>
    <w:rsid w:val="00300A24"/>
    <w:rsid w:val="0030231F"/>
    <w:rsid w:val="00306D73"/>
    <w:rsid w:val="00314582"/>
    <w:rsid w:val="003166E3"/>
    <w:rsid w:val="00317BEE"/>
    <w:rsid w:val="00321DD7"/>
    <w:rsid w:val="00322310"/>
    <w:rsid w:val="0032264B"/>
    <w:rsid w:val="00322B29"/>
    <w:rsid w:val="003232A8"/>
    <w:rsid w:val="00323B24"/>
    <w:rsid w:val="00325A76"/>
    <w:rsid w:val="00326A63"/>
    <w:rsid w:val="00334471"/>
    <w:rsid w:val="003356DA"/>
    <w:rsid w:val="00335ADC"/>
    <w:rsid w:val="003446DE"/>
    <w:rsid w:val="003457A2"/>
    <w:rsid w:val="00345E17"/>
    <w:rsid w:val="00346C78"/>
    <w:rsid w:val="00346E07"/>
    <w:rsid w:val="0035105C"/>
    <w:rsid w:val="00351366"/>
    <w:rsid w:val="003525CE"/>
    <w:rsid w:val="00352747"/>
    <w:rsid w:val="003533AF"/>
    <w:rsid w:val="003551DE"/>
    <w:rsid w:val="003551E9"/>
    <w:rsid w:val="00355CC5"/>
    <w:rsid w:val="00356837"/>
    <w:rsid w:val="0035739F"/>
    <w:rsid w:val="0036293F"/>
    <w:rsid w:val="003646E4"/>
    <w:rsid w:val="00370882"/>
    <w:rsid w:val="00371A42"/>
    <w:rsid w:val="00372B0F"/>
    <w:rsid w:val="00374365"/>
    <w:rsid w:val="0038135E"/>
    <w:rsid w:val="00382349"/>
    <w:rsid w:val="0038657D"/>
    <w:rsid w:val="00391168"/>
    <w:rsid w:val="00392E86"/>
    <w:rsid w:val="003950C4"/>
    <w:rsid w:val="0039686D"/>
    <w:rsid w:val="00397442"/>
    <w:rsid w:val="00397BFE"/>
    <w:rsid w:val="00397E5F"/>
    <w:rsid w:val="003A2C75"/>
    <w:rsid w:val="003A3C3B"/>
    <w:rsid w:val="003A4705"/>
    <w:rsid w:val="003B11F5"/>
    <w:rsid w:val="003B1FA9"/>
    <w:rsid w:val="003B2029"/>
    <w:rsid w:val="003B4880"/>
    <w:rsid w:val="003B4EF0"/>
    <w:rsid w:val="003B6B93"/>
    <w:rsid w:val="003B7DC0"/>
    <w:rsid w:val="003C01B5"/>
    <w:rsid w:val="003C052D"/>
    <w:rsid w:val="003C0654"/>
    <w:rsid w:val="003C11CD"/>
    <w:rsid w:val="003C1B7F"/>
    <w:rsid w:val="003C4613"/>
    <w:rsid w:val="003C4AB5"/>
    <w:rsid w:val="003D011B"/>
    <w:rsid w:val="003D1E4A"/>
    <w:rsid w:val="003D1FC1"/>
    <w:rsid w:val="003D3C81"/>
    <w:rsid w:val="003D4151"/>
    <w:rsid w:val="003D4449"/>
    <w:rsid w:val="003D51EE"/>
    <w:rsid w:val="003E2074"/>
    <w:rsid w:val="003E27DF"/>
    <w:rsid w:val="003E4EB9"/>
    <w:rsid w:val="003E6837"/>
    <w:rsid w:val="003E69B0"/>
    <w:rsid w:val="003E7046"/>
    <w:rsid w:val="003F36E8"/>
    <w:rsid w:val="003F39A0"/>
    <w:rsid w:val="003F462D"/>
    <w:rsid w:val="003F6624"/>
    <w:rsid w:val="004006FC"/>
    <w:rsid w:val="00400894"/>
    <w:rsid w:val="004018A6"/>
    <w:rsid w:val="00402324"/>
    <w:rsid w:val="00403DDB"/>
    <w:rsid w:val="00407C2E"/>
    <w:rsid w:val="00410BF6"/>
    <w:rsid w:val="00411779"/>
    <w:rsid w:val="00412158"/>
    <w:rsid w:val="004127A1"/>
    <w:rsid w:val="00414A81"/>
    <w:rsid w:val="00414B18"/>
    <w:rsid w:val="004207D7"/>
    <w:rsid w:val="0042095B"/>
    <w:rsid w:val="00422A50"/>
    <w:rsid w:val="004231A8"/>
    <w:rsid w:val="00424201"/>
    <w:rsid w:val="004256F2"/>
    <w:rsid w:val="004259B1"/>
    <w:rsid w:val="00427200"/>
    <w:rsid w:val="00432186"/>
    <w:rsid w:val="00432DC8"/>
    <w:rsid w:val="00433BA9"/>
    <w:rsid w:val="00434ED3"/>
    <w:rsid w:val="0043611C"/>
    <w:rsid w:val="004406D4"/>
    <w:rsid w:val="00440BEF"/>
    <w:rsid w:val="00440D06"/>
    <w:rsid w:val="004433C2"/>
    <w:rsid w:val="00443CEC"/>
    <w:rsid w:val="004440E6"/>
    <w:rsid w:val="004475AE"/>
    <w:rsid w:val="0045020E"/>
    <w:rsid w:val="00450693"/>
    <w:rsid w:val="00450F7D"/>
    <w:rsid w:val="00451950"/>
    <w:rsid w:val="004521BB"/>
    <w:rsid w:val="00452783"/>
    <w:rsid w:val="00456149"/>
    <w:rsid w:val="004577E6"/>
    <w:rsid w:val="00457FC1"/>
    <w:rsid w:val="0046122B"/>
    <w:rsid w:val="00463757"/>
    <w:rsid w:val="00465584"/>
    <w:rsid w:val="0047384F"/>
    <w:rsid w:val="00475147"/>
    <w:rsid w:val="0047752C"/>
    <w:rsid w:val="00480006"/>
    <w:rsid w:val="0048123F"/>
    <w:rsid w:val="00484915"/>
    <w:rsid w:val="0048769E"/>
    <w:rsid w:val="004912D1"/>
    <w:rsid w:val="0049200A"/>
    <w:rsid w:val="00492D75"/>
    <w:rsid w:val="00493DC6"/>
    <w:rsid w:val="0049492F"/>
    <w:rsid w:val="00497D64"/>
    <w:rsid w:val="004A5EF2"/>
    <w:rsid w:val="004A61C4"/>
    <w:rsid w:val="004A7579"/>
    <w:rsid w:val="004A76B9"/>
    <w:rsid w:val="004B1512"/>
    <w:rsid w:val="004B3E70"/>
    <w:rsid w:val="004B5D6E"/>
    <w:rsid w:val="004C02C4"/>
    <w:rsid w:val="004C3CAC"/>
    <w:rsid w:val="004C4AA8"/>
    <w:rsid w:val="004C6A2E"/>
    <w:rsid w:val="004C7D8A"/>
    <w:rsid w:val="004D2137"/>
    <w:rsid w:val="004D49BF"/>
    <w:rsid w:val="004D699E"/>
    <w:rsid w:val="004E0B5A"/>
    <w:rsid w:val="004E2056"/>
    <w:rsid w:val="004E4BE5"/>
    <w:rsid w:val="004E4D38"/>
    <w:rsid w:val="004E596F"/>
    <w:rsid w:val="004E7AD2"/>
    <w:rsid w:val="004F1724"/>
    <w:rsid w:val="004F18DF"/>
    <w:rsid w:val="004F41ED"/>
    <w:rsid w:val="004F5AEB"/>
    <w:rsid w:val="004F61AE"/>
    <w:rsid w:val="004F6994"/>
    <w:rsid w:val="004F7784"/>
    <w:rsid w:val="004F7C9A"/>
    <w:rsid w:val="0050170E"/>
    <w:rsid w:val="00503CA7"/>
    <w:rsid w:val="00503E1E"/>
    <w:rsid w:val="0050422A"/>
    <w:rsid w:val="005045E6"/>
    <w:rsid w:val="00505DEF"/>
    <w:rsid w:val="005063E0"/>
    <w:rsid w:val="00506ABF"/>
    <w:rsid w:val="00506CD9"/>
    <w:rsid w:val="00510B77"/>
    <w:rsid w:val="00513A6F"/>
    <w:rsid w:val="00514739"/>
    <w:rsid w:val="0051546E"/>
    <w:rsid w:val="00521495"/>
    <w:rsid w:val="00522C4C"/>
    <w:rsid w:val="00523F32"/>
    <w:rsid w:val="00530769"/>
    <w:rsid w:val="00532097"/>
    <w:rsid w:val="00533417"/>
    <w:rsid w:val="00534D4C"/>
    <w:rsid w:val="00534EED"/>
    <w:rsid w:val="00536D59"/>
    <w:rsid w:val="0053793B"/>
    <w:rsid w:val="0054337A"/>
    <w:rsid w:val="00544424"/>
    <w:rsid w:val="00545C31"/>
    <w:rsid w:val="00546A40"/>
    <w:rsid w:val="005538F7"/>
    <w:rsid w:val="005543C7"/>
    <w:rsid w:val="00554B9E"/>
    <w:rsid w:val="00555EC3"/>
    <w:rsid w:val="00560F3A"/>
    <w:rsid w:val="005623F6"/>
    <w:rsid w:val="005638DF"/>
    <w:rsid w:val="00564194"/>
    <w:rsid w:val="005702B1"/>
    <w:rsid w:val="00572586"/>
    <w:rsid w:val="00573F87"/>
    <w:rsid w:val="00576B1D"/>
    <w:rsid w:val="00576BC3"/>
    <w:rsid w:val="00576F8A"/>
    <w:rsid w:val="00577D51"/>
    <w:rsid w:val="005809B4"/>
    <w:rsid w:val="005839A6"/>
    <w:rsid w:val="0058435D"/>
    <w:rsid w:val="00584FE4"/>
    <w:rsid w:val="00585FE2"/>
    <w:rsid w:val="005912E7"/>
    <w:rsid w:val="00592227"/>
    <w:rsid w:val="005931EA"/>
    <w:rsid w:val="0059454E"/>
    <w:rsid w:val="0059517F"/>
    <w:rsid w:val="0059535D"/>
    <w:rsid w:val="00595C13"/>
    <w:rsid w:val="005969D2"/>
    <w:rsid w:val="005A3706"/>
    <w:rsid w:val="005A66DE"/>
    <w:rsid w:val="005A6EAB"/>
    <w:rsid w:val="005B0F53"/>
    <w:rsid w:val="005B2A93"/>
    <w:rsid w:val="005B5AC1"/>
    <w:rsid w:val="005B655F"/>
    <w:rsid w:val="005B743C"/>
    <w:rsid w:val="005C0124"/>
    <w:rsid w:val="005C37FC"/>
    <w:rsid w:val="005C5261"/>
    <w:rsid w:val="005D0D8C"/>
    <w:rsid w:val="005D19AC"/>
    <w:rsid w:val="005D7418"/>
    <w:rsid w:val="005D7DE9"/>
    <w:rsid w:val="005E07A0"/>
    <w:rsid w:val="005E424C"/>
    <w:rsid w:val="005E6C04"/>
    <w:rsid w:val="005F145F"/>
    <w:rsid w:val="005F5395"/>
    <w:rsid w:val="005F539F"/>
    <w:rsid w:val="005F6491"/>
    <w:rsid w:val="005F6F79"/>
    <w:rsid w:val="005F7559"/>
    <w:rsid w:val="005F78A8"/>
    <w:rsid w:val="006000B4"/>
    <w:rsid w:val="0060342D"/>
    <w:rsid w:val="00603EC5"/>
    <w:rsid w:val="00605E26"/>
    <w:rsid w:val="00607FD0"/>
    <w:rsid w:val="006108AF"/>
    <w:rsid w:val="006122F1"/>
    <w:rsid w:val="00612E5D"/>
    <w:rsid w:val="0061345B"/>
    <w:rsid w:val="00614AC5"/>
    <w:rsid w:val="00615462"/>
    <w:rsid w:val="006156EA"/>
    <w:rsid w:val="006226E6"/>
    <w:rsid w:val="00623EDE"/>
    <w:rsid w:val="00624ADD"/>
    <w:rsid w:val="00625D50"/>
    <w:rsid w:val="00626A93"/>
    <w:rsid w:val="006314D7"/>
    <w:rsid w:val="00632E7E"/>
    <w:rsid w:val="006343BD"/>
    <w:rsid w:val="0063611D"/>
    <w:rsid w:val="00637119"/>
    <w:rsid w:val="00640296"/>
    <w:rsid w:val="00641250"/>
    <w:rsid w:val="006415D4"/>
    <w:rsid w:val="00641F77"/>
    <w:rsid w:val="00643699"/>
    <w:rsid w:val="006440BA"/>
    <w:rsid w:val="00644234"/>
    <w:rsid w:val="00646E72"/>
    <w:rsid w:val="00647B2F"/>
    <w:rsid w:val="00647C6A"/>
    <w:rsid w:val="00653BDF"/>
    <w:rsid w:val="00653C16"/>
    <w:rsid w:val="00656C72"/>
    <w:rsid w:val="0065797B"/>
    <w:rsid w:val="006604F8"/>
    <w:rsid w:val="0066143B"/>
    <w:rsid w:val="0066374B"/>
    <w:rsid w:val="006637C1"/>
    <w:rsid w:val="00663A08"/>
    <w:rsid w:val="00663BA4"/>
    <w:rsid w:val="006662E4"/>
    <w:rsid w:val="00667D7F"/>
    <w:rsid w:val="00671DA8"/>
    <w:rsid w:val="006751B4"/>
    <w:rsid w:val="00675A69"/>
    <w:rsid w:val="00677B20"/>
    <w:rsid w:val="00680A49"/>
    <w:rsid w:val="00685F14"/>
    <w:rsid w:val="00686BEB"/>
    <w:rsid w:val="00692CA9"/>
    <w:rsid w:val="00693A6B"/>
    <w:rsid w:val="00695935"/>
    <w:rsid w:val="00696D26"/>
    <w:rsid w:val="00697020"/>
    <w:rsid w:val="00697814"/>
    <w:rsid w:val="006A0B16"/>
    <w:rsid w:val="006A17A8"/>
    <w:rsid w:val="006A2FD3"/>
    <w:rsid w:val="006A540F"/>
    <w:rsid w:val="006A6ACB"/>
    <w:rsid w:val="006A770E"/>
    <w:rsid w:val="006B0002"/>
    <w:rsid w:val="006B2C1F"/>
    <w:rsid w:val="006B3CA3"/>
    <w:rsid w:val="006B6CA2"/>
    <w:rsid w:val="006B6D8E"/>
    <w:rsid w:val="006B7054"/>
    <w:rsid w:val="006B7322"/>
    <w:rsid w:val="006C08DB"/>
    <w:rsid w:val="006C2E70"/>
    <w:rsid w:val="006C568E"/>
    <w:rsid w:val="006C6194"/>
    <w:rsid w:val="006D01FE"/>
    <w:rsid w:val="006D11DB"/>
    <w:rsid w:val="006D197E"/>
    <w:rsid w:val="006D1F03"/>
    <w:rsid w:val="006D3A31"/>
    <w:rsid w:val="006D531B"/>
    <w:rsid w:val="006D5BD3"/>
    <w:rsid w:val="006D686E"/>
    <w:rsid w:val="006E0366"/>
    <w:rsid w:val="006E23AE"/>
    <w:rsid w:val="006E2E72"/>
    <w:rsid w:val="006E3F08"/>
    <w:rsid w:val="006E6569"/>
    <w:rsid w:val="006E76F1"/>
    <w:rsid w:val="006F03A2"/>
    <w:rsid w:val="006F293D"/>
    <w:rsid w:val="006F7148"/>
    <w:rsid w:val="007003DD"/>
    <w:rsid w:val="007046DD"/>
    <w:rsid w:val="00704C3B"/>
    <w:rsid w:val="0070587A"/>
    <w:rsid w:val="0070716A"/>
    <w:rsid w:val="00707C74"/>
    <w:rsid w:val="007103A7"/>
    <w:rsid w:val="007104AC"/>
    <w:rsid w:val="00710813"/>
    <w:rsid w:val="00712F66"/>
    <w:rsid w:val="00713551"/>
    <w:rsid w:val="00715510"/>
    <w:rsid w:val="00716D92"/>
    <w:rsid w:val="00721377"/>
    <w:rsid w:val="007216AF"/>
    <w:rsid w:val="0072321E"/>
    <w:rsid w:val="00726002"/>
    <w:rsid w:val="00730832"/>
    <w:rsid w:val="0073197C"/>
    <w:rsid w:val="00733325"/>
    <w:rsid w:val="00735BF0"/>
    <w:rsid w:val="007371A4"/>
    <w:rsid w:val="00741D77"/>
    <w:rsid w:val="00741D88"/>
    <w:rsid w:val="00742BC3"/>
    <w:rsid w:val="00744AC7"/>
    <w:rsid w:val="00745A7C"/>
    <w:rsid w:val="007520DB"/>
    <w:rsid w:val="00754A97"/>
    <w:rsid w:val="00755C5A"/>
    <w:rsid w:val="007562F3"/>
    <w:rsid w:val="00760B01"/>
    <w:rsid w:val="00761398"/>
    <w:rsid w:val="00763B10"/>
    <w:rsid w:val="00770AE5"/>
    <w:rsid w:val="0077346D"/>
    <w:rsid w:val="00775442"/>
    <w:rsid w:val="00775C44"/>
    <w:rsid w:val="00776166"/>
    <w:rsid w:val="00780836"/>
    <w:rsid w:val="00780AFB"/>
    <w:rsid w:val="00781487"/>
    <w:rsid w:val="0078288B"/>
    <w:rsid w:val="00782C17"/>
    <w:rsid w:val="00783545"/>
    <w:rsid w:val="00783F2E"/>
    <w:rsid w:val="007842F6"/>
    <w:rsid w:val="00785F64"/>
    <w:rsid w:val="00786ACC"/>
    <w:rsid w:val="00786FEA"/>
    <w:rsid w:val="007873D7"/>
    <w:rsid w:val="007958F6"/>
    <w:rsid w:val="00796ECD"/>
    <w:rsid w:val="00797369"/>
    <w:rsid w:val="007A2D15"/>
    <w:rsid w:val="007A3C50"/>
    <w:rsid w:val="007A4F11"/>
    <w:rsid w:val="007A514C"/>
    <w:rsid w:val="007A762A"/>
    <w:rsid w:val="007B4454"/>
    <w:rsid w:val="007B5FCE"/>
    <w:rsid w:val="007B75F7"/>
    <w:rsid w:val="007C167C"/>
    <w:rsid w:val="007C3033"/>
    <w:rsid w:val="007C5615"/>
    <w:rsid w:val="007C6E3E"/>
    <w:rsid w:val="007C7919"/>
    <w:rsid w:val="007D1265"/>
    <w:rsid w:val="007D1AE1"/>
    <w:rsid w:val="007D1CA3"/>
    <w:rsid w:val="007D303D"/>
    <w:rsid w:val="007D3AE0"/>
    <w:rsid w:val="007D4D61"/>
    <w:rsid w:val="007D5C36"/>
    <w:rsid w:val="007D5E39"/>
    <w:rsid w:val="007D73FD"/>
    <w:rsid w:val="007D7DC6"/>
    <w:rsid w:val="007D7E1E"/>
    <w:rsid w:val="007E35B9"/>
    <w:rsid w:val="007E3BB0"/>
    <w:rsid w:val="007E44CA"/>
    <w:rsid w:val="007E4663"/>
    <w:rsid w:val="007E6307"/>
    <w:rsid w:val="007E6C8D"/>
    <w:rsid w:val="007E7299"/>
    <w:rsid w:val="007F30E2"/>
    <w:rsid w:val="007F4D5B"/>
    <w:rsid w:val="00800369"/>
    <w:rsid w:val="0080094C"/>
    <w:rsid w:val="0080130A"/>
    <w:rsid w:val="00803F9A"/>
    <w:rsid w:val="008069BE"/>
    <w:rsid w:val="00810731"/>
    <w:rsid w:val="00811548"/>
    <w:rsid w:val="00813A2D"/>
    <w:rsid w:val="00813F10"/>
    <w:rsid w:val="00816625"/>
    <w:rsid w:val="008265FF"/>
    <w:rsid w:val="0082694D"/>
    <w:rsid w:val="00827100"/>
    <w:rsid w:val="00827343"/>
    <w:rsid w:val="00831DCB"/>
    <w:rsid w:val="00832168"/>
    <w:rsid w:val="00832A08"/>
    <w:rsid w:val="008359C0"/>
    <w:rsid w:val="00836F31"/>
    <w:rsid w:val="00837C85"/>
    <w:rsid w:val="0084058D"/>
    <w:rsid w:val="008407E6"/>
    <w:rsid w:val="00841A1A"/>
    <w:rsid w:val="00841DD1"/>
    <w:rsid w:val="008422A3"/>
    <w:rsid w:val="008439E0"/>
    <w:rsid w:val="00845C3D"/>
    <w:rsid w:val="00847353"/>
    <w:rsid w:val="00850059"/>
    <w:rsid w:val="00850864"/>
    <w:rsid w:val="00850CF9"/>
    <w:rsid w:val="00850DF0"/>
    <w:rsid w:val="00851597"/>
    <w:rsid w:val="00852218"/>
    <w:rsid w:val="00852654"/>
    <w:rsid w:val="008548EF"/>
    <w:rsid w:val="00856B45"/>
    <w:rsid w:val="00860098"/>
    <w:rsid w:val="00860DC3"/>
    <w:rsid w:val="008615D0"/>
    <w:rsid w:val="00861672"/>
    <w:rsid w:val="00862987"/>
    <w:rsid w:val="00871ED9"/>
    <w:rsid w:val="008723E9"/>
    <w:rsid w:val="00872BC0"/>
    <w:rsid w:val="008767FE"/>
    <w:rsid w:val="008772A4"/>
    <w:rsid w:val="00882A82"/>
    <w:rsid w:val="00885FD8"/>
    <w:rsid w:val="00891593"/>
    <w:rsid w:val="008923C1"/>
    <w:rsid w:val="00893890"/>
    <w:rsid w:val="008941B9"/>
    <w:rsid w:val="00895620"/>
    <w:rsid w:val="00897B33"/>
    <w:rsid w:val="008A1B17"/>
    <w:rsid w:val="008A1C0F"/>
    <w:rsid w:val="008A276E"/>
    <w:rsid w:val="008A3D55"/>
    <w:rsid w:val="008A4842"/>
    <w:rsid w:val="008A6688"/>
    <w:rsid w:val="008A74FD"/>
    <w:rsid w:val="008B1D17"/>
    <w:rsid w:val="008B3E56"/>
    <w:rsid w:val="008B5726"/>
    <w:rsid w:val="008B6A37"/>
    <w:rsid w:val="008C0F84"/>
    <w:rsid w:val="008C688D"/>
    <w:rsid w:val="008D1980"/>
    <w:rsid w:val="008D3F31"/>
    <w:rsid w:val="008D46F1"/>
    <w:rsid w:val="008E19E2"/>
    <w:rsid w:val="008E20F7"/>
    <w:rsid w:val="008E30C9"/>
    <w:rsid w:val="008E5568"/>
    <w:rsid w:val="008E580C"/>
    <w:rsid w:val="008E7312"/>
    <w:rsid w:val="008F137C"/>
    <w:rsid w:val="008F1B0E"/>
    <w:rsid w:val="008F43F6"/>
    <w:rsid w:val="008F6341"/>
    <w:rsid w:val="008F6B92"/>
    <w:rsid w:val="009010CE"/>
    <w:rsid w:val="00903357"/>
    <w:rsid w:val="00903740"/>
    <w:rsid w:val="00904000"/>
    <w:rsid w:val="00905022"/>
    <w:rsid w:val="0091175E"/>
    <w:rsid w:val="00912C9D"/>
    <w:rsid w:val="009204BD"/>
    <w:rsid w:val="00921999"/>
    <w:rsid w:val="00923747"/>
    <w:rsid w:val="00924F24"/>
    <w:rsid w:val="009251F2"/>
    <w:rsid w:val="0092535D"/>
    <w:rsid w:val="0093069E"/>
    <w:rsid w:val="00933FE3"/>
    <w:rsid w:val="009415E7"/>
    <w:rsid w:val="00942D3A"/>
    <w:rsid w:val="009436F3"/>
    <w:rsid w:val="00943D91"/>
    <w:rsid w:val="00946A91"/>
    <w:rsid w:val="00947C08"/>
    <w:rsid w:val="00947EEA"/>
    <w:rsid w:val="009510DC"/>
    <w:rsid w:val="0095245B"/>
    <w:rsid w:val="00952C60"/>
    <w:rsid w:val="009546E4"/>
    <w:rsid w:val="00954B07"/>
    <w:rsid w:val="00954BFD"/>
    <w:rsid w:val="009552EE"/>
    <w:rsid w:val="00955CDE"/>
    <w:rsid w:val="00955CE3"/>
    <w:rsid w:val="0095624D"/>
    <w:rsid w:val="009577BE"/>
    <w:rsid w:val="00957D13"/>
    <w:rsid w:val="009605BB"/>
    <w:rsid w:val="00960ADF"/>
    <w:rsid w:val="009632A9"/>
    <w:rsid w:val="00964585"/>
    <w:rsid w:val="00966BF9"/>
    <w:rsid w:val="00967770"/>
    <w:rsid w:val="00971B39"/>
    <w:rsid w:val="00971C33"/>
    <w:rsid w:val="00976590"/>
    <w:rsid w:val="00977C0E"/>
    <w:rsid w:val="00980310"/>
    <w:rsid w:val="009804D7"/>
    <w:rsid w:val="0098271B"/>
    <w:rsid w:val="00983E81"/>
    <w:rsid w:val="009856A6"/>
    <w:rsid w:val="009857CB"/>
    <w:rsid w:val="00985EC8"/>
    <w:rsid w:val="00991413"/>
    <w:rsid w:val="009916C3"/>
    <w:rsid w:val="0099177E"/>
    <w:rsid w:val="00992B5D"/>
    <w:rsid w:val="00994402"/>
    <w:rsid w:val="00994BD9"/>
    <w:rsid w:val="00997675"/>
    <w:rsid w:val="009A1AC6"/>
    <w:rsid w:val="009A3B57"/>
    <w:rsid w:val="009A3ED3"/>
    <w:rsid w:val="009A5998"/>
    <w:rsid w:val="009A6FE9"/>
    <w:rsid w:val="009A7E5E"/>
    <w:rsid w:val="009B0947"/>
    <w:rsid w:val="009B224B"/>
    <w:rsid w:val="009B2722"/>
    <w:rsid w:val="009B3D04"/>
    <w:rsid w:val="009B411B"/>
    <w:rsid w:val="009B5D36"/>
    <w:rsid w:val="009B641A"/>
    <w:rsid w:val="009C161F"/>
    <w:rsid w:val="009C2C9F"/>
    <w:rsid w:val="009C3150"/>
    <w:rsid w:val="009C32FD"/>
    <w:rsid w:val="009C6D93"/>
    <w:rsid w:val="009C7B28"/>
    <w:rsid w:val="009D3305"/>
    <w:rsid w:val="009D3B58"/>
    <w:rsid w:val="009D47B6"/>
    <w:rsid w:val="009D7957"/>
    <w:rsid w:val="009E6333"/>
    <w:rsid w:val="009E6ECA"/>
    <w:rsid w:val="009E79E1"/>
    <w:rsid w:val="009F1021"/>
    <w:rsid w:val="009F179E"/>
    <w:rsid w:val="009F1DE1"/>
    <w:rsid w:val="009F2020"/>
    <w:rsid w:val="009F31F2"/>
    <w:rsid w:val="00A01461"/>
    <w:rsid w:val="00A01FF0"/>
    <w:rsid w:val="00A0211E"/>
    <w:rsid w:val="00A0555F"/>
    <w:rsid w:val="00A06CBB"/>
    <w:rsid w:val="00A0726E"/>
    <w:rsid w:val="00A11AC2"/>
    <w:rsid w:val="00A1215E"/>
    <w:rsid w:val="00A14997"/>
    <w:rsid w:val="00A16722"/>
    <w:rsid w:val="00A167F9"/>
    <w:rsid w:val="00A17B5B"/>
    <w:rsid w:val="00A17B82"/>
    <w:rsid w:val="00A20ED0"/>
    <w:rsid w:val="00A216B9"/>
    <w:rsid w:val="00A21A30"/>
    <w:rsid w:val="00A24A42"/>
    <w:rsid w:val="00A24C01"/>
    <w:rsid w:val="00A26A00"/>
    <w:rsid w:val="00A2774D"/>
    <w:rsid w:val="00A30BFA"/>
    <w:rsid w:val="00A30D4A"/>
    <w:rsid w:val="00A32205"/>
    <w:rsid w:val="00A41A9C"/>
    <w:rsid w:val="00A43ED4"/>
    <w:rsid w:val="00A45445"/>
    <w:rsid w:val="00A512A3"/>
    <w:rsid w:val="00A52A8F"/>
    <w:rsid w:val="00A53011"/>
    <w:rsid w:val="00A5491A"/>
    <w:rsid w:val="00A5524F"/>
    <w:rsid w:val="00A55E37"/>
    <w:rsid w:val="00A579DC"/>
    <w:rsid w:val="00A57BFD"/>
    <w:rsid w:val="00A64BD9"/>
    <w:rsid w:val="00A71CE1"/>
    <w:rsid w:val="00A742C1"/>
    <w:rsid w:val="00A804D1"/>
    <w:rsid w:val="00A84719"/>
    <w:rsid w:val="00A85A8B"/>
    <w:rsid w:val="00A863FF"/>
    <w:rsid w:val="00A867F6"/>
    <w:rsid w:val="00A93B93"/>
    <w:rsid w:val="00A94130"/>
    <w:rsid w:val="00AA049D"/>
    <w:rsid w:val="00AA3539"/>
    <w:rsid w:val="00AA3A77"/>
    <w:rsid w:val="00AA44E9"/>
    <w:rsid w:val="00AA5D44"/>
    <w:rsid w:val="00AA699E"/>
    <w:rsid w:val="00AB0A20"/>
    <w:rsid w:val="00AB1A29"/>
    <w:rsid w:val="00AB3ED0"/>
    <w:rsid w:val="00AB40A7"/>
    <w:rsid w:val="00AB4857"/>
    <w:rsid w:val="00AB5B4A"/>
    <w:rsid w:val="00AB6CB8"/>
    <w:rsid w:val="00AC057F"/>
    <w:rsid w:val="00AC2D81"/>
    <w:rsid w:val="00AC5F32"/>
    <w:rsid w:val="00AC6E4C"/>
    <w:rsid w:val="00AD0004"/>
    <w:rsid w:val="00AD0F58"/>
    <w:rsid w:val="00AD11D3"/>
    <w:rsid w:val="00AD2649"/>
    <w:rsid w:val="00AD7FC0"/>
    <w:rsid w:val="00AE4D67"/>
    <w:rsid w:val="00AF0A79"/>
    <w:rsid w:val="00AF2E16"/>
    <w:rsid w:val="00AF61E2"/>
    <w:rsid w:val="00AF7144"/>
    <w:rsid w:val="00B02769"/>
    <w:rsid w:val="00B04BE1"/>
    <w:rsid w:val="00B057DF"/>
    <w:rsid w:val="00B06524"/>
    <w:rsid w:val="00B067AF"/>
    <w:rsid w:val="00B06AD4"/>
    <w:rsid w:val="00B07D7B"/>
    <w:rsid w:val="00B10965"/>
    <w:rsid w:val="00B10A2E"/>
    <w:rsid w:val="00B10CA7"/>
    <w:rsid w:val="00B1185B"/>
    <w:rsid w:val="00B12872"/>
    <w:rsid w:val="00B136BC"/>
    <w:rsid w:val="00B15A54"/>
    <w:rsid w:val="00B16017"/>
    <w:rsid w:val="00B16D90"/>
    <w:rsid w:val="00B20C81"/>
    <w:rsid w:val="00B21D72"/>
    <w:rsid w:val="00B23393"/>
    <w:rsid w:val="00B270ED"/>
    <w:rsid w:val="00B30008"/>
    <w:rsid w:val="00B321D5"/>
    <w:rsid w:val="00B35528"/>
    <w:rsid w:val="00B418BC"/>
    <w:rsid w:val="00B42F73"/>
    <w:rsid w:val="00B4337B"/>
    <w:rsid w:val="00B470F7"/>
    <w:rsid w:val="00B478F0"/>
    <w:rsid w:val="00B501BB"/>
    <w:rsid w:val="00B50B68"/>
    <w:rsid w:val="00B5123A"/>
    <w:rsid w:val="00B515EA"/>
    <w:rsid w:val="00B51BEA"/>
    <w:rsid w:val="00B56025"/>
    <w:rsid w:val="00B56572"/>
    <w:rsid w:val="00B56B12"/>
    <w:rsid w:val="00B637D7"/>
    <w:rsid w:val="00B64877"/>
    <w:rsid w:val="00B66E1C"/>
    <w:rsid w:val="00B67DD0"/>
    <w:rsid w:val="00B71038"/>
    <w:rsid w:val="00B72B93"/>
    <w:rsid w:val="00B72C31"/>
    <w:rsid w:val="00B73465"/>
    <w:rsid w:val="00B7367F"/>
    <w:rsid w:val="00B75538"/>
    <w:rsid w:val="00B80742"/>
    <w:rsid w:val="00B816EF"/>
    <w:rsid w:val="00B82A91"/>
    <w:rsid w:val="00B840D7"/>
    <w:rsid w:val="00B85373"/>
    <w:rsid w:val="00B94357"/>
    <w:rsid w:val="00B95BD9"/>
    <w:rsid w:val="00BA583F"/>
    <w:rsid w:val="00BA5DE1"/>
    <w:rsid w:val="00BA6A56"/>
    <w:rsid w:val="00BB1A16"/>
    <w:rsid w:val="00BB1D1A"/>
    <w:rsid w:val="00BB4B76"/>
    <w:rsid w:val="00BB4DD9"/>
    <w:rsid w:val="00BB5F2C"/>
    <w:rsid w:val="00BB6C2F"/>
    <w:rsid w:val="00BC0437"/>
    <w:rsid w:val="00BC1713"/>
    <w:rsid w:val="00BC2C63"/>
    <w:rsid w:val="00BC2E21"/>
    <w:rsid w:val="00BC3CC5"/>
    <w:rsid w:val="00BC5669"/>
    <w:rsid w:val="00BD08A4"/>
    <w:rsid w:val="00BD208F"/>
    <w:rsid w:val="00BD2145"/>
    <w:rsid w:val="00BD4B4D"/>
    <w:rsid w:val="00BD4BCD"/>
    <w:rsid w:val="00BD5543"/>
    <w:rsid w:val="00BD6BFF"/>
    <w:rsid w:val="00BE0057"/>
    <w:rsid w:val="00BE0859"/>
    <w:rsid w:val="00BE6B11"/>
    <w:rsid w:val="00BE71C5"/>
    <w:rsid w:val="00BE75DB"/>
    <w:rsid w:val="00BF2D34"/>
    <w:rsid w:val="00BF7372"/>
    <w:rsid w:val="00C02958"/>
    <w:rsid w:val="00C0358D"/>
    <w:rsid w:val="00C051E0"/>
    <w:rsid w:val="00C05228"/>
    <w:rsid w:val="00C0725A"/>
    <w:rsid w:val="00C07696"/>
    <w:rsid w:val="00C07798"/>
    <w:rsid w:val="00C11380"/>
    <w:rsid w:val="00C144D2"/>
    <w:rsid w:val="00C1591C"/>
    <w:rsid w:val="00C15DE9"/>
    <w:rsid w:val="00C17B97"/>
    <w:rsid w:val="00C21416"/>
    <w:rsid w:val="00C21623"/>
    <w:rsid w:val="00C21FDD"/>
    <w:rsid w:val="00C23649"/>
    <w:rsid w:val="00C23EDB"/>
    <w:rsid w:val="00C24135"/>
    <w:rsid w:val="00C25670"/>
    <w:rsid w:val="00C279F5"/>
    <w:rsid w:val="00C30BC9"/>
    <w:rsid w:val="00C318C9"/>
    <w:rsid w:val="00C31FE6"/>
    <w:rsid w:val="00C33535"/>
    <w:rsid w:val="00C33CF8"/>
    <w:rsid w:val="00C35259"/>
    <w:rsid w:val="00C355E0"/>
    <w:rsid w:val="00C37691"/>
    <w:rsid w:val="00C454C7"/>
    <w:rsid w:val="00C4663F"/>
    <w:rsid w:val="00C478EF"/>
    <w:rsid w:val="00C50686"/>
    <w:rsid w:val="00C512A0"/>
    <w:rsid w:val="00C54A51"/>
    <w:rsid w:val="00C55C89"/>
    <w:rsid w:val="00C56CA7"/>
    <w:rsid w:val="00C56CFF"/>
    <w:rsid w:val="00C60D69"/>
    <w:rsid w:val="00C60E2A"/>
    <w:rsid w:val="00C65309"/>
    <w:rsid w:val="00C6587E"/>
    <w:rsid w:val="00C6629E"/>
    <w:rsid w:val="00C7069C"/>
    <w:rsid w:val="00C75FEF"/>
    <w:rsid w:val="00C76470"/>
    <w:rsid w:val="00C816E0"/>
    <w:rsid w:val="00C8226D"/>
    <w:rsid w:val="00C828F1"/>
    <w:rsid w:val="00C84947"/>
    <w:rsid w:val="00C85BD8"/>
    <w:rsid w:val="00C86945"/>
    <w:rsid w:val="00C91298"/>
    <w:rsid w:val="00C91D42"/>
    <w:rsid w:val="00C92A83"/>
    <w:rsid w:val="00C92B1E"/>
    <w:rsid w:val="00C92E1E"/>
    <w:rsid w:val="00C943BA"/>
    <w:rsid w:val="00C95940"/>
    <w:rsid w:val="00C95BEB"/>
    <w:rsid w:val="00C963E9"/>
    <w:rsid w:val="00CA0861"/>
    <w:rsid w:val="00CA24A9"/>
    <w:rsid w:val="00CA24AE"/>
    <w:rsid w:val="00CA34B5"/>
    <w:rsid w:val="00CA4A5E"/>
    <w:rsid w:val="00CA4E10"/>
    <w:rsid w:val="00CA6F4A"/>
    <w:rsid w:val="00CA6FFB"/>
    <w:rsid w:val="00CA7432"/>
    <w:rsid w:val="00CB05F9"/>
    <w:rsid w:val="00CB0C7B"/>
    <w:rsid w:val="00CB0F4E"/>
    <w:rsid w:val="00CB2B8E"/>
    <w:rsid w:val="00CB3329"/>
    <w:rsid w:val="00CB5C09"/>
    <w:rsid w:val="00CB5D6F"/>
    <w:rsid w:val="00CB5E23"/>
    <w:rsid w:val="00CB6C05"/>
    <w:rsid w:val="00CB6F6B"/>
    <w:rsid w:val="00CC0D32"/>
    <w:rsid w:val="00CC0E17"/>
    <w:rsid w:val="00CC16A2"/>
    <w:rsid w:val="00CC1820"/>
    <w:rsid w:val="00CC4A17"/>
    <w:rsid w:val="00CC6586"/>
    <w:rsid w:val="00CC6AF4"/>
    <w:rsid w:val="00CC7386"/>
    <w:rsid w:val="00CC773E"/>
    <w:rsid w:val="00CD13C9"/>
    <w:rsid w:val="00CD52D9"/>
    <w:rsid w:val="00CD596C"/>
    <w:rsid w:val="00CE1134"/>
    <w:rsid w:val="00CE1E71"/>
    <w:rsid w:val="00CE267D"/>
    <w:rsid w:val="00CE2B1A"/>
    <w:rsid w:val="00CE34AF"/>
    <w:rsid w:val="00CE40C9"/>
    <w:rsid w:val="00CE501E"/>
    <w:rsid w:val="00CE5710"/>
    <w:rsid w:val="00CE77E6"/>
    <w:rsid w:val="00CE7FCE"/>
    <w:rsid w:val="00CF00EA"/>
    <w:rsid w:val="00CF0E10"/>
    <w:rsid w:val="00CF3C7B"/>
    <w:rsid w:val="00CF5F54"/>
    <w:rsid w:val="00CF6FC2"/>
    <w:rsid w:val="00D04AD1"/>
    <w:rsid w:val="00D059CB"/>
    <w:rsid w:val="00D106EB"/>
    <w:rsid w:val="00D11952"/>
    <w:rsid w:val="00D12D1E"/>
    <w:rsid w:val="00D158D3"/>
    <w:rsid w:val="00D21D9A"/>
    <w:rsid w:val="00D23A6B"/>
    <w:rsid w:val="00D24F59"/>
    <w:rsid w:val="00D25162"/>
    <w:rsid w:val="00D257B5"/>
    <w:rsid w:val="00D260DA"/>
    <w:rsid w:val="00D2697E"/>
    <w:rsid w:val="00D318FF"/>
    <w:rsid w:val="00D33D55"/>
    <w:rsid w:val="00D33D94"/>
    <w:rsid w:val="00D34A14"/>
    <w:rsid w:val="00D35921"/>
    <w:rsid w:val="00D35C33"/>
    <w:rsid w:val="00D378DE"/>
    <w:rsid w:val="00D448E5"/>
    <w:rsid w:val="00D44931"/>
    <w:rsid w:val="00D4559D"/>
    <w:rsid w:val="00D45686"/>
    <w:rsid w:val="00D504B6"/>
    <w:rsid w:val="00D54D15"/>
    <w:rsid w:val="00D54D16"/>
    <w:rsid w:val="00D5674E"/>
    <w:rsid w:val="00D57A2C"/>
    <w:rsid w:val="00D63FB6"/>
    <w:rsid w:val="00D6416E"/>
    <w:rsid w:val="00D66033"/>
    <w:rsid w:val="00D671FC"/>
    <w:rsid w:val="00D67300"/>
    <w:rsid w:val="00D725A7"/>
    <w:rsid w:val="00D72EC4"/>
    <w:rsid w:val="00D801D4"/>
    <w:rsid w:val="00D829A4"/>
    <w:rsid w:val="00D84C3F"/>
    <w:rsid w:val="00D860D0"/>
    <w:rsid w:val="00D96186"/>
    <w:rsid w:val="00DA208D"/>
    <w:rsid w:val="00DA29DA"/>
    <w:rsid w:val="00DA3337"/>
    <w:rsid w:val="00DB0690"/>
    <w:rsid w:val="00DB203C"/>
    <w:rsid w:val="00DB234A"/>
    <w:rsid w:val="00DB270F"/>
    <w:rsid w:val="00DB3AA2"/>
    <w:rsid w:val="00DB5AE4"/>
    <w:rsid w:val="00DB7E94"/>
    <w:rsid w:val="00DC14DF"/>
    <w:rsid w:val="00DC384F"/>
    <w:rsid w:val="00DC3F34"/>
    <w:rsid w:val="00DC675A"/>
    <w:rsid w:val="00DC6C36"/>
    <w:rsid w:val="00DC751D"/>
    <w:rsid w:val="00DC7A31"/>
    <w:rsid w:val="00DD0135"/>
    <w:rsid w:val="00DD19B0"/>
    <w:rsid w:val="00DD45BA"/>
    <w:rsid w:val="00DD48B6"/>
    <w:rsid w:val="00DD6ED4"/>
    <w:rsid w:val="00DE062A"/>
    <w:rsid w:val="00DE0800"/>
    <w:rsid w:val="00DE1EDA"/>
    <w:rsid w:val="00DE298B"/>
    <w:rsid w:val="00DF0453"/>
    <w:rsid w:val="00DF13F4"/>
    <w:rsid w:val="00DF33A1"/>
    <w:rsid w:val="00DF40DC"/>
    <w:rsid w:val="00DF66F5"/>
    <w:rsid w:val="00E01D80"/>
    <w:rsid w:val="00E0240A"/>
    <w:rsid w:val="00E02F24"/>
    <w:rsid w:val="00E13D0F"/>
    <w:rsid w:val="00E15144"/>
    <w:rsid w:val="00E20120"/>
    <w:rsid w:val="00E20BE4"/>
    <w:rsid w:val="00E20F1F"/>
    <w:rsid w:val="00E21537"/>
    <w:rsid w:val="00E23E6D"/>
    <w:rsid w:val="00E249C8"/>
    <w:rsid w:val="00E267EB"/>
    <w:rsid w:val="00E27C79"/>
    <w:rsid w:val="00E304BB"/>
    <w:rsid w:val="00E30DF9"/>
    <w:rsid w:val="00E32153"/>
    <w:rsid w:val="00E35004"/>
    <w:rsid w:val="00E352A6"/>
    <w:rsid w:val="00E36FEC"/>
    <w:rsid w:val="00E370DB"/>
    <w:rsid w:val="00E37C9B"/>
    <w:rsid w:val="00E37FA0"/>
    <w:rsid w:val="00E40517"/>
    <w:rsid w:val="00E40681"/>
    <w:rsid w:val="00E406E7"/>
    <w:rsid w:val="00E42280"/>
    <w:rsid w:val="00E425A7"/>
    <w:rsid w:val="00E42EB5"/>
    <w:rsid w:val="00E44C5B"/>
    <w:rsid w:val="00E50915"/>
    <w:rsid w:val="00E53385"/>
    <w:rsid w:val="00E54BD4"/>
    <w:rsid w:val="00E565C5"/>
    <w:rsid w:val="00E60B85"/>
    <w:rsid w:val="00E610A0"/>
    <w:rsid w:val="00E62ADC"/>
    <w:rsid w:val="00E64CB7"/>
    <w:rsid w:val="00E65965"/>
    <w:rsid w:val="00E67840"/>
    <w:rsid w:val="00E72347"/>
    <w:rsid w:val="00E73339"/>
    <w:rsid w:val="00E77747"/>
    <w:rsid w:val="00E83DA6"/>
    <w:rsid w:val="00E84303"/>
    <w:rsid w:val="00E84720"/>
    <w:rsid w:val="00E87793"/>
    <w:rsid w:val="00E9162C"/>
    <w:rsid w:val="00E93455"/>
    <w:rsid w:val="00E952B4"/>
    <w:rsid w:val="00E9646C"/>
    <w:rsid w:val="00E970F1"/>
    <w:rsid w:val="00EA147C"/>
    <w:rsid w:val="00EA1D2B"/>
    <w:rsid w:val="00EA244E"/>
    <w:rsid w:val="00EA50EB"/>
    <w:rsid w:val="00EA5D77"/>
    <w:rsid w:val="00EA5E6D"/>
    <w:rsid w:val="00EA632A"/>
    <w:rsid w:val="00EB038C"/>
    <w:rsid w:val="00EB167E"/>
    <w:rsid w:val="00EB1C4E"/>
    <w:rsid w:val="00EB1F95"/>
    <w:rsid w:val="00EB4CF5"/>
    <w:rsid w:val="00EB5AE5"/>
    <w:rsid w:val="00EB6DF4"/>
    <w:rsid w:val="00EB6E93"/>
    <w:rsid w:val="00EC1786"/>
    <w:rsid w:val="00EC2B6A"/>
    <w:rsid w:val="00EC37C2"/>
    <w:rsid w:val="00EC7A35"/>
    <w:rsid w:val="00ED059A"/>
    <w:rsid w:val="00ED08E6"/>
    <w:rsid w:val="00ED0D14"/>
    <w:rsid w:val="00ED4ACC"/>
    <w:rsid w:val="00ED632C"/>
    <w:rsid w:val="00ED68D3"/>
    <w:rsid w:val="00ED7E07"/>
    <w:rsid w:val="00EE02DC"/>
    <w:rsid w:val="00EE05B2"/>
    <w:rsid w:val="00EE1B37"/>
    <w:rsid w:val="00EE1D16"/>
    <w:rsid w:val="00EE24E4"/>
    <w:rsid w:val="00EE3AB1"/>
    <w:rsid w:val="00EE4290"/>
    <w:rsid w:val="00EE78F7"/>
    <w:rsid w:val="00EF0893"/>
    <w:rsid w:val="00EF417D"/>
    <w:rsid w:val="00EF449F"/>
    <w:rsid w:val="00EF4F1D"/>
    <w:rsid w:val="00EF5783"/>
    <w:rsid w:val="00EF6A18"/>
    <w:rsid w:val="00F00720"/>
    <w:rsid w:val="00F0268D"/>
    <w:rsid w:val="00F036E2"/>
    <w:rsid w:val="00F03CD9"/>
    <w:rsid w:val="00F077D4"/>
    <w:rsid w:val="00F10635"/>
    <w:rsid w:val="00F145DE"/>
    <w:rsid w:val="00F148CD"/>
    <w:rsid w:val="00F15BF9"/>
    <w:rsid w:val="00F17CFA"/>
    <w:rsid w:val="00F20216"/>
    <w:rsid w:val="00F252AA"/>
    <w:rsid w:val="00F320FB"/>
    <w:rsid w:val="00F3338E"/>
    <w:rsid w:val="00F346D6"/>
    <w:rsid w:val="00F35829"/>
    <w:rsid w:val="00F35C2F"/>
    <w:rsid w:val="00F37896"/>
    <w:rsid w:val="00F42B76"/>
    <w:rsid w:val="00F46756"/>
    <w:rsid w:val="00F472FA"/>
    <w:rsid w:val="00F50EFA"/>
    <w:rsid w:val="00F5321D"/>
    <w:rsid w:val="00F53CD5"/>
    <w:rsid w:val="00F56BD3"/>
    <w:rsid w:val="00F574EA"/>
    <w:rsid w:val="00F57A7B"/>
    <w:rsid w:val="00F600DB"/>
    <w:rsid w:val="00F6798E"/>
    <w:rsid w:val="00F715BC"/>
    <w:rsid w:val="00F724E2"/>
    <w:rsid w:val="00F730D8"/>
    <w:rsid w:val="00F73D8F"/>
    <w:rsid w:val="00F76BFC"/>
    <w:rsid w:val="00F83483"/>
    <w:rsid w:val="00F83D7D"/>
    <w:rsid w:val="00F87A45"/>
    <w:rsid w:val="00F92EDB"/>
    <w:rsid w:val="00F94A1B"/>
    <w:rsid w:val="00F96A4D"/>
    <w:rsid w:val="00F97124"/>
    <w:rsid w:val="00FA4628"/>
    <w:rsid w:val="00FA4989"/>
    <w:rsid w:val="00FA629E"/>
    <w:rsid w:val="00FB0772"/>
    <w:rsid w:val="00FB0D5E"/>
    <w:rsid w:val="00FB34CB"/>
    <w:rsid w:val="00FB3DAE"/>
    <w:rsid w:val="00FB4580"/>
    <w:rsid w:val="00FB484E"/>
    <w:rsid w:val="00FB5654"/>
    <w:rsid w:val="00FB594D"/>
    <w:rsid w:val="00FB6A4F"/>
    <w:rsid w:val="00FB74B0"/>
    <w:rsid w:val="00FC0A8F"/>
    <w:rsid w:val="00FC1238"/>
    <w:rsid w:val="00FC6A36"/>
    <w:rsid w:val="00FD108F"/>
    <w:rsid w:val="00FD3494"/>
    <w:rsid w:val="00FD5ADA"/>
    <w:rsid w:val="00FD5BEC"/>
    <w:rsid w:val="00FD605D"/>
    <w:rsid w:val="00FD6106"/>
    <w:rsid w:val="00FE104A"/>
    <w:rsid w:val="00FE2102"/>
    <w:rsid w:val="00FE2C4C"/>
    <w:rsid w:val="00FE3302"/>
    <w:rsid w:val="00FE3768"/>
    <w:rsid w:val="00FE6A17"/>
    <w:rsid w:val="00FE711D"/>
    <w:rsid w:val="00FF04B7"/>
    <w:rsid w:val="00FF0A73"/>
    <w:rsid w:val="00FF47DE"/>
    <w:rsid w:val="00FF4F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A4366AC"/>
  <w15:docId w15:val="{97901C5E-8AF8-40B6-AEF2-5353F5A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ro-RO"/>
    </w:rPr>
  </w:style>
  <w:style w:type="table" w:styleId="TableGrid">
    <w:name w:val="Table Grid"/>
    <w:aliases w:val="CV table"/>
    <w:basedOn w:val="Table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uiPriority w:val="99"/>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rsid w:val="00322B29"/>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ro-RO"/>
    </w:rPr>
  </w:style>
  <w:style w:type="paragraph" w:customStyle="1" w:styleId="EYNormal">
    <w:name w:val="EY Normal"/>
    <w:link w:val="EYNormalChar"/>
    <w:rsid w:val="002070F8"/>
    <w:pPr>
      <w:suppressAutoHyphens/>
      <w:spacing w:after="0" w:line="240" w:lineRule="auto"/>
    </w:pPr>
    <w:rPr>
      <w:rFonts w:ascii="Arial" w:eastAsia="Times New Roman" w:hAnsi="Arial" w:cs="Times New Roman"/>
      <w:kern w:val="12"/>
      <w:szCs w:val="24"/>
    </w:rPr>
  </w:style>
  <w:style w:type="character" w:customStyle="1" w:styleId="EYNormalChar">
    <w:name w:val="EY Normal Char"/>
    <w:basedOn w:val="DefaultParagraphFont"/>
    <w:link w:val="EYNormal"/>
    <w:rsid w:val="002070F8"/>
    <w:rPr>
      <w:rFonts w:ascii="Arial" w:eastAsia="Times New Roman" w:hAnsi="Arial" w:cs="Times New Roman"/>
      <w:kern w:val="12"/>
      <w:szCs w:val="24"/>
    </w:rPr>
  </w:style>
  <w:style w:type="character" w:styleId="Hyperlink">
    <w:name w:val="Hyperlink"/>
    <w:basedOn w:val="DefaultParagraphFont"/>
    <w:uiPriority w:val="99"/>
    <w:unhideWhenUsed/>
    <w:rsid w:val="003B11F5"/>
    <w:rPr>
      <w:color w:val="0000FF" w:themeColor="hyperlink"/>
      <w:u w:val="single"/>
    </w:rPr>
  </w:style>
  <w:style w:type="character" w:styleId="CommentReference">
    <w:name w:val="annotation reference"/>
    <w:basedOn w:val="DefaultParagraphFont"/>
    <w:uiPriority w:val="99"/>
    <w:semiHidden/>
    <w:unhideWhenUsed/>
    <w:rsid w:val="006637C1"/>
    <w:rPr>
      <w:sz w:val="16"/>
      <w:szCs w:val="16"/>
    </w:rPr>
  </w:style>
  <w:style w:type="paragraph" w:styleId="CommentText">
    <w:name w:val="annotation text"/>
    <w:basedOn w:val="Normal"/>
    <w:link w:val="CommentTextChar"/>
    <w:uiPriority w:val="99"/>
    <w:unhideWhenUsed/>
    <w:rsid w:val="006637C1"/>
    <w:rPr>
      <w:szCs w:val="20"/>
    </w:rPr>
  </w:style>
  <w:style w:type="character" w:customStyle="1" w:styleId="CommentTextChar">
    <w:name w:val="Comment Text Char"/>
    <w:basedOn w:val="DefaultParagraphFont"/>
    <w:link w:val="CommentText"/>
    <w:uiPriority w:val="99"/>
    <w:rsid w:val="006637C1"/>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637C1"/>
    <w:rPr>
      <w:b/>
      <w:bCs/>
    </w:rPr>
  </w:style>
  <w:style w:type="character" w:customStyle="1" w:styleId="CommentSubjectChar">
    <w:name w:val="Comment Subject Char"/>
    <w:basedOn w:val="CommentTextChar"/>
    <w:link w:val="CommentSubject"/>
    <w:uiPriority w:val="99"/>
    <w:semiHidden/>
    <w:rsid w:val="006637C1"/>
    <w:rPr>
      <w:rFonts w:ascii="Arial" w:eastAsia="Times New Roman" w:hAnsi="Arial" w:cs="Times New Roman"/>
      <w:b/>
      <w:bCs/>
      <w:sz w:val="20"/>
      <w:szCs w:val="20"/>
      <w:lang w:val="ro-RO"/>
    </w:rPr>
  </w:style>
  <w:style w:type="character" w:styleId="Strong">
    <w:name w:val="Strong"/>
    <w:basedOn w:val="DefaultParagraphFont"/>
    <w:uiPriority w:val="22"/>
    <w:qFormat/>
    <w:rsid w:val="008E30C9"/>
    <w:rPr>
      <w:b/>
      <w:bCs/>
    </w:rPr>
  </w:style>
  <w:style w:type="character" w:styleId="Emphasis">
    <w:name w:val="Emphasis"/>
    <w:basedOn w:val="DefaultParagraphFont"/>
    <w:uiPriority w:val="20"/>
    <w:qFormat/>
    <w:rsid w:val="008E30C9"/>
    <w:rPr>
      <w:i/>
      <w:iCs/>
    </w:rPr>
  </w:style>
  <w:style w:type="character" w:styleId="FollowedHyperlink">
    <w:name w:val="FollowedHyperlink"/>
    <w:basedOn w:val="DefaultParagraphFont"/>
    <w:uiPriority w:val="99"/>
    <w:semiHidden/>
    <w:unhideWhenUsed/>
    <w:rsid w:val="002368DD"/>
    <w:rPr>
      <w:color w:val="800080" w:themeColor="followedHyperlink"/>
      <w:u w:val="single"/>
    </w:rPr>
  </w:style>
  <w:style w:type="paragraph" w:styleId="ListParagraph">
    <w:name w:val="List Paragraph"/>
    <w:basedOn w:val="Normal"/>
    <w:uiPriority w:val="34"/>
    <w:qFormat/>
    <w:rsid w:val="00A93B93"/>
    <w:pPr>
      <w:ind w:left="720"/>
      <w:contextualSpacing/>
    </w:pPr>
  </w:style>
  <w:style w:type="character" w:customStyle="1" w:styleId="st1">
    <w:name w:val="st1"/>
    <w:basedOn w:val="DefaultParagraphFont"/>
    <w:rsid w:val="005F145F"/>
  </w:style>
  <w:style w:type="paragraph" w:styleId="Revision">
    <w:name w:val="Revision"/>
    <w:hidden/>
    <w:uiPriority w:val="99"/>
    <w:semiHidden/>
    <w:rsid w:val="006E23AE"/>
    <w:pPr>
      <w:spacing w:after="0" w:line="240" w:lineRule="auto"/>
    </w:pPr>
    <w:rPr>
      <w:rFonts w:ascii="Arial" w:eastAsia="Times New Roman" w:hAnsi="Arial" w:cs="Times New Roman"/>
      <w:sz w:val="20"/>
      <w:szCs w:val="24"/>
    </w:rPr>
  </w:style>
  <w:style w:type="paragraph" w:styleId="NormalWeb">
    <w:name w:val="Normal (Web)"/>
    <w:basedOn w:val="Normal"/>
    <w:uiPriority w:val="99"/>
    <w:semiHidden/>
    <w:unhideWhenUsed/>
    <w:rsid w:val="00816625"/>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C0358D"/>
    <w:rPr>
      <w:i/>
      <w:iCs/>
    </w:rPr>
  </w:style>
  <w:style w:type="character" w:customStyle="1" w:styleId="MeniuneNerezolvat1">
    <w:name w:val="Mențiune Nerezolvat1"/>
    <w:basedOn w:val="DefaultParagraphFont"/>
    <w:uiPriority w:val="99"/>
    <w:semiHidden/>
    <w:unhideWhenUsed/>
    <w:rsid w:val="00D24F59"/>
    <w:rPr>
      <w:color w:val="605E5C"/>
      <w:shd w:val="clear" w:color="auto" w:fill="E1DFDD"/>
    </w:rPr>
  </w:style>
  <w:style w:type="paragraph" w:customStyle="1" w:styleId="Biographydetail">
    <w:name w:val="Biography detail"/>
    <w:rsid w:val="00923747"/>
    <w:pPr>
      <w:spacing w:after="0" w:line="240" w:lineRule="auto"/>
    </w:pPr>
    <w:rPr>
      <w:rFonts w:ascii="EYInterstate Regular" w:eastAsia="Times New Roman" w:hAnsi="EYInterstate Regular" w:cs="Times New Roman"/>
      <w:color w:val="000000"/>
      <w:sz w:val="18"/>
      <w:szCs w:val="24"/>
    </w:rPr>
  </w:style>
  <w:style w:type="paragraph" w:customStyle="1" w:styleId="EYBullet1">
    <w:name w:val="EY Bullet 1"/>
    <w:basedOn w:val="Normal"/>
    <w:qFormat/>
    <w:rsid w:val="00923747"/>
    <w:pPr>
      <w:numPr>
        <w:numId w:val="11"/>
      </w:numPr>
      <w:spacing w:after="120"/>
    </w:pPr>
    <w:rPr>
      <w:kern w:val="12"/>
      <w:sz w:val="18"/>
    </w:rPr>
  </w:style>
  <w:style w:type="paragraph" w:customStyle="1" w:styleId="Headerandfooter">
    <w:name w:val="Header and footer"/>
    <w:basedOn w:val="Header"/>
    <w:rsid w:val="00923747"/>
    <w:pPr>
      <w:spacing w:line="180" w:lineRule="exact"/>
    </w:pPr>
    <w:rPr>
      <w:rFonts w:ascii="EYInterstate Regular" w:hAnsi="EYInterstate Regular"/>
      <w:color w:val="000000" w:themeColor="text1"/>
      <w:sz w:val="14"/>
    </w:rPr>
  </w:style>
  <w:style w:type="character" w:customStyle="1" w:styleId="HeaderandfooterLight">
    <w:name w:val="Header and footer Light"/>
    <w:basedOn w:val="DefaultParagraphFont"/>
    <w:uiPriority w:val="1"/>
    <w:qFormat/>
    <w:rsid w:val="00923747"/>
    <w:rPr>
      <w:rFonts w:ascii="EYInterstate Light" w:hAnsi="EYInterstate Light"/>
      <w:color w:val="000000"/>
    </w:rPr>
  </w:style>
  <w:style w:type="paragraph" w:customStyle="1" w:styleId="EYBodytextsolid">
    <w:name w:val="EY Body text (solid)"/>
    <w:basedOn w:val="Normal"/>
    <w:rsid w:val="00923747"/>
    <w:pPr>
      <w:suppressAutoHyphens/>
      <w:spacing w:after="120" w:line="260" w:lineRule="atLeast"/>
    </w:pPr>
    <w:rPr>
      <w:kern w:val="12"/>
      <w:sz w:val="18"/>
      <w:szCs w:val="20"/>
    </w:rPr>
  </w:style>
  <w:style w:type="paragraph" w:customStyle="1" w:styleId="EYDocumentprompts">
    <w:name w:val="EY Document prompts"/>
    <w:basedOn w:val="EYNormal"/>
    <w:uiPriority w:val="99"/>
    <w:rsid w:val="0029619D"/>
    <w:pPr>
      <w:spacing w:before="60" w:after="60" w:line="240" w:lineRule="atLeast"/>
    </w:pPr>
    <w:rPr>
      <w:sz w:val="20"/>
      <w:lang w:val="en-GB"/>
    </w:rPr>
  </w:style>
  <w:style w:type="character" w:customStyle="1" w:styleId="MeniuneNerezolvat2">
    <w:name w:val="Mențiune Nerezolvat2"/>
    <w:basedOn w:val="DefaultParagraphFont"/>
    <w:uiPriority w:val="99"/>
    <w:semiHidden/>
    <w:unhideWhenUsed/>
    <w:rsid w:val="00317BEE"/>
    <w:rPr>
      <w:color w:val="605E5C"/>
      <w:shd w:val="clear" w:color="auto" w:fill="E1DFDD"/>
    </w:rPr>
  </w:style>
  <w:style w:type="paragraph" w:styleId="NoSpacing">
    <w:name w:val="No Spacing"/>
    <w:uiPriority w:val="1"/>
    <w:qFormat/>
    <w:rsid w:val="0059454E"/>
    <w:pPr>
      <w:spacing w:after="0" w:line="240" w:lineRule="auto"/>
    </w:pPr>
    <w:rPr>
      <w:rFonts w:ascii="Calibri" w:hAnsi="Calibri" w:cs="Calibri"/>
      <w:lang w:val="en-US"/>
    </w:rPr>
  </w:style>
  <w:style w:type="character" w:customStyle="1" w:styleId="MeniuneNerezolvat3">
    <w:name w:val="Mențiune Nerezolvat3"/>
    <w:basedOn w:val="DefaultParagraphFont"/>
    <w:uiPriority w:val="99"/>
    <w:semiHidden/>
    <w:unhideWhenUsed/>
    <w:rsid w:val="00CC1820"/>
    <w:rPr>
      <w:color w:val="605E5C"/>
      <w:shd w:val="clear" w:color="auto" w:fill="E1DFDD"/>
    </w:rPr>
  </w:style>
  <w:style w:type="character" w:customStyle="1" w:styleId="MeniuneNerezolvat4">
    <w:name w:val="Mențiune Nerezolvat4"/>
    <w:basedOn w:val="DefaultParagraphFont"/>
    <w:uiPriority w:val="99"/>
    <w:semiHidden/>
    <w:unhideWhenUsed/>
    <w:rsid w:val="0045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8101">
      <w:bodyDiv w:val="1"/>
      <w:marLeft w:val="0"/>
      <w:marRight w:val="0"/>
      <w:marTop w:val="0"/>
      <w:marBottom w:val="0"/>
      <w:divBdr>
        <w:top w:val="none" w:sz="0" w:space="0" w:color="auto"/>
        <w:left w:val="none" w:sz="0" w:space="0" w:color="auto"/>
        <w:bottom w:val="none" w:sz="0" w:space="0" w:color="auto"/>
        <w:right w:val="none" w:sz="0" w:space="0" w:color="auto"/>
      </w:divBdr>
    </w:div>
    <w:div w:id="41828922">
      <w:bodyDiv w:val="1"/>
      <w:marLeft w:val="0"/>
      <w:marRight w:val="0"/>
      <w:marTop w:val="0"/>
      <w:marBottom w:val="0"/>
      <w:divBdr>
        <w:top w:val="none" w:sz="0" w:space="0" w:color="auto"/>
        <w:left w:val="none" w:sz="0" w:space="0" w:color="auto"/>
        <w:bottom w:val="none" w:sz="0" w:space="0" w:color="auto"/>
        <w:right w:val="none" w:sz="0" w:space="0" w:color="auto"/>
      </w:divBdr>
      <w:divsChild>
        <w:div w:id="1085221572">
          <w:marLeft w:val="562"/>
          <w:marRight w:val="0"/>
          <w:marTop w:val="0"/>
          <w:marBottom w:val="120"/>
          <w:divBdr>
            <w:top w:val="none" w:sz="0" w:space="0" w:color="auto"/>
            <w:left w:val="none" w:sz="0" w:space="0" w:color="auto"/>
            <w:bottom w:val="none" w:sz="0" w:space="0" w:color="auto"/>
            <w:right w:val="none" w:sz="0" w:space="0" w:color="auto"/>
          </w:divBdr>
        </w:div>
        <w:div w:id="352615716">
          <w:marLeft w:val="562"/>
          <w:marRight w:val="0"/>
          <w:marTop w:val="0"/>
          <w:marBottom w:val="120"/>
          <w:divBdr>
            <w:top w:val="none" w:sz="0" w:space="0" w:color="auto"/>
            <w:left w:val="none" w:sz="0" w:space="0" w:color="auto"/>
            <w:bottom w:val="none" w:sz="0" w:space="0" w:color="auto"/>
            <w:right w:val="none" w:sz="0" w:space="0" w:color="auto"/>
          </w:divBdr>
        </w:div>
      </w:divsChild>
    </w:div>
    <w:div w:id="373508447">
      <w:bodyDiv w:val="1"/>
      <w:marLeft w:val="0"/>
      <w:marRight w:val="0"/>
      <w:marTop w:val="0"/>
      <w:marBottom w:val="0"/>
      <w:divBdr>
        <w:top w:val="none" w:sz="0" w:space="0" w:color="auto"/>
        <w:left w:val="none" w:sz="0" w:space="0" w:color="auto"/>
        <w:bottom w:val="none" w:sz="0" w:space="0" w:color="auto"/>
        <w:right w:val="none" w:sz="0" w:space="0" w:color="auto"/>
      </w:divBdr>
      <w:divsChild>
        <w:div w:id="296372009">
          <w:marLeft w:val="1181"/>
          <w:marRight w:val="0"/>
          <w:marTop w:val="77"/>
          <w:marBottom w:val="0"/>
          <w:divBdr>
            <w:top w:val="none" w:sz="0" w:space="0" w:color="auto"/>
            <w:left w:val="none" w:sz="0" w:space="0" w:color="auto"/>
            <w:bottom w:val="none" w:sz="0" w:space="0" w:color="auto"/>
            <w:right w:val="none" w:sz="0" w:space="0" w:color="auto"/>
          </w:divBdr>
        </w:div>
      </w:divsChild>
    </w:div>
    <w:div w:id="414473762">
      <w:bodyDiv w:val="1"/>
      <w:marLeft w:val="0"/>
      <w:marRight w:val="0"/>
      <w:marTop w:val="0"/>
      <w:marBottom w:val="0"/>
      <w:divBdr>
        <w:top w:val="none" w:sz="0" w:space="0" w:color="auto"/>
        <w:left w:val="none" w:sz="0" w:space="0" w:color="auto"/>
        <w:bottom w:val="none" w:sz="0" w:space="0" w:color="auto"/>
        <w:right w:val="none" w:sz="0" w:space="0" w:color="auto"/>
      </w:divBdr>
    </w:div>
    <w:div w:id="610822080">
      <w:bodyDiv w:val="1"/>
      <w:marLeft w:val="0"/>
      <w:marRight w:val="0"/>
      <w:marTop w:val="0"/>
      <w:marBottom w:val="0"/>
      <w:divBdr>
        <w:top w:val="none" w:sz="0" w:space="0" w:color="auto"/>
        <w:left w:val="none" w:sz="0" w:space="0" w:color="auto"/>
        <w:bottom w:val="none" w:sz="0" w:space="0" w:color="auto"/>
        <w:right w:val="none" w:sz="0" w:space="0" w:color="auto"/>
      </w:divBdr>
    </w:div>
    <w:div w:id="630742724">
      <w:bodyDiv w:val="1"/>
      <w:marLeft w:val="0"/>
      <w:marRight w:val="0"/>
      <w:marTop w:val="0"/>
      <w:marBottom w:val="0"/>
      <w:divBdr>
        <w:top w:val="none" w:sz="0" w:space="0" w:color="auto"/>
        <w:left w:val="none" w:sz="0" w:space="0" w:color="auto"/>
        <w:bottom w:val="none" w:sz="0" w:space="0" w:color="auto"/>
        <w:right w:val="none" w:sz="0" w:space="0" w:color="auto"/>
      </w:divBdr>
    </w:div>
    <w:div w:id="655378364">
      <w:bodyDiv w:val="1"/>
      <w:marLeft w:val="0"/>
      <w:marRight w:val="0"/>
      <w:marTop w:val="0"/>
      <w:marBottom w:val="0"/>
      <w:divBdr>
        <w:top w:val="none" w:sz="0" w:space="0" w:color="auto"/>
        <w:left w:val="none" w:sz="0" w:space="0" w:color="auto"/>
        <w:bottom w:val="none" w:sz="0" w:space="0" w:color="auto"/>
        <w:right w:val="none" w:sz="0" w:space="0" w:color="auto"/>
      </w:divBdr>
    </w:div>
    <w:div w:id="751706218">
      <w:bodyDiv w:val="1"/>
      <w:marLeft w:val="0"/>
      <w:marRight w:val="0"/>
      <w:marTop w:val="0"/>
      <w:marBottom w:val="0"/>
      <w:divBdr>
        <w:top w:val="none" w:sz="0" w:space="0" w:color="auto"/>
        <w:left w:val="none" w:sz="0" w:space="0" w:color="auto"/>
        <w:bottom w:val="none" w:sz="0" w:space="0" w:color="auto"/>
        <w:right w:val="none" w:sz="0" w:space="0" w:color="auto"/>
      </w:divBdr>
    </w:div>
    <w:div w:id="770011217">
      <w:bodyDiv w:val="1"/>
      <w:marLeft w:val="0"/>
      <w:marRight w:val="0"/>
      <w:marTop w:val="0"/>
      <w:marBottom w:val="0"/>
      <w:divBdr>
        <w:top w:val="none" w:sz="0" w:space="0" w:color="auto"/>
        <w:left w:val="none" w:sz="0" w:space="0" w:color="auto"/>
        <w:bottom w:val="none" w:sz="0" w:space="0" w:color="auto"/>
        <w:right w:val="none" w:sz="0" w:space="0" w:color="auto"/>
      </w:divBdr>
      <w:divsChild>
        <w:div w:id="1903715146">
          <w:marLeft w:val="0"/>
          <w:marRight w:val="0"/>
          <w:marTop w:val="0"/>
          <w:marBottom w:val="0"/>
          <w:divBdr>
            <w:top w:val="none" w:sz="0" w:space="0" w:color="auto"/>
            <w:left w:val="none" w:sz="0" w:space="0" w:color="auto"/>
            <w:bottom w:val="none" w:sz="0" w:space="0" w:color="auto"/>
            <w:right w:val="none" w:sz="0" w:space="0" w:color="auto"/>
          </w:divBdr>
          <w:divsChild>
            <w:div w:id="223493290">
              <w:marLeft w:val="0"/>
              <w:marRight w:val="0"/>
              <w:marTop w:val="0"/>
              <w:marBottom w:val="0"/>
              <w:divBdr>
                <w:top w:val="none" w:sz="0" w:space="0" w:color="auto"/>
                <w:left w:val="none" w:sz="0" w:space="0" w:color="auto"/>
                <w:bottom w:val="none" w:sz="0" w:space="0" w:color="auto"/>
                <w:right w:val="none" w:sz="0" w:space="0" w:color="auto"/>
              </w:divBdr>
              <w:divsChild>
                <w:div w:id="2072271635">
                  <w:marLeft w:val="0"/>
                  <w:marRight w:val="0"/>
                  <w:marTop w:val="0"/>
                  <w:marBottom w:val="0"/>
                  <w:divBdr>
                    <w:top w:val="none" w:sz="0" w:space="0" w:color="auto"/>
                    <w:left w:val="none" w:sz="0" w:space="0" w:color="auto"/>
                    <w:bottom w:val="none" w:sz="0" w:space="0" w:color="auto"/>
                    <w:right w:val="none" w:sz="0" w:space="0" w:color="auto"/>
                  </w:divBdr>
                  <w:divsChild>
                    <w:div w:id="1012293899">
                      <w:marLeft w:val="0"/>
                      <w:marRight w:val="0"/>
                      <w:marTop w:val="45"/>
                      <w:marBottom w:val="0"/>
                      <w:divBdr>
                        <w:top w:val="none" w:sz="0" w:space="0" w:color="auto"/>
                        <w:left w:val="none" w:sz="0" w:space="0" w:color="auto"/>
                        <w:bottom w:val="none" w:sz="0" w:space="0" w:color="auto"/>
                        <w:right w:val="none" w:sz="0" w:space="0" w:color="auto"/>
                      </w:divBdr>
                      <w:divsChild>
                        <w:div w:id="181288846">
                          <w:marLeft w:val="0"/>
                          <w:marRight w:val="0"/>
                          <w:marTop w:val="0"/>
                          <w:marBottom w:val="0"/>
                          <w:divBdr>
                            <w:top w:val="none" w:sz="0" w:space="0" w:color="auto"/>
                            <w:left w:val="none" w:sz="0" w:space="0" w:color="auto"/>
                            <w:bottom w:val="none" w:sz="0" w:space="0" w:color="auto"/>
                            <w:right w:val="none" w:sz="0" w:space="0" w:color="auto"/>
                          </w:divBdr>
                          <w:divsChild>
                            <w:div w:id="1974021774">
                              <w:marLeft w:val="2070"/>
                              <w:marRight w:val="3960"/>
                              <w:marTop w:val="0"/>
                              <w:marBottom w:val="0"/>
                              <w:divBdr>
                                <w:top w:val="none" w:sz="0" w:space="0" w:color="auto"/>
                                <w:left w:val="none" w:sz="0" w:space="0" w:color="auto"/>
                                <w:bottom w:val="none" w:sz="0" w:space="0" w:color="auto"/>
                                <w:right w:val="none" w:sz="0" w:space="0" w:color="auto"/>
                              </w:divBdr>
                              <w:divsChild>
                                <w:div w:id="46490938">
                                  <w:marLeft w:val="0"/>
                                  <w:marRight w:val="0"/>
                                  <w:marTop w:val="0"/>
                                  <w:marBottom w:val="0"/>
                                  <w:divBdr>
                                    <w:top w:val="none" w:sz="0" w:space="0" w:color="auto"/>
                                    <w:left w:val="none" w:sz="0" w:space="0" w:color="auto"/>
                                    <w:bottom w:val="none" w:sz="0" w:space="0" w:color="auto"/>
                                    <w:right w:val="none" w:sz="0" w:space="0" w:color="auto"/>
                                  </w:divBdr>
                                  <w:divsChild>
                                    <w:div w:id="1723938610">
                                      <w:marLeft w:val="0"/>
                                      <w:marRight w:val="0"/>
                                      <w:marTop w:val="0"/>
                                      <w:marBottom w:val="0"/>
                                      <w:divBdr>
                                        <w:top w:val="none" w:sz="0" w:space="0" w:color="auto"/>
                                        <w:left w:val="none" w:sz="0" w:space="0" w:color="auto"/>
                                        <w:bottom w:val="none" w:sz="0" w:space="0" w:color="auto"/>
                                        <w:right w:val="none" w:sz="0" w:space="0" w:color="auto"/>
                                      </w:divBdr>
                                      <w:divsChild>
                                        <w:div w:id="1643654090">
                                          <w:marLeft w:val="0"/>
                                          <w:marRight w:val="0"/>
                                          <w:marTop w:val="0"/>
                                          <w:marBottom w:val="0"/>
                                          <w:divBdr>
                                            <w:top w:val="none" w:sz="0" w:space="0" w:color="auto"/>
                                            <w:left w:val="none" w:sz="0" w:space="0" w:color="auto"/>
                                            <w:bottom w:val="none" w:sz="0" w:space="0" w:color="auto"/>
                                            <w:right w:val="none" w:sz="0" w:space="0" w:color="auto"/>
                                          </w:divBdr>
                                          <w:divsChild>
                                            <w:div w:id="880673968">
                                              <w:marLeft w:val="0"/>
                                              <w:marRight w:val="0"/>
                                              <w:marTop w:val="90"/>
                                              <w:marBottom w:val="0"/>
                                              <w:divBdr>
                                                <w:top w:val="none" w:sz="0" w:space="0" w:color="auto"/>
                                                <w:left w:val="none" w:sz="0" w:space="0" w:color="auto"/>
                                                <w:bottom w:val="none" w:sz="0" w:space="0" w:color="auto"/>
                                                <w:right w:val="none" w:sz="0" w:space="0" w:color="auto"/>
                                              </w:divBdr>
                                              <w:divsChild>
                                                <w:div w:id="822741578">
                                                  <w:marLeft w:val="0"/>
                                                  <w:marRight w:val="0"/>
                                                  <w:marTop w:val="0"/>
                                                  <w:marBottom w:val="0"/>
                                                  <w:divBdr>
                                                    <w:top w:val="none" w:sz="0" w:space="0" w:color="auto"/>
                                                    <w:left w:val="none" w:sz="0" w:space="0" w:color="auto"/>
                                                    <w:bottom w:val="none" w:sz="0" w:space="0" w:color="auto"/>
                                                    <w:right w:val="none" w:sz="0" w:space="0" w:color="auto"/>
                                                  </w:divBdr>
                                                  <w:divsChild>
                                                    <w:div w:id="1482501581">
                                                      <w:marLeft w:val="0"/>
                                                      <w:marRight w:val="0"/>
                                                      <w:marTop w:val="0"/>
                                                      <w:marBottom w:val="0"/>
                                                      <w:divBdr>
                                                        <w:top w:val="none" w:sz="0" w:space="0" w:color="auto"/>
                                                        <w:left w:val="none" w:sz="0" w:space="0" w:color="auto"/>
                                                        <w:bottom w:val="none" w:sz="0" w:space="0" w:color="auto"/>
                                                        <w:right w:val="none" w:sz="0" w:space="0" w:color="auto"/>
                                                      </w:divBdr>
                                                      <w:divsChild>
                                                        <w:div w:id="1925186305">
                                                          <w:marLeft w:val="0"/>
                                                          <w:marRight w:val="0"/>
                                                          <w:marTop w:val="0"/>
                                                          <w:marBottom w:val="0"/>
                                                          <w:divBdr>
                                                            <w:top w:val="none" w:sz="0" w:space="0" w:color="auto"/>
                                                            <w:left w:val="none" w:sz="0" w:space="0" w:color="auto"/>
                                                            <w:bottom w:val="none" w:sz="0" w:space="0" w:color="auto"/>
                                                            <w:right w:val="none" w:sz="0" w:space="0" w:color="auto"/>
                                                          </w:divBdr>
                                                          <w:divsChild>
                                                            <w:div w:id="450827952">
                                                              <w:marLeft w:val="0"/>
                                                              <w:marRight w:val="0"/>
                                                              <w:marTop w:val="0"/>
                                                              <w:marBottom w:val="390"/>
                                                              <w:divBdr>
                                                                <w:top w:val="none" w:sz="0" w:space="0" w:color="auto"/>
                                                                <w:left w:val="none" w:sz="0" w:space="0" w:color="auto"/>
                                                                <w:bottom w:val="none" w:sz="0" w:space="0" w:color="auto"/>
                                                                <w:right w:val="none" w:sz="0" w:space="0" w:color="auto"/>
                                                              </w:divBdr>
                                                              <w:divsChild>
                                                                <w:div w:id="199172256">
                                                                  <w:marLeft w:val="0"/>
                                                                  <w:marRight w:val="0"/>
                                                                  <w:marTop w:val="0"/>
                                                                  <w:marBottom w:val="0"/>
                                                                  <w:divBdr>
                                                                    <w:top w:val="none" w:sz="0" w:space="0" w:color="auto"/>
                                                                    <w:left w:val="none" w:sz="0" w:space="0" w:color="auto"/>
                                                                    <w:bottom w:val="none" w:sz="0" w:space="0" w:color="auto"/>
                                                                    <w:right w:val="none" w:sz="0" w:space="0" w:color="auto"/>
                                                                  </w:divBdr>
                                                                  <w:divsChild>
                                                                    <w:div w:id="1983852130">
                                                                      <w:marLeft w:val="0"/>
                                                                      <w:marRight w:val="0"/>
                                                                      <w:marTop w:val="0"/>
                                                                      <w:marBottom w:val="0"/>
                                                                      <w:divBdr>
                                                                        <w:top w:val="none" w:sz="0" w:space="0" w:color="auto"/>
                                                                        <w:left w:val="none" w:sz="0" w:space="0" w:color="auto"/>
                                                                        <w:bottom w:val="none" w:sz="0" w:space="0" w:color="auto"/>
                                                                        <w:right w:val="none" w:sz="0" w:space="0" w:color="auto"/>
                                                                      </w:divBdr>
                                                                      <w:divsChild>
                                                                        <w:div w:id="1149052877">
                                                                          <w:marLeft w:val="0"/>
                                                                          <w:marRight w:val="0"/>
                                                                          <w:marTop w:val="0"/>
                                                                          <w:marBottom w:val="0"/>
                                                                          <w:divBdr>
                                                                            <w:top w:val="none" w:sz="0" w:space="0" w:color="auto"/>
                                                                            <w:left w:val="none" w:sz="0" w:space="0" w:color="auto"/>
                                                                            <w:bottom w:val="none" w:sz="0" w:space="0" w:color="auto"/>
                                                                            <w:right w:val="none" w:sz="0" w:space="0" w:color="auto"/>
                                                                          </w:divBdr>
                                                                          <w:divsChild>
                                                                            <w:div w:id="1325090349">
                                                                              <w:marLeft w:val="0"/>
                                                                              <w:marRight w:val="0"/>
                                                                              <w:marTop w:val="0"/>
                                                                              <w:marBottom w:val="0"/>
                                                                              <w:divBdr>
                                                                                <w:top w:val="none" w:sz="0" w:space="0" w:color="auto"/>
                                                                                <w:left w:val="none" w:sz="0" w:space="0" w:color="auto"/>
                                                                                <w:bottom w:val="none" w:sz="0" w:space="0" w:color="auto"/>
                                                                                <w:right w:val="none" w:sz="0" w:space="0" w:color="auto"/>
                                                                              </w:divBdr>
                                                                              <w:divsChild>
                                                                                <w:div w:id="2838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150">
      <w:bodyDiv w:val="1"/>
      <w:marLeft w:val="0"/>
      <w:marRight w:val="0"/>
      <w:marTop w:val="0"/>
      <w:marBottom w:val="0"/>
      <w:divBdr>
        <w:top w:val="none" w:sz="0" w:space="0" w:color="auto"/>
        <w:left w:val="none" w:sz="0" w:space="0" w:color="auto"/>
        <w:bottom w:val="none" w:sz="0" w:space="0" w:color="auto"/>
        <w:right w:val="none" w:sz="0" w:space="0" w:color="auto"/>
      </w:divBdr>
      <w:divsChild>
        <w:div w:id="499541655">
          <w:marLeft w:val="590"/>
          <w:marRight w:val="0"/>
          <w:marTop w:val="77"/>
          <w:marBottom w:val="0"/>
          <w:divBdr>
            <w:top w:val="none" w:sz="0" w:space="0" w:color="auto"/>
            <w:left w:val="none" w:sz="0" w:space="0" w:color="auto"/>
            <w:bottom w:val="none" w:sz="0" w:space="0" w:color="auto"/>
            <w:right w:val="none" w:sz="0" w:space="0" w:color="auto"/>
          </w:divBdr>
        </w:div>
        <w:div w:id="22480597">
          <w:marLeft w:val="590"/>
          <w:marRight w:val="0"/>
          <w:marTop w:val="77"/>
          <w:marBottom w:val="0"/>
          <w:divBdr>
            <w:top w:val="none" w:sz="0" w:space="0" w:color="auto"/>
            <w:left w:val="none" w:sz="0" w:space="0" w:color="auto"/>
            <w:bottom w:val="none" w:sz="0" w:space="0" w:color="auto"/>
            <w:right w:val="none" w:sz="0" w:space="0" w:color="auto"/>
          </w:divBdr>
        </w:div>
      </w:divsChild>
    </w:div>
    <w:div w:id="925453719">
      <w:bodyDiv w:val="1"/>
      <w:marLeft w:val="0"/>
      <w:marRight w:val="0"/>
      <w:marTop w:val="0"/>
      <w:marBottom w:val="0"/>
      <w:divBdr>
        <w:top w:val="none" w:sz="0" w:space="0" w:color="auto"/>
        <w:left w:val="none" w:sz="0" w:space="0" w:color="auto"/>
        <w:bottom w:val="none" w:sz="0" w:space="0" w:color="auto"/>
        <w:right w:val="none" w:sz="0" w:space="0" w:color="auto"/>
      </w:divBdr>
    </w:div>
    <w:div w:id="957953699">
      <w:bodyDiv w:val="1"/>
      <w:marLeft w:val="0"/>
      <w:marRight w:val="0"/>
      <w:marTop w:val="0"/>
      <w:marBottom w:val="0"/>
      <w:divBdr>
        <w:top w:val="none" w:sz="0" w:space="0" w:color="auto"/>
        <w:left w:val="none" w:sz="0" w:space="0" w:color="auto"/>
        <w:bottom w:val="none" w:sz="0" w:space="0" w:color="auto"/>
        <w:right w:val="none" w:sz="0" w:space="0" w:color="auto"/>
      </w:divBdr>
    </w:div>
    <w:div w:id="1201013264">
      <w:bodyDiv w:val="1"/>
      <w:marLeft w:val="0"/>
      <w:marRight w:val="0"/>
      <w:marTop w:val="0"/>
      <w:marBottom w:val="0"/>
      <w:divBdr>
        <w:top w:val="none" w:sz="0" w:space="0" w:color="auto"/>
        <w:left w:val="none" w:sz="0" w:space="0" w:color="auto"/>
        <w:bottom w:val="none" w:sz="0" w:space="0" w:color="auto"/>
        <w:right w:val="none" w:sz="0" w:space="0" w:color="auto"/>
      </w:divBdr>
    </w:div>
    <w:div w:id="1260483692">
      <w:bodyDiv w:val="1"/>
      <w:marLeft w:val="0"/>
      <w:marRight w:val="0"/>
      <w:marTop w:val="0"/>
      <w:marBottom w:val="0"/>
      <w:divBdr>
        <w:top w:val="none" w:sz="0" w:space="0" w:color="auto"/>
        <w:left w:val="none" w:sz="0" w:space="0" w:color="auto"/>
        <w:bottom w:val="none" w:sz="0" w:space="0" w:color="auto"/>
        <w:right w:val="none" w:sz="0" w:space="0" w:color="auto"/>
      </w:divBdr>
    </w:div>
    <w:div w:id="1296594774">
      <w:bodyDiv w:val="1"/>
      <w:marLeft w:val="0"/>
      <w:marRight w:val="0"/>
      <w:marTop w:val="0"/>
      <w:marBottom w:val="0"/>
      <w:divBdr>
        <w:top w:val="none" w:sz="0" w:space="0" w:color="auto"/>
        <w:left w:val="none" w:sz="0" w:space="0" w:color="auto"/>
        <w:bottom w:val="none" w:sz="0" w:space="0" w:color="auto"/>
        <w:right w:val="none" w:sz="0" w:space="0" w:color="auto"/>
      </w:divBdr>
    </w:div>
    <w:div w:id="1323847556">
      <w:bodyDiv w:val="1"/>
      <w:marLeft w:val="0"/>
      <w:marRight w:val="0"/>
      <w:marTop w:val="0"/>
      <w:marBottom w:val="0"/>
      <w:divBdr>
        <w:top w:val="none" w:sz="0" w:space="0" w:color="auto"/>
        <w:left w:val="none" w:sz="0" w:space="0" w:color="auto"/>
        <w:bottom w:val="none" w:sz="0" w:space="0" w:color="auto"/>
        <w:right w:val="none" w:sz="0" w:space="0" w:color="auto"/>
      </w:divBdr>
      <w:divsChild>
        <w:div w:id="310058692">
          <w:marLeft w:val="0"/>
          <w:marRight w:val="0"/>
          <w:marTop w:val="0"/>
          <w:marBottom w:val="0"/>
          <w:divBdr>
            <w:top w:val="none" w:sz="0" w:space="0" w:color="auto"/>
            <w:left w:val="none" w:sz="0" w:space="0" w:color="auto"/>
            <w:bottom w:val="none" w:sz="0" w:space="0" w:color="auto"/>
            <w:right w:val="none" w:sz="0" w:space="0" w:color="auto"/>
          </w:divBdr>
        </w:div>
      </w:divsChild>
    </w:div>
    <w:div w:id="1329819927">
      <w:bodyDiv w:val="1"/>
      <w:marLeft w:val="0"/>
      <w:marRight w:val="0"/>
      <w:marTop w:val="0"/>
      <w:marBottom w:val="0"/>
      <w:divBdr>
        <w:top w:val="none" w:sz="0" w:space="0" w:color="auto"/>
        <w:left w:val="none" w:sz="0" w:space="0" w:color="auto"/>
        <w:bottom w:val="none" w:sz="0" w:space="0" w:color="auto"/>
        <w:right w:val="none" w:sz="0" w:space="0" w:color="auto"/>
      </w:divBdr>
    </w:div>
    <w:div w:id="1346326176">
      <w:bodyDiv w:val="1"/>
      <w:marLeft w:val="0"/>
      <w:marRight w:val="0"/>
      <w:marTop w:val="0"/>
      <w:marBottom w:val="0"/>
      <w:divBdr>
        <w:top w:val="none" w:sz="0" w:space="0" w:color="auto"/>
        <w:left w:val="none" w:sz="0" w:space="0" w:color="auto"/>
        <w:bottom w:val="none" w:sz="0" w:space="0" w:color="auto"/>
        <w:right w:val="none" w:sz="0" w:space="0" w:color="auto"/>
      </w:divBdr>
      <w:divsChild>
        <w:div w:id="1276477091">
          <w:marLeft w:val="0"/>
          <w:marRight w:val="0"/>
          <w:marTop w:val="0"/>
          <w:marBottom w:val="0"/>
          <w:divBdr>
            <w:top w:val="none" w:sz="0" w:space="0" w:color="auto"/>
            <w:left w:val="none" w:sz="0" w:space="0" w:color="auto"/>
            <w:bottom w:val="none" w:sz="0" w:space="0" w:color="auto"/>
            <w:right w:val="none" w:sz="0" w:space="0" w:color="auto"/>
          </w:divBdr>
          <w:divsChild>
            <w:div w:id="594945642">
              <w:marLeft w:val="0"/>
              <w:marRight w:val="0"/>
              <w:marTop w:val="0"/>
              <w:marBottom w:val="0"/>
              <w:divBdr>
                <w:top w:val="none" w:sz="0" w:space="0" w:color="auto"/>
                <w:left w:val="none" w:sz="0" w:space="0" w:color="auto"/>
                <w:bottom w:val="none" w:sz="0" w:space="0" w:color="auto"/>
                <w:right w:val="none" w:sz="0" w:space="0" w:color="auto"/>
              </w:divBdr>
              <w:divsChild>
                <w:div w:id="2028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285">
      <w:bodyDiv w:val="1"/>
      <w:marLeft w:val="0"/>
      <w:marRight w:val="0"/>
      <w:marTop w:val="0"/>
      <w:marBottom w:val="0"/>
      <w:divBdr>
        <w:top w:val="none" w:sz="0" w:space="0" w:color="auto"/>
        <w:left w:val="none" w:sz="0" w:space="0" w:color="auto"/>
        <w:bottom w:val="none" w:sz="0" w:space="0" w:color="auto"/>
        <w:right w:val="none" w:sz="0" w:space="0" w:color="auto"/>
      </w:divBdr>
    </w:div>
    <w:div w:id="1351494204">
      <w:bodyDiv w:val="1"/>
      <w:marLeft w:val="0"/>
      <w:marRight w:val="0"/>
      <w:marTop w:val="0"/>
      <w:marBottom w:val="0"/>
      <w:divBdr>
        <w:top w:val="none" w:sz="0" w:space="0" w:color="auto"/>
        <w:left w:val="none" w:sz="0" w:space="0" w:color="auto"/>
        <w:bottom w:val="none" w:sz="0" w:space="0" w:color="auto"/>
        <w:right w:val="none" w:sz="0" w:space="0" w:color="auto"/>
      </w:divBdr>
    </w:div>
    <w:div w:id="1414084927">
      <w:bodyDiv w:val="1"/>
      <w:marLeft w:val="0"/>
      <w:marRight w:val="0"/>
      <w:marTop w:val="0"/>
      <w:marBottom w:val="0"/>
      <w:divBdr>
        <w:top w:val="none" w:sz="0" w:space="0" w:color="auto"/>
        <w:left w:val="none" w:sz="0" w:space="0" w:color="auto"/>
        <w:bottom w:val="none" w:sz="0" w:space="0" w:color="auto"/>
        <w:right w:val="none" w:sz="0" w:space="0" w:color="auto"/>
      </w:divBdr>
    </w:div>
    <w:div w:id="1435976005">
      <w:bodyDiv w:val="1"/>
      <w:marLeft w:val="0"/>
      <w:marRight w:val="0"/>
      <w:marTop w:val="0"/>
      <w:marBottom w:val="0"/>
      <w:divBdr>
        <w:top w:val="none" w:sz="0" w:space="0" w:color="auto"/>
        <w:left w:val="none" w:sz="0" w:space="0" w:color="auto"/>
        <w:bottom w:val="none" w:sz="0" w:space="0" w:color="auto"/>
        <w:right w:val="none" w:sz="0" w:space="0" w:color="auto"/>
      </w:divBdr>
    </w:div>
    <w:div w:id="1462380316">
      <w:bodyDiv w:val="1"/>
      <w:marLeft w:val="0"/>
      <w:marRight w:val="0"/>
      <w:marTop w:val="0"/>
      <w:marBottom w:val="0"/>
      <w:divBdr>
        <w:top w:val="none" w:sz="0" w:space="0" w:color="auto"/>
        <w:left w:val="none" w:sz="0" w:space="0" w:color="auto"/>
        <w:bottom w:val="none" w:sz="0" w:space="0" w:color="auto"/>
        <w:right w:val="none" w:sz="0" w:space="0" w:color="auto"/>
      </w:divBdr>
      <w:divsChild>
        <w:div w:id="1757676133">
          <w:marLeft w:val="0"/>
          <w:marRight w:val="0"/>
          <w:marTop w:val="0"/>
          <w:marBottom w:val="0"/>
          <w:divBdr>
            <w:top w:val="none" w:sz="0" w:space="0" w:color="auto"/>
            <w:left w:val="none" w:sz="0" w:space="0" w:color="auto"/>
            <w:bottom w:val="none" w:sz="0" w:space="0" w:color="auto"/>
            <w:right w:val="none" w:sz="0" w:space="0" w:color="auto"/>
          </w:divBdr>
        </w:div>
      </w:divsChild>
    </w:div>
    <w:div w:id="1466509969">
      <w:bodyDiv w:val="1"/>
      <w:marLeft w:val="0"/>
      <w:marRight w:val="0"/>
      <w:marTop w:val="0"/>
      <w:marBottom w:val="0"/>
      <w:divBdr>
        <w:top w:val="none" w:sz="0" w:space="0" w:color="auto"/>
        <w:left w:val="none" w:sz="0" w:space="0" w:color="auto"/>
        <w:bottom w:val="none" w:sz="0" w:space="0" w:color="auto"/>
        <w:right w:val="none" w:sz="0" w:space="0" w:color="auto"/>
      </w:divBdr>
    </w:div>
    <w:div w:id="1614826588">
      <w:bodyDiv w:val="1"/>
      <w:marLeft w:val="0"/>
      <w:marRight w:val="0"/>
      <w:marTop w:val="0"/>
      <w:marBottom w:val="0"/>
      <w:divBdr>
        <w:top w:val="none" w:sz="0" w:space="0" w:color="auto"/>
        <w:left w:val="none" w:sz="0" w:space="0" w:color="auto"/>
        <w:bottom w:val="none" w:sz="0" w:space="0" w:color="auto"/>
        <w:right w:val="none" w:sz="0" w:space="0" w:color="auto"/>
      </w:divBdr>
    </w:div>
    <w:div w:id="1675644161">
      <w:bodyDiv w:val="1"/>
      <w:marLeft w:val="0"/>
      <w:marRight w:val="0"/>
      <w:marTop w:val="0"/>
      <w:marBottom w:val="0"/>
      <w:divBdr>
        <w:top w:val="none" w:sz="0" w:space="0" w:color="auto"/>
        <w:left w:val="none" w:sz="0" w:space="0" w:color="auto"/>
        <w:bottom w:val="none" w:sz="0" w:space="0" w:color="auto"/>
        <w:right w:val="none" w:sz="0" w:space="0" w:color="auto"/>
      </w:divBdr>
    </w:div>
    <w:div w:id="1836217559">
      <w:bodyDiv w:val="1"/>
      <w:marLeft w:val="0"/>
      <w:marRight w:val="0"/>
      <w:marTop w:val="0"/>
      <w:marBottom w:val="0"/>
      <w:divBdr>
        <w:top w:val="none" w:sz="0" w:space="0" w:color="auto"/>
        <w:left w:val="none" w:sz="0" w:space="0" w:color="auto"/>
        <w:bottom w:val="none" w:sz="0" w:space="0" w:color="auto"/>
        <w:right w:val="none" w:sz="0" w:space="0" w:color="auto"/>
      </w:divBdr>
    </w:div>
    <w:div w:id="1837570922">
      <w:bodyDiv w:val="1"/>
      <w:marLeft w:val="0"/>
      <w:marRight w:val="0"/>
      <w:marTop w:val="0"/>
      <w:marBottom w:val="0"/>
      <w:divBdr>
        <w:top w:val="none" w:sz="0" w:space="0" w:color="auto"/>
        <w:left w:val="none" w:sz="0" w:space="0" w:color="auto"/>
        <w:bottom w:val="none" w:sz="0" w:space="0" w:color="auto"/>
        <w:right w:val="none" w:sz="0" w:space="0" w:color="auto"/>
      </w:divBdr>
    </w:div>
    <w:div w:id="1943486076">
      <w:bodyDiv w:val="1"/>
      <w:marLeft w:val="0"/>
      <w:marRight w:val="0"/>
      <w:marTop w:val="0"/>
      <w:marBottom w:val="0"/>
      <w:divBdr>
        <w:top w:val="none" w:sz="0" w:space="0" w:color="auto"/>
        <w:left w:val="none" w:sz="0" w:space="0" w:color="auto"/>
        <w:bottom w:val="none" w:sz="0" w:space="0" w:color="auto"/>
        <w:right w:val="none" w:sz="0" w:space="0" w:color="auto"/>
      </w:divBdr>
    </w:div>
    <w:div w:id="2091924349">
      <w:bodyDiv w:val="1"/>
      <w:marLeft w:val="0"/>
      <w:marRight w:val="0"/>
      <w:marTop w:val="0"/>
      <w:marBottom w:val="0"/>
      <w:divBdr>
        <w:top w:val="none" w:sz="0" w:space="0" w:color="auto"/>
        <w:left w:val="none" w:sz="0" w:space="0" w:color="auto"/>
        <w:bottom w:val="none" w:sz="0" w:space="0" w:color="auto"/>
        <w:right w:val="none" w:sz="0" w:space="0" w:color="auto"/>
      </w:divBdr>
    </w:div>
    <w:div w:id="2111854081">
      <w:bodyDiv w:val="1"/>
      <w:marLeft w:val="0"/>
      <w:marRight w:val="0"/>
      <w:marTop w:val="0"/>
      <w:marBottom w:val="0"/>
      <w:divBdr>
        <w:top w:val="none" w:sz="0" w:space="0" w:color="auto"/>
        <w:left w:val="none" w:sz="0" w:space="0" w:color="auto"/>
        <w:bottom w:val="none" w:sz="0" w:space="0" w:color="auto"/>
        <w:right w:val="none" w:sz="0" w:space="0" w:color="auto"/>
      </w:divBdr>
      <w:divsChild>
        <w:div w:id="853612676">
          <w:marLeft w:val="0"/>
          <w:marRight w:val="0"/>
          <w:marTop w:val="0"/>
          <w:marBottom w:val="0"/>
          <w:divBdr>
            <w:top w:val="none" w:sz="0" w:space="0" w:color="auto"/>
            <w:left w:val="none" w:sz="0" w:space="0" w:color="auto"/>
            <w:bottom w:val="none" w:sz="0" w:space="0" w:color="auto"/>
            <w:right w:val="none" w:sz="0" w:space="0" w:color="auto"/>
          </w:divBdr>
          <w:divsChild>
            <w:div w:id="1249465258">
              <w:marLeft w:val="0"/>
              <w:marRight w:val="0"/>
              <w:marTop w:val="0"/>
              <w:marBottom w:val="0"/>
              <w:divBdr>
                <w:top w:val="none" w:sz="0" w:space="0" w:color="auto"/>
                <w:left w:val="none" w:sz="0" w:space="0" w:color="auto"/>
                <w:bottom w:val="none" w:sz="0" w:space="0" w:color="auto"/>
                <w:right w:val="none" w:sz="0" w:space="0" w:color="auto"/>
              </w:divBdr>
              <w:divsChild>
                <w:div w:id="640964783">
                  <w:marLeft w:val="0"/>
                  <w:marRight w:val="0"/>
                  <w:marTop w:val="0"/>
                  <w:marBottom w:val="0"/>
                  <w:divBdr>
                    <w:top w:val="none" w:sz="0" w:space="0" w:color="auto"/>
                    <w:left w:val="none" w:sz="0" w:space="0" w:color="auto"/>
                    <w:bottom w:val="none" w:sz="0" w:space="0" w:color="auto"/>
                    <w:right w:val="none" w:sz="0" w:space="0" w:color="auto"/>
                  </w:divBdr>
                  <w:divsChild>
                    <w:div w:id="1961453289">
                      <w:marLeft w:val="0"/>
                      <w:marRight w:val="0"/>
                      <w:marTop w:val="0"/>
                      <w:marBottom w:val="0"/>
                      <w:divBdr>
                        <w:top w:val="none" w:sz="0" w:space="0" w:color="auto"/>
                        <w:left w:val="none" w:sz="0" w:space="0" w:color="auto"/>
                        <w:bottom w:val="none" w:sz="0" w:space="0" w:color="auto"/>
                        <w:right w:val="none" w:sz="0" w:space="0" w:color="auto"/>
                      </w:divBdr>
                      <w:divsChild>
                        <w:div w:id="434063521">
                          <w:marLeft w:val="0"/>
                          <w:marRight w:val="0"/>
                          <w:marTop w:val="45"/>
                          <w:marBottom w:val="0"/>
                          <w:divBdr>
                            <w:top w:val="none" w:sz="0" w:space="0" w:color="auto"/>
                            <w:left w:val="none" w:sz="0" w:space="0" w:color="auto"/>
                            <w:bottom w:val="none" w:sz="0" w:space="0" w:color="auto"/>
                            <w:right w:val="none" w:sz="0" w:space="0" w:color="auto"/>
                          </w:divBdr>
                          <w:divsChild>
                            <w:div w:id="636645091">
                              <w:marLeft w:val="0"/>
                              <w:marRight w:val="0"/>
                              <w:marTop w:val="0"/>
                              <w:marBottom w:val="0"/>
                              <w:divBdr>
                                <w:top w:val="none" w:sz="0" w:space="0" w:color="auto"/>
                                <w:left w:val="none" w:sz="0" w:space="0" w:color="auto"/>
                                <w:bottom w:val="none" w:sz="0" w:space="0" w:color="auto"/>
                                <w:right w:val="none" w:sz="0" w:space="0" w:color="auto"/>
                              </w:divBdr>
                              <w:divsChild>
                                <w:div w:id="2784456">
                                  <w:marLeft w:val="2070"/>
                                  <w:marRight w:val="3810"/>
                                  <w:marTop w:val="0"/>
                                  <w:marBottom w:val="0"/>
                                  <w:divBdr>
                                    <w:top w:val="none" w:sz="0" w:space="0" w:color="auto"/>
                                    <w:left w:val="none" w:sz="0" w:space="0" w:color="auto"/>
                                    <w:bottom w:val="none" w:sz="0" w:space="0" w:color="auto"/>
                                    <w:right w:val="none" w:sz="0" w:space="0" w:color="auto"/>
                                  </w:divBdr>
                                  <w:divsChild>
                                    <w:div w:id="742530317">
                                      <w:marLeft w:val="0"/>
                                      <w:marRight w:val="0"/>
                                      <w:marTop w:val="0"/>
                                      <w:marBottom w:val="0"/>
                                      <w:divBdr>
                                        <w:top w:val="none" w:sz="0" w:space="0" w:color="auto"/>
                                        <w:left w:val="none" w:sz="0" w:space="0" w:color="auto"/>
                                        <w:bottom w:val="none" w:sz="0" w:space="0" w:color="auto"/>
                                        <w:right w:val="none" w:sz="0" w:space="0" w:color="auto"/>
                                      </w:divBdr>
                                      <w:divsChild>
                                        <w:div w:id="1541163881">
                                          <w:marLeft w:val="0"/>
                                          <w:marRight w:val="0"/>
                                          <w:marTop w:val="0"/>
                                          <w:marBottom w:val="0"/>
                                          <w:divBdr>
                                            <w:top w:val="none" w:sz="0" w:space="0" w:color="auto"/>
                                            <w:left w:val="none" w:sz="0" w:space="0" w:color="auto"/>
                                            <w:bottom w:val="none" w:sz="0" w:space="0" w:color="auto"/>
                                            <w:right w:val="none" w:sz="0" w:space="0" w:color="auto"/>
                                          </w:divBdr>
                                          <w:divsChild>
                                            <w:div w:id="1245800478">
                                              <w:marLeft w:val="0"/>
                                              <w:marRight w:val="0"/>
                                              <w:marTop w:val="0"/>
                                              <w:marBottom w:val="0"/>
                                              <w:divBdr>
                                                <w:top w:val="none" w:sz="0" w:space="0" w:color="auto"/>
                                                <w:left w:val="none" w:sz="0" w:space="0" w:color="auto"/>
                                                <w:bottom w:val="none" w:sz="0" w:space="0" w:color="auto"/>
                                                <w:right w:val="none" w:sz="0" w:space="0" w:color="auto"/>
                                              </w:divBdr>
                                              <w:divsChild>
                                                <w:div w:id="1697193618">
                                                  <w:marLeft w:val="0"/>
                                                  <w:marRight w:val="0"/>
                                                  <w:marTop w:val="0"/>
                                                  <w:marBottom w:val="0"/>
                                                  <w:divBdr>
                                                    <w:top w:val="none" w:sz="0" w:space="0" w:color="auto"/>
                                                    <w:left w:val="none" w:sz="0" w:space="0" w:color="auto"/>
                                                    <w:bottom w:val="none" w:sz="0" w:space="0" w:color="auto"/>
                                                    <w:right w:val="none" w:sz="0" w:space="0" w:color="auto"/>
                                                  </w:divBdr>
                                                  <w:divsChild>
                                                    <w:div w:id="386220723">
                                                      <w:marLeft w:val="0"/>
                                                      <w:marRight w:val="0"/>
                                                      <w:marTop w:val="0"/>
                                                      <w:marBottom w:val="0"/>
                                                      <w:divBdr>
                                                        <w:top w:val="none" w:sz="0" w:space="0" w:color="auto"/>
                                                        <w:left w:val="none" w:sz="0" w:space="0" w:color="auto"/>
                                                        <w:bottom w:val="none" w:sz="0" w:space="0" w:color="auto"/>
                                                        <w:right w:val="none" w:sz="0" w:space="0" w:color="auto"/>
                                                      </w:divBdr>
                                                      <w:divsChild>
                                                        <w:div w:id="1634796224">
                                                          <w:marLeft w:val="0"/>
                                                          <w:marRight w:val="0"/>
                                                          <w:marTop w:val="0"/>
                                                          <w:marBottom w:val="0"/>
                                                          <w:divBdr>
                                                            <w:top w:val="none" w:sz="0" w:space="0" w:color="auto"/>
                                                            <w:left w:val="none" w:sz="0" w:space="0" w:color="auto"/>
                                                            <w:bottom w:val="none" w:sz="0" w:space="0" w:color="auto"/>
                                                            <w:right w:val="none" w:sz="0" w:space="0" w:color="auto"/>
                                                          </w:divBdr>
                                                          <w:divsChild>
                                                            <w:div w:id="1155533533">
                                                              <w:marLeft w:val="0"/>
                                                              <w:marRight w:val="0"/>
                                                              <w:marTop w:val="0"/>
                                                              <w:marBottom w:val="345"/>
                                                              <w:divBdr>
                                                                <w:top w:val="none" w:sz="0" w:space="0" w:color="auto"/>
                                                                <w:left w:val="none" w:sz="0" w:space="0" w:color="auto"/>
                                                                <w:bottom w:val="none" w:sz="0" w:space="0" w:color="auto"/>
                                                                <w:right w:val="none" w:sz="0" w:space="0" w:color="auto"/>
                                                              </w:divBdr>
                                                              <w:divsChild>
                                                                <w:div w:id="875578601">
                                                                  <w:marLeft w:val="0"/>
                                                                  <w:marRight w:val="0"/>
                                                                  <w:marTop w:val="0"/>
                                                                  <w:marBottom w:val="0"/>
                                                                  <w:divBdr>
                                                                    <w:top w:val="none" w:sz="0" w:space="0" w:color="auto"/>
                                                                    <w:left w:val="none" w:sz="0" w:space="0" w:color="auto"/>
                                                                    <w:bottom w:val="none" w:sz="0" w:space="0" w:color="auto"/>
                                                                    <w:right w:val="none" w:sz="0" w:space="0" w:color="auto"/>
                                                                  </w:divBdr>
                                                                  <w:divsChild>
                                                                    <w:div w:id="382368694">
                                                                      <w:marLeft w:val="0"/>
                                                                      <w:marRight w:val="0"/>
                                                                      <w:marTop w:val="0"/>
                                                                      <w:marBottom w:val="0"/>
                                                                      <w:divBdr>
                                                                        <w:top w:val="none" w:sz="0" w:space="0" w:color="auto"/>
                                                                        <w:left w:val="none" w:sz="0" w:space="0" w:color="auto"/>
                                                                        <w:bottom w:val="none" w:sz="0" w:space="0" w:color="auto"/>
                                                                        <w:right w:val="none" w:sz="0" w:space="0" w:color="auto"/>
                                                                      </w:divBdr>
                                                                      <w:divsChild>
                                                                        <w:div w:id="2203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3619">
                                                              <w:marLeft w:val="0"/>
                                                              <w:marRight w:val="0"/>
                                                              <w:marTop w:val="0"/>
                                                              <w:marBottom w:val="345"/>
                                                              <w:divBdr>
                                                                <w:top w:val="none" w:sz="0" w:space="0" w:color="auto"/>
                                                                <w:left w:val="none" w:sz="0" w:space="0" w:color="auto"/>
                                                                <w:bottom w:val="none" w:sz="0" w:space="0" w:color="auto"/>
                                                                <w:right w:val="none" w:sz="0" w:space="0" w:color="auto"/>
                                                              </w:divBdr>
                                                              <w:divsChild>
                                                                <w:div w:id="1551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119F-E1F3-452C-A903-DE2BDEF4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5DF9A-E348-41EC-9FF9-5CA2F084CDD5}">
  <ds:schemaRefs>
    <ds:schemaRef ds:uri="http://schemas.microsoft.com/sharepoint/v3/contenttype/forms"/>
  </ds:schemaRefs>
</ds:datastoreItem>
</file>

<file path=customXml/itemProps3.xml><?xml version="1.0" encoding="utf-8"?>
<ds:datastoreItem xmlns:ds="http://schemas.openxmlformats.org/officeDocument/2006/customXml" ds:itemID="{49C7C5FE-D7C3-44AB-9127-0537E95A2866}">
  <ds:schemaRefs>
    <ds:schemaRef ds:uri="http://purl.org/dc/terms/"/>
    <ds:schemaRef ds:uri="45cbc027-4fdb-4325-ba4c-14e20f088a7f"/>
    <ds:schemaRef ds:uri="http://schemas.openxmlformats.org/package/2006/metadata/core-properties"/>
    <ds:schemaRef ds:uri="http://purl.org/dc/elements/1.1/"/>
    <ds:schemaRef ds:uri="fd550b8b-0dd7-4de3-a8e6-af527f15a8a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64AB51-6CC2-4FC6-B9B4-79054C4A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3945</TotalTime>
  <Pages>2</Pages>
  <Words>1010</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RELEASE - oil and gas Digital survey</vt:lpstr>
      <vt:lpstr>RELEASE - oil and gas Digital survey</vt:lpstr>
    </vt:vector>
  </TitlesOfParts>
  <Company>Ernst &amp; Young</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oil and gas Digital survey</dc:title>
  <dc:creator>Aparna sankaran</dc:creator>
  <dc:description/>
  <cp:lastModifiedBy>Luiza</cp:lastModifiedBy>
  <cp:revision>11</cp:revision>
  <cp:lastPrinted>2020-05-15T09:46:00Z</cp:lastPrinted>
  <dcterms:created xsi:type="dcterms:W3CDTF">2021-06-25T13:44:00Z</dcterms:created>
  <dcterms:modified xsi:type="dcterms:W3CDTF">2021-06-28T08:30:00Z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08665a42-318d-4bed-9b6f-1d0bd20acc47</vt:lpwstr>
  </property>
  <property fmtid="{D5CDD505-2E9C-101B-9397-08002B2CF9AE}" pid="21" name="Sector">
    <vt:lpwstr>8;#Oil and Gas|c935c92c-bce3-4a23-aa9d-066027fd3a53</vt:lpwstr>
  </property>
</Properties>
</file>