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1B54D" w14:textId="77777777" w:rsidR="00734672" w:rsidRPr="00490483" w:rsidRDefault="005637E1" w:rsidP="00C47F45">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 xml:space="preserve">     </w:t>
      </w:r>
    </w:p>
    <w:p w14:paraId="43150125" w14:textId="77777777" w:rsidR="0077616D" w:rsidRPr="00490483" w:rsidRDefault="005637E1" w:rsidP="00B61152">
      <w:pPr>
        <w:spacing w:line="276" w:lineRule="auto"/>
        <w:ind w:right="-540"/>
        <w:jc w:val="center"/>
        <w:rPr>
          <w:rFonts w:ascii="Trebuchet MS" w:eastAsia="MS Mincho" w:hAnsi="Trebuchet MS" w:cs="Arial"/>
          <w:b/>
          <w:lang w:val="ro-RO"/>
        </w:rPr>
      </w:pPr>
      <w:r w:rsidRPr="00490483">
        <w:rPr>
          <w:rFonts w:ascii="Trebuchet MS" w:hAnsi="Trebuchet MS" w:cs="Arial"/>
          <w:lang w:val="ro-RO"/>
        </w:rPr>
        <w:t xml:space="preserve">  </w:t>
      </w:r>
      <w:r w:rsidR="0077616D" w:rsidRPr="00490483">
        <w:rPr>
          <w:rFonts w:ascii="Trebuchet MS" w:eastAsia="MS Mincho" w:hAnsi="Trebuchet MS" w:cs="Arial"/>
          <w:b/>
          <w:lang w:val="ro-RO"/>
        </w:rPr>
        <w:t>O R D I N  Nr. ________________</w:t>
      </w:r>
    </w:p>
    <w:p w14:paraId="19DF203C" w14:textId="77777777" w:rsidR="0077616D" w:rsidRPr="00490483" w:rsidRDefault="0077616D" w:rsidP="00B61152">
      <w:pPr>
        <w:spacing w:after="0" w:line="276" w:lineRule="auto"/>
        <w:jc w:val="both"/>
        <w:rPr>
          <w:rFonts w:ascii="Trebuchet MS" w:eastAsia="MS Mincho" w:hAnsi="Trebuchet MS" w:cs="Arial"/>
          <w:b/>
          <w:lang w:val="ro-RO"/>
        </w:rPr>
      </w:pPr>
    </w:p>
    <w:p w14:paraId="1FE45326" w14:textId="77777777" w:rsidR="0077616D" w:rsidRPr="00490483" w:rsidRDefault="0077616D" w:rsidP="00C47F45">
      <w:pPr>
        <w:spacing w:after="0" w:line="276" w:lineRule="auto"/>
        <w:jc w:val="both"/>
        <w:rPr>
          <w:rFonts w:ascii="Trebuchet MS" w:eastAsia="MS Mincho" w:hAnsi="Trebuchet MS" w:cs="Arial"/>
          <w:b/>
          <w:lang w:val="ro-RO"/>
        </w:rPr>
      </w:pPr>
      <w:r w:rsidRPr="00490483">
        <w:rPr>
          <w:rFonts w:ascii="Trebuchet MS" w:eastAsia="MS Mincho" w:hAnsi="Trebuchet MS" w:cs="Arial"/>
          <w:b/>
          <w:lang w:val="ro-RO"/>
        </w:rPr>
        <w:t>Ministrul Justiției,</w:t>
      </w:r>
    </w:p>
    <w:p w14:paraId="155698DF" w14:textId="77777777" w:rsidR="0077616D" w:rsidRPr="00490483" w:rsidRDefault="0077616D" w:rsidP="00B61152">
      <w:pPr>
        <w:spacing w:after="0" w:line="276" w:lineRule="auto"/>
        <w:ind w:firstLine="720"/>
        <w:jc w:val="both"/>
        <w:rPr>
          <w:rFonts w:ascii="Trebuchet MS" w:eastAsia="MS Mincho" w:hAnsi="Trebuchet MS" w:cs="Arial"/>
          <w:b/>
          <w:lang w:val="ro-RO"/>
        </w:rPr>
      </w:pPr>
    </w:p>
    <w:p w14:paraId="3633621A" w14:textId="77777777" w:rsidR="0077616D" w:rsidRPr="00490483" w:rsidRDefault="0077616D" w:rsidP="00B61152">
      <w:pPr>
        <w:spacing w:after="0" w:line="276" w:lineRule="auto"/>
        <w:jc w:val="both"/>
        <w:rPr>
          <w:rFonts w:ascii="Trebuchet MS" w:eastAsia="MS Mincho" w:hAnsi="Trebuchet MS" w:cs="Arial"/>
          <w:lang w:val="ro-RO"/>
        </w:rPr>
      </w:pPr>
      <w:r w:rsidRPr="00490483">
        <w:rPr>
          <w:rFonts w:ascii="Trebuchet MS" w:eastAsia="MS Mincho" w:hAnsi="Trebuchet MS" w:cs="Arial"/>
          <w:lang w:val="ro-RO"/>
        </w:rPr>
        <w:t xml:space="preserve">În temeiul dispozițiilor art. </w:t>
      </w:r>
      <w:r w:rsidR="00EA198E" w:rsidRPr="00490483">
        <w:rPr>
          <w:rFonts w:ascii="Trebuchet MS" w:eastAsia="MS Mincho" w:hAnsi="Trebuchet MS" w:cs="Arial"/>
          <w:lang w:val="ro-RO"/>
        </w:rPr>
        <w:t xml:space="preserve">28 alin. (4) </w:t>
      </w:r>
      <w:proofErr w:type="spellStart"/>
      <w:r w:rsidR="00EA198E" w:rsidRPr="00490483">
        <w:rPr>
          <w:rFonts w:ascii="Trebuchet MS" w:eastAsia="MS Mincho" w:hAnsi="Trebuchet MS" w:cs="Arial"/>
          <w:lang w:val="ro-RO"/>
        </w:rPr>
        <w:t>şi</w:t>
      </w:r>
      <w:proofErr w:type="spellEnd"/>
      <w:r w:rsidR="00EA198E" w:rsidRPr="00490483">
        <w:rPr>
          <w:rFonts w:ascii="Trebuchet MS" w:eastAsia="MS Mincho" w:hAnsi="Trebuchet MS" w:cs="Arial"/>
          <w:lang w:val="ro-RO"/>
        </w:rPr>
        <w:t xml:space="preserve"> art. </w:t>
      </w:r>
      <w:r w:rsidRPr="00490483">
        <w:rPr>
          <w:rFonts w:ascii="Trebuchet MS" w:eastAsia="MS Mincho" w:hAnsi="Trebuchet MS" w:cs="Arial"/>
          <w:lang w:val="ro-RO"/>
        </w:rPr>
        <w:t xml:space="preserve">90 din </w:t>
      </w:r>
      <w:r w:rsidR="00EA198E" w:rsidRPr="00490483">
        <w:rPr>
          <w:rFonts w:ascii="Trebuchet MS" w:eastAsia="MS Mincho" w:hAnsi="Trebuchet MS" w:cs="Arial"/>
          <w:lang w:val="ro-RO"/>
        </w:rPr>
        <w:t>C</w:t>
      </w:r>
      <w:r w:rsidRPr="00490483">
        <w:rPr>
          <w:rFonts w:ascii="Trebuchet MS" w:eastAsia="MS Mincho" w:hAnsi="Trebuchet MS" w:cs="Arial"/>
          <w:lang w:val="ro-RO"/>
        </w:rPr>
        <w:t xml:space="preserve">apitolul II al </w:t>
      </w:r>
      <w:r w:rsidR="00EA198E" w:rsidRPr="00490483">
        <w:rPr>
          <w:rFonts w:ascii="Trebuchet MS" w:eastAsia="MS Mincho" w:hAnsi="Trebuchet MS" w:cs="Arial"/>
          <w:lang w:val="ro-RO"/>
        </w:rPr>
        <w:t>A</w:t>
      </w:r>
      <w:r w:rsidRPr="00490483">
        <w:rPr>
          <w:rFonts w:ascii="Trebuchet MS" w:eastAsia="MS Mincho" w:hAnsi="Trebuchet MS" w:cs="Arial"/>
          <w:lang w:val="ro-RO"/>
        </w:rPr>
        <w:t>nexei nr. VI - Familia ocupațională de funcții bugetare "Apărare, ordine publică și securitate națională" la Legea-cadru nr. 153/2017 privind salarizarea personalului plătit din fonduri publice, cu modificările și completările ulterioare, și ale art. 13 din Hotărârea Guvernului nr. 652/2009 privind organizarea și funcționarea Ministerului Justiției, cu modificările și completările ulterioare,</w:t>
      </w:r>
    </w:p>
    <w:p w14:paraId="6C475709" w14:textId="77777777" w:rsidR="0077616D" w:rsidRPr="00490483" w:rsidRDefault="0077616D" w:rsidP="00B61152">
      <w:pPr>
        <w:spacing w:after="0" w:line="276" w:lineRule="auto"/>
        <w:ind w:firstLine="720"/>
        <w:jc w:val="both"/>
        <w:rPr>
          <w:rFonts w:ascii="Trebuchet MS" w:eastAsia="MS Mincho" w:hAnsi="Trebuchet MS" w:cs="Arial"/>
          <w:lang w:val="ro-RO"/>
        </w:rPr>
      </w:pPr>
    </w:p>
    <w:p w14:paraId="07E2DB13" w14:textId="77777777" w:rsidR="0077616D" w:rsidRPr="00490483" w:rsidRDefault="0077616D" w:rsidP="00C47F45">
      <w:pPr>
        <w:spacing w:after="0" w:line="276" w:lineRule="auto"/>
        <w:jc w:val="both"/>
        <w:rPr>
          <w:rFonts w:ascii="Trebuchet MS" w:eastAsia="MS Mincho" w:hAnsi="Trebuchet MS" w:cs="Arial"/>
          <w:b/>
          <w:lang w:val="ro-RO"/>
        </w:rPr>
      </w:pPr>
      <w:r w:rsidRPr="00490483">
        <w:rPr>
          <w:rFonts w:ascii="Trebuchet MS" w:eastAsia="MS Mincho" w:hAnsi="Trebuchet MS" w:cs="Arial"/>
          <w:b/>
          <w:lang w:val="ro-RO"/>
        </w:rPr>
        <w:t>Emite următorul</w:t>
      </w:r>
    </w:p>
    <w:p w14:paraId="518C9BF1" w14:textId="77777777" w:rsidR="0077616D" w:rsidRPr="00490483" w:rsidRDefault="0077616D" w:rsidP="00B61152">
      <w:pPr>
        <w:spacing w:after="0" w:line="276" w:lineRule="auto"/>
        <w:ind w:firstLine="720"/>
        <w:jc w:val="both"/>
        <w:rPr>
          <w:rFonts w:ascii="Trebuchet MS" w:eastAsia="MS Mincho" w:hAnsi="Trebuchet MS" w:cs="Arial"/>
          <w:b/>
          <w:lang w:val="ro-RO"/>
        </w:rPr>
      </w:pPr>
    </w:p>
    <w:p w14:paraId="1A47553A" w14:textId="77777777" w:rsidR="00EA198E" w:rsidRPr="00490483" w:rsidRDefault="0077616D" w:rsidP="00B61152">
      <w:pPr>
        <w:keepNext/>
        <w:spacing w:after="0" w:line="276" w:lineRule="auto"/>
        <w:jc w:val="center"/>
        <w:outlineLvl w:val="0"/>
        <w:rPr>
          <w:rFonts w:ascii="Trebuchet MS" w:eastAsia="MS Gothic" w:hAnsi="Trebuchet MS" w:cs="Arial"/>
          <w:b/>
          <w:bCs/>
          <w:kern w:val="32"/>
          <w:lang w:val="ro-RO"/>
        </w:rPr>
      </w:pPr>
      <w:r w:rsidRPr="00490483">
        <w:rPr>
          <w:rFonts w:ascii="Trebuchet MS" w:eastAsia="MS Gothic" w:hAnsi="Trebuchet MS" w:cs="Arial"/>
          <w:b/>
          <w:bCs/>
          <w:kern w:val="32"/>
          <w:lang w:val="ro-RO"/>
        </w:rPr>
        <w:t>O</w:t>
      </w:r>
      <w:r w:rsidR="00C47F45" w:rsidRPr="00490483">
        <w:rPr>
          <w:rFonts w:ascii="Trebuchet MS" w:eastAsia="MS Gothic" w:hAnsi="Trebuchet MS" w:cs="Arial"/>
          <w:b/>
          <w:bCs/>
          <w:kern w:val="32"/>
          <w:lang w:val="ro-RO"/>
        </w:rPr>
        <w:t>RDIN</w:t>
      </w:r>
    </w:p>
    <w:p w14:paraId="3D9D6265" w14:textId="77777777" w:rsidR="0077616D" w:rsidRPr="00490483" w:rsidRDefault="0077616D" w:rsidP="00B61152">
      <w:pPr>
        <w:keepNext/>
        <w:spacing w:after="0" w:line="276" w:lineRule="auto"/>
        <w:jc w:val="center"/>
        <w:outlineLvl w:val="0"/>
        <w:rPr>
          <w:rFonts w:ascii="Trebuchet MS" w:eastAsia="MS Gothic" w:hAnsi="Trebuchet MS" w:cs="Arial"/>
          <w:b/>
          <w:bCs/>
          <w:kern w:val="32"/>
          <w:lang w:val="ro-RO"/>
        </w:rPr>
      </w:pPr>
      <w:r w:rsidRPr="00490483">
        <w:rPr>
          <w:rFonts w:ascii="Trebuchet MS" w:eastAsia="MS Gothic" w:hAnsi="Trebuchet MS" w:cs="Arial"/>
          <w:b/>
          <w:bCs/>
          <w:kern w:val="32"/>
          <w:lang w:val="ro-RO"/>
        </w:rPr>
        <w:t>pentru modificarea și completarea Normelor metodologice de aplicare a Legii-cadru nr. 153/2017 privind salarizarea personalului plătit din fonduri publice pentru personalul din sistemul administrației penitenciare, aprobate prin Ordinul ministrului justiției nr. 2.415/C/2018</w:t>
      </w:r>
    </w:p>
    <w:p w14:paraId="59D48BBD" w14:textId="77777777" w:rsidR="0077616D" w:rsidRPr="00490483" w:rsidRDefault="0077616D" w:rsidP="00B61152">
      <w:pPr>
        <w:keepNext/>
        <w:spacing w:after="0" w:line="276" w:lineRule="auto"/>
        <w:jc w:val="center"/>
        <w:outlineLvl w:val="0"/>
        <w:rPr>
          <w:rFonts w:ascii="Trebuchet MS" w:eastAsia="MS Gothic" w:hAnsi="Trebuchet MS" w:cs="Arial"/>
          <w:b/>
          <w:bCs/>
          <w:kern w:val="32"/>
          <w:lang w:val="ro-RO"/>
        </w:rPr>
      </w:pPr>
    </w:p>
    <w:p w14:paraId="40BD9566" w14:textId="77777777" w:rsidR="0077616D" w:rsidRPr="00490483" w:rsidRDefault="0077616D" w:rsidP="00B61152">
      <w:pPr>
        <w:spacing w:after="0" w:line="276" w:lineRule="auto"/>
        <w:ind w:right="628"/>
        <w:jc w:val="center"/>
        <w:rPr>
          <w:rFonts w:ascii="Trebuchet MS" w:eastAsia="MS Mincho" w:hAnsi="Trebuchet MS" w:cs="Arial"/>
          <w:b/>
          <w:lang w:val="ro-RO"/>
        </w:rPr>
      </w:pPr>
    </w:p>
    <w:p w14:paraId="44194F0F" w14:textId="77777777" w:rsidR="0077616D" w:rsidRPr="00490483" w:rsidRDefault="0077616D" w:rsidP="00B61152">
      <w:pPr>
        <w:spacing w:after="0" w:line="276" w:lineRule="auto"/>
        <w:jc w:val="both"/>
        <w:rPr>
          <w:rFonts w:ascii="Trebuchet MS" w:eastAsia="Times New Roman" w:hAnsi="Trebuchet MS" w:cs="Arial"/>
          <w:noProof/>
          <w:lang w:val="ro-RO" w:eastAsia="ro-RO"/>
        </w:rPr>
      </w:pPr>
      <w:r w:rsidRPr="00490483">
        <w:rPr>
          <w:rFonts w:ascii="Trebuchet MS" w:eastAsia="Times New Roman" w:hAnsi="Trebuchet MS" w:cs="Arial"/>
          <w:b/>
          <w:noProof/>
          <w:lang w:val="ro-RO" w:eastAsia="ro-RO"/>
        </w:rPr>
        <w:t>A</w:t>
      </w:r>
      <w:r w:rsidR="00014EDE" w:rsidRPr="00490483">
        <w:rPr>
          <w:rFonts w:ascii="Trebuchet MS" w:eastAsia="Times New Roman" w:hAnsi="Trebuchet MS" w:cs="Arial"/>
          <w:b/>
          <w:noProof/>
          <w:lang w:val="ro-RO" w:eastAsia="ro-RO"/>
        </w:rPr>
        <w:t>rt</w:t>
      </w:r>
      <w:r w:rsidRPr="00490483">
        <w:rPr>
          <w:rFonts w:ascii="Trebuchet MS" w:eastAsia="Times New Roman" w:hAnsi="Trebuchet MS" w:cs="Arial"/>
          <w:b/>
          <w:noProof/>
          <w:lang w:val="ro-RO" w:eastAsia="ro-RO"/>
        </w:rPr>
        <w:t>. I</w:t>
      </w:r>
      <w:r w:rsidR="00014EDE" w:rsidRPr="00490483">
        <w:rPr>
          <w:rFonts w:ascii="Trebuchet MS" w:eastAsia="Times New Roman" w:hAnsi="Trebuchet MS" w:cs="Arial"/>
          <w:noProof/>
          <w:lang w:val="ro-RO" w:eastAsia="ro-RO"/>
        </w:rPr>
        <w:t xml:space="preserve"> - </w:t>
      </w:r>
      <w:r w:rsidRPr="00490483">
        <w:rPr>
          <w:rFonts w:ascii="Trebuchet MS" w:eastAsia="Times New Roman" w:hAnsi="Trebuchet MS" w:cs="Arial"/>
          <w:noProof/>
          <w:lang w:val="ro-RO" w:eastAsia="ro-RO"/>
        </w:rPr>
        <w:t>Normele metodologice de aplicare a Legii-cadru nr. 153/2017 privind salarizarea personalului plătit din fonduri publice pentru personalul din sistemul administraţiei penitenciare, aprobate prin Ordinul ministrului justiţiei nr. 2.415/C/2018, publicat în Monitorul Oficial al României, Partea I, nr. 556 din 3 iulie 2018, cu modificările şi completările ulterioare, se modifică şi se completează după cum urmează:</w:t>
      </w:r>
    </w:p>
    <w:p w14:paraId="19FAC699" w14:textId="77777777" w:rsidR="0009634E" w:rsidRPr="00490483" w:rsidRDefault="0009634E" w:rsidP="00B61152">
      <w:pPr>
        <w:spacing w:after="0" w:line="276" w:lineRule="auto"/>
        <w:ind w:firstLine="810"/>
        <w:jc w:val="both"/>
        <w:rPr>
          <w:rFonts w:ascii="Trebuchet MS" w:eastAsia="Times New Roman" w:hAnsi="Trebuchet MS" w:cs="Arial"/>
          <w:noProof/>
          <w:lang w:val="ro-RO" w:eastAsia="ro-RO"/>
        </w:rPr>
      </w:pPr>
    </w:p>
    <w:p w14:paraId="44A18E62" w14:textId="77777777" w:rsidR="005637E1" w:rsidRPr="00490483" w:rsidRDefault="009008BD" w:rsidP="00B61152">
      <w:pPr>
        <w:autoSpaceDE w:val="0"/>
        <w:autoSpaceDN w:val="0"/>
        <w:adjustRightInd w:val="0"/>
        <w:spacing w:after="0" w:line="276" w:lineRule="auto"/>
        <w:jc w:val="both"/>
        <w:rPr>
          <w:rFonts w:ascii="Trebuchet MS" w:hAnsi="Trebuchet MS" w:cs="Arial"/>
          <w:b/>
          <w:lang w:val="ro-RO"/>
        </w:rPr>
      </w:pPr>
      <w:r w:rsidRPr="00490483">
        <w:rPr>
          <w:rFonts w:ascii="Trebuchet MS" w:hAnsi="Trebuchet MS" w:cs="Arial"/>
          <w:b/>
          <w:lang w:val="ro-RO"/>
        </w:rPr>
        <w:t>1</w:t>
      </w:r>
      <w:r w:rsidR="00D758EB" w:rsidRPr="00490483">
        <w:rPr>
          <w:rFonts w:ascii="Trebuchet MS" w:hAnsi="Trebuchet MS" w:cs="Arial"/>
          <w:b/>
          <w:lang w:val="ro-RO"/>
        </w:rPr>
        <w:t xml:space="preserve">. </w:t>
      </w:r>
      <w:r w:rsidR="00892599" w:rsidRPr="00490483">
        <w:rPr>
          <w:rFonts w:ascii="Trebuchet MS" w:hAnsi="Trebuchet MS" w:cs="Arial"/>
          <w:b/>
          <w:lang w:val="ro-RO"/>
        </w:rPr>
        <w:t>Articolul</w:t>
      </w:r>
      <w:r w:rsidR="00D758EB" w:rsidRPr="00490483">
        <w:rPr>
          <w:rFonts w:ascii="Trebuchet MS" w:hAnsi="Trebuchet MS" w:cs="Arial"/>
          <w:b/>
          <w:lang w:val="ro-RO"/>
        </w:rPr>
        <w:t xml:space="preserve"> 45 se modifică și va avea următorul cuprins:</w:t>
      </w:r>
    </w:p>
    <w:p w14:paraId="04E0254A" w14:textId="77777777" w:rsidR="005637E1" w:rsidRPr="00490483" w:rsidRDefault="0077616D" w:rsidP="00B61152">
      <w:pPr>
        <w:autoSpaceDE w:val="0"/>
        <w:autoSpaceDN w:val="0"/>
        <w:adjustRightInd w:val="0"/>
        <w:spacing w:after="0" w:line="276" w:lineRule="auto"/>
        <w:jc w:val="both"/>
        <w:rPr>
          <w:rFonts w:ascii="Trebuchet MS" w:eastAsia="Times New Roman" w:hAnsi="Trebuchet MS" w:cs="Arial"/>
          <w:noProof/>
          <w:lang w:val="ro-RO" w:eastAsia="ro-RO"/>
        </w:rPr>
      </w:pPr>
      <w:r w:rsidRPr="00490483">
        <w:rPr>
          <w:rFonts w:ascii="Trebuchet MS" w:eastAsia="Times New Roman" w:hAnsi="Trebuchet MS" w:cs="Arial"/>
          <w:noProof/>
          <w:lang w:val="ro-RO" w:eastAsia="ro-RO"/>
        </w:rPr>
        <w:t>„Art. 45</w:t>
      </w:r>
      <w:r w:rsidR="00014EDE" w:rsidRPr="00490483">
        <w:rPr>
          <w:rFonts w:ascii="Trebuchet MS" w:eastAsia="Times New Roman" w:hAnsi="Trebuchet MS" w:cs="Arial"/>
          <w:noProof/>
          <w:lang w:val="ro-RO" w:eastAsia="ro-RO"/>
        </w:rPr>
        <w:t xml:space="preserve"> - </w:t>
      </w:r>
      <w:r w:rsidR="00892599" w:rsidRPr="00490483">
        <w:rPr>
          <w:rFonts w:ascii="Trebuchet MS" w:eastAsia="Times New Roman" w:hAnsi="Trebuchet MS" w:cs="Arial"/>
          <w:noProof/>
          <w:lang w:val="ro-RO" w:eastAsia="ro-RO"/>
        </w:rPr>
        <w:t xml:space="preserve">(1) </w:t>
      </w:r>
      <w:r w:rsidR="005637E1" w:rsidRPr="00490483">
        <w:rPr>
          <w:rFonts w:ascii="Trebuchet MS" w:eastAsia="Times New Roman" w:hAnsi="Trebuchet MS" w:cs="Arial"/>
          <w:noProof/>
          <w:lang w:val="ro-RO" w:eastAsia="ro-RO"/>
        </w:rPr>
        <w:t xml:space="preserve">Titlul are o valabilitate de 5 ani </w:t>
      </w:r>
      <w:r w:rsidRPr="00490483">
        <w:rPr>
          <w:rFonts w:ascii="Trebuchet MS" w:eastAsia="Times New Roman" w:hAnsi="Trebuchet MS" w:cs="Arial"/>
          <w:noProof/>
          <w:lang w:val="ro-RO" w:eastAsia="ro-RO"/>
        </w:rPr>
        <w:t>și</w:t>
      </w:r>
      <w:r w:rsidR="005637E1" w:rsidRPr="00490483">
        <w:rPr>
          <w:rFonts w:ascii="Trebuchet MS" w:eastAsia="Times New Roman" w:hAnsi="Trebuchet MS" w:cs="Arial"/>
          <w:noProof/>
          <w:lang w:val="ro-RO" w:eastAsia="ro-RO"/>
        </w:rPr>
        <w:t xml:space="preserve"> se acordă pe baza unui referat întocmit de șeful ierarhic nemijlocit</w:t>
      </w:r>
      <w:r w:rsidR="00223676" w:rsidRPr="00490483">
        <w:rPr>
          <w:rFonts w:ascii="Trebuchet MS" w:eastAsia="Times New Roman" w:hAnsi="Trebuchet MS" w:cs="Arial"/>
          <w:noProof/>
          <w:lang w:val="ro-RO" w:eastAsia="ro-RO"/>
        </w:rPr>
        <w:t>,</w:t>
      </w:r>
      <w:r w:rsidR="005637E1" w:rsidRPr="00490483">
        <w:rPr>
          <w:rFonts w:ascii="Trebuchet MS" w:eastAsia="Times New Roman" w:hAnsi="Trebuchet MS" w:cs="Arial"/>
          <w:noProof/>
          <w:lang w:val="ro-RO" w:eastAsia="ro-RO"/>
        </w:rPr>
        <w:t xml:space="preserve"> personalului care </w:t>
      </w:r>
      <w:r w:rsidRPr="00490483">
        <w:rPr>
          <w:rFonts w:ascii="Trebuchet MS" w:eastAsia="Times New Roman" w:hAnsi="Trebuchet MS" w:cs="Arial"/>
          <w:noProof/>
          <w:lang w:val="ro-RO" w:eastAsia="ro-RO"/>
        </w:rPr>
        <w:t>îndeplinește</w:t>
      </w:r>
      <w:r w:rsidR="005637E1" w:rsidRPr="00490483">
        <w:rPr>
          <w:rFonts w:ascii="Trebuchet MS" w:eastAsia="Times New Roman" w:hAnsi="Trebuchet MS" w:cs="Arial"/>
          <w:noProof/>
          <w:lang w:val="ro-RO" w:eastAsia="ro-RO"/>
        </w:rPr>
        <w:t xml:space="preserve"> </w:t>
      </w:r>
      <w:r w:rsidRPr="00490483">
        <w:rPr>
          <w:rFonts w:ascii="Trebuchet MS" w:eastAsia="Times New Roman" w:hAnsi="Trebuchet MS" w:cs="Arial"/>
          <w:noProof/>
          <w:lang w:val="ro-RO" w:eastAsia="ro-RO"/>
        </w:rPr>
        <w:t>condițiile</w:t>
      </w:r>
      <w:r w:rsidR="005637E1" w:rsidRPr="00490483">
        <w:rPr>
          <w:rFonts w:ascii="Trebuchet MS" w:eastAsia="Times New Roman" w:hAnsi="Trebuchet MS" w:cs="Arial"/>
          <w:noProof/>
          <w:lang w:val="ro-RO" w:eastAsia="ro-RO"/>
        </w:rPr>
        <w:t xml:space="preserve"> </w:t>
      </w:r>
      <w:r w:rsidRPr="00490483">
        <w:rPr>
          <w:rFonts w:ascii="Trebuchet MS" w:eastAsia="Times New Roman" w:hAnsi="Trebuchet MS" w:cs="Arial"/>
          <w:noProof/>
          <w:lang w:val="ro-RO" w:eastAsia="ro-RO"/>
        </w:rPr>
        <w:t>și</w:t>
      </w:r>
      <w:r w:rsidR="005637E1" w:rsidRPr="00490483">
        <w:rPr>
          <w:rFonts w:ascii="Trebuchet MS" w:eastAsia="Times New Roman" w:hAnsi="Trebuchet MS" w:cs="Arial"/>
          <w:noProof/>
          <w:lang w:val="ro-RO" w:eastAsia="ro-RO"/>
        </w:rPr>
        <w:t xml:space="preserve"> standardele de </w:t>
      </w:r>
      <w:r w:rsidRPr="00490483">
        <w:rPr>
          <w:rFonts w:ascii="Trebuchet MS" w:eastAsia="Times New Roman" w:hAnsi="Trebuchet MS" w:cs="Arial"/>
          <w:noProof/>
          <w:lang w:val="ro-RO" w:eastAsia="ro-RO"/>
        </w:rPr>
        <w:t>performanță</w:t>
      </w:r>
      <w:r w:rsidR="005637E1" w:rsidRPr="00490483">
        <w:rPr>
          <w:rFonts w:ascii="Trebuchet MS" w:eastAsia="Times New Roman" w:hAnsi="Trebuchet MS" w:cs="Arial"/>
          <w:noProof/>
          <w:lang w:val="ro-RO" w:eastAsia="ro-RO"/>
        </w:rPr>
        <w:t xml:space="preserve"> pentru fiecare domeniu/clasă în parte.</w:t>
      </w:r>
    </w:p>
    <w:p w14:paraId="260339A3" w14:textId="77777777" w:rsidR="000C54FD" w:rsidRPr="00490483" w:rsidRDefault="000C54FD"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 xml:space="preserve">(2) Referatul prevăzut la alin. (1) conține, în mod obligatoriu: </w:t>
      </w:r>
    </w:p>
    <w:p w14:paraId="64C6ED11" w14:textId="77777777" w:rsidR="000C54FD" w:rsidRPr="00490483" w:rsidRDefault="000C54FD"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a) numele</w:t>
      </w:r>
      <w:r w:rsidR="00D40672" w:rsidRPr="00490483">
        <w:rPr>
          <w:rFonts w:ascii="Trebuchet MS" w:hAnsi="Trebuchet MS" w:cs="Arial"/>
          <w:lang w:val="ro-RO"/>
        </w:rPr>
        <w:t>,</w:t>
      </w:r>
      <w:r w:rsidRPr="00490483">
        <w:rPr>
          <w:rFonts w:ascii="Trebuchet MS" w:hAnsi="Trebuchet MS" w:cs="Arial"/>
          <w:lang w:val="ro-RO"/>
        </w:rPr>
        <w:t xml:space="preserve"> prenumele</w:t>
      </w:r>
      <w:r w:rsidR="00D40672" w:rsidRPr="00490483">
        <w:rPr>
          <w:rFonts w:ascii="Trebuchet MS" w:hAnsi="Trebuchet MS" w:cs="Arial"/>
          <w:lang w:val="ro-RO"/>
        </w:rPr>
        <w:t xml:space="preserve"> </w:t>
      </w:r>
      <w:proofErr w:type="spellStart"/>
      <w:r w:rsidR="00D40672" w:rsidRPr="00490483">
        <w:rPr>
          <w:rFonts w:ascii="Trebuchet MS" w:hAnsi="Trebuchet MS" w:cs="Arial"/>
          <w:lang w:val="ro-RO"/>
        </w:rPr>
        <w:t>şi</w:t>
      </w:r>
      <w:proofErr w:type="spellEnd"/>
      <w:r w:rsidR="00D40672" w:rsidRPr="00490483">
        <w:rPr>
          <w:rFonts w:ascii="Trebuchet MS" w:hAnsi="Trebuchet MS" w:cs="Arial"/>
          <w:lang w:val="ro-RO"/>
        </w:rPr>
        <w:t xml:space="preserve"> gradul profesional</w:t>
      </w:r>
      <w:r w:rsidRPr="00490483">
        <w:rPr>
          <w:rFonts w:ascii="Trebuchet MS" w:hAnsi="Trebuchet MS" w:cs="Arial"/>
          <w:lang w:val="ro-RO"/>
        </w:rPr>
        <w:t>;</w:t>
      </w:r>
    </w:p>
    <w:p w14:paraId="3E8190A0" w14:textId="77777777" w:rsidR="000C54FD" w:rsidRPr="00490483" w:rsidRDefault="000C54FD"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b) studiile în specialitatea domeniului;</w:t>
      </w:r>
    </w:p>
    <w:p w14:paraId="0B960FBD" w14:textId="77777777" w:rsidR="000C54FD" w:rsidRPr="00490483" w:rsidRDefault="000C54FD"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c) funcția ocupată, structura și domeniul în care își desfășoară activitatea, precum și vechimea în domeniul respectiv;</w:t>
      </w:r>
    </w:p>
    <w:p w14:paraId="16E66F53" w14:textId="77777777" w:rsidR="000C54FD" w:rsidRPr="00490483" w:rsidRDefault="000C54FD"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 xml:space="preserve">d) calificativele corespunzătoare perioadei </w:t>
      </w:r>
      <w:r w:rsidR="00E51EB0" w:rsidRPr="00490483">
        <w:rPr>
          <w:rFonts w:ascii="Trebuchet MS" w:hAnsi="Trebuchet MS" w:cs="Arial"/>
          <w:lang w:val="ro-RO"/>
        </w:rPr>
        <w:t>de vechime prevăzute la art. 49 alin. (1) lit. f)</w:t>
      </w:r>
      <w:r w:rsidRPr="00490483">
        <w:rPr>
          <w:rFonts w:ascii="Trebuchet MS" w:hAnsi="Trebuchet MS" w:cs="Arial"/>
          <w:lang w:val="ro-RO"/>
        </w:rPr>
        <w:t>;</w:t>
      </w:r>
    </w:p>
    <w:p w14:paraId="21497655" w14:textId="550A9781" w:rsidR="000C54FD" w:rsidRPr="00490483" w:rsidRDefault="000C54FD"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 xml:space="preserve">e) </w:t>
      </w:r>
      <w:proofErr w:type="spellStart"/>
      <w:r w:rsidR="001C0914">
        <w:rPr>
          <w:rFonts w:ascii="Trebuchet MS" w:hAnsi="Trebuchet MS" w:cs="Arial"/>
          <w:lang w:val="ro-RO"/>
        </w:rPr>
        <w:t>menţiuni</w:t>
      </w:r>
      <w:proofErr w:type="spellEnd"/>
      <w:r w:rsidR="001C0914">
        <w:rPr>
          <w:rFonts w:ascii="Trebuchet MS" w:hAnsi="Trebuchet MS" w:cs="Arial"/>
          <w:lang w:val="ro-RO"/>
        </w:rPr>
        <w:t xml:space="preserve"> </w:t>
      </w:r>
      <w:r w:rsidRPr="00490483">
        <w:rPr>
          <w:rFonts w:ascii="Trebuchet MS" w:hAnsi="Trebuchet MS" w:cs="Arial"/>
          <w:lang w:val="ro-RO"/>
        </w:rPr>
        <w:t>dacă cel în cauză se află sub efectul unei sancțiuni disciplinare aplicate, dacă are raportul de serviciu suspendat ori dacă este pus la dispoziție;</w:t>
      </w:r>
    </w:p>
    <w:p w14:paraId="1A4D50AE" w14:textId="77777777" w:rsidR="000C54FD" w:rsidRPr="00490483" w:rsidRDefault="000C54FD"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f) descrierea modului de îndeplinire a sarcinilor de serviciu.</w:t>
      </w:r>
    </w:p>
    <w:p w14:paraId="231CE6B9" w14:textId="77777777" w:rsidR="000C54FD" w:rsidRPr="00490483" w:rsidRDefault="000C54FD"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(3) Referatul se încheie cu propunerea de acordare sau neacordare a titlului</w:t>
      </w:r>
      <w:r w:rsidR="00BB33BC" w:rsidRPr="00490483">
        <w:rPr>
          <w:rFonts w:ascii="Trebuchet MS" w:hAnsi="Trebuchet MS" w:cs="Arial"/>
          <w:lang w:val="ro-RO"/>
        </w:rPr>
        <w:t>.</w:t>
      </w:r>
    </w:p>
    <w:p w14:paraId="26CC13EF" w14:textId="77777777" w:rsidR="00892599" w:rsidRPr="00490483" w:rsidRDefault="005637E1" w:rsidP="00B61152">
      <w:pPr>
        <w:autoSpaceDE w:val="0"/>
        <w:autoSpaceDN w:val="0"/>
        <w:adjustRightInd w:val="0"/>
        <w:spacing w:after="0" w:line="276" w:lineRule="auto"/>
        <w:jc w:val="both"/>
        <w:rPr>
          <w:rFonts w:ascii="Trebuchet MS" w:hAnsi="Trebuchet MS" w:cs="Arial"/>
          <w:strike/>
          <w:lang w:val="ro-RO"/>
        </w:rPr>
      </w:pPr>
      <w:r w:rsidRPr="00490483">
        <w:rPr>
          <w:rFonts w:ascii="Trebuchet MS" w:hAnsi="Trebuchet MS" w:cs="Arial"/>
          <w:lang w:val="ro-RO"/>
        </w:rPr>
        <w:lastRenderedPageBreak/>
        <w:t xml:space="preserve">  </w:t>
      </w:r>
    </w:p>
    <w:p w14:paraId="7E2591A9" w14:textId="77777777" w:rsidR="0077616D" w:rsidRPr="00490483" w:rsidRDefault="009008BD" w:rsidP="00B61152">
      <w:pPr>
        <w:autoSpaceDE w:val="0"/>
        <w:autoSpaceDN w:val="0"/>
        <w:adjustRightInd w:val="0"/>
        <w:spacing w:after="0" w:line="276" w:lineRule="auto"/>
        <w:jc w:val="both"/>
        <w:rPr>
          <w:rFonts w:ascii="Trebuchet MS" w:eastAsia="Times New Roman" w:hAnsi="Trebuchet MS" w:cs="Arial"/>
          <w:b/>
          <w:noProof/>
          <w:lang w:val="ro-RO" w:eastAsia="ro-RO"/>
        </w:rPr>
      </w:pPr>
      <w:r w:rsidRPr="00490483">
        <w:rPr>
          <w:rFonts w:ascii="Trebuchet MS" w:eastAsia="Times New Roman" w:hAnsi="Trebuchet MS" w:cs="Arial"/>
          <w:b/>
          <w:noProof/>
          <w:lang w:val="ro-RO" w:eastAsia="ro-RO"/>
        </w:rPr>
        <w:t>2</w:t>
      </w:r>
      <w:r w:rsidR="00D758EB" w:rsidRPr="00490483">
        <w:rPr>
          <w:rFonts w:ascii="Trebuchet MS" w:eastAsia="Times New Roman" w:hAnsi="Trebuchet MS" w:cs="Arial"/>
          <w:b/>
          <w:noProof/>
          <w:lang w:val="ro-RO" w:eastAsia="ro-RO"/>
        </w:rPr>
        <w:t xml:space="preserve">. </w:t>
      </w:r>
      <w:r w:rsidR="00056708" w:rsidRPr="00490483">
        <w:rPr>
          <w:rFonts w:ascii="Trebuchet MS" w:eastAsia="Times New Roman" w:hAnsi="Trebuchet MS" w:cs="Arial"/>
          <w:b/>
          <w:noProof/>
          <w:lang w:val="ro-RO" w:eastAsia="ro-RO"/>
        </w:rPr>
        <w:t>Articolul</w:t>
      </w:r>
      <w:r w:rsidR="00D758EB" w:rsidRPr="00490483">
        <w:rPr>
          <w:rFonts w:ascii="Trebuchet MS" w:eastAsia="Times New Roman" w:hAnsi="Trebuchet MS" w:cs="Arial"/>
          <w:b/>
          <w:noProof/>
          <w:lang w:val="ro-RO" w:eastAsia="ro-RO"/>
        </w:rPr>
        <w:t xml:space="preserve"> 46 se modifică și va avea următorul cuprins:</w:t>
      </w:r>
      <w:r w:rsidR="005637E1" w:rsidRPr="00490483">
        <w:rPr>
          <w:rFonts w:ascii="Trebuchet MS" w:eastAsia="Times New Roman" w:hAnsi="Trebuchet MS" w:cs="Arial"/>
          <w:b/>
          <w:noProof/>
          <w:lang w:val="ro-RO" w:eastAsia="ro-RO"/>
        </w:rPr>
        <w:t xml:space="preserve"> </w:t>
      </w:r>
    </w:p>
    <w:p w14:paraId="0251F86F" w14:textId="77777777" w:rsidR="0077616D" w:rsidRPr="00490483" w:rsidRDefault="0077616D" w:rsidP="00B61152">
      <w:pPr>
        <w:autoSpaceDE w:val="0"/>
        <w:autoSpaceDN w:val="0"/>
        <w:adjustRightInd w:val="0"/>
        <w:spacing w:after="0" w:line="276" w:lineRule="auto"/>
        <w:jc w:val="both"/>
        <w:rPr>
          <w:rFonts w:ascii="Trebuchet MS" w:eastAsia="Times New Roman" w:hAnsi="Trebuchet MS" w:cs="Arial"/>
          <w:noProof/>
          <w:lang w:val="ro-RO" w:eastAsia="ro-RO"/>
        </w:rPr>
      </w:pPr>
      <w:r w:rsidRPr="00490483">
        <w:rPr>
          <w:rFonts w:ascii="Trebuchet MS" w:eastAsia="Times New Roman" w:hAnsi="Trebuchet MS" w:cs="Arial"/>
          <w:noProof/>
          <w:lang w:val="ro-RO" w:eastAsia="ro-RO"/>
        </w:rPr>
        <w:t>„</w:t>
      </w:r>
      <w:r w:rsidRPr="00490483">
        <w:rPr>
          <w:rFonts w:ascii="Trebuchet MS" w:eastAsia="Times New Roman" w:hAnsi="Trebuchet MS" w:cs="Arial"/>
          <w:b/>
          <w:noProof/>
          <w:lang w:val="ro-RO" w:eastAsia="ro-RO"/>
        </w:rPr>
        <w:t>Art. 4</w:t>
      </w:r>
      <w:r w:rsidR="00014EDE" w:rsidRPr="00490483">
        <w:rPr>
          <w:rFonts w:ascii="Trebuchet MS" w:eastAsia="Times New Roman" w:hAnsi="Trebuchet MS" w:cs="Arial"/>
          <w:b/>
          <w:noProof/>
          <w:lang w:val="ro-RO" w:eastAsia="ro-RO"/>
        </w:rPr>
        <w:t>6</w:t>
      </w:r>
      <w:r w:rsidR="00014EDE" w:rsidRPr="00490483">
        <w:rPr>
          <w:rFonts w:ascii="Trebuchet MS" w:eastAsia="Times New Roman" w:hAnsi="Trebuchet MS" w:cs="Arial"/>
          <w:noProof/>
          <w:lang w:val="ro-RO" w:eastAsia="ro-RO"/>
        </w:rPr>
        <w:t xml:space="preserve"> - </w:t>
      </w:r>
      <w:r w:rsidR="005637E1" w:rsidRPr="00490483">
        <w:rPr>
          <w:rFonts w:ascii="Trebuchet MS" w:eastAsia="Times New Roman" w:hAnsi="Trebuchet MS" w:cs="Arial"/>
          <w:noProof/>
          <w:lang w:val="ro-RO" w:eastAsia="ro-RO"/>
        </w:rPr>
        <w:t>(1) Domeniile de activitate pentru care se acordă titlul de specialist de clasă sunt următoarele: siguranţa deţinerii şi regim penitenciar, reintegrare socială, psihologia personalului, inspecţie penitenciară, audit, medical, secretariat şi relaţii publice, resurse umane şi formare profesională, juridic, prevenirea criminalităţii, informaţii clasificate, cooperare internaţională şi programe, securitate şi sănătate în muncă, situaţii de urgenţă, economico-administrativ, tehnologia informaţiei, implementare proiecte, protecția datelor cu caracter personal, inspecția muncii, controlul calității în construcții și urbanism, amenajarea teritoriului și autorizarea lucrărilor de construcții</w:t>
      </w:r>
      <w:r w:rsidR="00D758EB" w:rsidRPr="00490483">
        <w:rPr>
          <w:rFonts w:ascii="Trebuchet MS" w:eastAsia="Times New Roman" w:hAnsi="Trebuchet MS" w:cs="Arial"/>
          <w:noProof/>
          <w:lang w:val="ro-RO" w:eastAsia="ro-RO"/>
        </w:rPr>
        <w:t>.</w:t>
      </w:r>
      <w:r w:rsidR="005637E1" w:rsidRPr="00490483">
        <w:rPr>
          <w:rFonts w:ascii="Trebuchet MS" w:eastAsia="Times New Roman" w:hAnsi="Trebuchet MS" w:cs="Arial"/>
          <w:noProof/>
          <w:lang w:val="ro-RO" w:eastAsia="ro-RO"/>
        </w:rPr>
        <w:t xml:space="preserve"> </w:t>
      </w:r>
    </w:p>
    <w:p w14:paraId="1DB46D81" w14:textId="77777777" w:rsidR="005637E1" w:rsidRPr="00490483" w:rsidRDefault="005637E1" w:rsidP="00B61152">
      <w:pPr>
        <w:autoSpaceDE w:val="0"/>
        <w:autoSpaceDN w:val="0"/>
        <w:adjustRightInd w:val="0"/>
        <w:spacing w:after="0" w:line="276" w:lineRule="auto"/>
        <w:jc w:val="both"/>
        <w:rPr>
          <w:rFonts w:ascii="Trebuchet MS" w:eastAsia="Times New Roman" w:hAnsi="Trebuchet MS" w:cs="Arial"/>
          <w:noProof/>
          <w:lang w:val="ro-RO" w:eastAsia="ro-RO"/>
        </w:rPr>
      </w:pPr>
      <w:r w:rsidRPr="00490483">
        <w:rPr>
          <w:rFonts w:ascii="Trebuchet MS" w:eastAsia="Times New Roman" w:hAnsi="Trebuchet MS" w:cs="Arial"/>
          <w:noProof/>
          <w:lang w:val="ro-RO" w:eastAsia="ro-RO"/>
        </w:rPr>
        <w:t>(2) Pentru funcţiile de director general, director general adjunct şi director de unitate penitenciară se instituie specialitatea management penitenciar</w:t>
      </w:r>
      <w:r w:rsidR="00056708" w:rsidRPr="00490483">
        <w:rPr>
          <w:rFonts w:ascii="Trebuchet MS" w:eastAsia="Times New Roman" w:hAnsi="Trebuchet MS" w:cs="Arial"/>
          <w:noProof/>
          <w:lang w:val="ro-RO" w:eastAsia="ro-RO"/>
        </w:rPr>
        <w:t>, specialitate care constituie vechime pentru toate domeniile prevăzute la alin. (1)</w:t>
      </w:r>
      <w:r w:rsidRPr="00490483">
        <w:rPr>
          <w:rFonts w:ascii="Trebuchet MS" w:eastAsia="Times New Roman" w:hAnsi="Trebuchet MS" w:cs="Arial"/>
          <w:noProof/>
          <w:lang w:val="ro-RO" w:eastAsia="ro-RO"/>
        </w:rPr>
        <w:t>.</w:t>
      </w:r>
      <w:r w:rsidR="0077616D" w:rsidRPr="00490483">
        <w:rPr>
          <w:rFonts w:ascii="Trebuchet MS" w:eastAsia="Times New Roman" w:hAnsi="Trebuchet MS" w:cs="Arial"/>
          <w:noProof/>
          <w:lang w:val="ro-RO" w:eastAsia="ro-RO"/>
        </w:rPr>
        <w:t>”</w:t>
      </w:r>
    </w:p>
    <w:p w14:paraId="2DD9A3AA" w14:textId="77777777" w:rsidR="005637E1" w:rsidRPr="00490483" w:rsidRDefault="005637E1"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 xml:space="preserve">    </w:t>
      </w:r>
    </w:p>
    <w:p w14:paraId="11688B46" w14:textId="77777777" w:rsidR="0077616D" w:rsidRPr="00490483" w:rsidRDefault="009008BD" w:rsidP="00B61152">
      <w:pPr>
        <w:autoSpaceDE w:val="0"/>
        <w:autoSpaceDN w:val="0"/>
        <w:adjustRightInd w:val="0"/>
        <w:spacing w:after="0" w:line="276" w:lineRule="auto"/>
        <w:jc w:val="both"/>
        <w:rPr>
          <w:rFonts w:ascii="Trebuchet MS" w:hAnsi="Trebuchet MS" w:cs="Arial"/>
          <w:b/>
          <w:lang w:val="ro-RO"/>
        </w:rPr>
      </w:pPr>
      <w:r w:rsidRPr="00490483">
        <w:rPr>
          <w:rFonts w:ascii="Trebuchet MS" w:hAnsi="Trebuchet MS" w:cs="Arial"/>
          <w:b/>
          <w:lang w:val="ro-RO"/>
        </w:rPr>
        <w:t>3</w:t>
      </w:r>
      <w:r w:rsidR="004F25E5" w:rsidRPr="00490483">
        <w:rPr>
          <w:rFonts w:ascii="Trebuchet MS" w:hAnsi="Trebuchet MS" w:cs="Arial"/>
          <w:b/>
          <w:lang w:val="ro-RO"/>
        </w:rPr>
        <w:t>. Articolul 47 se modifică și va avea următorul cuprins:</w:t>
      </w:r>
      <w:r w:rsidR="005637E1" w:rsidRPr="00490483">
        <w:rPr>
          <w:rFonts w:ascii="Trebuchet MS" w:hAnsi="Trebuchet MS" w:cs="Arial"/>
          <w:b/>
          <w:lang w:val="ro-RO"/>
        </w:rPr>
        <w:t xml:space="preserve"> </w:t>
      </w:r>
    </w:p>
    <w:p w14:paraId="72B3C016" w14:textId="77777777" w:rsidR="005637E1" w:rsidRPr="00490483" w:rsidRDefault="0077616D"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„Art. 47</w:t>
      </w:r>
      <w:r w:rsidR="00014EDE" w:rsidRPr="00490483">
        <w:rPr>
          <w:rFonts w:ascii="Trebuchet MS" w:hAnsi="Trebuchet MS" w:cs="Arial"/>
          <w:lang w:val="ro-RO"/>
        </w:rPr>
        <w:t xml:space="preserve"> - </w:t>
      </w:r>
      <w:r w:rsidR="00D20CAC" w:rsidRPr="00490483">
        <w:rPr>
          <w:rFonts w:ascii="Trebuchet MS" w:hAnsi="Trebuchet MS" w:cs="Arial"/>
          <w:lang w:val="ro-RO"/>
        </w:rPr>
        <w:t>(1)</w:t>
      </w:r>
      <w:r w:rsidR="005637E1" w:rsidRPr="00490483">
        <w:rPr>
          <w:rFonts w:ascii="Trebuchet MS" w:hAnsi="Trebuchet MS" w:cs="Arial"/>
          <w:lang w:val="ro-RO"/>
        </w:rPr>
        <w:t xml:space="preserve"> În sistemul </w:t>
      </w:r>
      <w:r w:rsidRPr="00490483">
        <w:rPr>
          <w:rFonts w:ascii="Trebuchet MS" w:hAnsi="Trebuchet MS" w:cs="Arial"/>
          <w:lang w:val="ro-RO"/>
        </w:rPr>
        <w:t>administrației</w:t>
      </w:r>
      <w:r w:rsidR="005637E1" w:rsidRPr="00490483">
        <w:rPr>
          <w:rFonts w:ascii="Trebuchet MS" w:hAnsi="Trebuchet MS" w:cs="Arial"/>
          <w:lang w:val="ro-RO"/>
        </w:rPr>
        <w:t xml:space="preserve"> penitenciare </w:t>
      </w:r>
      <w:r w:rsidR="00D758EB" w:rsidRPr="00490483">
        <w:rPr>
          <w:rFonts w:ascii="Trebuchet MS" w:hAnsi="Trebuchet MS" w:cs="Arial"/>
          <w:lang w:val="ro-RO"/>
        </w:rPr>
        <w:t xml:space="preserve">titlul de specialist de clasă </w:t>
      </w:r>
      <w:r w:rsidR="005637E1" w:rsidRPr="00490483">
        <w:rPr>
          <w:rFonts w:ascii="Trebuchet MS" w:hAnsi="Trebuchet MS" w:cs="Arial"/>
          <w:lang w:val="ro-RO"/>
        </w:rPr>
        <w:t xml:space="preserve">se </w:t>
      </w:r>
      <w:r w:rsidR="00D758EB" w:rsidRPr="00490483">
        <w:rPr>
          <w:rFonts w:ascii="Trebuchet MS" w:hAnsi="Trebuchet MS" w:cs="Arial"/>
          <w:lang w:val="ro-RO"/>
        </w:rPr>
        <w:t>acordă lunar</w:t>
      </w:r>
      <w:r w:rsidR="005637E1" w:rsidRPr="00490483">
        <w:rPr>
          <w:rFonts w:ascii="Trebuchet MS" w:hAnsi="Trebuchet MS" w:cs="Arial"/>
          <w:lang w:val="ro-RO"/>
        </w:rPr>
        <w:t xml:space="preserve">, </w:t>
      </w:r>
      <w:r w:rsidR="004F25E5" w:rsidRPr="00490483">
        <w:rPr>
          <w:rFonts w:ascii="Trebuchet MS" w:hAnsi="Trebuchet MS" w:cs="Arial"/>
          <w:lang w:val="ro-RO"/>
        </w:rPr>
        <w:t xml:space="preserve">cu începere de la data de întâi a lunii următoare celei în care s-au împlinit </w:t>
      </w:r>
      <w:r w:rsidRPr="00490483">
        <w:rPr>
          <w:rFonts w:ascii="Trebuchet MS" w:hAnsi="Trebuchet MS" w:cs="Arial"/>
          <w:lang w:val="ro-RO"/>
        </w:rPr>
        <w:t>condițiile</w:t>
      </w:r>
      <w:r w:rsidR="004F25E5" w:rsidRPr="00490483">
        <w:rPr>
          <w:rFonts w:ascii="Trebuchet MS" w:hAnsi="Trebuchet MS" w:cs="Arial"/>
          <w:lang w:val="ro-RO"/>
        </w:rPr>
        <w:t xml:space="preserve"> de acordare</w:t>
      </w:r>
      <w:r w:rsidR="00D20CAC" w:rsidRPr="00490483">
        <w:rPr>
          <w:rFonts w:ascii="Trebuchet MS" w:hAnsi="Trebuchet MS" w:cs="Arial"/>
          <w:lang w:val="ro-RO"/>
        </w:rPr>
        <w:t>, prin act administrativ, conform competențelor de gestiune a resurselor umane</w:t>
      </w:r>
      <w:r w:rsidR="004F25E5" w:rsidRPr="00490483">
        <w:rPr>
          <w:rFonts w:ascii="Trebuchet MS" w:hAnsi="Trebuchet MS" w:cs="Arial"/>
          <w:lang w:val="ro-RO"/>
        </w:rPr>
        <w:t>.</w:t>
      </w:r>
    </w:p>
    <w:p w14:paraId="74DD0D04" w14:textId="77777777" w:rsidR="0077616D" w:rsidRPr="00490483" w:rsidRDefault="00D20CAC"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(2) Structura de resurse umane informează șeful ierarhic nemijlocit</w:t>
      </w:r>
      <w:r w:rsidR="00935898" w:rsidRPr="00490483">
        <w:rPr>
          <w:rFonts w:ascii="Trebuchet MS" w:hAnsi="Trebuchet MS" w:cs="Arial"/>
          <w:lang w:val="ro-RO"/>
        </w:rPr>
        <w:t xml:space="preserve"> </w:t>
      </w:r>
      <w:r w:rsidRPr="00490483">
        <w:rPr>
          <w:rFonts w:ascii="Trebuchet MS" w:hAnsi="Trebuchet MS" w:cs="Arial"/>
          <w:lang w:val="ro-RO"/>
        </w:rPr>
        <w:t>cu privire la personalul din subordine care îndeplinește condițiile de acordare</w:t>
      </w:r>
      <w:r w:rsidR="00A64513" w:rsidRPr="00490483">
        <w:rPr>
          <w:rFonts w:ascii="Trebuchet MS" w:hAnsi="Trebuchet MS" w:cs="Arial"/>
          <w:lang w:val="ro-RO"/>
        </w:rPr>
        <w:t>, cu cel puțin 15 zile calendaristice anterior îndeplinirii condițiilor de acordare</w:t>
      </w:r>
      <w:r w:rsidR="00514989" w:rsidRPr="00490483">
        <w:rPr>
          <w:rFonts w:ascii="Trebuchet MS" w:hAnsi="Trebuchet MS" w:cs="Arial"/>
          <w:lang w:val="ro-RO"/>
        </w:rPr>
        <w:t>.</w:t>
      </w:r>
      <w:r w:rsidR="000447A7" w:rsidRPr="00490483">
        <w:rPr>
          <w:rFonts w:ascii="Trebuchet MS" w:hAnsi="Trebuchet MS" w:cs="Arial"/>
          <w:lang w:val="ro-RO"/>
        </w:rPr>
        <w:t>”</w:t>
      </w:r>
    </w:p>
    <w:p w14:paraId="5F494A90" w14:textId="77777777" w:rsidR="00A64513" w:rsidRPr="00490483" w:rsidRDefault="00A64513" w:rsidP="00B61152">
      <w:pPr>
        <w:autoSpaceDE w:val="0"/>
        <w:autoSpaceDN w:val="0"/>
        <w:adjustRightInd w:val="0"/>
        <w:spacing w:after="0" w:line="276" w:lineRule="auto"/>
        <w:jc w:val="both"/>
        <w:rPr>
          <w:rFonts w:ascii="Trebuchet MS" w:hAnsi="Trebuchet MS" w:cs="Arial"/>
          <w:lang w:val="ro-RO"/>
        </w:rPr>
      </w:pPr>
    </w:p>
    <w:p w14:paraId="19BE56BF" w14:textId="77777777" w:rsidR="0077616D" w:rsidRPr="00490483" w:rsidRDefault="0077616D" w:rsidP="00B61152">
      <w:pPr>
        <w:autoSpaceDE w:val="0"/>
        <w:autoSpaceDN w:val="0"/>
        <w:adjustRightInd w:val="0"/>
        <w:spacing w:after="0" w:line="276" w:lineRule="auto"/>
        <w:ind w:firstLine="720"/>
        <w:jc w:val="both"/>
        <w:rPr>
          <w:rFonts w:ascii="Trebuchet MS" w:hAnsi="Trebuchet MS" w:cs="Arial"/>
          <w:lang w:val="ro-RO"/>
        </w:rPr>
      </w:pPr>
    </w:p>
    <w:p w14:paraId="3612AE76" w14:textId="77777777" w:rsidR="0077616D" w:rsidRPr="00490483" w:rsidRDefault="009008BD" w:rsidP="00B61152">
      <w:pPr>
        <w:autoSpaceDE w:val="0"/>
        <w:autoSpaceDN w:val="0"/>
        <w:adjustRightInd w:val="0"/>
        <w:spacing w:after="0" w:line="276" w:lineRule="auto"/>
        <w:jc w:val="both"/>
        <w:rPr>
          <w:rFonts w:ascii="Trebuchet MS" w:hAnsi="Trebuchet MS" w:cs="Arial"/>
          <w:b/>
          <w:lang w:val="ro-RO"/>
        </w:rPr>
      </w:pPr>
      <w:r w:rsidRPr="00490483">
        <w:rPr>
          <w:rFonts w:ascii="Trebuchet MS" w:hAnsi="Trebuchet MS" w:cs="Arial"/>
          <w:b/>
          <w:lang w:val="ro-RO"/>
        </w:rPr>
        <w:t>4</w:t>
      </w:r>
      <w:r w:rsidR="004F25E5" w:rsidRPr="00490483">
        <w:rPr>
          <w:rFonts w:ascii="Trebuchet MS" w:hAnsi="Trebuchet MS" w:cs="Arial"/>
          <w:b/>
          <w:lang w:val="ro-RO"/>
        </w:rPr>
        <w:t>. Articolul 48 se abrogă.</w:t>
      </w:r>
    </w:p>
    <w:p w14:paraId="05BBACE1" w14:textId="77777777" w:rsidR="0077616D" w:rsidRPr="00490483" w:rsidRDefault="0077616D" w:rsidP="00B61152">
      <w:pPr>
        <w:autoSpaceDE w:val="0"/>
        <w:autoSpaceDN w:val="0"/>
        <w:adjustRightInd w:val="0"/>
        <w:spacing w:after="0" w:line="276" w:lineRule="auto"/>
        <w:ind w:firstLine="720"/>
        <w:jc w:val="both"/>
        <w:rPr>
          <w:rFonts w:ascii="Trebuchet MS" w:hAnsi="Trebuchet MS" w:cs="Arial"/>
          <w:lang w:val="ro-RO"/>
        </w:rPr>
      </w:pPr>
    </w:p>
    <w:p w14:paraId="0BE3D635" w14:textId="77777777" w:rsidR="005637E1" w:rsidRPr="00490483" w:rsidRDefault="009008BD" w:rsidP="00B61152">
      <w:pPr>
        <w:autoSpaceDE w:val="0"/>
        <w:autoSpaceDN w:val="0"/>
        <w:adjustRightInd w:val="0"/>
        <w:spacing w:after="0" w:line="276" w:lineRule="auto"/>
        <w:jc w:val="both"/>
        <w:rPr>
          <w:rFonts w:ascii="Trebuchet MS" w:hAnsi="Trebuchet MS" w:cs="Arial"/>
          <w:b/>
          <w:lang w:val="ro-RO"/>
        </w:rPr>
      </w:pPr>
      <w:r w:rsidRPr="00490483">
        <w:rPr>
          <w:rFonts w:ascii="Trebuchet MS" w:hAnsi="Trebuchet MS" w:cs="Arial"/>
          <w:b/>
          <w:lang w:val="ro-RO"/>
        </w:rPr>
        <w:t>5</w:t>
      </w:r>
      <w:r w:rsidR="00265BDE" w:rsidRPr="00490483">
        <w:rPr>
          <w:rFonts w:ascii="Trebuchet MS" w:hAnsi="Trebuchet MS" w:cs="Arial"/>
          <w:b/>
          <w:lang w:val="ro-RO"/>
        </w:rPr>
        <w:t>. Alineatul (1) al articolului 49 se modifică și va avea următorul cuprins:</w:t>
      </w:r>
    </w:p>
    <w:p w14:paraId="3E9D7802" w14:textId="77777777" w:rsidR="005637E1" w:rsidRPr="00490483" w:rsidRDefault="0077616D"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w:t>
      </w:r>
      <w:r w:rsidR="005637E1" w:rsidRPr="00490483">
        <w:rPr>
          <w:rFonts w:ascii="Trebuchet MS" w:hAnsi="Trebuchet MS" w:cs="Arial"/>
          <w:lang w:val="ro-RO"/>
        </w:rPr>
        <w:t xml:space="preserve">(1) Pentru </w:t>
      </w:r>
      <w:r w:rsidRPr="00490483">
        <w:rPr>
          <w:rFonts w:ascii="Trebuchet MS" w:hAnsi="Trebuchet MS" w:cs="Arial"/>
          <w:lang w:val="ro-RO"/>
        </w:rPr>
        <w:t>obținerea</w:t>
      </w:r>
      <w:r w:rsidR="005637E1" w:rsidRPr="00490483">
        <w:rPr>
          <w:rFonts w:ascii="Trebuchet MS" w:hAnsi="Trebuchet MS" w:cs="Arial"/>
          <w:lang w:val="ro-RO"/>
        </w:rPr>
        <w:t xml:space="preserve"> titlului de specialist de clasă, </w:t>
      </w:r>
      <w:r w:rsidR="004F25E5" w:rsidRPr="00490483">
        <w:rPr>
          <w:rFonts w:ascii="Trebuchet MS" w:hAnsi="Trebuchet MS" w:cs="Arial"/>
          <w:lang w:val="ro-RO"/>
        </w:rPr>
        <w:t>polițiștii de penitenciare</w:t>
      </w:r>
      <w:r w:rsidR="005637E1" w:rsidRPr="00490483">
        <w:rPr>
          <w:rFonts w:ascii="Trebuchet MS" w:hAnsi="Trebuchet MS" w:cs="Arial"/>
          <w:lang w:val="ro-RO"/>
        </w:rPr>
        <w:t xml:space="preserve"> </w:t>
      </w:r>
      <w:r w:rsidRPr="00490483">
        <w:rPr>
          <w:rFonts w:ascii="Trebuchet MS" w:hAnsi="Trebuchet MS" w:cs="Arial"/>
          <w:lang w:val="ro-RO"/>
        </w:rPr>
        <w:t>și</w:t>
      </w:r>
      <w:r w:rsidR="005637E1" w:rsidRPr="00490483">
        <w:rPr>
          <w:rFonts w:ascii="Trebuchet MS" w:hAnsi="Trebuchet MS" w:cs="Arial"/>
          <w:lang w:val="ro-RO"/>
        </w:rPr>
        <w:t xml:space="preserve"> personalul civil din sistemul </w:t>
      </w:r>
      <w:r w:rsidRPr="00490483">
        <w:rPr>
          <w:rFonts w:ascii="Trebuchet MS" w:hAnsi="Trebuchet MS" w:cs="Arial"/>
          <w:lang w:val="ro-RO"/>
        </w:rPr>
        <w:t>administrației</w:t>
      </w:r>
      <w:r w:rsidR="005637E1" w:rsidRPr="00490483">
        <w:rPr>
          <w:rFonts w:ascii="Trebuchet MS" w:hAnsi="Trebuchet MS" w:cs="Arial"/>
          <w:lang w:val="ro-RO"/>
        </w:rPr>
        <w:t xml:space="preserve"> penitenciare trebuie să îndeplinească cumulativ următoarele criterii</w:t>
      </w:r>
      <w:r w:rsidR="00E4395C" w:rsidRPr="00490483">
        <w:rPr>
          <w:rFonts w:ascii="Trebuchet MS" w:hAnsi="Trebuchet MS" w:cs="Arial"/>
          <w:lang w:val="ro-RO"/>
        </w:rPr>
        <w:t>,</w:t>
      </w:r>
      <w:r w:rsidR="005637E1" w:rsidRPr="00490483">
        <w:rPr>
          <w:rFonts w:ascii="Trebuchet MS" w:hAnsi="Trebuchet MS" w:cs="Arial"/>
          <w:lang w:val="ro-RO"/>
        </w:rPr>
        <w:t xml:space="preserve"> standarde de </w:t>
      </w:r>
      <w:r w:rsidR="00345FFF" w:rsidRPr="00490483">
        <w:rPr>
          <w:rFonts w:ascii="Trebuchet MS" w:hAnsi="Trebuchet MS" w:cs="Arial"/>
          <w:lang w:val="ro-RO"/>
        </w:rPr>
        <w:t>performanță</w:t>
      </w:r>
      <w:r w:rsidR="00E4395C" w:rsidRPr="00490483">
        <w:rPr>
          <w:rFonts w:ascii="Trebuchet MS" w:hAnsi="Trebuchet MS" w:cs="Arial"/>
          <w:lang w:val="ro-RO"/>
        </w:rPr>
        <w:t xml:space="preserve"> și condiții</w:t>
      </w:r>
      <w:r w:rsidR="005637E1" w:rsidRPr="00490483">
        <w:rPr>
          <w:rFonts w:ascii="Trebuchet MS" w:hAnsi="Trebuchet MS" w:cs="Arial"/>
          <w:lang w:val="ro-RO"/>
        </w:rPr>
        <w:t>:</w:t>
      </w:r>
    </w:p>
    <w:p w14:paraId="3A11CCE1" w14:textId="77777777" w:rsidR="005637E1" w:rsidRPr="00490483" w:rsidRDefault="005637E1"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 xml:space="preserve">a) să </w:t>
      </w:r>
      <w:r w:rsidR="00345FFF" w:rsidRPr="00490483">
        <w:rPr>
          <w:rFonts w:ascii="Trebuchet MS" w:hAnsi="Trebuchet MS" w:cs="Arial"/>
          <w:lang w:val="ro-RO"/>
        </w:rPr>
        <w:t>desfășoare</w:t>
      </w:r>
      <w:r w:rsidRPr="00490483">
        <w:rPr>
          <w:rFonts w:ascii="Trebuchet MS" w:hAnsi="Trebuchet MS" w:cs="Arial"/>
          <w:lang w:val="ro-RO"/>
        </w:rPr>
        <w:t xml:space="preserve"> </w:t>
      </w:r>
      <w:r w:rsidR="00345FFF" w:rsidRPr="00490483">
        <w:rPr>
          <w:rFonts w:ascii="Trebuchet MS" w:hAnsi="Trebuchet MS" w:cs="Arial"/>
          <w:lang w:val="ro-RO"/>
        </w:rPr>
        <w:t>activități</w:t>
      </w:r>
      <w:r w:rsidRPr="00490483">
        <w:rPr>
          <w:rFonts w:ascii="Trebuchet MS" w:hAnsi="Trebuchet MS" w:cs="Arial"/>
          <w:lang w:val="ro-RO"/>
        </w:rPr>
        <w:t xml:space="preserve"> în domeniul în care se </w:t>
      </w:r>
      <w:r w:rsidR="004F25E5" w:rsidRPr="00490483">
        <w:rPr>
          <w:rFonts w:ascii="Trebuchet MS" w:hAnsi="Trebuchet MS" w:cs="Arial"/>
          <w:lang w:val="ro-RO"/>
        </w:rPr>
        <w:t>acordă</w:t>
      </w:r>
      <w:r w:rsidRPr="00490483">
        <w:rPr>
          <w:rFonts w:ascii="Trebuchet MS" w:hAnsi="Trebuchet MS" w:cs="Arial"/>
          <w:lang w:val="ro-RO"/>
        </w:rPr>
        <w:t xml:space="preserve"> titlul de specialist de clasă;</w:t>
      </w:r>
    </w:p>
    <w:p w14:paraId="57ED99A5" w14:textId="77777777" w:rsidR="00014EDE" w:rsidRPr="00490483" w:rsidRDefault="005637E1"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b) să aibă studii în domeniu</w:t>
      </w:r>
      <w:r w:rsidR="004F25E5" w:rsidRPr="00490483">
        <w:rPr>
          <w:rFonts w:ascii="Trebuchet MS" w:hAnsi="Trebuchet MS" w:cs="Arial"/>
          <w:lang w:val="ro-RO"/>
        </w:rPr>
        <w:t xml:space="preserve">l </w:t>
      </w:r>
      <w:r w:rsidR="00C953DD" w:rsidRPr="00490483">
        <w:rPr>
          <w:rFonts w:ascii="Trebuchet MS" w:hAnsi="Trebuchet MS" w:cs="Arial"/>
          <w:lang w:val="ro-RO"/>
        </w:rPr>
        <w:t>în care se acordă titlul de specialist de clasă</w:t>
      </w:r>
      <w:r w:rsidRPr="00490483">
        <w:rPr>
          <w:rFonts w:ascii="Trebuchet MS" w:hAnsi="Trebuchet MS" w:cs="Arial"/>
          <w:lang w:val="ro-RO"/>
        </w:rPr>
        <w:t xml:space="preserve">; </w:t>
      </w:r>
      <w:r w:rsidR="00F573A5" w:rsidRPr="00490483">
        <w:rPr>
          <w:rFonts w:ascii="Trebuchet MS" w:hAnsi="Trebuchet MS" w:cs="Arial"/>
          <w:lang w:val="ro-RO"/>
        </w:rPr>
        <w:t>titlul se poate acorda</w:t>
      </w:r>
      <w:r w:rsidRPr="00490483">
        <w:rPr>
          <w:rFonts w:ascii="Trebuchet MS" w:hAnsi="Trebuchet MS" w:cs="Arial"/>
          <w:lang w:val="ro-RO"/>
        </w:rPr>
        <w:t xml:space="preserve"> </w:t>
      </w:r>
      <w:r w:rsidR="00345FFF" w:rsidRPr="00490483">
        <w:rPr>
          <w:rFonts w:ascii="Trebuchet MS" w:hAnsi="Trebuchet MS" w:cs="Arial"/>
          <w:lang w:val="ro-RO"/>
        </w:rPr>
        <w:t>și</w:t>
      </w:r>
      <w:r w:rsidRPr="00490483">
        <w:rPr>
          <w:rFonts w:ascii="Trebuchet MS" w:hAnsi="Trebuchet MS" w:cs="Arial"/>
          <w:lang w:val="ro-RO"/>
        </w:rPr>
        <w:t xml:space="preserve"> personalul</w:t>
      </w:r>
      <w:r w:rsidR="00F573A5" w:rsidRPr="00490483">
        <w:rPr>
          <w:rFonts w:ascii="Trebuchet MS" w:hAnsi="Trebuchet MS" w:cs="Arial"/>
          <w:lang w:val="ro-RO"/>
        </w:rPr>
        <w:t>ui</w:t>
      </w:r>
      <w:r w:rsidRPr="00490483">
        <w:rPr>
          <w:rFonts w:ascii="Trebuchet MS" w:hAnsi="Trebuchet MS" w:cs="Arial"/>
          <w:lang w:val="ro-RO"/>
        </w:rPr>
        <w:t xml:space="preserve"> care nu posedă studii specifice domeniului respectiv, dacă are cel </w:t>
      </w:r>
      <w:r w:rsidR="00345FFF" w:rsidRPr="00490483">
        <w:rPr>
          <w:rFonts w:ascii="Trebuchet MS" w:hAnsi="Trebuchet MS" w:cs="Arial"/>
          <w:lang w:val="ro-RO"/>
        </w:rPr>
        <w:t>puțin</w:t>
      </w:r>
      <w:r w:rsidRPr="00490483">
        <w:rPr>
          <w:rFonts w:ascii="Trebuchet MS" w:hAnsi="Trebuchet MS" w:cs="Arial"/>
          <w:lang w:val="ro-RO"/>
        </w:rPr>
        <w:t xml:space="preserve"> un an în plus </w:t>
      </w:r>
      <w:r w:rsidR="00345FFF" w:rsidRPr="00490483">
        <w:rPr>
          <w:rFonts w:ascii="Trebuchet MS" w:hAnsi="Trebuchet MS" w:cs="Arial"/>
          <w:lang w:val="ro-RO"/>
        </w:rPr>
        <w:t>față</w:t>
      </w:r>
      <w:r w:rsidRPr="00490483">
        <w:rPr>
          <w:rFonts w:ascii="Trebuchet MS" w:hAnsi="Trebuchet MS" w:cs="Arial"/>
          <w:lang w:val="ro-RO"/>
        </w:rPr>
        <w:t xml:space="preserve"> de vechimea minimă în domeniul clasei respective;</w:t>
      </w:r>
    </w:p>
    <w:p w14:paraId="512C3AD6" w14:textId="77777777" w:rsidR="005637E1" w:rsidRPr="00490483" w:rsidRDefault="005637E1"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c) să aibă o vechime minimă de 3 ani în domeni</w:t>
      </w:r>
      <w:r w:rsidR="00265BDE" w:rsidRPr="00490483">
        <w:rPr>
          <w:rFonts w:ascii="Trebuchet MS" w:hAnsi="Trebuchet MS" w:cs="Arial"/>
          <w:lang w:val="ro-RO"/>
        </w:rPr>
        <w:t>u</w:t>
      </w:r>
      <w:r w:rsidRPr="00490483">
        <w:rPr>
          <w:rFonts w:ascii="Trebuchet MS" w:hAnsi="Trebuchet MS" w:cs="Arial"/>
          <w:lang w:val="ro-RO"/>
        </w:rPr>
        <w:t>, pentru clasa a 3-a;</w:t>
      </w:r>
    </w:p>
    <w:p w14:paraId="28DA132A" w14:textId="77777777" w:rsidR="005637E1" w:rsidRPr="00490483" w:rsidRDefault="005637E1"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d) să aibă o vechime minimă de 5 ani în domeniu, pentru clasa a 2-a;</w:t>
      </w:r>
    </w:p>
    <w:p w14:paraId="511DE98E" w14:textId="77777777" w:rsidR="00014EDE" w:rsidRPr="00490483" w:rsidRDefault="005637E1"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e) să aibă o vechime minimă de 7 ani în domeniu, pentru clasa 1;</w:t>
      </w:r>
    </w:p>
    <w:p w14:paraId="0395C861" w14:textId="77777777" w:rsidR="003C5D60" w:rsidRPr="00490483" w:rsidRDefault="005637E1"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 xml:space="preserve">f) calificativele corespunzătoare perioadei de vechime minimă în specialitate să fie de cel </w:t>
      </w:r>
      <w:r w:rsidR="00345FFF" w:rsidRPr="00490483">
        <w:rPr>
          <w:rFonts w:ascii="Trebuchet MS" w:hAnsi="Trebuchet MS" w:cs="Arial"/>
          <w:lang w:val="ro-RO"/>
        </w:rPr>
        <w:t>puțin</w:t>
      </w:r>
      <w:r w:rsidRPr="00490483">
        <w:rPr>
          <w:rFonts w:ascii="Trebuchet MS" w:hAnsi="Trebuchet MS" w:cs="Arial"/>
          <w:lang w:val="ro-RO"/>
        </w:rPr>
        <w:t xml:space="preserve"> </w:t>
      </w:r>
      <w:r w:rsidR="00E51EB0" w:rsidRPr="00490483">
        <w:rPr>
          <w:rFonts w:ascii="Trebuchet MS" w:hAnsi="Trebuchet MS" w:cs="Arial"/>
          <w:lang w:val="ro-RO"/>
        </w:rPr>
        <w:t>„</w:t>
      </w:r>
      <w:r w:rsidR="00265BDE" w:rsidRPr="00490483">
        <w:rPr>
          <w:rFonts w:ascii="Trebuchet MS" w:hAnsi="Trebuchet MS" w:cs="Arial"/>
          <w:iCs/>
          <w:lang w:val="ro-RO"/>
        </w:rPr>
        <w:t>B</w:t>
      </w:r>
      <w:r w:rsidRPr="00490483">
        <w:rPr>
          <w:rFonts w:ascii="Trebuchet MS" w:hAnsi="Trebuchet MS" w:cs="Arial"/>
          <w:iCs/>
          <w:lang w:val="ro-RO"/>
        </w:rPr>
        <w:t>un</w:t>
      </w:r>
      <w:r w:rsidR="00E51EB0" w:rsidRPr="00490483">
        <w:rPr>
          <w:rFonts w:ascii="Trebuchet MS" w:hAnsi="Trebuchet MS" w:cs="Arial"/>
          <w:iCs/>
          <w:lang w:val="ro-RO"/>
        </w:rPr>
        <w:t>”</w:t>
      </w:r>
      <w:r w:rsidR="00265BDE" w:rsidRPr="00490483">
        <w:rPr>
          <w:rFonts w:ascii="Trebuchet MS" w:hAnsi="Trebuchet MS" w:cs="Arial"/>
          <w:iCs/>
          <w:lang w:val="ro-RO"/>
        </w:rPr>
        <w:t xml:space="preserve">, iar ultimul calificativ </w:t>
      </w:r>
      <w:r w:rsidR="001E3DC2" w:rsidRPr="00490483">
        <w:rPr>
          <w:rFonts w:ascii="Trebuchet MS" w:hAnsi="Trebuchet MS" w:cs="Arial"/>
          <w:iCs/>
          <w:lang w:val="ro-RO"/>
        </w:rPr>
        <w:t>acordat</w:t>
      </w:r>
      <w:r w:rsidR="00265BDE" w:rsidRPr="00490483">
        <w:rPr>
          <w:rFonts w:ascii="Trebuchet MS" w:hAnsi="Trebuchet MS" w:cs="Arial"/>
          <w:iCs/>
          <w:lang w:val="ro-RO"/>
        </w:rPr>
        <w:t xml:space="preserve"> să fie de cel puțin </w:t>
      </w:r>
      <w:r w:rsidR="00E51EB0" w:rsidRPr="00490483">
        <w:rPr>
          <w:rFonts w:ascii="Trebuchet MS" w:hAnsi="Trebuchet MS" w:cs="Arial"/>
          <w:iCs/>
          <w:lang w:val="ro-RO"/>
        </w:rPr>
        <w:t>„</w:t>
      </w:r>
      <w:r w:rsidR="00265BDE" w:rsidRPr="00490483">
        <w:rPr>
          <w:rFonts w:ascii="Trebuchet MS" w:hAnsi="Trebuchet MS" w:cs="Arial"/>
          <w:iCs/>
          <w:lang w:val="ro-RO"/>
        </w:rPr>
        <w:t>Foarte bun</w:t>
      </w:r>
      <w:r w:rsidR="00E51EB0" w:rsidRPr="00490483">
        <w:rPr>
          <w:rFonts w:ascii="Trebuchet MS" w:hAnsi="Trebuchet MS" w:cs="Arial"/>
          <w:iCs/>
          <w:lang w:val="ro-RO"/>
        </w:rPr>
        <w:t>”</w:t>
      </w:r>
      <w:r w:rsidR="003C5D60" w:rsidRPr="00490483">
        <w:rPr>
          <w:rFonts w:ascii="Trebuchet MS" w:hAnsi="Trebuchet MS" w:cs="Arial"/>
          <w:lang w:val="ro-RO"/>
        </w:rPr>
        <w:t>;</w:t>
      </w:r>
      <w:r w:rsidR="00C953DD" w:rsidRPr="00490483">
        <w:rPr>
          <w:rFonts w:ascii="Trebuchet MS" w:hAnsi="Trebuchet MS" w:cs="Arial"/>
          <w:lang w:val="ro-RO"/>
        </w:rPr>
        <w:t xml:space="preserve"> </w:t>
      </w:r>
    </w:p>
    <w:p w14:paraId="2434D1E9" w14:textId="6CF9F4A7" w:rsidR="00DE2429" w:rsidRPr="00490483" w:rsidRDefault="003C5D60"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 xml:space="preserve">g) </w:t>
      </w:r>
      <w:r w:rsidR="001679EC" w:rsidRPr="00490483">
        <w:rPr>
          <w:rFonts w:ascii="Trebuchet MS" w:hAnsi="Trebuchet MS" w:cs="Arial"/>
          <w:lang w:val="ro-RO"/>
        </w:rPr>
        <w:t>să nu se afle sub efectul unei sancțiuni disciplinare;</w:t>
      </w:r>
    </w:p>
    <w:p w14:paraId="1965929E" w14:textId="77777777" w:rsidR="00DE2429" w:rsidRPr="00490483" w:rsidRDefault="00DE2429"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 xml:space="preserve">h) să nu fie pus la </w:t>
      </w:r>
      <w:r w:rsidR="00345FFF" w:rsidRPr="00490483">
        <w:rPr>
          <w:rFonts w:ascii="Trebuchet MS" w:hAnsi="Trebuchet MS" w:cs="Arial"/>
          <w:lang w:val="ro-RO"/>
        </w:rPr>
        <w:t>dispoziție</w:t>
      </w:r>
      <w:r w:rsidRPr="00490483">
        <w:rPr>
          <w:rFonts w:ascii="Trebuchet MS" w:hAnsi="Trebuchet MS" w:cs="Arial"/>
          <w:lang w:val="ro-RO"/>
        </w:rPr>
        <w:t>;</w:t>
      </w:r>
    </w:p>
    <w:p w14:paraId="68B66900" w14:textId="77777777" w:rsidR="00DE2429" w:rsidRPr="00490483" w:rsidRDefault="00DE2429"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i)  să nu aibă raporturile de serviciu suspendate.</w:t>
      </w:r>
      <w:r w:rsidR="0077616D" w:rsidRPr="00490483">
        <w:rPr>
          <w:rFonts w:ascii="Trebuchet MS" w:hAnsi="Trebuchet MS" w:cs="Arial"/>
          <w:lang w:val="ro-RO"/>
        </w:rPr>
        <w:t>”</w:t>
      </w:r>
    </w:p>
    <w:p w14:paraId="38E70848" w14:textId="77777777" w:rsidR="00345FFF" w:rsidRPr="00490483" w:rsidRDefault="005637E1"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lastRenderedPageBreak/>
        <w:t xml:space="preserve">    </w:t>
      </w:r>
      <w:r w:rsidR="00345FFF" w:rsidRPr="00490483">
        <w:rPr>
          <w:rFonts w:ascii="Trebuchet MS" w:hAnsi="Trebuchet MS" w:cs="Arial"/>
          <w:lang w:val="ro-RO"/>
        </w:rPr>
        <w:tab/>
      </w:r>
    </w:p>
    <w:p w14:paraId="12357F7C" w14:textId="77777777" w:rsidR="005637E1" w:rsidRPr="00490483" w:rsidRDefault="009008BD" w:rsidP="00B61152">
      <w:pPr>
        <w:autoSpaceDE w:val="0"/>
        <w:autoSpaceDN w:val="0"/>
        <w:adjustRightInd w:val="0"/>
        <w:spacing w:after="0" w:line="276" w:lineRule="auto"/>
        <w:jc w:val="both"/>
        <w:rPr>
          <w:rFonts w:ascii="Trebuchet MS" w:hAnsi="Trebuchet MS" w:cs="Arial"/>
          <w:b/>
          <w:lang w:val="ro-RO"/>
        </w:rPr>
      </w:pPr>
      <w:r w:rsidRPr="00490483">
        <w:rPr>
          <w:rFonts w:ascii="Trebuchet MS" w:hAnsi="Trebuchet MS" w:cs="Arial"/>
          <w:b/>
          <w:lang w:val="ro-RO"/>
        </w:rPr>
        <w:t>6</w:t>
      </w:r>
      <w:r w:rsidR="003C5D60" w:rsidRPr="00490483">
        <w:rPr>
          <w:rFonts w:ascii="Trebuchet MS" w:hAnsi="Trebuchet MS" w:cs="Arial"/>
          <w:b/>
          <w:lang w:val="ro-RO"/>
        </w:rPr>
        <w:t xml:space="preserve">. Articolul </w:t>
      </w:r>
      <w:r w:rsidR="005637E1" w:rsidRPr="00490483">
        <w:rPr>
          <w:rFonts w:ascii="Trebuchet MS" w:hAnsi="Trebuchet MS" w:cs="Arial"/>
          <w:b/>
          <w:lang w:val="ro-RO"/>
        </w:rPr>
        <w:t xml:space="preserve"> 50</w:t>
      </w:r>
      <w:r w:rsidR="003C5D60" w:rsidRPr="00490483">
        <w:rPr>
          <w:rFonts w:ascii="Trebuchet MS" w:hAnsi="Trebuchet MS" w:cs="Arial"/>
          <w:b/>
          <w:lang w:val="ro-RO"/>
        </w:rPr>
        <w:t xml:space="preserve"> se modifică și va avea următorul cuprins:</w:t>
      </w:r>
    </w:p>
    <w:p w14:paraId="29687CE8" w14:textId="77777777" w:rsidR="00A64513" w:rsidRPr="00490483" w:rsidRDefault="00345FFF" w:rsidP="009E590A">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w:t>
      </w:r>
      <w:r w:rsidRPr="00490483">
        <w:rPr>
          <w:rFonts w:ascii="Trebuchet MS" w:hAnsi="Trebuchet MS" w:cs="Arial"/>
          <w:b/>
          <w:lang w:val="ro-RO"/>
        </w:rPr>
        <w:t>Art. 50</w:t>
      </w:r>
      <w:r w:rsidR="00014EDE" w:rsidRPr="00490483">
        <w:rPr>
          <w:rFonts w:ascii="Trebuchet MS" w:hAnsi="Trebuchet MS" w:cs="Arial"/>
          <w:lang w:val="ro-RO"/>
        </w:rPr>
        <w:t xml:space="preserve"> </w:t>
      </w:r>
      <w:r w:rsidR="009E590A" w:rsidRPr="00490483">
        <w:rPr>
          <w:rFonts w:ascii="Trebuchet MS" w:hAnsi="Trebuchet MS" w:cs="Arial"/>
          <w:lang w:val="ro-RO"/>
        </w:rPr>
        <w:t>–</w:t>
      </w:r>
      <w:r w:rsidR="00014EDE" w:rsidRPr="00490483">
        <w:rPr>
          <w:rFonts w:ascii="Trebuchet MS" w:hAnsi="Trebuchet MS" w:cs="Arial"/>
          <w:lang w:val="ro-RO"/>
        </w:rPr>
        <w:t xml:space="preserve"> </w:t>
      </w:r>
      <w:r w:rsidR="00BB33BC" w:rsidRPr="00490483">
        <w:rPr>
          <w:rFonts w:ascii="Trebuchet MS" w:hAnsi="Trebuchet MS" w:cs="Arial"/>
          <w:lang w:val="ro-RO"/>
        </w:rPr>
        <w:t xml:space="preserve">(1) </w:t>
      </w:r>
      <w:r w:rsidR="00C65326" w:rsidRPr="00490483">
        <w:rPr>
          <w:rFonts w:ascii="Trebuchet MS" w:hAnsi="Trebuchet MS" w:cs="Arial"/>
          <w:lang w:val="ro-RO"/>
        </w:rPr>
        <w:t xml:space="preserve">În </w:t>
      </w:r>
      <w:r w:rsidR="00C05C4D" w:rsidRPr="00490483">
        <w:rPr>
          <w:rFonts w:ascii="Trebuchet MS" w:hAnsi="Trebuchet MS" w:cs="Arial"/>
          <w:lang w:val="ro-RO"/>
        </w:rPr>
        <w:t xml:space="preserve">interiorul </w:t>
      </w:r>
      <w:r w:rsidR="00C65326" w:rsidRPr="00490483">
        <w:rPr>
          <w:rFonts w:ascii="Trebuchet MS" w:hAnsi="Trebuchet MS" w:cs="Arial"/>
          <w:lang w:val="ro-RO"/>
        </w:rPr>
        <w:t>termenul</w:t>
      </w:r>
      <w:r w:rsidR="00C05C4D" w:rsidRPr="00490483">
        <w:rPr>
          <w:rFonts w:ascii="Trebuchet MS" w:hAnsi="Trebuchet MS" w:cs="Arial"/>
          <w:lang w:val="ro-RO"/>
        </w:rPr>
        <w:t>ui</w:t>
      </w:r>
      <w:r w:rsidR="00C65326" w:rsidRPr="00490483">
        <w:rPr>
          <w:rFonts w:ascii="Trebuchet MS" w:hAnsi="Trebuchet MS" w:cs="Arial"/>
          <w:lang w:val="ro-RO"/>
        </w:rPr>
        <w:t xml:space="preserve"> de valabilitate de 5 ani prevăzut la art. 45 alin. (1), t</w:t>
      </w:r>
      <w:r w:rsidR="009E590A" w:rsidRPr="00490483">
        <w:rPr>
          <w:rFonts w:ascii="Trebuchet MS" w:hAnsi="Trebuchet MS" w:cs="Arial"/>
          <w:lang w:val="ro-RO"/>
        </w:rPr>
        <w:t xml:space="preserve">itlul de specialist de clasă este </w:t>
      </w:r>
      <w:r w:rsidR="00C65326" w:rsidRPr="00490483">
        <w:rPr>
          <w:rFonts w:ascii="Trebuchet MS" w:hAnsi="Trebuchet MS" w:cs="Arial"/>
          <w:lang w:val="ro-RO"/>
        </w:rPr>
        <w:t>menținut</w:t>
      </w:r>
      <w:r w:rsidR="009E590A" w:rsidRPr="00490483">
        <w:rPr>
          <w:rFonts w:ascii="Trebuchet MS" w:hAnsi="Trebuchet MS" w:cs="Arial"/>
          <w:lang w:val="ro-RO"/>
        </w:rPr>
        <w:t xml:space="preserve"> atâta tim</w:t>
      </w:r>
      <w:r w:rsidR="000952CA" w:rsidRPr="00490483">
        <w:rPr>
          <w:rFonts w:ascii="Trebuchet MS" w:hAnsi="Trebuchet MS" w:cs="Arial"/>
          <w:lang w:val="ro-RO"/>
        </w:rPr>
        <w:t>p</w:t>
      </w:r>
      <w:r w:rsidR="009E590A" w:rsidRPr="00490483">
        <w:rPr>
          <w:rFonts w:ascii="Trebuchet MS" w:hAnsi="Trebuchet MS" w:cs="Arial"/>
          <w:lang w:val="ro-RO"/>
        </w:rPr>
        <w:t xml:space="preserve"> cât persoana </w:t>
      </w:r>
      <w:r w:rsidR="00C65326" w:rsidRPr="00490483">
        <w:rPr>
          <w:rFonts w:ascii="Trebuchet MS" w:hAnsi="Trebuchet MS" w:cs="Arial"/>
          <w:lang w:val="ro-RO"/>
        </w:rPr>
        <w:t>îndeplinește</w:t>
      </w:r>
      <w:r w:rsidR="009E590A" w:rsidRPr="00490483">
        <w:rPr>
          <w:rFonts w:ascii="Trebuchet MS" w:hAnsi="Trebuchet MS" w:cs="Arial"/>
          <w:lang w:val="ro-RO"/>
        </w:rPr>
        <w:t xml:space="preserve"> criteriile, standardele </w:t>
      </w:r>
      <w:proofErr w:type="spellStart"/>
      <w:r w:rsidR="009E590A" w:rsidRPr="00490483">
        <w:rPr>
          <w:rFonts w:ascii="Trebuchet MS" w:hAnsi="Trebuchet MS" w:cs="Arial"/>
          <w:lang w:val="ro-RO"/>
        </w:rPr>
        <w:t>şi</w:t>
      </w:r>
      <w:proofErr w:type="spellEnd"/>
      <w:r w:rsidR="009E590A" w:rsidRPr="00490483">
        <w:rPr>
          <w:rFonts w:ascii="Trebuchet MS" w:hAnsi="Trebuchet MS" w:cs="Arial"/>
          <w:lang w:val="ro-RO"/>
        </w:rPr>
        <w:t xml:space="preserve"> </w:t>
      </w:r>
      <w:r w:rsidR="00C65326" w:rsidRPr="00490483">
        <w:rPr>
          <w:rFonts w:ascii="Trebuchet MS" w:hAnsi="Trebuchet MS" w:cs="Arial"/>
          <w:lang w:val="ro-RO"/>
        </w:rPr>
        <w:t>condițiile</w:t>
      </w:r>
      <w:r w:rsidR="009E590A" w:rsidRPr="00490483">
        <w:rPr>
          <w:rFonts w:ascii="Trebuchet MS" w:hAnsi="Trebuchet MS" w:cs="Arial"/>
          <w:lang w:val="ro-RO"/>
        </w:rPr>
        <w:t xml:space="preserve"> de acordare </w:t>
      </w:r>
      <w:proofErr w:type="spellStart"/>
      <w:r w:rsidR="009E590A" w:rsidRPr="00490483">
        <w:rPr>
          <w:rFonts w:ascii="Trebuchet MS" w:hAnsi="Trebuchet MS" w:cs="Arial"/>
          <w:lang w:val="ro-RO"/>
        </w:rPr>
        <w:t>şi</w:t>
      </w:r>
      <w:proofErr w:type="spellEnd"/>
      <w:r w:rsidR="009E590A" w:rsidRPr="00490483">
        <w:rPr>
          <w:rFonts w:ascii="Trebuchet MS" w:hAnsi="Trebuchet MS" w:cs="Arial"/>
          <w:lang w:val="ro-RO"/>
        </w:rPr>
        <w:t xml:space="preserve"> nu se face o propunere de către </w:t>
      </w:r>
      <w:r w:rsidR="00C65326" w:rsidRPr="00490483">
        <w:rPr>
          <w:rFonts w:ascii="Trebuchet MS" w:hAnsi="Trebuchet MS" w:cs="Arial"/>
          <w:lang w:val="ro-RO"/>
        </w:rPr>
        <w:t>șeful</w:t>
      </w:r>
      <w:r w:rsidR="009E590A" w:rsidRPr="00490483">
        <w:rPr>
          <w:rFonts w:ascii="Trebuchet MS" w:hAnsi="Trebuchet MS" w:cs="Arial"/>
          <w:lang w:val="ro-RO"/>
        </w:rPr>
        <w:t xml:space="preserve"> ierarhic nemijlocit de retragere a acestuia sau de retrogradare</w:t>
      </w:r>
      <w:r w:rsidR="00F85A5C" w:rsidRPr="00490483">
        <w:rPr>
          <w:rFonts w:ascii="Trebuchet MS" w:hAnsi="Trebuchet MS" w:cs="Arial"/>
          <w:lang w:val="ro-RO"/>
        </w:rPr>
        <w:t xml:space="preserve"> într-</w:t>
      </w:r>
      <w:r w:rsidR="00A80986" w:rsidRPr="00490483">
        <w:rPr>
          <w:rFonts w:ascii="Trebuchet MS" w:hAnsi="Trebuchet MS" w:cs="Arial"/>
          <w:lang w:val="ro-RO"/>
        </w:rPr>
        <w:t>o</w:t>
      </w:r>
      <w:r w:rsidR="00F85A5C" w:rsidRPr="00490483">
        <w:rPr>
          <w:rFonts w:ascii="Trebuchet MS" w:hAnsi="Trebuchet MS" w:cs="Arial"/>
          <w:lang w:val="ro-RO"/>
        </w:rPr>
        <w:t xml:space="preserve"> clasă inferioară</w:t>
      </w:r>
      <w:r w:rsidR="009E590A" w:rsidRPr="00490483">
        <w:rPr>
          <w:rFonts w:ascii="Trebuchet MS" w:hAnsi="Trebuchet MS" w:cs="Arial"/>
          <w:lang w:val="ro-RO"/>
        </w:rPr>
        <w:t xml:space="preserve">. </w:t>
      </w:r>
    </w:p>
    <w:p w14:paraId="288CA75A" w14:textId="29DB4727" w:rsidR="00A80986" w:rsidRPr="00490483" w:rsidRDefault="00A80986"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 xml:space="preserve">(2) </w:t>
      </w:r>
      <w:r w:rsidR="00F5209E" w:rsidRPr="00490483">
        <w:rPr>
          <w:rFonts w:ascii="Trebuchet MS" w:hAnsi="Trebuchet MS" w:cs="Arial"/>
          <w:lang w:val="ro-RO"/>
        </w:rPr>
        <w:t>La împli</w:t>
      </w:r>
      <w:r w:rsidR="00C65326" w:rsidRPr="00490483">
        <w:rPr>
          <w:rFonts w:ascii="Trebuchet MS" w:hAnsi="Trebuchet MS" w:cs="Arial"/>
          <w:lang w:val="ro-RO"/>
        </w:rPr>
        <w:t>nirea termenului de</w:t>
      </w:r>
      <w:r w:rsidR="00F5209E" w:rsidRPr="00490483">
        <w:rPr>
          <w:rFonts w:ascii="Trebuchet MS" w:hAnsi="Trebuchet MS" w:cs="Arial"/>
          <w:lang w:val="ro-RO"/>
        </w:rPr>
        <w:t xml:space="preserve"> </w:t>
      </w:r>
      <w:r w:rsidR="00C65326" w:rsidRPr="00490483">
        <w:rPr>
          <w:rFonts w:ascii="Trebuchet MS" w:hAnsi="Trebuchet MS" w:cs="Arial"/>
          <w:lang w:val="ro-RO"/>
        </w:rPr>
        <w:t xml:space="preserve">valabilitate de 5 ani </w:t>
      </w:r>
      <w:r w:rsidR="00F5209E" w:rsidRPr="00490483">
        <w:rPr>
          <w:rFonts w:ascii="Trebuchet MS" w:hAnsi="Trebuchet MS" w:cs="Arial"/>
          <w:lang w:val="ro-RO"/>
        </w:rPr>
        <w:t xml:space="preserve">a titlului de specialist de clasă, structura de resurse umane </w:t>
      </w:r>
      <w:r w:rsidR="00C65326" w:rsidRPr="00490483">
        <w:rPr>
          <w:rFonts w:ascii="Trebuchet MS" w:hAnsi="Trebuchet MS" w:cs="Arial"/>
          <w:lang w:val="ro-RO"/>
        </w:rPr>
        <w:t xml:space="preserve">verifică îndeplinirea criteriilor, standardelor </w:t>
      </w:r>
      <w:proofErr w:type="spellStart"/>
      <w:r w:rsidR="00C65326" w:rsidRPr="00490483">
        <w:rPr>
          <w:rFonts w:ascii="Trebuchet MS" w:hAnsi="Trebuchet MS" w:cs="Arial"/>
          <w:lang w:val="ro-RO"/>
        </w:rPr>
        <w:t>şi</w:t>
      </w:r>
      <w:proofErr w:type="spellEnd"/>
      <w:r w:rsidR="00C65326" w:rsidRPr="00490483">
        <w:rPr>
          <w:rFonts w:ascii="Trebuchet MS" w:hAnsi="Trebuchet MS" w:cs="Arial"/>
          <w:lang w:val="ro-RO"/>
        </w:rPr>
        <w:t xml:space="preserve"> condițiilor de acordare și </w:t>
      </w:r>
      <w:r w:rsidR="00F5209E" w:rsidRPr="00490483">
        <w:rPr>
          <w:rFonts w:ascii="Trebuchet MS" w:hAnsi="Trebuchet MS" w:cs="Arial"/>
          <w:lang w:val="ro-RO"/>
        </w:rPr>
        <w:t>emite act</w:t>
      </w:r>
      <w:r w:rsidR="001D2129" w:rsidRPr="00490483">
        <w:rPr>
          <w:rFonts w:ascii="Trebuchet MS" w:hAnsi="Trebuchet MS" w:cs="Arial"/>
          <w:lang w:val="ro-RO"/>
        </w:rPr>
        <w:t>ul</w:t>
      </w:r>
      <w:r w:rsidR="00F5209E" w:rsidRPr="00490483">
        <w:rPr>
          <w:rFonts w:ascii="Trebuchet MS" w:hAnsi="Trebuchet MS" w:cs="Arial"/>
          <w:lang w:val="ro-RO"/>
        </w:rPr>
        <w:t xml:space="preserve"> administrativ de menținere</w:t>
      </w:r>
      <w:r w:rsidR="00C65326" w:rsidRPr="00490483">
        <w:rPr>
          <w:rFonts w:ascii="Trebuchet MS" w:hAnsi="Trebuchet MS" w:cs="Arial"/>
          <w:lang w:val="ro-RO"/>
        </w:rPr>
        <w:t xml:space="preserve"> a titlului</w:t>
      </w:r>
      <w:r w:rsidRPr="00490483">
        <w:rPr>
          <w:rFonts w:ascii="Trebuchet MS" w:hAnsi="Trebuchet MS" w:cs="Arial"/>
          <w:lang w:val="ro-RO"/>
        </w:rPr>
        <w:t>, conform competențelor de gestiune a resurselor umane</w:t>
      </w:r>
      <w:r w:rsidR="00A56EB5">
        <w:rPr>
          <w:rFonts w:ascii="Trebuchet MS" w:hAnsi="Trebuchet MS" w:cs="Arial"/>
          <w:lang w:val="ro-RO"/>
        </w:rPr>
        <w:t>”</w:t>
      </w:r>
      <w:r w:rsidRPr="00490483">
        <w:rPr>
          <w:rFonts w:ascii="Trebuchet MS" w:hAnsi="Trebuchet MS" w:cs="Arial"/>
          <w:lang w:val="ro-RO"/>
        </w:rPr>
        <w:t>.</w:t>
      </w:r>
    </w:p>
    <w:p w14:paraId="63683775" w14:textId="77777777" w:rsidR="001016EB" w:rsidRPr="00490483" w:rsidRDefault="001016EB" w:rsidP="00B61152">
      <w:pPr>
        <w:autoSpaceDE w:val="0"/>
        <w:autoSpaceDN w:val="0"/>
        <w:adjustRightInd w:val="0"/>
        <w:spacing w:after="0" w:line="276" w:lineRule="auto"/>
        <w:jc w:val="both"/>
        <w:rPr>
          <w:rFonts w:ascii="Trebuchet MS" w:hAnsi="Trebuchet MS" w:cs="Arial"/>
          <w:lang w:val="ro-RO"/>
        </w:rPr>
      </w:pPr>
    </w:p>
    <w:p w14:paraId="36FCDDB8" w14:textId="77777777" w:rsidR="005637E1" w:rsidRPr="00490483" w:rsidRDefault="009008BD" w:rsidP="00B61152">
      <w:pPr>
        <w:autoSpaceDE w:val="0"/>
        <w:autoSpaceDN w:val="0"/>
        <w:adjustRightInd w:val="0"/>
        <w:spacing w:after="0" w:line="276" w:lineRule="auto"/>
        <w:jc w:val="both"/>
        <w:rPr>
          <w:rFonts w:ascii="Trebuchet MS" w:hAnsi="Trebuchet MS" w:cs="Arial"/>
          <w:b/>
          <w:lang w:val="ro-RO"/>
        </w:rPr>
      </w:pPr>
      <w:r w:rsidRPr="00490483">
        <w:rPr>
          <w:rFonts w:ascii="Trebuchet MS" w:hAnsi="Trebuchet MS" w:cs="Arial"/>
          <w:b/>
          <w:lang w:val="ro-RO"/>
        </w:rPr>
        <w:t>7</w:t>
      </w:r>
      <w:r w:rsidR="00212E7B" w:rsidRPr="00490483">
        <w:rPr>
          <w:rFonts w:ascii="Trebuchet MS" w:hAnsi="Trebuchet MS" w:cs="Arial"/>
          <w:b/>
          <w:lang w:val="ro-RO"/>
        </w:rPr>
        <w:t>. Articolul 51 se modifică și va avea următorul cuprins:</w:t>
      </w:r>
    </w:p>
    <w:p w14:paraId="1DD2B443" w14:textId="77777777" w:rsidR="00345FFF" w:rsidRPr="00490483" w:rsidRDefault="00345FFF"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„Art. 51</w:t>
      </w:r>
      <w:r w:rsidR="00014EDE" w:rsidRPr="00490483">
        <w:rPr>
          <w:rFonts w:ascii="Trebuchet MS" w:hAnsi="Trebuchet MS" w:cs="Arial"/>
          <w:lang w:val="ro-RO"/>
        </w:rPr>
        <w:t xml:space="preserve"> - </w:t>
      </w:r>
      <w:r w:rsidRPr="00490483">
        <w:rPr>
          <w:rFonts w:ascii="Trebuchet MS" w:hAnsi="Trebuchet MS" w:cs="Arial"/>
          <w:lang w:val="ro-RO"/>
        </w:rPr>
        <w:t xml:space="preserve">(1) </w:t>
      </w:r>
      <w:r w:rsidR="00212E7B" w:rsidRPr="00490483">
        <w:rPr>
          <w:rFonts w:ascii="Trebuchet MS" w:hAnsi="Trebuchet MS" w:cs="Arial"/>
          <w:lang w:val="ro-RO"/>
        </w:rPr>
        <w:t xml:space="preserve">Pentru personalul mutat/detașat/schimbat din </w:t>
      </w:r>
      <w:r w:rsidRPr="00490483">
        <w:rPr>
          <w:rFonts w:ascii="Trebuchet MS" w:hAnsi="Trebuchet MS" w:cs="Arial"/>
          <w:lang w:val="ro-RO"/>
        </w:rPr>
        <w:t>funcții</w:t>
      </w:r>
      <w:r w:rsidR="00212E7B" w:rsidRPr="00490483">
        <w:rPr>
          <w:rFonts w:ascii="Trebuchet MS" w:hAnsi="Trebuchet MS" w:cs="Arial"/>
          <w:lang w:val="ro-RO"/>
        </w:rPr>
        <w:t xml:space="preserve"> în cadrul </w:t>
      </w:r>
      <w:r w:rsidRPr="00490483">
        <w:rPr>
          <w:rFonts w:ascii="Trebuchet MS" w:hAnsi="Trebuchet MS" w:cs="Arial"/>
          <w:lang w:val="ro-RO"/>
        </w:rPr>
        <w:t>aceluiași</w:t>
      </w:r>
      <w:r w:rsidR="00212E7B" w:rsidRPr="00490483">
        <w:rPr>
          <w:rFonts w:ascii="Trebuchet MS" w:hAnsi="Trebuchet MS" w:cs="Arial"/>
          <w:lang w:val="ro-RO"/>
        </w:rPr>
        <w:t xml:space="preserve"> domeniu de activitate, vechimea acumulată i se consideră continuitate în stagiu pentru </w:t>
      </w:r>
      <w:r w:rsidRPr="00490483">
        <w:rPr>
          <w:rFonts w:ascii="Trebuchet MS" w:hAnsi="Trebuchet MS" w:cs="Arial"/>
          <w:lang w:val="ro-RO"/>
        </w:rPr>
        <w:t>obținerea</w:t>
      </w:r>
      <w:r w:rsidR="00212E7B" w:rsidRPr="00490483">
        <w:rPr>
          <w:rFonts w:ascii="Trebuchet MS" w:hAnsi="Trebuchet MS" w:cs="Arial"/>
          <w:lang w:val="ro-RO"/>
        </w:rPr>
        <w:t>/</w:t>
      </w:r>
      <w:r w:rsidRPr="00490483">
        <w:rPr>
          <w:rFonts w:ascii="Trebuchet MS" w:hAnsi="Trebuchet MS" w:cs="Arial"/>
          <w:lang w:val="ro-RO"/>
        </w:rPr>
        <w:t>menținerea</w:t>
      </w:r>
      <w:r w:rsidR="00212E7B" w:rsidRPr="00490483">
        <w:rPr>
          <w:rFonts w:ascii="Trebuchet MS" w:hAnsi="Trebuchet MS" w:cs="Arial"/>
          <w:lang w:val="ro-RO"/>
        </w:rPr>
        <w:t xml:space="preserve"> titlului de specialist de clasă.</w:t>
      </w:r>
    </w:p>
    <w:p w14:paraId="375A2EB4" w14:textId="60AF8113" w:rsidR="00345FFF" w:rsidRPr="00490483" w:rsidRDefault="00212E7B" w:rsidP="00514989">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 xml:space="preserve">(2) Pentru personalul care este mutat/detașat/schimbat din </w:t>
      </w:r>
      <w:r w:rsidR="00345FFF" w:rsidRPr="00490483">
        <w:rPr>
          <w:rFonts w:ascii="Trebuchet MS" w:hAnsi="Trebuchet MS" w:cs="Arial"/>
          <w:lang w:val="ro-RO"/>
        </w:rPr>
        <w:t>funcție</w:t>
      </w:r>
      <w:r w:rsidRPr="00490483">
        <w:rPr>
          <w:rFonts w:ascii="Trebuchet MS" w:hAnsi="Trebuchet MS" w:cs="Arial"/>
          <w:lang w:val="ro-RO"/>
        </w:rPr>
        <w:t xml:space="preserve">, în alte domenii din cadrul Administrației Naționale a Penitenciarelor, vechimea acumulată în domeniile de activitate anterioare mutării/detașării/schimbării din </w:t>
      </w:r>
      <w:r w:rsidR="00345FFF" w:rsidRPr="00490483">
        <w:rPr>
          <w:rFonts w:ascii="Trebuchet MS" w:hAnsi="Trebuchet MS" w:cs="Arial"/>
          <w:lang w:val="ro-RO"/>
        </w:rPr>
        <w:t>funcție</w:t>
      </w:r>
      <w:r w:rsidRPr="00490483">
        <w:rPr>
          <w:rFonts w:ascii="Trebuchet MS" w:hAnsi="Trebuchet MS" w:cs="Arial"/>
          <w:lang w:val="ro-RO"/>
        </w:rPr>
        <w:t xml:space="preserve"> se consideră continuitate în stagiu pentru </w:t>
      </w:r>
      <w:r w:rsidR="00345FFF" w:rsidRPr="00490483">
        <w:rPr>
          <w:rFonts w:ascii="Trebuchet MS" w:hAnsi="Trebuchet MS" w:cs="Arial"/>
          <w:lang w:val="ro-RO"/>
        </w:rPr>
        <w:t>obținerea</w:t>
      </w:r>
      <w:r w:rsidRPr="00490483">
        <w:rPr>
          <w:rFonts w:ascii="Trebuchet MS" w:hAnsi="Trebuchet MS" w:cs="Arial"/>
          <w:lang w:val="ro-RO"/>
        </w:rPr>
        <w:t>/</w:t>
      </w:r>
      <w:r w:rsidR="00345FFF" w:rsidRPr="00490483">
        <w:rPr>
          <w:rFonts w:ascii="Trebuchet MS" w:hAnsi="Trebuchet MS" w:cs="Arial"/>
          <w:lang w:val="ro-RO"/>
        </w:rPr>
        <w:t>menținerea</w:t>
      </w:r>
      <w:r w:rsidRPr="00490483">
        <w:rPr>
          <w:rFonts w:ascii="Trebuchet MS" w:hAnsi="Trebuchet MS" w:cs="Arial"/>
          <w:lang w:val="ro-RO"/>
        </w:rPr>
        <w:t xml:space="preserve"> titlului de specialist de clasă, în măsura în care unele atribuții îndeplinite, dovedite prin fișa postului și studiile necesare în specialitatea postului, sunt specifice domeniului în care aceștia și-au desfășurat activitatea anterior</w:t>
      </w:r>
      <w:r w:rsidR="00A56EB5">
        <w:rPr>
          <w:rFonts w:ascii="Trebuchet MS" w:hAnsi="Trebuchet MS" w:cs="Arial"/>
          <w:lang w:val="ro-RO"/>
        </w:rPr>
        <w:t>”</w:t>
      </w:r>
      <w:r w:rsidRPr="00490483">
        <w:rPr>
          <w:rFonts w:ascii="Trebuchet MS" w:hAnsi="Trebuchet MS" w:cs="Arial"/>
          <w:lang w:val="ro-RO"/>
        </w:rPr>
        <w:t>.</w:t>
      </w:r>
      <w:r w:rsidR="00514989" w:rsidRPr="00490483">
        <w:rPr>
          <w:rFonts w:ascii="Trebuchet MS" w:hAnsi="Trebuchet MS" w:cs="Arial"/>
          <w:lang w:val="ro-RO"/>
        </w:rPr>
        <w:t xml:space="preserve"> </w:t>
      </w:r>
    </w:p>
    <w:p w14:paraId="19BE8A5B" w14:textId="77777777" w:rsidR="00514989" w:rsidRPr="00490483" w:rsidRDefault="00514989" w:rsidP="00514989">
      <w:pPr>
        <w:autoSpaceDE w:val="0"/>
        <w:autoSpaceDN w:val="0"/>
        <w:adjustRightInd w:val="0"/>
        <w:spacing w:after="0" w:line="276" w:lineRule="auto"/>
        <w:jc w:val="both"/>
        <w:rPr>
          <w:rFonts w:ascii="Trebuchet MS" w:hAnsi="Trebuchet MS" w:cs="Arial"/>
          <w:lang w:val="ro-RO"/>
        </w:rPr>
      </w:pPr>
    </w:p>
    <w:p w14:paraId="3DCE8C2A" w14:textId="77777777" w:rsidR="005637E1" w:rsidRPr="00490483" w:rsidRDefault="009008BD" w:rsidP="00B61152">
      <w:pPr>
        <w:autoSpaceDE w:val="0"/>
        <w:autoSpaceDN w:val="0"/>
        <w:adjustRightInd w:val="0"/>
        <w:spacing w:after="0" w:line="276" w:lineRule="auto"/>
        <w:jc w:val="both"/>
        <w:rPr>
          <w:rFonts w:ascii="Trebuchet MS" w:hAnsi="Trebuchet MS" w:cs="Arial"/>
          <w:b/>
          <w:lang w:val="ro-RO"/>
        </w:rPr>
      </w:pPr>
      <w:r w:rsidRPr="00490483">
        <w:rPr>
          <w:rFonts w:ascii="Trebuchet MS" w:hAnsi="Trebuchet MS" w:cs="Arial"/>
          <w:b/>
          <w:lang w:val="ro-RO"/>
        </w:rPr>
        <w:t>8</w:t>
      </w:r>
      <w:r w:rsidR="00E4395C" w:rsidRPr="00490483">
        <w:rPr>
          <w:rFonts w:ascii="Trebuchet MS" w:hAnsi="Trebuchet MS" w:cs="Arial"/>
          <w:b/>
          <w:lang w:val="ro-RO"/>
        </w:rPr>
        <w:t>. Articolul 53 se modifică și va avea următorul cuprins:</w:t>
      </w:r>
    </w:p>
    <w:p w14:paraId="37E40F8F" w14:textId="77777777" w:rsidR="00345FFF" w:rsidRPr="00490483" w:rsidRDefault="00345FFF"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„Art. 53</w:t>
      </w:r>
      <w:r w:rsidR="00745A6B" w:rsidRPr="00490483">
        <w:rPr>
          <w:rFonts w:ascii="Trebuchet MS" w:hAnsi="Trebuchet MS" w:cs="Arial"/>
          <w:lang w:val="ro-RO"/>
        </w:rPr>
        <w:t xml:space="preserve"> - </w:t>
      </w:r>
      <w:r w:rsidR="005637E1" w:rsidRPr="00490483">
        <w:rPr>
          <w:rFonts w:ascii="Trebuchet MS" w:hAnsi="Trebuchet MS" w:cs="Arial"/>
          <w:lang w:val="ro-RO"/>
        </w:rPr>
        <w:t xml:space="preserve">Perioada în care </w:t>
      </w:r>
      <w:r w:rsidR="000C54FD" w:rsidRPr="00490483">
        <w:rPr>
          <w:rFonts w:ascii="Trebuchet MS" w:hAnsi="Trebuchet MS" w:cs="Arial"/>
          <w:lang w:val="ro-RO"/>
        </w:rPr>
        <w:t xml:space="preserve">polițiștii de penitenciare </w:t>
      </w:r>
      <w:r w:rsidR="005637E1" w:rsidRPr="00490483">
        <w:rPr>
          <w:rFonts w:ascii="Trebuchet MS" w:hAnsi="Trebuchet MS" w:cs="Arial"/>
          <w:lang w:val="ro-RO"/>
        </w:rPr>
        <w:t xml:space="preserve"> </w:t>
      </w:r>
      <w:r w:rsidRPr="00490483">
        <w:rPr>
          <w:rFonts w:ascii="Trebuchet MS" w:hAnsi="Trebuchet MS" w:cs="Arial"/>
          <w:lang w:val="ro-RO"/>
        </w:rPr>
        <w:t>și</w:t>
      </w:r>
      <w:r w:rsidR="005637E1" w:rsidRPr="00490483">
        <w:rPr>
          <w:rFonts w:ascii="Trebuchet MS" w:hAnsi="Trebuchet MS" w:cs="Arial"/>
          <w:lang w:val="ro-RO"/>
        </w:rPr>
        <w:t xml:space="preserve"> personalul civil s-au aflat în concediu pentru </w:t>
      </w:r>
      <w:r w:rsidRPr="00490483">
        <w:rPr>
          <w:rFonts w:ascii="Trebuchet MS" w:hAnsi="Trebuchet MS" w:cs="Arial"/>
          <w:lang w:val="ro-RO"/>
        </w:rPr>
        <w:t>creșterea</w:t>
      </w:r>
      <w:r w:rsidR="005637E1" w:rsidRPr="00490483">
        <w:rPr>
          <w:rFonts w:ascii="Trebuchet MS" w:hAnsi="Trebuchet MS" w:cs="Arial"/>
          <w:lang w:val="ro-RO"/>
        </w:rPr>
        <w:t xml:space="preserve"> copilului se consideră vechime pentru </w:t>
      </w:r>
      <w:r w:rsidRPr="00490483">
        <w:rPr>
          <w:rFonts w:ascii="Trebuchet MS" w:hAnsi="Trebuchet MS" w:cs="Arial"/>
          <w:lang w:val="ro-RO"/>
        </w:rPr>
        <w:t>obținerea</w:t>
      </w:r>
      <w:r w:rsidR="005637E1" w:rsidRPr="00490483">
        <w:rPr>
          <w:rFonts w:ascii="Trebuchet MS" w:hAnsi="Trebuchet MS" w:cs="Arial"/>
          <w:lang w:val="ro-RO"/>
        </w:rPr>
        <w:t>/</w:t>
      </w:r>
      <w:r w:rsidRPr="00490483">
        <w:rPr>
          <w:rFonts w:ascii="Trebuchet MS" w:hAnsi="Trebuchet MS" w:cs="Arial"/>
          <w:lang w:val="ro-RO"/>
        </w:rPr>
        <w:t>menținerea</w:t>
      </w:r>
      <w:r w:rsidR="005637E1" w:rsidRPr="00490483">
        <w:rPr>
          <w:rFonts w:ascii="Trebuchet MS" w:hAnsi="Trebuchet MS" w:cs="Arial"/>
          <w:lang w:val="ro-RO"/>
        </w:rPr>
        <w:t xml:space="preserve"> titlului de specialist de clasă</w:t>
      </w:r>
      <w:r w:rsidR="00E4395C" w:rsidRPr="00490483">
        <w:rPr>
          <w:rFonts w:ascii="Trebuchet MS" w:hAnsi="Trebuchet MS" w:cs="Arial"/>
          <w:lang w:val="ro-RO"/>
        </w:rPr>
        <w:t>, iar</w:t>
      </w:r>
      <w:r w:rsidR="005637E1" w:rsidRPr="00490483">
        <w:rPr>
          <w:rFonts w:ascii="Trebuchet MS" w:hAnsi="Trebuchet MS" w:cs="Arial"/>
          <w:lang w:val="ro-RO"/>
        </w:rPr>
        <w:t xml:space="preserve"> </w:t>
      </w:r>
      <w:r w:rsidRPr="00490483">
        <w:rPr>
          <w:rFonts w:ascii="Trebuchet MS" w:hAnsi="Trebuchet MS" w:cs="Arial"/>
          <w:lang w:val="ro-RO"/>
        </w:rPr>
        <w:t>condiția</w:t>
      </w:r>
      <w:r w:rsidR="005637E1" w:rsidRPr="00490483">
        <w:rPr>
          <w:rFonts w:ascii="Trebuchet MS" w:hAnsi="Trebuchet MS" w:cs="Arial"/>
          <w:lang w:val="ro-RO"/>
        </w:rPr>
        <w:t xml:space="preserve"> </w:t>
      </w:r>
      <w:r w:rsidR="00E4395C" w:rsidRPr="00490483">
        <w:rPr>
          <w:rFonts w:ascii="Trebuchet MS" w:hAnsi="Trebuchet MS" w:cs="Arial"/>
          <w:lang w:val="ro-RO"/>
        </w:rPr>
        <w:t>privind calificativul</w:t>
      </w:r>
      <w:r w:rsidR="005637E1" w:rsidRPr="00490483">
        <w:rPr>
          <w:rFonts w:ascii="Trebuchet MS" w:hAnsi="Trebuchet MS" w:cs="Arial"/>
          <w:lang w:val="ro-RO"/>
        </w:rPr>
        <w:t xml:space="preserve"> </w:t>
      </w:r>
      <w:r w:rsidR="00E4395C" w:rsidRPr="00490483">
        <w:rPr>
          <w:rFonts w:ascii="Trebuchet MS" w:hAnsi="Trebuchet MS" w:cs="Arial"/>
          <w:lang w:val="ro-RO"/>
        </w:rPr>
        <w:t xml:space="preserve">este </w:t>
      </w:r>
      <w:r w:rsidR="005637E1" w:rsidRPr="00490483">
        <w:rPr>
          <w:rFonts w:ascii="Trebuchet MS" w:hAnsi="Trebuchet MS" w:cs="Arial"/>
          <w:lang w:val="ro-RO"/>
        </w:rPr>
        <w:t>considerată îndeplinită.</w:t>
      </w:r>
      <w:r w:rsidRPr="00490483">
        <w:rPr>
          <w:rFonts w:ascii="Trebuchet MS" w:hAnsi="Trebuchet MS" w:cs="Arial"/>
          <w:lang w:val="ro-RO"/>
        </w:rPr>
        <w:t>”</w:t>
      </w:r>
    </w:p>
    <w:p w14:paraId="4335B4CB" w14:textId="77777777" w:rsidR="00345FFF" w:rsidRPr="00490483" w:rsidRDefault="00345FFF" w:rsidP="00B61152">
      <w:pPr>
        <w:autoSpaceDE w:val="0"/>
        <w:autoSpaceDN w:val="0"/>
        <w:adjustRightInd w:val="0"/>
        <w:spacing w:after="0" w:line="276" w:lineRule="auto"/>
        <w:ind w:firstLine="720"/>
        <w:jc w:val="both"/>
        <w:rPr>
          <w:rFonts w:ascii="Trebuchet MS" w:hAnsi="Trebuchet MS" w:cs="Arial"/>
          <w:lang w:val="ro-RO"/>
        </w:rPr>
      </w:pPr>
    </w:p>
    <w:p w14:paraId="7E65B366" w14:textId="77777777" w:rsidR="005637E1" w:rsidRPr="00490483" w:rsidRDefault="009008BD" w:rsidP="00B61152">
      <w:pPr>
        <w:autoSpaceDE w:val="0"/>
        <w:autoSpaceDN w:val="0"/>
        <w:adjustRightInd w:val="0"/>
        <w:spacing w:after="0" w:line="276" w:lineRule="auto"/>
        <w:jc w:val="both"/>
        <w:rPr>
          <w:rFonts w:ascii="Trebuchet MS" w:hAnsi="Trebuchet MS" w:cs="Arial"/>
          <w:b/>
          <w:lang w:val="ro-RO"/>
        </w:rPr>
      </w:pPr>
      <w:r w:rsidRPr="00490483">
        <w:rPr>
          <w:rFonts w:ascii="Trebuchet MS" w:hAnsi="Trebuchet MS" w:cs="Arial"/>
          <w:b/>
          <w:lang w:val="ro-RO"/>
        </w:rPr>
        <w:t>9</w:t>
      </w:r>
      <w:r w:rsidR="00E4395C" w:rsidRPr="00490483">
        <w:rPr>
          <w:rFonts w:ascii="Trebuchet MS" w:hAnsi="Trebuchet MS" w:cs="Arial"/>
          <w:b/>
          <w:lang w:val="ro-RO"/>
        </w:rPr>
        <w:t xml:space="preserve">. Alineatul (2) al articolului </w:t>
      </w:r>
      <w:r w:rsidR="005637E1" w:rsidRPr="00490483">
        <w:rPr>
          <w:rFonts w:ascii="Trebuchet MS" w:hAnsi="Trebuchet MS" w:cs="Arial"/>
          <w:b/>
          <w:lang w:val="ro-RO"/>
        </w:rPr>
        <w:t xml:space="preserve"> 54</w:t>
      </w:r>
      <w:r w:rsidR="00E4395C" w:rsidRPr="00490483">
        <w:rPr>
          <w:rFonts w:ascii="Trebuchet MS" w:hAnsi="Trebuchet MS" w:cs="Arial"/>
          <w:b/>
          <w:lang w:val="ro-RO"/>
        </w:rPr>
        <w:t xml:space="preserve"> se modifică și va avea următorul cuprins:</w:t>
      </w:r>
    </w:p>
    <w:p w14:paraId="1EA0403A" w14:textId="77777777" w:rsidR="005637E1" w:rsidRPr="00490483" w:rsidRDefault="00345FFF"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w:t>
      </w:r>
      <w:r w:rsidR="005637E1" w:rsidRPr="00490483">
        <w:rPr>
          <w:rFonts w:ascii="Trebuchet MS" w:hAnsi="Trebuchet MS" w:cs="Arial"/>
          <w:lang w:val="ro-RO"/>
        </w:rPr>
        <w:t xml:space="preserve">(2) La revenirea într-o </w:t>
      </w:r>
      <w:r w:rsidRPr="00490483">
        <w:rPr>
          <w:rFonts w:ascii="Trebuchet MS" w:hAnsi="Trebuchet MS" w:cs="Arial"/>
          <w:lang w:val="ro-RO"/>
        </w:rPr>
        <w:t>funcție</w:t>
      </w:r>
      <w:r w:rsidR="005637E1" w:rsidRPr="00490483">
        <w:rPr>
          <w:rFonts w:ascii="Trebuchet MS" w:hAnsi="Trebuchet MS" w:cs="Arial"/>
          <w:lang w:val="ro-RO"/>
        </w:rPr>
        <w:t xml:space="preserve"> din domeniul pentru care s-a acordat titlul de specialist de clasă, în termenul de valabilitate de 5 ani a titlului, personalul </w:t>
      </w:r>
      <w:r w:rsidRPr="00490483">
        <w:rPr>
          <w:rFonts w:ascii="Trebuchet MS" w:hAnsi="Trebuchet MS" w:cs="Arial"/>
          <w:lang w:val="ro-RO"/>
        </w:rPr>
        <w:t>redobândește</w:t>
      </w:r>
      <w:r w:rsidR="005637E1" w:rsidRPr="00490483">
        <w:rPr>
          <w:rFonts w:ascii="Trebuchet MS" w:hAnsi="Trebuchet MS" w:cs="Arial"/>
          <w:lang w:val="ro-RO"/>
        </w:rPr>
        <w:t xml:space="preserve"> titlul</w:t>
      </w:r>
      <w:r w:rsidR="00E4395C" w:rsidRPr="00490483">
        <w:rPr>
          <w:rFonts w:ascii="Trebuchet MS" w:hAnsi="Trebuchet MS" w:cs="Arial"/>
          <w:lang w:val="ro-RO"/>
        </w:rPr>
        <w:t>.</w:t>
      </w:r>
      <w:r w:rsidRPr="00490483">
        <w:rPr>
          <w:rFonts w:ascii="Trebuchet MS" w:hAnsi="Trebuchet MS" w:cs="Arial"/>
          <w:lang w:val="ro-RO"/>
        </w:rPr>
        <w:t>”</w:t>
      </w:r>
    </w:p>
    <w:p w14:paraId="04CCA167" w14:textId="77777777" w:rsidR="00345FFF" w:rsidRPr="00490483" w:rsidRDefault="00345FFF" w:rsidP="00B61152">
      <w:pPr>
        <w:autoSpaceDE w:val="0"/>
        <w:autoSpaceDN w:val="0"/>
        <w:adjustRightInd w:val="0"/>
        <w:spacing w:after="0" w:line="276" w:lineRule="auto"/>
        <w:jc w:val="both"/>
        <w:rPr>
          <w:rFonts w:ascii="Trebuchet MS" w:hAnsi="Trebuchet MS" w:cs="Arial"/>
          <w:lang w:val="ro-RO"/>
        </w:rPr>
      </w:pPr>
    </w:p>
    <w:p w14:paraId="3958A5F7" w14:textId="77777777" w:rsidR="005637E1" w:rsidRPr="00490483" w:rsidRDefault="009008BD" w:rsidP="00B61152">
      <w:pPr>
        <w:autoSpaceDE w:val="0"/>
        <w:autoSpaceDN w:val="0"/>
        <w:adjustRightInd w:val="0"/>
        <w:spacing w:after="0" w:line="276" w:lineRule="auto"/>
        <w:jc w:val="both"/>
        <w:rPr>
          <w:rFonts w:ascii="Trebuchet MS" w:hAnsi="Trebuchet MS" w:cs="Arial"/>
          <w:b/>
          <w:lang w:val="ro-RO"/>
        </w:rPr>
      </w:pPr>
      <w:r w:rsidRPr="00490483">
        <w:rPr>
          <w:rFonts w:ascii="Trebuchet MS" w:hAnsi="Trebuchet MS" w:cs="Arial"/>
          <w:b/>
          <w:lang w:val="ro-RO"/>
        </w:rPr>
        <w:t>10</w:t>
      </w:r>
      <w:r w:rsidR="00DE2429" w:rsidRPr="00490483">
        <w:rPr>
          <w:rFonts w:ascii="Trebuchet MS" w:hAnsi="Trebuchet MS" w:cs="Arial"/>
          <w:b/>
          <w:lang w:val="ro-RO"/>
        </w:rPr>
        <w:t xml:space="preserve">. Articolul 56 se abrogă. </w:t>
      </w:r>
    </w:p>
    <w:p w14:paraId="18E3BB64" w14:textId="77777777" w:rsidR="00745A6B" w:rsidRPr="00490483" w:rsidRDefault="00745A6B" w:rsidP="00B61152">
      <w:pPr>
        <w:autoSpaceDE w:val="0"/>
        <w:autoSpaceDN w:val="0"/>
        <w:adjustRightInd w:val="0"/>
        <w:spacing w:after="0" w:line="276" w:lineRule="auto"/>
        <w:jc w:val="both"/>
        <w:rPr>
          <w:rFonts w:ascii="Trebuchet MS" w:hAnsi="Trebuchet MS" w:cs="Arial"/>
          <w:lang w:val="ro-RO"/>
        </w:rPr>
      </w:pPr>
    </w:p>
    <w:p w14:paraId="7398A9D1" w14:textId="77777777" w:rsidR="005637E1" w:rsidRPr="00490483" w:rsidRDefault="009008BD"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11</w:t>
      </w:r>
      <w:r w:rsidR="00DE2429" w:rsidRPr="00490483">
        <w:rPr>
          <w:rFonts w:ascii="Trebuchet MS" w:hAnsi="Trebuchet MS" w:cs="Arial"/>
          <w:lang w:val="ro-RO"/>
        </w:rPr>
        <w:t xml:space="preserve">. </w:t>
      </w:r>
      <w:r w:rsidR="005637E1" w:rsidRPr="00490483">
        <w:rPr>
          <w:rFonts w:ascii="Trebuchet MS" w:hAnsi="Trebuchet MS" w:cs="Arial"/>
          <w:lang w:val="ro-RO"/>
        </w:rPr>
        <w:t>SECŢIUNEA a III-a</w:t>
      </w:r>
      <w:r w:rsidR="00927770" w:rsidRPr="00490483">
        <w:rPr>
          <w:rFonts w:ascii="Trebuchet MS" w:hAnsi="Trebuchet MS" w:cs="Arial"/>
          <w:lang w:val="ro-RO"/>
        </w:rPr>
        <w:t xml:space="preserve"> –</w:t>
      </w:r>
      <w:r w:rsidR="00345FFF" w:rsidRPr="00490483">
        <w:rPr>
          <w:rFonts w:ascii="Trebuchet MS" w:hAnsi="Trebuchet MS" w:cs="Arial"/>
          <w:lang w:val="ro-RO"/>
        </w:rPr>
        <w:t xml:space="preserve"> </w:t>
      </w:r>
      <w:r w:rsidR="00927770" w:rsidRPr="00490483">
        <w:rPr>
          <w:rFonts w:ascii="Trebuchet MS" w:hAnsi="Trebuchet MS" w:cs="Arial"/>
          <w:lang w:val="ro-RO"/>
        </w:rPr>
        <w:t>„</w:t>
      </w:r>
      <w:r w:rsidR="005637E1" w:rsidRPr="00490483">
        <w:rPr>
          <w:rFonts w:ascii="Trebuchet MS" w:hAnsi="Trebuchet MS" w:cs="Arial"/>
          <w:bCs/>
          <w:iCs/>
          <w:lang w:val="ro-RO"/>
        </w:rPr>
        <w:t xml:space="preserve">Modalitatea de </w:t>
      </w:r>
      <w:r w:rsidR="00345FFF" w:rsidRPr="00490483">
        <w:rPr>
          <w:rFonts w:ascii="Trebuchet MS" w:hAnsi="Trebuchet MS" w:cs="Arial"/>
          <w:bCs/>
          <w:iCs/>
          <w:lang w:val="ro-RO"/>
        </w:rPr>
        <w:t>desfășurare</w:t>
      </w:r>
      <w:r w:rsidR="005637E1" w:rsidRPr="00490483">
        <w:rPr>
          <w:rFonts w:ascii="Trebuchet MS" w:hAnsi="Trebuchet MS" w:cs="Arial"/>
          <w:bCs/>
          <w:iCs/>
          <w:lang w:val="ro-RO"/>
        </w:rPr>
        <w:t xml:space="preserve"> a examenului. Evaluarea </w:t>
      </w:r>
      <w:r w:rsidR="00345FFF" w:rsidRPr="00490483">
        <w:rPr>
          <w:rFonts w:ascii="Trebuchet MS" w:hAnsi="Trebuchet MS" w:cs="Arial"/>
          <w:bCs/>
          <w:iCs/>
          <w:lang w:val="ro-RO"/>
        </w:rPr>
        <w:t>candidaților</w:t>
      </w:r>
      <w:r w:rsidR="00927770" w:rsidRPr="00490483">
        <w:rPr>
          <w:rFonts w:ascii="Trebuchet MS" w:hAnsi="Trebuchet MS" w:cs="Arial"/>
          <w:bCs/>
          <w:iCs/>
          <w:lang w:val="ro-RO"/>
        </w:rPr>
        <w:t>”</w:t>
      </w:r>
      <w:r w:rsidR="00DE2429" w:rsidRPr="00490483">
        <w:rPr>
          <w:rFonts w:ascii="Trebuchet MS" w:hAnsi="Trebuchet MS" w:cs="Arial"/>
          <w:bCs/>
          <w:iCs/>
          <w:lang w:val="ro-RO"/>
        </w:rPr>
        <w:t xml:space="preserve"> se abrogă.</w:t>
      </w:r>
    </w:p>
    <w:p w14:paraId="42B7A37F" w14:textId="77777777" w:rsidR="00745A6B" w:rsidRPr="00490483" w:rsidRDefault="00745A6B" w:rsidP="00B61152">
      <w:pPr>
        <w:autoSpaceDE w:val="0"/>
        <w:autoSpaceDN w:val="0"/>
        <w:adjustRightInd w:val="0"/>
        <w:spacing w:after="0" w:line="276" w:lineRule="auto"/>
        <w:jc w:val="both"/>
        <w:rPr>
          <w:rFonts w:ascii="Trebuchet MS" w:hAnsi="Trebuchet MS" w:cs="Arial"/>
          <w:lang w:val="ro-RO"/>
        </w:rPr>
      </w:pPr>
    </w:p>
    <w:p w14:paraId="1A08209F" w14:textId="77777777" w:rsidR="005637E1" w:rsidRPr="00490483" w:rsidRDefault="00DE2429"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 xml:space="preserve">12. </w:t>
      </w:r>
      <w:r w:rsidR="005637E1" w:rsidRPr="00490483">
        <w:rPr>
          <w:rFonts w:ascii="Trebuchet MS" w:hAnsi="Trebuchet MS" w:cs="Arial"/>
          <w:lang w:val="ro-RO"/>
        </w:rPr>
        <w:t>SECŢIUNEA a IV-a</w:t>
      </w:r>
      <w:r w:rsidRPr="00490483">
        <w:rPr>
          <w:rFonts w:ascii="Trebuchet MS" w:hAnsi="Trebuchet MS" w:cs="Arial"/>
          <w:lang w:val="ro-RO"/>
        </w:rPr>
        <w:t xml:space="preserve"> </w:t>
      </w:r>
      <w:r w:rsidR="00927770" w:rsidRPr="00490483">
        <w:rPr>
          <w:rFonts w:ascii="Trebuchet MS" w:hAnsi="Trebuchet MS" w:cs="Arial"/>
          <w:lang w:val="ro-RO"/>
        </w:rPr>
        <w:t>– „</w:t>
      </w:r>
      <w:r w:rsidR="005637E1" w:rsidRPr="00490483">
        <w:rPr>
          <w:rFonts w:ascii="Trebuchet MS" w:hAnsi="Trebuchet MS" w:cs="Arial"/>
          <w:bCs/>
          <w:iCs/>
          <w:lang w:val="ro-RO"/>
        </w:rPr>
        <w:t xml:space="preserve">Comisii </w:t>
      </w:r>
      <w:r w:rsidR="00345FFF" w:rsidRPr="00490483">
        <w:rPr>
          <w:rFonts w:ascii="Trebuchet MS" w:hAnsi="Trebuchet MS" w:cs="Arial"/>
          <w:bCs/>
          <w:iCs/>
          <w:lang w:val="ro-RO"/>
        </w:rPr>
        <w:t>și</w:t>
      </w:r>
      <w:r w:rsidR="005637E1" w:rsidRPr="00490483">
        <w:rPr>
          <w:rFonts w:ascii="Trebuchet MS" w:hAnsi="Trebuchet MS" w:cs="Arial"/>
          <w:bCs/>
          <w:iCs/>
          <w:lang w:val="ro-RO"/>
        </w:rPr>
        <w:t xml:space="preserve"> </w:t>
      </w:r>
      <w:r w:rsidR="00345FFF" w:rsidRPr="00490483">
        <w:rPr>
          <w:rFonts w:ascii="Trebuchet MS" w:hAnsi="Trebuchet MS" w:cs="Arial"/>
          <w:bCs/>
          <w:iCs/>
          <w:lang w:val="ro-RO"/>
        </w:rPr>
        <w:t>atribuții</w:t>
      </w:r>
      <w:r w:rsidR="00927770" w:rsidRPr="00490483">
        <w:rPr>
          <w:rFonts w:ascii="Trebuchet MS" w:hAnsi="Trebuchet MS" w:cs="Arial"/>
          <w:bCs/>
          <w:iCs/>
          <w:lang w:val="ro-RO"/>
        </w:rPr>
        <w:t>”</w:t>
      </w:r>
      <w:r w:rsidRPr="00490483">
        <w:rPr>
          <w:rFonts w:ascii="Trebuchet MS" w:hAnsi="Trebuchet MS" w:cs="Arial"/>
          <w:bCs/>
          <w:iCs/>
          <w:lang w:val="ro-RO"/>
        </w:rPr>
        <w:t xml:space="preserve"> se abrogă.</w:t>
      </w:r>
    </w:p>
    <w:p w14:paraId="44D8334D" w14:textId="77777777" w:rsidR="005637E1" w:rsidRPr="00490483" w:rsidRDefault="005637E1"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 xml:space="preserve">  </w:t>
      </w:r>
    </w:p>
    <w:p w14:paraId="3534EC03" w14:textId="77777777" w:rsidR="005637E1" w:rsidRPr="00490483" w:rsidRDefault="00FA47A7" w:rsidP="00B61152">
      <w:pPr>
        <w:autoSpaceDE w:val="0"/>
        <w:autoSpaceDN w:val="0"/>
        <w:adjustRightInd w:val="0"/>
        <w:spacing w:after="0" w:line="276" w:lineRule="auto"/>
        <w:jc w:val="both"/>
        <w:rPr>
          <w:rFonts w:ascii="Trebuchet MS" w:hAnsi="Trebuchet MS" w:cs="Arial"/>
          <w:b/>
          <w:lang w:val="ro-RO"/>
        </w:rPr>
      </w:pPr>
      <w:r w:rsidRPr="00490483">
        <w:rPr>
          <w:rFonts w:ascii="Trebuchet MS" w:hAnsi="Trebuchet MS" w:cs="Arial"/>
          <w:b/>
          <w:lang w:val="ro-RO"/>
        </w:rPr>
        <w:t>13. Articolul 93 se abrogă.</w:t>
      </w:r>
    </w:p>
    <w:p w14:paraId="4A4EFD2A" w14:textId="77777777" w:rsidR="00345FFF" w:rsidRPr="00490483" w:rsidRDefault="005637E1"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 xml:space="preserve">    </w:t>
      </w:r>
    </w:p>
    <w:p w14:paraId="53531870" w14:textId="77777777" w:rsidR="005637E1" w:rsidRPr="00490483" w:rsidRDefault="00FA47A7" w:rsidP="00B61152">
      <w:pPr>
        <w:autoSpaceDE w:val="0"/>
        <w:autoSpaceDN w:val="0"/>
        <w:adjustRightInd w:val="0"/>
        <w:spacing w:after="0" w:line="276" w:lineRule="auto"/>
        <w:jc w:val="both"/>
        <w:rPr>
          <w:rFonts w:ascii="Trebuchet MS" w:hAnsi="Trebuchet MS" w:cs="Arial"/>
          <w:b/>
          <w:lang w:val="ro-RO"/>
        </w:rPr>
      </w:pPr>
      <w:r w:rsidRPr="00490483">
        <w:rPr>
          <w:rFonts w:ascii="Trebuchet MS" w:hAnsi="Trebuchet MS" w:cs="Arial"/>
          <w:b/>
          <w:lang w:val="ro-RO"/>
        </w:rPr>
        <w:t>14. Articolul 94 se modifică și va avea următorul cuprins:</w:t>
      </w:r>
    </w:p>
    <w:p w14:paraId="35DD54E8" w14:textId="77777777" w:rsidR="000C54FD" w:rsidRPr="00490483" w:rsidRDefault="00345FFF"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lastRenderedPageBreak/>
        <w:t>„Art. 94</w:t>
      </w:r>
      <w:r w:rsidR="00745A6B" w:rsidRPr="00490483">
        <w:rPr>
          <w:rFonts w:ascii="Trebuchet MS" w:hAnsi="Trebuchet MS" w:cs="Arial"/>
          <w:lang w:val="ro-RO"/>
        </w:rPr>
        <w:t xml:space="preserve"> - </w:t>
      </w:r>
      <w:r w:rsidR="000C54FD" w:rsidRPr="00490483">
        <w:rPr>
          <w:rFonts w:ascii="Trebuchet MS" w:hAnsi="Trebuchet MS" w:cs="Arial"/>
          <w:lang w:val="ro-RO"/>
        </w:rPr>
        <w:t>(1) Retrogradarea dintr-o clasă superioară într-una inferioară se face, în mod gradual, atunci când se constată că nu mai sunt îndeplinite condițiile și standardele în baza cărora a fost acordat titlul, în funcție de nivelul titlului deținut.</w:t>
      </w:r>
    </w:p>
    <w:p w14:paraId="070F286B" w14:textId="77777777" w:rsidR="000C54FD" w:rsidRPr="00490483" w:rsidRDefault="000C54FD"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 xml:space="preserve">(2) Retragerea titlului se face doar în situația specialistului </w:t>
      </w:r>
      <w:r w:rsidR="001E047F" w:rsidRPr="00490483">
        <w:rPr>
          <w:rFonts w:ascii="Trebuchet MS" w:hAnsi="Trebuchet MS" w:cs="Arial"/>
          <w:lang w:val="ro-RO"/>
        </w:rPr>
        <w:t>clasa</w:t>
      </w:r>
      <w:r w:rsidRPr="00490483">
        <w:rPr>
          <w:rFonts w:ascii="Trebuchet MS" w:hAnsi="Trebuchet MS" w:cs="Arial"/>
          <w:lang w:val="ro-RO"/>
        </w:rPr>
        <w:t xml:space="preserve"> a 3-a,  atunci când se constată că nu mai sunt îndeplinite condițiile și standardele în baza cărora a fost acordat, în funcție de nivelul titlului deținut.</w:t>
      </w:r>
    </w:p>
    <w:p w14:paraId="6B8E4611" w14:textId="47832D2A" w:rsidR="005637E1" w:rsidRPr="00490483" w:rsidRDefault="000C54FD"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(3) Constatarea neîndeplinirii condițiilor și standardelor se face de către emitentul actului administrativ de acordare, dacă a fost sesizat despre aceasta de către structur</w:t>
      </w:r>
      <w:r w:rsidR="00E64C5D" w:rsidRPr="00490483">
        <w:rPr>
          <w:rFonts w:ascii="Trebuchet MS" w:hAnsi="Trebuchet MS" w:cs="Arial"/>
          <w:lang w:val="ro-RO"/>
        </w:rPr>
        <w:t>a</w:t>
      </w:r>
      <w:r w:rsidRPr="00490483">
        <w:rPr>
          <w:rFonts w:ascii="Trebuchet MS" w:hAnsi="Trebuchet MS" w:cs="Arial"/>
          <w:lang w:val="ro-RO"/>
        </w:rPr>
        <w:t xml:space="preserve"> de resurse umane.</w:t>
      </w:r>
    </w:p>
    <w:p w14:paraId="4C22F907" w14:textId="77777777" w:rsidR="00745A6B" w:rsidRPr="00490483" w:rsidRDefault="005637E1"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 xml:space="preserve">    </w:t>
      </w:r>
    </w:p>
    <w:p w14:paraId="74B86F4F" w14:textId="77777777" w:rsidR="00345FFF" w:rsidRPr="00490483" w:rsidRDefault="00D66162" w:rsidP="00B61152">
      <w:pPr>
        <w:autoSpaceDE w:val="0"/>
        <w:autoSpaceDN w:val="0"/>
        <w:adjustRightInd w:val="0"/>
        <w:spacing w:after="0" w:line="276" w:lineRule="auto"/>
        <w:jc w:val="both"/>
        <w:rPr>
          <w:rFonts w:ascii="Trebuchet MS" w:hAnsi="Trebuchet MS" w:cs="Arial"/>
          <w:b/>
          <w:lang w:val="ro-RO"/>
        </w:rPr>
      </w:pPr>
      <w:r w:rsidRPr="00490483">
        <w:rPr>
          <w:rFonts w:ascii="Trebuchet MS" w:hAnsi="Trebuchet MS" w:cs="Arial"/>
          <w:b/>
          <w:lang w:val="ro-RO"/>
        </w:rPr>
        <w:t>15. Articolul 95 se modifică și va avea următorul cuprins:</w:t>
      </w:r>
      <w:r w:rsidR="005637E1" w:rsidRPr="00490483">
        <w:rPr>
          <w:rFonts w:ascii="Trebuchet MS" w:hAnsi="Trebuchet MS" w:cs="Arial"/>
          <w:b/>
          <w:lang w:val="ro-RO"/>
        </w:rPr>
        <w:t xml:space="preserve">    </w:t>
      </w:r>
    </w:p>
    <w:p w14:paraId="62932DDF" w14:textId="77777777" w:rsidR="005637E1" w:rsidRPr="00490483" w:rsidRDefault="00345FFF"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„Art. 95</w:t>
      </w:r>
      <w:r w:rsidR="00745A6B" w:rsidRPr="00490483">
        <w:rPr>
          <w:rFonts w:ascii="Trebuchet MS" w:hAnsi="Trebuchet MS" w:cs="Arial"/>
          <w:lang w:val="ro-RO"/>
        </w:rPr>
        <w:t xml:space="preserve"> - P</w:t>
      </w:r>
      <w:r w:rsidR="005637E1" w:rsidRPr="00490483">
        <w:rPr>
          <w:rFonts w:ascii="Trebuchet MS" w:hAnsi="Trebuchet MS" w:cs="Arial"/>
          <w:lang w:val="ro-RO"/>
        </w:rPr>
        <w:t xml:space="preserve">lata majorării salariului de </w:t>
      </w:r>
      <w:r w:rsidRPr="00490483">
        <w:rPr>
          <w:rFonts w:ascii="Trebuchet MS" w:hAnsi="Trebuchet MS" w:cs="Arial"/>
          <w:lang w:val="ro-RO"/>
        </w:rPr>
        <w:t>funcție</w:t>
      </w:r>
      <w:r w:rsidR="005637E1" w:rsidRPr="00490483">
        <w:rPr>
          <w:rFonts w:ascii="Trebuchet MS" w:hAnsi="Trebuchet MS" w:cs="Arial"/>
          <w:lang w:val="ro-RO"/>
        </w:rPr>
        <w:t>/salariului de bază cu 2,5%, 5%, respectiv 7,5%, corespunzător clasei a 3-a, clasei a 2-a sau clasei 1 încetează în următoarele cazuri:</w:t>
      </w:r>
    </w:p>
    <w:p w14:paraId="4353ADBC" w14:textId="77777777" w:rsidR="005637E1" w:rsidRPr="00490483" w:rsidRDefault="005637E1"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 xml:space="preserve">a) în toate </w:t>
      </w:r>
      <w:r w:rsidR="00CB30C0" w:rsidRPr="00490483">
        <w:rPr>
          <w:rFonts w:ascii="Trebuchet MS" w:hAnsi="Trebuchet MS" w:cs="Arial"/>
          <w:lang w:val="ro-RO"/>
        </w:rPr>
        <w:t>situațiile</w:t>
      </w:r>
      <w:r w:rsidRPr="00490483">
        <w:rPr>
          <w:rFonts w:ascii="Trebuchet MS" w:hAnsi="Trebuchet MS" w:cs="Arial"/>
          <w:lang w:val="ro-RO"/>
        </w:rPr>
        <w:t xml:space="preserve"> în care nu se acordă </w:t>
      </w:r>
      <w:r w:rsidR="009008BD" w:rsidRPr="00490483">
        <w:rPr>
          <w:rFonts w:ascii="Trebuchet MS" w:hAnsi="Trebuchet MS" w:cs="Arial"/>
          <w:lang w:val="ro-RO"/>
        </w:rPr>
        <w:t xml:space="preserve">salariului de </w:t>
      </w:r>
      <w:r w:rsidR="00CB30C0" w:rsidRPr="00490483">
        <w:rPr>
          <w:rFonts w:ascii="Trebuchet MS" w:hAnsi="Trebuchet MS" w:cs="Arial"/>
          <w:lang w:val="ro-RO"/>
        </w:rPr>
        <w:t>funcție</w:t>
      </w:r>
      <w:r w:rsidR="009008BD" w:rsidRPr="00490483">
        <w:rPr>
          <w:rFonts w:ascii="Trebuchet MS" w:hAnsi="Trebuchet MS" w:cs="Arial"/>
          <w:lang w:val="ro-RO"/>
        </w:rPr>
        <w:t>/</w:t>
      </w:r>
      <w:r w:rsidRPr="00490483">
        <w:rPr>
          <w:rFonts w:ascii="Trebuchet MS" w:hAnsi="Trebuchet MS" w:cs="Arial"/>
          <w:lang w:val="ro-RO"/>
        </w:rPr>
        <w:t>salariul de bază;</w:t>
      </w:r>
    </w:p>
    <w:p w14:paraId="7C3CEA72" w14:textId="77777777" w:rsidR="005637E1" w:rsidRPr="00490483" w:rsidRDefault="005637E1"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 xml:space="preserve">b) în </w:t>
      </w:r>
      <w:r w:rsidR="00CB30C0" w:rsidRPr="00490483">
        <w:rPr>
          <w:rFonts w:ascii="Trebuchet MS" w:hAnsi="Trebuchet MS" w:cs="Arial"/>
          <w:lang w:val="ro-RO"/>
        </w:rPr>
        <w:t>situația</w:t>
      </w:r>
      <w:r w:rsidRPr="00490483">
        <w:rPr>
          <w:rFonts w:ascii="Trebuchet MS" w:hAnsi="Trebuchet MS" w:cs="Arial"/>
          <w:lang w:val="ro-RO"/>
        </w:rPr>
        <w:t xml:space="preserve"> punerii la </w:t>
      </w:r>
      <w:r w:rsidR="00CB30C0" w:rsidRPr="00490483">
        <w:rPr>
          <w:rFonts w:ascii="Trebuchet MS" w:hAnsi="Trebuchet MS" w:cs="Arial"/>
          <w:lang w:val="ro-RO"/>
        </w:rPr>
        <w:t>dispoziție</w:t>
      </w:r>
      <w:r w:rsidR="009008BD" w:rsidRPr="00490483">
        <w:rPr>
          <w:rFonts w:ascii="Trebuchet MS" w:hAnsi="Trebuchet MS" w:cs="Arial"/>
          <w:lang w:val="ro-RO"/>
        </w:rPr>
        <w:t>.</w:t>
      </w:r>
      <w:r w:rsidR="00CB30C0" w:rsidRPr="00490483">
        <w:rPr>
          <w:rFonts w:ascii="Trebuchet MS" w:hAnsi="Trebuchet MS" w:cs="Arial"/>
          <w:lang w:val="ro-RO"/>
        </w:rPr>
        <w:t>”</w:t>
      </w:r>
    </w:p>
    <w:p w14:paraId="47FB1FDC" w14:textId="77777777" w:rsidR="005637E1" w:rsidRPr="00490483" w:rsidRDefault="005637E1"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 xml:space="preserve">  </w:t>
      </w:r>
    </w:p>
    <w:p w14:paraId="08020BEC" w14:textId="77777777" w:rsidR="00CB30C0" w:rsidRPr="00490483" w:rsidRDefault="003419FA" w:rsidP="00B61152">
      <w:pPr>
        <w:autoSpaceDE w:val="0"/>
        <w:autoSpaceDN w:val="0"/>
        <w:adjustRightInd w:val="0"/>
        <w:spacing w:after="0" w:line="276" w:lineRule="auto"/>
        <w:jc w:val="both"/>
        <w:rPr>
          <w:rFonts w:ascii="Trebuchet MS" w:hAnsi="Trebuchet MS" w:cs="Arial"/>
          <w:b/>
          <w:lang w:val="ro-RO"/>
        </w:rPr>
      </w:pPr>
      <w:r w:rsidRPr="00490483">
        <w:rPr>
          <w:rFonts w:ascii="Trebuchet MS" w:hAnsi="Trebuchet MS" w:cs="Arial"/>
          <w:b/>
          <w:lang w:val="ro-RO"/>
        </w:rPr>
        <w:t>16. Articolul 98 se modifică și va avea următorul cuprins:</w:t>
      </w:r>
      <w:r w:rsidR="00101B54" w:rsidRPr="00490483">
        <w:rPr>
          <w:rFonts w:ascii="Trebuchet MS" w:hAnsi="Trebuchet MS" w:cs="Arial"/>
          <w:b/>
          <w:lang w:val="ro-RO"/>
        </w:rPr>
        <w:t xml:space="preserve"> </w:t>
      </w:r>
    </w:p>
    <w:p w14:paraId="51901DC5" w14:textId="7B46982E" w:rsidR="00CD6938" w:rsidRPr="00490483" w:rsidRDefault="00CB30C0"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„Art. 98</w:t>
      </w:r>
      <w:r w:rsidR="00745A6B" w:rsidRPr="00490483">
        <w:rPr>
          <w:rFonts w:ascii="Trebuchet MS" w:hAnsi="Trebuchet MS" w:cs="Arial"/>
          <w:lang w:val="ro-RO"/>
        </w:rPr>
        <w:t xml:space="preserve"> - </w:t>
      </w:r>
      <w:r w:rsidRPr="00490483">
        <w:rPr>
          <w:rFonts w:ascii="Trebuchet MS" w:hAnsi="Trebuchet MS" w:cs="Arial"/>
          <w:lang w:val="ro-RO"/>
        </w:rPr>
        <w:t xml:space="preserve">(1) </w:t>
      </w:r>
      <w:r w:rsidR="00D61A76" w:rsidRPr="00490483">
        <w:rPr>
          <w:rFonts w:ascii="Trebuchet MS" w:hAnsi="Trebuchet MS" w:cs="Arial"/>
          <w:lang w:val="ro-RO"/>
        </w:rPr>
        <w:t xml:space="preserve">În </w:t>
      </w:r>
      <w:r w:rsidR="00B149D0" w:rsidRPr="00490483">
        <w:rPr>
          <w:rFonts w:ascii="Trebuchet MS" w:hAnsi="Trebuchet MS" w:cs="Arial"/>
          <w:lang w:val="ro-RO"/>
        </w:rPr>
        <w:t>situația</w:t>
      </w:r>
      <w:r w:rsidR="00D61A76" w:rsidRPr="00490483">
        <w:rPr>
          <w:rFonts w:ascii="Trebuchet MS" w:hAnsi="Trebuchet MS" w:cs="Arial"/>
          <w:lang w:val="ro-RO"/>
        </w:rPr>
        <w:t xml:space="preserve"> în care </w:t>
      </w:r>
      <w:r w:rsidR="00D61A76" w:rsidRPr="00490483">
        <w:rPr>
          <w:rFonts w:ascii="Trebuchet MS" w:eastAsia="Times New Roman" w:hAnsi="Trebuchet MS" w:cs="Arial"/>
          <w:noProof/>
          <w:lang w:val="ro-RO" w:eastAsia="ro-RO"/>
        </w:rPr>
        <w:t>șeful ierarhic nemijlocit f</w:t>
      </w:r>
      <w:r w:rsidR="00DA4037" w:rsidRPr="00490483">
        <w:rPr>
          <w:rFonts w:ascii="Trebuchet MS" w:eastAsia="Times New Roman" w:hAnsi="Trebuchet MS" w:cs="Arial"/>
          <w:noProof/>
          <w:lang w:val="ro-RO" w:eastAsia="ro-RO"/>
        </w:rPr>
        <w:t>or</w:t>
      </w:r>
      <w:r w:rsidR="00D61A76" w:rsidRPr="00490483">
        <w:rPr>
          <w:rFonts w:ascii="Trebuchet MS" w:eastAsia="Times New Roman" w:hAnsi="Trebuchet MS" w:cs="Arial"/>
          <w:noProof/>
          <w:lang w:val="ro-RO" w:eastAsia="ro-RO"/>
        </w:rPr>
        <w:t xml:space="preserve">mulează o propunere de </w:t>
      </w:r>
      <w:r w:rsidR="00DA4037" w:rsidRPr="00490483">
        <w:rPr>
          <w:rFonts w:ascii="Trebuchet MS" w:eastAsia="Times New Roman" w:hAnsi="Trebuchet MS" w:cs="Arial"/>
          <w:noProof/>
          <w:lang w:val="ro-RO" w:eastAsia="ro-RO"/>
        </w:rPr>
        <w:t>neacordare a titlului</w:t>
      </w:r>
      <w:r w:rsidR="001A5E11" w:rsidRPr="00490483">
        <w:rPr>
          <w:rFonts w:ascii="Trebuchet MS" w:eastAsia="Times New Roman" w:hAnsi="Trebuchet MS" w:cs="Arial"/>
          <w:noProof/>
          <w:lang w:val="ro-RO" w:eastAsia="ro-RO"/>
        </w:rPr>
        <w:t>,</w:t>
      </w:r>
      <w:r w:rsidR="00DA4037" w:rsidRPr="00490483">
        <w:rPr>
          <w:rFonts w:ascii="Trebuchet MS" w:eastAsia="Times New Roman" w:hAnsi="Trebuchet MS" w:cs="Arial"/>
          <w:noProof/>
          <w:lang w:val="ro-RO" w:eastAsia="ro-RO"/>
        </w:rPr>
        <w:t xml:space="preserve"> </w:t>
      </w:r>
      <w:r w:rsidR="003419FA" w:rsidRPr="00490483">
        <w:rPr>
          <w:rFonts w:ascii="Trebuchet MS" w:hAnsi="Trebuchet MS" w:cs="Arial"/>
          <w:lang w:val="ro-RO"/>
        </w:rPr>
        <w:t>structur</w:t>
      </w:r>
      <w:r w:rsidR="001A5E11" w:rsidRPr="00490483">
        <w:rPr>
          <w:rFonts w:ascii="Trebuchet MS" w:hAnsi="Trebuchet MS" w:cs="Arial"/>
          <w:lang w:val="ro-RO"/>
        </w:rPr>
        <w:t>a</w:t>
      </w:r>
      <w:r w:rsidR="003419FA" w:rsidRPr="00490483">
        <w:rPr>
          <w:rFonts w:ascii="Trebuchet MS" w:hAnsi="Trebuchet MS" w:cs="Arial"/>
          <w:lang w:val="ro-RO"/>
        </w:rPr>
        <w:t xml:space="preserve"> de resurse umane </w:t>
      </w:r>
      <w:r w:rsidR="001E3DC2" w:rsidRPr="00490483">
        <w:rPr>
          <w:rFonts w:ascii="Trebuchet MS" w:hAnsi="Trebuchet MS" w:cs="Arial"/>
          <w:lang w:val="ro-RO"/>
        </w:rPr>
        <w:t xml:space="preserve">din unitate </w:t>
      </w:r>
      <w:r w:rsidR="003419FA" w:rsidRPr="00490483">
        <w:rPr>
          <w:rFonts w:ascii="Trebuchet MS" w:hAnsi="Trebuchet MS" w:cs="Arial"/>
          <w:lang w:val="ro-RO"/>
        </w:rPr>
        <w:t>transmite</w:t>
      </w:r>
      <w:r w:rsidR="00C05C4D" w:rsidRPr="00490483">
        <w:rPr>
          <w:rFonts w:ascii="Trebuchet MS" w:hAnsi="Trebuchet MS" w:cs="Arial"/>
          <w:lang w:val="ro-RO"/>
        </w:rPr>
        <w:t>,</w:t>
      </w:r>
      <w:r w:rsidR="007D7902" w:rsidRPr="00490483">
        <w:t xml:space="preserve"> </w:t>
      </w:r>
      <w:r w:rsidR="007D7902" w:rsidRPr="00490483">
        <w:rPr>
          <w:rFonts w:ascii="Trebuchet MS" w:hAnsi="Trebuchet MS" w:cs="Arial"/>
          <w:lang w:val="ro-RO"/>
        </w:rPr>
        <w:t>în termen de 3 zile lucrătoare</w:t>
      </w:r>
      <w:r w:rsidR="001A5E11" w:rsidRPr="00490483">
        <w:rPr>
          <w:rFonts w:ascii="Trebuchet MS" w:hAnsi="Trebuchet MS" w:cs="Arial"/>
          <w:lang w:val="ro-RO"/>
        </w:rPr>
        <w:t xml:space="preserve"> de la formularea propunerii</w:t>
      </w:r>
      <w:r w:rsidR="007D7902" w:rsidRPr="00490483">
        <w:rPr>
          <w:rFonts w:ascii="Trebuchet MS" w:hAnsi="Trebuchet MS" w:cs="Arial"/>
          <w:lang w:val="ro-RO"/>
        </w:rPr>
        <w:t>,</w:t>
      </w:r>
      <w:r w:rsidR="00374DAE" w:rsidRPr="00490483">
        <w:rPr>
          <w:rFonts w:ascii="Trebuchet MS" w:hAnsi="Trebuchet MS" w:cs="Arial"/>
          <w:lang w:val="ro-RO"/>
        </w:rPr>
        <w:t xml:space="preserve"> </w:t>
      </w:r>
      <w:r w:rsidR="003419FA" w:rsidRPr="00490483">
        <w:rPr>
          <w:rFonts w:ascii="Trebuchet MS" w:hAnsi="Trebuchet MS" w:cs="Arial"/>
          <w:lang w:val="ro-RO"/>
        </w:rPr>
        <w:t>Direcției Management Resurse Umane din Administrația Națională a Penitenciarelor</w:t>
      </w:r>
      <w:r w:rsidR="001A5E11" w:rsidRPr="00490483">
        <w:rPr>
          <w:rFonts w:ascii="Trebuchet MS" w:hAnsi="Trebuchet MS" w:cs="Arial"/>
          <w:lang w:val="ro-RO"/>
        </w:rPr>
        <w:t>,</w:t>
      </w:r>
      <w:r w:rsidR="003419FA" w:rsidRPr="00490483">
        <w:rPr>
          <w:rFonts w:ascii="Trebuchet MS" w:hAnsi="Trebuchet MS" w:cs="Arial"/>
          <w:lang w:val="ro-RO"/>
        </w:rPr>
        <w:t xml:space="preserve"> referatul </w:t>
      </w:r>
      <w:r w:rsidR="00DA4037" w:rsidRPr="00490483">
        <w:rPr>
          <w:rFonts w:ascii="Trebuchet MS" w:hAnsi="Trebuchet MS" w:cs="Arial"/>
          <w:lang w:val="ro-RO"/>
        </w:rPr>
        <w:t>prin care se propune neacordarea titlului</w:t>
      </w:r>
      <w:r w:rsidR="007D7902" w:rsidRPr="00490483">
        <w:rPr>
          <w:rFonts w:ascii="Trebuchet MS" w:hAnsi="Trebuchet MS" w:cs="Arial"/>
          <w:lang w:val="ro-RO"/>
        </w:rPr>
        <w:t>,</w:t>
      </w:r>
      <w:r w:rsidR="003419FA" w:rsidRPr="00490483">
        <w:rPr>
          <w:rFonts w:ascii="Trebuchet MS" w:hAnsi="Trebuchet MS" w:cs="Arial"/>
          <w:lang w:val="ro-RO"/>
        </w:rPr>
        <w:t xml:space="preserve"> însoțit </w:t>
      </w:r>
      <w:r w:rsidR="001E047F" w:rsidRPr="00490483">
        <w:rPr>
          <w:rFonts w:ascii="Trebuchet MS" w:hAnsi="Trebuchet MS" w:cs="Arial"/>
          <w:lang w:val="ro-RO"/>
        </w:rPr>
        <w:t>de documentele care</w:t>
      </w:r>
      <w:r w:rsidR="00540689" w:rsidRPr="00490483">
        <w:rPr>
          <w:rFonts w:ascii="Trebuchet MS" w:hAnsi="Trebuchet MS" w:cs="Arial"/>
          <w:lang w:val="ro-RO"/>
        </w:rPr>
        <w:t xml:space="preserve"> au stat la baza </w:t>
      </w:r>
      <w:r w:rsidR="00374DAE" w:rsidRPr="00490483">
        <w:rPr>
          <w:rFonts w:ascii="Trebuchet MS" w:hAnsi="Trebuchet MS" w:cs="Arial"/>
          <w:lang w:val="ro-RO"/>
        </w:rPr>
        <w:t>propunerii</w:t>
      </w:r>
      <w:r w:rsidR="001016EB" w:rsidRPr="00490483">
        <w:rPr>
          <w:rFonts w:ascii="Trebuchet MS" w:hAnsi="Trebuchet MS" w:cs="Arial"/>
          <w:lang w:val="ro-RO"/>
        </w:rPr>
        <w:t xml:space="preserve">. </w:t>
      </w:r>
    </w:p>
    <w:p w14:paraId="20D301E2" w14:textId="266B63B4" w:rsidR="00CB30C0" w:rsidRPr="00490483" w:rsidRDefault="00CD6938"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(2) P</w:t>
      </w:r>
      <w:r w:rsidR="00C05C4D" w:rsidRPr="00490483">
        <w:rPr>
          <w:rFonts w:ascii="Trebuchet MS" w:hAnsi="Trebuchet MS" w:cs="Arial"/>
          <w:lang w:val="ro-RO"/>
        </w:rPr>
        <w:t>entru personalul din</w:t>
      </w:r>
      <w:r w:rsidR="00C14E00">
        <w:rPr>
          <w:rFonts w:ascii="Trebuchet MS" w:hAnsi="Trebuchet MS" w:cs="Arial"/>
          <w:lang w:val="ro-RO"/>
        </w:rPr>
        <w:t xml:space="preserve"> </w:t>
      </w:r>
      <w:proofErr w:type="spellStart"/>
      <w:r w:rsidR="00C14E00">
        <w:rPr>
          <w:rFonts w:ascii="Trebuchet MS" w:hAnsi="Trebuchet MS" w:cs="Arial"/>
          <w:lang w:val="ro-RO"/>
        </w:rPr>
        <w:t>unităţile</w:t>
      </w:r>
      <w:proofErr w:type="spellEnd"/>
      <w:r w:rsidR="00C14E00">
        <w:rPr>
          <w:rFonts w:ascii="Trebuchet MS" w:hAnsi="Trebuchet MS" w:cs="Arial"/>
          <w:lang w:val="ro-RO"/>
        </w:rPr>
        <w:t xml:space="preserve"> subordonate</w:t>
      </w:r>
      <w:r w:rsidR="00C05C4D" w:rsidRPr="00490483">
        <w:rPr>
          <w:rFonts w:ascii="Trebuchet MS" w:hAnsi="Trebuchet MS" w:cs="Arial"/>
          <w:lang w:val="ro-RO"/>
        </w:rPr>
        <w:t xml:space="preserve"> Administrați</w:t>
      </w:r>
      <w:r w:rsidR="00C14E00">
        <w:rPr>
          <w:rFonts w:ascii="Trebuchet MS" w:hAnsi="Trebuchet MS" w:cs="Arial"/>
          <w:lang w:val="ro-RO"/>
        </w:rPr>
        <w:t>ei</w:t>
      </w:r>
      <w:r w:rsidR="00C05C4D" w:rsidRPr="00490483">
        <w:rPr>
          <w:rFonts w:ascii="Trebuchet MS" w:hAnsi="Trebuchet MS" w:cs="Arial"/>
          <w:lang w:val="ro-RO"/>
        </w:rPr>
        <w:t xml:space="preserve"> Național</w:t>
      </w:r>
      <w:r w:rsidR="00C14E00">
        <w:rPr>
          <w:rFonts w:ascii="Trebuchet MS" w:hAnsi="Trebuchet MS" w:cs="Arial"/>
          <w:lang w:val="ro-RO"/>
        </w:rPr>
        <w:t>e</w:t>
      </w:r>
      <w:r w:rsidR="00C05C4D" w:rsidRPr="00490483">
        <w:rPr>
          <w:rFonts w:ascii="Trebuchet MS" w:hAnsi="Trebuchet MS" w:cs="Arial"/>
          <w:lang w:val="ro-RO"/>
        </w:rPr>
        <w:t xml:space="preserve"> a Penitenciarelor referatul prin care se propune neacordarea titlului, însoțit de documentele care au stat la baza propunerii</w:t>
      </w:r>
      <w:r w:rsidRPr="00490483">
        <w:rPr>
          <w:rFonts w:ascii="Trebuchet MS" w:hAnsi="Trebuchet MS" w:cs="Arial"/>
          <w:lang w:val="ro-RO"/>
        </w:rPr>
        <w:t xml:space="preserve">, se depune prin </w:t>
      </w:r>
      <w:r w:rsidR="00E1595F" w:rsidRPr="00490483">
        <w:rPr>
          <w:rFonts w:ascii="Trebuchet MS" w:hAnsi="Trebuchet MS" w:cs="Arial"/>
          <w:lang w:val="ro-RO"/>
        </w:rPr>
        <w:t>grija</w:t>
      </w:r>
      <w:r w:rsidRPr="00490483">
        <w:rPr>
          <w:rFonts w:ascii="Trebuchet MS" w:hAnsi="Trebuchet MS" w:cs="Arial"/>
          <w:lang w:val="ro-RO"/>
        </w:rPr>
        <w:t xml:space="preserve"> structurii de specialitate, în termen de 3 zile lucrătoare de la formularea propunerii, la Direcția Management Resurse Umane.</w:t>
      </w:r>
    </w:p>
    <w:p w14:paraId="59FC037B" w14:textId="73141BC5" w:rsidR="00EC4154" w:rsidRPr="00490483" w:rsidRDefault="00CB30C0"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w:t>
      </w:r>
      <w:r w:rsidR="00CD6938" w:rsidRPr="00490483">
        <w:rPr>
          <w:rFonts w:ascii="Trebuchet MS" w:hAnsi="Trebuchet MS" w:cs="Arial"/>
          <w:lang w:val="ro-RO"/>
        </w:rPr>
        <w:t>3</w:t>
      </w:r>
      <w:r w:rsidRPr="00490483">
        <w:rPr>
          <w:rFonts w:ascii="Trebuchet MS" w:hAnsi="Trebuchet MS" w:cs="Arial"/>
          <w:lang w:val="ro-RO"/>
        </w:rPr>
        <w:t xml:space="preserve">) </w:t>
      </w:r>
      <w:r w:rsidR="00AF1A08">
        <w:rPr>
          <w:rFonts w:ascii="Trebuchet MS" w:hAnsi="Trebuchet MS" w:cs="Arial"/>
          <w:lang w:val="ro-RO"/>
        </w:rPr>
        <w:t>Pentru a stabili</w:t>
      </w:r>
      <w:r w:rsidR="00C14E00">
        <w:rPr>
          <w:rFonts w:ascii="Trebuchet MS" w:hAnsi="Trebuchet MS" w:cs="Arial"/>
          <w:lang w:val="ro-RO"/>
        </w:rPr>
        <w:t xml:space="preserve"> dacă se </w:t>
      </w:r>
      <w:proofErr w:type="spellStart"/>
      <w:r w:rsidR="00C14E00">
        <w:rPr>
          <w:rFonts w:ascii="Trebuchet MS" w:hAnsi="Trebuchet MS" w:cs="Arial"/>
          <w:lang w:val="ro-RO"/>
        </w:rPr>
        <w:t>menţine</w:t>
      </w:r>
      <w:proofErr w:type="spellEnd"/>
      <w:r w:rsidR="00C14E00">
        <w:rPr>
          <w:rFonts w:ascii="Trebuchet MS" w:hAnsi="Trebuchet MS" w:cs="Arial"/>
          <w:lang w:val="ro-RO"/>
        </w:rPr>
        <w:t xml:space="preserve"> sau nu propunerea de neacordare a titlului </w:t>
      </w:r>
      <w:r w:rsidR="00AF1A08">
        <w:rPr>
          <w:rFonts w:ascii="Trebuchet MS" w:hAnsi="Trebuchet MS" w:cs="Arial"/>
          <w:lang w:val="ro-RO"/>
        </w:rPr>
        <w:t>în cazul</w:t>
      </w:r>
      <w:r w:rsidR="00C14E00">
        <w:rPr>
          <w:rFonts w:ascii="Trebuchet MS" w:hAnsi="Trebuchet MS" w:cs="Arial"/>
          <w:lang w:val="ro-RO"/>
        </w:rPr>
        <w:t xml:space="preserve"> personalul</w:t>
      </w:r>
      <w:r w:rsidR="00AF1A08">
        <w:rPr>
          <w:rFonts w:ascii="Trebuchet MS" w:hAnsi="Trebuchet MS" w:cs="Arial"/>
          <w:lang w:val="ro-RO"/>
        </w:rPr>
        <w:t>ui</w:t>
      </w:r>
      <w:r w:rsidR="00C14E00">
        <w:rPr>
          <w:rFonts w:ascii="Trebuchet MS" w:hAnsi="Trebuchet MS" w:cs="Arial"/>
          <w:lang w:val="ro-RO"/>
        </w:rPr>
        <w:t xml:space="preserve"> prevăzut la alin. (2),</w:t>
      </w:r>
      <w:r w:rsidR="00DA4037" w:rsidRPr="00490483">
        <w:rPr>
          <w:rFonts w:ascii="Trebuchet MS" w:hAnsi="Trebuchet MS" w:cs="Arial"/>
          <w:lang w:val="ro-RO"/>
        </w:rPr>
        <w:t xml:space="preserve"> </w:t>
      </w:r>
      <w:r w:rsidR="00F1243A" w:rsidRPr="00490483">
        <w:rPr>
          <w:rFonts w:ascii="Trebuchet MS" w:hAnsi="Trebuchet MS" w:cs="Arial"/>
          <w:lang w:val="ro-RO"/>
        </w:rPr>
        <w:t xml:space="preserve">prin act administrativ al </w:t>
      </w:r>
      <w:r w:rsidR="00DA4037" w:rsidRPr="00490483">
        <w:rPr>
          <w:rFonts w:ascii="Trebuchet MS" w:hAnsi="Trebuchet MS" w:cs="Arial"/>
          <w:lang w:val="ro-RO"/>
        </w:rPr>
        <w:t xml:space="preserve">directorului general al </w:t>
      </w:r>
      <w:r w:rsidR="00F1243A" w:rsidRPr="00490483">
        <w:rPr>
          <w:rFonts w:ascii="Trebuchet MS" w:hAnsi="Trebuchet MS" w:cs="Arial"/>
          <w:lang w:val="ro-RO"/>
        </w:rPr>
        <w:t>Administrației Naționale a Penitenciarelor se constituie</w:t>
      </w:r>
      <w:r w:rsidR="00EC4154" w:rsidRPr="00490483">
        <w:rPr>
          <w:rFonts w:ascii="Trebuchet MS" w:hAnsi="Trebuchet MS" w:cs="Arial"/>
          <w:lang w:val="ro-RO"/>
        </w:rPr>
        <w:t xml:space="preserve"> o comisie formată din 3 </w:t>
      </w:r>
      <w:r w:rsidR="00BD1527" w:rsidRPr="00490483">
        <w:rPr>
          <w:rFonts w:ascii="Trebuchet MS" w:hAnsi="Trebuchet MS" w:cs="Arial"/>
          <w:lang w:val="ro-RO"/>
        </w:rPr>
        <w:t>ofițeri</w:t>
      </w:r>
      <w:r w:rsidR="00EC4154" w:rsidRPr="00490483">
        <w:rPr>
          <w:rFonts w:ascii="Trebuchet MS" w:hAnsi="Trebuchet MS" w:cs="Arial"/>
          <w:lang w:val="ro-RO"/>
        </w:rPr>
        <w:t xml:space="preserve">, </w:t>
      </w:r>
      <w:r w:rsidR="00115ED8" w:rsidRPr="00490483">
        <w:rPr>
          <w:rFonts w:ascii="Trebuchet MS" w:hAnsi="Trebuchet MS" w:cs="Arial"/>
          <w:lang w:val="ro-RO"/>
        </w:rPr>
        <w:t xml:space="preserve">cu aceeași </w:t>
      </w:r>
      <w:r w:rsidRPr="00490483">
        <w:rPr>
          <w:rFonts w:ascii="Trebuchet MS" w:hAnsi="Trebuchet MS" w:cs="Arial"/>
          <w:lang w:val="ro-RO"/>
        </w:rPr>
        <w:t>clasă sau mai mare, cu următoarea componență:</w:t>
      </w:r>
    </w:p>
    <w:p w14:paraId="341E715B" w14:textId="77777777" w:rsidR="00EC4154" w:rsidRPr="00490483" w:rsidRDefault="00EC4154" w:rsidP="00B61152">
      <w:pPr>
        <w:pStyle w:val="Listparagraf"/>
        <w:numPr>
          <w:ilvl w:val="0"/>
          <w:numId w:val="3"/>
        </w:numPr>
        <w:autoSpaceDE w:val="0"/>
        <w:autoSpaceDN w:val="0"/>
        <w:adjustRightInd w:val="0"/>
        <w:spacing w:after="0" w:line="276" w:lineRule="auto"/>
        <w:ind w:left="0" w:firstLine="0"/>
        <w:contextualSpacing w:val="0"/>
        <w:jc w:val="both"/>
        <w:rPr>
          <w:rFonts w:ascii="Trebuchet MS" w:hAnsi="Trebuchet MS" w:cs="Arial"/>
          <w:lang w:val="ro-RO"/>
        </w:rPr>
      </w:pPr>
      <w:r w:rsidRPr="00490483">
        <w:rPr>
          <w:rFonts w:ascii="Trebuchet MS" w:hAnsi="Trebuchet MS" w:cs="Arial"/>
          <w:lang w:val="ro-RO"/>
        </w:rPr>
        <w:t xml:space="preserve">Președinte – șeful structurii </w:t>
      </w:r>
      <w:r w:rsidR="00095761" w:rsidRPr="00490483">
        <w:rPr>
          <w:rFonts w:ascii="Trebuchet MS" w:hAnsi="Trebuchet MS" w:cs="Arial"/>
          <w:lang w:val="ro-RO"/>
        </w:rPr>
        <w:t>de specialitate</w:t>
      </w:r>
      <w:r w:rsidRPr="00490483">
        <w:rPr>
          <w:rFonts w:ascii="Trebuchet MS" w:hAnsi="Trebuchet MS" w:cs="Arial"/>
          <w:lang w:val="ro-RO"/>
        </w:rPr>
        <w:t xml:space="preserve"> din Administrația Națională a Penitenciarelor</w:t>
      </w:r>
      <w:r w:rsidR="00095761" w:rsidRPr="00490483">
        <w:rPr>
          <w:rFonts w:ascii="Trebuchet MS" w:hAnsi="Trebuchet MS" w:cs="Arial"/>
          <w:lang w:val="ro-RO"/>
        </w:rPr>
        <w:t>, în raport de specialitatea pentru care s-a propus neacordarea</w:t>
      </w:r>
      <w:r w:rsidR="00374DAE" w:rsidRPr="00490483">
        <w:rPr>
          <w:rFonts w:ascii="Trebuchet MS" w:hAnsi="Trebuchet MS" w:cs="Arial"/>
          <w:lang w:val="ro-RO"/>
        </w:rPr>
        <w:t xml:space="preserve"> titlului</w:t>
      </w:r>
      <w:r w:rsidRPr="00490483">
        <w:rPr>
          <w:rFonts w:ascii="Trebuchet MS" w:hAnsi="Trebuchet MS" w:cs="Arial"/>
          <w:lang w:val="ro-RO"/>
        </w:rPr>
        <w:t xml:space="preserve">; </w:t>
      </w:r>
    </w:p>
    <w:p w14:paraId="0EEF8A93" w14:textId="77777777" w:rsidR="00EC4154" w:rsidRPr="00490483" w:rsidRDefault="00EC4154" w:rsidP="00B61152">
      <w:pPr>
        <w:pStyle w:val="Listparagraf"/>
        <w:numPr>
          <w:ilvl w:val="0"/>
          <w:numId w:val="3"/>
        </w:numPr>
        <w:autoSpaceDE w:val="0"/>
        <w:autoSpaceDN w:val="0"/>
        <w:adjustRightInd w:val="0"/>
        <w:spacing w:after="0" w:line="276" w:lineRule="auto"/>
        <w:ind w:left="0" w:firstLine="0"/>
        <w:contextualSpacing w:val="0"/>
        <w:jc w:val="both"/>
        <w:rPr>
          <w:rFonts w:ascii="Trebuchet MS" w:hAnsi="Trebuchet MS" w:cs="Arial"/>
          <w:lang w:val="ro-RO"/>
        </w:rPr>
      </w:pPr>
      <w:r w:rsidRPr="00490483">
        <w:rPr>
          <w:rFonts w:ascii="Trebuchet MS" w:hAnsi="Trebuchet MS" w:cs="Arial"/>
          <w:lang w:val="ro-RO"/>
        </w:rPr>
        <w:t xml:space="preserve">Membru – un specialist </w:t>
      </w:r>
      <w:r w:rsidR="00374DAE" w:rsidRPr="00490483">
        <w:rPr>
          <w:rFonts w:ascii="Trebuchet MS" w:hAnsi="Trebuchet MS" w:cs="Arial"/>
          <w:lang w:val="ro-RO"/>
        </w:rPr>
        <w:t>în raport cu specialitatea pentru care s-a propus neacordarea titlului</w:t>
      </w:r>
      <w:r w:rsidRPr="00490483">
        <w:rPr>
          <w:rFonts w:ascii="Trebuchet MS" w:hAnsi="Trebuchet MS" w:cs="Arial"/>
          <w:lang w:val="ro-RO"/>
        </w:rPr>
        <w:t>;</w:t>
      </w:r>
    </w:p>
    <w:p w14:paraId="16A3ED11" w14:textId="77777777" w:rsidR="00F1243A" w:rsidRPr="00490483" w:rsidRDefault="00EC4154" w:rsidP="00B61152">
      <w:pPr>
        <w:pStyle w:val="Listparagraf"/>
        <w:numPr>
          <w:ilvl w:val="0"/>
          <w:numId w:val="3"/>
        </w:numPr>
        <w:autoSpaceDE w:val="0"/>
        <w:autoSpaceDN w:val="0"/>
        <w:adjustRightInd w:val="0"/>
        <w:spacing w:after="0" w:line="276" w:lineRule="auto"/>
        <w:ind w:left="0" w:firstLine="0"/>
        <w:contextualSpacing w:val="0"/>
        <w:jc w:val="both"/>
        <w:rPr>
          <w:rFonts w:ascii="Trebuchet MS" w:hAnsi="Trebuchet MS" w:cs="Arial"/>
          <w:lang w:val="ro-RO"/>
        </w:rPr>
      </w:pPr>
      <w:r w:rsidRPr="00490483">
        <w:rPr>
          <w:rFonts w:ascii="Trebuchet MS" w:hAnsi="Trebuchet MS" w:cs="Arial"/>
          <w:lang w:val="ro-RO"/>
        </w:rPr>
        <w:t xml:space="preserve">Membru – </w:t>
      </w:r>
      <w:r w:rsidR="00F1243A" w:rsidRPr="00490483">
        <w:rPr>
          <w:rFonts w:ascii="Trebuchet MS" w:hAnsi="Trebuchet MS" w:cs="Arial"/>
          <w:lang w:val="ro-RO"/>
        </w:rPr>
        <w:t>un</w:t>
      </w:r>
      <w:r w:rsidRPr="00490483">
        <w:rPr>
          <w:rFonts w:ascii="Trebuchet MS" w:hAnsi="Trebuchet MS" w:cs="Arial"/>
          <w:lang w:val="ro-RO"/>
        </w:rPr>
        <w:t xml:space="preserve"> specialist</w:t>
      </w:r>
      <w:r w:rsidR="00F1243A" w:rsidRPr="00490483">
        <w:rPr>
          <w:rFonts w:ascii="Trebuchet MS" w:hAnsi="Trebuchet MS" w:cs="Arial"/>
          <w:lang w:val="ro-RO"/>
        </w:rPr>
        <w:t xml:space="preserve"> din</w:t>
      </w:r>
      <w:r w:rsidRPr="00490483">
        <w:rPr>
          <w:rFonts w:ascii="Trebuchet MS" w:hAnsi="Trebuchet MS" w:cs="Arial"/>
          <w:lang w:val="ro-RO"/>
        </w:rPr>
        <w:t xml:space="preserve"> cadrul</w:t>
      </w:r>
      <w:r w:rsidR="00F1243A" w:rsidRPr="00490483">
        <w:rPr>
          <w:rFonts w:ascii="Trebuchet MS" w:hAnsi="Trebuchet MS"/>
          <w:lang w:val="ro-RO"/>
        </w:rPr>
        <w:t xml:space="preserve"> </w:t>
      </w:r>
      <w:r w:rsidR="00E72974" w:rsidRPr="00490483">
        <w:rPr>
          <w:rFonts w:ascii="Trebuchet MS" w:hAnsi="Trebuchet MS" w:cs="Arial"/>
          <w:lang w:val="ro-RO"/>
        </w:rPr>
        <w:t>Direcției</w:t>
      </w:r>
      <w:r w:rsidR="00F1243A" w:rsidRPr="00490483">
        <w:rPr>
          <w:rFonts w:ascii="Trebuchet MS" w:hAnsi="Trebuchet MS" w:cs="Arial"/>
          <w:lang w:val="ro-RO"/>
        </w:rPr>
        <w:t xml:space="preserve"> Management Resurse Umane.</w:t>
      </w:r>
    </w:p>
    <w:p w14:paraId="29CA597A" w14:textId="21C81794" w:rsidR="009C7D28" w:rsidRPr="00490483" w:rsidRDefault="0009634E" w:rsidP="00F859B6">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w:t>
      </w:r>
      <w:r w:rsidR="00CD6938" w:rsidRPr="00490483">
        <w:rPr>
          <w:rFonts w:ascii="Trebuchet MS" w:hAnsi="Trebuchet MS" w:cs="Arial"/>
          <w:lang w:val="ro-RO"/>
        </w:rPr>
        <w:t>4</w:t>
      </w:r>
      <w:r w:rsidRPr="00490483">
        <w:rPr>
          <w:rFonts w:ascii="Trebuchet MS" w:hAnsi="Trebuchet MS" w:cs="Arial"/>
          <w:lang w:val="ro-RO"/>
        </w:rPr>
        <w:t xml:space="preserve">) </w:t>
      </w:r>
      <w:r w:rsidR="00AF1A08">
        <w:rPr>
          <w:rFonts w:ascii="Trebuchet MS" w:hAnsi="Trebuchet MS" w:cs="Arial"/>
          <w:lang w:val="ro-RO"/>
        </w:rPr>
        <w:t xml:space="preserve">Pentru a stabili </w:t>
      </w:r>
      <w:r w:rsidR="00C14E00">
        <w:rPr>
          <w:rFonts w:ascii="Trebuchet MS" w:hAnsi="Trebuchet MS" w:cs="Arial"/>
          <w:lang w:val="ro-RO"/>
        </w:rPr>
        <w:t xml:space="preserve"> dacă se </w:t>
      </w:r>
      <w:proofErr w:type="spellStart"/>
      <w:r w:rsidR="00C14E00">
        <w:rPr>
          <w:rFonts w:ascii="Trebuchet MS" w:hAnsi="Trebuchet MS" w:cs="Arial"/>
          <w:lang w:val="ro-RO"/>
        </w:rPr>
        <w:t>menţine</w:t>
      </w:r>
      <w:proofErr w:type="spellEnd"/>
      <w:r w:rsidR="00C14E00">
        <w:rPr>
          <w:rFonts w:ascii="Trebuchet MS" w:hAnsi="Trebuchet MS" w:cs="Arial"/>
          <w:lang w:val="ro-RO"/>
        </w:rPr>
        <w:t xml:space="preserve"> sau nu propunerea de neacordare a titlului pentru </w:t>
      </w:r>
      <w:proofErr w:type="spellStart"/>
      <w:r w:rsidR="00C14E00">
        <w:rPr>
          <w:rFonts w:ascii="Trebuchet MS" w:hAnsi="Trebuchet MS" w:cs="Arial"/>
          <w:lang w:val="ro-RO"/>
        </w:rPr>
        <w:t>p</w:t>
      </w:r>
      <w:r w:rsidR="009C7D28" w:rsidRPr="00490483">
        <w:rPr>
          <w:rFonts w:ascii="Trebuchet MS" w:hAnsi="Trebuchet MS" w:cs="Arial"/>
          <w:lang w:val="ro-RO"/>
        </w:rPr>
        <w:t>entru</w:t>
      </w:r>
      <w:proofErr w:type="spellEnd"/>
      <w:r w:rsidR="009C7D28" w:rsidRPr="00490483">
        <w:rPr>
          <w:rFonts w:ascii="Trebuchet MS" w:hAnsi="Trebuchet MS" w:cs="Arial"/>
          <w:lang w:val="ro-RO"/>
        </w:rPr>
        <w:t xml:space="preserve"> personalul din Administrația Națională a Penitenciarelor, </w:t>
      </w:r>
      <w:r w:rsidR="001016EB" w:rsidRPr="00490483">
        <w:rPr>
          <w:rFonts w:ascii="Trebuchet MS" w:hAnsi="Trebuchet MS" w:cs="Arial"/>
          <w:lang w:val="ro-RO"/>
        </w:rPr>
        <w:t xml:space="preserve">directorul general al Administrației Naționale a Penitenciarelor </w:t>
      </w:r>
      <w:r w:rsidR="009C7D28" w:rsidRPr="00490483">
        <w:rPr>
          <w:rFonts w:ascii="Trebuchet MS" w:hAnsi="Trebuchet MS" w:cs="Arial"/>
          <w:lang w:val="ro-RO"/>
        </w:rPr>
        <w:t>numește prin act administrativ o comisie formată din 3 ofițeri, cu aceeași clasă sau mai mare, un membru fiind numit din cadrul Direcției Management Resurse Umane.</w:t>
      </w:r>
      <w:r w:rsidR="001016EB" w:rsidRPr="00490483">
        <w:rPr>
          <w:rFonts w:ascii="Trebuchet MS" w:hAnsi="Trebuchet MS" w:cs="Arial"/>
          <w:lang w:val="ro-RO"/>
        </w:rPr>
        <w:t xml:space="preserve"> </w:t>
      </w:r>
    </w:p>
    <w:p w14:paraId="52D76EEB" w14:textId="041EBB11" w:rsidR="00F1243A" w:rsidRPr="00490483" w:rsidRDefault="00C16AA2" w:rsidP="00F859B6">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w:t>
      </w:r>
      <w:r w:rsidR="00CD6938" w:rsidRPr="00490483">
        <w:rPr>
          <w:rFonts w:ascii="Trebuchet MS" w:hAnsi="Trebuchet MS" w:cs="Arial"/>
          <w:lang w:val="ro-RO"/>
        </w:rPr>
        <w:t>5</w:t>
      </w:r>
      <w:r w:rsidRPr="00490483">
        <w:rPr>
          <w:rFonts w:ascii="Trebuchet MS" w:hAnsi="Trebuchet MS" w:cs="Arial"/>
          <w:lang w:val="ro-RO"/>
        </w:rPr>
        <w:t xml:space="preserve">) </w:t>
      </w:r>
      <w:r w:rsidR="003659D7" w:rsidRPr="00490483">
        <w:rPr>
          <w:rFonts w:ascii="Trebuchet MS" w:hAnsi="Trebuchet MS" w:cs="Arial"/>
          <w:lang w:val="ro-RO"/>
        </w:rPr>
        <w:t xml:space="preserve">Comisiile prevăzute </w:t>
      </w:r>
      <w:r w:rsidR="00F1243A" w:rsidRPr="00490483">
        <w:rPr>
          <w:rFonts w:ascii="Trebuchet MS" w:hAnsi="Trebuchet MS" w:cs="Arial"/>
          <w:lang w:val="ro-RO"/>
        </w:rPr>
        <w:t>la alin. (</w:t>
      </w:r>
      <w:r w:rsidR="00CD6938" w:rsidRPr="00490483">
        <w:rPr>
          <w:rFonts w:ascii="Trebuchet MS" w:hAnsi="Trebuchet MS" w:cs="Arial"/>
          <w:lang w:val="ro-RO"/>
        </w:rPr>
        <w:t>3</w:t>
      </w:r>
      <w:r w:rsidR="00F1243A" w:rsidRPr="00490483">
        <w:rPr>
          <w:rFonts w:ascii="Trebuchet MS" w:hAnsi="Trebuchet MS" w:cs="Arial"/>
          <w:lang w:val="ro-RO"/>
        </w:rPr>
        <w:t>)</w:t>
      </w:r>
      <w:r w:rsidRPr="00490483">
        <w:rPr>
          <w:rFonts w:ascii="Trebuchet MS" w:hAnsi="Trebuchet MS" w:cs="Arial"/>
          <w:lang w:val="ro-RO"/>
        </w:rPr>
        <w:t xml:space="preserve"> și (</w:t>
      </w:r>
      <w:r w:rsidR="00CD6938" w:rsidRPr="00490483">
        <w:rPr>
          <w:rFonts w:ascii="Trebuchet MS" w:hAnsi="Trebuchet MS" w:cs="Arial"/>
          <w:lang w:val="ro-RO"/>
        </w:rPr>
        <w:t>4</w:t>
      </w:r>
      <w:r w:rsidRPr="00490483">
        <w:rPr>
          <w:rFonts w:ascii="Trebuchet MS" w:hAnsi="Trebuchet MS" w:cs="Arial"/>
          <w:lang w:val="ro-RO"/>
        </w:rPr>
        <w:t>)</w:t>
      </w:r>
      <w:r w:rsidR="00F1243A" w:rsidRPr="00490483">
        <w:rPr>
          <w:rFonts w:ascii="Trebuchet MS" w:hAnsi="Trebuchet MS" w:cs="Arial"/>
          <w:lang w:val="ro-RO"/>
        </w:rPr>
        <w:t xml:space="preserve"> </w:t>
      </w:r>
      <w:r w:rsidR="00CD6938" w:rsidRPr="00490483">
        <w:rPr>
          <w:rFonts w:ascii="Trebuchet MS" w:hAnsi="Trebuchet MS" w:cs="Arial"/>
          <w:lang w:val="ro-RO"/>
        </w:rPr>
        <w:t>mențin</w:t>
      </w:r>
      <w:r w:rsidR="003659D7" w:rsidRPr="00490483">
        <w:rPr>
          <w:rFonts w:ascii="Trebuchet MS" w:hAnsi="Trebuchet MS" w:cs="Arial"/>
          <w:lang w:val="ro-RO"/>
        </w:rPr>
        <w:t xml:space="preserve"> sau pot</w:t>
      </w:r>
      <w:r w:rsidR="00391941" w:rsidRPr="00490483">
        <w:rPr>
          <w:rFonts w:ascii="Trebuchet MS" w:hAnsi="Trebuchet MS" w:cs="Arial"/>
          <w:lang w:val="ro-RO"/>
        </w:rPr>
        <w:t xml:space="preserve"> modifica</w:t>
      </w:r>
      <w:r w:rsidR="00F1243A" w:rsidRPr="00490483">
        <w:rPr>
          <w:rFonts w:ascii="Trebuchet MS" w:hAnsi="Trebuchet MS" w:cs="Arial"/>
          <w:lang w:val="ro-RO"/>
        </w:rPr>
        <w:t xml:space="preserve"> propunerea de neacordare a titlului</w:t>
      </w:r>
      <w:r w:rsidR="00925B0D" w:rsidRPr="00490483">
        <w:rPr>
          <w:rFonts w:ascii="Trebuchet MS" w:hAnsi="Trebuchet MS" w:cs="Arial"/>
          <w:lang w:val="ro-RO"/>
        </w:rPr>
        <w:t xml:space="preserve">, iar </w:t>
      </w:r>
      <w:r w:rsidR="00F1243A" w:rsidRPr="00490483">
        <w:rPr>
          <w:rFonts w:ascii="Trebuchet MS" w:hAnsi="Trebuchet MS" w:cs="Arial"/>
          <w:lang w:val="ro-RO"/>
        </w:rPr>
        <w:t xml:space="preserve">hotărârea comisiei </w:t>
      </w:r>
      <w:r w:rsidR="00925B0D" w:rsidRPr="00490483">
        <w:rPr>
          <w:rFonts w:ascii="Trebuchet MS" w:hAnsi="Trebuchet MS" w:cs="Arial"/>
          <w:lang w:val="ro-RO"/>
        </w:rPr>
        <w:t>se comunică</w:t>
      </w:r>
      <w:r w:rsidR="00F1243A" w:rsidRPr="00490483">
        <w:rPr>
          <w:rFonts w:ascii="Trebuchet MS" w:hAnsi="Trebuchet MS" w:cs="Arial"/>
          <w:lang w:val="ro-RO"/>
        </w:rPr>
        <w:t xml:space="preserve"> persoanei competente să emită actul administrativ de acordare a titlului de specialist de clasă.</w:t>
      </w:r>
    </w:p>
    <w:p w14:paraId="2DC6FFCB" w14:textId="77777777" w:rsidR="00514989" w:rsidRPr="00490483" w:rsidRDefault="00C16AA2"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lastRenderedPageBreak/>
        <w:t>(</w:t>
      </w:r>
      <w:r w:rsidR="00CD6938" w:rsidRPr="00490483">
        <w:rPr>
          <w:rFonts w:ascii="Trebuchet MS" w:hAnsi="Trebuchet MS" w:cs="Arial"/>
          <w:lang w:val="ro-RO"/>
        </w:rPr>
        <w:t>6</w:t>
      </w:r>
      <w:r w:rsidRPr="00490483">
        <w:rPr>
          <w:rFonts w:ascii="Trebuchet MS" w:hAnsi="Trebuchet MS" w:cs="Arial"/>
          <w:lang w:val="ro-RO"/>
        </w:rPr>
        <w:t xml:space="preserve">) </w:t>
      </w:r>
      <w:r w:rsidR="00174665" w:rsidRPr="00490483">
        <w:rPr>
          <w:rFonts w:ascii="Trebuchet MS" w:hAnsi="Trebuchet MS" w:cs="Arial"/>
          <w:lang w:val="ro-RO"/>
        </w:rPr>
        <w:t xml:space="preserve">La solicitarea personalului, în cadrul </w:t>
      </w:r>
      <w:r w:rsidR="00540689" w:rsidRPr="00490483">
        <w:rPr>
          <w:rFonts w:ascii="Trebuchet MS" w:hAnsi="Trebuchet MS" w:cs="Arial"/>
          <w:lang w:val="ro-RO"/>
        </w:rPr>
        <w:t xml:space="preserve"> lucrăr</w:t>
      </w:r>
      <w:r w:rsidR="00174665" w:rsidRPr="00490483">
        <w:rPr>
          <w:rFonts w:ascii="Trebuchet MS" w:hAnsi="Trebuchet MS" w:cs="Arial"/>
          <w:lang w:val="ro-RO"/>
        </w:rPr>
        <w:t>ilor</w:t>
      </w:r>
      <w:r w:rsidR="00540689" w:rsidRPr="00490483">
        <w:rPr>
          <w:rFonts w:ascii="Trebuchet MS" w:hAnsi="Trebuchet MS" w:cs="Arial"/>
          <w:lang w:val="ro-RO"/>
        </w:rPr>
        <w:t xml:space="preserve"> </w:t>
      </w:r>
      <w:r w:rsidR="003659D7" w:rsidRPr="00490483">
        <w:rPr>
          <w:rFonts w:ascii="Trebuchet MS" w:hAnsi="Trebuchet MS" w:cs="Arial"/>
          <w:lang w:val="ro-RO"/>
        </w:rPr>
        <w:t>comisiilor prevăzute la alin. (</w:t>
      </w:r>
      <w:r w:rsidR="00CD6938" w:rsidRPr="00490483">
        <w:rPr>
          <w:rFonts w:ascii="Trebuchet MS" w:hAnsi="Trebuchet MS" w:cs="Arial"/>
          <w:lang w:val="ro-RO"/>
        </w:rPr>
        <w:t>3</w:t>
      </w:r>
      <w:r w:rsidR="003659D7" w:rsidRPr="00490483">
        <w:rPr>
          <w:rFonts w:ascii="Trebuchet MS" w:hAnsi="Trebuchet MS" w:cs="Arial"/>
          <w:lang w:val="ro-RO"/>
        </w:rPr>
        <w:t>) și (</w:t>
      </w:r>
      <w:r w:rsidR="00CD6938" w:rsidRPr="00490483">
        <w:rPr>
          <w:rFonts w:ascii="Trebuchet MS" w:hAnsi="Trebuchet MS" w:cs="Arial"/>
          <w:lang w:val="ro-RO"/>
        </w:rPr>
        <w:t>4</w:t>
      </w:r>
      <w:r w:rsidR="003659D7" w:rsidRPr="00490483">
        <w:rPr>
          <w:rFonts w:ascii="Trebuchet MS" w:hAnsi="Trebuchet MS" w:cs="Arial"/>
          <w:lang w:val="ro-RO"/>
        </w:rPr>
        <w:t>)</w:t>
      </w:r>
      <w:r w:rsidR="00174665" w:rsidRPr="00490483">
        <w:rPr>
          <w:rFonts w:ascii="Trebuchet MS" w:hAnsi="Trebuchet MS" w:cs="Arial"/>
          <w:lang w:val="ro-RO"/>
        </w:rPr>
        <w:t xml:space="preserve">, </w:t>
      </w:r>
      <w:r w:rsidR="00540689" w:rsidRPr="00490483">
        <w:rPr>
          <w:rFonts w:ascii="Trebuchet MS" w:hAnsi="Trebuchet MS" w:cs="Arial"/>
          <w:lang w:val="ro-RO"/>
        </w:rPr>
        <w:t xml:space="preserve"> poate </w:t>
      </w:r>
      <w:r w:rsidR="001E047F" w:rsidRPr="00490483">
        <w:rPr>
          <w:rFonts w:ascii="Trebuchet MS" w:hAnsi="Trebuchet MS" w:cs="Arial"/>
          <w:lang w:val="ro-RO"/>
        </w:rPr>
        <w:t>asista, în calitate de observator,</w:t>
      </w:r>
      <w:r w:rsidR="007479B6" w:rsidRPr="00490483">
        <w:rPr>
          <w:rFonts w:ascii="Trebuchet MS" w:hAnsi="Trebuchet MS" w:cs="Arial"/>
          <w:lang w:val="ro-RO"/>
        </w:rPr>
        <w:t xml:space="preserve"> </w:t>
      </w:r>
      <w:r w:rsidR="00540689" w:rsidRPr="00490483">
        <w:rPr>
          <w:rFonts w:ascii="Trebuchet MS" w:hAnsi="Trebuchet MS" w:cs="Arial"/>
          <w:lang w:val="ro-RO"/>
        </w:rPr>
        <w:t>un reprezentant al organizați</w:t>
      </w:r>
      <w:r w:rsidR="00174665" w:rsidRPr="00490483">
        <w:rPr>
          <w:rFonts w:ascii="Trebuchet MS" w:hAnsi="Trebuchet MS" w:cs="Arial"/>
          <w:lang w:val="ro-RO"/>
        </w:rPr>
        <w:t>ei</w:t>
      </w:r>
      <w:r w:rsidR="003659D7" w:rsidRPr="00490483">
        <w:rPr>
          <w:rFonts w:ascii="Trebuchet MS" w:hAnsi="Trebuchet MS" w:cs="Arial"/>
          <w:lang w:val="ro-RO"/>
        </w:rPr>
        <w:t xml:space="preserve"> sindicale</w:t>
      </w:r>
      <w:r w:rsidR="00540689" w:rsidRPr="00490483">
        <w:rPr>
          <w:rFonts w:ascii="Trebuchet MS" w:hAnsi="Trebuchet MS" w:cs="Arial"/>
          <w:lang w:val="ro-RO"/>
        </w:rPr>
        <w:t xml:space="preserve"> </w:t>
      </w:r>
      <w:r w:rsidR="00174665" w:rsidRPr="00490483">
        <w:rPr>
          <w:rFonts w:ascii="Trebuchet MS" w:hAnsi="Trebuchet MS" w:cs="Arial"/>
          <w:lang w:val="ro-RO"/>
        </w:rPr>
        <w:t>din care personalul face parte</w:t>
      </w:r>
      <w:r w:rsidR="00540689" w:rsidRPr="00490483">
        <w:rPr>
          <w:rFonts w:ascii="Trebuchet MS" w:hAnsi="Trebuchet MS" w:cs="Arial"/>
          <w:lang w:val="ro-RO"/>
        </w:rPr>
        <w:t>.</w:t>
      </w:r>
    </w:p>
    <w:p w14:paraId="464FE118" w14:textId="77777777" w:rsidR="0009634E" w:rsidRPr="00490483" w:rsidRDefault="005637E1"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 xml:space="preserve">   </w:t>
      </w:r>
    </w:p>
    <w:p w14:paraId="017B211A" w14:textId="77777777" w:rsidR="005637E1" w:rsidRPr="00490483" w:rsidRDefault="00925B0D" w:rsidP="00B61152">
      <w:pPr>
        <w:autoSpaceDE w:val="0"/>
        <w:autoSpaceDN w:val="0"/>
        <w:adjustRightInd w:val="0"/>
        <w:spacing w:after="0" w:line="276" w:lineRule="auto"/>
        <w:jc w:val="both"/>
        <w:rPr>
          <w:rFonts w:ascii="Trebuchet MS" w:hAnsi="Trebuchet MS" w:cs="Arial"/>
          <w:b/>
          <w:lang w:val="ro-RO"/>
        </w:rPr>
      </w:pPr>
      <w:r w:rsidRPr="00490483">
        <w:rPr>
          <w:rFonts w:ascii="Trebuchet MS" w:hAnsi="Trebuchet MS" w:cs="Arial"/>
          <w:b/>
          <w:lang w:val="ro-RO"/>
        </w:rPr>
        <w:t>17. Articolul 99 se abrogă.</w:t>
      </w:r>
    </w:p>
    <w:p w14:paraId="6BB18B94" w14:textId="77777777" w:rsidR="00745A6B" w:rsidRPr="00490483" w:rsidRDefault="005637E1" w:rsidP="00B61152">
      <w:pPr>
        <w:autoSpaceDE w:val="0"/>
        <w:autoSpaceDN w:val="0"/>
        <w:adjustRightInd w:val="0"/>
        <w:spacing w:after="0" w:line="276" w:lineRule="auto"/>
        <w:jc w:val="both"/>
        <w:rPr>
          <w:rFonts w:ascii="Trebuchet MS" w:hAnsi="Trebuchet MS" w:cs="Arial"/>
          <w:b/>
          <w:lang w:val="ro-RO"/>
        </w:rPr>
      </w:pPr>
      <w:r w:rsidRPr="00490483">
        <w:rPr>
          <w:rFonts w:ascii="Trebuchet MS" w:hAnsi="Trebuchet MS" w:cs="Arial"/>
          <w:b/>
          <w:lang w:val="ro-RO"/>
        </w:rPr>
        <w:t xml:space="preserve">    </w:t>
      </w:r>
    </w:p>
    <w:p w14:paraId="1544A242" w14:textId="77777777" w:rsidR="005637E1" w:rsidRPr="00490483" w:rsidRDefault="00925B0D" w:rsidP="00B61152">
      <w:pPr>
        <w:autoSpaceDE w:val="0"/>
        <w:autoSpaceDN w:val="0"/>
        <w:adjustRightInd w:val="0"/>
        <w:spacing w:after="0" w:line="276" w:lineRule="auto"/>
        <w:jc w:val="both"/>
        <w:rPr>
          <w:rFonts w:ascii="Trebuchet MS" w:hAnsi="Trebuchet MS" w:cs="Arial"/>
          <w:b/>
          <w:lang w:val="ro-RO"/>
        </w:rPr>
      </w:pPr>
      <w:r w:rsidRPr="00490483">
        <w:rPr>
          <w:rFonts w:ascii="Trebuchet MS" w:hAnsi="Trebuchet MS" w:cs="Arial"/>
          <w:b/>
          <w:lang w:val="ro-RO"/>
        </w:rPr>
        <w:t xml:space="preserve">18. Articolul 104 se abrogă. </w:t>
      </w:r>
    </w:p>
    <w:p w14:paraId="051175CD" w14:textId="77777777" w:rsidR="0009634E" w:rsidRPr="00490483" w:rsidRDefault="005637E1" w:rsidP="00B61152">
      <w:pPr>
        <w:autoSpaceDE w:val="0"/>
        <w:autoSpaceDN w:val="0"/>
        <w:adjustRightInd w:val="0"/>
        <w:spacing w:after="0" w:line="276" w:lineRule="auto"/>
        <w:jc w:val="both"/>
        <w:rPr>
          <w:rFonts w:ascii="Trebuchet MS" w:hAnsi="Trebuchet MS" w:cs="Arial"/>
          <w:b/>
          <w:lang w:val="ro-RO"/>
        </w:rPr>
      </w:pPr>
      <w:r w:rsidRPr="00490483">
        <w:rPr>
          <w:rFonts w:ascii="Trebuchet MS" w:hAnsi="Trebuchet MS" w:cs="Arial"/>
          <w:b/>
          <w:lang w:val="ro-RO"/>
        </w:rPr>
        <w:t xml:space="preserve">    </w:t>
      </w:r>
      <w:r w:rsidR="0009634E" w:rsidRPr="00490483">
        <w:rPr>
          <w:rFonts w:ascii="Trebuchet MS" w:hAnsi="Trebuchet MS" w:cs="Arial"/>
          <w:b/>
          <w:lang w:val="ro-RO"/>
        </w:rPr>
        <w:tab/>
      </w:r>
    </w:p>
    <w:p w14:paraId="09E0F951" w14:textId="77777777" w:rsidR="005637E1" w:rsidRPr="00490483" w:rsidRDefault="00925B0D" w:rsidP="00B61152">
      <w:pPr>
        <w:autoSpaceDE w:val="0"/>
        <w:autoSpaceDN w:val="0"/>
        <w:adjustRightInd w:val="0"/>
        <w:spacing w:after="0" w:line="276" w:lineRule="auto"/>
        <w:jc w:val="both"/>
        <w:rPr>
          <w:rFonts w:ascii="Trebuchet MS" w:hAnsi="Trebuchet MS" w:cs="Arial"/>
          <w:b/>
          <w:lang w:val="ro-RO"/>
        </w:rPr>
      </w:pPr>
      <w:r w:rsidRPr="00490483">
        <w:rPr>
          <w:rFonts w:ascii="Trebuchet MS" w:hAnsi="Trebuchet MS" w:cs="Arial"/>
          <w:b/>
          <w:lang w:val="ro-RO"/>
        </w:rPr>
        <w:t xml:space="preserve">19. Articolul 105 se modifică și va avea următorul cuprins: </w:t>
      </w:r>
    </w:p>
    <w:p w14:paraId="16C9429D" w14:textId="77777777" w:rsidR="005637E1" w:rsidRPr="00490483" w:rsidRDefault="0009634E"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„Art. 105</w:t>
      </w:r>
      <w:r w:rsidR="00745A6B" w:rsidRPr="00490483">
        <w:rPr>
          <w:rFonts w:ascii="Trebuchet MS" w:hAnsi="Trebuchet MS" w:cs="Arial"/>
          <w:lang w:val="ro-RO"/>
        </w:rPr>
        <w:t xml:space="preserve"> - </w:t>
      </w:r>
      <w:r w:rsidRPr="00490483">
        <w:rPr>
          <w:rFonts w:ascii="Trebuchet MS" w:hAnsi="Trebuchet MS" w:cs="Arial"/>
          <w:lang w:val="ro-RO"/>
        </w:rPr>
        <w:t>Evidența</w:t>
      </w:r>
      <w:r w:rsidR="005637E1" w:rsidRPr="00490483">
        <w:rPr>
          <w:rFonts w:ascii="Trebuchet MS" w:hAnsi="Trebuchet MS" w:cs="Arial"/>
          <w:lang w:val="ro-RO"/>
        </w:rPr>
        <w:t xml:space="preserve"> personalului care </w:t>
      </w:r>
      <w:r w:rsidRPr="00490483">
        <w:rPr>
          <w:rFonts w:ascii="Trebuchet MS" w:hAnsi="Trebuchet MS" w:cs="Arial"/>
          <w:lang w:val="ro-RO"/>
        </w:rPr>
        <w:t>deține</w:t>
      </w:r>
      <w:r w:rsidR="005637E1" w:rsidRPr="00490483">
        <w:rPr>
          <w:rFonts w:ascii="Trebuchet MS" w:hAnsi="Trebuchet MS" w:cs="Arial"/>
          <w:lang w:val="ro-RO"/>
        </w:rPr>
        <w:t xml:space="preserve"> titlul de specialist de clasă se </w:t>
      </w:r>
      <w:r w:rsidRPr="00490483">
        <w:rPr>
          <w:rFonts w:ascii="Trebuchet MS" w:hAnsi="Trebuchet MS" w:cs="Arial"/>
          <w:lang w:val="ro-RO"/>
        </w:rPr>
        <w:t>ține</w:t>
      </w:r>
      <w:r w:rsidR="005637E1" w:rsidRPr="00490483">
        <w:rPr>
          <w:rFonts w:ascii="Trebuchet MS" w:hAnsi="Trebuchet MS" w:cs="Arial"/>
          <w:lang w:val="ro-RO"/>
        </w:rPr>
        <w:t xml:space="preserve"> de către structura de resurse umane din fiecare unitate penitenciară, pe domenii </w:t>
      </w:r>
      <w:r w:rsidRPr="00490483">
        <w:rPr>
          <w:rFonts w:ascii="Trebuchet MS" w:hAnsi="Trebuchet MS" w:cs="Arial"/>
          <w:lang w:val="ro-RO"/>
        </w:rPr>
        <w:t>și</w:t>
      </w:r>
      <w:r w:rsidR="005637E1" w:rsidRPr="00490483">
        <w:rPr>
          <w:rFonts w:ascii="Trebuchet MS" w:hAnsi="Trebuchet MS" w:cs="Arial"/>
          <w:lang w:val="ro-RO"/>
        </w:rPr>
        <w:t xml:space="preserve"> clase</w:t>
      </w:r>
      <w:r w:rsidR="00925B0D" w:rsidRPr="00490483">
        <w:rPr>
          <w:rFonts w:ascii="Trebuchet MS" w:hAnsi="Trebuchet MS" w:cs="Arial"/>
          <w:lang w:val="ro-RO"/>
        </w:rPr>
        <w:t>.</w:t>
      </w:r>
    </w:p>
    <w:p w14:paraId="420D3EA0" w14:textId="77777777" w:rsidR="0009634E" w:rsidRPr="00490483" w:rsidRDefault="005637E1" w:rsidP="00B61152">
      <w:pPr>
        <w:autoSpaceDE w:val="0"/>
        <w:autoSpaceDN w:val="0"/>
        <w:adjustRightInd w:val="0"/>
        <w:spacing w:after="0" w:line="276" w:lineRule="auto"/>
        <w:jc w:val="both"/>
        <w:rPr>
          <w:rFonts w:ascii="Trebuchet MS" w:hAnsi="Trebuchet MS" w:cs="Arial"/>
          <w:lang w:val="ro-RO"/>
        </w:rPr>
      </w:pPr>
      <w:r w:rsidRPr="00490483">
        <w:rPr>
          <w:rFonts w:ascii="Trebuchet MS" w:hAnsi="Trebuchet MS" w:cs="Arial"/>
          <w:lang w:val="ro-RO"/>
        </w:rPr>
        <w:t xml:space="preserve">   </w:t>
      </w:r>
      <w:r w:rsidR="0009634E" w:rsidRPr="00490483">
        <w:rPr>
          <w:rFonts w:ascii="Trebuchet MS" w:hAnsi="Trebuchet MS" w:cs="Arial"/>
          <w:lang w:val="ro-RO"/>
        </w:rPr>
        <w:tab/>
      </w:r>
    </w:p>
    <w:p w14:paraId="112865CE" w14:textId="77777777" w:rsidR="005637E1" w:rsidRPr="00490483" w:rsidRDefault="00925B0D" w:rsidP="00B61152">
      <w:pPr>
        <w:autoSpaceDE w:val="0"/>
        <w:autoSpaceDN w:val="0"/>
        <w:adjustRightInd w:val="0"/>
        <w:spacing w:after="0" w:line="276" w:lineRule="auto"/>
        <w:jc w:val="both"/>
        <w:rPr>
          <w:rFonts w:ascii="Trebuchet MS" w:hAnsi="Trebuchet MS" w:cs="Arial"/>
          <w:b/>
          <w:lang w:val="ro-RO"/>
        </w:rPr>
      </w:pPr>
      <w:r w:rsidRPr="00490483">
        <w:rPr>
          <w:rFonts w:ascii="Trebuchet MS" w:hAnsi="Trebuchet MS" w:cs="Arial"/>
          <w:b/>
          <w:lang w:val="ro-RO"/>
        </w:rPr>
        <w:t>20. Articolul 106 se abrogă</w:t>
      </w:r>
      <w:r w:rsidR="00734672" w:rsidRPr="00490483">
        <w:rPr>
          <w:rFonts w:ascii="Trebuchet MS" w:hAnsi="Trebuchet MS" w:cs="Arial"/>
          <w:b/>
          <w:lang w:val="ro-RO"/>
        </w:rPr>
        <w:t>.</w:t>
      </w:r>
      <w:r w:rsidR="005637E1" w:rsidRPr="00490483">
        <w:rPr>
          <w:rFonts w:ascii="Trebuchet MS" w:hAnsi="Trebuchet MS" w:cs="Arial"/>
          <w:b/>
          <w:lang w:val="ro-RO"/>
        </w:rPr>
        <w:t xml:space="preserve"> </w:t>
      </w:r>
    </w:p>
    <w:p w14:paraId="55D655F8" w14:textId="77777777" w:rsidR="005637E1" w:rsidRPr="00490483" w:rsidRDefault="005637E1" w:rsidP="00B61152">
      <w:pPr>
        <w:autoSpaceDE w:val="0"/>
        <w:autoSpaceDN w:val="0"/>
        <w:adjustRightInd w:val="0"/>
        <w:spacing w:after="0" w:line="276" w:lineRule="auto"/>
        <w:jc w:val="both"/>
        <w:rPr>
          <w:rFonts w:ascii="Trebuchet MS" w:hAnsi="Trebuchet MS" w:cs="Arial"/>
          <w:lang w:val="ro-RO"/>
        </w:rPr>
      </w:pPr>
    </w:p>
    <w:p w14:paraId="1AACE589" w14:textId="77777777" w:rsidR="0077616D" w:rsidRPr="00490483" w:rsidRDefault="0009634E" w:rsidP="00B61152">
      <w:pPr>
        <w:spacing w:after="0" w:line="276" w:lineRule="auto"/>
        <w:jc w:val="both"/>
        <w:rPr>
          <w:rFonts w:ascii="Trebuchet MS" w:eastAsia="Times New Roman" w:hAnsi="Trebuchet MS" w:cs="Arial"/>
          <w:bCs/>
          <w:lang w:val="ro-RO" w:eastAsia="ro-RO"/>
        </w:rPr>
      </w:pPr>
      <w:r w:rsidRPr="00490483">
        <w:rPr>
          <w:rFonts w:ascii="Trebuchet MS" w:eastAsia="Times New Roman" w:hAnsi="Trebuchet MS" w:cs="Arial"/>
          <w:b/>
          <w:noProof/>
          <w:lang w:val="ro-RO" w:eastAsia="ro-RO"/>
        </w:rPr>
        <w:t>A</w:t>
      </w:r>
      <w:r w:rsidR="00514989" w:rsidRPr="00490483">
        <w:rPr>
          <w:rFonts w:ascii="Trebuchet MS" w:eastAsia="Times New Roman" w:hAnsi="Trebuchet MS" w:cs="Arial"/>
          <w:b/>
          <w:noProof/>
          <w:lang w:val="ro-RO" w:eastAsia="ro-RO"/>
        </w:rPr>
        <w:t>rt</w:t>
      </w:r>
      <w:r w:rsidRPr="00490483">
        <w:rPr>
          <w:rFonts w:ascii="Trebuchet MS" w:eastAsia="Times New Roman" w:hAnsi="Trebuchet MS" w:cs="Arial"/>
          <w:b/>
          <w:noProof/>
          <w:lang w:val="ro-RO" w:eastAsia="ro-RO"/>
        </w:rPr>
        <w:t>. II</w:t>
      </w:r>
      <w:r w:rsidR="00745A6B" w:rsidRPr="00490483">
        <w:rPr>
          <w:rFonts w:ascii="Trebuchet MS" w:eastAsia="Times New Roman" w:hAnsi="Trebuchet MS" w:cs="Arial"/>
          <w:noProof/>
          <w:lang w:val="ro-RO" w:eastAsia="ro-RO"/>
        </w:rPr>
        <w:t xml:space="preserve"> - </w:t>
      </w:r>
      <w:r w:rsidR="0077616D" w:rsidRPr="00490483">
        <w:rPr>
          <w:rFonts w:ascii="Trebuchet MS" w:eastAsia="Times New Roman" w:hAnsi="Trebuchet MS" w:cs="Arial"/>
          <w:noProof/>
          <w:lang w:val="ro-RO" w:eastAsia="ro-RO"/>
        </w:rPr>
        <w:t>Prezentul ordin se publică în Monitorul Oficial al României, Partea I.</w:t>
      </w:r>
    </w:p>
    <w:p w14:paraId="75EE7575" w14:textId="77777777" w:rsidR="0077616D" w:rsidRPr="00490483" w:rsidRDefault="0077616D" w:rsidP="00B61152">
      <w:pPr>
        <w:tabs>
          <w:tab w:val="left" w:pos="284"/>
          <w:tab w:val="num" w:pos="1080"/>
          <w:tab w:val="left" w:pos="1440"/>
        </w:tabs>
        <w:spacing w:after="120" w:line="276" w:lineRule="auto"/>
        <w:ind w:firstLine="720"/>
        <w:jc w:val="center"/>
        <w:rPr>
          <w:rFonts w:ascii="Trebuchet MS" w:eastAsia="Times New Roman" w:hAnsi="Trebuchet MS" w:cs="Arial"/>
          <w:noProof/>
          <w:lang w:val="ro-RO" w:eastAsia="ro-RO"/>
        </w:rPr>
      </w:pPr>
    </w:p>
    <w:p w14:paraId="581D0EA6" w14:textId="77777777" w:rsidR="0077616D" w:rsidRPr="00490483" w:rsidRDefault="0077616D" w:rsidP="00B61152">
      <w:pPr>
        <w:tabs>
          <w:tab w:val="left" w:pos="585"/>
          <w:tab w:val="center" w:pos="4536"/>
          <w:tab w:val="right" w:pos="9072"/>
        </w:tabs>
        <w:spacing w:after="0" w:line="276" w:lineRule="auto"/>
        <w:jc w:val="center"/>
        <w:rPr>
          <w:rFonts w:ascii="Trebuchet MS" w:eastAsia="Times New Roman" w:hAnsi="Trebuchet MS" w:cs="Arial"/>
          <w:b/>
          <w:lang w:val="ro-RO" w:eastAsia="ro-RO"/>
        </w:rPr>
      </w:pPr>
      <w:r w:rsidRPr="00490483">
        <w:rPr>
          <w:rFonts w:ascii="Trebuchet MS" w:eastAsia="Times New Roman" w:hAnsi="Trebuchet MS" w:cs="Arial"/>
          <w:b/>
          <w:lang w:val="ro-RO" w:eastAsia="ro-RO"/>
        </w:rPr>
        <w:t xml:space="preserve">Ministrul Justiției </w:t>
      </w:r>
    </w:p>
    <w:p w14:paraId="6DC7EDF6" w14:textId="77777777" w:rsidR="00745A6B" w:rsidRPr="00490483" w:rsidRDefault="00745A6B" w:rsidP="00B61152">
      <w:pPr>
        <w:tabs>
          <w:tab w:val="left" w:pos="585"/>
          <w:tab w:val="center" w:pos="4536"/>
          <w:tab w:val="right" w:pos="9072"/>
        </w:tabs>
        <w:spacing w:after="0" w:line="276" w:lineRule="auto"/>
        <w:jc w:val="center"/>
        <w:rPr>
          <w:rFonts w:ascii="Trebuchet MS" w:eastAsia="Times New Roman" w:hAnsi="Trebuchet MS" w:cs="Arial"/>
          <w:b/>
          <w:lang w:val="ro-RO" w:eastAsia="ro-RO"/>
        </w:rPr>
      </w:pPr>
    </w:p>
    <w:p w14:paraId="2A00F9A5" w14:textId="77777777" w:rsidR="0077616D" w:rsidRPr="00490483" w:rsidRDefault="0077616D" w:rsidP="00B61152">
      <w:pPr>
        <w:tabs>
          <w:tab w:val="left" w:pos="585"/>
          <w:tab w:val="center" w:pos="4536"/>
          <w:tab w:val="right" w:pos="9072"/>
        </w:tabs>
        <w:spacing w:after="0" w:line="276" w:lineRule="auto"/>
        <w:jc w:val="center"/>
        <w:rPr>
          <w:rFonts w:ascii="Trebuchet MS" w:eastAsia="Times New Roman" w:hAnsi="Trebuchet MS" w:cs="Arial"/>
          <w:b/>
          <w:lang w:val="ro-RO" w:eastAsia="ro-RO"/>
        </w:rPr>
      </w:pPr>
      <w:r w:rsidRPr="00490483">
        <w:rPr>
          <w:rFonts w:ascii="Trebuchet MS" w:eastAsia="Times New Roman" w:hAnsi="Trebuchet MS" w:cs="Arial"/>
          <w:b/>
          <w:lang w:val="ro-RO" w:eastAsia="ro-RO"/>
        </w:rPr>
        <w:t>Stelian – Cristian ION</w:t>
      </w:r>
    </w:p>
    <w:p w14:paraId="0275EB6A" w14:textId="2970E1D9" w:rsidR="00745A6B" w:rsidRPr="00490483" w:rsidRDefault="00745A6B" w:rsidP="00B61152">
      <w:pPr>
        <w:tabs>
          <w:tab w:val="left" w:pos="585"/>
          <w:tab w:val="center" w:pos="4536"/>
          <w:tab w:val="right" w:pos="9072"/>
        </w:tabs>
        <w:spacing w:after="0" w:line="276" w:lineRule="auto"/>
        <w:rPr>
          <w:rFonts w:ascii="Trebuchet MS" w:eastAsia="Times New Roman" w:hAnsi="Trebuchet MS" w:cs="Arial"/>
          <w:b/>
          <w:lang w:val="ro-RO" w:eastAsia="ro-RO"/>
        </w:rPr>
      </w:pPr>
    </w:p>
    <w:p w14:paraId="4C2587B3" w14:textId="7716B30C" w:rsidR="0077616D" w:rsidRPr="00490483" w:rsidRDefault="0077616D" w:rsidP="00B61152">
      <w:pPr>
        <w:spacing w:after="0" w:line="276" w:lineRule="auto"/>
        <w:jc w:val="both"/>
        <w:rPr>
          <w:rFonts w:ascii="Trebuchet MS" w:eastAsia="Times New Roman" w:hAnsi="Trebuchet MS" w:cs="Times New Roman"/>
          <w:noProof/>
          <w:lang w:val="ro-RO" w:eastAsia="ro-RO"/>
        </w:rPr>
      </w:pPr>
      <w:bookmarkStart w:id="0" w:name="_GoBack"/>
      <w:bookmarkEnd w:id="0"/>
      <w:r w:rsidRPr="00490483">
        <w:rPr>
          <w:rFonts w:ascii="Trebuchet MS" w:eastAsia="Times New Roman" w:hAnsi="Trebuchet MS" w:cs="Times New Roman"/>
          <w:noProof/>
          <w:lang w:val="ro-RO" w:eastAsia="ro-RO"/>
        </w:rPr>
        <w:t>Nr. _________/__.__.2021</w:t>
      </w:r>
    </w:p>
    <w:p w14:paraId="56D3BE62" w14:textId="77777777" w:rsidR="0077616D" w:rsidRPr="00490483" w:rsidRDefault="0077616D" w:rsidP="00B61152">
      <w:pPr>
        <w:spacing w:after="0" w:line="276" w:lineRule="auto"/>
        <w:jc w:val="both"/>
        <w:rPr>
          <w:rFonts w:ascii="Trebuchet MS" w:eastAsia="Times New Roman" w:hAnsi="Trebuchet MS" w:cs="Times New Roman"/>
          <w:noProof/>
          <w:lang w:val="ro-RO" w:eastAsia="ro-RO"/>
        </w:rPr>
      </w:pPr>
      <w:r w:rsidRPr="00490483">
        <w:rPr>
          <w:rFonts w:ascii="Trebuchet MS" w:eastAsia="Times New Roman" w:hAnsi="Trebuchet MS" w:cs="Times New Roman"/>
          <w:noProof/>
          <w:lang w:val="ro-RO" w:eastAsia="ro-RO"/>
        </w:rPr>
        <w:t>Prezentul ordin a fost întocmit în 2 exemplare</w:t>
      </w:r>
    </w:p>
    <w:p w14:paraId="143BA612" w14:textId="77777777" w:rsidR="003313C7" w:rsidRPr="00490483" w:rsidRDefault="003313C7" w:rsidP="00B61152">
      <w:pPr>
        <w:spacing w:line="276" w:lineRule="auto"/>
        <w:jc w:val="both"/>
        <w:rPr>
          <w:rFonts w:ascii="Trebuchet MS" w:hAnsi="Trebuchet MS" w:cs="Arial"/>
          <w:lang w:val="ro-RO"/>
        </w:rPr>
      </w:pPr>
    </w:p>
    <w:sectPr w:rsidR="003313C7" w:rsidRPr="00490483" w:rsidSect="00B61152">
      <w:headerReference w:type="default" r:id="rId8"/>
      <w:footerReference w:type="default" r:id="rId9"/>
      <w:pgSz w:w="12240" w:h="15840"/>
      <w:pgMar w:top="1440" w:right="1041"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2AC33" w14:textId="77777777" w:rsidR="00C71384" w:rsidRDefault="00C71384" w:rsidP="0077616D">
      <w:pPr>
        <w:spacing w:after="0" w:line="240" w:lineRule="auto"/>
      </w:pPr>
      <w:r>
        <w:separator/>
      </w:r>
    </w:p>
  </w:endnote>
  <w:endnote w:type="continuationSeparator" w:id="0">
    <w:p w14:paraId="27487896" w14:textId="77777777" w:rsidR="00C71384" w:rsidRDefault="00C71384" w:rsidP="0077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8" w:type="dxa"/>
      <w:tblInd w:w="-488" w:type="dxa"/>
      <w:tblLook w:val="04A0" w:firstRow="1" w:lastRow="0" w:firstColumn="1" w:lastColumn="0" w:noHBand="0" w:noVBand="1"/>
    </w:tblPr>
    <w:tblGrid>
      <w:gridCol w:w="1566"/>
      <w:gridCol w:w="5986"/>
      <w:gridCol w:w="2296"/>
    </w:tblGrid>
    <w:tr w:rsidR="0077616D" w:rsidRPr="0077616D" w14:paraId="41261632" w14:textId="77777777" w:rsidTr="002D7D00">
      <w:tc>
        <w:tcPr>
          <w:tcW w:w="1566" w:type="dxa"/>
          <w:shd w:val="clear" w:color="auto" w:fill="auto"/>
        </w:tcPr>
        <w:p w14:paraId="1A92D2FE" w14:textId="77777777" w:rsidR="0077616D" w:rsidRPr="0077616D" w:rsidRDefault="0077616D" w:rsidP="0077616D">
          <w:pPr>
            <w:spacing w:after="0" w:line="240" w:lineRule="auto"/>
            <w:rPr>
              <w:rFonts w:ascii="Trebuchet MS" w:eastAsia="Times New Roman" w:hAnsi="Trebuchet MS" w:cs="Times New Roman"/>
              <w:noProof/>
              <w:sz w:val="24"/>
              <w:szCs w:val="24"/>
              <w:lang w:val="ro-RO" w:eastAsia="ro-RO"/>
            </w:rPr>
          </w:pPr>
          <w:r w:rsidRPr="0077616D">
            <w:rPr>
              <w:rFonts w:ascii="Trebuchet MS" w:eastAsia="Times New Roman" w:hAnsi="Trebuchet MS" w:cs="Times New Roman"/>
              <w:noProof/>
              <w:sz w:val="24"/>
              <w:szCs w:val="24"/>
            </w:rPr>
            <w:drawing>
              <wp:inline distT="0" distB="0" distL="0" distR="0" wp14:anchorId="5559A779" wp14:editId="6B7AAE96">
                <wp:extent cx="314325" cy="314325"/>
                <wp:effectExtent l="0" t="0" r="9525" b="9525"/>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inline>
            </w:drawing>
          </w:r>
          <w:r w:rsidRPr="0077616D">
            <w:rPr>
              <w:rFonts w:ascii="Trebuchet MS" w:eastAsia="Times New Roman" w:hAnsi="Trebuchet MS" w:cs="Times New Roman"/>
              <w:noProof/>
              <w:sz w:val="24"/>
              <w:szCs w:val="24"/>
            </w:rPr>
            <w:drawing>
              <wp:inline distT="0" distB="0" distL="0" distR="0" wp14:anchorId="5C88A454" wp14:editId="011523D4">
                <wp:extent cx="311150" cy="311150"/>
                <wp:effectExtent l="0" t="0" r="0"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inline>
            </w:drawing>
          </w:r>
        </w:p>
        <w:p w14:paraId="0DB521C2" w14:textId="77777777" w:rsidR="0077616D" w:rsidRPr="0077616D" w:rsidRDefault="0077616D" w:rsidP="0077616D">
          <w:pPr>
            <w:tabs>
              <w:tab w:val="center" w:pos="4536"/>
              <w:tab w:val="right" w:pos="9072"/>
            </w:tabs>
            <w:spacing w:after="0" w:line="240" w:lineRule="auto"/>
            <w:ind w:left="-108"/>
            <w:rPr>
              <w:rFonts w:ascii="Trebuchet MS" w:eastAsia="Times New Roman" w:hAnsi="Trebuchet MS" w:cs="Arial"/>
              <w:b/>
              <w:noProof/>
              <w:color w:val="003366"/>
              <w:sz w:val="16"/>
              <w:szCs w:val="16"/>
              <w:lang w:val="es-ES" w:eastAsia="ro-RO"/>
            </w:rPr>
          </w:pPr>
        </w:p>
      </w:tc>
      <w:tc>
        <w:tcPr>
          <w:tcW w:w="5986" w:type="dxa"/>
          <w:tcBorders>
            <w:left w:val="nil"/>
          </w:tcBorders>
          <w:shd w:val="clear" w:color="auto" w:fill="auto"/>
        </w:tcPr>
        <w:p w14:paraId="78DCCDE4" w14:textId="77777777" w:rsidR="0077616D" w:rsidRPr="0077616D" w:rsidRDefault="0077616D" w:rsidP="0077616D">
          <w:pPr>
            <w:tabs>
              <w:tab w:val="center" w:pos="4536"/>
              <w:tab w:val="right" w:pos="9072"/>
            </w:tabs>
            <w:spacing w:after="0" w:line="240" w:lineRule="auto"/>
            <w:rPr>
              <w:rFonts w:ascii="Trebuchet MS" w:eastAsia="Times New Roman" w:hAnsi="Trebuchet MS" w:cs="Times New Roman"/>
              <w:noProof/>
              <w:sz w:val="14"/>
              <w:szCs w:val="14"/>
              <w:lang w:val="ro-RO" w:eastAsia="ro-RO"/>
            </w:rPr>
          </w:pPr>
          <w:r w:rsidRPr="0077616D">
            <w:rPr>
              <w:rFonts w:ascii="Trebuchet MS" w:eastAsia="Times New Roman" w:hAnsi="Trebuchet MS" w:cs="Times New Roman"/>
              <w:noProof/>
              <w:sz w:val="14"/>
              <w:szCs w:val="14"/>
              <w:lang w:val="ro-RO" w:eastAsia="ro-RO"/>
            </w:rPr>
            <w:t>Str. Apolodor nr. 17, sector 5, 050741 Bucureşti, România</w:t>
          </w:r>
        </w:p>
        <w:p w14:paraId="49D3896E" w14:textId="77777777" w:rsidR="0077616D" w:rsidRPr="0077616D" w:rsidRDefault="0077616D" w:rsidP="0077616D">
          <w:pPr>
            <w:tabs>
              <w:tab w:val="center" w:pos="4320"/>
              <w:tab w:val="right" w:pos="8640"/>
            </w:tabs>
            <w:spacing w:after="0" w:line="240" w:lineRule="auto"/>
            <w:rPr>
              <w:rFonts w:ascii="Trebuchet MS" w:eastAsia="Times New Roman" w:hAnsi="Trebuchet MS" w:cs="Times New Roman"/>
              <w:noProof/>
              <w:sz w:val="14"/>
              <w:szCs w:val="14"/>
              <w:lang w:val="ro-RO" w:eastAsia="ro-RO"/>
            </w:rPr>
          </w:pPr>
          <w:r w:rsidRPr="0077616D">
            <w:rPr>
              <w:rFonts w:ascii="Trebuchet MS" w:eastAsia="Times New Roman" w:hAnsi="Trebuchet MS" w:cs="Times New Roman"/>
              <w:noProof/>
              <w:sz w:val="14"/>
              <w:szCs w:val="14"/>
              <w:lang w:val="ro-RO" w:eastAsia="ro-RO"/>
            </w:rPr>
            <w:t>Tel. +4 037 204 1999</w:t>
          </w:r>
        </w:p>
        <w:p w14:paraId="534C267D" w14:textId="77777777" w:rsidR="0077616D" w:rsidRPr="0077616D" w:rsidRDefault="00C71384" w:rsidP="0077616D">
          <w:pPr>
            <w:tabs>
              <w:tab w:val="center" w:pos="4320"/>
              <w:tab w:val="right" w:pos="8640"/>
            </w:tabs>
            <w:spacing w:after="0" w:line="240" w:lineRule="auto"/>
            <w:rPr>
              <w:rFonts w:ascii="Trebuchet MS" w:eastAsia="Times New Roman" w:hAnsi="Trebuchet MS" w:cs="Times New Roman"/>
              <w:noProof/>
              <w:sz w:val="14"/>
              <w:szCs w:val="14"/>
              <w:lang w:val="ro-RO" w:eastAsia="ro-RO"/>
            </w:rPr>
          </w:pPr>
          <w:hyperlink r:id="rId3" w:history="1">
            <w:r w:rsidR="0077616D" w:rsidRPr="0077616D">
              <w:rPr>
                <w:rFonts w:ascii="Trebuchet MS" w:eastAsia="Times New Roman" w:hAnsi="Trebuchet MS" w:cs="Times New Roman"/>
                <w:noProof/>
                <w:color w:val="0563C1" w:themeColor="hyperlink"/>
                <w:sz w:val="14"/>
                <w:szCs w:val="14"/>
                <w:u w:val="single"/>
                <w:lang w:val="ro-RO" w:eastAsia="ro-RO"/>
              </w:rPr>
              <w:t>www.just.ro</w:t>
            </w:r>
          </w:hyperlink>
        </w:p>
        <w:p w14:paraId="2B6D67F9" w14:textId="77777777" w:rsidR="0077616D" w:rsidRPr="0077616D" w:rsidRDefault="0077616D" w:rsidP="0077616D">
          <w:pPr>
            <w:tabs>
              <w:tab w:val="center" w:pos="4536"/>
              <w:tab w:val="right" w:pos="9072"/>
            </w:tabs>
            <w:spacing w:after="0" w:line="240" w:lineRule="auto"/>
            <w:rPr>
              <w:rFonts w:ascii="Trebuchet MS" w:eastAsia="Times New Roman" w:hAnsi="Trebuchet MS" w:cs="Arial"/>
              <w:b/>
              <w:noProof/>
              <w:color w:val="003366"/>
              <w:sz w:val="14"/>
              <w:szCs w:val="14"/>
              <w:lang w:val="ro-RO" w:eastAsia="ro-RO"/>
            </w:rPr>
          </w:pPr>
        </w:p>
      </w:tc>
      <w:tc>
        <w:tcPr>
          <w:tcW w:w="2296" w:type="dxa"/>
          <w:shd w:val="clear" w:color="auto" w:fill="auto"/>
        </w:tcPr>
        <w:p w14:paraId="1F3A77C7" w14:textId="47AE169D" w:rsidR="0077616D" w:rsidRPr="0077616D" w:rsidRDefault="0077616D" w:rsidP="0077616D">
          <w:pPr>
            <w:tabs>
              <w:tab w:val="left" w:pos="1830"/>
              <w:tab w:val="center" w:pos="4536"/>
              <w:tab w:val="right" w:pos="9072"/>
            </w:tabs>
            <w:spacing w:after="0" w:line="240" w:lineRule="auto"/>
            <w:jc w:val="right"/>
            <w:rPr>
              <w:rFonts w:ascii="Trebuchet MS" w:eastAsia="Times New Roman" w:hAnsi="Trebuchet MS" w:cs="Times New Roman"/>
              <w:noProof/>
              <w:sz w:val="14"/>
              <w:szCs w:val="14"/>
              <w:lang w:val="es-ES" w:eastAsia="ro-RO"/>
            </w:rPr>
          </w:pPr>
          <w:r w:rsidRPr="0077616D">
            <w:rPr>
              <w:rFonts w:ascii="Trebuchet MS" w:eastAsia="Times New Roman" w:hAnsi="Trebuchet MS" w:cs="Times New Roman"/>
              <w:noProof/>
              <w:sz w:val="14"/>
              <w:szCs w:val="14"/>
              <w:lang w:val="es-ES" w:eastAsia="ro-RO"/>
            </w:rPr>
            <w:t xml:space="preserve">Pagina </w:t>
          </w:r>
          <w:r w:rsidRPr="0077616D">
            <w:rPr>
              <w:rFonts w:ascii="Trebuchet MS" w:eastAsia="Times New Roman" w:hAnsi="Trebuchet MS" w:cs="Times New Roman"/>
              <w:noProof/>
              <w:sz w:val="14"/>
              <w:szCs w:val="14"/>
              <w:lang w:val="ro-RO" w:eastAsia="ro-RO"/>
            </w:rPr>
            <w:fldChar w:fldCharType="begin"/>
          </w:r>
          <w:r w:rsidRPr="0077616D">
            <w:rPr>
              <w:rFonts w:ascii="Trebuchet MS" w:eastAsia="Times New Roman" w:hAnsi="Trebuchet MS" w:cs="Times New Roman"/>
              <w:noProof/>
              <w:sz w:val="14"/>
              <w:szCs w:val="14"/>
              <w:lang w:val="es-ES" w:eastAsia="ro-RO"/>
            </w:rPr>
            <w:instrText xml:space="preserve"> PAGE </w:instrText>
          </w:r>
          <w:r w:rsidRPr="0077616D">
            <w:rPr>
              <w:rFonts w:ascii="Trebuchet MS" w:eastAsia="Times New Roman" w:hAnsi="Trebuchet MS" w:cs="Times New Roman"/>
              <w:noProof/>
              <w:sz w:val="14"/>
              <w:szCs w:val="14"/>
              <w:lang w:val="ro-RO" w:eastAsia="ro-RO"/>
            </w:rPr>
            <w:fldChar w:fldCharType="separate"/>
          </w:r>
          <w:r w:rsidR="00E1595F">
            <w:rPr>
              <w:rFonts w:ascii="Trebuchet MS" w:eastAsia="Times New Roman" w:hAnsi="Trebuchet MS" w:cs="Times New Roman"/>
              <w:noProof/>
              <w:sz w:val="14"/>
              <w:szCs w:val="14"/>
              <w:lang w:val="es-ES" w:eastAsia="ro-RO"/>
            </w:rPr>
            <w:t>6</w:t>
          </w:r>
          <w:r w:rsidRPr="0077616D">
            <w:rPr>
              <w:rFonts w:ascii="Trebuchet MS" w:eastAsia="Times New Roman" w:hAnsi="Trebuchet MS" w:cs="Times New Roman"/>
              <w:noProof/>
              <w:sz w:val="14"/>
              <w:szCs w:val="14"/>
              <w:lang w:val="ro-RO" w:eastAsia="ro-RO"/>
            </w:rPr>
            <w:fldChar w:fldCharType="end"/>
          </w:r>
          <w:r w:rsidRPr="0077616D">
            <w:rPr>
              <w:rFonts w:ascii="Trebuchet MS" w:eastAsia="Times New Roman" w:hAnsi="Trebuchet MS" w:cs="Times New Roman"/>
              <w:noProof/>
              <w:sz w:val="14"/>
              <w:szCs w:val="14"/>
              <w:lang w:val="es-ES" w:eastAsia="ro-RO"/>
            </w:rPr>
            <w:t xml:space="preserve"> din </w:t>
          </w:r>
          <w:r w:rsidRPr="0077616D">
            <w:rPr>
              <w:rFonts w:ascii="Trebuchet MS" w:eastAsia="Times New Roman" w:hAnsi="Trebuchet MS" w:cs="Times New Roman"/>
              <w:noProof/>
              <w:sz w:val="14"/>
              <w:szCs w:val="14"/>
              <w:lang w:val="ro-RO" w:eastAsia="ro-RO"/>
            </w:rPr>
            <w:fldChar w:fldCharType="begin"/>
          </w:r>
          <w:r w:rsidRPr="0077616D">
            <w:rPr>
              <w:rFonts w:ascii="Trebuchet MS" w:eastAsia="Times New Roman" w:hAnsi="Trebuchet MS" w:cs="Times New Roman"/>
              <w:noProof/>
              <w:sz w:val="14"/>
              <w:szCs w:val="14"/>
              <w:lang w:val="es-ES" w:eastAsia="ro-RO"/>
            </w:rPr>
            <w:instrText xml:space="preserve"> SECTIONPAGES   \* MERGEFORMAT </w:instrText>
          </w:r>
          <w:r w:rsidRPr="0077616D">
            <w:rPr>
              <w:rFonts w:ascii="Trebuchet MS" w:eastAsia="Times New Roman" w:hAnsi="Trebuchet MS" w:cs="Times New Roman"/>
              <w:noProof/>
              <w:sz w:val="14"/>
              <w:szCs w:val="14"/>
              <w:lang w:val="ro-RO" w:eastAsia="ro-RO"/>
            </w:rPr>
            <w:fldChar w:fldCharType="separate"/>
          </w:r>
          <w:r w:rsidR="001F0798">
            <w:rPr>
              <w:rFonts w:ascii="Trebuchet MS" w:eastAsia="Times New Roman" w:hAnsi="Trebuchet MS" w:cs="Times New Roman"/>
              <w:noProof/>
              <w:sz w:val="14"/>
              <w:szCs w:val="14"/>
              <w:lang w:val="es-ES" w:eastAsia="ro-RO"/>
            </w:rPr>
            <w:t>5</w:t>
          </w:r>
          <w:r w:rsidRPr="0077616D">
            <w:rPr>
              <w:rFonts w:ascii="Trebuchet MS" w:eastAsia="Times New Roman" w:hAnsi="Trebuchet MS" w:cs="Times New Roman"/>
              <w:noProof/>
              <w:sz w:val="14"/>
              <w:szCs w:val="14"/>
              <w:lang w:val="ro-RO" w:eastAsia="ro-RO"/>
            </w:rPr>
            <w:fldChar w:fldCharType="end"/>
          </w:r>
        </w:p>
        <w:p w14:paraId="2111C93D" w14:textId="77777777" w:rsidR="0077616D" w:rsidRPr="0077616D" w:rsidRDefault="0077616D" w:rsidP="0077616D">
          <w:pPr>
            <w:tabs>
              <w:tab w:val="center" w:pos="4536"/>
              <w:tab w:val="right" w:pos="9072"/>
            </w:tabs>
            <w:spacing w:after="0" w:line="240" w:lineRule="auto"/>
            <w:jc w:val="right"/>
            <w:rPr>
              <w:rFonts w:ascii="Trebuchet MS" w:eastAsia="Times New Roman" w:hAnsi="Trebuchet MS" w:cs="Times New Roman"/>
              <w:noProof/>
              <w:sz w:val="14"/>
              <w:szCs w:val="14"/>
              <w:lang w:val="es-ES" w:eastAsia="ro-RO"/>
            </w:rPr>
          </w:pPr>
        </w:p>
        <w:p w14:paraId="4261E8A0" w14:textId="77777777" w:rsidR="0077616D" w:rsidRPr="0077616D" w:rsidRDefault="0077616D" w:rsidP="0077616D">
          <w:pPr>
            <w:tabs>
              <w:tab w:val="center" w:pos="4536"/>
              <w:tab w:val="right" w:pos="9072"/>
            </w:tabs>
            <w:spacing w:after="0" w:line="240" w:lineRule="auto"/>
            <w:jc w:val="right"/>
            <w:rPr>
              <w:rFonts w:ascii="Trebuchet MS" w:eastAsia="Times New Roman" w:hAnsi="Trebuchet MS" w:cs="Arial"/>
              <w:b/>
              <w:noProof/>
              <w:sz w:val="14"/>
              <w:szCs w:val="14"/>
              <w:lang w:val="ro-RO" w:eastAsia="ro-RO"/>
            </w:rPr>
          </w:pPr>
          <w:r w:rsidRPr="0077616D">
            <w:rPr>
              <w:rFonts w:ascii="Trebuchet MS" w:eastAsia="Times New Roman" w:hAnsi="Trebuchet MS" w:cs="Times New Roman"/>
              <w:noProof/>
              <w:sz w:val="14"/>
              <w:szCs w:val="14"/>
              <w:lang w:val="es-ES" w:eastAsia="ro-RO"/>
            </w:rPr>
            <w:t>COD: FS-01-05-ver.6</w:t>
          </w:r>
        </w:p>
      </w:tc>
    </w:tr>
  </w:tbl>
  <w:p w14:paraId="6D2E4E5C" w14:textId="77777777" w:rsidR="0077616D" w:rsidRDefault="0077616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54296" w14:textId="77777777" w:rsidR="00C71384" w:rsidRDefault="00C71384" w:rsidP="0077616D">
      <w:pPr>
        <w:spacing w:after="0" w:line="240" w:lineRule="auto"/>
      </w:pPr>
      <w:r>
        <w:separator/>
      </w:r>
    </w:p>
  </w:footnote>
  <w:footnote w:type="continuationSeparator" w:id="0">
    <w:p w14:paraId="0462FC85" w14:textId="77777777" w:rsidR="00C71384" w:rsidRDefault="00C71384" w:rsidP="0077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109D" w14:textId="77777777" w:rsidR="0077616D" w:rsidRDefault="0077616D">
    <w:pPr>
      <w:pStyle w:val="Antet"/>
    </w:pPr>
    <w:r>
      <w:rPr>
        <w:noProof/>
      </w:rPr>
      <w:drawing>
        <wp:inline distT="0" distB="0" distL="0" distR="0" wp14:anchorId="49B0BCF0" wp14:editId="1C4D1CE1">
          <wp:extent cx="2816860" cy="902335"/>
          <wp:effectExtent l="0" t="0" r="254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902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25541"/>
    <w:multiLevelType w:val="hybridMultilevel"/>
    <w:tmpl w:val="99A6FA8C"/>
    <w:lvl w:ilvl="0" w:tplc="2A1E2D4E">
      <w:start w:val="1"/>
      <w:numFmt w:val="lowerLetter"/>
      <w:lvlText w:val="%1)"/>
      <w:lvlJc w:val="left"/>
      <w:pPr>
        <w:ind w:left="990" w:hanging="36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1" w15:restartNumberingAfterBreak="0">
    <w:nsid w:val="698435C9"/>
    <w:multiLevelType w:val="hybridMultilevel"/>
    <w:tmpl w:val="EB6E8B88"/>
    <w:lvl w:ilvl="0" w:tplc="A7EA2A1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6EF34155"/>
    <w:multiLevelType w:val="hybridMultilevel"/>
    <w:tmpl w:val="F55C636E"/>
    <w:lvl w:ilvl="0" w:tplc="57E6A2EE">
      <w:start w:val="16"/>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75D84192"/>
    <w:multiLevelType w:val="hybridMultilevel"/>
    <w:tmpl w:val="F96C3990"/>
    <w:lvl w:ilvl="0" w:tplc="E37EE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431"/>
    <w:rsid w:val="00014EDE"/>
    <w:rsid w:val="0003436D"/>
    <w:rsid w:val="000447A7"/>
    <w:rsid w:val="00056708"/>
    <w:rsid w:val="00067E37"/>
    <w:rsid w:val="00072476"/>
    <w:rsid w:val="00083A12"/>
    <w:rsid w:val="0008733E"/>
    <w:rsid w:val="000952CA"/>
    <w:rsid w:val="00095761"/>
    <w:rsid w:val="0009634E"/>
    <w:rsid w:val="000A7220"/>
    <w:rsid w:val="000C54FD"/>
    <w:rsid w:val="001016EB"/>
    <w:rsid w:val="00101B54"/>
    <w:rsid w:val="001042E8"/>
    <w:rsid w:val="001138E4"/>
    <w:rsid w:val="00115ED8"/>
    <w:rsid w:val="001679EC"/>
    <w:rsid w:val="00174665"/>
    <w:rsid w:val="001A5E11"/>
    <w:rsid w:val="001C0914"/>
    <w:rsid w:val="001C7FC1"/>
    <w:rsid w:val="001D1F2B"/>
    <w:rsid w:val="001D2129"/>
    <w:rsid w:val="001E047F"/>
    <w:rsid w:val="001E3DC2"/>
    <w:rsid w:val="001F0798"/>
    <w:rsid w:val="00212E7B"/>
    <w:rsid w:val="00223676"/>
    <w:rsid w:val="00235210"/>
    <w:rsid w:val="0024785F"/>
    <w:rsid w:val="00265BDE"/>
    <w:rsid w:val="0027082D"/>
    <w:rsid w:val="002842CF"/>
    <w:rsid w:val="002B28F1"/>
    <w:rsid w:val="002C3D4D"/>
    <w:rsid w:val="00322749"/>
    <w:rsid w:val="003313C7"/>
    <w:rsid w:val="003419FA"/>
    <w:rsid w:val="00345FFF"/>
    <w:rsid w:val="00352A40"/>
    <w:rsid w:val="00352DFC"/>
    <w:rsid w:val="003659D7"/>
    <w:rsid w:val="00374DAE"/>
    <w:rsid w:val="00391941"/>
    <w:rsid w:val="003C5D60"/>
    <w:rsid w:val="0043751B"/>
    <w:rsid w:val="00463A4D"/>
    <w:rsid w:val="00467CDF"/>
    <w:rsid w:val="00490483"/>
    <w:rsid w:val="00490688"/>
    <w:rsid w:val="004A46AD"/>
    <w:rsid w:val="004B3C87"/>
    <w:rsid w:val="004C59C0"/>
    <w:rsid w:val="004F1B8D"/>
    <w:rsid w:val="004F25E5"/>
    <w:rsid w:val="004F3D31"/>
    <w:rsid w:val="00514989"/>
    <w:rsid w:val="005300F9"/>
    <w:rsid w:val="00540689"/>
    <w:rsid w:val="00547172"/>
    <w:rsid w:val="005637E1"/>
    <w:rsid w:val="00564EEE"/>
    <w:rsid w:val="005E011B"/>
    <w:rsid w:val="0061463D"/>
    <w:rsid w:val="0063347D"/>
    <w:rsid w:val="00640A28"/>
    <w:rsid w:val="006648FA"/>
    <w:rsid w:val="0067301F"/>
    <w:rsid w:val="006B4C27"/>
    <w:rsid w:val="006D550E"/>
    <w:rsid w:val="006D7EA9"/>
    <w:rsid w:val="00734672"/>
    <w:rsid w:val="00745A6B"/>
    <w:rsid w:val="007479B6"/>
    <w:rsid w:val="0077616D"/>
    <w:rsid w:val="007808E7"/>
    <w:rsid w:val="00785098"/>
    <w:rsid w:val="007B421A"/>
    <w:rsid w:val="007D7902"/>
    <w:rsid w:val="007F1E9C"/>
    <w:rsid w:val="00824F21"/>
    <w:rsid w:val="0088364E"/>
    <w:rsid w:val="00892599"/>
    <w:rsid w:val="008C0A1A"/>
    <w:rsid w:val="008E2B58"/>
    <w:rsid w:val="009008BD"/>
    <w:rsid w:val="00925B0D"/>
    <w:rsid w:val="00927770"/>
    <w:rsid w:val="00935898"/>
    <w:rsid w:val="00993BD0"/>
    <w:rsid w:val="009B3201"/>
    <w:rsid w:val="009C4E86"/>
    <w:rsid w:val="009C7D28"/>
    <w:rsid w:val="009E227C"/>
    <w:rsid w:val="009E590A"/>
    <w:rsid w:val="009E7C23"/>
    <w:rsid w:val="00A16075"/>
    <w:rsid w:val="00A43BB4"/>
    <w:rsid w:val="00A56EB5"/>
    <w:rsid w:val="00A64513"/>
    <w:rsid w:val="00A80986"/>
    <w:rsid w:val="00A9424D"/>
    <w:rsid w:val="00AB6A6D"/>
    <w:rsid w:val="00AC7B99"/>
    <w:rsid w:val="00AD6642"/>
    <w:rsid w:val="00AF1A08"/>
    <w:rsid w:val="00AF3E1C"/>
    <w:rsid w:val="00AF7BD6"/>
    <w:rsid w:val="00B149D0"/>
    <w:rsid w:val="00B506C9"/>
    <w:rsid w:val="00B61152"/>
    <w:rsid w:val="00B74020"/>
    <w:rsid w:val="00BB33BC"/>
    <w:rsid w:val="00BB4488"/>
    <w:rsid w:val="00BD1527"/>
    <w:rsid w:val="00C05C4D"/>
    <w:rsid w:val="00C14E00"/>
    <w:rsid w:val="00C16AA2"/>
    <w:rsid w:val="00C30A2E"/>
    <w:rsid w:val="00C47656"/>
    <w:rsid w:val="00C47F45"/>
    <w:rsid w:val="00C65326"/>
    <w:rsid w:val="00C71384"/>
    <w:rsid w:val="00C953DD"/>
    <w:rsid w:val="00CB30C0"/>
    <w:rsid w:val="00CC6AA0"/>
    <w:rsid w:val="00CD6938"/>
    <w:rsid w:val="00CF45F7"/>
    <w:rsid w:val="00D12F01"/>
    <w:rsid w:val="00D20CAC"/>
    <w:rsid w:val="00D40672"/>
    <w:rsid w:val="00D47021"/>
    <w:rsid w:val="00D61A76"/>
    <w:rsid w:val="00D62735"/>
    <w:rsid w:val="00D66162"/>
    <w:rsid w:val="00D758EB"/>
    <w:rsid w:val="00D86E57"/>
    <w:rsid w:val="00DA4037"/>
    <w:rsid w:val="00DB0980"/>
    <w:rsid w:val="00DC4C2E"/>
    <w:rsid w:val="00DC661D"/>
    <w:rsid w:val="00DD0A48"/>
    <w:rsid w:val="00DE1431"/>
    <w:rsid w:val="00DE2429"/>
    <w:rsid w:val="00E009E4"/>
    <w:rsid w:val="00E03C4F"/>
    <w:rsid w:val="00E1595F"/>
    <w:rsid w:val="00E4395C"/>
    <w:rsid w:val="00E51EB0"/>
    <w:rsid w:val="00E52770"/>
    <w:rsid w:val="00E64C5D"/>
    <w:rsid w:val="00E71117"/>
    <w:rsid w:val="00E72974"/>
    <w:rsid w:val="00E87903"/>
    <w:rsid w:val="00E95C97"/>
    <w:rsid w:val="00EA198E"/>
    <w:rsid w:val="00EB1640"/>
    <w:rsid w:val="00EB59D9"/>
    <w:rsid w:val="00EC3BD5"/>
    <w:rsid w:val="00EC3EB1"/>
    <w:rsid w:val="00EC4154"/>
    <w:rsid w:val="00EC52C9"/>
    <w:rsid w:val="00EF4E72"/>
    <w:rsid w:val="00F04D02"/>
    <w:rsid w:val="00F1243A"/>
    <w:rsid w:val="00F5209E"/>
    <w:rsid w:val="00F573A5"/>
    <w:rsid w:val="00F70EA7"/>
    <w:rsid w:val="00F743F1"/>
    <w:rsid w:val="00F859B6"/>
    <w:rsid w:val="00F85A5C"/>
    <w:rsid w:val="00FA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E168"/>
  <w15:chartTrackingRefBased/>
  <w15:docId w15:val="{D8B288CD-8654-4137-BD7B-5616E13B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2">
    <w:name w:val="heading 2"/>
    <w:basedOn w:val="Normal"/>
    <w:next w:val="Normal"/>
    <w:link w:val="Titlu2Caracter"/>
    <w:uiPriority w:val="9"/>
    <w:unhideWhenUsed/>
    <w:qFormat/>
    <w:rsid w:val="00A645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5637E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637E1"/>
    <w:rPr>
      <w:rFonts w:ascii="Segoe UI" w:hAnsi="Segoe UI" w:cs="Segoe UI"/>
      <w:sz w:val="18"/>
      <w:szCs w:val="18"/>
    </w:rPr>
  </w:style>
  <w:style w:type="paragraph" w:styleId="Listparagraf">
    <w:name w:val="List Paragraph"/>
    <w:basedOn w:val="Normal"/>
    <w:uiPriority w:val="34"/>
    <w:qFormat/>
    <w:rsid w:val="00F1243A"/>
    <w:pPr>
      <w:ind w:left="720"/>
      <w:contextualSpacing/>
    </w:pPr>
  </w:style>
  <w:style w:type="paragraph" w:styleId="Antet">
    <w:name w:val="header"/>
    <w:basedOn w:val="Normal"/>
    <w:link w:val="AntetCaracter"/>
    <w:uiPriority w:val="99"/>
    <w:unhideWhenUsed/>
    <w:rsid w:val="0077616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7616D"/>
  </w:style>
  <w:style w:type="paragraph" w:styleId="Subsol">
    <w:name w:val="footer"/>
    <w:basedOn w:val="Normal"/>
    <w:link w:val="SubsolCaracter"/>
    <w:uiPriority w:val="99"/>
    <w:unhideWhenUsed/>
    <w:rsid w:val="0077616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7616D"/>
  </w:style>
  <w:style w:type="paragraph" w:customStyle="1" w:styleId="Char">
    <w:name w:val="Char"/>
    <w:basedOn w:val="Normal"/>
    <w:rsid w:val="00E009E4"/>
    <w:pPr>
      <w:spacing w:after="0" w:line="240" w:lineRule="auto"/>
    </w:pPr>
    <w:rPr>
      <w:rFonts w:ascii="Times New Roman" w:eastAsia="Times New Roman" w:hAnsi="Times New Roman" w:cs="Times New Roman"/>
      <w:sz w:val="24"/>
      <w:szCs w:val="24"/>
      <w:lang w:val="pl-PL" w:eastAsia="pl-PL"/>
    </w:rPr>
  </w:style>
  <w:style w:type="character" w:customStyle="1" w:styleId="Titlu2Caracter">
    <w:name w:val="Titlu 2 Caracter"/>
    <w:basedOn w:val="Fontdeparagrafimplicit"/>
    <w:link w:val="Titlu2"/>
    <w:uiPriority w:val="9"/>
    <w:rsid w:val="00A64513"/>
    <w:rPr>
      <w:rFonts w:asciiTheme="majorHAnsi" w:eastAsiaTheme="majorEastAsia" w:hAnsiTheme="majorHAnsi" w:cstheme="majorBidi"/>
      <w:color w:val="2E74B5" w:themeColor="accent1" w:themeShade="BF"/>
      <w:sz w:val="26"/>
      <w:szCs w:val="26"/>
    </w:rPr>
  </w:style>
  <w:style w:type="character" w:styleId="Referincomentariu">
    <w:name w:val="annotation reference"/>
    <w:basedOn w:val="Fontdeparagrafimplicit"/>
    <w:uiPriority w:val="99"/>
    <w:semiHidden/>
    <w:unhideWhenUsed/>
    <w:rsid w:val="00EF4E72"/>
    <w:rPr>
      <w:sz w:val="16"/>
      <w:szCs w:val="16"/>
    </w:rPr>
  </w:style>
  <w:style w:type="paragraph" w:styleId="Textcomentariu">
    <w:name w:val="annotation text"/>
    <w:basedOn w:val="Normal"/>
    <w:link w:val="TextcomentariuCaracter"/>
    <w:uiPriority w:val="99"/>
    <w:semiHidden/>
    <w:unhideWhenUsed/>
    <w:rsid w:val="00EF4E7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EF4E72"/>
    <w:rPr>
      <w:sz w:val="20"/>
      <w:szCs w:val="20"/>
    </w:rPr>
  </w:style>
  <w:style w:type="paragraph" w:styleId="SubiectComentariu">
    <w:name w:val="annotation subject"/>
    <w:basedOn w:val="Textcomentariu"/>
    <w:next w:val="Textcomentariu"/>
    <w:link w:val="SubiectComentariuCaracter"/>
    <w:uiPriority w:val="99"/>
    <w:semiHidden/>
    <w:unhideWhenUsed/>
    <w:rsid w:val="00EF4E72"/>
    <w:rPr>
      <w:b/>
      <w:bCs/>
    </w:rPr>
  </w:style>
  <w:style w:type="character" w:customStyle="1" w:styleId="SubiectComentariuCaracter">
    <w:name w:val="Subiect Comentariu Caracter"/>
    <w:basedOn w:val="TextcomentariuCaracter"/>
    <w:link w:val="SubiectComentariu"/>
    <w:uiPriority w:val="99"/>
    <w:semiHidden/>
    <w:rsid w:val="00EF4E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2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just.ro"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709A-7564-463D-A0F6-31E479B3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9680</Characters>
  <DocSecurity>0</DocSecurity>
  <Lines>80</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2021-05-25T13:26:00Z</cp:lastPrinted>
  <dcterms:created xsi:type="dcterms:W3CDTF">2021-06-07T06:06:00Z</dcterms:created>
  <dcterms:modified xsi:type="dcterms:W3CDTF">2021-06-07T06:06:00Z</dcterms:modified>
</cp:coreProperties>
</file>