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20" w:rsidRPr="005E3940" w:rsidRDefault="00500321" w:rsidP="006B31B2">
      <w:pPr>
        <w:rPr>
          <w:lang w:val="en-GB"/>
        </w:rPr>
      </w:pPr>
      <w:r>
        <w:rPr>
          <w:noProof/>
        </w:rPr>
        <w:drawing>
          <wp:anchor distT="0" distB="0" distL="114300" distR="114300" simplePos="0" relativeHeight="251658239" behindDoc="0" locked="0" layoutInCell="1" allowOverlap="1" wp14:anchorId="55B6E95C" wp14:editId="65234C9B">
            <wp:simplePos x="0" y="0"/>
            <wp:positionH relativeFrom="page">
              <wp:posOffset>440690</wp:posOffset>
            </wp:positionH>
            <wp:positionV relativeFrom="page">
              <wp:posOffset>623570</wp:posOffset>
            </wp:positionV>
            <wp:extent cx="6914271" cy="2131255"/>
            <wp:effectExtent l="0" t="0" r="1270" b="254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14271" cy="2131255"/>
                    </a:xfrm>
                    <a:prstGeom prst="rect">
                      <a:avLst/>
                    </a:prstGeom>
                  </pic:spPr>
                </pic:pic>
              </a:graphicData>
            </a:graphic>
            <wp14:sizeRelH relativeFrom="margin">
              <wp14:pctWidth>0</wp14:pctWidth>
            </wp14:sizeRelH>
            <wp14:sizeRelV relativeFrom="margin">
              <wp14:pctHeight>0</wp14:pctHeight>
            </wp14:sizeRelV>
          </wp:anchor>
        </w:drawing>
      </w:r>
      <w:r w:rsidR="00544720" w:rsidRPr="005E3940">
        <w:rPr>
          <w:noProof/>
        </w:rPr>
        <mc:AlternateContent>
          <mc:Choice Requires="wps">
            <w:drawing>
              <wp:anchor distT="0" distB="0" distL="114300" distR="114300" simplePos="0" relativeHeight="251659264" behindDoc="0" locked="0" layoutInCell="1" allowOverlap="1" wp14:anchorId="10C7B8FD" wp14:editId="59107B87">
                <wp:simplePos x="0" y="0"/>
                <wp:positionH relativeFrom="column">
                  <wp:posOffset>226695</wp:posOffset>
                </wp:positionH>
                <wp:positionV relativeFrom="page">
                  <wp:posOffset>1982050</wp:posOffset>
                </wp:positionV>
                <wp:extent cx="5972400" cy="496800"/>
                <wp:effectExtent l="0" t="0" r="0" b="0"/>
                <wp:wrapTopAndBottom/>
                <wp:docPr id="1" name="Text Box 1" title="Group"/>
                <wp:cNvGraphicFramePr/>
                <a:graphic xmlns:a="http://schemas.openxmlformats.org/drawingml/2006/main">
                  <a:graphicData uri="http://schemas.microsoft.com/office/word/2010/wordprocessingShape">
                    <wps:wsp>
                      <wps:cNvSpPr txBox="1"/>
                      <wps:spPr>
                        <a:xfrm>
                          <a:off x="0" y="0"/>
                          <a:ext cx="5972400" cy="496800"/>
                        </a:xfrm>
                        <a:prstGeom prst="rect">
                          <a:avLst/>
                        </a:prstGeom>
                        <a:noFill/>
                        <a:ln w="6350">
                          <a:noFill/>
                        </a:ln>
                        <a:effectLst/>
                      </wps:spPr>
                      <wps:txbx>
                        <w:txbxContent>
                          <w:p w:rsidR="00544720" w:rsidRPr="00E52D71" w:rsidRDefault="00500321" w:rsidP="006B31B2">
                            <w:pPr>
                              <w:jc w:val="right"/>
                              <w:rPr>
                                <w:sz w:val="52"/>
                                <w:szCs w:val="52"/>
                              </w:rPr>
                            </w:pPr>
                            <w:proofErr w:type="spellStart"/>
                            <w:r>
                              <w:rPr>
                                <w:sz w:val="52"/>
                                <w:szCs w:val="52"/>
                              </w:rPr>
                              <w:t>Tax</w:t>
                            </w:r>
                            <w:proofErr w:type="spellEnd"/>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itle: Group" style="position:absolute;margin-left:17.85pt;margin-top:156.05pt;width:470.2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" filled="f" stroked="f" strokeweight=".5pt">
                <v:textbox>
                  <w:txbxContent>
                    <w:p w:rsidR="00544720" w:rsidRPr="00E52D71" w:rsidRDefault="00500321" w:rsidP="006B31B2">
                      <w:pPr>
                        <w:jc w:val="right"/>
                        <w:rPr>
                          <w:sz w:val="52"/>
                          <w:szCs w:val="52"/>
                        </w:rPr>
                      </w:pPr>
                      <w:proofErr w:type="spellStart"/>
                      <w:r>
                        <w:rPr>
                          <w:sz w:val="52"/>
                          <w:szCs w:val="52"/>
                        </w:rPr>
                        <w:t>Tax</w:t>
                      </w:r>
                      <w:proofErr w:type="spellEnd"/>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p w:rsidR="00544720" w:rsidRPr="00E52D71" w:rsidRDefault="00544720" w:rsidP="006B31B2">
                      <w:pPr>
                        <w:jc w:val="right"/>
                        <w:rPr>
                          <w:sz w:val="40"/>
                          <w:szCs w:val="40"/>
                        </w:rPr>
                      </w:pPr>
                    </w:p>
                  </w:txbxContent>
                </v:textbox>
                <w10:wrap type="topAndBottom" anchory="page"/>
              </v:shape>
            </w:pict>
          </mc:Fallback>
        </mc:AlternateContent>
      </w:r>
    </w:p>
    <w:tbl>
      <w:tblPr>
        <w:tblStyle w:val="TableGrid2"/>
        <w:tblpPr w:leftFromText="141" w:rightFromText="141" w:vertAnchor="text" w:horzAnchor="margin" w:tblpY="6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8"/>
        <w:gridCol w:w="9241"/>
      </w:tblGrid>
      <w:tr w:rsidR="00544720" w:rsidRPr="005E3940" w:rsidTr="006B31B2">
        <w:tc>
          <w:tcPr>
            <w:tcW w:w="398" w:type="dxa"/>
          </w:tcPr>
          <w:p w:rsidR="00544720" w:rsidRPr="005E3940" w:rsidRDefault="00544720" w:rsidP="006B31B2">
            <w:pPr>
              <w:spacing w:line="216" w:lineRule="auto"/>
              <w:rPr>
                <w:rFonts w:ascii="Calibri" w:hAnsi="Calibri"/>
                <w:color w:val="EA5B06"/>
                <w:sz w:val="64"/>
                <w:szCs w:val="64"/>
                <w:lang w:val="en-GB"/>
              </w:rPr>
            </w:pPr>
            <w:r w:rsidRPr="005E3940">
              <w:rPr>
                <w:rFonts w:ascii="Calibri" w:hAnsi="Calibri"/>
                <w:color w:val="EA5B06"/>
                <w:sz w:val="64"/>
                <w:szCs w:val="64"/>
                <w:lang w:val="en-GB"/>
              </w:rPr>
              <w:t>/</w:t>
            </w:r>
          </w:p>
        </w:tc>
        <w:tc>
          <w:tcPr>
            <w:tcW w:w="9241" w:type="dxa"/>
            <w:vAlign w:val="bottom"/>
          </w:tcPr>
          <w:p w:rsidR="00544720" w:rsidRPr="005E3940" w:rsidRDefault="00EE200B" w:rsidP="005C6D89">
            <w:pPr>
              <w:pStyle w:val="Heading1"/>
              <w:outlineLvl w:val="0"/>
              <w:rPr>
                <w:snapToGrid w:val="0"/>
              </w:rPr>
            </w:pPr>
            <w:proofErr w:type="spellStart"/>
            <w:r w:rsidRPr="00EE200B">
              <w:rPr>
                <w:snapToGrid w:val="0"/>
                <w:sz w:val="44"/>
              </w:rPr>
              <w:t>România</w:t>
            </w:r>
            <w:proofErr w:type="spellEnd"/>
            <w:r w:rsidRPr="00EE200B">
              <w:rPr>
                <w:snapToGrid w:val="0"/>
                <w:sz w:val="44"/>
              </w:rPr>
              <w:t xml:space="preserve">: </w:t>
            </w:r>
            <w:r w:rsidR="00500321" w:rsidRPr="00500321">
              <w:rPr>
                <w:snapToGrid w:val="0"/>
                <w:sz w:val="44"/>
              </w:rPr>
              <w:t xml:space="preserve">1 </w:t>
            </w:r>
            <w:proofErr w:type="spellStart"/>
            <w:r w:rsidR="00500321" w:rsidRPr="00500321">
              <w:rPr>
                <w:snapToGrid w:val="0"/>
                <w:sz w:val="44"/>
              </w:rPr>
              <w:t>iulie</w:t>
            </w:r>
            <w:proofErr w:type="spellEnd"/>
            <w:r w:rsidR="00500321" w:rsidRPr="00500321">
              <w:rPr>
                <w:snapToGrid w:val="0"/>
                <w:sz w:val="44"/>
              </w:rPr>
              <w:t xml:space="preserve"> vine cu </w:t>
            </w:r>
            <w:proofErr w:type="spellStart"/>
            <w:r w:rsidR="00500321" w:rsidRPr="00500321">
              <w:rPr>
                <w:snapToGrid w:val="0"/>
                <w:sz w:val="44"/>
              </w:rPr>
              <w:t>noi</w:t>
            </w:r>
            <w:proofErr w:type="spellEnd"/>
            <w:r w:rsidR="00500321" w:rsidRPr="00500321">
              <w:rPr>
                <w:snapToGrid w:val="0"/>
                <w:sz w:val="44"/>
              </w:rPr>
              <w:t xml:space="preserve"> </w:t>
            </w:r>
            <w:proofErr w:type="spellStart"/>
            <w:r w:rsidR="00500321" w:rsidRPr="00500321">
              <w:rPr>
                <w:snapToGrid w:val="0"/>
                <w:sz w:val="44"/>
              </w:rPr>
              <w:t>reguli</w:t>
            </w:r>
            <w:proofErr w:type="spellEnd"/>
            <w:r w:rsidR="00500321" w:rsidRPr="00500321">
              <w:rPr>
                <w:snapToGrid w:val="0"/>
                <w:sz w:val="44"/>
              </w:rPr>
              <w:t xml:space="preserve"> de TVA </w:t>
            </w:r>
            <w:proofErr w:type="spellStart"/>
            <w:r w:rsidR="00500321" w:rsidRPr="00500321">
              <w:rPr>
                <w:snapToGrid w:val="0"/>
                <w:sz w:val="44"/>
              </w:rPr>
              <w:t>pentru</w:t>
            </w:r>
            <w:proofErr w:type="spellEnd"/>
            <w:r w:rsidR="00500321" w:rsidRPr="00500321">
              <w:rPr>
                <w:snapToGrid w:val="0"/>
                <w:sz w:val="44"/>
              </w:rPr>
              <w:t xml:space="preserve"> </w:t>
            </w:r>
            <w:proofErr w:type="spellStart"/>
            <w:r w:rsidR="00500321" w:rsidRPr="00500321">
              <w:rPr>
                <w:snapToGrid w:val="0"/>
                <w:sz w:val="44"/>
              </w:rPr>
              <w:t>comerțul</w:t>
            </w:r>
            <w:proofErr w:type="spellEnd"/>
            <w:r w:rsidR="00500321" w:rsidRPr="00500321">
              <w:rPr>
                <w:snapToGrid w:val="0"/>
                <w:sz w:val="44"/>
              </w:rPr>
              <w:t xml:space="preserve"> online</w:t>
            </w:r>
          </w:p>
        </w:tc>
      </w:tr>
    </w:tbl>
    <w:p w:rsidR="007E2A1E" w:rsidRPr="00E72713" w:rsidRDefault="00500321" w:rsidP="007E2A1E">
      <w:pPr>
        <w:pStyle w:val="TextohneEinzug"/>
        <w:rPr>
          <w:b/>
          <w:color w:val="EA5B06"/>
          <w:lang w:val="ro-RO"/>
        </w:rPr>
      </w:pPr>
      <w:r>
        <w:rPr>
          <w:b/>
          <w:color w:val="EA5B06"/>
          <w:lang w:val="ro-RO"/>
        </w:rPr>
        <w:t>25</w:t>
      </w:r>
      <w:r w:rsidR="00821A83">
        <w:rPr>
          <w:b/>
          <w:color w:val="EA5B06"/>
          <w:lang w:val="ro-RO"/>
        </w:rPr>
        <w:t>.06.2021</w:t>
      </w:r>
    </w:p>
    <w:p w:rsidR="00500321" w:rsidRPr="00500321" w:rsidRDefault="00500321" w:rsidP="00500321">
      <w:pPr>
        <w:pStyle w:val="TextohneEinzug"/>
        <w:rPr>
          <w:lang w:val="ro-RO"/>
        </w:rPr>
      </w:pPr>
      <w:r w:rsidRPr="00500321">
        <w:rPr>
          <w:lang w:val="ro-RO"/>
        </w:rPr>
        <w:t>Legislația TVA aplicabilă comerțului electronic transfrontalier este modernizată la nivelul UE prin punerea în aplicare a noilor reguli UE privind comerțul electronic începând cu 1 iulie 2021. Noile norme permit companiilor care vând bunuri online să își îndeplinească anumite obligații privind TVA din UE printr-un portal online digital („</w:t>
      </w:r>
      <w:proofErr w:type="spellStart"/>
      <w:r w:rsidRPr="00500321">
        <w:rPr>
          <w:lang w:val="ro-RO"/>
        </w:rPr>
        <w:t>One</w:t>
      </w:r>
      <w:proofErr w:type="spellEnd"/>
      <w:r w:rsidRPr="00500321">
        <w:rPr>
          <w:lang w:val="ro-RO"/>
        </w:rPr>
        <w:t xml:space="preserve"> Stop Shop”, OSS), găzduit de propria administrație fiscală și în propria lor limbă. Aceste reguli există pentru vânzătorii online de servicii electronice din 2015, când a fost implementat „Mini </w:t>
      </w:r>
      <w:proofErr w:type="spellStart"/>
      <w:r w:rsidRPr="00500321">
        <w:rPr>
          <w:lang w:val="ro-RO"/>
        </w:rPr>
        <w:t>One</w:t>
      </w:r>
      <w:proofErr w:type="spellEnd"/>
      <w:r w:rsidRPr="00500321">
        <w:rPr>
          <w:lang w:val="ro-RO"/>
        </w:rPr>
        <w:t xml:space="preserve"> Stop Shop”sau MOSS.</w:t>
      </w:r>
    </w:p>
    <w:p w:rsidR="00500321" w:rsidRPr="00500321" w:rsidRDefault="00500321" w:rsidP="00500321">
      <w:pPr>
        <w:pStyle w:val="TextohneEinzug"/>
        <w:rPr>
          <w:lang w:val="ro-RO"/>
        </w:rPr>
      </w:pPr>
      <w:r w:rsidRPr="00500321">
        <w:rPr>
          <w:lang w:val="ro-RO"/>
        </w:rPr>
        <w:t>În prezent, companiile din UE care vând bunuri către consumatori în interiorul Comunității peste un anumit prag (35.000 EUR sau 100.000 EUR, în funcție de statul membru) trebuie să se înregistreze fiscal, să colecteze TVA și să plătească această TVA în statul membru al cumpărătorului. Aceste reguli generează o povară administrativă importantă pentru comercianți prin aceea că îi obligă să se înregistreze în scopuri de TVA în mai multe state membre. Cu alte cuvinte, regimul de TVA existent creează bariere în calea comerțului intracomunitar pentru acei operatori economici care nu au resursele financiare și administrative care să le permită să gestioneze o prezență fiscală pan-europeană.</w:t>
      </w:r>
    </w:p>
    <w:p w:rsidR="00500321" w:rsidRPr="00500321" w:rsidRDefault="00500321" w:rsidP="00500321">
      <w:pPr>
        <w:pStyle w:val="TextohneEinzug"/>
        <w:rPr>
          <w:lang w:val="ro-RO"/>
        </w:rPr>
      </w:pPr>
      <w:r w:rsidRPr="00500321">
        <w:rPr>
          <w:lang w:val="ro-RO"/>
        </w:rPr>
        <w:t xml:space="preserve">Noile reguli privind </w:t>
      </w:r>
      <w:r w:rsidR="003B6F85">
        <w:rPr>
          <w:lang w:val="ro-RO"/>
        </w:rPr>
        <w:t>TVA</w:t>
      </w:r>
      <w:r w:rsidRPr="00500321">
        <w:rPr>
          <w:lang w:val="ro-RO"/>
        </w:rPr>
        <w:t xml:space="preserve"> își propun să creeze o nouă paradigmă pentru comerțul electronic, pe de o parte prin simplificarea cu până la 95% a obligațiilor privind TVA pentru vânzătorii de bunuri și servicii către consumatori din Comunitate și pe de altă parte prin abrogarea scutirii de TVA la import cu scopul de a elimina practicile abuzive și avantajul comercial al companiilor din state terțe față de concurenții din spațiul comunitar. Prezentăm în cele ce urmează principalele schimbări:</w:t>
      </w:r>
    </w:p>
    <w:p w:rsidR="00500321" w:rsidRPr="00500321" w:rsidRDefault="00500321" w:rsidP="00500321">
      <w:pPr>
        <w:pStyle w:val="Bullet1"/>
        <w:rPr>
          <w:lang w:val="ro-RO"/>
        </w:rPr>
      </w:pPr>
      <w:r w:rsidRPr="00500321">
        <w:rPr>
          <w:lang w:val="ro-RO"/>
        </w:rPr>
        <w:t>Comercianții online, inclusiv platformele online se vor putea înregistra într-un singur stat membru, această înregistrare fiind valabilă pentru</w:t>
      </w:r>
      <w:r w:rsidR="003B6F85">
        <w:rPr>
          <w:lang w:val="ro-RO"/>
        </w:rPr>
        <w:t xml:space="preserve"> declararea și plata TVA pentru</w:t>
      </w:r>
      <w:r w:rsidRPr="00500321">
        <w:rPr>
          <w:lang w:val="ro-RO"/>
        </w:rPr>
        <w:t xml:space="preserve"> vânzările  de bunuri aflate deja în liberă circulație în UE și prestările de servicii transfrontaliere către consumatori din Comunitate. Altfel spus, un comerciant din România va colecta TVA din toate statele membre în care va avea clienți, dar va raporta și va plăti această TVA în România, prin sistemul OSS (ne-operațional încă pe site-ul ANAF);</w:t>
      </w:r>
    </w:p>
    <w:p w:rsidR="00500321" w:rsidRPr="00500321" w:rsidRDefault="00500321" w:rsidP="00500321">
      <w:pPr>
        <w:pStyle w:val="Bullet1"/>
        <w:rPr>
          <w:lang w:val="ro-RO"/>
        </w:rPr>
      </w:pPr>
      <w:r w:rsidRPr="00500321">
        <w:rPr>
          <w:lang w:val="ro-RO"/>
        </w:rPr>
        <w:t>Pragurile pentru vânzările la distanță de bunuri din UE vor fi eliminate și înlocuite cu un nou prag de 10.000 EUR valabi</w:t>
      </w:r>
      <w:r w:rsidR="003B6F85">
        <w:rPr>
          <w:lang w:val="ro-RO"/>
        </w:rPr>
        <w:t xml:space="preserve">l pentru toate statele membre. </w:t>
      </w:r>
      <w:r w:rsidRPr="00500321">
        <w:rPr>
          <w:lang w:val="ro-RO"/>
        </w:rPr>
        <w:t>Sub acest prag, toate prestările de servicii și vânzările de bunuri către consumatorii din spațiul comunitar vor rămâne taxabile în statul membru în care este stabilit furnizorul;</w:t>
      </w:r>
    </w:p>
    <w:p w:rsidR="00500321" w:rsidRPr="00500321" w:rsidRDefault="00500321" w:rsidP="00500321">
      <w:pPr>
        <w:pStyle w:val="Bullet1"/>
        <w:rPr>
          <w:lang w:val="ro-RO"/>
        </w:rPr>
      </w:pPr>
      <w:r w:rsidRPr="00500321">
        <w:rPr>
          <w:lang w:val="ro-RO"/>
        </w:rPr>
        <w:t>Sunt introduse prevederi speciale pentru platformele online care grupează ofertele mai multor comercianți (așa numitele interfețe electronice). Astfel, în anumite cazuri, se va considera că aceste interfețe electronice, din punct de vedere al TVA, cumpără și revând bunurile oferite consumatorilor de comercianții amintiți anterior (termenul folosit va fi de “furnizor asimilat”);</w:t>
      </w:r>
    </w:p>
    <w:p w:rsidR="00500321" w:rsidRPr="00500321" w:rsidRDefault="00500321" w:rsidP="00500321">
      <w:pPr>
        <w:pStyle w:val="Bullet1"/>
        <w:rPr>
          <w:lang w:val="ro-RO"/>
        </w:rPr>
      </w:pPr>
      <w:r w:rsidRPr="00500321">
        <w:rPr>
          <w:lang w:val="ro-RO"/>
        </w:rPr>
        <w:t>Este eliminată scutirea de TVA pentru importul de bunuri cu o valoare mai mică de 22 EUR, aceasta însemnând că toate bunurile importate în UE vor fi supuse TVA, dar se introduce un nou regim (Import OSS sau IOSS) prin care se dorește simplificarea declarării și plății TVA pentru aceste importuri. Pe scurt, noul regim permite comercianților ca, în anumite condiții, pentru bunurile aduse din afara UE (în colete cu o va</w:t>
      </w:r>
      <w:r w:rsidR="003B6F85">
        <w:rPr>
          <w:lang w:val="ro-RO"/>
        </w:rPr>
        <w:t>loare intrinsecă mai mică de</w:t>
      </w:r>
      <w:r w:rsidRPr="00500321">
        <w:rPr>
          <w:lang w:val="ro-RO"/>
        </w:rPr>
        <w:t xml:space="preserve"> 150</w:t>
      </w:r>
      <w:r w:rsidR="003B6F85">
        <w:rPr>
          <w:lang w:val="ro-RO"/>
        </w:rPr>
        <w:t xml:space="preserve"> EUR</w:t>
      </w:r>
      <w:r w:rsidRPr="00500321">
        <w:rPr>
          <w:lang w:val="ro-RO"/>
        </w:rPr>
        <w:t xml:space="preserve">) și vândute direct consumatorilor comunitari, să scutească de TVA importul și să colecteze doar TVA aplicabilă în statul membru al consumatorului. IOSS va funcționa în mod similar cu OSS pentru vânzările de bunuri deja aflate în Comunitate. </w:t>
      </w:r>
    </w:p>
    <w:p w:rsidR="00500321" w:rsidRPr="00500321" w:rsidRDefault="00500321" w:rsidP="00500321">
      <w:pPr>
        <w:pStyle w:val="TextohneEinzug"/>
        <w:rPr>
          <w:lang w:val="ro-RO"/>
        </w:rPr>
      </w:pPr>
      <w:r w:rsidRPr="00500321">
        <w:rPr>
          <w:lang w:val="ro-RO"/>
        </w:rPr>
        <w:t>Prin urmare, bazându-se pe succesul MOSS pentru servicii electronice, începând cu 1 iulie 2021, acest concept va fi extins și transformat în OSS. OSS extins acoperă 3 regimuri speciale în ceea ce privește vânzările de bunuri și prestările de servicii către consumatori finali din UE (B2C):</w:t>
      </w:r>
    </w:p>
    <w:p w:rsidR="00500321" w:rsidRPr="00500321" w:rsidRDefault="00500321" w:rsidP="00500321">
      <w:pPr>
        <w:pStyle w:val="Liste1"/>
      </w:pPr>
      <w:r w:rsidRPr="00500321">
        <w:t>Regimul UE (OSS) – aplicabil (i) companiilor din Comunitate pentru vânzările de bunuri la distanță și pentru prestările de servicii, (ii) companiilor din state terțe pentru vânzările de bunuri</w:t>
      </w:r>
      <w:r w:rsidR="003B6F85">
        <w:t xml:space="preserve"> la distanță </w:t>
      </w:r>
      <w:proofErr w:type="spellStart"/>
      <w:r w:rsidR="003B6F85">
        <w:t>ş</w:t>
      </w:r>
      <w:r w:rsidRPr="00500321">
        <w:t>i</w:t>
      </w:r>
      <w:proofErr w:type="spellEnd"/>
      <w:r w:rsidRPr="00500321">
        <w:t xml:space="preserve"> (</w:t>
      </w:r>
      <w:proofErr w:type="spellStart"/>
      <w:r w:rsidRPr="00500321">
        <w:t>iii</w:t>
      </w:r>
      <w:proofErr w:type="spellEnd"/>
      <w:r w:rsidRPr="00500321">
        <w:t xml:space="preserve">) interfețelor electronice stabilite în și în afara Comunității pentru livrările de </w:t>
      </w:r>
      <w:proofErr w:type="spellStart"/>
      <w:r w:rsidRPr="00500321">
        <w:t>bunuri</w:t>
      </w:r>
      <w:proofErr w:type="spellEnd"/>
      <w:r w:rsidRPr="00500321">
        <w:t xml:space="preserve"> </w:t>
      </w:r>
      <w:proofErr w:type="spellStart"/>
      <w:r w:rsidRPr="00500321">
        <w:t>în</w:t>
      </w:r>
      <w:proofErr w:type="spellEnd"/>
      <w:r w:rsidRPr="00500321">
        <w:t xml:space="preserve"> </w:t>
      </w:r>
      <w:proofErr w:type="spellStart"/>
      <w:r w:rsidRPr="00500321">
        <w:t>cadrul</w:t>
      </w:r>
      <w:proofErr w:type="spellEnd"/>
      <w:r w:rsidRPr="00500321">
        <w:t xml:space="preserve"> </w:t>
      </w:r>
      <w:proofErr w:type="spellStart"/>
      <w:r w:rsidRPr="00500321">
        <w:t>Comunității</w:t>
      </w:r>
      <w:proofErr w:type="spellEnd"/>
      <w:r w:rsidR="003B6F85">
        <w:t>;</w:t>
      </w:r>
    </w:p>
    <w:p w:rsidR="00500321" w:rsidRPr="00500321" w:rsidRDefault="00500321" w:rsidP="00500321">
      <w:pPr>
        <w:pStyle w:val="Liste1"/>
      </w:pPr>
      <w:r w:rsidRPr="00500321">
        <w:t xml:space="preserve">Regimul non-UE (OSS) – aplicabil companiilor din state membre pentru serviciile prestate către </w:t>
      </w:r>
      <w:proofErr w:type="spellStart"/>
      <w:r w:rsidRPr="00500321">
        <w:t>consumatori</w:t>
      </w:r>
      <w:proofErr w:type="spellEnd"/>
      <w:r w:rsidRPr="00500321">
        <w:t xml:space="preserve"> din </w:t>
      </w:r>
      <w:proofErr w:type="spellStart"/>
      <w:r w:rsidRPr="00500321">
        <w:t>spațiul</w:t>
      </w:r>
      <w:proofErr w:type="spellEnd"/>
      <w:r w:rsidRPr="00500321">
        <w:t xml:space="preserve"> </w:t>
      </w:r>
      <w:proofErr w:type="spellStart"/>
      <w:r w:rsidRPr="00500321">
        <w:t>comunitar</w:t>
      </w:r>
      <w:proofErr w:type="spellEnd"/>
      <w:r w:rsidR="003B6F85">
        <w:t>;</w:t>
      </w:r>
    </w:p>
    <w:p w:rsidR="00500321" w:rsidRPr="00500321" w:rsidRDefault="00500321" w:rsidP="00500321">
      <w:pPr>
        <w:pStyle w:val="Liste1"/>
      </w:pPr>
      <w:r w:rsidRPr="00500321">
        <w:t xml:space="preserve">Regimul de import (IOSS) – aplicabil companiilor din si din afara Comunității pentru vânzările la distanță de bunuri (cu excepția celor accizabile) importate din state terțe în colete cu valoare mai </w:t>
      </w:r>
      <w:proofErr w:type="spellStart"/>
      <w:r w:rsidRPr="00500321">
        <w:t>mică</w:t>
      </w:r>
      <w:proofErr w:type="spellEnd"/>
      <w:r w:rsidRPr="00500321">
        <w:t xml:space="preserve"> de 150 EUR</w:t>
      </w:r>
      <w:r w:rsidR="003B6F85">
        <w:t>.</w:t>
      </w:r>
    </w:p>
    <w:p w:rsidR="00500321" w:rsidRPr="00500321" w:rsidRDefault="00500321" w:rsidP="00500321">
      <w:pPr>
        <w:pStyle w:val="TextohneEinzug"/>
        <w:rPr>
          <w:lang w:val="ro-RO"/>
        </w:rPr>
      </w:pPr>
      <w:r w:rsidRPr="00500321">
        <w:rPr>
          <w:lang w:val="ro-RO"/>
        </w:rPr>
        <w:t xml:space="preserve">Este de menționat că aceste noi reguli sunt gândite ca </w:t>
      </w:r>
      <w:r>
        <w:rPr>
          <w:lang w:val="ro-RO"/>
        </w:rPr>
        <w:t>o simplificare și, prin urmare,</w:t>
      </w:r>
      <w:r w:rsidRPr="00500321">
        <w:rPr>
          <w:lang w:val="ro-RO"/>
        </w:rPr>
        <w:t xml:space="preserve"> sunt opționale, comercianții având posibilitatea de a păstra regimul aplicabil</w:t>
      </w:r>
      <w:r>
        <w:rPr>
          <w:lang w:val="ro-RO"/>
        </w:rPr>
        <w:t xml:space="preserve"> până la data de 1 iulie 2021. </w:t>
      </w:r>
    </w:p>
    <w:p w:rsidR="00500321" w:rsidRPr="00500321" w:rsidRDefault="00500321" w:rsidP="00500321">
      <w:pPr>
        <w:pStyle w:val="TextohneEinzug"/>
        <w:rPr>
          <w:lang w:val="ro-RO"/>
        </w:rPr>
      </w:pPr>
      <w:r w:rsidRPr="00500321">
        <w:rPr>
          <w:lang w:val="ro-RO"/>
        </w:rPr>
        <w:t>Noile regimuri vor permite companiilor să se înregistreze online prin portalul pus la dispoziție de către administrațiile fiscale din statul membru în care sunt stabiliți, să depună o declarație trimestrială cu privire la toate livrările de bunuri și prestările de servicii efectuate în toate statele membre UE în cadrul acestor regimuri și să efectueze o singură plată a TVA datorată pentru aceste tranzacții.</w:t>
      </w:r>
    </w:p>
    <w:p w:rsidR="00500321" w:rsidRPr="00500321" w:rsidRDefault="00500321" w:rsidP="00500321">
      <w:pPr>
        <w:pStyle w:val="TextohneEinzug"/>
        <w:rPr>
          <w:lang w:val="ro-RO"/>
        </w:rPr>
      </w:pPr>
      <w:r w:rsidRPr="00500321">
        <w:rPr>
          <w:lang w:val="ro-RO"/>
        </w:rPr>
        <w:t>În România nu au fost implementate oficial noile reguli în legislația națională, deși autoritățile fiscale au adus la cunoștința companiilor modificările printr-un proiect de ordonanță de urgență publicat de la începutul lunii aprilie 2021. Din ultimele informații, acest proiect se afl</w:t>
      </w:r>
      <w:r w:rsidR="00ED3F95">
        <w:rPr>
          <w:lang w:val="ro-RO"/>
        </w:rPr>
        <w:t>ă</w:t>
      </w:r>
      <w:r w:rsidRPr="00500321">
        <w:rPr>
          <w:lang w:val="ro-RO"/>
        </w:rPr>
        <w:t xml:space="preserve"> pe ordinea de zi a Guvernului pentru data de 24 iunie 2021.</w:t>
      </w:r>
    </w:p>
    <w:p w:rsidR="00500321" w:rsidRPr="00500321" w:rsidRDefault="00500321" w:rsidP="00500321">
      <w:pPr>
        <w:pStyle w:val="TextohneEinzug"/>
        <w:rPr>
          <w:lang w:val="ro-RO"/>
        </w:rPr>
      </w:pPr>
      <w:r w:rsidRPr="00500321">
        <w:rPr>
          <w:lang w:val="ro-RO"/>
        </w:rPr>
        <w:t xml:space="preserve">Nu în ultimul rând, chiar dacă spiritul noilor reglementări este simplificare, anticipăm anumite probleme ce vor rezulta din aplicarea inițială a acestora, probleme a căror rezolvare va rezulta cel mai probabil din practica comercianților și din cea a autorităților fiscale. Amintim cu titlu de exemplu: eventuale neconcordanțe în legislația națională, rezultate din transpunerea </w:t>
      </w:r>
      <w:r w:rsidR="00ED3F95">
        <w:rPr>
          <w:lang w:val="ro-RO"/>
        </w:rPr>
        <w:t>pachetului legislativ comunitar;</w:t>
      </w:r>
      <w:r w:rsidRPr="00500321">
        <w:rPr>
          <w:lang w:val="ro-RO"/>
        </w:rPr>
        <w:t xml:space="preserve"> diferențele de schimb valutar generate în legătură cu sumele de TVA încasate în diverse monede</w:t>
      </w:r>
      <w:r w:rsidR="00ED3F95">
        <w:rPr>
          <w:lang w:val="ro-RO"/>
        </w:rPr>
        <w:t>;</w:t>
      </w:r>
      <w:r w:rsidRPr="00500321">
        <w:rPr>
          <w:lang w:val="ro-RO"/>
        </w:rPr>
        <w:t xml:space="preserve"> automatizarea raportărilor TVA cerute de noile reguli fiscale</w:t>
      </w:r>
      <w:r w:rsidR="00ED3F95">
        <w:rPr>
          <w:lang w:val="ro-RO"/>
        </w:rPr>
        <w:t>;</w:t>
      </w:r>
      <w:r w:rsidRPr="00500321">
        <w:rPr>
          <w:lang w:val="ro-RO"/>
        </w:rPr>
        <w:t xml:space="preserve"> aplicarea cotelor corecte de TVA, în vigoare în statele membre unde comercianții </w:t>
      </w:r>
      <w:r w:rsidR="00ED3F95">
        <w:rPr>
          <w:lang w:val="ro-RO"/>
        </w:rPr>
        <w:t>își vor vinde produsele;</w:t>
      </w:r>
      <w:r w:rsidRPr="00500321">
        <w:rPr>
          <w:lang w:val="ro-RO"/>
        </w:rPr>
        <w:t xml:space="preserve"> monitorizarea legislației fiscale din statele membre respective pentru a surpri</w:t>
      </w:r>
      <w:r w:rsidR="00ED3F95">
        <w:rPr>
          <w:lang w:val="ro-RO"/>
        </w:rPr>
        <w:t>nde la timp schimbări relevante;</w:t>
      </w:r>
      <w:r w:rsidRPr="00500321">
        <w:rPr>
          <w:lang w:val="ro-RO"/>
        </w:rPr>
        <w:t xml:space="preserve"> adaptarea sistemelor folosite de platformele online astfel încât să fie posibilă afișarea prețurilor în funcție de adresa de livrare aleasă de consumator</w:t>
      </w:r>
      <w:r w:rsidR="00ED3F95">
        <w:rPr>
          <w:lang w:val="ro-RO"/>
        </w:rPr>
        <w:t>;</w:t>
      </w:r>
      <w:r w:rsidRPr="00500321">
        <w:rPr>
          <w:lang w:val="ro-RO"/>
        </w:rPr>
        <w:t xml:space="preserve"> implementarea măsurilor de siguranță necesare pentru a limita răspunderea operatorilor platformelor online față de conduita fiscală a com</w:t>
      </w:r>
      <w:r w:rsidR="00ED3F95">
        <w:rPr>
          <w:lang w:val="ro-RO"/>
        </w:rPr>
        <w:t>ercianților parteneri;</w:t>
      </w:r>
      <w:r w:rsidRPr="00500321">
        <w:rPr>
          <w:lang w:val="ro-RO"/>
        </w:rPr>
        <w:t xml:space="preserve"> gestionarea inspecțiilor fiscale solicitate de autoritățile fiscale din statele membre ale căror venituri din TVA sunt colectate de comercianți români</w:t>
      </w:r>
      <w:r w:rsidR="00ED3F95">
        <w:rPr>
          <w:lang w:val="ro-RO"/>
        </w:rPr>
        <w:t>;</w:t>
      </w:r>
      <w:r w:rsidRPr="00500321">
        <w:rPr>
          <w:lang w:val="ro-RO"/>
        </w:rPr>
        <w:t xml:space="preserve"> etc. </w:t>
      </w:r>
    </w:p>
    <w:p w:rsidR="007E2A1E" w:rsidRPr="006A4F13" w:rsidRDefault="007E2A1E" w:rsidP="00500321">
      <w:pPr>
        <w:pStyle w:val="TextohneEinzug"/>
      </w:pPr>
    </w:p>
    <w:p w:rsidR="007217B6" w:rsidRPr="00EA3980" w:rsidRDefault="007217B6" w:rsidP="006A4F13">
      <w:pPr>
        <w:pStyle w:val="Liste1"/>
        <w:numPr>
          <w:ilvl w:val="0"/>
          <w:numId w:val="0"/>
        </w:numPr>
        <w:spacing w:after="120"/>
      </w:pPr>
    </w:p>
    <w:tbl>
      <w:tblPr>
        <w:tblStyle w:val="TableGrid2"/>
        <w:tblpPr w:leftFromText="141" w:rightFromText="141" w:vertAnchor="text" w:horzAnchor="margin" w:tblpY="1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8"/>
        <w:gridCol w:w="9241"/>
      </w:tblGrid>
      <w:tr w:rsidR="007217B6" w:rsidRPr="00CC7F8C" w:rsidTr="00E222E5">
        <w:tc>
          <w:tcPr>
            <w:tcW w:w="398" w:type="dxa"/>
          </w:tcPr>
          <w:p w:rsidR="007217B6" w:rsidRPr="00CC7F8C" w:rsidRDefault="007217B6" w:rsidP="00E222E5">
            <w:pPr>
              <w:spacing w:line="216" w:lineRule="auto"/>
              <w:rPr>
                <w:rFonts w:ascii="Calibri" w:hAnsi="Calibri"/>
                <w:color w:val="EA5B06"/>
                <w:sz w:val="64"/>
                <w:szCs w:val="64"/>
                <w:lang w:val="en-GB"/>
              </w:rPr>
            </w:pPr>
            <w:r w:rsidRPr="00CC7F8C">
              <w:rPr>
                <w:rFonts w:ascii="Calibri" w:hAnsi="Calibri"/>
                <w:color w:val="EA5B06"/>
                <w:sz w:val="64"/>
                <w:szCs w:val="64"/>
                <w:lang w:val="en-GB"/>
              </w:rPr>
              <w:t>/</w:t>
            </w:r>
          </w:p>
        </w:tc>
        <w:tc>
          <w:tcPr>
            <w:tcW w:w="9241" w:type="dxa"/>
            <w:vAlign w:val="bottom"/>
          </w:tcPr>
          <w:p w:rsidR="007217B6" w:rsidRPr="00CC7F8C" w:rsidRDefault="002663FC" w:rsidP="00E222E5">
            <w:pPr>
              <w:pStyle w:val="Heading1"/>
              <w:outlineLvl w:val="0"/>
            </w:pPr>
            <w:proofErr w:type="spellStart"/>
            <w:r>
              <w:t>Persoane</w:t>
            </w:r>
            <w:proofErr w:type="spellEnd"/>
            <w:r>
              <w:t xml:space="preserve"> de contact</w:t>
            </w:r>
          </w:p>
        </w:tc>
      </w:tr>
    </w:tbl>
    <w:p w:rsidR="007217B6" w:rsidRPr="00CC7F8C" w:rsidRDefault="007217B6" w:rsidP="007217B6">
      <w:pPr>
        <w:rPr>
          <w:lang w:val="en-GB"/>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284" w:type="dxa"/>
        </w:tblCellMar>
        <w:tblLook w:val="04A0" w:firstRow="1" w:lastRow="0" w:firstColumn="1" w:lastColumn="0" w:noHBand="0" w:noVBand="1"/>
      </w:tblPr>
      <w:tblGrid>
        <w:gridCol w:w="1560"/>
        <w:gridCol w:w="3402"/>
        <w:gridCol w:w="1559"/>
        <w:gridCol w:w="3402"/>
      </w:tblGrid>
      <w:tr w:rsidR="007217B6" w:rsidRPr="00CC7F8C" w:rsidTr="006A4F13">
        <w:trPr>
          <w:trHeight w:hRule="exact" w:val="2021"/>
        </w:trPr>
        <w:sdt>
          <w:sdtPr>
            <w:id w:val="-2007976438"/>
            <w:picture/>
          </w:sdtPr>
          <w:sdtEndPr/>
          <w:sdtContent>
            <w:tc>
              <w:tcPr>
                <w:tcW w:w="1560" w:type="dxa"/>
                <w:noWrap/>
              </w:tcPr>
              <w:p w:rsidR="007217B6" w:rsidRPr="00522A27" w:rsidRDefault="007217B6" w:rsidP="00E222E5">
                <w:pPr>
                  <w:pStyle w:val="Standard1"/>
                  <w:jc w:val="center"/>
                </w:pPr>
                <w:r>
                  <w:rPr>
                    <w:noProof/>
                    <w:lang w:eastAsia="de-DE"/>
                  </w:rPr>
                  <w:drawing>
                    <wp:inline distT="0" distB="0" distL="0" distR="0" wp14:anchorId="49AB79C4" wp14:editId="526B1F5B">
                      <wp:extent cx="702978" cy="1014826"/>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978" cy="1014826"/>
                              </a:xfrm>
                              <a:prstGeom prst="rect">
                                <a:avLst/>
                              </a:prstGeom>
                            </pic:spPr>
                          </pic:pic>
                        </a:graphicData>
                      </a:graphic>
                    </wp:inline>
                  </w:drawing>
                </w:r>
              </w:p>
            </w:tc>
          </w:sdtContent>
        </w:sdt>
        <w:tc>
          <w:tcPr>
            <w:tcW w:w="3402" w:type="dxa"/>
          </w:tcPr>
          <w:p w:rsidR="007217B6" w:rsidRPr="00CC7F8C" w:rsidRDefault="006A4F13" w:rsidP="00E222E5">
            <w:pPr>
              <w:pStyle w:val="Standard1"/>
              <w:rPr>
                <w:b/>
                <w:lang w:val="en-GB"/>
              </w:rPr>
            </w:pPr>
            <w:r>
              <w:rPr>
                <w:b/>
                <w:lang w:val="en-GB"/>
              </w:rPr>
              <w:t>Theodor Artenie</w:t>
            </w:r>
          </w:p>
          <w:p w:rsidR="006A4F13" w:rsidRDefault="006A4F13" w:rsidP="00E222E5">
            <w:pPr>
              <w:pStyle w:val="Standard1"/>
              <w:rPr>
                <w:lang w:val="en-GB"/>
              </w:rPr>
            </w:pPr>
            <w:r>
              <w:rPr>
                <w:lang w:val="en-GB"/>
              </w:rPr>
              <w:t>Tax Advisor</w:t>
            </w:r>
          </w:p>
          <w:p w:rsidR="007217B6" w:rsidRPr="00CC7F8C" w:rsidRDefault="006A4F13" w:rsidP="00E222E5">
            <w:pPr>
              <w:pStyle w:val="Standard1"/>
              <w:rPr>
                <w:lang w:val="en-GB"/>
              </w:rPr>
            </w:pPr>
            <w:r>
              <w:rPr>
                <w:lang w:val="en-GB"/>
              </w:rPr>
              <w:t>Head of Tax</w:t>
            </w:r>
          </w:p>
          <w:p w:rsidR="007217B6" w:rsidRPr="00CC7F8C" w:rsidRDefault="007217B6" w:rsidP="00E222E5">
            <w:pPr>
              <w:pStyle w:val="Standard1"/>
              <w:rPr>
                <w:lang w:val="en-GB"/>
              </w:rPr>
            </w:pPr>
            <w:r w:rsidRPr="00CC7F8C">
              <w:rPr>
                <w:lang w:val="en-GB"/>
              </w:rPr>
              <w:t>Bucharest</w:t>
            </w:r>
          </w:p>
          <w:p w:rsidR="007217B6" w:rsidRPr="00CC7F8C" w:rsidRDefault="007217B6" w:rsidP="00E222E5">
            <w:pPr>
              <w:pStyle w:val="Standard1"/>
              <w:rPr>
                <w:lang w:val="en-GB"/>
              </w:rPr>
            </w:pPr>
            <w:r w:rsidRPr="00CC7F8C">
              <w:rPr>
                <w:lang w:val="en-GB"/>
              </w:rPr>
              <w:t>+40 21 3125888</w:t>
            </w:r>
          </w:p>
          <w:p w:rsidR="007217B6" w:rsidRPr="00CC7F8C" w:rsidRDefault="006A4F13" w:rsidP="00E222E5">
            <w:pPr>
              <w:pStyle w:val="Standard1"/>
              <w:rPr>
                <w:lang w:val="en-GB"/>
              </w:rPr>
            </w:pPr>
            <w:r>
              <w:rPr>
                <w:lang w:val="en-GB"/>
              </w:rPr>
              <w:t>theodormihai.a</w:t>
            </w:r>
            <w:r w:rsidRPr="006A4F13">
              <w:rPr>
                <w:lang w:val="en-GB"/>
              </w:rPr>
              <w:t>rtenie@noerr.com</w:t>
            </w:r>
          </w:p>
        </w:tc>
        <w:sdt>
          <w:sdtPr>
            <w:id w:val="1341354876"/>
            <w:picture/>
          </w:sdtPr>
          <w:sdtEndPr/>
          <w:sdtContent>
            <w:tc>
              <w:tcPr>
                <w:tcW w:w="1559" w:type="dxa"/>
              </w:tcPr>
              <w:p w:rsidR="007217B6" w:rsidRPr="00522A27" w:rsidRDefault="007217B6" w:rsidP="00E222E5">
                <w:pPr>
                  <w:pStyle w:val="Standard1"/>
                  <w:jc w:val="center"/>
                </w:pPr>
                <w:r>
                  <w:rPr>
                    <w:noProof/>
                    <w:lang w:eastAsia="de-DE"/>
                  </w:rPr>
                  <w:drawing>
                    <wp:inline distT="0" distB="0" distL="0" distR="0" wp14:anchorId="729ED27A" wp14:editId="51FD8C27">
                      <wp:extent cx="748598" cy="899999"/>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8598" cy="899999"/>
                              </a:xfrm>
                              <a:prstGeom prst="rect">
                                <a:avLst/>
                              </a:prstGeom>
                            </pic:spPr>
                          </pic:pic>
                        </a:graphicData>
                      </a:graphic>
                    </wp:inline>
                  </w:drawing>
                </w:r>
              </w:p>
            </w:tc>
          </w:sdtContent>
        </w:sdt>
        <w:tc>
          <w:tcPr>
            <w:tcW w:w="3402" w:type="dxa"/>
          </w:tcPr>
          <w:p w:rsidR="007217B6" w:rsidRPr="00CC7F8C" w:rsidRDefault="00500321" w:rsidP="00E222E5">
            <w:pPr>
              <w:pStyle w:val="Standard1"/>
              <w:rPr>
                <w:b/>
                <w:lang w:val="en-GB"/>
              </w:rPr>
            </w:pPr>
            <w:r>
              <w:rPr>
                <w:b/>
                <w:lang w:val="en-GB"/>
              </w:rPr>
              <w:t>Carmen Mazilu</w:t>
            </w:r>
          </w:p>
          <w:p w:rsidR="007217B6" w:rsidRPr="00CC7F8C" w:rsidRDefault="00500321" w:rsidP="00E222E5">
            <w:pPr>
              <w:pStyle w:val="Standard1"/>
              <w:rPr>
                <w:lang w:val="en-GB"/>
              </w:rPr>
            </w:pPr>
            <w:r>
              <w:rPr>
                <w:lang w:val="en-GB"/>
              </w:rPr>
              <w:t>Tax Advisor</w:t>
            </w:r>
          </w:p>
          <w:p w:rsidR="007217B6" w:rsidRPr="00CC7F8C" w:rsidRDefault="007217B6" w:rsidP="00E222E5">
            <w:pPr>
              <w:pStyle w:val="Standard1"/>
              <w:rPr>
                <w:lang w:val="en-GB"/>
              </w:rPr>
            </w:pPr>
            <w:r w:rsidRPr="00CC7F8C">
              <w:rPr>
                <w:lang w:val="en-GB"/>
              </w:rPr>
              <w:t>Bucharest</w:t>
            </w:r>
          </w:p>
          <w:p w:rsidR="007217B6" w:rsidRPr="00CC7F8C" w:rsidRDefault="007217B6" w:rsidP="00E222E5">
            <w:pPr>
              <w:pStyle w:val="Standard1"/>
              <w:rPr>
                <w:lang w:val="en-GB"/>
              </w:rPr>
            </w:pPr>
            <w:r w:rsidRPr="00CC7F8C">
              <w:rPr>
                <w:lang w:val="en-GB"/>
              </w:rPr>
              <w:t>+40 213125888</w:t>
            </w:r>
          </w:p>
          <w:p w:rsidR="007217B6" w:rsidRPr="00CC7F8C" w:rsidRDefault="00500321" w:rsidP="00E222E5">
            <w:pPr>
              <w:pStyle w:val="Standard1"/>
              <w:rPr>
                <w:lang w:val="en-GB"/>
              </w:rPr>
            </w:pPr>
            <w:r>
              <w:rPr>
                <w:lang w:val="en-GB"/>
              </w:rPr>
              <w:t>carmen.mazilu</w:t>
            </w:r>
            <w:r w:rsidR="007217B6" w:rsidRPr="00CC7F8C">
              <w:rPr>
                <w:lang w:val="en-GB"/>
              </w:rPr>
              <w:t>@noerr.com</w:t>
            </w:r>
          </w:p>
        </w:tc>
      </w:tr>
    </w:tbl>
    <w:p w:rsidR="001C2FCB" w:rsidRPr="005E3940" w:rsidRDefault="001C2FCB" w:rsidP="004F652E">
      <w:pPr>
        <w:pStyle w:val="TextohneEinzug"/>
        <w:rPr>
          <w:lang w:val="en-GB"/>
        </w:rPr>
      </w:pPr>
    </w:p>
    <w:sectPr w:rsidR="001C2FCB" w:rsidRPr="005E3940" w:rsidSect="001A3F65">
      <w:footerReference w:type="default" r:id="rId12"/>
      <w:headerReference w:type="first" r:id="rId13"/>
      <w:footerReference w:type="first" r:id="rId14"/>
      <w:type w:val="continuous"/>
      <w:pgSz w:w="11906" w:h="16838" w:code="9"/>
      <w:pgMar w:top="2948" w:right="1134" w:bottom="397" w:left="1134" w:header="567" w:footer="567"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778" w:rsidRDefault="001D2778">
      <w:r>
        <w:separator/>
      </w:r>
    </w:p>
    <w:p w:rsidR="001D2778" w:rsidRDefault="001D2778"/>
  </w:endnote>
  <w:endnote w:type="continuationSeparator" w:id="0">
    <w:p w:rsidR="001D2778" w:rsidRDefault="001D2778">
      <w:r>
        <w:continuationSeparator/>
      </w:r>
    </w:p>
    <w:p w:rsidR="001D2778" w:rsidRDefault="001D2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Light">
    <w:panose1 w:val="020B06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dobe Song Std L">
    <w:panose1 w:val="00000000000000000000"/>
    <w:charset w:val="80"/>
    <w:family w:val="roman"/>
    <w:notTrueType/>
    <w:pitch w:val="variable"/>
    <w:sig w:usb0="00000207"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3C" w:rsidRPr="00E52D71" w:rsidRDefault="00EA3F3C" w:rsidP="00387DE4">
    <w:pPr>
      <w:pStyle w:val="Footer"/>
      <w:tabs>
        <w:tab w:val="clear" w:pos="4536"/>
        <w:tab w:val="clear" w:pos="9072"/>
        <w:tab w:val="right" w:pos="9781"/>
      </w:tabs>
      <w:rPr>
        <w:rFonts w:ascii="Calibri" w:hAnsi="Calibri"/>
        <w:szCs w:val="18"/>
        <w:lang w:val="en-GB"/>
      </w:rPr>
    </w:pPr>
    <w:r w:rsidRPr="00E52D71">
      <w:rPr>
        <w:rFonts w:ascii="Calibri" w:hAnsi="Calibri"/>
        <w:color w:val="464646"/>
        <w:szCs w:val="18"/>
        <w:lang w:val="en-GB"/>
      </w:rPr>
      <w:t>©</w:t>
    </w:r>
    <w:r w:rsidR="00821A83">
      <w:rPr>
        <w:rFonts w:ascii="Calibri" w:hAnsi="Calibri"/>
        <w:color w:val="464646"/>
        <w:szCs w:val="18"/>
        <w:lang w:val="en-GB"/>
      </w:rPr>
      <w:t xml:space="preserve"> </w:t>
    </w:r>
    <w:proofErr w:type="spellStart"/>
    <w:r w:rsidR="00821A83">
      <w:rPr>
        <w:rFonts w:ascii="Calibri" w:hAnsi="Calibri"/>
        <w:color w:val="464646"/>
        <w:szCs w:val="18"/>
        <w:lang w:val="en-GB"/>
      </w:rPr>
      <w:t>Noerr</w:t>
    </w:r>
    <w:proofErr w:type="spellEnd"/>
    <w:r w:rsidRPr="00E52D71">
      <w:rPr>
        <w:rFonts w:ascii="Calibri" w:hAnsi="Calibri"/>
        <w:color w:val="464646"/>
        <w:szCs w:val="18"/>
        <w:lang w:val="en-GB"/>
      </w:rPr>
      <w:t xml:space="preserve"> / </w:t>
    </w:r>
    <w:r w:rsidR="00500321">
      <w:rPr>
        <w:rFonts w:ascii="Calibri" w:hAnsi="Calibri"/>
        <w:color w:val="464646"/>
        <w:szCs w:val="18"/>
        <w:lang w:val="en-GB"/>
      </w:rPr>
      <w:t>25</w:t>
    </w:r>
    <w:r w:rsidR="00E72713">
      <w:rPr>
        <w:rFonts w:ascii="Calibri" w:hAnsi="Calibri"/>
        <w:color w:val="464646"/>
        <w:szCs w:val="18"/>
        <w:lang w:val="en-GB"/>
      </w:rPr>
      <w:t xml:space="preserve"> </w:t>
    </w:r>
    <w:proofErr w:type="spellStart"/>
    <w:r w:rsidR="002663FC">
      <w:rPr>
        <w:rFonts w:ascii="Calibri" w:hAnsi="Calibri"/>
        <w:color w:val="464646"/>
        <w:szCs w:val="18"/>
        <w:lang w:val="en-GB"/>
      </w:rPr>
      <w:t>iunie</w:t>
    </w:r>
    <w:proofErr w:type="spellEnd"/>
    <w:r w:rsidR="00821A83">
      <w:rPr>
        <w:rFonts w:ascii="Calibri" w:hAnsi="Calibri"/>
        <w:color w:val="464646"/>
        <w:szCs w:val="18"/>
        <w:lang w:val="en-GB"/>
      </w:rPr>
      <w:t xml:space="preserve"> 2021</w:t>
    </w:r>
    <w:r w:rsidRPr="00E52D71">
      <w:rPr>
        <w:rFonts w:ascii="Calibri" w:hAnsi="Calibri"/>
        <w:color w:val="464646"/>
        <w:szCs w:val="18"/>
        <w:lang w:val="en-GB"/>
      </w:rPr>
      <w:t xml:space="preserve"> / www.noerr.com</w:t>
    </w:r>
    <w:r w:rsidRPr="00E52D71">
      <w:rPr>
        <w:rFonts w:ascii="Calibri" w:hAnsi="Calibri"/>
        <w:szCs w:val="18"/>
        <w:lang w:val="en-GB"/>
      </w:rPr>
      <w:tab/>
    </w:r>
    <w:r>
      <w:rPr>
        <w:rFonts w:ascii="Calibri" w:hAnsi="Calibri"/>
        <w:szCs w:val="18"/>
        <w:u w:val="thick"/>
      </w:rPr>
      <w:fldChar w:fldCharType="begin"/>
    </w:r>
    <w:r w:rsidRPr="00E52D71">
      <w:rPr>
        <w:rFonts w:ascii="Calibri" w:hAnsi="Calibri"/>
        <w:szCs w:val="18"/>
        <w:u w:val="thick"/>
        <w:lang w:val="en-GB"/>
      </w:rPr>
      <w:instrText xml:space="preserve"> PAGE  \* Arabic  \* MERGEFORMAT </w:instrText>
    </w:r>
    <w:r>
      <w:rPr>
        <w:rFonts w:ascii="Calibri" w:hAnsi="Calibri"/>
        <w:szCs w:val="18"/>
        <w:u w:val="thick"/>
      </w:rPr>
      <w:fldChar w:fldCharType="separate"/>
    </w:r>
    <w:r w:rsidR="00674B74">
      <w:rPr>
        <w:rFonts w:ascii="Calibri" w:hAnsi="Calibri"/>
        <w:noProof/>
        <w:szCs w:val="18"/>
        <w:u w:val="thick"/>
        <w:lang w:val="en-GB"/>
      </w:rPr>
      <w:t>1</w:t>
    </w:r>
    <w:r>
      <w:rPr>
        <w:rFonts w:ascii="Calibri" w:hAnsi="Calibri"/>
        <w:szCs w:val="18"/>
        <w:u w:val="thick"/>
      </w:rPr>
      <w:fldChar w:fldCharType="end"/>
    </w:r>
  </w:p>
  <w:p w:rsidR="00EA3F3C" w:rsidRPr="00E52D71" w:rsidRDefault="00EA3F3C" w:rsidP="00387DE4">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3C" w:rsidRDefault="00EA3F3C" w:rsidP="00F04B56">
    <w:pPr>
      <w:pStyle w:val="Footer"/>
      <w:tabs>
        <w:tab w:val="clear" w:pos="4536"/>
        <w:tab w:val="clear" w:pos="9072"/>
        <w:tab w:val="right" w:pos="9781"/>
      </w:tabs>
      <w:rPr>
        <w:rFonts w:ascii="Calibri" w:hAnsi="Calibri"/>
        <w:szCs w:val="18"/>
      </w:rPr>
    </w:pPr>
    <w:r>
      <w:rPr>
        <w:rFonts w:ascii="Calibri" w:hAnsi="Calibri"/>
        <w:color w:val="464646"/>
        <w:szCs w:val="18"/>
      </w:rPr>
      <w:t xml:space="preserve">© Noerr LLP / </w:t>
    </w:r>
    <w:r>
      <w:rPr>
        <w:rFonts w:ascii="Calibri" w:hAnsi="Calibri"/>
        <w:color w:val="464646"/>
        <w:szCs w:val="18"/>
      </w:rPr>
      <w:fldChar w:fldCharType="begin"/>
    </w:r>
    <w:r>
      <w:rPr>
        <w:rFonts w:ascii="Calibri" w:hAnsi="Calibri"/>
        <w:color w:val="464646"/>
        <w:szCs w:val="18"/>
      </w:rPr>
      <w:instrText xml:space="preserve"> TIME  \@ "MMMM yyyy"  \* MERGEFORMAT </w:instrText>
    </w:r>
    <w:r>
      <w:rPr>
        <w:rFonts w:ascii="Calibri" w:hAnsi="Calibri"/>
        <w:color w:val="464646"/>
        <w:szCs w:val="18"/>
      </w:rPr>
      <w:fldChar w:fldCharType="separate"/>
    </w:r>
    <w:r w:rsidR="00500321">
      <w:rPr>
        <w:rFonts w:ascii="Calibri" w:hAnsi="Calibri"/>
        <w:noProof/>
        <w:color w:val="464646"/>
        <w:szCs w:val="18"/>
      </w:rPr>
      <w:t>Juni 2021</w:t>
    </w:r>
    <w:r>
      <w:rPr>
        <w:rFonts w:ascii="Calibri" w:hAnsi="Calibri"/>
        <w:color w:val="464646"/>
        <w:szCs w:val="18"/>
      </w:rPr>
      <w:fldChar w:fldCharType="end"/>
    </w:r>
    <w:r w:rsidRPr="00373058">
      <w:rPr>
        <w:rFonts w:ascii="Calibri" w:hAnsi="Calibri"/>
        <w:szCs w:val="18"/>
      </w:rPr>
      <w:tab/>
    </w:r>
    <w:r>
      <w:rPr>
        <w:rFonts w:ascii="Calibri" w:hAnsi="Calibri"/>
        <w:szCs w:val="18"/>
        <w:u w:val="thick"/>
      </w:rPr>
      <w:fldChar w:fldCharType="begin"/>
    </w:r>
    <w:r>
      <w:rPr>
        <w:rFonts w:ascii="Calibri" w:hAnsi="Calibri"/>
        <w:szCs w:val="18"/>
        <w:u w:val="thick"/>
      </w:rPr>
      <w:instrText xml:space="preserve"> PAGE  \* Arabic  \* MERGEFORMAT </w:instrText>
    </w:r>
    <w:r>
      <w:rPr>
        <w:rFonts w:ascii="Calibri" w:hAnsi="Calibri"/>
        <w:szCs w:val="18"/>
        <w:u w:val="thick"/>
      </w:rPr>
      <w:fldChar w:fldCharType="separate"/>
    </w:r>
    <w:r w:rsidR="00E52D71">
      <w:rPr>
        <w:rFonts w:ascii="Calibri" w:hAnsi="Calibri"/>
        <w:noProof/>
        <w:szCs w:val="18"/>
        <w:u w:val="thick"/>
      </w:rPr>
      <w:t>1</w:t>
    </w:r>
    <w:r>
      <w:rPr>
        <w:rFonts w:ascii="Calibri" w:hAnsi="Calibri"/>
        <w:szCs w:val="18"/>
        <w:u w:val="thick"/>
      </w:rPr>
      <w:fldChar w:fldCharType="end"/>
    </w:r>
    <w:r>
      <w:rPr>
        <w:rFonts w:ascii="Calibri" w:hAnsi="Calibri"/>
        <w:szCs w:val="18"/>
      </w:rPr>
      <w:t xml:space="preserve"> | </w:t>
    </w:r>
    <w:r>
      <w:rPr>
        <w:rFonts w:ascii="Calibri" w:hAnsi="Calibri"/>
        <w:szCs w:val="18"/>
        <w:u w:val="thick"/>
      </w:rPr>
      <w:fldChar w:fldCharType="begin"/>
    </w:r>
    <w:r>
      <w:rPr>
        <w:rFonts w:ascii="Calibri" w:hAnsi="Calibri"/>
        <w:szCs w:val="18"/>
        <w:u w:val="thick"/>
      </w:rPr>
      <w:instrText xml:space="preserve"> NUMPAGES  \* Arabic  \* MERGEFORMAT </w:instrText>
    </w:r>
    <w:r>
      <w:rPr>
        <w:rFonts w:ascii="Calibri" w:hAnsi="Calibri"/>
        <w:szCs w:val="18"/>
        <w:u w:val="thick"/>
      </w:rPr>
      <w:fldChar w:fldCharType="separate"/>
    </w:r>
    <w:r w:rsidR="002B66FE">
      <w:rPr>
        <w:rFonts w:ascii="Calibri" w:hAnsi="Calibri"/>
        <w:noProof/>
        <w:szCs w:val="18"/>
        <w:u w:val="thick"/>
      </w:rPr>
      <w:t>2</w:t>
    </w:r>
    <w:r>
      <w:rPr>
        <w:rFonts w:ascii="Calibri" w:hAnsi="Calibri"/>
        <w:szCs w:val="18"/>
        <w:u w:val="thick"/>
      </w:rPr>
      <w:fldChar w:fldCharType="end"/>
    </w:r>
  </w:p>
  <w:p w:rsidR="00EA3F3C" w:rsidRPr="00F04B56" w:rsidRDefault="00EA3F3C" w:rsidP="00F04B56">
    <w:pPr>
      <w:pStyle w:val="Footer"/>
      <w:tabs>
        <w:tab w:val="clear" w:pos="4536"/>
        <w:tab w:val="clear" w:pos="9072"/>
        <w:tab w:val="right" w:pos="9781"/>
      </w:tabs>
      <w:rPr>
        <w:rFonts w:ascii="Calibri" w:hAnsi="Calibr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778" w:rsidRDefault="001D2778">
      <w:r>
        <w:separator/>
      </w:r>
    </w:p>
    <w:p w:rsidR="001D2778" w:rsidRDefault="001D2778"/>
  </w:footnote>
  <w:footnote w:type="continuationSeparator" w:id="0">
    <w:p w:rsidR="001D2778" w:rsidRDefault="001D2778">
      <w:r>
        <w:continuationSeparator/>
      </w:r>
    </w:p>
    <w:p w:rsidR="001D2778" w:rsidRDefault="001D27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3C" w:rsidRPr="00EE71C9" w:rsidRDefault="00EA3F3C" w:rsidP="00772DC7">
    <w:pPr>
      <w:pStyle w:val="Header"/>
      <w:ind w:rightChars="567" w:right="1247"/>
      <w:rPr>
        <w:caps/>
        <w:noProof/>
        <w:color w:val="2171D6" w:themeColor="text1" w:themeTint="99"/>
        <w:sz w:val="48"/>
        <w:szCs w:val="4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5F76"/>
    <w:multiLevelType w:val="hybridMultilevel"/>
    <w:tmpl w:val="F66E88A8"/>
    <w:lvl w:ilvl="0" w:tplc="0212B220">
      <w:start w:val="1"/>
      <w:numFmt w:val="bullet"/>
      <w:lvlText w:val="–"/>
      <w:lvlJc w:val="left"/>
      <w:pPr>
        <w:tabs>
          <w:tab w:val="num" w:pos="170"/>
        </w:tabs>
        <w:ind w:left="170" w:hanging="170"/>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14D75EB"/>
    <w:multiLevelType w:val="multilevel"/>
    <w:tmpl w:val="E53E392E"/>
    <w:lvl w:ilvl="0">
      <w:start w:val="1"/>
      <w:numFmt w:val="bullet"/>
      <w:lvlText w:val="–"/>
      <w:lvlJc w:val="left"/>
      <w:pPr>
        <w:tabs>
          <w:tab w:val="num" w:pos="170"/>
        </w:tabs>
        <w:ind w:left="170" w:hanging="17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6F665C2"/>
    <w:multiLevelType w:val="hybridMultilevel"/>
    <w:tmpl w:val="37B6AC64"/>
    <w:lvl w:ilvl="0" w:tplc="0EF2DD8E">
      <w:start w:val="1"/>
      <w:numFmt w:val="bullet"/>
      <w:lvlText w:val="–"/>
      <w:lvlJc w:val="left"/>
      <w:pPr>
        <w:tabs>
          <w:tab w:val="num" w:pos="170"/>
        </w:tabs>
        <w:ind w:left="170" w:firstLine="397"/>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B395CED"/>
    <w:multiLevelType w:val="multilevel"/>
    <w:tmpl w:val="4AF4D8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4F31403"/>
    <w:multiLevelType w:val="multilevel"/>
    <w:tmpl w:val="9836D48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5315BD4"/>
    <w:multiLevelType w:val="multilevel"/>
    <w:tmpl w:val="466643CE"/>
    <w:lvl w:ilvl="0">
      <w:start w:val="1"/>
      <w:numFmt w:val="bullet"/>
      <w:pStyle w:val="Bullet1"/>
      <w:lvlText w:val=""/>
      <w:lvlJc w:val="left"/>
      <w:pPr>
        <w:tabs>
          <w:tab w:val="num" w:pos="397"/>
        </w:tabs>
        <w:ind w:left="397" w:hanging="397"/>
      </w:pPr>
      <w:rPr>
        <w:rFonts w:ascii="Wingdings 3" w:hAnsi="Wingdings 3" w:hint="default"/>
        <w:color w:val="EA5B06"/>
        <w:sz w:val="20"/>
      </w:rPr>
    </w:lvl>
    <w:lvl w:ilvl="1">
      <w:start w:val="1"/>
      <w:numFmt w:val="bullet"/>
      <w:pStyle w:val="Bullet2"/>
      <w:lvlText w:val=""/>
      <w:lvlJc w:val="left"/>
      <w:pPr>
        <w:tabs>
          <w:tab w:val="num" w:pos="794"/>
        </w:tabs>
        <w:ind w:left="794" w:hanging="397"/>
      </w:pPr>
      <w:rPr>
        <w:rFonts w:ascii="Wingdings 3" w:hAnsi="Wingdings 3" w:hint="default"/>
        <w:color w:val="EA5B06"/>
        <w:sz w:val="20"/>
        <w:u w:color="0A2240"/>
      </w:rPr>
    </w:lvl>
    <w:lvl w:ilvl="2">
      <w:start w:val="1"/>
      <w:numFmt w:val="bullet"/>
      <w:pStyle w:val="Bullet3"/>
      <w:lvlText w:val=""/>
      <w:lvlJc w:val="left"/>
      <w:pPr>
        <w:tabs>
          <w:tab w:val="num" w:pos="1191"/>
        </w:tabs>
        <w:ind w:left="1191" w:hanging="397"/>
      </w:pPr>
      <w:rPr>
        <w:rFonts w:ascii="Wingdings" w:hAnsi="Wingdings" w:hint="default"/>
        <w:b/>
        <w:i w:val="0"/>
        <w:color w:val="0A2240"/>
        <w:sz w:val="12"/>
        <w:u w:color="0A2240"/>
      </w:rPr>
    </w:lvl>
    <w:lvl w:ilvl="3">
      <w:start w:val="1"/>
      <w:numFmt w:val="none"/>
      <w:lvlText w:val=""/>
      <w:lvlJc w:val="left"/>
      <w:pPr>
        <w:tabs>
          <w:tab w:val="num" w:pos="1191"/>
        </w:tabs>
        <w:ind w:left="1191" w:hanging="397"/>
      </w:pPr>
      <w:rPr>
        <w:rFonts w:hint="default"/>
        <w:b/>
        <w:i w:val="0"/>
        <w:color w:val="0A2240"/>
        <w:position w:val="4"/>
        <w:sz w:val="12"/>
      </w:rPr>
    </w:lvl>
    <w:lvl w:ilvl="4">
      <w:start w:val="1"/>
      <w:numFmt w:val="none"/>
      <w:pStyle w:val="Punkt"/>
      <w:lvlText w:val=""/>
      <w:lvlJc w:val="left"/>
      <w:pPr>
        <w:tabs>
          <w:tab w:val="num" w:pos="397"/>
        </w:tabs>
        <w:ind w:left="397" w:hanging="397"/>
      </w:pPr>
      <w:rPr>
        <w:rFonts w:hint="default"/>
        <w:color w:val="0A2240"/>
        <w:sz w:val="20"/>
      </w:rPr>
    </w:lvl>
    <w:lvl w:ilvl="5">
      <w:start w:val="1"/>
      <w:numFmt w:val="bullet"/>
      <w:lvlText w:val="–"/>
      <w:lvlJc w:val="left"/>
      <w:pPr>
        <w:tabs>
          <w:tab w:val="num" w:pos="1418"/>
        </w:tabs>
        <w:ind w:left="1418" w:hanging="284"/>
      </w:pPr>
      <w:rPr>
        <w:rFonts w:ascii="Times New Roman" w:hAnsi="Times New Roman" w:cs="Times New Roman" w:hint="default"/>
      </w:rPr>
    </w:lvl>
    <w:lvl w:ilvl="6">
      <w:start w:val="1"/>
      <w:numFmt w:val="bullet"/>
      <w:lvlText w:val="–"/>
      <w:lvlJc w:val="left"/>
      <w:pPr>
        <w:tabs>
          <w:tab w:val="num" w:pos="1701"/>
        </w:tabs>
        <w:ind w:left="1701" w:hanging="283"/>
      </w:pPr>
      <w:rPr>
        <w:rFonts w:ascii="Times New Roman" w:hAnsi="Times New Roman" w:cs="Times New Roman" w:hint="default"/>
      </w:rPr>
    </w:lvl>
    <w:lvl w:ilvl="7">
      <w:start w:val="1"/>
      <w:numFmt w:val="bullet"/>
      <w:lvlText w:val="–"/>
      <w:lvlJc w:val="left"/>
      <w:pPr>
        <w:tabs>
          <w:tab w:val="num" w:pos="1985"/>
        </w:tabs>
        <w:ind w:left="1985" w:hanging="284"/>
      </w:pPr>
      <w:rPr>
        <w:rFonts w:ascii="Times New Roman" w:hAnsi="Times New Roman" w:cs="Times New Roman" w:hint="default"/>
      </w:rPr>
    </w:lvl>
    <w:lvl w:ilvl="8">
      <w:start w:val="1"/>
      <w:numFmt w:val="bullet"/>
      <w:lvlRestart w:val="0"/>
      <w:suff w:val="space"/>
      <w:lvlText w:val="/"/>
      <w:lvlJc w:val="left"/>
      <w:pPr>
        <w:ind w:left="0" w:firstLine="0"/>
      </w:pPr>
      <w:rPr>
        <w:rFonts w:ascii="Calibri" w:hAnsi="Calibri" w:hint="default"/>
        <w:color w:val="EA5B06"/>
      </w:rPr>
    </w:lvl>
  </w:abstractNum>
  <w:abstractNum w:abstractNumId="6">
    <w:nsid w:val="3E9C1560"/>
    <w:multiLevelType w:val="hybridMultilevel"/>
    <w:tmpl w:val="8E34D61C"/>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CD41F82"/>
    <w:multiLevelType w:val="hybridMultilevel"/>
    <w:tmpl w:val="E53E392E"/>
    <w:lvl w:ilvl="0" w:tplc="55B68794">
      <w:start w:val="1"/>
      <w:numFmt w:val="bullet"/>
      <w:lvlText w:val="–"/>
      <w:lvlJc w:val="left"/>
      <w:pPr>
        <w:tabs>
          <w:tab w:val="num" w:pos="170"/>
        </w:tabs>
        <w:ind w:left="170" w:hanging="170"/>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13516FA"/>
    <w:multiLevelType w:val="hybridMultilevel"/>
    <w:tmpl w:val="7F322708"/>
    <w:lvl w:ilvl="0" w:tplc="CD36134C">
      <w:start w:val="1"/>
      <w:numFmt w:val="decimal"/>
      <w:lvlText w:val="%1)"/>
      <w:lvlJc w:val="left"/>
      <w:pPr>
        <w:tabs>
          <w:tab w:val="num" w:pos="567"/>
        </w:tabs>
        <w:ind w:left="567" w:hanging="567"/>
      </w:pPr>
      <w:rPr>
        <w:rFonts w:hint="default"/>
        <w:b/>
        <w:i w:val="0"/>
        <w:sz w:val="18"/>
        <w:szCs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52891ED8"/>
    <w:multiLevelType w:val="multilevel"/>
    <w:tmpl w:val="090ECDFE"/>
    <w:lvl w:ilvl="0">
      <w:start w:val="1"/>
      <w:numFmt w:val="decimal"/>
      <w:pStyle w:val="Liste1"/>
      <w:lvlText w:val="%1."/>
      <w:lvlJc w:val="left"/>
      <w:pPr>
        <w:tabs>
          <w:tab w:val="num" w:pos="397"/>
        </w:tabs>
        <w:ind w:left="397" w:hanging="397"/>
      </w:pPr>
      <w:rPr>
        <w:rFonts w:asciiTheme="minorHAnsi" w:hAnsiTheme="minorHAnsi" w:hint="default"/>
        <w:b w:val="0"/>
        <w:i w:val="0"/>
      </w:rPr>
    </w:lvl>
    <w:lvl w:ilvl="1">
      <w:start w:val="1"/>
      <w:numFmt w:val="lowerLetter"/>
      <w:pStyle w:val="Liste2"/>
      <w:lvlText w:val="%2)"/>
      <w:lvlJc w:val="left"/>
      <w:pPr>
        <w:tabs>
          <w:tab w:val="num" w:pos="794"/>
        </w:tabs>
        <w:ind w:left="794" w:hanging="397"/>
      </w:pPr>
      <w:rPr>
        <w:rFonts w:hint="default"/>
        <w:b w:val="0"/>
        <w:i w:val="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53953AB5"/>
    <w:multiLevelType w:val="singleLevel"/>
    <w:tmpl w:val="B3B269C8"/>
    <w:lvl w:ilvl="0">
      <w:start w:val="1"/>
      <w:numFmt w:val="bullet"/>
      <w:lvlText w:val="·"/>
      <w:lvlJc w:val="left"/>
      <w:pPr>
        <w:tabs>
          <w:tab w:val="num" w:pos="567"/>
        </w:tabs>
        <w:ind w:left="567" w:hanging="567"/>
      </w:pPr>
      <w:rPr>
        <w:rFonts w:ascii="Symbol" w:hAnsi="Symbol" w:hint="default"/>
      </w:rPr>
    </w:lvl>
  </w:abstractNum>
  <w:abstractNum w:abstractNumId="11">
    <w:nsid w:val="58550F21"/>
    <w:multiLevelType w:val="multilevel"/>
    <w:tmpl w:val="7F322708"/>
    <w:lvl w:ilvl="0">
      <w:start w:val="1"/>
      <w:numFmt w:val="decimal"/>
      <w:lvlText w:val="%1)"/>
      <w:lvlJc w:val="left"/>
      <w:pPr>
        <w:tabs>
          <w:tab w:val="num" w:pos="567"/>
        </w:tabs>
        <w:ind w:left="567" w:hanging="567"/>
      </w:pPr>
      <w:rPr>
        <w:rFonts w:hint="default"/>
        <w:b/>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57C0552"/>
    <w:multiLevelType w:val="multilevel"/>
    <w:tmpl w:val="37B6AC64"/>
    <w:lvl w:ilvl="0">
      <w:start w:val="1"/>
      <w:numFmt w:val="bullet"/>
      <w:lvlText w:val="–"/>
      <w:lvlJc w:val="left"/>
      <w:pPr>
        <w:tabs>
          <w:tab w:val="num" w:pos="170"/>
        </w:tabs>
        <w:ind w:left="170" w:firstLine="397"/>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81C4D19"/>
    <w:multiLevelType w:val="hybridMultilevel"/>
    <w:tmpl w:val="DB700CBA"/>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93544F5"/>
    <w:multiLevelType w:val="hybridMultilevel"/>
    <w:tmpl w:val="70A606BC"/>
    <w:lvl w:ilvl="0" w:tplc="B04AA1CC">
      <w:start w:val="1"/>
      <w:numFmt w:val="bullet"/>
      <w:lvlText w:val=""/>
      <w:lvlJc w:val="left"/>
      <w:pPr>
        <w:tabs>
          <w:tab w:val="num" w:pos="284"/>
        </w:tabs>
        <w:ind w:left="284" w:hanging="284"/>
      </w:pPr>
      <w:rPr>
        <w:rFonts w:ascii="Wingdings" w:hAnsi="Wingdings" w:hint="default"/>
        <w:color w:val="4D4D4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D3A7F81"/>
    <w:multiLevelType w:val="multilevel"/>
    <w:tmpl w:val="F66422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8"/>
  </w:num>
  <w:num w:numId="3">
    <w:abstractNumId w:val="2"/>
  </w:num>
  <w:num w:numId="4">
    <w:abstractNumId w:val="12"/>
  </w:num>
  <w:num w:numId="5">
    <w:abstractNumId w:val="7"/>
  </w:num>
  <w:num w:numId="6">
    <w:abstractNumId w:val="1"/>
  </w:num>
  <w:num w:numId="7">
    <w:abstractNumId w:val="0"/>
  </w:num>
  <w:num w:numId="8">
    <w:abstractNumId w:val="11"/>
  </w:num>
  <w:num w:numId="9">
    <w:abstractNumId w:val="14"/>
  </w:num>
  <w:num w:numId="10">
    <w:abstractNumId w:val="13"/>
  </w:num>
  <w:num w:numId="11">
    <w:abstractNumId w:val="6"/>
  </w:num>
  <w:num w:numId="12">
    <w:abstractNumId w:val="5"/>
  </w:num>
  <w:num w:numId="13">
    <w:abstractNumId w:val="5"/>
  </w:num>
  <w:num w:numId="14">
    <w:abstractNumId w:val="5"/>
  </w:num>
  <w:num w:numId="15">
    <w:abstractNumId w:val="9"/>
  </w:num>
  <w:num w:numId="16">
    <w:abstractNumId w:val="9"/>
  </w:num>
  <w:num w:numId="17">
    <w:abstractNumId w:val="5"/>
  </w:num>
  <w:num w:numId="18">
    <w:abstractNumId w:val="5"/>
  </w:num>
  <w:num w:numId="19">
    <w:abstractNumId w:val="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doNotShadeFormData/>
  <w:characterSpacingControl w:val="doNotCompress"/>
  <w:hdrShapeDefaults>
    <o:shapedefaults v:ext="edit" spidmax="2049" style="mso-position-vertical-relative:page" fill="f" fillcolor="white" stroke="f">
      <v:fill color="white" on="f"/>
      <v:stroke on="f"/>
      <o:colormru v:ext="edit" colors="#002c5a,#eaeaea,#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71"/>
    <w:rsid w:val="000002BA"/>
    <w:rsid w:val="00001FC2"/>
    <w:rsid w:val="00003DF0"/>
    <w:rsid w:val="00004001"/>
    <w:rsid w:val="00006453"/>
    <w:rsid w:val="00006516"/>
    <w:rsid w:val="00012003"/>
    <w:rsid w:val="000129A2"/>
    <w:rsid w:val="00014E39"/>
    <w:rsid w:val="00015CB0"/>
    <w:rsid w:val="000170A1"/>
    <w:rsid w:val="00020381"/>
    <w:rsid w:val="000206D4"/>
    <w:rsid w:val="00021190"/>
    <w:rsid w:val="000228AA"/>
    <w:rsid w:val="00024549"/>
    <w:rsid w:val="0002478B"/>
    <w:rsid w:val="00024903"/>
    <w:rsid w:val="0002540B"/>
    <w:rsid w:val="000267AF"/>
    <w:rsid w:val="00027D53"/>
    <w:rsid w:val="000305CB"/>
    <w:rsid w:val="00032445"/>
    <w:rsid w:val="00033746"/>
    <w:rsid w:val="00033BED"/>
    <w:rsid w:val="00034710"/>
    <w:rsid w:val="00037538"/>
    <w:rsid w:val="000376FF"/>
    <w:rsid w:val="00040480"/>
    <w:rsid w:val="00040596"/>
    <w:rsid w:val="000406E9"/>
    <w:rsid w:val="00041760"/>
    <w:rsid w:val="00042FF8"/>
    <w:rsid w:val="00044841"/>
    <w:rsid w:val="00046C1E"/>
    <w:rsid w:val="00052D93"/>
    <w:rsid w:val="00052DEC"/>
    <w:rsid w:val="0005426B"/>
    <w:rsid w:val="00055BF2"/>
    <w:rsid w:val="00055FBE"/>
    <w:rsid w:val="00056150"/>
    <w:rsid w:val="00060120"/>
    <w:rsid w:val="00060FB7"/>
    <w:rsid w:val="000613B6"/>
    <w:rsid w:val="000614AA"/>
    <w:rsid w:val="00062B08"/>
    <w:rsid w:val="00063082"/>
    <w:rsid w:val="00063F1F"/>
    <w:rsid w:val="000646A4"/>
    <w:rsid w:val="00067FD8"/>
    <w:rsid w:val="00070AA6"/>
    <w:rsid w:val="00074D44"/>
    <w:rsid w:val="0007594C"/>
    <w:rsid w:val="00076EA3"/>
    <w:rsid w:val="00080043"/>
    <w:rsid w:val="00082BF0"/>
    <w:rsid w:val="00083FEE"/>
    <w:rsid w:val="00084433"/>
    <w:rsid w:val="0008457A"/>
    <w:rsid w:val="0008616C"/>
    <w:rsid w:val="0008617D"/>
    <w:rsid w:val="00086BC0"/>
    <w:rsid w:val="00090DD0"/>
    <w:rsid w:val="0009152E"/>
    <w:rsid w:val="00094C9F"/>
    <w:rsid w:val="000A0800"/>
    <w:rsid w:val="000A4800"/>
    <w:rsid w:val="000A4A17"/>
    <w:rsid w:val="000A5E93"/>
    <w:rsid w:val="000B0774"/>
    <w:rsid w:val="000B1FA2"/>
    <w:rsid w:val="000B3F9D"/>
    <w:rsid w:val="000B48BA"/>
    <w:rsid w:val="000B6D59"/>
    <w:rsid w:val="000B7D6B"/>
    <w:rsid w:val="000C155C"/>
    <w:rsid w:val="000C17FB"/>
    <w:rsid w:val="000C2694"/>
    <w:rsid w:val="000C3D85"/>
    <w:rsid w:val="000C43E6"/>
    <w:rsid w:val="000C50C9"/>
    <w:rsid w:val="000C79D2"/>
    <w:rsid w:val="000D0285"/>
    <w:rsid w:val="000D5AB9"/>
    <w:rsid w:val="000D6C45"/>
    <w:rsid w:val="000E12B7"/>
    <w:rsid w:val="000E18BE"/>
    <w:rsid w:val="000E48F3"/>
    <w:rsid w:val="000E4AF0"/>
    <w:rsid w:val="000E5905"/>
    <w:rsid w:val="000F0C33"/>
    <w:rsid w:val="000F17D1"/>
    <w:rsid w:val="000F1AB6"/>
    <w:rsid w:val="000F533D"/>
    <w:rsid w:val="001015DB"/>
    <w:rsid w:val="00101816"/>
    <w:rsid w:val="001022F7"/>
    <w:rsid w:val="00102DCF"/>
    <w:rsid w:val="001040E2"/>
    <w:rsid w:val="001041BB"/>
    <w:rsid w:val="001042A9"/>
    <w:rsid w:val="00104B45"/>
    <w:rsid w:val="00106745"/>
    <w:rsid w:val="00106FED"/>
    <w:rsid w:val="00115222"/>
    <w:rsid w:val="00115E27"/>
    <w:rsid w:val="00117009"/>
    <w:rsid w:val="00117C74"/>
    <w:rsid w:val="00117E47"/>
    <w:rsid w:val="00121A09"/>
    <w:rsid w:val="00125CD1"/>
    <w:rsid w:val="00125FD9"/>
    <w:rsid w:val="00127B8F"/>
    <w:rsid w:val="0013230E"/>
    <w:rsid w:val="00132603"/>
    <w:rsid w:val="00133D4A"/>
    <w:rsid w:val="0013470F"/>
    <w:rsid w:val="0013499D"/>
    <w:rsid w:val="00136481"/>
    <w:rsid w:val="00141948"/>
    <w:rsid w:val="00142703"/>
    <w:rsid w:val="00142EBC"/>
    <w:rsid w:val="00144815"/>
    <w:rsid w:val="00145D81"/>
    <w:rsid w:val="0014636D"/>
    <w:rsid w:val="001502A9"/>
    <w:rsid w:val="00151A79"/>
    <w:rsid w:val="0015454B"/>
    <w:rsid w:val="00154BBA"/>
    <w:rsid w:val="00154C64"/>
    <w:rsid w:val="00155669"/>
    <w:rsid w:val="00155824"/>
    <w:rsid w:val="00155E7F"/>
    <w:rsid w:val="0015682D"/>
    <w:rsid w:val="0015709E"/>
    <w:rsid w:val="001666C2"/>
    <w:rsid w:val="001713D9"/>
    <w:rsid w:val="00172276"/>
    <w:rsid w:val="001732C2"/>
    <w:rsid w:val="00173B92"/>
    <w:rsid w:val="00173F19"/>
    <w:rsid w:val="00173FF8"/>
    <w:rsid w:val="00174933"/>
    <w:rsid w:val="00174DF8"/>
    <w:rsid w:val="0017567F"/>
    <w:rsid w:val="001800D9"/>
    <w:rsid w:val="001810D8"/>
    <w:rsid w:val="00181873"/>
    <w:rsid w:val="00181A9A"/>
    <w:rsid w:val="0018254E"/>
    <w:rsid w:val="00182835"/>
    <w:rsid w:val="00183C10"/>
    <w:rsid w:val="0018421C"/>
    <w:rsid w:val="00185BB5"/>
    <w:rsid w:val="001860B3"/>
    <w:rsid w:val="00186693"/>
    <w:rsid w:val="00187393"/>
    <w:rsid w:val="00190903"/>
    <w:rsid w:val="001A1D5F"/>
    <w:rsid w:val="001A1E15"/>
    <w:rsid w:val="001A3F65"/>
    <w:rsid w:val="001A4E01"/>
    <w:rsid w:val="001A66B9"/>
    <w:rsid w:val="001A7370"/>
    <w:rsid w:val="001B0A2B"/>
    <w:rsid w:val="001B0A4E"/>
    <w:rsid w:val="001B1DD2"/>
    <w:rsid w:val="001C2F78"/>
    <w:rsid w:val="001C2FCB"/>
    <w:rsid w:val="001C7102"/>
    <w:rsid w:val="001C7314"/>
    <w:rsid w:val="001D2778"/>
    <w:rsid w:val="001D292D"/>
    <w:rsid w:val="001D2A7C"/>
    <w:rsid w:val="001D3F2F"/>
    <w:rsid w:val="001D5031"/>
    <w:rsid w:val="001D56DD"/>
    <w:rsid w:val="001D69DD"/>
    <w:rsid w:val="001D6AE6"/>
    <w:rsid w:val="001D77B4"/>
    <w:rsid w:val="001E2A82"/>
    <w:rsid w:val="001E2D35"/>
    <w:rsid w:val="001E52DA"/>
    <w:rsid w:val="001E5681"/>
    <w:rsid w:val="00200C5B"/>
    <w:rsid w:val="00204262"/>
    <w:rsid w:val="0020494B"/>
    <w:rsid w:val="00206E7C"/>
    <w:rsid w:val="00207B54"/>
    <w:rsid w:val="002105A7"/>
    <w:rsid w:val="002109A4"/>
    <w:rsid w:val="00210BD1"/>
    <w:rsid w:val="00210E6A"/>
    <w:rsid w:val="00211911"/>
    <w:rsid w:val="00212E2D"/>
    <w:rsid w:val="00214F38"/>
    <w:rsid w:val="00215A35"/>
    <w:rsid w:val="00216E33"/>
    <w:rsid w:val="0022168A"/>
    <w:rsid w:val="00221784"/>
    <w:rsid w:val="00222B73"/>
    <w:rsid w:val="00222C0E"/>
    <w:rsid w:val="00222DFD"/>
    <w:rsid w:val="00225C89"/>
    <w:rsid w:val="00227D37"/>
    <w:rsid w:val="002319B9"/>
    <w:rsid w:val="002328A5"/>
    <w:rsid w:val="00233B6D"/>
    <w:rsid w:val="002354BF"/>
    <w:rsid w:val="00235841"/>
    <w:rsid w:val="00235E89"/>
    <w:rsid w:val="002365B2"/>
    <w:rsid w:val="00236A6F"/>
    <w:rsid w:val="002401E1"/>
    <w:rsid w:val="00241DA3"/>
    <w:rsid w:val="00241EF6"/>
    <w:rsid w:val="002424E0"/>
    <w:rsid w:val="00242E6B"/>
    <w:rsid w:val="0024342C"/>
    <w:rsid w:val="00244F62"/>
    <w:rsid w:val="00245495"/>
    <w:rsid w:val="002478B9"/>
    <w:rsid w:val="00250064"/>
    <w:rsid w:val="00251173"/>
    <w:rsid w:val="0025401C"/>
    <w:rsid w:val="00254872"/>
    <w:rsid w:val="0025512C"/>
    <w:rsid w:val="002556ED"/>
    <w:rsid w:val="00256C86"/>
    <w:rsid w:val="00256D77"/>
    <w:rsid w:val="00257E84"/>
    <w:rsid w:val="00260390"/>
    <w:rsid w:val="00260DC5"/>
    <w:rsid w:val="00263222"/>
    <w:rsid w:val="002663FC"/>
    <w:rsid w:val="00267751"/>
    <w:rsid w:val="0027042B"/>
    <w:rsid w:val="00270E2F"/>
    <w:rsid w:val="0027150B"/>
    <w:rsid w:val="00271ECB"/>
    <w:rsid w:val="00273B9B"/>
    <w:rsid w:val="00275ED9"/>
    <w:rsid w:val="0027606A"/>
    <w:rsid w:val="00276CAB"/>
    <w:rsid w:val="00277F5B"/>
    <w:rsid w:val="002802B4"/>
    <w:rsid w:val="0028060F"/>
    <w:rsid w:val="00282680"/>
    <w:rsid w:val="00282EF8"/>
    <w:rsid w:val="00283338"/>
    <w:rsid w:val="002849D5"/>
    <w:rsid w:val="00290478"/>
    <w:rsid w:val="00290AF5"/>
    <w:rsid w:val="00291CC1"/>
    <w:rsid w:val="00292F7B"/>
    <w:rsid w:val="0029484A"/>
    <w:rsid w:val="002948D7"/>
    <w:rsid w:val="0029554E"/>
    <w:rsid w:val="0029617F"/>
    <w:rsid w:val="0029682F"/>
    <w:rsid w:val="002A0361"/>
    <w:rsid w:val="002A0B50"/>
    <w:rsid w:val="002A0BF1"/>
    <w:rsid w:val="002A13B4"/>
    <w:rsid w:val="002A2334"/>
    <w:rsid w:val="002A34D7"/>
    <w:rsid w:val="002A5C00"/>
    <w:rsid w:val="002A6A59"/>
    <w:rsid w:val="002B06AA"/>
    <w:rsid w:val="002B1A96"/>
    <w:rsid w:val="002B1B8A"/>
    <w:rsid w:val="002B1DCC"/>
    <w:rsid w:val="002B1E00"/>
    <w:rsid w:val="002B3AC2"/>
    <w:rsid w:val="002B6213"/>
    <w:rsid w:val="002B66FE"/>
    <w:rsid w:val="002B69FD"/>
    <w:rsid w:val="002C17E1"/>
    <w:rsid w:val="002C2288"/>
    <w:rsid w:val="002C344C"/>
    <w:rsid w:val="002C3897"/>
    <w:rsid w:val="002C5663"/>
    <w:rsid w:val="002C6C91"/>
    <w:rsid w:val="002C7649"/>
    <w:rsid w:val="002D12D5"/>
    <w:rsid w:val="002D202F"/>
    <w:rsid w:val="002D220C"/>
    <w:rsid w:val="002D3571"/>
    <w:rsid w:val="002D3EAC"/>
    <w:rsid w:val="002D4392"/>
    <w:rsid w:val="002D4E63"/>
    <w:rsid w:val="002D50F7"/>
    <w:rsid w:val="002D74DB"/>
    <w:rsid w:val="002E045C"/>
    <w:rsid w:val="002E66F1"/>
    <w:rsid w:val="002F000B"/>
    <w:rsid w:val="002F1AC9"/>
    <w:rsid w:val="002F396E"/>
    <w:rsid w:val="002F3CCD"/>
    <w:rsid w:val="002F5F15"/>
    <w:rsid w:val="002F5F81"/>
    <w:rsid w:val="002F6345"/>
    <w:rsid w:val="00300F71"/>
    <w:rsid w:val="00301926"/>
    <w:rsid w:val="003037F6"/>
    <w:rsid w:val="0030434A"/>
    <w:rsid w:val="00306AC4"/>
    <w:rsid w:val="003072B5"/>
    <w:rsid w:val="003103C2"/>
    <w:rsid w:val="00311B1B"/>
    <w:rsid w:val="00314509"/>
    <w:rsid w:val="00315688"/>
    <w:rsid w:val="00315B42"/>
    <w:rsid w:val="00315B9F"/>
    <w:rsid w:val="00315FFC"/>
    <w:rsid w:val="00317087"/>
    <w:rsid w:val="003175C1"/>
    <w:rsid w:val="0031780A"/>
    <w:rsid w:val="0032051E"/>
    <w:rsid w:val="00321FF3"/>
    <w:rsid w:val="0032213F"/>
    <w:rsid w:val="0032243C"/>
    <w:rsid w:val="00324192"/>
    <w:rsid w:val="00324E57"/>
    <w:rsid w:val="003270BF"/>
    <w:rsid w:val="003302CE"/>
    <w:rsid w:val="00332858"/>
    <w:rsid w:val="00332F10"/>
    <w:rsid w:val="0033485A"/>
    <w:rsid w:val="00335EBA"/>
    <w:rsid w:val="00340269"/>
    <w:rsid w:val="0034072D"/>
    <w:rsid w:val="00343027"/>
    <w:rsid w:val="0034310E"/>
    <w:rsid w:val="00343BAF"/>
    <w:rsid w:val="00343C9C"/>
    <w:rsid w:val="00343FB1"/>
    <w:rsid w:val="003471B2"/>
    <w:rsid w:val="00347384"/>
    <w:rsid w:val="00350B68"/>
    <w:rsid w:val="00353C61"/>
    <w:rsid w:val="00353D0F"/>
    <w:rsid w:val="003570D8"/>
    <w:rsid w:val="00362B0D"/>
    <w:rsid w:val="00365008"/>
    <w:rsid w:val="00366C6D"/>
    <w:rsid w:val="00371FDA"/>
    <w:rsid w:val="0037237C"/>
    <w:rsid w:val="0037288E"/>
    <w:rsid w:val="0037383A"/>
    <w:rsid w:val="003753B8"/>
    <w:rsid w:val="003761F9"/>
    <w:rsid w:val="003767E2"/>
    <w:rsid w:val="00381404"/>
    <w:rsid w:val="00381B09"/>
    <w:rsid w:val="00381CF0"/>
    <w:rsid w:val="00384A2F"/>
    <w:rsid w:val="00385150"/>
    <w:rsid w:val="00385A29"/>
    <w:rsid w:val="00387DE4"/>
    <w:rsid w:val="00393782"/>
    <w:rsid w:val="00394F7F"/>
    <w:rsid w:val="0039555B"/>
    <w:rsid w:val="00396EEA"/>
    <w:rsid w:val="003970B3"/>
    <w:rsid w:val="003A00C8"/>
    <w:rsid w:val="003A012A"/>
    <w:rsid w:val="003A026D"/>
    <w:rsid w:val="003A0713"/>
    <w:rsid w:val="003A2022"/>
    <w:rsid w:val="003A20D1"/>
    <w:rsid w:val="003A2439"/>
    <w:rsid w:val="003A637C"/>
    <w:rsid w:val="003B24DC"/>
    <w:rsid w:val="003B4444"/>
    <w:rsid w:val="003B6F85"/>
    <w:rsid w:val="003C1BD1"/>
    <w:rsid w:val="003C2E14"/>
    <w:rsid w:val="003C3C37"/>
    <w:rsid w:val="003C4A7C"/>
    <w:rsid w:val="003C5741"/>
    <w:rsid w:val="003C6DD1"/>
    <w:rsid w:val="003D0226"/>
    <w:rsid w:val="003D0D03"/>
    <w:rsid w:val="003D10E4"/>
    <w:rsid w:val="003D2AA3"/>
    <w:rsid w:val="003D32A5"/>
    <w:rsid w:val="003D687C"/>
    <w:rsid w:val="003D6B8A"/>
    <w:rsid w:val="003D787E"/>
    <w:rsid w:val="003E1977"/>
    <w:rsid w:val="003E4D4E"/>
    <w:rsid w:val="003E7B39"/>
    <w:rsid w:val="003F00F5"/>
    <w:rsid w:val="003F26D5"/>
    <w:rsid w:val="003F33B7"/>
    <w:rsid w:val="003F478B"/>
    <w:rsid w:val="003F490A"/>
    <w:rsid w:val="003F4BA6"/>
    <w:rsid w:val="003F6364"/>
    <w:rsid w:val="003F6DA8"/>
    <w:rsid w:val="00400CD8"/>
    <w:rsid w:val="00402E73"/>
    <w:rsid w:val="00403F22"/>
    <w:rsid w:val="00405192"/>
    <w:rsid w:val="00405455"/>
    <w:rsid w:val="0040674A"/>
    <w:rsid w:val="00406CCE"/>
    <w:rsid w:val="00410A6D"/>
    <w:rsid w:val="00411702"/>
    <w:rsid w:val="00412B2B"/>
    <w:rsid w:val="004134C8"/>
    <w:rsid w:val="0041628C"/>
    <w:rsid w:val="00420573"/>
    <w:rsid w:val="00420795"/>
    <w:rsid w:val="00420E48"/>
    <w:rsid w:val="004212EE"/>
    <w:rsid w:val="004218B2"/>
    <w:rsid w:val="0042351C"/>
    <w:rsid w:val="00427293"/>
    <w:rsid w:val="004274D6"/>
    <w:rsid w:val="004314E4"/>
    <w:rsid w:val="00431840"/>
    <w:rsid w:val="00432082"/>
    <w:rsid w:val="00432C15"/>
    <w:rsid w:val="00435728"/>
    <w:rsid w:val="00442E89"/>
    <w:rsid w:val="0044521E"/>
    <w:rsid w:val="0044553D"/>
    <w:rsid w:val="00445D2F"/>
    <w:rsid w:val="00446CDD"/>
    <w:rsid w:val="00447E2D"/>
    <w:rsid w:val="00452101"/>
    <w:rsid w:val="00452C6A"/>
    <w:rsid w:val="004563E7"/>
    <w:rsid w:val="004572A1"/>
    <w:rsid w:val="00457748"/>
    <w:rsid w:val="00461E45"/>
    <w:rsid w:val="00464010"/>
    <w:rsid w:val="00464BCB"/>
    <w:rsid w:val="00464D75"/>
    <w:rsid w:val="004674B8"/>
    <w:rsid w:val="00467978"/>
    <w:rsid w:val="00471A41"/>
    <w:rsid w:val="00471FDE"/>
    <w:rsid w:val="0047219E"/>
    <w:rsid w:val="004727FB"/>
    <w:rsid w:val="00474B8B"/>
    <w:rsid w:val="00474E94"/>
    <w:rsid w:val="00476EF6"/>
    <w:rsid w:val="00484B72"/>
    <w:rsid w:val="004855B8"/>
    <w:rsid w:val="004868DF"/>
    <w:rsid w:val="0049027B"/>
    <w:rsid w:val="0049056D"/>
    <w:rsid w:val="004931A2"/>
    <w:rsid w:val="004939F3"/>
    <w:rsid w:val="00497C5F"/>
    <w:rsid w:val="00497CD3"/>
    <w:rsid w:val="004A00A3"/>
    <w:rsid w:val="004A2730"/>
    <w:rsid w:val="004A2E39"/>
    <w:rsid w:val="004A334C"/>
    <w:rsid w:val="004A3FA9"/>
    <w:rsid w:val="004A4B29"/>
    <w:rsid w:val="004A4BD1"/>
    <w:rsid w:val="004B1FF0"/>
    <w:rsid w:val="004B201C"/>
    <w:rsid w:val="004B3CF9"/>
    <w:rsid w:val="004B5CE8"/>
    <w:rsid w:val="004B6104"/>
    <w:rsid w:val="004B6214"/>
    <w:rsid w:val="004B6E33"/>
    <w:rsid w:val="004C0308"/>
    <w:rsid w:val="004C0C0F"/>
    <w:rsid w:val="004C172D"/>
    <w:rsid w:val="004C2654"/>
    <w:rsid w:val="004C4038"/>
    <w:rsid w:val="004C498D"/>
    <w:rsid w:val="004C5D70"/>
    <w:rsid w:val="004C6DED"/>
    <w:rsid w:val="004C7B5D"/>
    <w:rsid w:val="004D0812"/>
    <w:rsid w:val="004D0A84"/>
    <w:rsid w:val="004D19A3"/>
    <w:rsid w:val="004D2DC1"/>
    <w:rsid w:val="004D78AC"/>
    <w:rsid w:val="004E30B7"/>
    <w:rsid w:val="004E3F20"/>
    <w:rsid w:val="004E61A3"/>
    <w:rsid w:val="004F1AFF"/>
    <w:rsid w:val="004F1F4A"/>
    <w:rsid w:val="004F2661"/>
    <w:rsid w:val="004F4630"/>
    <w:rsid w:val="004F624D"/>
    <w:rsid w:val="004F652E"/>
    <w:rsid w:val="004F6C3B"/>
    <w:rsid w:val="004F740B"/>
    <w:rsid w:val="00500321"/>
    <w:rsid w:val="00500538"/>
    <w:rsid w:val="00500956"/>
    <w:rsid w:val="00501737"/>
    <w:rsid w:val="00502B66"/>
    <w:rsid w:val="00504139"/>
    <w:rsid w:val="00504256"/>
    <w:rsid w:val="00505601"/>
    <w:rsid w:val="0051445E"/>
    <w:rsid w:val="005160AE"/>
    <w:rsid w:val="00517AFF"/>
    <w:rsid w:val="00517D72"/>
    <w:rsid w:val="00520592"/>
    <w:rsid w:val="00522D6B"/>
    <w:rsid w:val="005235FB"/>
    <w:rsid w:val="00531B53"/>
    <w:rsid w:val="00533B65"/>
    <w:rsid w:val="0053568B"/>
    <w:rsid w:val="00535BE3"/>
    <w:rsid w:val="00540E15"/>
    <w:rsid w:val="00544720"/>
    <w:rsid w:val="00544D0F"/>
    <w:rsid w:val="00545015"/>
    <w:rsid w:val="00545A34"/>
    <w:rsid w:val="0055316C"/>
    <w:rsid w:val="00556EF2"/>
    <w:rsid w:val="005570D7"/>
    <w:rsid w:val="00560C1A"/>
    <w:rsid w:val="00564754"/>
    <w:rsid w:val="0056525A"/>
    <w:rsid w:val="005661C7"/>
    <w:rsid w:val="00566557"/>
    <w:rsid w:val="00567113"/>
    <w:rsid w:val="00573967"/>
    <w:rsid w:val="005751CA"/>
    <w:rsid w:val="00576222"/>
    <w:rsid w:val="00577138"/>
    <w:rsid w:val="00577512"/>
    <w:rsid w:val="00580B82"/>
    <w:rsid w:val="005812DA"/>
    <w:rsid w:val="00581351"/>
    <w:rsid w:val="0058164C"/>
    <w:rsid w:val="00581AA3"/>
    <w:rsid w:val="00582D78"/>
    <w:rsid w:val="00584224"/>
    <w:rsid w:val="00584987"/>
    <w:rsid w:val="005849ED"/>
    <w:rsid w:val="005852A6"/>
    <w:rsid w:val="00586BE4"/>
    <w:rsid w:val="00587E69"/>
    <w:rsid w:val="00587E79"/>
    <w:rsid w:val="00590433"/>
    <w:rsid w:val="0059147A"/>
    <w:rsid w:val="0059252A"/>
    <w:rsid w:val="0059378F"/>
    <w:rsid w:val="0059379C"/>
    <w:rsid w:val="005954BE"/>
    <w:rsid w:val="00595A13"/>
    <w:rsid w:val="00596372"/>
    <w:rsid w:val="005970A1"/>
    <w:rsid w:val="005A0806"/>
    <w:rsid w:val="005A11E2"/>
    <w:rsid w:val="005A337F"/>
    <w:rsid w:val="005A4D77"/>
    <w:rsid w:val="005A53C5"/>
    <w:rsid w:val="005A5C55"/>
    <w:rsid w:val="005A5C74"/>
    <w:rsid w:val="005A7694"/>
    <w:rsid w:val="005B0A90"/>
    <w:rsid w:val="005B1A20"/>
    <w:rsid w:val="005B69C6"/>
    <w:rsid w:val="005C0590"/>
    <w:rsid w:val="005C12B7"/>
    <w:rsid w:val="005C180E"/>
    <w:rsid w:val="005C24E2"/>
    <w:rsid w:val="005C2D50"/>
    <w:rsid w:val="005C3124"/>
    <w:rsid w:val="005C43F5"/>
    <w:rsid w:val="005C4674"/>
    <w:rsid w:val="005C5A02"/>
    <w:rsid w:val="005C65D1"/>
    <w:rsid w:val="005C6D89"/>
    <w:rsid w:val="005C7D34"/>
    <w:rsid w:val="005C7D82"/>
    <w:rsid w:val="005D0582"/>
    <w:rsid w:val="005D139D"/>
    <w:rsid w:val="005D5387"/>
    <w:rsid w:val="005D5E54"/>
    <w:rsid w:val="005D64E5"/>
    <w:rsid w:val="005E2B38"/>
    <w:rsid w:val="005E3940"/>
    <w:rsid w:val="005E4E8B"/>
    <w:rsid w:val="005E53F8"/>
    <w:rsid w:val="005E6354"/>
    <w:rsid w:val="005E7877"/>
    <w:rsid w:val="005F1BBC"/>
    <w:rsid w:val="005F218F"/>
    <w:rsid w:val="005F244D"/>
    <w:rsid w:val="005F286C"/>
    <w:rsid w:val="005F37F7"/>
    <w:rsid w:val="005F496B"/>
    <w:rsid w:val="005F527F"/>
    <w:rsid w:val="005F5700"/>
    <w:rsid w:val="005F6B7F"/>
    <w:rsid w:val="005F75EA"/>
    <w:rsid w:val="005F760F"/>
    <w:rsid w:val="005F7B4A"/>
    <w:rsid w:val="005F7CB2"/>
    <w:rsid w:val="00601DD2"/>
    <w:rsid w:val="006024FC"/>
    <w:rsid w:val="006037DB"/>
    <w:rsid w:val="00606E15"/>
    <w:rsid w:val="006111E4"/>
    <w:rsid w:val="00611828"/>
    <w:rsid w:val="006148AD"/>
    <w:rsid w:val="00615996"/>
    <w:rsid w:val="006159B4"/>
    <w:rsid w:val="006169BB"/>
    <w:rsid w:val="00620E13"/>
    <w:rsid w:val="00621866"/>
    <w:rsid w:val="00621AC3"/>
    <w:rsid w:val="00626531"/>
    <w:rsid w:val="00626B9C"/>
    <w:rsid w:val="0062741D"/>
    <w:rsid w:val="0063048C"/>
    <w:rsid w:val="00632F60"/>
    <w:rsid w:val="00634ED1"/>
    <w:rsid w:val="00636936"/>
    <w:rsid w:val="00636CC4"/>
    <w:rsid w:val="006421E3"/>
    <w:rsid w:val="00642E98"/>
    <w:rsid w:val="006444B5"/>
    <w:rsid w:val="00644B20"/>
    <w:rsid w:val="00644BF3"/>
    <w:rsid w:val="00645D12"/>
    <w:rsid w:val="0064765C"/>
    <w:rsid w:val="00651114"/>
    <w:rsid w:val="006512F7"/>
    <w:rsid w:val="00652387"/>
    <w:rsid w:val="00652B85"/>
    <w:rsid w:val="00653227"/>
    <w:rsid w:val="00653494"/>
    <w:rsid w:val="00653555"/>
    <w:rsid w:val="0065406D"/>
    <w:rsid w:val="0065516C"/>
    <w:rsid w:val="00661CD5"/>
    <w:rsid w:val="00662E6A"/>
    <w:rsid w:val="0066436D"/>
    <w:rsid w:val="006655CB"/>
    <w:rsid w:val="0066573C"/>
    <w:rsid w:val="00665808"/>
    <w:rsid w:val="006676C3"/>
    <w:rsid w:val="00667CF9"/>
    <w:rsid w:val="006700BD"/>
    <w:rsid w:val="00670A18"/>
    <w:rsid w:val="006721AD"/>
    <w:rsid w:val="00674B74"/>
    <w:rsid w:val="0067607F"/>
    <w:rsid w:val="00676B4B"/>
    <w:rsid w:val="00677F0C"/>
    <w:rsid w:val="006808A2"/>
    <w:rsid w:val="006817FE"/>
    <w:rsid w:val="00682081"/>
    <w:rsid w:val="00682D7F"/>
    <w:rsid w:val="0068317F"/>
    <w:rsid w:val="00683351"/>
    <w:rsid w:val="00684197"/>
    <w:rsid w:val="00686247"/>
    <w:rsid w:val="00686A09"/>
    <w:rsid w:val="00687F99"/>
    <w:rsid w:val="00691DCE"/>
    <w:rsid w:val="0069373F"/>
    <w:rsid w:val="00693CC0"/>
    <w:rsid w:val="006958FD"/>
    <w:rsid w:val="006967A8"/>
    <w:rsid w:val="006A0E9F"/>
    <w:rsid w:val="006A145F"/>
    <w:rsid w:val="006A1ADA"/>
    <w:rsid w:val="006A203B"/>
    <w:rsid w:val="006A3221"/>
    <w:rsid w:val="006A4AA8"/>
    <w:rsid w:val="006A4F13"/>
    <w:rsid w:val="006A7A26"/>
    <w:rsid w:val="006B0F34"/>
    <w:rsid w:val="006B2918"/>
    <w:rsid w:val="006B3485"/>
    <w:rsid w:val="006B6BA9"/>
    <w:rsid w:val="006B7851"/>
    <w:rsid w:val="006B78C0"/>
    <w:rsid w:val="006C086C"/>
    <w:rsid w:val="006C2AB0"/>
    <w:rsid w:val="006C2D47"/>
    <w:rsid w:val="006D1F51"/>
    <w:rsid w:val="006D2252"/>
    <w:rsid w:val="006D2BC6"/>
    <w:rsid w:val="006D4E27"/>
    <w:rsid w:val="006D6FAD"/>
    <w:rsid w:val="006E1925"/>
    <w:rsid w:val="006E3696"/>
    <w:rsid w:val="006E502B"/>
    <w:rsid w:val="006E6275"/>
    <w:rsid w:val="006E63B6"/>
    <w:rsid w:val="006F1D89"/>
    <w:rsid w:val="006F2C86"/>
    <w:rsid w:val="006F3267"/>
    <w:rsid w:val="006F3D1B"/>
    <w:rsid w:val="006F3D57"/>
    <w:rsid w:val="006F68C5"/>
    <w:rsid w:val="006F791D"/>
    <w:rsid w:val="0070127C"/>
    <w:rsid w:val="007022CD"/>
    <w:rsid w:val="007035CD"/>
    <w:rsid w:val="007040BE"/>
    <w:rsid w:val="00704EFD"/>
    <w:rsid w:val="00705798"/>
    <w:rsid w:val="00705B2A"/>
    <w:rsid w:val="007064F0"/>
    <w:rsid w:val="007071FF"/>
    <w:rsid w:val="0070732A"/>
    <w:rsid w:val="007100D5"/>
    <w:rsid w:val="00712A75"/>
    <w:rsid w:val="00712C3D"/>
    <w:rsid w:val="0071462B"/>
    <w:rsid w:val="00714972"/>
    <w:rsid w:val="00715A17"/>
    <w:rsid w:val="00716B71"/>
    <w:rsid w:val="007201AD"/>
    <w:rsid w:val="00720DE5"/>
    <w:rsid w:val="007217B6"/>
    <w:rsid w:val="00722A58"/>
    <w:rsid w:val="00722B7C"/>
    <w:rsid w:val="0072438D"/>
    <w:rsid w:val="00724B5D"/>
    <w:rsid w:val="00725C7F"/>
    <w:rsid w:val="007263B9"/>
    <w:rsid w:val="00726AC0"/>
    <w:rsid w:val="0073621D"/>
    <w:rsid w:val="007409C9"/>
    <w:rsid w:val="007432FC"/>
    <w:rsid w:val="00743AD3"/>
    <w:rsid w:val="007453AD"/>
    <w:rsid w:val="00745850"/>
    <w:rsid w:val="00745B45"/>
    <w:rsid w:val="0074625B"/>
    <w:rsid w:val="00750F04"/>
    <w:rsid w:val="007532A2"/>
    <w:rsid w:val="00754191"/>
    <w:rsid w:val="00754216"/>
    <w:rsid w:val="0075606E"/>
    <w:rsid w:val="00765EA5"/>
    <w:rsid w:val="00772A15"/>
    <w:rsid w:val="00772DC7"/>
    <w:rsid w:val="00773597"/>
    <w:rsid w:val="00774C69"/>
    <w:rsid w:val="00775559"/>
    <w:rsid w:val="00776EE0"/>
    <w:rsid w:val="00777D7D"/>
    <w:rsid w:val="0078278D"/>
    <w:rsid w:val="00784DD2"/>
    <w:rsid w:val="00785B9A"/>
    <w:rsid w:val="00785D13"/>
    <w:rsid w:val="00786F9A"/>
    <w:rsid w:val="00787BED"/>
    <w:rsid w:val="0079098E"/>
    <w:rsid w:val="00791983"/>
    <w:rsid w:val="00795692"/>
    <w:rsid w:val="00795717"/>
    <w:rsid w:val="007A184F"/>
    <w:rsid w:val="007A288F"/>
    <w:rsid w:val="007B4220"/>
    <w:rsid w:val="007B58A3"/>
    <w:rsid w:val="007C025A"/>
    <w:rsid w:val="007C0AC2"/>
    <w:rsid w:val="007C1611"/>
    <w:rsid w:val="007C2701"/>
    <w:rsid w:val="007C3883"/>
    <w:rsid w:val="007C4E4D"/>
    <w:rsid w:val="007C5127"/>
    <w:rsid w:val="007C580A"/>
    <w:rsid w:val="007C5FBE"/>
    <w:rsid w:val="007C6776"/>
    <w:rsid w:val="007C7476"/>
    <w:rsid w:val="007D11B5"/>
    <w:rsid w:val="007D2047"/>
    <w:rsid w:val="007D308B"/>
    <w:rsid w:val="007D5409"/>
    <w:rsid w:val="007E19C2"/>
    <w:rsid w:val="007E2A1E"/>
    <w:rsid w:val="007E2B96"/>
    <w:rsid w:val="007E33EB"/>
    <w:rsid w:val="007E3CF0"/>
    <w:rsid w:val="007E4EA2"/>
    <w:rsid w:val="007E728A"/>
    <w:rsid w:val="007F04ED"/>
    <w:rsid w:val="007F172A"/>
    <w:rsid w:val="007F190F"/>
    <w:rsid w:val="007F1ECB"/>
    <w:rsid w:val="007F2104"/>
    <w:rsid w:val="007F310A"/>
    <w:rsid w:val="007F3FE1"/>
    <w:rsid w:val="007F56C0"/>
    <w:rsid w:val="007F6644"/>
    <w:rsid w:val="007F7A13"/>
    <w:rsid w:val="00800ED7"/>
    <w:rsid w:val="008011FB"/>
    <w:rsid w:val="0080159F"/>
    <w:rsid w:val="00802F8D"/>
    <w:rsid w:val="00810ADE"/>
    <w:rsid w:val="00811E44"/>
    <w:rsid w:val="00812031"/>
    <w:rsid w:val="0081505D"/>
    <w:rsid w:val="00821256"/>
    <w:rsid w:val="00821355"/>
    <w:rsid w:val="00821942"/>
    <w:rsid w:val="00821A83"/>
    <w:rsid w:val="00822F94"/>
    <w:rsid w:val="008232F5"/>
    <w:rsid w:val="008252CA"/>
    <w:rsid w:val="00825D0C"/>
    <w:rsid w:val="00825E84"/>
    <w:rsid w:val="00825EC1"/>
    <w:rsid w:val="0082721F"/>
    <w:rsid w:val="0082790B"/>
    <w:rsid w:val="00830539"/>
    <w:rsid w:val="0083146A"/>
    <w:rsid w:val="00831EC2"/>
    <w:rsid w:val="00832196"/>
    <w:rsid w:val="00832D09"/>
    <w:rsid w:val="00834330"/>
    <w:rsid w:val="008351AA"/>
    <w:rsid w:val="008351D9"/>
    <w:rsid w:val="00837A1A"/>
    <w:rsid w:val="008404D0"/>
    <w:rsid w:val="008419CB"/>
    <w:rsid w:val="00842D6B"/>
    <w:rsid w:val="008431EE"/>
    <w:rsid w:val="00843A83"/>
    <w:rsid w:val="00845FC9"/>
    <w:rsid w:val="0084656E"/>
    <w:rsid w:val="00847171"/>
    <w:rsid w:val="00852139"/>
    <w:rsid w:val="00852A27"/>
    <w:rsid w:val="008539A8"/>
    <w:rsid w:val="00862C5D"/>
    <w:rsid w:val="00866392"/>
    <w:rsid w:val="0087071E"/>
    <w:rsid w:val="00871242"/>
    <w:rsid w:val="00871ED9"/>
    <w:rsid w:val="008732B3"/>
    <w:rsid w:val="00874631"/>
    <w:rsid w:val="00874A47"/>
    <w:rsid w:val="00880BFA"/>
    <w:rsid w:val="00881B46"/>
    <w:rsid w:val="00881FAC"/>
    <w:rsid w:val="008828AE"/>
    <w:rsid w:val="00882C64"/>
    <w:rsid w:val="008858E8"/>
    <w:rsid w:val="00885C90"/>
    <w:rsid w:val="008860C2"/>
    <w:rsid w:val="00886217"/>
    <w:rsid w:val="00890425"/>
    <w:rsid w:val="008956F5"/>
    <w:rsid w:val="00895AEB"/>
    <w:rsid w:val="00896E06"/>
    <w:rsid w:val="00897E43"/>
    <w:rsid w:val="008A12BA"/>
    <w:rsid w:val="008A1C35"/>
    <w:rsid w:val="008A346C"/>
    <w:rsid w:val="008A4DF9"/>
    <w:rsid w:val="008A5715"/>
    <w:rsid w:val="008A57F4"/>
    <w:rsid w:val="008A78E7"/>
    <w:rsid w:val="008A7FBB"/>
    <w:rsid w:val="008B0941"/>
    <w:rsid w:val="008B0F07"/>
    <w:rsid w:val="008B21D5"/>
    <w:rsid w:val="008B5053"/>
    <w:rsid w:val="008B55E4"/>
    <w:rsid w:val="008B666E"/>
    <w:rsid w:val="008B7915"/>
    <w:rsid w:val="008C0228"/>
    <w:rsid w:val="008C3475"/>
    <w:rsid w:val="008C6C82"/>
    <w:rsid w:val="008D1069"/>
    <w:rsid w:val="008D1C68"/>
    <w:rsid w:val="008D21CA"/>
    <w:rsid w:val="008D40FE"/>
    <w:rsid w:val="008D4817"/>
    <w:rsid w:val="008D4D21"/>
    <w:rsid w:val="008D572C"/>
    <w:rsid w:val="008D588B"/>
    <w:rsid w:val="008D7CCF"/>
    <w:rsid w:val="008E0BC8"/>
    <w:rsid w:val="008E293F"/>
    <w:rsid w:val="008E2A95"/>
    <w:rsid w:val="008E4204"/>
    <w:rsid w:val="008E5458"/>
    <w:rsid w:val="008E6864"/>
    <w:rsid w:val="008F5499"/>
    <w:rsid w:val="008F5AF5"/>
    <w:rsid w:val="008F799D"/>
    <w:rsid w:val="00902064"/>
    <w:rsid w:val="009028F2"/>
    <w:rsid w:val="00903695"/>
    <w:rsid w:val="00903E88"/>
    <w:rsid w:val="009049B4"/>
    <w:rsid w:val="00904B67"/>
    <w:rsid w:val="009051F7"/>
    <w:rsid w:val="009066EB"/>
    <w:rsid w:val="00907F99"/>
    <w:rsid w:val="009101A0"/>
    <w:rsid w:val="00910EB9"/>
    <w:rsid w:val="00912571"/>
    <w:rsid w:val="00914ECB"/>
    <w:rsid w:val="009154E9"/>
    <w:rsid w:val="0091648F"/>
    <w:rsid w:val="009168B9"/>
    <w:rsid w:val="009170D6"/>
    <w:rsid w:val="00917EA6"/>
    <w:rsid w:val="00922021"/>
    <w:rsid w:val="00923965"/>
    <w:rsid w:val="0092467B"/>
    <w:rsid w:val="009250A5"/>
    <w:rsid w:val="00925A0F"/>
    <w:rsid w:val="009302A6"/>
    <w:rsid w:val="009309AD"/>
    <w:rsid w:val="00931B18"/>
    <w:rsid w:val="00931F6A"/>
    <w:rsid w:val="00932947"/>
    <w:rsid w:val="00934074"/>
    <w:rsid w:val="00936047"/>
    <w:rsid w:val="00940AE6"/>
    <w:rsid w:val="00940D21"/>
    <w:rsid w:val="0094216A"/>
    <w:rsid w:val="00943286"/>
    <w:rsid w:val="00943980"/>
    <w:rsid w:val="00943CFD"/>
    <w:rsid w:val="00943D75"/>
    <w:rsid w:val="00944B1E"/>
    <w:rsid w:val="00947952"/>
    <w:rsid w:val="009479BA"/>
    <w:rsid w:val="00950F67"/>
    <w:rsid w:val="00950FDF"/>
    <w:rsid w:val="00951018"/>
    <w:rsid w:val="00951FDB"/>
    <w:rsid w:val="00952682"/>
    <w:rsid w:val="00953EB1"/>
    <w:rsid w:val="00954288"/>
    <w:rsid w:val="00957055"/>
    <w:rsid w:val="00957CFA"/>
    <w:rsid w:val="00957F43"/>
    <w:rsid w:val="0096150E"/>
    <w:rsid w:val="0096549C"/>
    <w:rsid w:val="00966B1F"/>
    <w:rsid w:val="00971E77"/>
    <w:rsid w:val="009723F1"/>
    <w:rsid w:val="00972C99"/>
    <w:rsid w:val="00972E07"/>
    <w:rsid w:val="009803F1"/>
    <w:rsid w:val="009805D1"/>
    <w:rsid w:val="00984380"/>
    <w:rsid w:val="00984729"/>
    <w:rsid w:val="00984F9B"/>
    <w:rsid w:val="00985F80"/>
    <w:rsid w:val="00990A00"/>
    <w:rsid w:val="00993072"/>
    <w:rsid w:val="009943C0"/>
    <w:rsid w:val="00994ABF"/>
    <w:rsid w:val="009971C3"/>
    <w:rsid w:val="009A218D"/>
    <w:rsid w:val="009A253A"/>
    <w:rsid w:val="009A36E2"/>
    <w:rsid w:val="009B26D2"/>
    <w:rsid w:val="009B5E6C"/>
    <w:rsid w:val="009B6DA6"/>
    <w:rsid w:val="009B6F1D"/>
    <w:rsid w:val="009B7667"/>
    <w:rsid w:val="009C1C10"/>
    <w:rsid w:val="009C3182"/>
    <w:rsid w:val="009C3B74"/>
    <w:rsid w:val="009C50E5"/>
    <w:rsid w:val="009C6B4D"/>
    <w:rsid w:val="009C7435"/>
    <w:rsid w:val="009C74AA"/>
    <w:rsid w:val="009C74D2"/>
    <w:rsid w:val="009C75FB"/>
    <w:rsid w:val="009D0E98"/>
    <w:rsid w:val="009D137D"/>
    <w:rsid w:val="009D39E3"/>
    <w:rsid w:val="009D59E5"/>
    <w:rsid w:val="009D622C"/>
    <w:rsid w:val="009D73FA"/>
    <w:rsid w:val="009D747B"/>
    <w:rsid w:val="009E1601"/>
    <w:rsid w:val="009E457B"/>
    <w:rsid w:val="009E47A7"/>
    <w:rsid w:val="009E4A30"/>
    <w:rsid w:val="009E5BEA"/>
    <w:rsid w:val="009F0422"/>
    <w:rsid w:val="009F273A"/>
    <w:rsid w:val="009F597B"/>
    <w:rsid w:val="009F62F5"/>
    <w:rsid w:val="009F71E2"/>
    <w:rsid w:val="00A00636"/>
    <w:rsid w:val="00A01105"/>
    <w:rsid w:val="00A05D0E"/>
    <w:rsid w:val="00A05E69"/>
    <w:rsid w:val="00A06B86"/>
    <w:rsid w:val="00A074EF"/>
    <w:rsid w:val="00A07D4D"/>
    <w:rsid w:val="00A10C33"/>
    <w:rsid w:val="00A12DB8"/>
    <w:rsid w:val="00A16263"/>
    <w:rsid w:val="00A1640E"/>
    <w:rsid w:val="00A1726D"/>
    <w:rsid w:val="00A20B73"/>
    <w:rsid w:val="00A2262E"/>
    <w:rsid w:val="00A22F68"/>
    <w:rsid w:val="00A25EFC"/>
    <w:rsid w:val="00A2674C"/>
    <w:rsid w:val="00A26E74"/>
    <w:rsid w:val="00A31B19"/>
    <w:rsid w:val="00A33913"/>
    <w:rsid w:val="00A342F9"/>
    <w:rsid w:val="00A3433E"/>
    <w:rsid w:val="00A3601C"/>
    <w:rsid w:val="00A37AA1"/>
    <w:rsid w:val="00A42AC6"/>
    <w:rsid w:val="00A4398F"/>
    <w:rsid w:val="00A444DA"/>
    <w:rsid w:val="00A45163"/>
    <w:rsid w:val="00A45F29"/>
    <w:rsid w:val="00A4702D"/>
    <w:rsid w:val="00A476D8"/>
    <w:rsid w:val="00A51880"/>
    <w:rsid w:val="00A5315A"/>
    <w:rsid w:val="00A5337F"/>
    <w:rsid w:val="00A53DC1"/>
    <w:rsid w:val="00A60AF6"/>
    <w:rsid w:val="00A626D6"/>
    <w:rsid w:val="00A63A38"/>
    <w:rsid w:val="00A64ADC"/>
    <w:rsid w:val="00A64EF9"/>
    <w:rsid w:val="00A65863"/>
    <w:rsid w:val="00A66F57"/>
    <w:rsid w:val="00A73D24"/>
    <w:rsid w:val="00A75162"/>
    <w:rsid w:val="00A75F04"/>
    <w:rsid w:val="00A80E81"/>
    <w:rsid w:val="00A834D8"/>
    <w:rsid w:val="00A86BAF"/>
    <w:rsid w:val="00A9416E"/>
    <w:rsid w:val="00A94443"/>
    <w:rsid w:val="00A94B23"/>
    <w:rsid w:val="00A9596E"/>
    <w:rsid w:val="00AA02AD"/>
    <w:rsid w:val="00AA16E1"/>
    <w:rsid w:val="00AA1AAB"/>
    <w:rsid w:val="00AA2B1C"/>
    <w:rsid w:val="00AA41F2"/>
    <w:rsid w:val="00AA48D7"/>
    <w:rsid w:val="00AA6751"/>
    <w:rsid w:val="00AA6B94"/>
    <w:rsid w:val="00AA73AC"/>
    <w:rsid w:val="00AB111B"/>
    <w:rsid w:val="00AB3F6E"/>
    <w:rsid w:val="00AB424A"/>
    <w:rsid w:val="00AB5B9E"/>
    <w:rsid w:val="00AB7470"/>
    <w:rsid w:val="00AC1452"/>
    <w:rsid w:val="00AC3237"/>
    <w:rsid w:val="00AC4CD0"/>
    <w:rsid w:val="00AD0F41"/>
    <w:rsid w:val="00AD151A"/>
    <w:rsid w:val="00AD17B1"/>
    <w:rsid w:val="00AD28A2"/>
    <w:rsid w:val="00AD35F0"/>
    <w:rsid w:val="00AD5A9B"/>
    <w:rsid w:val="00AD5BBB"/>
    <w:rsid w:val="00AD6C63"/>
    <w:rsid w:val="00AE0ABB"/>
    <w:rsid w:val="00AE2F96"/>
    <w:rsid w:val="00AE7F79"/>
    <w:rsid w:val="00AF2BD6"/>
    <w:rsid w:val="00AF3066"/>
    <w:rsid w:val="00AF5281"/>
    <w:rsid w:val="00B03B87"/>
    <w:rsid w:val="00B03EAE"/>
    <w:rsid w:val="00B044FD"/>
    <w:rsid w:val="00B069EC"/>
    <w:rsid w:val="00B069FF"/>
    <w:rsid w:val="00B06AAB"/>
    <w:rsid w:val="00B0705E"/>
    <w:rsid w:val="00B07CDE"/>
    <w:rsid w:val="00B1054D"/>
    <w:rsid w:val="00B132B1"/>
    <w:rsid w:val="00B1477F"/>
    <w:rsid w:val="00B14E1D"/>
    <w:rsid w:val="00B15854"/>
    <w:rsid w:val="00B159F9"/>
    <w:rsid w:val="00B212BF"/>
    <w:rsid w:val="00B22268"/>
    <w:rsid w:val="00B22CA5"/>
    <w:rsid w:val="00B24174"/>
    <w:rsid w:val="00B26FB8"/>
    <w:rsid w:val="00B3008A"/>
    <w:rsid w:val="00B323E2"/>
    <w:rsid w:val="00B350CE"/>
    <w:rsid w:val="00B36289"/>
    <w:rsid w:val="00B407D7"/>
    <w:rsid w:val="00B41588"/>
    <w:rsid w:val="00B4262E"/>
    <w:rsid w:val="00B440A3"/>
    <w:rsid w:val="00B4566A"/>
    <w:rsid w:val="00B46A37"/>
    <w:rsid w:val="00B47445"/>
    <w:rsid w:val="00B479EA"/>
    <w:rsid w:val="00B501CA"/>
    <w:rsid w:val="00B503C1"/>
    <w:rsid w:val="00B507D1"/>
    <w:rsid w:val="00B51DE2"/>
    <w:rsid w:val="00B520C8"/>
    <w:rsid w:val="00B52AB8"/>
    <w:rsid w:val="00B52BBA"/>
    <w:rsid w:val="00B53427"/>
    <w:rsid w:val="00B54EE4"/>
    <w:rsid w:val="00B555A0"/>
    <w:rsid w:val="00B55F8D"/>
    <w:rsid w:val="00B55F9F"/>
    <w:rsid w:val="00B56C34"/>
    <w:rsid w:val="00B5710D"/>
    <w:rsid w:val="00B572C3"/>
    <w:rsid w:val="00B57AC9"/>
    <w:rsid w:val="00B600E6"/>
    <w:rsid w:val="00B623B7"/>
    <w:rsid w:val="00B64749"/>
    <w:rsid w:val="00B647FB"/>
    <w:rsid w:val="00B67C52"/>
    <w:rsid w:val="00B7049F"/>
    <w:rsid w:val="00B7059F"/>
    <w:rsid w:val="00B72F4C"/>
    <w:rsid w:val="00B7462A"/>
    <w:rsid w:val="00B749E3"/>
    <w:rsid w:val="00B75BC2"/>
    <w:rsid w:val="00B760A9"/>
    <w:rsid w:val="00B761AD"/>
    <w:rsid w:val="00B8243F"/>
    <w:rsid w:val="00B8297F"/>
    <w:rsid w:val="00B83010"/>
    <w:rsid w:val="00B831AF"/>
    <w:rsid w:val="00B87A55"/>
    <w:rsid w:val="00B90445"/>
    <w:rsid w:val="00B9110A"/>
    <w:rsid w:val="00B9312E"/>
    <w:rsid w:val="00B94168"/>
    <w:rsid w:val="00B97D5F"/>
    <w:rsid w:val="00BA16F7"/>
    <w:rsid w:val="00BA19D6"/>
    <w:rsid w:val="00BA35DE"/>
    <w:rsid w:val="00BA49FE"/>
    <w:rsid w:val="00BA53CB"/>
    <w:rsid w:val="00BA6E7E"/>
    <w:rsid w:val="00BB2EFB"/>
    <w:rsid w:val="00BB4B80"/>
    <w:rsid w:val="00BB4D57"/>
    <w:rsid w:val="00BB5E50"/>
    <w:rsid w:val="00BC02B9"/>
    <w:rsid w:val="00BC06A2"/>
    <w:rsid w:val="00BC0739"/>
    <w:rsid w:val="00BC130F"/>
    <w:rsid w:val="00BC29C4"/>
    <w:rsid w:val="00BC4C6C"/>
    <w:rsid w:val="00BC771A"/>
    <w:rsid w:val="00BD25D8"/>
    <w:rsid w:val="00BD2714"/>
    <w:rsid w:val="00BD27BB"/>
    <w:rsid w:val="00BD4452"/>
    <w:rsid w:val="00BD5117"/>
    <w:rsid w:val="00BE0BA2"/>
    <w:rsid w:val="00BE1A31"/>
    <w:rsid w:val="00BE36CF"/>
    <w:rsid w:val="00BE3E46"/>
    <w:rsid w:val="00BE44F3"/>
    <w:rsid w:val="00BE50CA"/>
    <w:rsid w:val="00BE75EE"/>
    <w:rsid w:val="00BF310D"/>
    <w:rsid w:val="00BF6F85"/>
    <w:rsid w:val="00C005D6"/>
    <w:rsid w:val="00C02528"/>
    <w:rsid w:val="00C02BF0"/>
    <w:rsid w:val="00C03BD4"/>
    <w:rsid w:val="00C043C7"/>
    <w:rsid w:val="00C04D26"/>
    <w:rsid w:val="00C06B73"/>
    <w:rsid w:val="00C11263"/>
    <w:rsid w:val="00C11883"/>
    <w:rsid w:val="00C13341"/>
    <w:rsid w:val="00C13C18"/>
    <w:rsid w:val="00C13F2C"/>
    <w:rsid w:val="00C1549E"/>
    <w:rsid w:val="00C21639"/>
    <w:rsid w:val="00C227D4"/>
    <w:rsid w:val="00C2368A"/>
    <w:rsid w:val="00C260CA"/>
    <w:rsid w:val="00C262AC"/>
    <w:rsid w:val="00C30FEC"/>
    <w:rsid w:val="00C311CB"/>
    <w:rsid w:val="00C32BBC"/>
    <w:rsid w:val="00C32FA5"/>
    <w:rsid w:val="00C33659"/>
    <w:rsid w:val="00C36A88"/>
    <w:rsid w:val="00C37E78"/>
    <w:rsid w:val="00C41353"/>
    <w:rsid w:val="00C41E45"/>
    <w:rsid w:val="00C41F9E"/>
    <w:rsid w:val="00C43BDF"/>
    <w:rsid w:val="00C45662"/>
    <w:rsid w:val="00C45BB8"/>
    <w:rsid w:val="00C46337"/>
    <w:rsid w:val="00C46B77"/>
    <w:rsid w:val="00C47A76"/>
    <w:rsid w:val="00C47B21"/>
    <w:rsid w:val="00C47EFF"/>
    <w:rsid w:val="00C5032C"/>
    <w:rsid w:val="00C52283"/>
    <w:rsid w:val="00C5268B"/>
    <w:rsid w:val="00C5377F"/>
    <w:rsid w:val="00C5388B"/>
    <w:rsid w:val="00C576C8"/>
    <w:rsid w:val="00C57D9A"/>
    <w:rsid w:val="00C60372"/>
    <w:rsid w:val="00C612E2"/>
    <w:rsid w:val="00C63241"/>
    <w:rsid w:val="00C63CF1"/>
    <w:rsid w:val="00C640D6"/>
    <w:rsid w:val="00C64277"/>
    <w:rsid w:val="00C647D5"/>
    <w:rsid w:val="00C647FC"/>
    <w:rsid w:val="00C670CC"/>
    <w:rsid w:val="00C71126"/>
    <w:rsid w:val="00C738DD"/>
    <w:rsid w:val="00C77047"/>
    <w:rsid w:val="00C776BE"/>
    <w:rsid w:val="00C77E21"/>
    <w:rsid w:val="00C81BD1"/>
    <w:rsid w:val="00C82717"/>
    <w:rsid w:val="00C83007"/>
    <w:rsid w:val="00C85775"/>
    <w:rsid w:val="00C858D1"/>
    <w:rsid w:val="00C86553"/>
    <w:rsid w:val="00C872FF"/>
    <w:rsid w:val="00C87FB6"/>
    <w:rsid w:val="00C91568"/>
    <w:rsid w:val="00C92C0C"/>
    <w:rsid w:val="00C9579A"/>
    <w:rsid w:val="00C962BA"/>
    <w:rsid w:val="00CA08A8"/>
    <w:rsid w:val="00CA0A41"/>
    <w:rsid w:val="00CA233D"/>
    <w:rsid w:val="00CA3B7F"/>
    <w:rsid w:val="00CA5595"/>
    <w:rsid w:val="00CA60ED"/>
    <w:rsid w:val="00CA64D6"/>
    <w:rsid w:val="00CA7A3A"/>
    <w:rsid w:val="00CA7DDA"/>
    <w:rsid w:val="00CB0945"/>
    <w:rsid w:val="00CB2F07"/>
    <w:rsid w:val="00CB478A"/>
    <w:rsid w:val="00CB4931"/>
    <w:rsid w:val="00CB51AE"/>
    <w:rsid w:val="00CB5631"/>
    <w:rsid w:val="00CB6C19"/>
    <w:rsid w:val="00CB701C"/>
    <w:rsid w:val="00CB721B"/>
    <w:rsid w:val="00CC5559"/>
    <w:rsid w:val="00CC5EF9"/>
    <w:rsid w:val="00CD04F1"/>
    <w:rsid w:val="00CD07BF"/>
    <w:rsid w:val="00CD163B"/>
    <w:rsid w:val="00CD1956"/>
    <w:rsid w:val="00CD1CA1"/>
    <w:rsid w:val="00CD262D"/>
    <w:rsid w:val="00CD3115"/>
    <w:rsid w:val="00CD3363"/>
    <w:rsid w:val="00CD5CF1"/>
    <w:rsid w:val="00CD7901"/>
    <w:rsid w:val="00CE1086"/>
    <w:rsid w:val="00CE1129"/>
    <w:rsid w:val="00CE18B7"/>
    <w:rsid w:val="00CE1A96"/>
    <w:rsid w:val="00CE326C"/>
    <w:rsid w:val="00CE4964"/>
    <w:rsid w:val="00CE7FE7"/>
    <w:rsid w:val="00CF0858"/>
    <w:rsid w:val="00CF4865"/>
    <w:rsid w:val="00CF5258"/>
    <w:rsid w:val="00CF76E7"/>
    <w:rsid w:val="00D00535"/>
    <w:rsid w:val="00D02D3B"/>
    <w:rsid w:val="00D03F9F"/>
    <w:rsid w:val="00D04017"/>
    <w:rsid w:val="00D04D14"/>
    <w:rsid w:val="00D05C4B"/>
    <w:rsid w:val="00D05DDF"/>
    <w:rsid w:val="00D073C5"/>
    <w:rsid w:val="00D07F21"/>
    <w:rsid w:val="00D10384"/>
    <w:rsid w:val="00D1097D"/>
    <w:rsid w:val="00D10D20"/>
    <w:rsid w:val="00D12CBD"/>
    <w:rsid w:val="00D136BB"/>
    <w:rsid w:val="00D14403"/>
    <w:rsid w:val="00D21191"/>
    <w:rsid w:val="00D217DB"/>
    <w:rsid w:val="00D21E5C"/>
    <w:rsid w:val="00D24DFA"/>
    <w:rsid w:val="00D253EC"/>
    <w:rsid w:val="00D25733"/>
    <w:rsid w:val="00D264E2"/>
    <w:rsid w:val="00D267D2"/>
    <w:rsid w:val="00D30F81"/>
    <w:rsid w:val="00D32672"/>
    <w:rsid w:val="00D32900"/>
    <w:rsid w:val="00D3380D"/>
    <w:rsid w:val="00D35078"/>
    <w:rsid w:val="00D35D02"/>
    <w:rsid w:val="00D35DCC"/>
    <w:rsid w:val="00D36055"/>
    <w:rsid w:val="00D36B60"/>
    <w:rsid w:val="00D428C3"/>
    <w:rsid w:val="00D43603"/>
    <w:rsid w:val="00D439CA"/>
    <w:rsid w:val="00D44B36"/>
    <w:rsid w:val="00D44DF7"/>
    <w:rsid w:val="00D4774E"/>
    <w:rsid w:val="00D52255"/>
    <w:rsid w:val="00D54024"/>
    <w:rsid w:val="00D54FD1"/>
    <w:rsid w:val="00D569D8"/>
    <w:rsid w:val="00D56CA0"/>
    <w:rsid w:val="00D57DB4"/>
    <w:rsid w:val="00D60416"/>
    <w:rsid w:val="00D61437"/>
    <w:rsid w:val="00D6280D"/>
    <w:rsid w:val="00D63676"/>
    <w:rsid w:val="00D63FC5"/>
    <w:rsid w:val="00D64539"/>
    <w:rsid w:val="00D65BBF"/>
    <w:rsid w:val="00D667EF"/>
    <w:rsid w:val="00D6720D"/>
    <w:rsid w:val="00D678E6"/>
    <w:rsid w:val="00D70809"/>
    <w:rsid w:val="00D738D5"/>
    <w:rsid w:val="00D742A5"/>
    <w:rsid w:val="00D752E5"/>
    <w:rsid w:val="00D763E7"/>
    <w:rsid w:val="00D76D12"/>
    <w:rsid w:val="00D778BF"/>
    <w:rsid w:val="00D77C74"/>
    <w:rsid w:val="00D77E32"/>
    <w:rsid w:val="00D80215"/>
    <w:rsid w:val="00D830B7"/>
    <w:rsid w:val="00D83CBB"/>
    <w:rsid w:val="00D8537D"/>
    <w:rsid w:val="00D86775"/>
    <w:rsid w:val="00D87716"/>
    <w:rsid w:val="00D90158"/>
    <w:rsid w:val="00D91F5D"/>
    <w:rsid w:val="00D93B92"/>
    <w:rsid w:val="00D93C80"/>
    <w:rsid w:val="00D961E7"/>
    <w:rsid w:val="00D96D09"/>
    <w:rsid w:val="00D97F90"/>
    <w:rsid w:val="00DA0B68"/>
    <w:rsid w:val="00DA6AAA"/>
    <w:rsid w:val="00DA766D"/>
    <w:rsid w:val="00DB00AE"/>
    <w:rsid w:val="00DB0B45"/>
    <w:rsid w:val="00DB1470"/>
    <w:rsid w:val="00DB1B20"/>
    <w:rsid w:val="00DB1E48"/>
    <w:rsid w:val="00DB1ED8"/>
    <w:rsid w:val="00DB21C8"/>
    <w:rsid w:val="00DB2262"/>
    <w:rsid w:val="00DB3539"/>
    <w:rsid w:val="00DB3A4F"/>
    <w:rsid w:val="00DB4CBC"/>
    <w:rsid w:val="00DB5D5D"/>
    <w:rsid w:val="00DB6139"/>
    <w:rsid w:val="00DB6488"/>
    <w:rsid w:val="00DC00A2"/>
    <w:rsid w:val="00DC0D3D"/>
    <w:rsid w:val="00DC1A21"/>
    <w:rsid w:val="00DC2763"/>
    <w:rsid w:val="00DC2FE0"/>
    <w:rsid w:val="00DC4021"/>
    <w:rsid w:val="00DC53AC"/>
    <w:rsid w:val="00DC5F7F"/>
    <w:rsid w:val="00DD0D94"/>
    <w:rsid w:val="00DD0E22"/>
    <w:rsid w:val="00DD0E25"/>
    <w:rsid w:val="00DD1557"/>
    <w:rsid w:val="00DD1A53"/>
    <w:rsid w:val="00DD1AEE"/>
    <w:rsid w:val="00DD2A5A"/>
    <w:rsid w:val="00DD431E"/>
    <w:rsid w:val="00DD4504"/>
    <w:rsid w:val="00DD565E"/>
    <w:rsid w:val="00DD6123"/>
    <w:rsid w:val="00DD73F0"/>
    <w:rsid w:val="00DE2203"/>
    <w:rsid w:val="00DE3F12"/>
    <w:rsid w:val="00DE49F7"/>
    <w:rsid w:val="00DE6CA2"/>
    <w:rsid w:val="00DE78D7"/>
    <w:rsid w:val="00DE7D2C"/>
    <w:rsid w:val="00DF14A7"/>
    <w:rsid w:val="00DF39FD"/>
    <w:rsid w:val="00DF4248"/>
    <w:rsid w:val="00DF5ACB"/>
    <w:rsid w:val="00DF749E"/>
    <w:rsid w:val="00E00E76"/>
    <w:rsid w:val="00E11006"/>
    <w:rsid w:val="00E11B48"/>
    <w:rsid w:val="00E130F0"/>
    <w:rsid w:val="00E135A6"/>
    <w:rsid w:val="00E140B1"/>
    <w:rsid w:val="00E14CD7"/>
    <w:rsid w:val="00E16835"/>
    <w:rsid w:val="00E175F6"/>
    <w:rsid w:val="00E210A7"/>
    <w:rsid w:val="00E210C2"/>
    <w:rsid w:val="00E214CF"/>
    <w:rsid w:val="00E21C49"/>
    <w:rsid w:val="00E22C76"/>
    <w:rsid w:val="00E23C3B"/>
    <w:rsid w:val="00E23CBE"/>
    <w:rsid w:val="00E26264"/>
    <w:rsid w:val="00E30D7A"/>
    <w:rsid w:val="00E31949"/>
    <w:rsid w:val="00E31FCA"/>
    <w:rsid w:val="00E3717D"/>
    <w:rsid w:val="00E3747E"/>
    <w:rsid w:val="00E413C5"/>
    <w:rsid w:val="00E41F26"/>
    <w:rsid w:val="00E43123"/>
    <w:rsid w:val="00E468AE"/>
    <w:rsid w:val="00E46D1C"/>
    <w:rsid w:val="00E47F1F"/>
    <w:rsid w:val="00E504F3"/>
    <w:rsid w:val="00E511C7"/>
    <w:rsid w:val="00E52D71"/>
    <w:rsid w:val="00E532E7"/>
    <w:rsid w:val="00E53E2E"/>
    <w:rsid w:val="00E552DF"/>
    <w:rsid w:val="00E56214"/>
    <w:rsid w:val="00E6061D"/>
    <w:rsid w:val="00E61030"/>
    <w:rsid w:val="00E6121C"/>
    <w:rsid w:val="00E614BF"/>
    <w:rsid w:val="00E61FA5"/>
    <w:rsid w:val="00E624EC"/>
    <w:rsid w:val="00E646AE"/>
    <w:rsid w:val="00E65EF3"/>
    <w:rsid w:val="00E70766"/>
    <w:rsid w:val="00E716EE"/>
    <w:rsid w:val="00E718F3"/>
    <w:rsid w:val="00E72628"/>
    <w:rsid w:val="00E7266C"/>
    <w:rsid w:val="00E726D5"/>
    <w:rsid w:val="00E72713"/>
    <w:rsid w:val="00E73071"/>
    <w:rsid w:val="00E746B6"/>
    <w:rsid w:val="00E80793"/>
    <w:rsid w:val="00E81B37"/>
    <w:rsid w:val="00E8211D"/>
    <w:rsid w:val="00E8625A"/>
    <w:rsid w:val="00E87309"/>
    <w:rsid w:val="00E874C3"/>
    <w:rsid w:val="00E9195E"/>
    <w:rsid w:val="00E9259E"/>
    <w:rsid w:val="00E93CA5"/>
    <w:rsid w:val="00E95E75"/>
    <w:rsid w:val="00E95F86"/>
    <w:rsid w:val="00E975B1"/>
    <w:rsid w:val="00E97756"/>
    <w:rsid w:val="00EA0238"/>
    <w:rsid w:val="00EA0E20"/>
    <w:rsid w:val="00EA111F"/>
    <w:rsid w:val="00EA1931"/>
    <w:rsid w:val="00EA1A1C"/>
    <w:rsid w:val="00EA3F3C"/>
    <w:rsid w:val="00EA5E97"/>
    <w:rsid w:val="00EA5F01"/>
    <w:rsid w:val="00EB1360"/>
    <w:rsid w:val="00EB1425"/>
    <w:rsid w:val="00EB4C38"/>
    <w:rsid w:val="00EC1322"/>
    <w:rsid w:val="00EC2828"/>
    <w:rsid w:val="00EC3B2E"/>
    <w:rsid w:val="00EC4C06"/>
    <w:rsid w:val="00EC5BA3"/>
    <w:rsid w:val="00EC6517"/>
    <w:rsid w:val="00ED04DF"/>
    <w:rsid w:val="00ED04E8"/>
    <w:rsid w:val="00ED0514"/>
    <w:rsid w:val="00ED3F95"/>
    <w:rsid w:val="00ED618C"/>
    <w:rsid w:val="00EE200B"/>
    <w:rsid w:val="00EE2162"/>
    <w:rsid w:val="00EE3A02"/>
    <w:rsid w:val="00EE597E"/>
    <w:rsid w:val="00EE654B"/>
    <w:rsid w:val="00EE69F6"/>
    <w:rsid w:val="00EE73C5"/>
    <w:rsid w:val="00EE7D44"/>
    <w:rsid w:val="00EF2105"/>
    <w:rsid w:val="00EF415D"/>
    <w:rsid w:val="00EF475D"/>
    <w:rsid w:val="00EF5401"/>
    <w:rsid w:val="00EF5426"/>
    <w:rsid w:val="00EF608E"/>
    <w:rsid w:val="00F01FDA"/>
    <w:rsid w:val="00F02BCF"/>
    <w:rsid w:val="00F02DFB"/>
    <w:rsid w:val="00F04349"/>
    <w:rsid w:val="00F0437B"/>
    <w:rsid w:val="00F04B56"/>
    <w:rsid w:val="00F0609B"/>
    <w:rsid w:val="00F072A3"/>
    <w:rsid w:val="00F15619"/>
    <w:rsid w:val="00F16BB5"/>
    <w:rsid w:val="00F203D1"/>
    <w:rsid w:val="00F21060"/>
    <w:rsid w:val="00F219F2"/>
    <w:rsid w:val="00F22B86"/>
    <w:rsid w:val="00F23A25"/>
    <w:rsid w:val="00F24E38"/>
    <w:rsid w:val="00F2502E"/>
    <w:rsid w:val="00F26A3F"/>
    <w:rsid w:val="00F305E7"/>
    <w:rsid w:val="00F30860"/>
    <w:rsid w:val="00F308A4"/>
    <w:rsid w:val="00F30A54"/>
    <w:rsid w:val="00F30EC1"/>
    <w:rsid w:val="00F31BB4"/>
    <w:rsid w:val="00F32070"/>
    <w:rsid w:val="00F32C2D"/>
    <w:rsid w:val="00F34222"/>
    <w:rsid w:val="00F36F1C"/>
    <w:rsid w:val="00F408CB"/>
    <w:rsid w:val="00F413B2"/>
    <w:rsid w:val="00F42289"/>
    <w:rsid w:val="00F42679"/>
    <w:rsid w:val="00F4600A"/>
    <w:rsid w:val="00F52043"/>
    <w:rsid w:val="00F520E7"/>
    <w:rsid w:val="00F552AF"/>
    <w:rsid w:val="00F557DD"/>
    <w:rsid w:val="00F55CDD"/>
    <w:rsid w:val="00F567FF"/>
    <w:rsid w:val="00F6116A"/>
    <w:rsid w:val="00F61B25"/>
    <w:rsid w:val="00F623F9"/>
    <w:rsid w:val="00F626AB"/>
    <w:rsid w:val="00F626D5"/>
    <w:rsid w:val="00F65385"/>
    <w:rsid w:val="00F674D0"/>
    <w:rsid w:val="00F70242"/>
    <w:rsid w:val="00F70735"/>
    <w:rsid w:val="00F70BBA"/>
    <w:rsid w:val="00F717CC"/>
    <w:rsid w:val="00F73052"/>
    <w:rsid w:val="00F74B83"/>
    <w:rsid w:val="00F74D74"/>
    <w:rsid w:val="00F74E71"/>
    <w:rsid w:val="00F76A13"/>
    <w:rsid w:val="00F816AA"/>
    <w:rsid w:val="00F81B21"/>
    <w:rsid w:val="00F82CC7"/>
    <w:rsid w:val="00F84D92"/>
    <w:rsid w:val="00F900E9"/>
    <w:rsid w:val="00F902CA"/>
    <w:rsid w:val="00F90608"/>
    <w:rsid w:val="00F9088E"/>
    <w:rsid w:val="00F94A85"/>
    <w:rsid w:val="00F97F7F"/>
    <w:rsid w:val="00FA06CE"/>
    <w:rsid w:val="00FA3113"/>
    <w:rsid w:val="00FA3485"/>
    <w:rsid w:val="00FA450C"/>
    <w:rsid w:val="00FA5FA2"/>
    <w:rsid w:val="00FA62ED"/>
    <w:rsid w:val="00FB2B44"/>
    <w:rsid w:val="00FB5C4C"/>
    <w:rsid w:val="00FB6FB9"/>
    <w:rsid w:val="00FC17AB"/>
    <w:rsid w:val="00FC1F43"/>
    <w:rsid w:val="00FC2139"/>
    <w:rsid w:val="00FC3354"/>
    <w:rsid w:val="00FC3A7F"/>
    <w:rsid w:val="00FC3DA1"/>
    <w:rsid w:val="00FC6204"/>
    <w:rsid w:val="00FC631C"/>
    <w:rsid w:val="00FC7A7C"/>
    <w:rsid w:val="00FC7AE2"/>
    <w:rsid w:val="00FD3D59"/>
    <w:rsid w:val="00FD46D1"/>
    <w:rsid w:val="00FD4760"/>
    <w:rsid w:val="00FD5A3A"/>
    <w:rsid w:val="00FD627A"/>
    <w:rsid w:val="00FD6642"/>
    <w:rsid w:val="00FD6646"/>
    <w:rsid w:val="00FD6BE8"/>
    <w:rsid w:val="00FE1D08"/>
    <w:rsid w:val="00FE1E62"/>
    <w:rsid w:val="00FE3492"/>
    <w:rsid w:val="00FF0550"/>
    <w:rsid w:val="00FF2F19"/>
    <w:rsid w:val="00FF3320"/>
    <w:rsid w:val="00FF367E"/>
    <w:rsid w:val="00FF4B8A"/>
    <w:rsid w:val="00FF6703"/>
    <w:rsid w:val="00FF6BFF"/>
    <w:rsid w:val="00FF7239"/>
    <w:rsid w:val="00FF76B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colormru v:ext="edit" colors="#002c5a,#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DF5ACB"/>
    <w:rPr>
      <w:rFonts w:asciiTheme="minorHAnsi" w:hAnsiTheme="minorHAnsi"/>
      <w:color w:val="0A2240"/>
      <w:sz w:val="22"/>
      <w:szCs w:val="24"/>
    </w:rPr>
  </w:style>
  <w:style w:type="paragraph" w:styleId="Heading1">
    <w:name w:val="heading 1"/>
    <w:basedOn w:val="Normal"/>
    <w:next w:val="Normal"/>
    <w:link w:val="Heading1Char"/>
    <w:qFormat/>
    <w:rsid w:val="00FA450C"/>
    <w:pPr>
      <w:keepNext/>
      <w:spacing w:after="240" w:line="216" w:lineRule="auto"/>
      <w:contextualSpacing/>
      <w:outlineLvl w:val="0"/>
    </w:pPr>
    <w:rPr>
      <w:rFonts w:ascii="Calibri" w:hAnsi="Calibri"/>
      <w:kern w:val="28"/>
      <w:sz w:val="64"/>
      <w:lang w:val="en-GB"/>
    </w:rPr>
  </w:style>
  <w:style w:type="paragraph" w:styleId="Heading2">
    <w:name w:val="heading 2"/>
    <w:basedOn w:val="Normal"/>
    <w:next w:val="Normal"/>
    <w:semiHidden/>
    <w:rsid w:val="00040480"/>
    <w:pPr>
      <w:keepNext/>
      <w:spacing w:before="240" w:after="240"/>
      <w:outlineLvl w:val="1"/>
    </w:pPr>
    <w:rPr>
      <w:rFonts w:ascii="Myriad Pro Light" w:hAnsi="Myriad Pro Light" w:cs="Arial"/>
      <w:bCs/>
      <w:i/>
      <w:iCs/>
      <w:color w:val="4D4D4D"/>
      <w:sz w:val="18"/>
      <w:szCs w:val="28"/>
    </w:rPr>
  </w:style>
  <w:style w:type="paragraph" w:styleId="Heading3">
    <w:name w:val="heading 3"/>
    <w:basedOn w:val="Normal"/>
    <w:next w:val="Normal"/>
    <w:semiHidden/>
    <w:rsid w:val="00040480"/>
    <w:pPr>
      <w:keepNext/>
      <w:spacing w:before="240" w:after="240"/>
      <w:outlineLvl w:val="2"/>
    </w:pPr>
    <w:rPr>
      <w:rFonts w:ascii="Myriad Pro Light" w:hAnsi="Myriad Pro Light" w:cs="Arial"/>
      <w:bCs/>
      <w:color w:val="4D4D4D"/>
      <w:sz w:val="1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74933"/>
    <w:pPr>
      <w:spacing w:before="100" w:beforeAutospacing="1" w:after="100" w:afterAutospacing="1"/>
    </w:pPr>
    <w:rPr>
      <w:rFonts w:eastAsia="Batang"/>
      <w:lang w:eastAsia="ko-KR"/>
    </w:rPr>
  </w:style>
  <w:style w:type="paragraph" w:styleId="BodyText">
    <w:name w:val="Body Text"/>
    <w:basedOn w:val="Normal"/>
    <w:link w:val="BodyTextChar"/>
    <w:semiHidden/>
    <w:rsid w:val="00207B54"/>
  </w:style>
  <w:style w:type="character" w:customStyle="1" w:styleId="BodyTextChar">
    <w:name w:val="Body Text Char"/>
    <w:link w:val="BodyText"/>
    <w:semiHidden/>
    <w:rsid w:val="008E2A95"/>
    <w:rPr>
      <w:rFonts w:asciiTheme="minorHAnsi" w:hAnsiTheme="minorHAnsi"/>
      <w:color w:val="0A2240"/>
      <w:sz w:val="22"/>
      <w:szCs w:val="24"/>
    </w:rPr>
  </w:style>
  <w:style w:type="paragraph" w:styleId="Header">
    <w:name w:val="header"/>
    <w:basedOn w:val="Normal"/>
    <w:link w:val="HeaderChar"/>
    <w:semiHidden/>
    <w:rsid w:val="007022CD"/>
    <w:pPr>
      <w:tabs>
        <w:tab w:val="center" w:pos="4536"/>
        <w:tab w:val="right" w:pos="9072"/>
      </w:tabs>
    </w:pPr>
  </w:style>
  <w:style w:type="paragraph" w:styleId="Footer">
    <w:name w:val="footer"/>
    <w:basedOn w:val="Normal"/>
    <w:link w:val="FooterChar"/>
    <w:uiPriority w:val="99"/>
    <w:semiHidden/>
    <w:rsid w:val="00774C69"/>
    <w:pPr>
      <w:tabs>
        <w:tab w:val="center" w:pos="4536"/>
        <w:tab w:val="right" w:pos="9072"/>
      </w:tabs>
    </w:pPr>
    <w:rPr>
      <w:color w:val="002C5A"/>
      <w:sz w:val="16"/>
    </w:rPr>
  </w:style>
  <w:style w:type="character" w:styleId="PageNumber">
    <w:name w:val="page number"/>
    <w:semiHidden/>
    <w:rsid w:val="005970A1"/>
    <w:rPr>
      <w:rFonts w:asciiTheme="minorHAnsi" w:hAnsiTheme="minorHAnsi"/>
      <w:color w:val="0A2240"/>
      <w:sz w:val="22"/>
    </w:rPr>
  </w:style>
  <w:style w:type="character" w:customStyle="1" w:styleId="Heading1Char">
    <w:name w:val="Heading 1 Char"/>
    <w:link w:val="Heading1"/>
    <w:rsid w:val="00FA450C"/>
    <w:rPr>
      <w:rFonts w:ascii="Calibri" w:hAnsi="Calibri"/>
      <w:color w:val="0A2240"/>
      <w:kern w:val="28"/>
      <w:sz w:val="64"/>
      <w:szCs w:val="24"/>
      <w:lang w:val="en-GB"/>
    </w:rPr>
  </w:style>
  <w:style w:type="character" w:styleId="Hyperlink">
    <w:name w:val="Hyperlink"/>
    <w:semiHidden/>
    <w:rsid w:val="0049056D"/>
    <w:rPr>
      <w:color w:val="0000FF"/>
      <w:u w:val="single"/>
    </w:rPr>
  </w:style>
  <w:style w:type="paragraph" w:styleId="BalloonText">
    <w:name w:val="Balloon Text"/>
    <w:basedOn w:val="Normal"/>
    <w:semiHidden/>
    <w:rsid w:val="00802F8D"/>
    <w:rPr>
      <w:rFonts w:ascii="Tahoma" w:hAnsi="Tahoma" w:cs="Tahoma"/>
      <w:sz w:val="16"/>
      <w:szCs w:val="16"/>
    </w:rPr>
  </w:style>
  <w:style w:type="table" w:styleId="TableGrid">
    <w:name w:val="Table Grid"/>
    <w:basedOn w:val="TableNormal"/>
    <w:rsid w:val="009B6DA6"/>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har">
    <w:name w:val="Standard Char"/>
    <w:basedOn w:val="DefaultParagraphFont"/>
    <w:link w:val="Standard1"/>
    <w:locked/>
    <w:rsid w:val="008E2A95"/>
    <w:rPr>
      <w:rFonts w:asciiTheme="minorHAnsi" w:hAnsiTheme="minorHAnsi"/>
      <w:color w:val="0A2240"/>
      <w:sz w:val="22"/>
      <w:lang w:eastAsia="zh-CN"/>
    </w:rPr>
  </w:style>
  <w:style w:type="paragraph" w:customStyle="1" w:styleId="Standard1">
    <w:name w:val="Standard1"/>
    <w:link w:val="StandardChar"/>
    <w:qFormat/>
    <w:rsid w:val="005970A1"/>
    <w:pPr>
      <w:spacing w:after="120" w:line="264" w:lineRule="auto"/>
      <w:contextualSpacing/>
    </w:pPr>
    <w:rPr>
      <w:rFonts w:asciiTheme="minorHAnsi" w:hAnsiTheme="minorHAnsi"/>
      <w:color w:val="0A2240"/>
      <w:sz w:val="22"/>
      <w:lang w:eastAsia="zh-CN"/>
    </w:rPr>
  </w:style>
  <w:style w:type="character" w:customStyle="1" w:styleId="SubheadlineChar">
    <w:name w:val="Subheadline Char"/>
    <w:basedOn w:val="DefaultParagraphFont"/>
    <w:link w:val="Subheadline"/>
    <w:semiHidden/>
    <w:locked/>
    <w:rsid w:val="00FB6FB9"/>
    <w:rPr>
      <w:rFonts w:asciiTheme="minorHAnsi" w:hAnsiTheme="minorHAnsi"/>
      <w:noProof/>
      <w:color w:val="0A2240"/>
      <w:spacing w:val="6"/>
      <w:sz w:val="32"/>
      <w:szCs w:val="28"/>
      <w:lang w:eastAsia="zh-CN"/>
    </w:rPr>
  </w:style>
  <w:style w:type="paragraph" w:customStyle="1" w:styleId="Subheadline">
    <w:name w:val="Subheadline"/>
    <w:basedOn w:val="Normal"/>
    <w:link w:val="SubheadlineChar"/>
    <w:semiHidden/>
    <w:rsid w:val="00420573"/>
    <w:pPr>
      <w:spacing w:before="240" w:after="120" w:line="280" w:lineRule="atLeast"/>
      <w:jc w:val="both"/>
    </w:pPr>
    <w:rPr>
      <w:noProof/>
      <w:spacing w:val="6"/>
      <w:sz w:val="32"/>
      <w:szCs w:val="28"/>
      <w:lang w:eastAsia="zh-CN"/>
    </w:rPr>
  </w:style>
  <w:style w:type="paragraph" w:customStyle="1" w:styleId="Textheadlineblau">
    <w:name w:val="#Textheadline blau"/>
    <w:basedOn w:val="Normal"/>
    <w:next w:val="TextohneEinzug"/>
    <w:uiPriority w:val="1"/>
    <w:qFormat/>
    <w:rsid w:val="0033485A"/>
    <w:pPr>
      <w:keepNext/>
      <w:keepLines/>
      <w:spacing w:line="264" w:lineRule="auto"/>
    </w:pPr>
    <w:rPr>
      <w:rFonts w:eastAsia="Times" w:cstheme="minorHAnsi"/>
      <w:b/>
      <w:szCs w:val="22"/>
    </w:rPr>
  </w:style>
  <w:style w:type="paragraph" w:customStyle="1" w:styleId="TextohneEinzug">
    <w:name w:val="#Text ohne Einzug"/>
    <w:basedOn w:val="Normal"/>
    <w:uiPriority w:val="2"/>
    <w:qFormat/>
    <w:rsid w:val="00387DE4"/>
    <w:pPr>
      <w:spacing w:after="120" w:line="264" w:lineRule="auto"/>
    </w:pPr>
    <w:rPr>
      <w:rFonts w:eastAsia="Times" w:cstheme="minorHAnsi"/>
      <w:szCs w:val="22"/>
      <w:lang w:val="en-US"/>
    </w:rPr>
  </w:style>
  <w:style w:type="character" w:customStyle="1" w:styleId="FlietextChar">
    <w:name w:val="Fließtext Char"/>
    <w:basedOn w:val="StandardChar"/>
    <w:link w:val="Flietext"/>
    <w:semiHidden/>
    <w:locked/>
    <w:rsid w:val="008E2A95"/>
    <w:rPr>
      <w:rFonts w:asciiTheme="minorHAnsi" w:hAnsiTheme="minorHAnsi"/>
      <w:color w:val="0A2240"/>
      <w:sz w:val="22"/>
      <w:shd w:val="clear" w:color="auto" w:fill="E9E5E2" w:themeFill="accent2" w:themeFillTint="33"/>
      <w:lang w:eastAsia="zh-CN"/>
    </w:rPr>
  </w:style>
  <w:style w:type="paragraph" w:customStyle="1" w:styleId="Flietext">
    <w:name w:val="Fließtext"/>
    <w:basedOn w:val="Standard1"/>
    <w:link w:val="FlietextChar"/>
    <w:semiHidden/>
    <w:rsid w:val="00207B54"/>
    <w:pPr>
      <w:shd w:val="clear" w:color="auto" w:fill="E9E5E2" w:themeFill="accent2" w:themeFillTint="33"/>
      <w:spacing w:after="0"/>
    </w:pPr>
  </w:style>
  <w:style w:type="character" w:customStyle="1" w:styleId="HeaderChar">
    <w:name w:val="Header Char"/>
    <w:basedOn w:val="DefaultParagraphFont"/>
    <w:link w:val="Header"/>
    <w:semiHidden/>
    <w:rsid w:val="008E2A95"/>
    <w:rPr>
      <w:rFonts w:asciiTheme="minorHAnsi" w:hAnsiTheme="minorHAnsi"/>
      <w:color w:val="0A2240"/>
      <w:sz w:val="22"/>
      <w:szCs w:val="24"/>
    </w:rPr>
  </w:style>
  <w:style w:type="paragraph" w:customStyle="1" w:styleId="FlietextNewsletter">
    <w:name w:val="Fließtext Newsletter"/>
    <w:basedOn w:val="Normal"/>
    <w:link w:val="FlietextNewsletterChar"/>
    <w:semiHidden/>
    <w:rsid w:val="00B52BBA"/>
    <w:pPr>
      <w:spacing w:after="120"/>
      <w:jc w:val="both"/>
    </w:pPr>
    <w:rPr>
      <w:color w:val="0A2240" w:themeColor="text1"/>
      <w:sz w:val="20"/>
      <w:szCs w:val="20"/>
      <w:lang w:eastAsia="zh-CN"/>
    </w:rPr>
  </w:style>
  <w:style w:type="character" w:customStyle="1" w:styleId="FlietextNewsletterChar">
    <w:name w:val="Fließtext Newsletter Char"/>
    <w:basedOn w:val="DefaultParagraphFont"/>
    <w:link w:val="FlietextNewsletter"/>
    <w:semiHidden/>
    <w:rsid w:val="008E2A95"/>
    <w:rPr>
      <w:rFonts w:asciiTheme="minorHAnsi" w:hAnsiTheme="minorHAnsi"/>
      <w:color w:val="0A2240" w:themeColor="text1"/>
      <w:lang w:eastAsia="zh-CN"/>
    </w:rPr>
  </w:style>
  <w:style w:type="table" w:customStyle="1" w:styleId="TableGrid1">
    <w:name w:val="Table Grid1"/>
    <w:basedOn w:val="TableNormal"/>
    <w:next w:val="TableGrid"/>
    <w:rsid w:val="00B52BB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semiHidden/>
    <w:rsid w:val="00B52BBA"/>
    <w:rPr>
      <w:b/>
      <w:bCs/>
      <w:smallCaps/>
      <w:spacing w:val="5"/>
    </w:rPr>
  </w:style>
  <w:style w:type="paragraph" w:customStyle="1" w:styleId="NoerrFusszeile">
    <w:name w:val="NoerrFusszeile"/>
    <w:basedOn w:val="Normal"/>
    <w:semiHidden/>
    <w:rsid w:val="005970A1"/>
    <w:pPr>
      <w:spacing w:line="200" w:lineRule="exact"/>
      <w:ind w:right="1983"/>
      <w:jc w:val="right"/>
    </w:pPr>
    <w:rPr>
      <w:sz w:val="16"/>
      <w:szCs w:val="16"/>
    </w:rPr>
  </w:style>
  <w:style w:type="character" w:customStyle="1" w:styleId="FooterChar">
    <w:name w:val="Footer Char"/>
    <w:basedOn w:val="DefaultParagraphFont"/>
    <w:link w:val="Footer"/>
    <w:uiPriority w:val="99"/>
    <w:semiHidden/>
    <w:rsid w:val="00B760A9"/>
    <w:rPr>
      <w:rFonts w:asciiTheme="minorHAnsi" w:hAnsiTheme="minorHAnsi"/>
      <w:color w:val="002C5A"/>
      <w:sz w:val="16"/>
      <w:szCs w:val="24"/>
    </w:rPr>
  </w:style>
  <w:style w:type="paragraph" w:customStyle="1" w:styleId="NoerrEinzeilig">
    <w:name w:val="NoerrEinzeilig"/>
    <w:basedOn w:val="Normal"/>
    <w:semiHidden/>
    <w:rsid w:val="00420573"/>
  </w:style>
  <w:style w:type="paragraph" w:styleId="MessageHeader">
    <w:name w:val="Message Header"/>
    <w:basedOn w:val="Normal"/>
    <w:link w:val="MessageHeaderChar"/>
    <w:semiHidden/>
    <w:rsid w:val="00914ECB"/>
    <w:pPr>
      <w:spacing w:after="240" w:line="320" w:lineRule="atLeast"/>
      <w:jc w:val="both"/>
    </w:pPr>
    <w:rPr>
      <w:rFonts w:eastAsiaTheme="majorEastAsia"/>
      <w:spacing w:val="6"/>
    </w:rPr>
  </w:style>
  <w:style w:type="character" w:customStyle="1" w:styleId="MessageHeaderChar">
    <w:name w:val="Message Header Char"/>
    <w:basedOn w:val="DefaultParagraphFont"/>
    <w:link w:val="MessageHeader"/>
    <w:semiHidden/>
    <w:rsid w:val="008E2A95"/>
    <w:rPr>
      <w:rFonts w:asciiTheme="minorHAnsi" w:eastAsiaTheme="majorEastAsia" w:hAnsiTheme="minorHAnsi"/>
      <w:color w:val="0A2240"/>
      <w:spacing w:val="6"/>
      <w:sz w:val="22"/>
      <w:szCs w:val="24"/>
    </w:rPr>
  </w:style>
  <w:style w:type="paragraph" w:customStyle="1" w:styleId="Headline">
    <w:name w:val="Headline"/>
    <w:basedOn w:val="Normal"/>
    <w:next w:val="Normal"/>
    <w:semiHidden/>
    <w:rsid w:val="004F1F4A"/>
    <w:pPr>
      <w:spacing w:before="1200" w:after="480"/>
    </w:pPr>
    <w:rPr>
      <w:rFonts w:eastAsia="Adobe Song Std L"/>
      <w:sz w:val="64"/>
      <w:szCs w:val="20"/>
    </w:rPr>
  </w:style>
  <w:style w:type="table" w:customStyle="1" w:styleId="TableGrid2">
    <w:name w:val="Table Grid2"/>
    <w:basedOn w:val="TableNormal"/>
    <w:next w:val="TableGrid"/>
    <w:rsid w:val="007E728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uiPriority w:val="3"/>
    <w:qFormat/>
    <w:rsid w:val="004A2E39"/>
    <w:pPr>
      <w:numPr>
        <w:numId w:val="18"/>
      </w:numPr>
      <w:spacing w:after="120" w:line="264" w:lineRule="auto"/>
    </w:pPr>
    <w:rPr>
      <w:rFonts w:eastAsia="Times"/>
      <w:szCs w:val="22"/>
    </w:rPr>
  </w:style>
  <w:style w:type="paragraph" w:customStyle="1" w:styleId="Bullet2">
    <w:name w:val="#Bullet 2"/>
    <w:basedOn w:val="Normal"/>
    <w:uiPriority w:val="3"/>
    <w:qFormat/>
    <w:rsid w:val="004A2E39"/>
    <w:pPr>
      <w:numPr>
        <w:ilvl w:val="1"/>
        <w:numId w:val="18"/>
      </w:numPr>
      <w:spacing w:after="120" w:line="264" w:lineRule="auto"/>
    </w:pPr>
    <w:rPr>
      <w:rFonts w:eastAsia="Times"/>
      <w:szCs w:val="22"/>
      <w:lang w:val="en-US"/>
    </w:rPr>
  </w:style>
  <w:style w:type="paragraph" w:customStyle="1" w:styleId="Bullet3">
    <w:name w:val="#Bullet 3"/>
    <w:basedOn w:val="Bullet1"/>
    <w:uiPriority w:val="3"/>
    <w:qFormat/>
    <w:rsid w:val="004A2E39"/>
    <w:pPr>
      <w:numPr>
        <w:ilvl w:val="2"/>
      </w:numPr>
    </w:pPr>
  </w:style>
  <w:style w:type="paragraph" w:customStyle="1" w:styleId="Liste1">
    <w:name w:val="#Liste 1"/>
    <w:basedOn w:val="Normal"/>
    <w:uiPriority w:val="4"/>
    <w:qFormat/>
    <w:rsid w:val="00B212BF"/>
    <w:pPr>
      <w:numPr>
        <w:numId w:val="16"/>
      </w:numPr>
      <w:spacing w:line="264" w:lineRule="auto"/>
    </w:pPr>
    <w:rPr>
      <w:rFonts w:ascii="Calibri" w:eastAsia="Times" w:hAnsi="Calibri"/>
      <w:szCs w:val="22"/>
      <w:lang w:val="en-US"/>
    </w:rPr>
  </w:style>
  <w:style w:type="paragraph" w:customStyle="1" w:styleId="Liste2">
    <w:name w:val="#Liste 2"/>
    <w:basedOn w:val="Liste1"/>
    <w:uiPriority w:val="4"/>
    <w:qFormat/>
    <w:rsid w:val="00B212BF"/>
    <w:pPr>
      <w:numPr>
        <w:ilvl w:val="1"/>
      </w:numPr>
    </w:pPr>
  </w:style>
  <w:style w:type="paragraph" w:customStyle="1" w:styleId="Punkt">
    <w:name w:val="#Punkt"/>
    <w:basedOn w:val="Bullet2"/>
    <w:uiPriority w:val="4"/>
    <w:qFormat/>
    <w:rsid w:val="00B212BF"/>
    <w:pPr>
      <w:numPr>
        <w:ilvl w:val="4"/>
      </w:numPr>
    </w:pPr>
  </w:style>
  <w:style w:type="paragraph" w:styleId="FootnoteText">
    <w:name w:val="footnote text"/>
    <w:basedOn w:val="Normal"/>
    <w:link w:val="FootnoteTextChar"/>
    <w:rsid w:val="00DF5ACB"/>
    <w:pPr>
      <w:ind w:left="284" w:hanging="284"/>
    </w:pPr>
    <w:rPr>
      <w:sz w:val="20"/>
      <w:szCs w:val="20"/>
      <w:lang w:val="en-GB"/>
    </w:rPr>
  </w:style>
  <w:style w:type="character" w:customStyle="1" w:styleId="FootnoteTextChar">
    <w:name w:val="Footnote Text Char"/>
    <w:basedOn w:val="DefaultParagraphFont"/>
    <w:link w:val="FootnoteText"/>
    <w:rsid w:val="00DF5ACB"/>
    <w:rPr>
      <w:rFonts w:asciiTheme="minorHAnsi" w:hAnsiTheme="minorHAnsi"/>
      <w:color w:val="0A2240"/>
      <w:lang w:val="en-GB"/>
    </w:rPr>
  </w:style>
  <w:style w:type="paragraph" w:styleId="EndnoteText">
    <w:name w:val="endnote text"/>
    <w:basedOn w:val="Normal"/>
    <w:link w:val="EndnoteTextChar"/>
    <w:rsid w:val="00DF5ACB"/>
    <w:pPr>
      <w:ind w:left="567" w:hanging="567"/>
    </w:pPr>
    <w:rPr>
      <w:sz w:val="20"/>
      <w:szCs w:val="20"/>
      <w:lang w:val="en-GB"/>
    </w:rPr>
  </w:style>
  <w:style w:type="character" w:customStyle="1" w:styleId="EndnoteTextChar">
    <w:name w:val="Endnote Text Char"/>
    <w:basedOn w:val="DefaultParagraphFont"/>
    <w:link w:val="EndnoteText"/>
    <w:rsid w:val="00DF5ACB"/>
    <w:rPr>
      <w:rFonts w:asciiTheme="minorHAnsi" w:hAnsiTheme="minorHAnsi"/>
      <w:color w:val="0A2240"/>
      <w:lang w:val="en-GB"/>
    </w:rPr>
  </w:style>
  <w:style w:type="paragraph" w:customStyle="1" w:styleId="SecHead1">
    <w:name w:val="SecHead1"/>
    <w:basedOn w:val="Normal"/>
    <w:link w:val="SecHead1Char"/>
    <w:rsid w:val="0014636D"/>
  </w:style>
  <w:style w:type="character" w:customStyle="1" w:styleId="SecHead1Char">
    <w:name w:val="SecHead1 Char"/>
    <w:basedOn w:val="DefaultParagraphFont"/>
    <w:link w:val="SecHead1"/>
    <w:rsid w:val="0014636D"/>
    <w:rPr>
      <w:rFonts w:asciiTheme="minorHAnsi" w:hAnsiTheme="minorHAnsi"/>
      <w:color w:val="0A2240"/>
      <w:sz w:val="22"/>
      <w:szCs w:val="24"/>
    </w:rPr>
  </w:style>
  <w:style w:type="paragraph" w:customStyle="1" w:styleId="SecHead2">
    <w:name w:val="SecHead2"/>
    <w:basedOn w:val="Normal"/>
    <w:link w:val="SecHead2Char"/>
    <w:rsid w:val="0014636D"/>
  </w:style>
  <w:style w:type="character" w:customStyle="1" w:styleId="SecHead2Char">
    <w:name w:val="SecHead2 Char"/>
    <w:basedOn w:val="DefaultParagraphFont"/>
    <w:link w:val="SecHead2"/>
    <w:rsid w:val="0014636D"/>
    <w:rPr>
      <w:rFonts w:asciiTheme="minorHAnsi" w:hAnsiTheme="minorHAnsi"/>
      <w:color w:val="0A2240"/>
      <w:sz w:val="22"/>
      <w:szCs w:val="24"/>
    </w:rPr>
  </w:style>
  <w:style w:type="paragraph" w:customStyle="1" w:styleId="SecHead3">
    <w:name w:val="SecHead3"/>
    <w:basedOn w:val="Normal"/>
    <w:link w:val="SecHead3Char"/>
    <w:rsid w:val="0014636D"/>
  </w:style>
  <w:style w:type="character" w:customStyle="1" w:styleId="SecHead3Char">
    <w:name w:val="SecHead3 Char"/>
    <w:basedOn w:val="DefaultParagraphFont"/>
    <w:link w:val="SecHead3"/>
    <w:rsid w:val="0014636D"/>
    <w:rPr>
      <w:rFonts w:asciiTheme="minorHAnsi" w:hAnsiTheme="minorHAnsi"/>
      <w:color w:val="0A2240"/>
      <w:sz w:val="22"/>
      <w:szCs w:val="24"/>
    </w:rPr>
  </w:style>
  <w:style w:type="paragraph" w:customStyle="1" w:styleId="SecHead4">
    <w:name w:val="SecHead4"/>
    <w:basedOn w:val="Normal"/>
    <w:link w:val="SecHead4Char"/>
    <w:rsid w:val="0014636D"/>
  </w:style>
  <w:style w:type="character" w:customStyle="1" w:styleId="SecHead4Char">
    <w:name w:val="SecHead4 Char"/>
    <w:basedOn w:val="DefaultParagraphFont"/>
    <w:link w:val="SecHead4"/>
    <w:rsid w:val="0014636D"/>
    <w:rPr>
      <w:rFonts w:asciiTheme="minorHAnsi" w:hAnsiTheme="minorHAnsi"/>
      <w:color w:val="0A2240"/>
      <w:sz w:val="22"/>
      <w:szCs w:val="24"/>
    </w:rPr>
  </w:style>
  <w:style w:type="paragraph" w:customStyle="1" w:styleId="SecHead5">
    <w:name w:val="SecHead5"/>
    <w:basedOn w:val="Normal"/>
    <w:link w:val="SecHead5Char"/>
    <w:rsid w:val="0014636D"/>
  </w:style>
  <w:style w:type="character" w:customStyle="1" w:styleId="SecHead5Char">
    <w:name w:val="SecHead5 Char"/>
    <w:basedOn w:val="DefaultParagraphFont"/>
    <w:link w:val="SecHead5"/>
    <w:rsid w:val="0014636D"/>
    <w:rPr>
      <w:rFonts w:asciiTheme="minorHAnsi" w:hAnsiTheme="minorHAnsi"/>
      <w:color w:val="0A2240"/>
      <w:sz w:val="22"/>
      <w:szCs w:val="24"/>
    </w:rPr>
  </w:style>
  <w:style w:type="paragraph" w:customStyle="1" w:styleId="SecHead6">
    <w:name w:val="SecHead6"/>
    <w:basedOn w:val="Normal"/>
    <w:link w:val="SecHead6Char"/>
    <w:rsid w:val="0014636D"/>
  </w:style>
  <w:style w:type="character" w:customStyle="1" w:styleId="SecHead6Char">
    <w:name w:val="SecHead6 Char"/>
    <w:basedOn w:val="DefaultParagraphFont"/>
    <w:link w:val="SecHead6"/>
    <w:rsid w:val="0014636D"/>
    <w:rPr>
      <w:rFonts w:asciiTheme="minorHAnsi" w:hAnsiTheme="minorHAnsi"/>
      <w:color w:val="0A2240"/>
      <w:sz w:val="22"/>
      <w:szCs w:val="24"/>
    </w:rPr>
  </w:style>
  <w:style w:type="paragraph" w:customStyle="1" w:styleId="SecHead7">
    <w:name w:val="SecHead7"/>
    <w:basedOn w:val="Normal"/>
    <w:link w:val="SecHead7Char"/>
    <w:rsid w:val="0014636D"/>
  </w:style>
  <w:style w:type="character" w:customStyle="1" w:styleId="SecHead7Char">
    <w:name w:val="SecHead7 Char"/>
    <w:basedOn w:val="DefaultParagraphFont"/>
    <w:link w:val="SecHead7"/>
    <w:rsid w:val="0014636D"/>
    <w:rPr>
      <w:rFonts w:asciiTheme="minorHAnsi" w:hAnsiTheme="minorHAnsi"/>
      <w:color w:val="0A2240"/>
      <w:sz w:val="22"/>
      <w:szCs w:val="24"/>
    </w:rPr>
  </w:style>
  <w:style w:type="paragraph" w:customStyle="1" w:styleId="SecHead8">
    <w:name w:val="SecHead8"/>
    <w:basedOn w:val="Normal"/>
    <w:link w:val="SecHead8Char"/>
    <w:rsid w:val="0014636D"/>
  </w:style>
  <w:style w:type="character" w:customStyle="1" w:styleId="SecHead8Char">
    <w:name w:val="SecHead8 Char"/>
    <w:basedOn w:val="DefaultParagraphFont"/>
    <w:link w:val="SecHead8"/>
    <w:rsid w:val="0014636D"/>
    <w:rPr>
      <w:rFonts w:asciiTheme="minorHAnsi" w:hAnsiTheme="minorHAnsi"/>
      <w:color w:val="0A2240"/>
      <w:sz w:val="22"/>
      <w:szCs w:val="24"/>
    </w:rPr>
  </w:style>
  <w:style w:type="paragraph" w:customStyle="1" w:styleId="SecHead9">
    <w:name w:val="SecHead9"/>
    <w:basedOn w:val="Normal"/>
    <w:link w:val="SecHead9Char"/>
    <w:rsid w:val="0014636D"/>
  </w:style>
  <w:style w:type="character" w:customStyle="1" w:styleId="SecHead9Char">
    <w:name w:val="SecHead9 Char"/>
    <w:basedOn w:val="DefaultParagraphFont"/>
    <w:link w:val="SecHead9"/>
    <w:rsid w:val="0014636D"/>
    <w:rPr>
      <w:rFonts w:asciiTheme="minorHAnsi" w:hAnsiTheme="minorHAnsi"/>
      <w:color w:val="0A2240"/>
      <w:sz w:val="22"/>
      <w:szCs w:val="24"/>
    </w:rPr>
  </w:style>
  <w:style w:type="paragraph" w:customStyle="1" w:styleId="Awards12pt">
    <w:name w:val="#Awards 12 pt"/>
    <w:basedOn w:val="Normal"/>
    <w:uiPriority w:val="1"/>
    <w:rsid w:val="002B3AC2"/>
    <w:pPr>
      <w:keepNext/>
      <w:keepLines/>
      <w:spacing w:line="264" w:lineRule="auto"/>
    </w:pPr>
    <w:rPr>
      <w:rFonts w:eastAsia="Times"/>
      <w:sz w:val="24"/>
    </w:rPr>
  </w:style>
  <w:style w:type="paragraph" w:customStyle="1" w:styleId="Bildunterschrift">
    <w:name w:val="#Bildunterschrift"/>
    <w:basedOn w:val="Normal"/>
    <w:uiPriority w:val="1"/>
    <w:rsid w:val="00D21E5C"/>
    <w:pPr>
      <w:spacing w:before="120"/>
    </w:pPr>
    <w:rPr>
      <w:rFonts w:ascii="Calibri" w:eastAsia="Times" w:hAnsi="Calibri"/>
      <w:sz w:val="16"/>
      <w:szCs w:val="16"/>
      <w:lang w:val="en-US"/>
    </w:rPr>
  </w:style>
  <w:style w:type="paragraph" w:customStyle="1" w:styleId="TextTombstones">
    <w:name w:val="#Text Tombstones"/>
    <w:basedOn w:val="TextohneEinzug"/>
    <w:rsid w:val="002B3AC2"/>
    <w:pPr>
      <w:keepNext/>
      <w:keepLines/>
      <w:spacing w:after="0"/>
      <w:ind w:right="113"/>
    </w:pPr>
    <w:rPr>
      <w:rFonts w:eastAsia="Times New Roman" w:cs="Times New Roman"/>
      <w:sz w:val="21"/>
      <w:szCs w:val="20"/>
    </w:rPr>
  </w:style>
  <w:style w:type="paragraph" w:styleId="TOC6">
    <w:name w:val="toc 6"/>
    <w:basedOn w:val="Normal"/>
    <w:next w:val="Normal"/>
    <w:autoRedefine/>
    <w:rsid w:val="00C92C0C"/>
    <w:pPr>
      <w:spacing w:after="100"/>
      <w:ind w:left="1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DF5ACB"/>
    <w:rPr>
      <w:rFonts w:asciiTheme="minorHAnsi" w:hAnsiTheme="minorHAnsi"/>
      <w:color w:val="0A2240"/>
      <w:sz w:val="22"/>
      <w:szCs w:val="24"/>
    </w:rPr>
  </w:style>
  <w:style w:type="paragraph" w:styleId="Heading1">
    <w:name w:val="heading 1"/>
    <w:basedOn w:val="Normal"/>
    <w:next w:val="Normal"/>
    <w:link w:val="Heading1Char"/>
    <w:qFormat/>
    <w:rsid w:val="00FA450C"/>
    <w:pPr>
      <w:keepNext/>
      <w:spacing w:after="240" w:line="216" w:lineRule="auto"/>
      <w:contextualSpacing/>
      <w:outlineLvl w:val="0"/>
    </w:pPr>
    <w:rPr>
      <w:rFonts w:ascii="Calibri" w:hAnsi="Calibri"/>
      <w:kern w:val="28"/>
      <w:sz w:val="64"/>
      <w:lang w:val="en-GB"/>
    </w:rPr>
  </w:style>
  <w:style w:type="paragraph" w:styleId="Heading2">
    <w:name w:val="heading 2"/>
    <w:basedOn w:val="Normal"/>
    <w:next w:val="Normal"/>
    <w:semiHidden/>
    <w:rsid w:val="00040480"/>
    <w:pPr>
      <w:keepNext/>
      <w:spacing w:before="240" w:after="240"/>
      <w:outlineLvl w:val="1"/>
    </w:pPr>
    <w:rPr>
      <w:rFonts w:ascii="Myriad Pro Light" w:hAnsi="Myriad Pro Light" w:cs="Arial"/>
      <w:bCs/>
      <w:i/>
      <w:iCs/>
      <w:color w:val="4D4D4D"/>
      <w:sz w:val="18"/>
      <w:szCs w:val="28"/>
    </w:rPr>
  </w:style>
  <w:style w:type="paragraph" w:styleId="Heading3">
    <w:name w:val="heading 3"/>
    <w:basedOn w:val="Normal"/>
    <w:next w:val="Normal"/>
    <w:semiHidden/>
    <w:rsid w:val="00040480"/>
    <w:pPr>
      <w:keepNext/>
      <w:spacing w:before="240" w:after="240"/>
      <w:outlineLvl w:val="2"/>
    </w:pPr>
    <w:rPr>
      <w:rFonts w:ascii="Myriad Pro Light" w:hAnsi="Myriad Pro Light" w:cs="Arial"/>
      <w:bCs/>
      <w:color w:val="4D4D4D"/>
      <w:sz w:val="1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74933"/>
    <w:pPr>
      <w:spacing w:before="100" w:beforeAutospacing="1" w:after="100" w:afterAutospacing="1"/>
    </w:pPr>
    <w:rPr>
      <w:rFonts w:eastAsia="Batang"/>
      <w:lang w:eastAsia="ko-KR"/>
    </w:rPr>
  </w:style>
  <w:style w:type="paragraph" w:styleId="BodyText">
    <w:name w:val="Body Text"/>
    <w:basedOn w:val="Normal"/>
    <w:link w:val="BodyTextChar"/>
    <w:semiHidden/>
    <w:rsid w:val="00207B54"/>
  </w:style>
  <w:style w:type="character" w:customStyle="1" w:styleId="BodyTextChar">
    <w:name w:val="Body Text Char"/>
    <w:link w:val="BodyText"/>
    <w:semiHidden/>
    <w:rsid w:val="008E2A95"/>
    <w:rPr>
      <w:rFonts w:asciiTheme="minorHAnsi" w:hAnsiTheme="minorHAnsi"/>
      <w:color w:val="0A2240"/>
      <w:sz w:val="22"/>
      <w:szCs w:val="24"/>
    </w:rPr>
  </w:style>
  <w:style w:type="paragraph" w:styleId="Header">
    <w:name w:val="header"/>
    <w:basedOn w:val="Normal"/>
    <w:link w:val="HeaderChar"/>
    <w:semiHidden/>
    <w:rsid w:val="007022CD"/>
    <w:pPr>
      <w:tabs>
        <w:tab w:val="center" w:pos="4536"/>
        <w:tab w:val="right" w:pos="9072"/>
      </w:tabs>
    </w:pPr>
  </w:style>
  <w:style w:type="paragraph" w:styleId="Footer">
    <w:name w:val="footer"/>
    <w:basedOn w:val="Normal"/>
    <w:link w:val="FooterChar"/>
    <w:uiPriority w:val="99"/>
    <w:semiHidden/>
    <w:rsid w:val="00774C69"/>
    <w:pPr>
      <w:tabs>
        <w:tab w:val="center" w:pos="4536"/>
        <w:tab w:val="right" w:pos="9072"/>
      </w:tabs>
    </w:pPr>
    <w:rPr>
      <w:color w:val="002C5A"/>
      <w:sz w:val="16"/>
    </w:rPr>
  </w:style>
  <w:style w:type="character" w:styleId="PageNumber">
    <w:name w:val="page number"/>
    <w:semiHidden/>
    <w:rsid w:val="005970A1"/>
    <w:rPr>
      <w:rFonts w:asciiTheme="minorHAnsi" w:hAnsiTheme="minorHAnsi"/>
      <w:color w:val="0A2240"/>
      <w:sz w:val="22"/>
    </w:rPr>
  </w:style>
  <w:style w:type="character" w:customStyle="1" w:styleId="Heading1Char">
    <w:name w:val="Heading 1 Char"/>
    <w:link w:val="Heading1"/>
    <w:rsid w:val="00FA450C"/>
    <w:rPr>
      <w:rFonts w:ascii="Calibri" w:hAnsi="Calibri"/>
      <w:color w:val="0A2240"/>
      <w:kern w:val="28"/>
      <w:sz w:val="64"/>
      <w:szCs w:val="24"/>
      <w:lang w:val="en-GB"/>
    </w:rPr>
  </w:style>
  <w:style w:type="character" w:styleId="Hyperlink">
    <w:name w:val="Hyperlink"/>
    <w:semiHidden/>
    <w:rsid w:val="0049056D"/>
    <w:rPr>
      <w:color w:val="0000FF"/>
      <w:u w:val="single"/>
    </w:rPr>
  </w:style>
  <w:style w:type="paragraph" w:styleId="BalloonText">
    <w:name w:val="Balloon Text"/>
    <w:basedOn w:val="Normal"/>
    <w:semiHidden/>
    <w:rsid w:val="00802F8D"/>
    <w:rPr>
      <w:rFonts w:ascii="Tahoma" w:hAnsi="Tahoma" w:cs="Tahoma"/>
      <w:sz w:val="16"/>
      <w:szCs w:val="16"/>
    </w:rPr>
  </w:style>
  <w:style w:type="table" w:styleId="TableGrid">
    <w:name w:val="Table Grid"/>
    <w:basedOn w:val="TableNormal"/>
    <w:rsid w:val="009B6DA6"/>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har">
    <w:name w:val="Standard Char"/>
    <w:basedOn w:val="DefaultParagraphFont"/>
    <w:link w:val="Standard1"/>
    <w:locked/>
    <w:rsid w:val="008E2A95"/>
    <w:rPr>
      <w:rFonts w:asciiTheme="minorHAnsi" w:hAnsiTheme="minorHAnsi"/>
      <w:color w:val="0A2240"/>
      <w:sz w:val="22"/>
      <w:lang w:eastAsia="zh-CN"/>
    </w:rPr>
  </w:style>
  <w:style w:type="paragraph" w:customStyle="1" w:styleId="Standard1">
    <w:name w:val="Standard1"/>
    <w:link w:val="StandardChar"/>
    <w:qFormat/>
    <w:rsid w:val="005970A1"/>
    <w:pPr>
      <w:spacing w:after="120" w:line="264" w:lineRule="auto"/>
      <w:contextualSpacing/>
    </w:pPr>
    <w:rPr>
      <w:rFonts w:asciiTheme="minorHAnsi" w:hAnsiTheme="minorHAnsi"/>
      <w:color w:val="0A2240"/>
      <w:sz w:val="22"/>
      <w:lang w:eastAsia="zh-CN"/>
    </w:rPr>
  </w:style>
  <w:style w:type="character" w:customStyle="1" w:styleId="SubheadlineChar">
    <w:name w:val="Subheadline Char"/>
    <w:basedOn w:val="DefaultParagraphFont"/>
    <w:link w:val="Subheadline"/>
    <w:semiHidden/>
    <w:locked/>
    <w:rsid w:val="00FB6FB9"/>
    <w:rPr>
      <w:rFonts w:asciiTheme="minorHAnsi" w:hAnsiTheme="minorHAnsi"/>
      <w:noProof/>
      <w:color w:val="0A2240"/>
      <w:spacing w:val="6"/>
      <w:sz w:val="32"/>
      <w:szCs w:val="28"/>
      <w:lang w:eastAsia="zh-CN"/>
    </w:rPr>
  </w:style>
  <w:style w:type="paragraph" w:customStyle="1" w:styleId="Subheadline">
    <w:name w:val="Subheadline"/>
    <w:basedOn w:val="Normal"/>
    <w:link w:val="SubheadlineChar"/>
    <w:semiHidden/>
    <w:rsid w:val="00420573"/>
    <w:pPr>
      <w:spacing w:before="240" w:after="120" w:line="280" w:lineRule="atLeast"/>
      <w:jc w:val="both"/>
    </w:pPr>
    <w:rPr>
      <w:noProof/>
      <w:spacing w:val="6"/>
      <w:sz w:val="32"/>
      <w:szCs w:val="28"/>
      <w:lang w:eastAsia="zh-CN"/>
    </w:rPr>
  </w:style>
  <w:style w:type="paragraph" w:customStyle="1" w:styleId="Textheadlineblau">
    <w:name w:val="#Textheadline blau"/>
    <w:basedOn w:val="Normal"/>
    <w:next w:val="TextohneEinzug"/>
    <w:uiPriority w:val="1"/>
    <w:qFormat/>
    <w:rsid w:val="0033485A"/>
    <w:pPr>
      <w:keepNext/>
      <w:keepLines/>
      <w:spacing w:line="264" w:lineRule="auto"/>
    </w:pPr>
    <w:rPr>
      <w:rFonts w:eastAsia="Times" w:cstheme="minorHAnsi"/>
      <w:b/>
      <w:szCs w:val="22"/>
    </w:rPr>
  </w:style>
  <w:style w:type="paragraph" w:customStyle="1" w:styleId="TextohneEinzug">
    <w:name w:val="#Text ohne Einzug"/>
    <w:basedOn w:val="Normal"/>
    <w:uiPriority w:val="2"/>
    <w:qFormat/>
    <w:rsid w:val="00387DE4"/>
    <w:pPr>
      <w:spacing w:after="120" w:line="264" w:lineRule="auto"/>
    </w:pPr>
    <w:rPr>
      <w:rFonts w:eastAsia="Times" w:cstheme="minorHAnsi"/>
      <w:szCs w:val="22"/>
      <w:lang w:val="en-US"/>
    </w:rPr>
  </w:style>
  <w:style w:type="character" w:customStyle="1" w:styleId="FlietextChar">
    <w:name w:val="Fließtext Char"/>
    <w:basedOn w:val="StandardChar"/>
    <w:link w:val="Flietext"/>
    <w:semiHidden/>
    <w:locked/>
    <w:rsid w:val="008E2A95"/>
    <w:rPr>
      <w:rFonts w:asciiTheme="minorHAnsi" w:hAnsiTheme="minorHAnsi"/>
      <w:color w:val="0A2240"/>
      <w:sz w:val="22"/>
      <w:shd w:val="clear" w:color="auto" w:fill="E9E5E2" w:themeFill="accent2" w:themeFillTint="33"/>
      <w:lang w:eastAsia="zh-CN"/>
    </w:rPr>
  </w:style>
  <w:style w:type="paragraph" w:customStyle="1" w:styleId="Flietext">
    <w:name w:val="Fließtext"/>
    <w:basedOn w:val="Standard1"/>
    <w:link w:val="FlietextChar"/>
    <w:semiHidden/>
    <w:rsid w:val="00207B54"/>
    <w:pPr>
      <w:shd w:val="clear" w:color="auto" w:fill="E9E5E2" w:themeFill="accent2" w:themeFillTint="33"/>
      <w:spacing w:after="0"/>
    </w:pPr>
  </w:style>
  <w:style w:type="character" w:customStyle="1" w:styleId="HeaderChar">
    <w:name w:val="Header Char"/>
    <w:basedOn w:val="DefaultParagraphFont"/>
    <w:link w:val="Header"/>
    <w:semiHidden/>
    <w:rsid w:val="008E2A95"/>
    <w:rPr>
      <w:rFonts w:asciiTheme="minorHAnsi" w:hAnsiTheme="minorHAnsi"/>
      <w:color w:val="0A2240"/>
      <w:sz w:val="22"/>
      <w:szCs w:val="24"/>
    </w:rPr>
  </w:style>
  <w:style w:type="paragraph" w:customStyle="1" w:styleId="FlietextNewsletter">
    <w:name w:val="Fließtext Newsletter"/>
    <w:basedOn w:val="Normal"/>
    <w:link w:val="FlietextNewsletterChar"/>
    <w:semiHidden/>
    <w:rsid w:val="00B52BBA"/>
    <w:pPr>
      <w:spacing w:after="120"/>
      <w:jc w:val="both"/>
    </w:pPr>
    <w:rPr>
      <w:color w:val="0A2240" w:themeColor="text1"/>
      <w:sz w:val="20"/>
      <w:szCs w:val="20"/>
      <w:lang w:eastAsia="zh-CN"/>
    </w:rPr>
  </w:style>
  <w:style w:type="character" w:customStyle="1" w:styleId="FlietextNewsletterChar">
    <w:name w:val="Fließtext Newsletter Char"/>
    <w:basedOn w:val="DefaultParagraphFont"/>
    <w:link w:val="FlietextNewsletter"/>
    <w:semiHidden/>
    <w:rsid w:val="008E2A95"/>
    <w:rPr>
      <w:rFonts w:asciiTheme="minorHAnsi" w:hAnsiTheme="minorHAnsi"/>
      <w:color w:val="0A2240" w:themeColor="text1"/>
      <w:lang w:eastAsia="zh-CN"/>
    </w:rPr>
  </w:style>
  <w:style w:type="table" w:customStyle="1" w:styleId="TableGrid1">
    <w:name w:val="Table Grid1"/>
    <w:basedOn w:val="TableNormal"/>
    <w:next w:val="TableGrid"/>
    <w:rsid w:val="00B52BB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semiHidden/>
    <w:rsid w:val="00B52BBA"/>
    <w:rPr>
      <w:b/>
      <w:bCs/>
      <w:smallCaps/>
      <w:spacing w:val="5"/>
    </w:rPr>
  </w:style>
  <w:style w:type="paragraph" w:customStyle="1" w:styleId="NoerrFusszeile">
    <w:name w:val="NoerrFusszeile"/>
    <w:basedOn w:val="Normal"/>
    <w:semiHidden/>
    <w:rsid w:val="005970A1"/>
    <w:pPr>
      <w:spacing w:line="200" w:lineRule="exact"/>
      <w:ind w:right="1983"/>
      <w:jc w:val="right"/>
    </w:pPr>
    <w:rPr>
      <w:sz w:val="16"/>
      <w:szCs w:val="16"/>
    </w:rPr>
  </w:style>
  <w:style w:type="character" w:customStyle="1" w:styleId="FooterChar">
    <w:name w:val="Footer Char"/>
    <w:basedOn w:val="DefaultParagraphFont"/>
    <w:link w:val="Footer"/>
    <w:uiPriority w:val="99"/>
    <w:semiHidden/>
    <w:rsid w:val="00B760A9"/>
    <w:rPr>
      <w:rFonts w:asciiTheme="minorHAnsi" w:hAnsiTheme="minorHAnsi"/>
      <w:color w:val="002C5A"/>
      <w:sz w:val="16"/>
      <w:szCs w:val="24"/>
    </w:rPr>
  </w:style>
  <w:style w:type="paragraph" w:customStyle="1" w:styleId="NoerrEinzeilig">
    <w:name w:val="NoerrEinzeilig"/>
    <w:basedOn w:val="Normal"/>
    <w:semiHidden/>
    <w:rsid w:val="00420573"/>
  </w:style>
  <w:style w:type="paragraph" w:styleId="MessageHeader">
    <w:name w:val="Message Header"/>
    <w:basedOn w:val="Normal"/>
    <w:link w:val="MessageHeaderChar"/>
    <w:semiHidden/>
    <w:rsid w:val="00914ECB"/>
    <w:pPr>
      <w:spacing w:after="240" w:line="320" w:lineRule="atLeast"/>
      <w:jc w:val="both"/>
    </w:pPr>
    <w:rPr>
      <w:rFonts w:eastAsiaTheme="majorEastAsia"/>
      <w:spacing w:val="6"/>
    </w:rPr>
  </w:style>
  <w:style w:type="character" w:customStyle="1" w:styleId="MessageHeaderChar">
    <w:name w:val="Message Header Char"/>
    <w:basedOn w:val="DefaultParagraphFont"/>
    <w:link w:val="MessageHeader"/>
    <w:semiHidden/>
    <w:rsid w:val="008E2A95"/>
    <w:rPr>
      <w:rFonts w:asciiTheme="minorHAnsi" w:eastAsiaTheme="majorEastAsia" w:hAnsiTheme="minorHAnsi"/>
      <w:color w:val="0A2240"/>
      <w:spacing w:val="6"/>
      <w:sz w:val="22"/>
      <w:szCs w:val="24"/>
    </w:rPr>
  </w:style>
  <w:style w:type="paragraph" w:customStyle="1" w:styleId="Headline">
    <w:name w:val="Headline"/>
    <w:basedOn w:val="Normal"/>
    <w:next w:val="Normal"/>
    <w:semiHidden/>
    <w:rsid w:val="004F1F4A"/>
    <w:pPr>
      <w:spacing w:before="1200" w:after="480"/>
    </w:pPr>
    <w:rPr>
      <w:rFonts w:eastAsia="Adobe Song Std L"/>
      <w:sz w:val="64"/>
      <w:szCs w:val="20"/>
    </w:rPr>
  </w:style>
  <w:style w:type="table" w:customStyle="1" w:styleId="TableGrid2">
    <w:name w:val="Table Grid2"/>
    <w:basedOn w:val="TableNormal"/>
    <w:next w:val="TableGrid"/>
    <w:rsid w:val="007E728A"/>
    <w:pPr>
      <w:spacing w:line="280" w:lineRule="exact"/>
      <w:ind w:right="113"/>
    </w:pPr>
    <w:rPr>
      <w:rFonts w:ascii="Myriad Pro" w:eastAsia="Times"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uiPriority w:val="3"/>
    <w:qFormat/>
    <w:rsid w:val="004A2E39"/>
    <w:pPr>
      <w:numPr>
        <w:numId w:val="18"/>
      </w:numPr>
      <w:spacing w:after="120" w:line="264" w:lineRule="auto"/>
    </w:pPr>
    <w:rPr>
      <w:rFonts w:eastAsia="Times"/>
      <w:szCs w:val="22"/>
    </w:rPr>
  </w:style>
  <w:style w:type="paragraph" w:customStyle="1" w:styleId="Bullet2">
    <w:name w:val="#Bullet 2"/>
    <w:basedOn w:val="Normal"/>
    <w:uiPriority w:val="3"/>
    <w:qFormat/>
    <w:rsid w:val="004A2E39"/>
    <w:pPr>
      <w:numPr>
        <w:ilvl w:val="1"/>
        <w:numId w:val="18"/>
      </w:numPr>
      <w:spacing w:after="120" w:line="264" w:lineRule="auto"/>
    </w:pPr>
    <w:rPr>
      <w:rFonts w:eastAsia="Times"/>
      <w:szCs w:val="22"/>
      <w:lang w:val="en-US"/>
    </w:rPr>
  </w:style>
  <w:style w:type="paragraph" w:customStyle="1" w:styleId="Bullet3">
    <w:name w:val="#Bullet 3"/>
    <w:basedOn w:val="Bullet1"/>
    <w:uiPriority w:val="3"/>
    <w:qFormat/>
    <w:rsid w:val="004A2E39"/>
    <w:pPr>
      <w:numPr>
        <w:ilvl w:val="2"/>
      </w:numPr>
    </w:pPr>
  </w:style>
  <w:style w:type="paragraph" w:customStyle="1" w:styleId="Liste1">
    <w:name w:val="#Liste 1"/>
    <w:basedOn w:val="Normal"/>
    <w:uiPriority w:val="4"/>
    <w:qFormat/>
    <w:rsid w:val="00B212BF"/>
    <w:pPr>
      <w:numPr>
        <w:numId w:val="16"/>
      </w:numPr>
      <w:spacing w:line="264" w:lineRule="auto"/>
    </w:pPr>
    <w:rPr>
      <w:rFonts w:ascii="Calibri" w:eastAsia="Times" w:hAnsi="Calibri"/>
      <w:szCs w:val="22"/>
      <w:lang w:val="en-US"/>
    </w:rPr>
  </w:style>
  <w:style w:type="paragraph" w:customStyle="1" w:styleId="Liste2">
    <w:name w:val="#Liste 2"/>
    <w:basedOn w:val="Liste1"/>
    <w:uiPriority w:val="4"/>
    <w:qFormat/>
    <w:rsid w:val="00B212BF"/>
    <w:pPr>
      <w:numPr>
        <w:ilvl w:val="1"/>
      </w:numPr>
    </w:pPr>
  </w:style>
  <w:style w:type="paragraph" w:customStyle="1" w:styleId="Punkt">
    <w:name w:val="#Punkt"/>
    <w:basedOn w:val="Bullet2"/>
    <w:uiPriority w:val="4"/>
    <w:qFormat/>
    <w:rsid w:val="00B212BF"/>
    <w:pPr>
      <w:numPr>
        <w:ilvl w:val="4"/>
      </w:numPr>
    </w:pPr>
  </w:style>
  <w:style w:type="paragraph" w:styleId="FootnoteText">
    <w:name w:val="footnote text"/>
    <w:basedOn w:val="Normal"/>
    <w:link w:val="FootnoteTextChar"/>
    <w:rsid w:val="00DF5ACB"/>
    <w:pPr>
      <w:ind w:left="284" w:hanging="284"/>
    </w:pPr>
    <w:rPr>
      <w:sz w:val="20"/>
      <w:szCs w:val="20"/>
      <w:lang w:val="en-GB"/>
    </w:rPr>
  </w:style>
  <w:style w:type="character" w:customStyle="1" w:styleId="FootnoteTextChar">
    <w:name w:val="Footnote Text Char"/>
    <w:basedOn w:val="DefaultParagraphFont"/>
    <w:link w:val="FootnoteText"/>
    <w:rsid w:val="00DF5ACB"/>
    <w:rPr>
      <w:rFonts w:asciiTheme="minorHAnsi" w:hAnsiTheme="minorHAnsi"/>
      <w:color w:val="0A2240"/>
      <w:lang w:val="en-GB"/>
    </w:rPr>
  </w:style>
  <w:style w:type="paragraph" w:styleId="EndnoteText">
    <w:name w:val="endnote text"/>
    <w:basedOn w:val="Normal"/>
    <w:link w:val="EndnoteTextChar"/>
    <w:rsid w:val="00DF5ACB"/>
    <w:pPr>
      <w:ind w:left="567" w:hanging="567"/>
    </w:pPr>
    <w:rPr>
      <w:sz w:val="20"/>
      <w:szCs w:val="20"/>
      <w:lang w:val="en-GB"/>
    </w:rPr>
  </w:style>
  <w:style w:type="character" w:customStyle="1" w:styleId="EndnoteTextChar">
    <w:name w:val="Endnote Text Char"/>
    <w:basedOn w:val="DefaultParagraphFont"/>
    <w:link w:val="EndnoteText"/>
    <w:rsid w:val="00DF5ACB"/>
    <w:rPr>
      <w:rFonts w:asciiTheme="minorHAnsi" w:hAnsiTheme="minorHAnsi"/>
      <w:color w:val="0A2240"/>
      <w:lang w:val="en-GB"/>
    </w:rPr>
  </w:style>
  <w:style w:type="paragraph" w:customStyle="1" w:styleId="SecHead1">
    <w:name w:val="SecHead1"/>
    <w:basedOn w:val="Normal"/>
    <w:link w:val="SecHead1Char"/>
    <w:rsid w:val="0014636D"/>
  </w:style>
  <w:style w:type="character" w:customStyle="1" w:styleId="SecHead1Char">
    <w:name w:val="SecHead1 Char"/>
    <w:basedOn w:val="DefaultParagraphFont"/>
    <w:link w:val="SecHead1"/>
    <w:rsid w:val="0014636D"/>
    <w:rPr>
      <w:rFonts w:asciiTheme="minorHAnsi" w:hAnsiTheme="minorHAnsi"/>
      <w:color w:val="0A2240"/>
      <w:sz w:val="22"/>
      <w:szCs w:val="24"/>
    </w:rPr>
  </w:style>
  <w:style w:type="paragraph" w:customStyle="1" w:styleId="SecHead2">
    <w:name w:val="SecHead2"/>
    <w:basedOn w:val="Normal"/>
    <w:link w:val="SecHead2Char"/>
    <w:rsid w:val="0014636D"/>
  </w:style>
  <w:style w:type="character" w:customStyle="1" w:styleId="SecHead2Char">
    <w:name w:val="SecHead2 Char"/>
    <w:basedOn w:val="DefaultParagraphFont"/>
    <w:link w:val="SecHead2"/>
    <w:rsid w:val="0014636D"/>
    <w:rPr>
      <w:rFonts w:asciiTheme="minorHAnsi" w:hAnsiTheme="minorHAnsi"/>
      <w:color w:val="0A2240"/>
      <w:sz w:val="22"/>
      <w:szCs w:val="24"/>
    </w:rPr>
  </w:style>
  <w:style w:type="paragraph" w:customStyle="1" w:styleId="SecHead3">
    <w:name w:val="SecHead3"/>
    <w:basedOn w:val="Normal"/>
    <w:link w:val="SecHead3Char"/>
    <w:rsid w:val="0014636D"/>
  </w:style>
  <w:style w:type="character" w:customStyle="1" w:styleId="SecHead3Char">
    <w:name w:val="SecHead3 Char"/>
    <w:basedOn w:val="DefaultParagraphFont"/>
    <w:link w:val="SecHead3"/>
    <w:rsid w:val="0014636D"/>
    <w:rPr>
      <w:rFonts w:asciiTheme="minorHAnsi" w:hAnsiTheme="minorHAnsi"/>
      <w:color w:val="0A2240"/>
      <w:sz w:val="22"/>
      <w:szCs w:val="24"/>
    </w:rPr>
  </w:style>
  <w:style w:type="paragraph" w:customStyle="1" w:styleId="SecHead4">
    <w:name w:val="SecHead4"/>
    <w:basedOn w:val="Normal"/>
    <w:link w:val="SecHead4Char"/>
    <w:rsid w:val="0014636D"/>
  </w:style>
  <w:style w:type="character" w:customStyle="1" w:styleId="SecHead4Char">
    <w:name w:val="SecHead4 Char"/>
    <w:basedOn w:val="DefaultParagraphFont"/>
    <w:link w:val="SecHead4"/>
    <w:rsid w:val="0014636D"/>
    <w:rPr>
      <w:rFonts w:asciiTheme="minorHAnsi" w:hAnsiTheme="minorHAnsi"/>
      <w:color w:val="0A2240"/>
      <w:sz w:val="22"/>
      <w:szCs w:val="24"/>
    </w:rPr>
  </w:style>
  <w:style w:type="paragraph" w:customStyle="1" w:styleId="SecHead5">
    <w:name w:val="SecHead5"/>
    <w:basedOn w:val="Normal"/>
    <w:link w:val="SecHead5Char"/>
    <w:rsid w:val="0014636D"/>
  </w:style>
  <w:style w:type="character" w:customStyle="1" w:styleId="SecHead5Char">
    <w:name w:val="SecHead5 Char"/>
    <w:basedOn w:val="DefaultParagraphFont"/>
    <w:link w:val="SecHead5"/>
    <w:rsid w:val="0014636D"/>
    <w:rPr>
      <w:rFonts w:asciiTheme="minorHAnsi" w:hAnsiTheme="minorHAnsi"/>
      <w:color w:val="0A2240"/>
      <w:sz w:val="22"/>
      <w:szCs w:val="24"/>
    </w:rPr>
  </w:style>
  <w:style w:type="paragraph" w:customStyle="1" w:styleId="SecHead6">
    <w:name w:val="SecHead6"/>
    <w:basedOn w:val="Normal"/>
    <w:link w:val="SecHead6Char"/>
    <w:rsid w:val="0014636D"/>
  </w:style>
  <w:style w:type="character" w:customStyle="1" w:styleId="SecHead6Char">
    <w:name w:val="SecHead6 Char"/>
    <w:basedOn w:val="DefaultParagraphFont"/>
    <w:link w:val="SecHead6"/>
    <w:rsid w:val="0014636D"/>
    <w:rPr>
      <w:rFonts w:asciiTheme="minorHAnsi" w:hAnsiTheme="minorHAnsi"/>
      <w:color w:val="0A2240"/>
      <w:sz w:val="22"/>
      <w:szCs w:val="24"/>
    </w:rPr>
  </w:style>
  <w:style w:type="paragraph" w:customStyle="1" w:styleId="SecHead7">
    <w:name w:val="SecHead7"/>
    <w:basedOn w:val="Normal"/>
    <w:link w:val="SecHead7Char"/>
    <w:rsid w:val="0014636D"/>
  </w:style>
  <w:style w:type="character" w:customStyle="1" w:styleId="SecHead7Char">
    <w:name w:val="SecHead7 Char"/>
    <w:basedOn w:val="DefaultParagraphFont"/>
    <w:link w:val="SecHead7"/>
    <w:rsid w:val="0014636D"/>
    <w:rPr>
      <w:rFonts w:asciiTheme="minorHAnsi" w:hAnsiTheme="minorHAnsi"/>
      <w:color w:val="0A2240"/>
      <w:sz w:val="22"/>
      <w:szCs w:val="24"/>
    </w:rPr>
  </w:style>
  <w:style w:type="paragraph" w:customStyle="1" w:styleId="SecHead8">
    <w:name w:val="SecHead8"/>
    <w:basedOn w:val="Normal"/>
    <w:link w:val="SecHead8Char"/>
    <w:rsid w:val="0014636D"/>
  </w:style>
  <w:style w:type="character" w:customStyle="1" w:styleId="SecHead8Char">
    <w:name w:val="SecHead8 Char"/>
    <w:basedOn w:val="DefaultParagraphFont"/>
    <w:link w:val="SecHead8"/>
    <w:rsid w:val="0014636D"/>
    <w:rPr>
      <w:rFonts w:asciiTheme="minorHAnsi" w:hAnsiTheme="minorHAnsi"/>
      <w:color w:val="0A2240"/>
      <w:sz w:val="22"/>
      <w:szCs w:val="24"/>
    </w:rPr>
  </w:style>
  <w:style w:type="paragraph" w:customStyle="1" w:styleId="SecHead9">
    <w:name w:val="SecHead9"/>
    <w:basedOn w:val="Normal"/>
    <w:link w:val="SecHead9Char"/>
    <w:rsid w:val="0014636D"/>
  </w:style>
  <w:style w:type="character" w:customStyle="1" w:styleId="SecHead9Char">
    <w:name w:val="SecHead9 Char"/>
    <w:basedOn w:val="DefaultParagraphFont"/>
    <w:link w:val="SecHead9"/>
    <w:rsid w:val="0014636D"/>
    <w:rPr>
      <w:rFonts w:asciiTheme="minorHAnsi" w:hAnsiTheme="minorHAnsi"/>
      <w:color w:val="0A2240"/>
      <w:sz w:val="22"/>
      <w:szCs w:val="24"/>
    </w:rPr>
  </w:style>
  <w:style w:type="paragraph" w:customStyle="1" w:styleId="Awards12pt">
    <w:name w:val="#Awards 12 pt"/>
    <w:basedOn w:val="Normal"/>
    <w:uiPriority w:val="1"/>
    <w:rsid w:val="002B3AC2"/>
    <w:pPr>
      <w:keepNext/>
      <w:keepLines/>
      <w:spacing w:line="264" w:lineRule="auto"/>
    </w:pPr>
    <w:rPr>
      <w:rFonts w:eastAsia="Times"/>
      <w:sz w:val="24"/>
    </w:rPr>
  </w:style>
  <w:style w:type="paragraph" w:customStyle="1" w:styleId="Bildunterschrift">
    <w:name w:val="#Bildunterschrift"/>
    <w:basedOn w:val="Normal"/>
    <w:uiPriority w:val="1"/>
    <w:rsid w:val="00D21E5C"/>
    <w:pPr>
      <w:spacing w:before="120"/>
    </w:pPr>
    <w:rPr>
      <w:rFonts w:ascii="Calibri" w:eastAsia="Times" w:hAnsi="Calibri"/>
      <w:sz w:val="16"/>
      <w:szCs w:val="16"/>
      <w:lang w:val="en-US"/>
    </w:rPr>
  </w:style>
  <w:style w:type="paragraph" w:customStyle="1" w:styleId="TextTombstones">
    <w:name w:val="#Text Tombstones"/>
    <w:basedOn w:val="TextohneEinzug"/>
    <w:rsid w:val="002B3AC2"/>
    <w:pPr>
      <w:keepNext/>
      <w:keepLines/>
      <w:spacing w:after="0"/>
      <w:ind w:right="113"/>
    </w:pPr>
    <w:rPr>
      <w:rFonts w:eastAsia="Times New Roman" w:cs="Times New Roman"/>
      <w:sz w:val="21"/>
      <w:szCs w:val="20"/>
    </w:rPr>
  </w:style>
  <w:style w:type="paragraph" w:styleId="TOC6">
    <w:name w:val="toc 6"/>
    <w:basedOn w:val="Normal"/>
    <w:next w:val="Normal"/>
    <w:autoRedefine/>
    <w:rsid w:val="00C92C0C"/>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3593">
      <w:bodyDiv w:val="1"/>
      <w:marLeft w:val="0"/>
      <w:marRight w:val="0"/>
      <w:marTop w:val="0"/>
      <w:marBottom w:val="0"/>
      <w:divBdr>
        <w:top w:val="none" w:sz="0" w:space="0" w:color="auto"/>
        <w:left w:val="none" w:sz="0" w:space="0" w:color="auto"/>
        <w:bottom w:val="none" w:sz="0" w:space="0" w:color="auto"/>
        <w:right w:val="none" w:sz="0" w:space="0" w:color="auto"/>
      </w:divBdr>
    </w:div>
    <w:div w:id="329866246">
      <w:bodyDiv w:val="1"/>
      <w:marLeft w:val="0"/>
      <w:marRight w:val="0"/>
      <w:marTop w:val="0"/>
      <w:marBottom w:val="0"/>
      <w:divBdr>
        <w:top w:val="none" w:sz="0" w:space="0" w:color="auto"/>
        <w:left w:val="none" w:sz="0" w:space="0" w:color="auto"/>
        <w:bottom w:val="none" w:sz="0" w:space="0" w:color="auto"/>
        <w:right w:val="none" w:sz="0" w:space="0" w:color="auto"/>
      </w:divBdr>
    </w:div>
    <w:div w:id="394478807">
      <w:bodyDiv w:val="1"/>
      <w:marLeft w:val="0"/>
      <w:marRight w:val="0"/>
      <w:marTop w:val="0"/>
      <w:marBottom w:val="0"/>
      <w:divBdr>
        <w:top w:val="none" w:sz="0" w:space="0" w:color="auto"/>
        <w:left w:val="none" w:sz="0" w:space="0" w:color="auto"/>
        <w:bottom w:val="none" w:sz="0" w:space="0" w:color="auto"/>
        <w:right w:val="none" w:sz="0" w:space="0" w:color="auto"/>
      </w:divBdr>
    </w:div>
    <w:div w:id="920068647">
      <w:bodyDiv w:val="1"/>
      <w:marLeft w:val="0"/>
      <w:marRight w:val="0"/>
      <w:marTop w:val="0"/>
      <w:marBottom w:val="0"/>
      <w:divBdr>
        <w:top w:val="none" w:sz="0" w:space="0" w:color="auto"/>
        <w:left w:val="none" w:sz="0" w:space="0" w:color="auto"/>
        <w:bottom w:val="none" w:sz="0" w:space="0" w:color="auto"/>
        <w:right w:val="none" w:sz="0" w:space="0" w:color="auto"/>
      </w:divBdr>
    </w:div>
    <w:div w:id="1347631643">
      <w:bodyDiv w:val="1"/>
      <w:marLeft w:val="0"/>
      <w:marRight w:val="0"/>
      <w:marTop w:val="0"/>
      <w:marBottom w:val="0"/>
      <w:divBdr>
        <w:top w:val="none" w:sz="0" w:space="0" w:color="auto"/>
        <w:left w:val="none" w:sz="0" w:space="0" w:color="auto"/>
        <w:bottom w:val="none" w:sz="0" w:space="0" w:color="auto"/>
        <w:right w:val="none" w:sz="0" w:space="0" w:color="auto"/>
      </w:divBdr>
      <w:divsChild>
        <w:div w:id="1269433967">
          <w:marLeft w:val="0"/>
          <w:marRight w:val="0"/>
          <w:marTop w:val="0"/>
          <w:marBottom w:val="0"/>
          <w:divBdr>
            <w:top w:val="none" w:sz="0" w:space="0" w:color="auto"/>
            <w:left w:val="none" w:sz="0" w:space="0" w:color="auto"/>
            <w:bottom w:val="none" w:sz="0" w:space="0" w:color="auto"/>
            <w:right w:val="none" w:sz="0" w:space="0" w:color="auto"/>
          </w:divBdr>
          <w:divsChild>
            <w:div w:id="316879080">
              <w:marLeft w:val="0"/>
              <w:marRight w:val="0"/>
              <w:marTop w:val="0"/>
              <w:marBottom w:val="0"/>
              <w:divBdr>
                <w:top w:val="none" w:sz="0" w:space="0" w:color="auto"/>
                <w:left w:val="none" w:sz="0" w:space="0" w:color="auto"/>
                <w:bottom w:val="none" w:sz="0" w:space="0" w:color="auto"/>
                <w:right w:val="none" w:sz="0" w:space="0" w:color="auto"/>
              </w:divBdr>
              <w:divsChild>
                <w:div w:id="1783650250">
                  <w:marLeft w:val="0"/>
                  <w:marRight w:val="0"/>
                  <w:marTop w:val="0"/>
                  <w:marBottom w:val="0"/>
                  <w:divBdr>
                    <w:top w:val="none" w:sz="0" w:space="0" w:color="auto"/>
                    <w:left w:val="none" w:sz="0" w:space="0" w:color="auto"/>
                    <w:bottom w:val="none" w:sz="0" w:space="0" w:color="auto"/>
                    <w:right w:val="none" w:sz="0" w:space="0" w:color="auto"/>
                  </w:divBdr>
                  <w:divsChild>
                    <w:div w:id="168519393">
                      <w:marLeft w:val="0"/>
                      <w:marRight w:val="0"/>
                      <w:marTop w:val="0"/>
                      <w:marBottom w:val="0"/>
                      <w:divBdr>
                        <w:top w:val="none" w:sz="0" w:space="0" w:color="auto"/>
                        <w:left w:val="none" w:sz="0" w:space="0" w:color="auto"/>
                        <w:bottom w:val="none" w:sz="0" w:space="0" w:color="auto"/>
                        <w:right w:val="none" w:sz="0" w:space="0" w:color="auto"/>
                      </w:divBdr>
                      <w:divsChild>
                        <w:div w:id="1873223893">
                          <w:marLeft w:val="0"/>
                          <w:marRight w:val="0"/>
                          <w:marTop w:val="0"/>
                          <w:marBottom w:val="0"/>
                          <w:divBdr>
                            <w:top w:val="none" w:sz="0" w:space="0" w:color="auto"/>
                            <w:left w:val="none" w:sz="0" w:space="0" w:color="auto"/>
                            <w:bottom w:val="none" w:sz="0" w:space="0" w:color="auto"/>
                            <w:right w:val="none" w:sz="0" w:space="0" w:color="auto"/>
                          </w:divBdr>
                          <w:divsChild>
                            <w:div w:id="7231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Templates2010\References.dotm" TargetMode="External"/></Relationships>
</file>

<file path=word/theme/theme1.xml><?xml version="1.0" encoding="utf-8"?>
<a:theme xmlns:a="http://schemas.openxmlformats.org/drawingml/2006/main" name="Noerr">
  <a:themeElements>
    <a:clrScheme name="Noerr">
      <a:dk1>
        <a:srgbClr val="0A2240"/>
      </a:dk1>
      <a:lt1>
        <a:sysClr val="window" lastClr="FFFFFF"/>
      </a:lt1>
      <a:dk2>
        <a:srgbClr val="000000"/>
      </a:dk2>
      <a:lt2>
        <a:srgbClr val="F2F1EA"/>
      </a:lt2>
      <a:accent1>
        <a:srgbClr val="D4D2C2"/>
      </a:accent1>
      <a:accent2>
        <a:srgbClr val="918270"/>
      </a:accent2>
      <a:accent3>
        <a:srgbClr val="4573B9"/>
      </a:accent3>
      <a:accent4>
        <a:srgbClr val="C4BDB4"/>
      </a:accent4>
      <a:accent5>
        <a:srgbClr val="625651"/>
      </a:accent5>
      <a:accent6>
        <a:srgbClr val="89A7D3"/>
      </a:accent6>
      <a:hlink>
        <a:srgbClr val="4573B9"/>
      </a:hlink>
      <a:folHlink>
        <a:srgbClr val="4573B9"/>
      </a:folHlink>
    </a:clrScheme>
    <a:fontScheme name="Noerr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0" cap="sq">
          <a:noFill/>
          <a:miter lim="800000"/>
        </a:ln>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defPPr marL="285750" indent="-285750" algn="ctr">
          <a:lnSpc>
            <a:spcPct val="105000"/>
          </a:lnSpc>
          <a:buClr>
            <a:srgbClr val="EA5B06"/>
          </a:buClr>
          <a:buSzPct val="75000"/>
          <a:buFont typeface="Wingdings 3" pitchFamily="18" charset="2"/>
          <a:buChar cha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tx1"/>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marL="285750" indent="-285750">
          <a:lnSpc>
            <a:spcPct val="105000"/>
          </a:lnSpc>
          <a:buClr>
            <a:srgbClr val="EA5B06"/>
          </a:buClr>
          <a:buSzPct val="75000"/>
          <a:buFont typeface="Wingdings 3" pitchFamily="18" charset="2"/>
          <a:buChar char=""/>
          <a:defRPr sz="1600" dirty="0" err="1" smtClean="0"/>
        </a:defPPr>
      </a:lstStyle>
    </a:txDef>
  </a:objectDefaults>
  <a:extraClrSchemeLst/>
  <a:custClrLst>
    <a:custClr name="Noerr Blue">
      <a:srgbClr val="0A2240"/>
    </a:custClr>
    <a:custClr name="Noerr Orange">
      <a:srgbClr val="EA5B0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Chart Series 01">
      <a:srgbClr val="D4D2C2"/>
    </a:custClr>
    <a:custClr name="Chart Series 02">
      <a:srgbClr val="918270"/>
    </a:custClr>
    <a:custClr name="Chart Series 03">
      <a:srgbClr val="4573B9"/>
    </a:custClr>
    <a:custClr name="Chart Series 04">
      <a:srgbClr val="C4BDB4"/>
    </a:custClr>
    <a:custClr name="Chart Series 05">
      <a:srgbClr val="625651"/>
    </a:custClr>
    <a:custClr name="Chart Series 06">
      <a:srgbClr val="89A7D3"/>
    </a:custClr>
    <a:custClr name="Chart Series 07">
      <a:srgbClr val="A2988A"/>
    </a:custClr>
    <a:custClr name="Chart Series 08">
      <a:srgbClr val="82736C"/>
    </a:custClr>
    <a:custClr name="Chart Series 09">
      <a:srgbClr val="3F69A7"/>
    </a:custClr>
    <a:custClr name="Chart Series 10">
      <a:srgbClr val="F2F1EA"/>
    </a:custClr>
    <a:custClr name="Chart Series 11">
      <a:srgbClr val="B9AFA3"/>
    </a:custClr>
    <a:custClr name="Chart Series 12">
      <a:srgbClr val="52484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Highlight Red">
      <a:srgbClr val="A52121"/>
    </a:custClr>
    <a:custClr name="Highlight Yellow">
      <a:srgbClr val="FFCC00"/>
    </a:custClr>
    <a:custClr name="Highlight Green">
      <a:srgbClr val="8AB945"/>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6179-2BF4-4E86-A7F4-327C214F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References.dotm</Template>
  <TotalTime>0</TotalTime>
  <Pages>1</Pages>
  <Words>979</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SPRL Menzer &amp; Bachmann</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dc:creator>
  <cp:lastModifiedBy>Miron, Raluca</cp:lastModifiedBy>
  <cp:revision>3</cp:revision>
  <cp:lastPrinted>2020-03-20T13:20:00Z</cp:lastPrinted>
  <dcterms:created xsi:type="dcterms:W3CDTF">2021-06-24T15:18:00Z</dcterms:created>
  <dcterms:modified xsi:type="dcterms:W3CDTF">2021-06-24T15:29:00Z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uk</vt:lpwstr>
  </property>
  <property fmtid="{D5CDD505-2E9C-101B-9397-08002B2CF9AE}" pid="3" name="Spalten">
    <vt:lpwstr>nein</vt:lpwstr>
  </property>
  <property fmtid="{D5CDD505-2E9C-101B-9397-08002B2CF9AE}" pid="4" name="WorkSiteDocID">
    <vt:lpwstr> </vt:lpwstr>
  </property>
  <property fmtid="{D5CDD505-2E9C-101B-9397-08002B2CF9AE}" pid="5" name="Location">
    <vt:lpwstr> </vt:lpwstr>
  </property>
  <property fmtid="{D5CDD505-2E9C-101B-9397-08002B2CF9AE}" pid="6" name="MatterNo">
    <vt:lpwstr> </vt:lpwstr>
  </property>
  <property fmtid="{D5CDD505-2E9C-101B-9397-08002B2CF9AE}" pid="7" name="Year">
    <vt:lpwstr> </vt:lpwstr>
  </property>
  <property fmtid="{D5CDD505-2E9C-101B-9397-08002B2CF9AE}" pid="8" name="MatterID">
    <vt:lpwstr>--</vt:lpwstr>
  </property>
  <property fmtid="{D5CDD505-2E9C-101B-9397-08002B2CF9AE}" pid="9" name="Formular">
    <vt:lpwstr>References</vt:lpwstr>
  </property>
  <property fmtid="{D5CDD505-2E9C-101B-9397-08002B2CF9AE}" pid="10" name="Fachabteilung">
    <vt:lpwstr/>
  </property>
  <property fmtid="{D5CDD505-2E9C-101B-9397-08002B2CF9AE}" pid="11" name="Form">
    <vt:lpwstr>References</vt:lpwstr>
  </property>
  <property fmtid="{D5CDD505-2E9C-101B-9397-08002B2CF9AE}" pid="12" name="Template">
    <vt:lpwstr>References</vt:lpwstr>
  </property>
  <property fmtid="{D5CDD505-2E9C-101B-9397-08002B2CF9AE}" pid="13" name="responLaw">
    <vt:lpwstr/>
  </property>
  <property fmtid="{D5CDD505-2E9C-101B-9397-08002B2CF9AE}" pid="14" name="FolderID">
    <vt:lpwstr/>
  </property>
  <property fmtid="{D5CDD505-2E9C-101B-9397-08002B2CF9AE}" pid="15" name="MatterManager">
    <vt:lpwstr/>
  </property>
  <property fmtid="{D5CDD505-2E9C-101B-9397-08002B2CF9AE}" pid="16" name="Secretary">
    <vt:lpwstr>rmr</vt:lpwstr>
  </property>
</Properties>
</file>