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709" w:rsidRPr="007A530F" w:rsidRDefault="00150709" w:rsidP="003D47CC">
      <w:pPr>
        <w:shd w:val="clear" w:color="auto" w:fill="FFFFFF"/>
        <w:spacing w:after="0" w:line="240" w:lineRule="auto"/>
        <w:jc w:val="center"/>
        <w:rPr>
          <w:rFonts w:ascii="Times New Roman" w:eastAsia="Times New Roman" w:hAnsi="Times New Roman" w:cs="Times New Roman"/>
          <w:sz w:val="24"/>
          <w:szCs w:val="24"/>
          <w:lang w:eastAsia="ro-RO"/>
        </w:rPr>
      </w:pPr>
      <w:bookmarkStart w:id="0" w:name="6149388"/>
      <w:bookmarkEnd w:id="0"/>
      <w:r w:rsidRPr="007A530F">
        <w:rPr>
          <w:rFonts w:ascii="Times New Roman" w:eastAsia="Times New Roman" w:hAnsi="Times New Roman" w:cs="Times New Roman"/>
          <w:b/>
          <w:bCs/>
          <w:sz w:val="24"/>
          <w:szCs w:val="24"/>
          <w:bdr w:val="none" w:sz="0" w:space="0" w:color="auto" w:frame="1"/>
          <w:lang w:eastAsia="ro-RO"/>
        </w:rPr>
        <w:t xml:space="preserve">HOTĂRÂRE </w:t>
      </w:r>
    </w:p>
    <w:p w:rsidR="00150709" w:rsidRPr="007A530F" w:rsidRDefault="00150709" w:rsidP="00150709">
      <w:pPr>
        <w:shd w:val="clear" w:color="auto" w:fill="FFFFFF"/>
        <w:spacing w:after="0" w:line="240" w:lineRule="auto"/>
        <w:jc w:val="center"/>
        <w:rPr>
          <w:rFonts w:ascii="Times New Roman" w:eastAsia="Times New Roman" w:hAnsi="Times New Roman" w:cs="Times New Roman"/>
          <w:sz w:val="24"/>
          <w:szCs w:val="24"/>
          <w:lang w:eastAsia="ro-RO"/>
        </w:rPr>
      </w:pPr>
      <w:r w:rsidRPr="007A530F">
        <w:rPr>
          <w:rFonts w:ascii="Times New Roman" w:eastAsia="Times New Roman" w:hAnsi="Times New Roman" w:cs="Times New Roman"/>
          <w:b/>
          <w:bCs/>
          <w:sz w:val="24"/>
          <w:szCs w:val="24"/>
          <w:bdr w:val="none" w:sz="0" w:space="0" w:color="auto" w:frame="1"/>
          <w:lang w:eastAsia="ro-RO"/>
        </w:rPr>
        <w:br/>
      </w:r>
    </w:p>
    <w:p w:rsidR="00BD607C" w:rsidRPr="007A530F" w:rsidRDefault="00150709" w:rsidP="00150709">
      <w:pPr>
        <w:shd w:val="clear" w:color="auto" w:fill="FFFFFF"/>
        <w:spacing w:after="0" w:line="240" w:lineRule="auto"/>
        <w:jc w:val="center"/>
        <w:rPr>
          <w:rFonts w:ascii="Times New Roman" w:eastAsia="Times New Roman" w:hAnsi="Times New Roman" w:cs="Times New Roman"/>
          <w:b/>
          <w:bCs/>
          <w:sz w:val="24"/>
          <w:szCs w:val="24"/>
          <w:bdr w:val="none" w:sz="0" w:space="0" w:color="auto" w:frame="1"/>
          <w:lang w:eastAsia="ro-RO"/>
        </w:rPr>
      </w:pPr>
      <w:r w:rsidRPr="007A530F">
        <w:rPr>
          <w:rFonts w:ascii="Times New Roman" w:eastAsia="Times New Roman" w:hAnsi="Times New Roman" w:cs="Times New Roman"/>
          <w:b/>
          <w:bCs/>
          <w:sz w:val="24"/>
          <w:szCs w:val="24"/>
          <w:bdr w:val="none" w:sz="0" w:space="0" w:color="auto" w:frame="1"/>
          <w:lang w:eastAsia="ro-RO"/>
        </w:rPr>
        <w:t xml:space="preserve">pentru instituirea </w:t>
      </w:r>
      <w:r w:rsidR="000B1B18" w:rsidRPr="007A530F">
        <w:rPr>
          <w:rFonts w:ascii="Times New Roman" w:eastAsia="Times New Roman" w:hAnsi="Times New Roman" w:cs="Times New Roman"/>
          <w:b/>
          <w:bCs/>
          <w:sz w:val="24"/>
          <w:szCs w:val="24"/>
          <w:bdr w:val="none" w:sz="0" w:space="0" w:color="auto" w:frame="1"/>
          <w:lang w:eastAsia="ro-RO"/>
        </w:rPr>
        <w:t xml:space="preserve">unei </w:t>
      </w:r>
      <w:r w:rsidRPr="007A530F">
        <w:rPr>
          <w:rFonts w:ascii="Times New Roman" w:eastAsia="Times New Roman" w:hAnsi="Times New Roman" w:cs="Times New Roman"/>
          <w:b/>
          <w:bCs/>
          <w:sz w:val="24"/>
          <w:szCs w:val="24"/>
          <w:bdr w:val="none" w:sz="0" w:space="0" w:color="auto" w:frame="1"/>
          <w:lang w:eastAsia="ro-RO"/>
        </w:rPr>
        <w:t xml:space="preserve">scheme de ajutor de stat </w:t>
      </w:r>
      <w:r w:rsidR="00BD607C" w:rsidRPr="007A530F">
        <w:rPr>
          <w:rFonts w:ascii="Times New Roman" w:eastAsia="Times New Roman" w:hAnsi="Times New Roman" w:cs="Times New Roman"/>
          <w:b/>
          <w:bCs/>
          <w:sz w:val="24"/>
          <w:szCs w:val="24"/>
          <w:bdr w:val="none" w:sz="0" w:space="0" w:color="auto" w:frame="1"/>
          <w:lang w:eastAsia="ro-RO"/>
        </w:rPr>
        <w:t>pentru stimularea investițiilor</w:t>
      </w:r>
      <w:r w:rsidR="005B1E24">
        <w:rPr>
          <w:rFonts w:ascii="Times New Roman" w:eastAsia="Times New Roman" w:hAnsi="Times New Roman" w:cs="Times New Roman"/>
          <w:b/>
          <w:bCs/>
          <w:sz w:val="24"/>
          <w:szCs w:val="24"/>
          <w:bdr w:val="none" w:sz="0" w:space="0" w:color="auto" w:frame="1"/>
          <w:lang w:eastAsia="ro-RO"/>
        </w:rPr>
        <w:t xml:space="preserve"> </w:t>
      </w:r>
      <w:r w:rsidR="003D47CC" w:rsidRPr="007A530F">
        <w:rPr>
          <w:rFonts w:ascii="Times New Roman" w:eastAsia="Times New Roman" w:hAnsi="Times New Roman" w:cs="Times New Roman"/>
          <w:b/>
          <w:bCs/>
          <w:sz w:val="24"/>
          <w:szCs w:val="24"/>
          <w:bdr w:val="none" w:sz="0" w:space="0" w:color="auto" w:frame="1"/>
          <w:lang w:eastAsia="ro-RO"/>
        </w:rPr>
        <w:t xml:space="preserve">strategice </w:t>
      </w:r>
      <w:r w:rsidR="00D67A86" w:rsidRPr="007A530F">
        <w:rPr>
          <w:rFonts w:ascii="Times New Roman" w:eastAsia="Times New Roman" w:hAnsi="Times New Roman" w:cs="Times New Roman"/>
          <w:b/>
          <w:bCs/>
          <w:sz w:val="24"/>
          <w:szCs w:val="24"/>
          <w:bdr w:val="none" w:sz="0" w:space="0" w:color="auto" w:frame="1"/>
          <w:lang w:eastAsia="ro-RO"/>
        </w:rPr>
        <w:t>pentru noi activități economice</w:t>
      </w:r>
      <w:r w:rsidR="005B1E24">
        <w:rPr>
          <w:rFonts w:ascii="Times New Roman" w:eastAsia="Times New Roman" w:hAnsi="Times New Roman" w:cs="Times New Roman"/>
          <w:b/>
          <w:bCs/>
          <w:sz w:val="24"/>
          <w:szCs w:val="24"/>
          <w:bdr w:val="none" w:sz="0" w:space="0" w:color="auto" w:frame="1"/>
          <w:lang w:eastAsia="ro-RO"/>
        </w:rPr>
        <w:t xml:space="preserve"> </w:t>
      </w:r>
      <w:r w:rsidR="00BD3735" w:rsidRPr="007A530F">
        <w:rPr>
          <w:rFonts w:ascii="Times New Roman" w:eastAsia="Times New Roman" w:hAnsi="Times New Roman" w:cs="Times New Roman"/>
          <w:b/>
          <w:bCs/>
          <w:sz w:val="24"/>
          <w:szCs w:val="24"/>
          <w:bdr w:val="none" w:sz="0" w:space="0" w:color="auto" w:frame="1"/>
          <w:lang w:eastAsia="ro-RO"/>
        </w:rPr>
        <w:t>în valoare de cel puțin 500 milioane lei</w:t>
      </w:r>
    </w:p>
    <w:p w:rsidR="00150709" w:rsidRPr="007A530F" w:rsidRDefault="00150709" w:rsidP="00150709">
      <w:pPr>
        <w:shd w:val="clear" w:color="auto" w:fill="FFFFFF"/>
        <w:spacing w:after="0" w:line="240" w:lineRule="auto"/>
        <w:rPr>
          <w:rFonts w:ascii="Arial" w:eastAsia="Times New Roman" w:hAnsi="Arial" w:cs="Arial"/>
          <w:sz w:val="24"/>
          <w:szCs w:val="24"/>
          <w:lang w:eastAsia="ro-RO"/>
        </w:rPr>
      </w:pPr>
      <w:r w:rsidRPr="007A530F">
        <w:rPr>
          <w:rFonts w:ascii="Arial" w:eastAsia="Times New Roman" w:hAnsi="Arial" w:cs="Arial"/>
          <w:b/>
          <w:bCs/>
          <w:sz w:val="24"/>
          <w:szCs w:val="24"/>
          <w:bdr w:val="none" w:sz="0" w:space="0" w:color="auto" w:frame="1"/>
          <w:lang w:eastAsia="ro-RO"/>
        </w:rPr>
        <w:br/>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b/>
          <w:bCs/>
          <w:sz w:val="24"/>
          <w:szCs w:val="24"/>
          <w:bdr w:val="none" w:sz="0" w:space="0" w:color="auto" w:frame="1"/>
          <w:lang w:eastAsia="ro-RO"/>
        </w:rPr>
        <w:br/>
      </w:r>
    </w:p>
    <w:p w:rsidR="005873FF" w:rsidRPr="007A530F" w:rsidRDefault="00150709" w:rsidP="00150709">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o-RO"/>
        </w:rPr>
      </w:pPr>
      <w:r w:rsidRPr="007A530F">
        <w:rPr>
          <w:rFonts w:ascii="Times New Roman" w:eastAsia="Times New Roman" w:hAnsi="Times New Roman" w:cs="Times New Roman"/>
          <w:sz w:val="24"/>
          <w:szCs w:val="24"/>
          <w:bdr w:val="none" w:sz="0" w:space="0" w:color="auto" w:frame="1"/>
          <w:lang w:eastAsia="ro-RO"/>
        </w:rPr>
        <w:t>    Având în vedere prevederile</w:t>
      </w:r>
      <w:r w:rsidR="009651EB" w:rsidRPr="007A530F">
        <w:rPr>
          <w:rFonts w:ascii="Times New Roman" w:eastAsia="Times New Roman" w:hAnsi="Times New Roman" w:cs="Times New Roman"/>
          <w:sz w:val="24"/>
          <w:szCs w:val="24"/>
          <w:bdr w:val="none" w:sz="0" w:space="0" w:color="auto" w:frame="1"/>
          <w:lang w:eastAsia="ro-RO"/>
        </w:rPr>
        <w:t>:</w:t>
      </w:r>
    </w:p>
    <w:p w:rsidR="005873FF" w:rsidRPr="000B6322" w:rsidRDefault="007D4698" w:rsidP="000B6322">
      <w:pPr>
        <w:pStyle w:val="ListParagraph"/>
        <w:numPr>
          <w:ilvl w:val="0"/>
          <w:numId w:val="19"/>
        </w:numPr>
        <w:shd w:val="clear" w:color="auto" w:fill="FFFFFF"/>
        <w:spacing w:after="0" w:line="240" w:lineRule="auto"/>
        <w:jc w:val="both"/>
        <w:rPr>
          <w:rFonts w:ascii="Times New Roman" w:eastAsia="Times New Roman" w:hAnsi="Times New Roman" w:cs="Times New Roman"/>
          <w:sz w:val="24"/>
          <w:szCs w:val="24"/>
          <w:lang w:eastAsia="ro-RO"/>
        </w:rPr>
      </w:pPr>
      <w:r w:rsidRPr="007A530F">
        <w:rPr>
          <w:rFonts w:ascii="Times New Roman" w:eastAsia="Times New Roman" w:hAnsi="Times New Roman" w:cs="Times New Roman"/>
          <w:sz w:val="24"/>
          <w:szCs w:val="24"/>
          <w:bdr w:val="none" w:sz="0" w:space="0" w:color="auto" w:frame="1"/>
          <w:lang w:eastAsia="ro-RO"/>
        </w:rPr>
        <w:t xml:space="preserve">Comunicării Comisiei  - </w:t>
      </w:r>
      <w:r w:rsidR="006D7DCC" w:rsidRPr="007A530F">
        <w:rPr>
          <w:rFonts w:ascii="Times New Roman" w:hAnsi="Times New Roman" w:cs="Times New Roman"/>
          <w:sz w:val="24"/>
          <w:szCs w:val="24"/>
        </w:rPr>
        <w:t xml:space="preserve">Orientări privind ajutoarele de stat regionale, </w:t>
      </w:r>
      <w:bookmarkStart w:id="1" w:name="_GoBack"/>
      <w:bookmarkEnd w:id="1"/>
    </w:p>
    <w:p w:rsidR="005873FF" w:rsidRPr="007A530F" w:rsidRDefault="001A7B1D" w:rsidP="005873FF">
      <w:pPr>
        <w:pStyle w:val="ListParagraph"/>
        <w:numPr>
          <w:ilvl w:val="0"/>
          <w:numId w:val="19"/>
        </w:numPr>
        <w:shd w:val="clear" w:color="auto" w:fill="FFFFFF"/>
        <w:spacing w:after="0" w:line="240" w:lineRule="auto"/>
        <w:jc w:val="both"/>
        <w:rPr>
          <w:rFonts w:ascii="Times New Roman" w:eastAsia="Times New Roman" w:hAnsi="Times New Roman" w:cs="Times New Roman"/>
          <w:sz w:val="24"/>
          <w:szCs w:val="24"/>
          <w:lang w:eastAsia="ro-RO"/>
        </w:rPr>
      </w:pPr>
      <w:r w:rsidRPr="007A530F">
        <w:rPr>
          <w:rFonts w:ascii="Times New Roman" w:eastAsia="Times New Roman" w:hAnsi="Times New Roman" w:cs="Times New Roman"/>
          <w:sz w:val="24"/>
          <w:szCs w:val="24"/>
          <w:bdr w:val="none" w:sz="0" w:space="0" w:color="auto" w:frame="1"/>
          <w:lang w:eastAsia="ro-RO"/>
        </w:rPr>
        <w:t xml:space="preserve">Deciziei Comisiei Europene </w:t>
      </w:r>
      <w:r w:rsidR="000B6322">
        <w:rPr>
          <w:rFonts w:ascii="Times New Roman" w:hAnsi="Times New Roman" w:cs="Times New Roman"/>
          <w:sz w:val="24"/>
          <w:szCs w:val="24"/>
          <w:shd w:val="clear" w:color="auto" w:fill="FFFFFF"/>
        </w:rPr>
        <w:t>privind aprobarea</w:t>
      </w:r>
      <w:r w:rsidR="00A108A1" w:rsidRPr="007A530F">
        <w:rPr>
          <w:rFonts w:ascii="Times New Roman" w:hAnsi="Times New Roman" w:cs="Times New Roman"/>
          <w:sz w:val="24"/>
          <w:szCs w:val="24"/>
          <w:shd w:val="clear" w:color="auto" w:fill="FFFFFF"/>
        </w:rPr>
        <w:t xml:space="preserve"> a hărții regionale pentru România</w:t>
      </w:r>
      <w:r w:rsidR="00AB6C89" w:rsidRPr="007A530F">
        <w:rPr>
          <w:rFonts w:ascii="Times New Roman" w:hAnsi="Times New Roman" w:cs="Times New Roman"/>
          <w:sz w:val="24"/>
          <w:szCs w:val="24"/>
          <w:shd w:val="clear" w:color="auto" w:fill="FFFFFF"/>
        </w:rPr>
        <w:t>,</w:t>
      </w:r>
    </w:p>
    <w:p w:rsidR="00150709" w:rsidRPr="007A530F" w:rsidRDefault="00953194" w:rsidP="005873FF">
      <w:pPr>
        <w:pStyle w:val="ListParagraph"/>
        <w:numPr>
          <w:ilvl w:val="0"/>
          <w:numId w:val="19"/>
        </w:numPr>
        <w:shd w:val="clear" w:color="auto" w:fill="FFFFFF"/>
        <w:spacing w:after="0" w:line="240" w:lineRule="auto"/>
        <w:jc w:val="both"/>
        <w:rPr>
          <w:rFonts w:ascii="Times New Roman" w:eastAsia="Times New Roman" w:hAnsi="Times New Roman" w:cs="Times New Roman"/>
          <w:sz w:val="24"/>
          <w:szCs w:val="24"/>
          <w:lang w:eastAsia="ro-RO"/>
        </w:rPr>
      </w:pPr>
      <w:r w:rsidRPr="007A530F">
        <w:rPr>
          <w:rFonts w:ascii="Times New Roman" w:hAnsi="Times New Roman" w:cs="Times New Roman"/>
          <w:sz w:val="24"/>
          <w:szCs w:val="24"/>
          <w:shd w:val="clear" w:color="auto" w:fill="FFFFFF"/>
        </w:rPr>
        <w:t>Deciziei Comisiei Europene …………</w:t>
      </w:r>
      <w:r w:rsidR="0041185F" w:rsidRPr="007A530F">
        <w:rPr>
          <w:rFonts w:ascii="Times New Roman" w:hAnsi="Times New Roman" w:cs="Times New Roman"/>
          <w:sz w:val="24"/>
          <w:szCs w:val="24"/>
          <w:shd w:val="clear" w:color="auto" w:fill="FFFFFF"/>
        </w:rPr>
        <w:t>………</w:t>
      </w:r>
      <w:r w:rsidRPr="007A530F">
        <w:rPr>
          <w:rFonts w:ascii="Times New Roman" w:hAnsi="Times New Roman" w:cs="Times New Roman"/>
          <w:sz w:val="24"/>
          <w:szCs w:val="24"/>
          <w:shd w:val="clear" w:color="auto" w:fill="FFFFFF"/>
        </w:rPr>
        <w:t xml:space="preserve">…. </w:t>
      </w:r>
      <w:r w:rsidR="0041185F" w:rsidRPr="007A530F">
        <w:rPr>
          <w:rFonts w:ascii="Times New Roman" w:hAnsi="Times New Roman" w:cs="Times New Roman"/>
          <w:sz w:val="24"/>
          <w:szCs w:val="24"/>
          <w:shd w:val="clear" w:color="auto" w:fill="FFFFFF"/>
        </w:rPr>
        <w:t>d</w:t>
      </w:r>
      <w:r w:rsidRPr="007A530F">
        <w:rPr>
          <w:rFonts w:ascii="Times New Roman" w:hAnsi="Times New Roman" w:cs="Times New Roman"/>
          <w:sz w:val="24"/>
          <w:szCs w:val="24"/>
          <w:shd w:val="clear" w:color="auto" w:fill="FFFFFF"/>
        </w:rPr>
        <w:t xml:space="preserve">e autorizare a </w:t>
      </w:r>
      <w:r w:rsidR="0041185F" w:rsidRPr="007A530F">
        <w:rPr>
          <w:rFonts w:ascii="Times New Roman" w:hAnsi="Times New Roman" w:cs="Times New Roman"/>
          <w:sz w:val="24"/>
          <w:szCs w:val="24"/>
          <w:shd w:val="clear" w:color="auto" w:fill="FFFFFF"/>
        </w:rPr>
        <w:t>prezentei scheme</w:t>
      </w:r>
      <w:r w:rsidRPr="007A530F">
        <w:rPr>
          <w:rFonts w:ascii="Times New Roman" w:hAnsi="Times New Roman" w:cs="Times New Roman"/>
          <w:sz w:val="24"/>
          <w:szCs w:val="24"/>
          <w:shd w:val="clear" w:color="auto" w:fill="FFFFFF"/>
        </w:rPr>
        <w:t xml:space="preserve"> de ajutor de stat </w:t>
      </w:r>
      <w:r w:rsidRPr="007A530F">
        <w:rPr>
          <w:rFonts w:ascii="Times New Roman" w:eastAsia="Times New Roman" w:hAnsi="Times New Roman" w:cs="Times New Roman"/>
          <w:bCs/>
          <w:sz w:val="24"/>
          <w:szCs w:val="24"/>
          <w:bdr w:val="none" w:sz="0" w:space="0" w:color="auto" w:frame="1"/>
          <w:lang w:eastAsia="ro-RO"/>
        </w:rPr>
        <w:t xml:space="preserve">având ca obiectiv </w:t>
      </w:r>
      <w:r w:rsidR="00D67A86" w:rsidRPr="007A530F">
        <w:rPr>
          <w:rFonts w:ascii="Times New Roman" w:eastAsia="Times New Roman" w:hAnsi="Times New Roman" w:cs="Times New Roman"/>
          <w:bCs/>
          <w:sz w:val="24"/>
          <w:szCs w:val="24"/>
          <w:bdr w:val="none" w:sz="0" w:space="0" w:color="auto" w:frame="1"/>
          <w:lang w:eastAsia="ro-RO"/>
        </w:rPr>
        <w:t xml:space="preserve">stimularea investițiilor </w:t>
      </w:r>
      <w:r w:rsidR="00B9401E" w:rsidRPr="007A530F">
        <w:rPr>
          <w:rFonts w:ascii="Times New Roman" w:eastAsia="Times New Roman" w:hAnsi="Times New Roman" w:cs="Times New Roman"/>
          <w:bCs/>
          <w:sz w:val="24"/>
          <w:szCs w:val="24"/>
          <w:bdr w:val="none" w:sz="0" w:space="0" w:color="auto" w:frame="1"/>
          <w:lang w:eastAsia="ro-RO"/>
        </w:rPr>
        <w:t>strategice</w:t>
      </w:r>
      <w:r w:rsidR="00D67A86" w:rsidRPr="007A530F">
        <w:rPr>
          <w:rFonts w:ascii="Times New Roman" w:eastAsia="Times New Roman" w:hAnsi="Times New Roman" w:cs="Times New Roman"/>
          <w:bCs/>
          <w:sz w:val="24"/>
          <w:szCs w:val="24"/>
          <w:bdr w:val="none" w:sz="0" w:space="0" w:color="auto" w:frame="1"/>
          <w:lang w:eastAsia="ro-RO"/>
        </w:rPr>
        <w:t xml:space="preserve"> pentru noi activități economiceîn valoare de cel puțin 500 milioane lei</w:t>
      </w:r>
      <w:r w:rsidR="00150709" w:rsidRPr="007A530F">
        <w:rPr>
          <w:rFonts w:ascii="Times New Roman" w:eastAsia="Times New Roman" w:hAnsi="Times New Roman" w:cs="Times New Roman"/>
          <w:sz w:val="24"/>
          <w:szCs w:val="24"/>
          <w:bdr w:val="none" w:sz="0" w:space="0" w:color="auto" w:frame="1"/>
          <w:lang w:eastAsia="ro-RO"/>
        </w:rPr>
        <w:t>,</w:t>
      </w:r>
    </w:p>
    <w:p w:rsidR="00150709" w:rsidRPr="007A530F" w:rsidRDefault="00150709" w:rsidP="00150709">
      <w:pPr>
        <w:shd w:val="clear" w:color="auto" w:fill="FFFFFF"/>
        <w:spacing w:after="0" w:line="240" w:lineRule="auto"/>
        <w:jc w:val="both"/>
        <w:rPr>
          <w:rFonts w:ascii="Times New Roman" w:eastAsia="Times New Roman" w:hAnsi="Times New Roman" w:cs="Times New Roman"/>
          <w:sz w:val="24"/>
          <w:szCs w:val="24"/>
          <w:lang w:eastAsia="ro-RO"/>
        </w:rPr>
      </w:pPr>
      <w:r w:rsidRPr="007A530F">
        <w:rPr>
          <w:rFonts w:ascii="Times New Roman" w:eastAsia="Times New Roman" w:hAnsi="Times New Roman" w:cs="Times New Roman"/>
          <w:sz w:val="24"/>
          <w:szCs w:val="24"/>
          <w:bdr w:val="none" w:sz="0" w:space="0" w:color="auto" w:frame="1"/>
          <w:lang w:eastAsia="ro-RO"/>
        </w:rPr>
        <w:t>în temeiul art. 108 din Constituţia României, republicată, şi ale </w:t>
      </w:r>
      <w:hyperlink r:id="rId8" w:history="1">
        <w:r w:rsidRPr="007A530F">
          <w:rPr>
            <w:rFonts w:ascii="Times New Roman" w:eastAsia="Times New Roman" w:hAnsi="Times New Roman" w:cs="Times New Roman"/>
            <w:sz w:val="24"/>
            <w:szCs w:val="24"/>
            <w:bdr w:val="none" w:sz="0" w:space="0" w:color="auto" w:frame="1"/>
            <w:lang w:eastAsia="ro-RO"/>
          </w:rPr>
          <w:t>art. 3</w:t>
        </w:r>
      </w:hyperlink>
      <w:r w:rsidRPr="007A530F">
        <w:rPr>
          <w:rFonts w:ascii="Times New Roman" w:eastAsia="Times New Roman" w:hAnsi="Times New Roman" w:cs="Times New Roman"/>
          <w:sz w:val="24"/>
          <w:szCs w:val="24"/>
          <w:bdr w:val="none" w:sz="0" w:space="0" w:color="auto" w:frame="1"/>
          <w:lang w:eastAsia="ro-RO"/>
        </w:rPr>
        <w:t> alin. (</w:t>
      </w:r>
      <w:r w:rsidR="00C45EBC" w:rsidRPr="007A530F">
        <w:rPr>
          <w:rFonts w:ascii="Times New Roman" w:eastAsia="Times New Roman" w:hAnsi="Times New Roman" w:cs="Times New Roman"/>
          <w:sz w:val="24"/>
          <w:szCs w:val="24"/>
          <w:bdr w:val="none" w:sz="0" w:space="0" w:color="auto" w:frame="1"/>
          <w:lang w:eastAsia="ro-RO"/>
        </w:rPr>
        <w:t>4</w:t>
      </w:r>
      <w:r w:rsidRPr="007A530F">
        <w:rPr>
          <w:rFonts w:ascii="Times New Roman" w:eastAsia="Times New Roman" w:hAnsi="Times New Roman" w:cs="Times New Roman"/>
          <w:sz w:val="24"/>
          <w:szCs w:val="24"/>
          <w:bdr w:val="none" w:sz="0" w:space="0" w:color="auto" w:frame="1"/>
          <w:lang w:eastAsia="ro-RO"/>
        </w:rPr>
        <w:t xml:space="preserve">) din Ordonanţa de urgenţă a Guvernului </w:t>
      </w:r>
      <w:r w:rsidR="00C45EBC" w:rsidRPr="007A530F">
        <w:rPr>
          <w:rStyle w:val="sden"/>
          <w:rFonts w:ascii="Times New Roman" w:hAnsi="Times New Roman" w:cs="Times New Roman"/>
          <w:bCs/>
          <w:sz w:val="24"/>
          <w:szCs w:val="24"/>
          <w:bdr w:val="none" w:sz="0" w:space="0" w:color="auto" w:frame="1"/>
          <w:shd w:val="clear" w:color="auto" w:fill="FFFFFF"/>
        </w:rPr>
        <w:t xml:space="preserve">nr. 77 din 3 decembrie 2014 </w:t>
      </w:r>
      <w:r w:rsidR="00C45EBC" w:rsidRPr="007A530F">
        <w:rPr>
          <w:rStyle w:val="shdr"/>
          <w:rFonts w:ascii="Times New Roman" w:hAnsi="Times New Roman" w:cs="Times New Roman"/>
          <w:bCs/>
          <w:sz w:val="24"/>
          <w:szCs w:val="24"/>
          <w:bdr w:val="none" w:sz="0" w:space="0" w:color="auto" w:frame="1"/>
          <w:shd w:val="clear" w:color="auto" w:fill="FFFFFF"/>
        </w:rPr>
        <w:t>privind procedurile naționale în domeniul ajutorului de stat, precum și pentru modificarea și completarea </w:t>
      </w:r>
      <w:hyperlink r:id="rId9" w:history="1">
        <w:r w:rsidR="00C45EBC" w:rsidRPr="007A530F">
          <w:rPr>
            <w:rStyle w:val="Hyperlink"/>
            <w:rFonts w:ascii="Times New Roman" w:hAnsi="Times New Roman" w:cs="Times New Roman"/>
            <w:bCs/>
            <w:color w:val="auto"/>
            <w:sz w:val="24"/>
            <w:szCs w:val="24"/>
            <w:u w:val="none"/>
            <w:bdr w:val="none" w:sz="0" w:space="0" w:color="auto" w:frame="1"/>
            <w:shd w:val="clear" w:color="auto" w:fill="FFFFFF"/>
          </w:rPr>
          <w:t>Legii concurenței nr. 21/1996</w:t>
        </w:r>
      </w:hyperlink>
      <w:r w:rsidRPr="007A530F">
        <w:rPr>
          <w:rFonts w:ascii="Times New Roman" w:eastAsia="Times New Roman" w:hAnsi="Times New Roman" w:cs="Times New Roman"/>
          <w:sz w:val="24"/>
          <w:szCs w:val="24"/>
          <w:bdr w:val="none" w:sz="0" w:space="0" w:color="auto" w:frame="1"/>
          <w:lang w:eastAsia="ro-RO"/>
        </w:rPr>
        <w:t xml:space="preserve">, aprobată cu modificări şi completări prin Legea nr. </w:t>
      </w:r>
      <w:r w:rsidR="00C45EBC" w:rsidRPr="007A530F">
        <w:rPr>
          <w:rFonts w:ascii="Times New Roman" w:eastAsia="Times New Roman" w:hAnsi="Times New Roman" w:cs="Times New Roman"/>
          <w:sz w:val="24"/>
          <w:szCs w:val="24"/>
          <w:bdr w:val="none" w:sz="0" w:space="0" w:color="auto" w:frame="1"/>
          <w:lang w:eastAsia="ro-RO"/>
        </w:rPr>
        <w:t>20</w:t>
      </w:r>
      <w:r w:rsidRPr="007A530F">
        <w:rPr>
          <w:rFonts w:ascii="Times New Roman" w:eastAsia="Times New Roman" w:hAnsi="Times New Roman" w:cs="Times New Roman"/>
          <w:sz w:val="24"/>
          <w:szCs w:val="24"/>
          <w:bdr w:val="none" w:sz="0" w:space="0" w:color="auto" w:frame="1"/>
          <w:lang w:eastAsia="ro-RO"/>
        </w:rPr>
        <w:t>/20</w:t>
      </w:r>
      <w:r w:rsidR="00C45EBC" w:rsidRPr="007A530F">
        <w:rPr>
          <w:rFonts w:ascii="Times New Roman" w:eastAsia="Times New Roman" w:hAnsi="Times New Roman" w:cs="Times New Roman"/>
          <w:sz w:val="24"/>
          <w:szCs w:val="24"/>
          <w:bdr w:val="none" w:sz="0" w:space="0" w:color="auto" w:frame="1"/>
          <w:lang w:eastAsia="ro-RO"/>
        </w:rPr>
        <w:t>15</w:t>
      </w:r>
      <w:r w:rsidRPr="007A530F">
        <w:rPr>
          <w:rFonts w:ascii="Times New Roman" w:eastAsia="Times New Roman" w:hAnsi="Times New Roman" w:cs="Times New Roman"/>
          <w:sz w:val="24"/>
          <w:szCs w:val="24"/>
          <w:bdr w:val="none" w:sz="0" w:space="0" w:color="auto" w:frame="1"/>
          <w:lang w:eastAsia="ro-RO"/>
        </w:rPr>
        <w:t>,</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b/>
          <w:bCs/>
          <w:sz w:val="24"/>
          <w:szCs w:val="24"/>
          <w:bdr w:val="none" w:sz="0" w:space="0" w:color="auto" w:frame="1"/>
          <w:lang w:eastAsia="ro-RO"/>
        </w:rPr>
        <w:br/>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b/>
          <w:bCs/>
          <w:sz w:val="24"/>
          <w:szCs w:val="24"/>
          <w:bdr w:val="none" w:sz="0" w:space="0" w:color="auto" w:frame="1"/>
          <w:lang w:eastAsia="ro-RO"/>
        </w:rPr>
        <w:t>    Guvernul României adoptă prezenta hotărâre.</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b/>
          <w:bCs/>
          <w:sz w:val="24"/>
          <w:szCs w:val="24"/>
          <w:bdr w:val="none" w:sz="0" w:space="0" w:color="auto" w:frame="1"/>
          <w:lang w:eastAsia="ro-RO"/>
        </w:rPr>
        <w:br/>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bookmarkStart w:id="2" w:name="6149389"/>
      <w:bookmarkEnd w:id="2"/>
      <w:r w:rsidRPr="007A530F">
        <w:rPr>
          <w:rFonts w:ascii="Times New Roman" w:eastAsia="Times New Roman" w:hAnsi="Times New Roman" w:cs="Times New Roman"/>
          <w:b/>
          <w:bCs/>
          <w:sz w:val="24"/>
          <w:szCs w:val="24"/>
          <w:bdr w:val="none" w:sz="0" w:space="0" w:color="auto" w:frame="1"/>
          <w:lang w:eastAsia="ro-RO"/>
        </w:rPr>
        <w:t>    Cap. I</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b/>
          <w:bCs/>
          <w:sz w:val="24"/>
          <w:szCs w:val="24"/>
          <w:bdr w:val="none" w:sz="0" w:space="0" w:color="auto" w:frame="1"/>
          <w:lang w:eastAsia="ro-RO"/>
        </w:rPr>
        <w:t>    Dispoziţii generale</w:t>
      </w:r>
    </w:p>
    <w:p w:rsidR="00150709" w:rsidRPr="007A530F" w:rsidRDefault="00150709" w:rsidP="00150709">
      <w:pPr>
        <w:shd w:val="clear" w:color="auto" w:fill="FFFFFF"/>
        <w:spacing w:after="0" w:line="240" w:lineRule="auto"/>
        <w:jc w:val="both"/>
        <w:rPr>
          <w:rFonts w:ascii="Arial" w:eastAsia="Times New Roman" w:hAnsi="Arial" w:cs="Arial"/>
          <w:sz w:val="24"/>
          <w:szCs w:val="24"/>
          <w:lang w:eastAsia="ro-RO"/>
        </w:rPr>
      </w:pPr>
      <w:r w:rsidRPr="007A530F">
        <w:rPr>
          <w:rFonts w:ascii="Times New Roman" w:eastAsia="Times New Roman" w:hAnsi="Times New Roman" w:cs="Times New Roman"/>
          <w:b/>
          <w:bCs/>
          <w:sz w:val="24"/>
          <w:szCs w:val="24"/>
          <w:bdr w:val="none" w:sz="0" w:space="0" w:color="auto" w:frame="1"/>
          <w:lang w:eastAsia="ro-RO"/>
        </w:rPr>
        <w:br/>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bookmarkStart w:id="3" w:name="6149390"/>
      <w:bookmarkEnd w:id="3"/>
      <w:r w:rsidRPr="007A530F">
        <w:rPr>
          <w:rFonts w:ascii="Times New Roman" w:eastAsia="Times New Roman" w:hAnsi="Times New Roman" w:cs="Times New Roman"/>
          <w:b/>
          <w:bCs/>
          <w:sz w:val="24"/>
          <w:szCs w:val="24"/>
          <w:bdr w:val="none" w:sz="0" w:space="0" w:color="auto" w:frame="1"/>
          <w:lang w:eastAsia="ro-RO"/>
        </w:rPr>
        <w:t>    Art. 1 - </w:t>
      </w:r>
      <w:r w:rsidRPr="007A530F">
        <w:rPr>
          <w:rFonts w:ascii="Times New Roman" w:eastAsia="Times New Roman" w:hAnsi="Times New Roman" w:cs="Times New Roman"/>
          <w:sz w:val="24"/>
          <w:szCs w:val="24"/>
          <w:bdr w:val="none" w:sz="0" w:space="0" w:color="auto" w:frame="1"/>
          <w:lang w:eastAsia="ro-RO"/>
        </w:rPr>
        <w:t>Scopul prezentei hotărâri îl reprezintă instituirea unei scheme de ajutor de stat, denumită în continuare </w:t>
      </w:r>
      <w:r w:rsidRPr="007A530F">
        <w:rPr>
          <w:rFonts w:ascii="Times New Roman" w:eastAsia="Times New Roman" w:hAnsi="Times New Roman" w:cs="Times New Roman"/>
          <w:b/>
          <w:bCs/>
          <w:sz w:val="24"/>
          <w:szCs w:val="24"/>
          <w:bdr w:val="none" w:sz="0" w:space="0" w:color="auto" w:frame="1"/>
          <w:lang w:eastAsia="ro-RO"/>
        </w:rPr>
        <w:t>schemă, </w:t>
      </w:r>
      <w:r w:rsidRPr="007A530F">
        <w:rPr>
          <w:rFonts w:ascii="Times New Roman" w:eastAsia="Times New Roman" w:hAnsi="Times New Roman" w:cs="Times New Roman"/>
          <w:sz w:val="24"/>
          <w:szCs w:val="24"/>
          <w:bdr w:val="none" w:sz="0" w:space="0" w:color="auto" w:frame="1"/>
          <w:lang w:eastAsia="ro-RO"/>
        </w:rPr>
        <w:t>având ca obiectiv dezvoltarea regională prin realizarea de investiţii</w:t>
      </w:r>
      <w:r w:rsidR="001C1223" w:rsidRPr="007A530F">
        <w:rPr>
          <w:rFonts w:ascii="Times New Roman" w:eastAsia="Times New Roman" w:hAnsi="Times New Roman" w:cs="Times New Roman"/>
          <w:bCs/>
          <w:sz w:val="24"/>
          <w:szCs w:val="24"/>
          <w:bdr w:val="none" w:sz="0" w:space="0" w:color="auto" w:frame="1"/>
          <w:lang w:eastAsia="ro-RO"/>
        </w:rPr>
        <w:t xml:space="preserve">inițiale </w:t>
      </w:r>
      <w:r w:rsidR="00D67A86" w:rsidRPr="007A530F">
        <w:rPr>
          <w:rFonts w:ascii="Times New Roman" w:eastAsia="Times New Roman" w:hAnsi="Times New Roman" w:cs="Times New Roman"/>
          <w:bCs/>
          <w:sz w:val="24"/>
          <w:szCs w:val="24"/>
          <w:bdr w:val="none" w:sz="0" w:space="0" w:color="auto" w:frame="1"/>
          <w:lang w:eastAsia="ro-RO"/>
        </w:rPr>
        <w:t>pentru noi activități economice</w:t>
      </w:r>
      <w:r w:rsidR="00F81636" w:rsidRPr="007A530F">
        <w:rPr>
          <w:rFonts w:ascii="Times New Roman" w:eastAsia="Times New Roman" w:hAnsi="Times New Roman" w:cs="Times New Roman"/>
          <w:sz w:val="24"/>
          <w:szCs w:val="24"/>
          <w:bdr w:val="none" w:sz="0" w:space="0" w:color="auto" w:frame="1"/>
          <w:lang w:eastAsia="ro-RO"/>
        </w:rPr>
        <w:t>a</w:t>
      </w:r>
      <w:r w:rsidR="00B94D87" w:rsidRPr="007A530F">
        <w:rPr>
          <w:rFonts w:ascii="Times New Roman" w:eastAsia="Times New Roman" w:hAnsi="Times New Roman" w:cs="Times New Roman"/>
          <w:sz w:val="24"/>
          <w:szCs w:val="24"/>
          <w:bdr w:val="none" w:sz="0" w:space="0" w:color="auto" w:frame="1"/>
          <w:lang w:eastAsia="ro-RO"/>
        </w:rPr>
        <w:t>le</w:t>
      </w:r>
      <w:r w:rsidR="00F81636" w:rsidRPr="007A530F">
        <w:rPr>
          <w:rFonts w:ascii="Times New Roman" w:eastAsia="Times New Roman" w:hAnsi="Times New Roman" w:cs="Times New Roman"/>
          <w:sz w:val="24"/>
          <w:szCs w:val="24"/>
          <w:bdr w:val="none" w:sz="0" w:space="0" w:color="auto" w:frame="1"/>
          <w:lang w:eastAsia="ro-RO"/>
        </w:rPr>
        <w:t xml:space="preserve"> căror costuri eligibile sunt </w:t>
      </w:r>
      <w:r w:rsidR="00742A52" w:rsidRPr="007A530F">
        <w:rPr>
          <w:rFonts w:ascii="Times New Roman" w:eastAsia="Times New Roman" w:hAnsi="Times New Roman" w:cs="Times New Roman"/>
          <w:bCs/>
          <w:sz w:val="24"/>
          <w:szCs w:val="24"/>
          <w:bdr w:val="none" w:sz="0" w:space="0" w:color="auto" w:frame="1"/>
          <w:lang w:eastAsia="ro-RO"/>
        </w:rPr>
        <w:t>în valoare de cel puțin 500 milioane lei</w:t>
      </w:r>
      <w:r w:rsidR="00742A52" w:rsidRPr="007A530F">
        <w:rPr>
          <w:rFonts w:ascii="Times New Roman" w:eastAsia="Times New Roman" w:hAnsi="Times New Roman" w:cs="Times New Roman"/>
          <w:sz w:val="24"/>
          <w:szCs w:val="24"/>
          <w:bdr w:val="none" w:sz="0" w:space="0" w:color="auto" w:frame="1"/>
          <w:lang w:eastAsia="ro-RO"/>
        </w:rPr>
        <w:t xml:space="preserve">costând în demararea unei unităţi noi sau în diversificarea activităţii unei unităţi </w:t>
      </w:r>
      <w:r w:rsidRPr="007A530F">
        <w:rPr>
          <w:rFonts w:ascii="Times New Roman" w:eastAsia="Times New Roman" w:hAnsi="Times New Roman" w:cs="Times New Roman"/>
          <w:sz w:val="24"/>
          <w:szCs w:val="24"/>
          <w:bdr w:val="none" w:sz="0" w:space="0" w:color="auto" w:frame="1"/>
          <w:lang w:eastAsia="ro-RO"/>
        </w:rPr>
        <w:t>în sectoarele</w:t>
      </w:r>
      <w:r w:rsidR="00C45EBC" w:rsidRPr="007A530F">
        <w:rPr>
          <w:rFonts w:ascii="Times New Roman" w:eastAsia="Times New Roman" w:hAnsi="Times New Roman" w:cs="Times New Roman"/>
          <w:sz w:val="24"/>
          <w:szCs w:val="24"/>
          <w:bdr w:val="none" w:sz="0" w:space="0" w:color="auto" w:frame="1"/>
          <w:lang w:eastAsia="ro-RO"/>
        </w:rPr>
        <w:t xml:space="preserve"> economice</w:t>
      </w:r>
      <w:r w:rsidRPr="007A530F">
        <w:rPr>
          <w:rFonts w:ascii="Times New Roman" w:eastAsia="Times New Roman" w:hAnsi="Times New Roman" w:cs="Times New Roman"/>
          <w:sz w:val="24"/>
          <w:szCs w:val="24"/>
          <w:bdr w:val="none" w:sz="0" w:space="0" w:color="auto" w:frame="1"/>
          <w:lang w:eastAsia="ro-RO"/>
        </w:rPr>
        <w:t xml:space="preserve"> prevăzute în anexa nr. 1.</w:t>
      </w:r>
    </w:p>
    <w:p w:rsidR="001C4933" w:rsidRPr="007A530F" w:rsidRDefault="00150709" w:rsidP="00150709">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o-RO"/>
        </w:rPr>
      </w:pPr>
      <w:bookmarkStart w:id="4" w:name="6149391"/>
      <w:bookmarkEnd w:id="4"/>
      <w:r w:rsidRPr="007A530F">
        <w:rPr>
          <w:rFonts w:ascii="Times New Roman" w:eastAsia="Times New Roman" w:hAnsi="Times New Roman" w:cs="Times New Roman"/>
          <w:b/>
          <w:bCs/>
          <w:sz w:val="24"/>
          <w:szCs w:val="24"/>
          <w:bdr w:val="none" w:sz="0" w:space="0" w:color="auto" w:frame="1"/>
          <w:lang w:eastAsia="ro-RO"/>
        </w:rPr>
        <w:t>    Art. 2 - </w:t>
      </w:r>
      <w:r w:rsidRPr="007A530F">
        <w:rPr>
          <w:rFonts w:ascii="Times New Roman" w:eastAsia="Times New Roman" w:hAnsi="Times New Roman" w:cs="Times New Roman"/>
          <w:sz w:val="24"/>
          <w:szCs w:val="24"/>
          <w:bdr w:val="none" w:sz="0" w:space="0" w:color="auto" w:frame="1"/>
          <w:lang w:eastAsia="ro-RO"/>
        </w:rPr>
        <w:t xml:space="preserve">(1) Acordarea </w:t>
      </w:r>
      <w:r w:rsidR="00621D8A" w:rsidRPr="007A530F">
        <w:rPr>
          <w:rFonts w:ascii="Times New Roman" w:eastAsia="Times New Roman" w:hAnsi="Times New Roman" w:cs="Times New Roman"/>
          <w:sz w:val="24"/>
          <w:szCs w:val="24"/>
          <w:bdr w:val="none" w:sz="0" w:space="0" w:color="auto" w:frame="1"/>
          <w:lang w:eastAsia="ro-RO"/>
        </w:rPr>
        <w:t>ajuto</w:t>
      </w:r>
      <w:r w:rsidR="00377D08" w:rsidRPr="007A530F">
        <w:rPr>
          <w:rFonts w:ascii="Times New Roman" w:eastAsia="Times New Roman" w:hAnsi="Times New Roman" w:cs="Times New Roman"/>
          <w:sz w:val="24"/>
          <w:szCs w:val="24"/>
          <w:bdr w:val="none" w:sz="0" w:space="0" w:color="auto" w:frame="1"/>
          <w:lang w:eastAsia="ro-RO"/>
        </w:rPr>
        <w:t>a</w:t>
      </w:r>
      <w:r w:rsidRPr="007A530F">
        <w:rPr>
          <w:rFonts w:ascii="Times New Roman" w:eastAsia="Times New Roman" w:hAnsi="Times New Roman" w:cs="Times New Roman"/>
          <w:sz w:val="24"/>
          <w:szCs w:val="24"/>
          <w:bdr w:val="none" w:sz="0" w:space="0" w:color="auto" w:frame="1"/>
          <w:lang w:eastAsia="ro-RO"/>
        </w:rPr>
        <w:t>r</w:t>
      </w:r>
      <w:r w:rsidR="00377D08" w:rsidRPr="007A530F">
        <w:rPr>
          <w:rFonts w:ascii="Times New Roman" w:eastAsia="Times New Roman" w:hAnsi="Times New Roman" w:cs="Times New Roman"/>
          <w:sz w:val="24"/>
          <w:szCs w:val="24"/>
          <w:bdr w:val="none" w:sz="0" w:space="0" w:color="auto" w:frame="1"/>
          <w:lang w:eastAsia="ro-RO"/>
        </w:rPr>
        <w:t>elor</w:t>
      </w:r>
      <w:r w:rsidRPr="007A530F">
        <w:rPr>
          <w:rFonts w:ascii="Times New Roman" w:eastAsia="Times New Roman" w:hAnsi="Times New Roman" w:cs="Times New Roman"/>
          <w:sz w:val="24"/>
          <w:szCs w:val="24"/>
          <w:bdr w:val="none" w:sz="0" w:space="0" w:color="auto" w:frame="1"/>
          <w:lang w:eastAsia="ro-RO"/>
        </w:rPr>
        <w:t xml:space="preserve"> de stat pentru stimularea investiţiilor</w:t>
      </w:r>
      <w:r w:rsidR="001A3322" w:rsidRPr="007A530F">
        <w:rPr>
          <w:rFonts w:ascii="Times New Roman" w:eastAsia="Times New Roman" w:hAnsi="Times New Roman" w:cs="Times New Roman"/>
          <w:sz w:val="24"/>
          <w:szCs w:val="24"/>
          <w:bdr w:val="none" w:sz="0" w:space="0" w:color="auto" w:frame="1"/>
          <w:lang w:eastAsia="ro-RO"/>
        </w:rPr>
        <w:t xml:space="preserve"> inițiale</w:t>
      </w:r>
      <w:r w:rsidRPr="007A530F">
        <w:rPr>
          <w:rFonts w:ascii="Times New Roman" w:eastAsia="Times New Roman" w:hAnsi="Times New Roman" w:cs="Times New Roman"/>
          <w:sz w:val="24"/>
          <w:szCs w:val="24"/>
          <w:bdr w:val="none" w:sz="0" w:space="0" w:color="auto" w:frame="1"/>
          <w:lang w:eastAsia="ro-RO"/>
        </w:rPr>
        <w:t xml:space="preserve"> în cadrul prezentei scheme se face cu respectarea prevederilor privind ajutorul de stat regional din </w:t>
      </w:r>
      <w:r w:rsidR="00416711" w:rsidRPr="007A530F">
        <w:rPr>
          <w:rFonts w:ascii="Times New Roman" w:eastAsia="Times New Roman" w:hAnsi="Times New Roman" w:cs="Times New Roman"/>
          <w:sz w:val="24"/>
          <w:szCs w:val="24"/>
          <w:bdr w:val="none" w:sz="0" w:space="0" w:color="auto" w:frame="1"/>
          <w:lang w:eastAsia="ro-RO"/>
        </w:rPr>
        <w:t xml:space="preserve">Comunicarea Comisiei - Orientări privind ajutoarele de stat regionale pentru perioada 2014-2020 (2013/C 209/01), </w:t>
      </w:r>
      <w:r w:rsidRPr="007A530F">
        <w:rPr>
          <w:rFonts w:ascii="Times New Roman" w:eastAsia="Times New Roman" w:hAnsi="Times New Roman" w:cs="Times New Roman"/>
          <w:sz w:val="24"/>
          <w:szCs w:val="24"/>
          <w:bdr w:val="none" w:sz="0" w:space="0" w:color="auto" w:frame="1"/>
          <w:lang w:eastAsia="ro-RO"/>
        </w:rPr>
        <w:t>cu modificările şi completările ulterioare, denumit</w:t>
      </w:r>
      <w:r w:rsidR="00416711" w:rsidRPr="007A530F">
        <w:rPr>
          <w:rFonts w:ascii="Times New Roman" w:eastAsia="Times New Roman" w:hAnsi="Times New Roman" w:cs="Times New Roman"/>
          <w:sz w:val="24"/>
          <w:szCs w:val="24"/>
          <w:bdr w:val="none" w:sz="0" w:space="0" w:color="auto" w:frame="1"/>
          <w:lang w:eastAsia="ro-RO"/>
        </w:rPr>
        <w:t>ă</w:t>
      </w:r>
      <w:r w:rsidRPr="007A530F">
        <w:rPr>
          <w:rFonts w:ascii="Times New Roman" w:eastAsia="Times New Roman" w:hAnsi="Times New Roman" w:cs="Times New Roman"/>
          <w:sz w:val="24"/>
          <w:szCs w:val="24"/>
          <w:bdr w:val="none" w:sz="0" w:space="0" w:color="auto" w:frame="1"/>
          <w:lang w:eastAsia="ro-RO"/>
        </w:rPr>
        <w:t xml:space="preserve"> în continuare </w:t>
      </w:r>
      <w:r w:rsidR="00416711" w:rsidRPr="007A530F">
        <w:rPr>
          <w:rFonts w:ascii="Times New Roman" w:eastAsia="Times New Roman" w:hAnsi="Times New Roman" w:cs="Times New Roman"/>
          <w:b/>
          <w:bCs/>
          <w:sz w:val="24"/>
          <w:szCs w:val="24"/>
          <w:bdr w:val="none" w:sz="0" w:space="0" w:color="auto" w:frame="1"/>
          <w:lang w:eastAsia="ro-RO"/>
        </w:rPr>
        <w:t>Orientări</w:t>
      </w:r>
      <w:r w:rsidR="001C4933" w:rsidRPr="007A530F">
        <w:rPr>
          <w:rFonts w:ascii="Times New Roman" w:eastAsia="Times New Roman" w:hAnsi="Times New Roman" w:cs="Times New Roman"/>
          <w:sz w:val="24"/>
          <w:szCs w:val="24"/>
          <w:bdr w:val="none" w:sz="0" w:space="0" w:color="auto" w:frame="1"/>
          <w:lang w:eastAsia="ro-RO"/>
        </w:rPr>
        <w:t xml:space="preserve"> și numai </w:t>
      </w:r>
      <w:r w:rsidR="00953194" w:rsidRPr="007A530F">
        <w:rPr>
          <w:rFonts w:ascii="Times New Roman" w:eastAsia="Times New Roman" w:hAnsi="Times New Roman" w:cs="Times New Roman"/>
          <w:sz w:val="24"/>
          <w:szCs w:val="24"/>
          <w:bdr w:val="none" w:sz="0" w:space="0" w:color="auto" w:frame="1"/>
          <w:lang w:eastAsia="ro-RO"/>
        </w:rPr>
        <w:t>ulterior</w:t>
      </w:r>
      <w:r w:rsidR="001C4933" w:rsidRPr="007A530F">
        <w:rPr>
          <w:rFonts w:ascii="Times New Roman" w:eastAsia="Times New Roman" w:hAnsi="Times New Roman" w:cs="Times New Roman"/>
          <w:sz w:val="24"/>
          <w:szCs w:val="24"/>
          <w:bdr w:val="none" w:sz="0" w:space="0" w:color="auto" w:frame="1"/>
          <w:lang w:eastAsia="ro-RO"/>
        </w:rPr>
        <w:t xml:space="preserve"> emiterii deciziil</w:t>
      </w:r>
      <w:r w:rsidR="00975C16" w:rsidRPr="007A530F">
        <w:rPr>
          <w:rFonts w:ascii="Times New Roman" w:eastAsia="Times New Roman" w:hAnsi="Times New Roman" w:cs="Times New Roman"/>
          <w:sz w:val="24"/>
          <w:szCs w:val="24"/>
          <w:bdr w:val="none" w:sz="0" w:space="0" w:color="auto" w:frame="1"/>
          <w:lang w:eastAsia="ro-RO"/>
        </w:rPr>
        <w:t>or de autorizare din partea Comisiei Europene</w:t>
      </w:r>
      <w:r w:rsidR="001C4933" w:rsidRPr="007A530F">
        <w:rPr>
          <w:rFonts w:ascii="Times New Roman" w:eastAsia="Times New Roman" w:hAnsi="Times New Roman" w:cs="Times New Roman"/>
          <w:sz w:val="24"/>
          <w:szCs w:val="24"/>
          <w:bdr w:val="none" w:sz="0" w:space="0" w:color="auto" w:frame="1"/>
          <w:lang w:eastAsia="ro-RO"/>
        </w:rPr>
        <w:t xml:space="preserve"> pentru fiecare ajutor care se intenționează a fi acordat întreprinderilor.</w:t>
      </w:r>
    </w:p>
    <w:p w:rsidR="00377D08" w:rsidRPr="007A530F" w:rsidRDefault="00150709" w:rsidP="00150709">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o-RO"/>
        </w:rPr>
      </w:pPr>
      <w:r w:rsidRPr="007A530F">
        <w:rPr>
          <w:rFonts w:ascii="Times New Roman" w:eastAsia="Times New Roman" w:hAnsi="Times New Roman" w:cs="Times New Roman"/>
          <w:sz w:val="24"/>
          <w:szCs w:val="24"/>
          <w:bdr w:val="none" w:sz="0" w:space="0" w:color="auto" w:frame="1"/>
          <w:lang w:eastAsia="ro-RO"/>
        </w:rPr>
        <w:t xml:space="preserve">    (2) </w:t>
      </w:r>
      <w:r w:rsidR="001C4933" w:rsidRPr="007A530F">
        <w:rPr>
          <w:rFonts w:ascii="Times New Roman" w:eastAsia="Times New Roman" w:hAnsi="Times New Roman" w:cs="Times New Roman"/>
          <w:sz w:val="24"/>
          <w:szCs w:val="24"/>
          <w:bdr w:val="none" w:sz="0" w:space="0" w:color="auto" w:frame="1"/>
          <w:lang w:eastAsia="ro-RO"/>
        </w:rPr>
        <w:t>Ajutoarele de stat care îndeplinesc condițiile stabilite de prezenta schemă de ajutor de stat vor fi notificate</w:t>
      </w:r>
      <w:r w:rsidR="00D75A49" w:rsidRPr="007A530F">
        <w:rPr>
          <w:rFonts w:ascii="Times New Roman" w:eastAsia="Times New Roman" w:hAnsi="Times New Roman" w:cs="Times New Roman"/>
          <w:sz w:val="24"/>
          <w:szCs w:val="24"/>
          <w:bdr w:val="none" w:sz="0" w:space="0" w:color="auto" w:frame="1"/>
          <w:lang w:eastAsia="ro-RO"/>
        </w:rPr>
        <w:t xml:space="preserve">individual </w:t>
      </w:r>
      <w:r w:rsidR="00FC0194" w:rsidRPr="007A530F">
        <w:rPr>
          <w:rFonts w:ascii="Times New Roman" w:eastAsia="Times New Roman" w:hAnsi="Times New Roman" w:cs="Times New Roman"/>
          <w:sz w:val="24"/>
          <w:szCs w:val="24"/>
          <w:bdr w:val="none" w:sz="0" w:space="0" w:color="auto" w:frame="1"/>
          <w:lang w:eastAsia="ro-RO"/>
        </w:rPr>
        <w:t>Comisiei Europene de către Ministerul Finanțelor</w:t>
      </w:r>
      <w:r w:rsidR="00D75A49" w:rsidRPr="007A530F">
        <w:rPr>
          <w:rFonts w:ascii="Times New Roman" w:eastAsia="Times New Roman" w:hAnsi="Times New Roman" w:cs="Times New Roman"/>
          <w:sz w:val="24"/>
          <w:szCs w:val="24"/>
          <w:bdr w:val="none" w:sz="0" w:space="0" w:color="auto" w:frame="1"/>
          <w:lang w:eastAsia="ro-RO"/>
        </w:rPr>
        <w:t xml:space="preserve"> și vor fi acordate numai după obținerea Deciziei de autorizare.</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br/>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bookmarkStart w:id="5" w:name="6149392"/>
      <w:bookmarkEnd w:id="5"/>
      <w:r w:rsidRPr="007A530F">
        <w:rPr>
          <w:rFonts w:ascii="Times New Roman" w:eastAsia="Times New Roman" w:hAnsi="Times New Roman" w:cs="Times New Roman"/>
          <w:b/>
          <w:bCs/>
          <w:sz w:val="24"/>
          <w:szCs w:val="24"/>
          <w:bdr w:val="none" w:sz="0" w:space="0" w:color="auto" w:frame="1"/>
          <w:lang w:eastAsia="ro-RO"/>
        </w:rPr>
        <w:t>    Cap. II</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b/>
          <w:bCs/>
          <w:sz w:val="24"/>
          <w:szCs w:val="24"/>
          <w:bdr w:val="none" w:sz="0" w:space="0" w:color="auto" w:frame="1"/>
          <w:lang w:eastAsia="ro-RO"/>
        </w:rPr>
        <w:t>    Durata, bugetul schemei şi numărul estimat de beneficiari</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b/>
          <w:bCs/>
          <w:sz w:val="24"/>
          <w:szCs w:val="24"/>
          <w:bdr w:val="none" w:sz="0" w:space="0" w:color="auto" w:frame="1"/>
          <w:lang w:eastAsia="ro-RO"/>
        </w:rPr>
        <w:br/>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bookmarkStart w:id="6" w:name="6149393"/>
      <w:bookmarkEnd w:id="6"/>
      <w:r w:rsidRPr="007A530F">
        <w:rPr>
          <w:rFonts w:ascii="Times New Roman" w:eastAsia="Times New Roman" w:hAnsi="Times New Roman" w:cs="Times New Roman"/>
          <w:b/>
          <w:bCs/>
          <w:sz w:val="24"/>
          <w:szCs w:val="24"/>
          <w:bdr w:val="none" w:sz="0" w:space="0" w:color="auto" w:frame="1"/>
          <w:lang w:eastAsia="ro-RO"/>
        </w:rPr>
        <w:t>    Art. 3 - </w:t>
      </w:r>
      <w:r w:rsidRPr="007A530F">
        <w:rPr>
          <w:rFonts w:ascii="Times New Roman" w:eastAsia="Times New Roman" w:hAnsi="Times New Roman" w:cs="Times New Roman"/>
          <w:iCs/>
          <w:sz w:val="24"/>
          <w:szCs w:val="24"/>
          <w:bdr w:val="none" w:sz="0" w:space="0" w:color="auto" w:frame="1"/>
          <w:lang w:eastAsia="ro-RO"/>
        </w:rPr>
        <w:t>(1) Se pot emite acorduri pentru finanţare în baza prezentei scheme până la data de 31 decembrie 202</w:t>
      </w:r>
      <w:r w:rsidR="00377D08" w:rsidRPr="007A530F">
        <w:rPr>
          <w:rFonts w:ascii="Times New Roman" w:eastAsia="Times New Roman" w:hAnsi="Times New Roman" w:cs="Times New Roman"/>
          <w:iCs/>
          <w:sz w:val="24"/>
          <w:szCs w:val="24"/>
          <w:bdr w:val="none" w:sz="0" w:space="0" w:color="auto" w:frame="1"/>
          <w:lang w:eastAsia="ro-RO"/>
        </w:rPr>
        <w:t>5</w:t>
      </w:r>
      <w:r w:rsidRPr="007A530F">
        <w:rPr>
          <w:rFonts w:ascii="Times New Roman" w:eastAsia="Times New Roman" w:hAnsi="Times New Roman" w:cs="Times New Roman"/>
          <w:iCs/>
          <w:sz w:val="24"/>
          <w:szCs w:val="24"/>
          <w:bdr w:val="none" w:sz="0" w:space="0" w:color="auto" w:frame="1"/>
          <w:lang w:eastAsia="ro-RO"/>
        </w:rPr>
        <w:t>, cu respectarea legislaţiei în</w:t>
      </w:r>
      <w:r w:rsidR="00CA4078" w:rsidRPr="007A530F">
        <w:rPr>
          <w:rFonts w:ascii="Times New Roman" w:eastAsia="Times New Roman" w:hAnsi="Times New Roman" w:cs="Times New Roman"/>
          <w:iCs/>
          <w:sz w:val="24"/>
          <w:szCs w:val="24"/>
          <w:bdr w:val="none" w:sz="0" w:space="0" w:color="auto" w:frame="1"/>
          <w:lang w:eastAsia="ro-RO"/>
        </w:rPr>
        <w:t xml:space="preserve"> domeniul ajutorului de stat, </w:t>
      </w:r>
      <w:r w:rsidRPr="007A530F">
        <w:rPr>
          <w:rFonts w:ascii="Times New Roman" w:eastAsia="Times New Roman" w:hAnsi="Times New Roman" w:cs="Times New Roman"/>
          <w:iCs/>
          <w:sz w:val="24"/>
          <w:szCs w:val="24"/>
          <w:bdr w:val="none" w:sz="0" w:space="0" w:color="auto" w:frame="1"/>
          <w:lang w:eastAsia="ro-RO"/>
        </w:rPr>
        <w:t xml:space="preserve">a hărţii regionale </w:t>
      </w:r>
      <w:r w:rsidRPr="007A530F">
        <w:rPr>
          <w:rFonts w:ascii="Times New Roman" w:eastAsia="Times New Roman" w:hAnsi="Times New Roman" w:cs="Times New Roman"/>
          <w:iCs/>
          <w:sz w:val="24"/>
          <w:szCs w:val="24"/>
          <w:bdr w:val="none" w:sz="0" w:space="0" w:color="auto" w:frame="1"/>
          <w:lang w:eastAsia="ro-RO"/>
        </w:rPr>
        <w:lastRenderedPageBreak/>
        <w:t>autorizate de Comisia Europeană</w:t>
      </w:r>
      <w:r w:rsidR="00CA4078" w:rsidRPr="007A530F">
        <w:rPr>
          <w:rFonts w:ascii="Times New Roman" w:eastAsia="Times New Roman" w:hAnsi="Times New Roman" w:cs="Times New Roman"/>
          <w:iCs/>
          <w:sz w:val="24"/>
          <w:szCs w:val="24"/>
          <w:bdr w:val="none" w:sz="0" w:space="0" w:color="auto" w:frame="1"/>
          <w:lang w:eastAsia="ro-RO"/>
        </w:rPr>
        <w:t xml:space="preserve"> și a deciziilor de autorizare a ajutoarelor de stat emise de Comisia Europeană</w:t>
      </w:r>
      <w:r w:rsidRPr="007A530F">
        <w:rPr>
          <w:rFonts w:ascii="Times New Roman" w:eastAsia="Times New Roman" w:hAnsi="Times New Roman" w:cs="Times New Roman"/>
          <w:iCs/>
          <w:sz w:val="24"/>
          <w:szCs w:val="24"/>
          <w:bdr w:val="none" w:sz="0" w:space="0" w:color="auto" w:frame="1"/>
          <w:lang w:eastAsia="ro-RO"/>
        </w:rPr>
        <w:t>, în limita bugetului anual alocat schemei.</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iCs/>
          <w:sz w:val="24"/>
          <w:szCs w:val="24"/>
          <w:bdr w:val="none" w:sz="0" w:space="0" w:color="auto" w:frame="1"/>
          <w:lang w:eastAsia="ro-RO"/>
        </w:rPr>
        <w:t>    (2) Plata ajutorului de stat se efectuează în perioada 20</w:t>
      </w:r>
      <w:r w:rsidR="003311B8" w:rsidRPr="007A530F">
        <w:rPr>
          <w:rFonts w:ascii="Times New Roman" w:eastAsia="Times New Roman" w:hAnsi="Times New Roman" w:cs="Times New Roman"/>
          <w:iCs/>
          <w:sz w:val="24"/>
          <w:szCs w:val="24"/>
          <w:bdr w:val="none" w:sz="0" w:space="0" w:color="auto" w:frame="1"/>
          <w:lang w:eastAsia="ro-RO"/>
        </w:rPr>
        <w:t>22</w:t>
      </w:r>
      <w:r w:rsidRPr="007A530F">
        <w:rPr>
          <w:rFonts w:ascii="Times New Roman" w:eastAsia="Times New Roman" w:hAnsi="Times New Roman" w:cs="Times New Roman"/>
          <w:iCs/>
          <w:sz w:val="24"/>
          <w:szCs w:val="24"/>
          <w:bdr w:val="none" w:sz="0" w:space="0" w:color="auto" w:frame="1"/>
          <w:lang w:eastAsia="ro-RO"/>
        </w:rPr>
        <w:t xml:space="preserve"> - 20</w:t>
      </w:r>
      <w:r w:rsidR="003311B8" w:rsidRPr="007A530F">
        <w:rPr>
          <w:rFonts w:ascii="Times New Roman" w:eastAsia="Times New Roman" w:hAnsi="Times New Roman" w:cs="Times New Roman"/>
          <w:iCs/>
          <w:sz w:val="24"/>
          <w:szCs w:val="24"/>
          <w:bdr w:val="none" w:sz="0" w:space="0" w:color="auto" w:frame="1"/>
          <w:lang w:eastAsia="ro-RO"/>
        </w:rPr>
        <w:t>30</w:t>
      </w:r>
      <w:r w:rsidRPr="007A530F">
        <w:rPr>
          <w:rFonts w:ascii="Times New Roman" w:eastAsia="Times New Roman" w:hAnsi="Times New Roman" w:cs="Times New Roman"/>
          <w:iCs/>
          <w:sz w:val="24"/>
          <w:szCs w:val="24"/>
          <w:bdr w:val="none" w:sz="0" w:space="0" w:color="auto" w:frame="1"/>
          <w:lang w:eastAsia="ro-RO"/>
        </w:rPr>
        <w:t>, în baza acordurilor pentru finanţare emise, în limita bugetului anual alocat schemei.</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bookmarkStart w:id="7" w:name="6149394"/>
      <w:bookmarkEnd w:id="7"/>
      <w:r w:rsidRPr="007A530F">
        <w:rPr>
          <w:rFonts w:ascii="Times New Roman" w:eastAsia="Times New Roman" w:hAnsi="Times New Roman" w:cs="Times New Roman"/>
          <w:b/>
          <w:bCs/>
          <w:sz w:val="24"/>
          <w:szCs w:val="24"/>
          <w:bdr w:val="none" w:sz="0" w:space="0" w:color="auto" w:frame="1"/>
          <w:lang w:eastAsia="ro-RO"/>
        </w:rPr>
        <w:t>    Art. 4 - </w:t>
      </w:r>
      <w:r w:rsidRPr="007A530F">
        <w:rPr>
          <w:rFonts w:ascii="Times New Roman" w:eastAsia="Times New Roman" w:hAnsi="Times New Roman" w:cs="Times New Roman"/>
          <w:sz w:val="24"/>
          <w:szCs w:val="24"/>
          <w:bdr w:val="none" w:sz="0" w:space="0" w:color="auto" w:frame="1"/>
          <w:lang w:eastAsia="ro-RO"/>
        </w:rPr>
        <w:t>(1) Prezenta schemă este inclusă în Programul "Ajutoare de stat pentru finanţarea proiectelor pentru investiţii" din cadrul bugetului Ministerului Finanţelor - Acţiuni generale. Emiterea acordurilor pentru finanţare şi plata ajutorului de stat aprobat în baza prevederilor prezentei scheme se realizează cu încadrarea în creditele de angajament şi creditele bugetare aprobate anual prin legea bugetului de stat pentru acest program.</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xml:space="preserve">    (2) Bugetul maxim al schemei este de </w:t>
      </w:r>
      <w:r w:rsidR="00C31816" w:rsidRPr="007A530F">
        <w:rPr>
          <w:rFonts w:ascii="Times New Roman" w:eastAsia="Times New Roman" w:hAnsi="Times New Roman" w:cs="Times New Roman"/>
          <w:sz w:val="24"/>
          <w:szCs w:val="24"/>
          <w:bdr w:val="none" w:sz="0" w:space="0" w:color="auto" w:frame="1"/>
          <w:lang w:eastAsia="ro-RO"/>
        </w:rPr>
        <w:t>3</w:t>
      </w:r>
      <w:r w:rsidRPr="007A530F">
        <w:rPr>
          <w:rFonts w:ascii="Times New Roman" w:eastAsia="Times New Roman" w:hAnsi="Times New Roman" w:cs="Times New Roman"/>
          <w:sz w:val="24"/>
          <w:szCs w:val="24"/>
          <w:bdr w:val="none" w:sz="0" w:space="0" w:color="auto" w:frame="1"/>
          <w:lang w:eastAsia="ro-RO"/>
        </w:rPr>
        <w:t>.</w:t>
      </w:r>
      <w:r w:rsidR="00C31816" w:rsidRPr="007A530F">
        <w:rPr>
          <w:rFonts w:ascii="Times New Roman" w:eastAsia="Times New Roman" w:hAnsi="Times New Roman" w:cs="Times New Roman"/>
          <w:sz w:val="24"/>
          <w:szCs w:val="24"/>
          <w:bdr w:val="none" w:sz="0" w:space="0" w:color="auto" w:frame="1"/>
          <w:lang w:eastAsia="ro-RO"/>
        </w:rPr>
        <w:t>75</w:t>
      </w:r>
      <w:r w:rsidRPr="007A530F">
        <w:rPr>
          <w:rFonts w:ascii="Times New Roman" w:eastAsia="Times New Roman" w:hAnsi="Times New Roman" w:cs="Times New Roman"/>
          <w:sz w:val="24"/>
          <w:szCs w:val="24"/>
          <w:bdr w:val="none" w:sz="0" w:space="0" w:color="auto" w:frame="1"/>
          <w:lang w:eastAsia="ro-RO"/>
        </w:rPr>
        <w:t>0 milioane</w:t>
      </w:r>
      <w:r w:rsidR="000E0D91" w:rsidRPr="007A530F">
        <w:rPr>
          <w:rFonts w:ascii="Times New Roman" w:eastAsia="Times New Roman" w:hAnsi="Times New Roman" w:cs="Times New Roman"/>
          <w:sz w:val="24"/>
          <w:szCs w:val="24"/>
          <w:bdr w:val="none" w:sz="0" w:space="0" w:color="auto" w:frame="1"/>
          <w:lang w:eastAsia="ro-RO"/>
        </w:rPr>
        <w:t xml:space="preserve"> de</w:t>
      </w:r>
      <w:r w:rsidRPr="007A530F">
        <w:rPr>
          <w:rFonts w:ascii="Times New Roman" w:eastAsia="Times New Roman" w:hAnsi="Times New Roman" w:cs="Times New Roman"/>
          <w:sz w:val="24"/>
          <w:szCs w:val="24"/>
          <w:bdr w:val="none" w:sz="0" w:space="0" w:color="auto" w:frame="1"/>
          <w:lang w:eastAsia="ro-RO"/>
        </w:rPr>
        <w:t xml:space="preserve"> lei, respectiv echivalentul a aproximativ </w:t>
      </w:r>
      <w:r w:rsidR="00C31816" w:rsidRPr="007A530F">
        <w:rPr>
          <w:rFonts w:ascii="Times New Roman" w:eastAsia="Times New Roman" w:hAnsi="Times New Roman" w:cs="Times New Roman"/>
          <w:sz w:val="24"/>
          <w:szCs w:val="24"/>
          <w:bdr w:val="none" w:sz="0" w:space="0" w:color="auto" w:frame="1"/>
          <w:lang w:eastAsia="ro-RO"/>
        </w:rPr>
        <w:t>750</w:t>
      </w:r>
      <w:r w:rsidRPr="007A530F">
        <w:rPr>
          <w:rFonts w:ascii="Times New Roman" w:eastAsia="Times New Roman" w:hAnsi="Times New Roman" w:cs="Times New Roman"/>
          <w:sz w:val="24"/>
          <w:szCs w:val="24"/>
          <w:bdr w:val="none" w:sz="0" w:space="0" w:color="auto" w:frame="1"/>
          <w:lang w:eastAsia="ro-RO"/>
        </w:rPr>
        <w:t xml:space="preserve"> milioane</w:t>
      </w:r>
      <w:r w:rsidR="000E0D91" w:rsidRPr="007A530F">
        <w:rPr>
          <w:rFonts w:ascii="Times New Roman" w:eastAsia="Times New Roman" w:hAnsi="Times New Roman" w:cs="Times New Roman"/>
          <w:sz w:val="24"/>
          <w:szCs w:val="24"/>
          <w:bdr w:val="none" w:sz="0" w:space="0" w:color="auto" w:frame="1"/>
          <w:lang w:eastAsia="ro-RO"/>
        </w:rPr>
        <w:t xml:space="preserve"> de</w:t>
      </w:r>
      <w:r w:rsidRPr="007A530F">
        <w:rPr>
          <w:rFonts w:ascii="Times New Roman" w:eastAsia="Times New Roman" w:hAnsi="Times New Roman" w:cs="Times New Roman"/>
          <w:sz w:val="24"/>
          <w:szCs w:val="24"/>
          <w:bdr w:val="none" w:sz="0" w:space="0" w:color="auto" w:frame="1"/>
          <w:lang w:eastAsia="ro-RO"/>
        </w:rPr>
        <w:t xml:space="preserve"> euro, astfel:</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a) </w:t>
      </w:r>
      <w:r w:rsidRPr="007A530F">
        <w:rPr>
          <w:rFonts w:ascii="Times New Roman" w:eastAsia="Times New Roman" w:hAnsi="Times New Roman" w:cs="Times New Roman"/>
          <w:iCs/>
          <w:sz w:val="24"/>
          <w:szCs w:val="24"/>
          <w:bdr w:val="none" w:sz="0" w:space="0" w:color="auto" w:frame="1"/>
          <w:lang w:eastAsia="ro-RO"/>
        </w:rPr>
        <w:t xml:space="preserve">credite de angajament pentru emiterea de acorduri pentru finanţare pentru perioada </w:t>
      </w:r>
      <w:r w:rsidR="00572CFE" w:rsidRPr="007A530F">
        <w:rPr>
          <w:rFonts w:ascii="Times New Roman" w:eastAsia="Times New Roman" w:hAnsi="Times New Roman" w:cs="Times New Roman"/>
          <w:iCs/>
          <w:sz w:val="24"/>
          <w:szCs w:val="24"/>
          <w:bdr w:val="none" w:sz="0" w:space="0" w:color="auto" w:frame="1"/>
          <w:lang w:eastAsia="ro-RO"/>
        </w:rPr>
        <w:t>2021</w:t>
      </w:r>
      <w:r w:rsidRPr="007A530F">
        <w:rPr>
          <w:rFonts w:ascii="Times New Roman" w:eastAsia="Times New Roman" w:hAnsi="Times New Roman" w:cs="Times New Roman"/>
          <w:iCs/>
          <w:sz w:val="24"/>
          <w:szCs w:val="24"/>
          <w:bdr w:val="none" w:sz="0" w:space="0" w:color="auto" w:frame="1"/>
          <w:lang w:eastAsia="ro-RO"/>
        </w:rPr>
        <w:t xml:space="preserve"> - 202</w:t>
      </w:r>
      <w:r w:rsidR="00572CFE" w:rsidRPr="007A530F">
        <w:rPr>
          <w:rFonts w:ascii="Times New Roman" w:eastAsia="Times New Roman" w:hAnsi="Times New Roman" w:cs="Times New Roman"/>
          <w:iCs/>
          <w:sz w:val="24"/>
          <w:szCs w:val="24"/>
          <w:bdr w:val="none" w:sz="0" w:space="0" w:color="auto" w:frame="1"/>
          <w:lang w:eastAsia="ro-RO"/>
        </w:rPr>
        <w:t>5</w:t>
      </w:r>
      <w:r w:rsidRPr="007A530F">
        <w:rPr>
          <w:rFonts w:ascii="Times New Roman" w:eastAsia="Times New Roman" w:hAnsi="Times New Roman" w:cs="Times New Roman"/>
          <w:iCs/>
          <w:sz w:val="24"/>
          <w:szCs w:val="24"/>
          <w:bdr w:val="none" w:sz="0" w:space="0" w:color="auto" w:frame="1"/>
          <w:lang w:eastAsia="ro-RO"/>
        </w:rPr>
        <w:t>;</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b) </w:t>
      </w:r>
      <w:r w:rsidRPr="007A530F">
        <w:rPr>
          <w:rFonts w:ascii="Times New Roman" w:eastAsia="Times New Roman" w:hAnsi="Times New Roman" w:cs="Times New Roman"/>
          <w:iCs/>
          <w:sz w:val="24"/>
          <w:szCs w:val="24"/>
          <w:bdr w:val="none" w:sz="0" w:space="0" w:color="auto" w:frame="1"/>
          <w:lang w:eastAsia="ro-RO"/>
        </w:rPr>
        <w:t>credite bugetare pentru plata ajutorului de stat pentru perioada 20</w:t>
      </w:r>
      <w:r w:rsidR="00572CFE" w:rsidRPr="007A530F">
        <w:rPr>
          <w:rFonts w:ascii="Times New Roman" w:eastAsia="Times New Roman" w:hAnsi="Times New Roman" w:cs="Times New Roman"/>
          <w:iCs/>
          <w:sz w:val="24"/>
          <w:szCs w:val="24"/>
          <w:bdr w:val="none" w:sz="0" w:space="0" w:color="auto" w:frame="1"/>
          <w:lang w:eastAsia="ro-RO"/>
        </w:rPr>
        <w:t>22</w:t>
      </w:r>
      <w:r w:rsidRPr="007A530F">
        <w:rPr>
          <w:rFonts w:ascii="Times New Roman" w:eastAsia="Times New Roman" w:hAnsi="Times New Roman" w:cs="Times New Roman"/>
          <w:iCs/>
          <w:sz w:val="24"/>
          <w:szCs w:val="24"/>
          <w:bdr w:val="none" w:sz="0" w:space="0" w:color="auto" w:frame="1"/>
          <w:lang w:eastAsia="ro-RO"/>
        </w:rPr>
        <w:t xml:space="preserve"> - 20</w:t>
      </w:r>
      <w:r w:rsidR="00572CFE" w:rsidRPr="007A530F">
        <w:rPr>
          <w:rFonts w:ascii="Times New Roman" w:eastAsia="Times New Roman" w:hAnsi="Times New Roman" w:cs="Times New Roman"/>
          <w:iCs/>
          <w:sz w:val="24"/>
          <w:szCs w:val="24"/>
          <w:bdr w:val="none" w:sz="0" w:space="0" w:color="auto" w:frame="1"/>
          <w:lang w:eastAsia="ro-RO"/>
        </w:rPr>
        <w:t>30</w:t>
      </w:r>
      <w:r w:rsidRPr="007A530F">
        <w:rPr>
          <w:rFonts w:ascii="Times New Roman" w:eastAsia="Times New Roman" w:hAnsi="Times New Roman" w:cs="Times New Roman"/>
          <w:iCs/>
          <w:sz w:val="24"/>
          <w:szCs w:val="24"/>
          <w:bdr w:val="none" w:sz="0" w:space="0" w:color="auto" w:frame="1"/>
          <w:lang w:eastAsia="ro-RO"/>
        </w:rPr>
        <w:t>.</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xml:space="preserve">    (3) Bugetul mediu anual al schemei este de </w:t>
      </w:r>
      <w:r w:rsidR="00572CFE" w:rsidRPr="007A530F">
        <w:rPr>
          <w:rFonts w:ascii="Times New Roman" w:eastAsia="Times New Roman" w:hAnsi="Times New Roman" w:cs="Times New Roman"/>
          <w:sz w:val="24"/>
          <w:szCs w:val="24"/>
          <w:bdr w:val="none" w:sz="0" w:space="0" w:color="auto" w:frame="1"/>
          <w:lang w:eastAsia="ro-RO"/>
        </w:rPr>
        <w:t>750</w:t>
      </w:r>
      <w:r w:rsidRPr="007A530F">
        <w:rPr>
          <w:rFonts w:ascii="Times New Roman" w:eastAsia="Times New Roman" w:hAnsi="Times New Roman" w:cs="Times New Roman"/>
          <w:sz w:val="24"/>
          <w:szCs w:val="24"/>
          <w:bdr w:val="none" w:sz="0" w:space="0" w:color="auto" w:frame="1"/>
          <w:lang w:eastAsia="ro-RO"/>
        </w:rPr>
        <w:t xml:space="preserve"> milioane</w:t>
      </w:r>
      <w:r w:rsidR="00236BF4" w:rsidRPr="007A530F">
        <w:rPr>
          <w:rFonts w:ascii="Times New Roman" w:eastAsia="Times New Roman" w:hAnsi="Times New Roman" w:cs="Times New Roman"/>
          <w:sz w:val="24"/>
          <w:szCs w:val="24"/>
          <w:bdr w:val="none" w:sz="0" w:space="0" w:color="auto" w:frame="1"/>
          <w:lang w:eastAsia="ro-RO"/>
        </w:rPr>
        <w:t xml:space="preserve"> de</w:t>
      </w:r>
      <w:r w:rsidRPr="007A530F">
        <w:rPr>
          <w:rFonts w:ascii="Times New Roman" w:eastAsia="Times New Roman" w:hAnsi="Times New Roman" w:cs="Times New Roman"/>
          <w:sz w:val="24"/>
          <w:szCs w:val="24"/>
          <w:bdr w:val="none" w:sz="0" w:space="0" w:color="auto" w:frame="1"/>
          <w:lang w:eastAsia="ro-RO"/>
        </w:rPr>
        <w:t xml:space="preserve"> lei, respectiv echivalentul a aproximativ </w:t>
      </w:r>
      <w:r w:rsidR="00572CFE" w:rsidRPr="007A530F">
        <w:rPr>
          <w:rFonts w:ascii="Times New Roman" w:eastAsia="Times New Roman" w:hAnsi="Times New Roman" w:cs="Times New Roman"/>
          <w:sz w:val="24"/>
          <w:szCs w:val="24"/>
          <w:bdr w:val="none" w:sz="0" w:space="0" w:color="auto" w:frame="1"/>
          <w:lang w:eastAsia="ro-RO"/>
        </w:rPr>
        <w:t>150</w:t>
      </w:r>
      <w:r w:rsidRPr="007A530F">
        <w:rPr>
          <w:rFonts w:ascii="Times New Roman" w:eastAsia="Times New Roman" w:hAnsi="Times New Roman" w:cs="Times New Roman"/>
          <w:sz w:val="24"/>
          <w:szCs w:val="24"/>
          <w:bdr w:val="none" w:sz="0" w:space="0" w:color="auto" w:frame="1"/>
          <w:lang w:eastAsia="ro-RO"/>
        </w:rPr>
        <w:t xml:space="preserve"> milioane </w:t>
      </w:r>
      <w:r w:rsidR="00236BF4" w:rsidRPr="007A530F">
        <w:rPr>
          <w:rFonts w:ascii="Times New Roman" w:eastAsia="Times New Roman" w:hAnsi="Times New Roman" w:cs="Times New Roman"/>
          <w:sz w:val="24"/>
          <w:szCs w:val="24"/>
          <w:bdr w:val="none" w:sz="0" w:space="0" w:color="auto" w:frame="1"/>
          <w:lang w:eastAsia="ro-RO"/>
        </w:rPr>
        <w:t xml:space="preserve">de </w:t>
      </w:r>
      <w:r w:rsidRPr="007A530F">
        <w:rPr>
          <w:rFonts w:ascii="Times New Roman" w:eastAsia="Times New Roman" w:hAnsi="Times New Roman" w:cs="Times New Roman"/>
          <w:sz w:val="24"/>
          <w:szCs w:val="24"/>
          <w:bdr w:val="none" w:sz="0" w:space="0" w:color="auto" w:frame="1"/>
          <w:lang w:eastAsia="ro-RO"/>
        </w:rPr>
        <w:t>euro.</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(4) Bugetul maxim anual al schemei care poate fi angajat cuprinde pe lângă bugetul prevăzut la alin. (3) sumele stabilite cu această destinaţie, dar neutilizate în anii anteriori, în limita creditelor de angajament şi bugetare aprobate prin legile bugetare anuale.</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bookmarkStart w:id="8" w:name="6149395"/>
      <w:bookmarkEnd w:id="8"/>
      <w:r w:rsidRPr="007A530F">
        <w:rPr>
          <w:rFonts w:ascii="Times New Roman" w:eastAsia="Times New Roman" w:hAnsi="Times New Roman" w:cs="Times New Roman"/>
          <w:b/>
          <w:bCs/>
          <w:sz w:val="24"/>
          <w:szCs w:val="24"/>
          <w:bdr w:val="none" w:sz="0" w:space="0" w:color="auto" w:frame="1"/>
          <w:lang w:eastAsia="ro-RO"/>
        </w:rPr>
        <w:t>    Art. 5 - </w:t>
      </w:r>
      <w:r w:rsidRPr="007A530F">
        <w:rPr>
          <w:rFonts w:ascii="Times New Roman" w:eastAsia="Times New Roman" w:hAnsi="Times New Roman" w:cs="Times New Roman"/>
          <w:sz w:val="24"/>
          <w:szCs w:val="24"/>
          <w:bdr w:val="none" w:sz="0" w:space="0" w:color="auto" w:frame="1"/>
          <w:lang w:eastAsia="ro-RO"/>
        </w:rPr>
        <w:t xml:space="preserve">Numărul total estimat al întreprinderilor care urmează să beneficieze de ajutor de stat în baza schemei este de </w:t>
      </w:r>
      <w:r w:rsidR="00EC754E" w:rsidRPr="007A530F">
        <w:rPr>
          <w:rFonts w:ascii="Times New Roman" w:eastAsia="Times New Roman" w:hAnsi="Times New Roman" w:cs="Times New Roman"/>
          <w:sz w:val="24"/>
          <w:szCs w:val="24"/>
          <w:bdr w:val="none" w:sz="0" w:space="0" w:color="auto" w:frame="1"/>
          <w:lang w:eastAsia="ro-RO"/>
        </w:rPr>
        <w:t>15</w:t>
      </w:r>
      <w:r w:rsidRPr="007A530F">
        <w:rPr>
          <w:rFonts w:ascii="Times New Roman" w:eastAsia="Times New Roman" w:hAnsi="Times New Roman" w:cs="Times New Roman"/>
          <w:sz w:val="24"/>
          <w:szCs w:val="24"/>
          <w:bdr w:val="none" w:sz="0" w:space="0" w:color="auto" w:frame="1"/>
          <w:lang w:eastAsia="ro-RO"/>
        </w:rPr>
        <w:t>.</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br/>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bookmarkStart w:id="9" w:name="6149396"/>
      <w:bookmarkEnd w:id="9"/>
      <w:r w:rsidRPr="007A530F">
        <w:rPr>
          <w:rFonts w:ascii="Times New Roman" w:eastAsia="Times New Roman" w:hAnsi="Times New Roman" w:cs="Times New Roman"/>
          <w:b/>
          <w:bCs/>
          <w:sz w:val="24"/>
          <w:szCs w:val="24"/>
          <w:bdr w:val="none" w:sz="0" w:space="0" w:color="auto" w:frame="1"/>
          <w:lang w:eastAsia="ro-RO"/>
        </w:rPr>
        <w:t>    Cap. III</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b/>
          <w:bCs/>
          <w:sz w:val="24"/>
          <w:szCs w:val="24"/>
          <w:bdr w:val="none" w:sz="0" w:space="0" w:color="auto" w:frame="1"/>
          <w:lang w:eastAsia="ro-RO"/>
        </w:rPr>
        <w:t>    Cheltuieli eligibile</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b/>
          <w:bCs/>
          <w:sz w:val="24"/>
          <w:szCs w:val="24"/>
          <w:bdr w:val="none" w:sz="0" w:space="0" w:color="auto" w:frame="1"/>
          <w:lang w:eastAsia="ro-RO"/>
        </w:rPr>
        <w:br/>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bookmarkStart w:id="10" w:name="6149397"/>
      <w:bookmarkEnd w:id="10"/>
      <w:r w:rsidRPr="007A530F">
        <w:rPr>
          <w:rFonts w:ascii="Times New Roman" w:eastAsia="Times New Roman" w:hAnsi="Times New Roman" w:cs="Times New Roman"/>
          <w:b/>
          <w:bCs/>
          <w:sz w:val="24"/>
          <w:szCs w:val="24"/>
          <w:bdr w:val="none" w:sz="0" w:space="0" w:color="auto" w:frame="1"/>
          <w:lang w:eastAsia="ro-RO"/>
        </w:rPr>
        <w:t>    Art. 6 - </w:t>
      </w:r>
      <w:r w:rsidRPr="007A530F">
        <w:rPr>
          <w:rFonts w:ascii="Times New Roman" w:eastAsia="Times New Roman" w:hAnsi="Times New Roman" w:cs="Times New Roman"/>
          <w:sz w:val="24"/>
          <w:szCs w:val="24"/>
          <w:bdr w:val="none" w:sz="0" w:space="0" w:color="auto" w:frame="1"/>
          <w:lang w:eastAsia="ro-RO"/>
        </w:rPr>
        <w:t xml:space="preserve">(1) </w:t>
      </w:r>
      <w:r w:rsidR="00B21EAD" w:rsidRPr="007A530F">
        <w:rPr>
          <w:rFonts w:ascii="Times New Roman" w:eastAsia="Times New Roman" w:hAnsi="Times New Roman" w:cs="Times New Roman"/>
          <w:sz w:val="24"/>
          <w:szCs w:val="24"/>
          <w:bdr w:val="none" w:sz="0" w:space="0" w:color="auto" w:frame="1"/>
          <w:lang w:eastAsia="ro-RO"/>
        </w:rPr>
        <w:t>Sunt considerate cheltuieli eligibile costurile fără T.V.A. aferente realizării, respectiv achiziţionării, după caz, de active c</w:t>
      </w:r>
      <w:r w:rsidR="00442974" w:rsidRPr="007A530F">
        <w:rPr>
          <w:rFonts w:ascii="Times New Roman" w:eastAsia="Times New Roman" w:hAnsi="Times New Roman" w:cs="Times New Roman"/>
          <w:sz w:val="24"/>
          <w:szCs w:val="24"/>
          <w:bdr w:val="none" w:sz="0" w:space="0" w:color="auto" w:frame="1"/>
          <w:lang w:eastAsia="ro-RO"/>
        </w:rPr>
        <w:t>orporale şi necorporale</w:t>
      </w:r>
      <w:r w:rsidR="00836B87" w:rsidRPr="007A530F">
        <w:rPr>
          <w:rFonts w:ascii="Times New Roman" w:eastAsia="Times New Roman" w:hAnsi="Times New Roman" w:cs="Times New Roman"/>
          <w:sz w:val="24"/>
          <w:szCs w:val="24"/>
          <w:bdr w:val="none" w:sz="0" w:space="0" w:color="auto" w:frame="1"/>
          <w:lang w:eastAsia="ro-RO"/>
        </w:rPr>
        <w:t xml:space="preserve"> noi</w:t>
      </w:r>
      <w:r w:rsidRPr="007A530F">
        <w:rPr>
          <w:rFonts w:ascii="Times New Roman" w:eastAsia="Times New Roman" w:hAnsi="Times New Roman" w:cs="Times New Roman"/>
          <w:sz w:val="24"/>
          <w:szCs w:val="24"/>
          <w:bdr w:val="none" w:sz="0" w:space="0" w:color="auto" w:frame="1"/>
          <w:lang w:eastAsia="ro-RO"/>
        </w:rPr>
        <w:t>.</w:t>
      </w:r>
    </w:p>
    <w:p w:rsidR="00B21EAD" w:rsidRPr="007A530F" w:rsidRDefault="00150709" w:rsidP="00B21EAD">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o-RO"/>
        </w:rPr>
      </w:pPr>
      <w:r w:rsidRPr="007A530F">
        <w:rPr>
          <w:rFonts w:ascii="Times New Roman" w:eastAsia="Times New Roman" w:hAnsi="Times New Roman" w:cs="Times New Roman"/>
          <w:sz w:val="24"/>
          <w:szCs w:val="24"/>
          <w:bdr w:val="none" w:sz="0" w:space="0" w:color="auto" w:frame="1"/>
          <w:lang w:eastAsia="ro-RO"/>
        </w:rPr>
        <w:t xml:space="preserve">    (2) </w:t>
      </w:r>
      <w:r w:rsidR="00B21EAD" w:rsidRPr="007A530F">
        <w:rPr>
          <w:rFonts w:ascii="Times New Roman" w:eastAsia="Times New Roman" w:hAnsi="Times New Roman" w:cs="Times New Roman"/>
          <w:sz w:val="24"/>
          <w:szCs w:val="24"/>
          <w:bdr w:val="none" w:sz="0" w:space="0" w:color="auto" w:frame="1"/>
          <w:lang w:eastAsia="ro-RO"/>
        </w:rPr>
        <w:t xml:space="preserve">Active corporale </w:t>
      </w:r>
      <w:r w:rsidR="00CD7FFC" w:rsidRPr="007A530F">
        <w:rPr>
          <w:rFonts w:ascii="Times New Roman" w:eastAsia="Times New Roman" w:hAnsi="Times New Roman" w:cs="Times New Roman"/>
          <w:sz w:val="24"/>
          <w:szCs w:val="24"/>
          <w:bdr w:val="none" w:sz="0" w:space="0" w:color="auto" w:frame="1"/>
          <w:lang w:eastAsia="ro-RO"/>
        </w:rPr>
        <w:t>reprezintă</w:t>
      </w:r>
      <w:r w:rsidR="00B21EAD" w:rsidRPr="007A530F">
        <w:rPr>
          <w:rFonts w:ascii="Times New Roman" w:eastAsia="Times New Roman" w:hAnsi="Times New Roman" w:cs="Times New Roman"/>
          <w:sz w:val="24"/>
          <w:szCs w:val="24"/>
          <w:bdr w:val="none" w:sz="0" w:space="0" w:color="auto" w:frame="1"/>
          <w:lang w:eastAsia="ro-RO"/>
        </w:rPr>
        <w:t xml:space="preserve"> activele asociate investiţiei iniţiale în favoarea unei noi activități economice</w:t>
      </w:r>
      <w:r w:rsidR="006A059E" w:rsidRPr="007A530F">
        <w:rPr>
          <w:rFonts w:ascii="Times New Roman" w:eastAsia="Times New Roman" w:hAnsi="Times New Roman" w:cs="Times New Roman"/>
          <w:sz w:val="24"/>
          <w:szCs w:val="24"/>
          <w:bdr w:val="none" w:sz="0" w:space="0" w:color="auto" w:frame="1"/>
          <w:lang w:eastAsia="ro-RO"/>
        </w:rPr>
        <w:t>,</w:t>
      </w:r>
      <w:r w:rsidR="00E321EB" w:rsidRPr="007A530F">
        <w:rPr>
          <w:rFonts w:ascii="Times New Roman" w:eastAsia="Times New Roman" w:hAnsi="Times New Roman" w:cs="Times New Roman"/>
          <w:sz w:val="24"/>
          <w:szCs w:val="24"/>
          <w:bdr w:val="none" w:sz="0" w:space="0" w:color="auto" w:frame="1"/>
          <w:lang w:eastAsia="ro-RO"/>
        </w:rPr>
        <w:t xml:space="preserve"> costând în demararea unei unităţi noi sau în diversificarea activităţii unei unităţi în sectoarele economice prevăzute în anexa nr. 1</w:t>
      </w:r>
      <w:r w:rsidR="00B21EAD" w:rsidRPr="007A530F">
        <w:rPr>
          <w:rFonts w:ascii="Times New Roman" w:eastAsia="Times New Roman" w:hAnsi="Times New Roman" w:cs="Times New Roman"/>
          <w:sz w:val="24"/>
          <w:szCs w:val="24"/>
          <w:bdr w:val="none" w:sz="0" w:space="0" w:color="auto" w:frame="1"/>
          <w:lang w:eastAsia="ro-RO"/>
        </w:rPr>
        <w:t>, reprezentate de:</w:t>
      </w:r>
    </w:p>
    <w:p w:rsidR="00B21EAD" w:rsidRPr="007A530F" w:rsidRDefault="00B21EAD" w:rsidP="00B21EAD">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o-RO"/>
        </w:rPr>
      </w:pPr>
      <w:r w:rsidRPr="007A530F">
        <w:rPr>
          <w:rFonts w:ascii="Times New Roman" w:eastAsia="Times New Roman" w:hAnsi="Times New Roman" w:cs="Times New Roman"/>
          <w:sz w:val="24"/>
          <w:szCs w:val="24"/>
          <w:bdr w:val="none" w:sz="0" w:space="0" w:color="auto" w:frame="1"/>
          <w:lang w:eastAsia="ro-RO"/>
        </w:rPr>
        <w:t xml:space="preserve">    (</w:t>
      </w:r>
      <w:r w:rsidR="00442974" w:rsidRPr="007A530F">
        <w:rPr>
          <w:rFonts w:ascii="Times New Roman" w:eastAsia="Times New Roman" w:hAnsi="Times New Roman" w:cs="Times New Roman"/>
          <w:sz w:val="24"/>
          <w:szCs w:val="24"/>
          <w:bdr w:val="none" w:sz="0" w:space="0" w:color="auto" w:frame="1"/>
          <w:lang w:eastAsia="ro-RO"/>
        </w:rPr>
        <w:t>a</w:t>
      </w:r>
      <w:r w:rsidRPr="007A530F">
        <w:rPr>
          <w:rFonts w:ascii="Times New Roman" w:eastAsia="Times New Roman" w:hAnsi="Times New Roman" w:cs="Times New Roman"/>
          <w:sz w:val="24"/>
          <w:szCs w:val="24"/>
          <w:bdr w:val="none" w:sz="0" w:space="0" w:color="auto" w:frame="1"/>
          <w:lang w:eastAsia="ro-RO"/>
        </w:rPr>
        <w:t>) construcţii de orice tip, respectiv cheltuielile efectuate cu realizarea de construcţii;</w:t>
      </w:r>
    </w:p>
    <w:p w:rsidR="00150709" w:rsidRPr="007A530F" w:rsidRDefault="00B21EAD" w:rsidP="00B21EAD">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o-RO"/>
        </w:rPr>
      </w:pPr>
      <w:r w:rsidRPr="007A530F">
        <w:rPr>
          <w:rFonts w:ascii="Times New Roman" w:eastAsia="Times New Roman" w:hAnsi="Times New Roman" w:cs="Times New Roman"/>
          <w:sz w:val="24"/>
          <w:szCs w:val="24"/>
          <w:bdr w:val="none" w:sz="0" w:space="0" w:color="auto" w:frame="1"/>
          <w:lang w:eastAsia="ro-RO"/>
        </w:rPr>
        <w:t xml:space="preserve">    (</w:t>
      </w:r>
      <w:r w:rsidR="00442974" w:rsidRPr="007A530F">
        <w:rPr>
          <w:rFonts w:ascii="Times New Roman" w:eastAsia="Times New Roman" w:hAnsi="Times New Roman" w:cs="Times New Roman"/>
          <w:sz w:val="24"/>
          <w:szCs w:val="24"/>
          <w:bdr w:val="none" w:sz="0" w:space="0" w:color="auto" w:frame="1"/>
          <w:lang w:eastAsia="ro-RO"/>
        </w:rPr>
        <w:t>b</w:t>
      </w:r>
      <w:r w:rsidRPr="007A530F">
        <w:rPr>
          <w:rFonts w:ascii="Times New Roman" w:eastAsia="Times New Roman" w:hAnsi="Times New Roman" w:cs="Times New Roman"/>
          <w:sz w:val="24"/>
          <w:szCs w:val="24"/>
          <w:bdr w:val="none" w:sz="0" w:space="0" w:color="auto" w:frame="1"/>
          <w:lang w:eastAsia="ro-RO"/>
        </w:rPr>
        <w:t>) instalaţii tehnice, maşini şi echipamente noi clasificate conform Hotărârii Guvernului nr. 2.139/2004 pentru aprobarea Catalogului privind clasificarea şi duratele normale de funcţionare a mijloacelor fixe, cu modificările ulterioare, cu valoarea minimă de intrare a mijloacelor fixe stabilită conform prevederilor legale în vigoare;</w:t>
      </w:r>
    </w:p>
    <w:p w:rsidR="00857186" w:rsidRPr="007A530F" w:rsidRDefault="00857186" w:rsidP="00857186">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o-RO"/>
        </w:rPr>
      </w:pPr>
      <w:r w:rsidRPr="007A530F">
        <w:rPr>
          <w:rFonts w:ascii="Times New Roman" w:eastAsia="Times New Roman" w:hAnsi="Times New Roman" w:cs="Times New Roman"/>
          <w:sz w:val="24"/>
          <w:szCs w:val="24"/>
          <w:bdr w:val="none" w:sz="0" w:space="0" w:color="auto" w:frame="1"/>
          <w:lang w:eastAsia="ro-RO"/>
        </w:rPr>
        <w:t xml:space="preserve"> (3) Activele corporale trebuie să îndeplinească următoarele condiții: </w:t>
      </w:r>
    </w:p>
    <w:p w:rsidR="00857186" w:rsidRPr="007A530F" w:rsidRDefault="00857186" w:rsidP="00857186">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o-RO"/>
        </w:rPr>
      </w:pPr>
      <w:r w:rsidRPr="007A530F">
        <w:rPr>
          <w:rFonts w:ascii="Times New Roman" w:eastAsia="Times New Roman" w:hAnsi="Times New Roman" w:cs="Times New Roman"/>
          <w:sz w:val="24"/>
          <w:szCs w:val="24"/>
          <w:bdr w:val="none" w:sz="0" w:space="0" w:color="auto" w:frame="1"/>
          <w:lang w:eastAsia="ro-RO"/>
        </w:rPr>
        <w:t xml:space="preserve">a) trebuie să fie utilizate exclusiv în cadrul unității care primește ajutorul; </w:t>
      </w:r>
    </w:p>
    <w:p w:rsidR="00857186" w:rsidRPr="007A530F" w:rsidRDefault="00857186" w:rsidP="00857186">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o-RO"/>
        </w:rPr>
      </w:pPr>
      <w:r w:rsidRPr="007A530F">
        <w:rPr>
          <w:rFonts w:ascii="Times New Roman" w:eastAsia="Times New Roman" w:hAnsi="Times New Roman" w:cs="Times New Roman"/>
          <w:sz w:val="24"/>
          <w:szCs w:val="24"/>
          <w:bdr w:val="none" w:sz="0" w:space="0" w:color="auto" w:frame="1"/>
          <w:lang w:eastAsia="ro-RO"/>
        </w:rPr>
        <w:t xml:space="preserve">b) trebuie să fie amortizabile; </w:t>
      </w:r>
    </w:p>
    <w:p w:rsidR="00857186" w:rsidRPr="007A530F" w:rsidRDefault="00857186" w:rsidP="00857186">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o-RO"/>
        </w:rPr>
      </w:pPr>
      <w:r w:rsidRPr="007A530F">
        <w:rPr>
          <w:rFonts w:ascii="Times New Roman" w:eastAsia="Times New Roman" w:hAnsi="Times New Roman" w:cs="Times New Roman"/>
          <w:sz w:val="24"/>
          <w:szCs w:val="24"/>
          <w:bdr w:val="none" w:sz="0" w:space="0" w:color="auto" w:frame="1"/>
          <w:lang w:eastAsia="ro-RO"/>
        </w:rPr>
        <w:t xml:space="preserve">c) trebuie să fie achiziționate în condițiile pieței; </w:t>
      </w:r>
    </w:p>
    <w:p w:rsidR="00857186" w:rsidRPr="007A530F" w:rsidRDefault="00857186" w:rsidP="00857186">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o-RO"/>
        </w:rPr>
      </w:pPr>
      <w:r w:rsidRPr="007A530F">
        <w:rPr>
          <w:rFonts w:ascii="Times New Roman" w:eastAsia="Times New Roman" w:hAnsi="Times New Roman" w:cs="Times New Roman"/>
          <w:sz w:val="24"/>
          <w:szCs w:val="24"/>
          <w:bdr w:val="none" w:sz="0" w:space="0" w:color="auto" w:frame="1"/>
          <w:lang w:eastAsia="ro-RO"/>
        </w:rPr>
        <w:t>d) trebuie să fie incluse în activele întreprinderii care primește ajutorul și trebuie să rămână asociate proiectului pentru care s-a acordat ajutorul pe o perioadă de minimum cinci ani</w:t>
      </w:r>
      <w:r w:rsidR="001E219C" w:rsidRPr="007A530F">
        <w:rPr>
          <w:rFonts w:ascii="Times New Roman" w:eastAsia="Times New Roman" w:hAnsi="Times New Roman" w:cs="Times New Roman"/>
          <w:sz w:val="24"/>
          <w:szCs w:val="24"/>
          <w:bdr w:val="none" w:sz="0" w:space="0" w:color="auto" w:frame="1"/>
          <w:lang w:eastAsia="ro-RO"/>
        </w:rPr>
        <w:t xml:space="preserve"> de la finalizarea investiției</w:t>
      </w:r>
      <w:r w:rsidRPr="007A530F">
        <w:rPr>
          <w:rFonts w:ascii="Times New Roman" w:eastAsia="Times New Roman" w:hAnsi="Times New Roman" w:cs="Times New Roman"/>
          <w:sz w:val="24"/>
          <w:szCs w:val="24"/>
          <w:bdr w:val="none" w:sz="0" w:space="0" w:color="auto" w:frame="1"/>
          <w:lang w:eastAsia="ro-RO"/>
        </w:rPr>
        <w:t>.</w:t>
      </w:r>
    </w:p>
    <w:p w:rsidR="00B21EAD" w:rsidRPr="007A530F" w:rsidRDefault="007A0D9E" w:rsidP="00B21EAD">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o-RO"/>
        </w:rPr>
      </w:pPr>
      <w:r w:rsidRPr="007A530F">
        <w:rPr>
          <w:rFonts w:ascii="Times New Roman" w:eastAsia="Times New Roman" w:hAnsi="Times New Roman" w:cs="Times New Roman"/>
          <w:sz w:val="24"/>
          <w:szCs w:val="24"/>
          <w:bdr w:val="none" w:sz="0" w:space="0" w:color="auto" w:frame="1"/>
          <w:lang w:eastAsia="ro-RO"/>
        </w:rPr>
        <w:t>    (</w:t>
      </w:r>
      <w:r w:rsidR="00857186" w:rsidRPr="007A530F">
        <w:rPr>
          <w:rFonts w:ascii="Times New Roman" w:eastAsia="Times New Roman" w:hAnsi="Times New Roman" w:cs="Times New Roman"/>
          <w:sz w:val="24"/>
          <w:szCs w:val="24"/>
          <w:bdr w:val="none" w:sz="0" w:space="0" w:color="auto" w:frame="1"/>
          <w:lang w:eastAsia="ro-RO"/>
        </w:rPr>
        <w:t>4</w:t>
      </w:r>
      <w:r w:rsidRPr="007A530F">
        <w:rPr>
          <w:rFonts w:ascii="Times New Roman" w:eastAsia="Times New Roman" w:hAnsi="Times New Roman" w:cs="Times New Roman"/>
          <w:sz w:val="24"/>
          <w:szCs w:val="24"/>
          <w:bdr w:val="none" w:sz="0" w:space="0" w:color="auto" w:frame="1"/>
          <w:lang w:eastAsia="ro-RO"/>
        </w:rPr>
        <w:t xml:space="preserve">) Activele necorporale </w:t>
      </w:r>
      <w:r w:rsidR="00CD7FFC" w:rsidRPr="007A530F">
        <w:rPr>
          <w:rFonts w:ascii="Times New Roman" w:eastAsia="Times New Roman" w:hAnsi="Times New Roman" w:cs="Times New Roman"/>
          <w:sz w:val="24"/>
          <w:szCs w:val="24"/>
          <w:bdr w:val="none" w:sz="0" w:space="0" w:color="auto" w:frame="1"/>
          <w:lang w:eastAsia="ro-RO"/>
        </w:rPr>
        <w:t xml:space="preserve">reprezintă </w:t>
      </w:r>
      <w:r w:rsidR="00B21EAD" w:rsidRPr="007A530F">
        <w:rPr>
          <w:rFonts w:ascii="Times New Roman" w:eastAsia="Times New Roman" w:hAnsi="Times New Roman" w:cs="Times New Roman"/>
          <w:sz w:val="24"/>
          <w:szCs w:val="24"/>
          <w:bdr w:val="none" w:sz="0" w:space="0" w:color="auto" w:frame="1"/>
          <w:lang w:eastAsia="ro-RO"/>
        </w:rPr>
        <w:t>activele amortizabile asociate investiţiei iniţiale care nu au o concretizare fizică sau financiară precum brevete, licenţe, know-how sau alte drepturi de proprietate intelectuală;</w:t>
      </w:r>
    </w:p>
    <w:p w:rsidR="00B21EAD" w:rsidRPr="007A530F" w:rsidRDefault="007A0D9E" w:rsidP="00B21EAD">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o-RO"/>
        </w:rPr>
      </w:pPr>
      <w:r w:rsidRPr="007A530F">
        <w:rPr>
          <w:rFonts w:ascii="Times New Roman" w:eastAsia="Times New Roman" w:hAnsi="Times New Roman" w:cs="Times New Roman"/>
          <w:sz w:val="24"/>
          <w:szCs w:val="24"/>
          <w:bdr w:val="none" w:sz="0" w:space="0" w:color="auto" w:frame="1"/>
          <w:lang w:eastAsia="ro-RO"/>
        </w:rPr>
        <w:t>   </w:t>
      </w:r>
      <w:r w:rsidR="00B21EAD" w:rsidRPr="007A530F">
        <w:rPr>
          <w:rFonts w:ascii="Times New Roman" w:eastAsia="Times New Roman" w:hAnsi="Times New Roman" w:cs="Times New Roman"/>
          <w:sz w:val="24"/>
          <w:szCs w:val="24"/>
          <w:bdr w:val="none" w:sz="0" w:space="0" w:color="auto" w:frame="1"/>
          <w:lang w:eastAsia="ro-RO"/>
        </w:rPr>
        <w:t>(</w:t>
      </w:r>
      <w:r w:rsidR="00857186" w:rsidRPr="007A530F">
        <w:rPr>
          <w:rFonts w:ascii="Times New Roman" w:eastAsia="Times New Roman" w:hAnsi="Times New Roman" w:cs="Times New Roman"/>
          <w:sz w:val="24"/>
          <w:szCs w:val="24"/>
          <w:bdr w:val="none" w:sz="0" w:space="0" w:color="auto" w:frame="1"/>
          <w:lang w:eastAsia="ro-RO"/>
        </w:rPr>
        <w:t>5</w:t>
      </w:r>
      <w:r w:rsidR="00B21EAD" w:rsidRPr="007A530F">
        <w:rPr>
          <w:rFonts w:ascii="Times New Roman" w:eastAsia="Times New Roman" w:hAnsi="Times New Roman" w:cs="Times New Roman"/>
          <w:sz w:val="24"/>
          <w:szCs w:val="24"/>
          <w:bdr w:val="none" w:sz="0" w:space="0" w:color="auto" w:frame="1"/>
          <w:lang w:eastAsia="ro-RO"/>
        </w:rPr>
        <w:t xml:space="preserve">) Activele necorporale trebuie să îndeplinească următoarele condiții: </w:t>
      </w:r>
    </w:p>
    <w:p w:rsidR="00B21EAD" w:rsidRPr="007A530F" w:rsidRDefault="00B21EAD" w:rsidP="00B21EAD">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o-RO"/>
        </w:rPr>
      </w:pPr>
      <w:r w:rsidRPr="007A530F">
        <w:rPr>
          <w:rFonts w:ascii="Times New Roman" w:eastAsia="Times New Roman" w:hAnsi="Times New Roman" w:cs="Times New Roman"/>
          <w:sz w:val="24"/>
          <w:szCs w:val="24"/>
          <w:bdr w:val="none" w:sz="0" w:space="0" w:color="auto" w:frame="1"/>
          <w:lang w:eastAsia="ro-RO"/>
        </w:rPr>
        <w:t xml:space="preserve">a) trebuie să fie utilizate exclusiv în cadrul unității care primește ajutorul; </w:t>
      </w:r>
    </w:p>
    <w:p w:rsidR="00B21EAD" w:rsidRPr="007A530F" w:rsidRDefault="00B21EAD" w:rsidP="00B21EAD">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o-RO"/>
        </w:rPr>
      </w:pPr>
      <w:r w:rsidRPr="007A530F">
        <w:rPr>
          <w:rFonts w:ascii="Times New Roman" w:eastAsia="Times New Roman" w:hAnsi="Times New Roman" w:cs="Times New Roman"/>
          <w:sz w:val="24"/>
          <w:szCs w:val="24"/>
          <w:bdr w:val="none" w:sz="0" w:space="0" w:color="auto" w:frame="1"/>
          <w:lang w:eastAsia="ro-RO"/>
        </w:rPr>
        <w:t xml:space="preserve">b) trebuie să fie amortizabile; </w:t>
      </w:r>
    </w:p>
    <w:p w:rsidR="00B21EAD" w:rsidRPr="007A530F" w:rsidRDefault="00B21EAD" w:rsidP="00B21EAD">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o-RO"/>
        </w:rPr>
      </w:pPr>
      <w:r w:rsidRPr="007A530F">
        <w:rPr>
          <w:rFonts w:ascii="Times New Roman" w:eastAsia="Times New Roman" w:hAnsi="Times New Roman" w:cs="Times New Roman"/>
          <w:sz w:val="24"/>
          <w:szCs w:val="24"/>
          <w:bdr w:val="none" w:sz="0" w:space="0" w:color="auto" w:frame="1"/>
          <w:lang w:eastAsia="ro-RO"/>
        </w:rPr>
        <w:lastRenderedPageBreak/>
        <w:t xml:space="preserve">c) trebuie să fie achiziționate în condițiile pieței de la terți care nu au legături cu cumpărătorul; </w:t>
      </w:r>
    </w:p>
    <w:p w:rsidR="00B21EAD" w:rsidRPr="007A530F" w:rsidRDefault="00B21EAD" w:rsidP="00B21EAD">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o-RO"/>
        </w:rPr>
      </w:pPr>
      <w:r w:rsidRPr="007A530F">
        <w:rPr>
          <w:rFonts w:ascii="Times New Roman" w:eastAsia="Times New Roman" w:hAnsi="Times New Roman" w:cs="Times New Roman"/>
          <w:sz w:val="24"/>
          <w:szCs w:val="24"/>
          <w:bdr w:val="none" w:sz="0" w:space="0" w:color="auto" w:frame="1"/>
          <w:lang w:eastAsia="ro-RO"/>
        </w:rPr>
        <w:t>d) trebuie să fie incluse în activele întreprinderii care primește ajutorul și trebuie să rămână asociate proiectului pentru care s-a acordat ajutorul pe o perioadă de minimum cinci ani</w:t>
      </w:r>
      <w:r w:rsidR="001E219C" w:rsidRPr="007A530F">
        <w:rPr>
          <w:rFonts w:ascii="Times New Roman" w:eastAsia="Times New Roman" w:hAnsi="Times New Roman" w:cs="Times New Roman"/>
          <w:sz w:val="24"/>
          <w:szCs w:val="24"/>
          <w:bdr w:val="none" w:sz="0" w:space="0" w:color="auto" w:frame="1"/>
          <w:lang w:eastAsia="ro-RO"/>
        </w:rPr>
        <w:t xml:space="preserve"> de la finalizarea investiției</w:t>
      </w:r>
      <w:r w:rsidRPr="007A530F">
        <w:rPr>
          <w:rFonts w:ascii="Times New Roman" w:eastAsia="Times New Roman" w:hAnsi="Times New Roman" w:cs="Times New Roman"/>
          <w:sz w:val="24"/>
          <w:szCs w:val="24"/>
          <w:bdr w:val="none" w:sz="0" w:space="0" w:color="auto" w:frame="1"/>
          <w:lang w:eastAsia="ro-RO"/>
        </w:rPr>
        <w:t>;</w:t>
      </w:r>
    </w:p>
    <w:p w:rsidR="00442974" w:rsidRPr="007A530F" w:rsidRDefault="00B21EAD" w:rsidP="00150709">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o-RO"/>
        </w:rPr>
      </w:pPr>
      <w:r w:rsidRPr="007A530F">
        <w:rPr>
          <w:rFonts w:ascii="Times New Roman" w:eastAsia="Times New Roman" w:hAnsi="Times New Roman" w:cs="Times New Roman"/>
          <w:sz w:val="24"/>
          <w:szCs w:val="24"/>
          <w:bdr w:val="none" w:sz="0" w:space="0" w:color="auto" w:frame="1"/>
          <w:lang w:eastAsia="ro-RO"/>
        </w:rPr>
        <w:t>Costurile imobilizărilor necorporale sunt eligibile numai până la un plafon de 50% din costurile totale eligibile ale investiției aferente proiectului.</w:t>
      </w:r>
      <w:r w:rsidR="007A0D9E" w:rsidRPr="007A530F">
        <w:rPr>
          <w:rFonts w:ascii="Times New Roman" w:eastAsia="Times New Roman" w:hAnsi="Times New Roman" w:cs="Times New Roman"/>
          <w:sz w:val="24"/>
          <w:szCs w:val="24"/>
          <w:bdr w:val="none" w:sz="0" w:space="0" w:color="auto" w:frame="1"/>
          <w:lang w:eastAsia="ro-RO"/>
        </w:rPr>
        <w:t>   </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xml:space="preserve">    </w:t>
      </w:r>
      <w:bookmarkStart w:id="11" w:name="6149398"/>
      <w:bookmarkEnd w:id="11"/>
      <w:r w:rsidRPr="007A530F">
        <w:rPr>
          <w:rFonts w:ascii="Times New Roman" w:eastAsia="Times New Roman" w:hAnsi="Times New Roman" w:cs="Times New Roman"/>
          <w:b/>
          <w:bCs/>
          <w:sz w:val="24"/>
          <w:szCs w:val="24"/>
          <w:bdr w:val="none" w:sz="0" w:space="0" w:color="auto" w:frame="1"/>
          <w:lang w:eastAsia="ro-RO"/>
        </w:rPr>
        <w:t>    Art. 7 - </w:t>
      </w:r>
      <w:r w:rsidRPr="007A530F">
        <w:rPr>
          <w:rFonts w:ascii="Times New Roman" w:eastAsia="Times New Roman" w:hAnsi="Times New Roman" w:cs="Times New Roman"/>
          <w:sz w:val="24"/>
          <w:szCs w:val="24"/>
          <w:bdr w:val="none" w:sz="0" w:space="0" w:color="auto" w:frame="1"/>
          <w:lang w:eastAsia="ro-RO"/>
        </w:rPr>
        <w:t>Beneficiarul ajutorului de stat trebuie să asigure o contribuţie financiară de cel puţin 25% din costurile eligibile, fie prin resurse proprii, fie prin finanţare externă, sub o formă care să nu facă obiectul niciunui alt ajutor public.</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bookmarkStart w:id="12" w:name="6149399"/>
      <w:bookmarkEnd w:id="12"/>
      <w:r w:rsidRPr="007A530F">
        <w:rPr>
          <w:rFonts w:ascii="Times New Roman" w:eastAsia="Times New Roman" w:hAnsi="Times New Roman" w:cs="Times New Roman"/>
          <w:b/>
          <w:bCs/>
          <w:sz w:val="24"/>
          <w:szCs w:val="24"/>
          <w:bdr w:val="none" w:sz="0" w:space="0" w:color="auto" w:frame="1"/>
          <w:lang w:eastAsia="ro-RO"/>
        </w:rPr>
        <w:t>    Art. 8 - </w:t>
      </w:r>
      <w:r w:rsidRPr="007A530F">
        <w:rPr>
          <w:rFonts w:ascii="Times New Roman" w:eastAsia="Times New Roman" w:hAnsi="Times New Roman" w:cs="Times New Roman"/>
          <w:sz w:val="24"/>
          <w:szCs w:val="24"/>
          <w:bdr w:val="none" w:sz="0" w:space="0" w:color="auto" w:frame="1"/>
          <w:lang w:eastAsia="ro-RO"/>
        </w:rPr>
        <w:t xml:space="preserve">Ajutorul de stat se acordă întreprinderilor, cu respectarea </w:t>
      </w:r>
      <w:r w:rsidR="007F373C" w:rsidRPr="007A530F">
        <w:rPr>
          <w:rFonts w:ascii="Times New Roman" w:eastAsia="Times New Roman" w:hAnsi="Times New Roman" w:cs="Times New Roman"/>
          <w:sz w:val="24"/>
          <w:szCs w:val="24"/>
          <w:bdr w:val="none" w:sz="0" w:space="0" w:color="auto" w:frame="1"/>
          <w:lang w:eastAsia="ro-RO"/>
        </w:rPr>
        <w:t xml:space="preserve">prevederilor prezentei hotărâri, </w:t>
      </w:r>
      <w:r w:rsidRPr="007A530F">
        <w:rPr>
          <w:rFonts w:ascii="Times New Roman" w:eastAsia="Times New Roman" w:hAnsi="Times New Roman" w:cs="Times New Roman"/>
          <w:sz w:val="24"/>
          <w:szCs w:val="24"/>
          <w:bdr w:val="none" w:sz="0" w:space="0" w:color="auto" w:frame="1"/>
          <w:lang w:eastAsia="ro-RO"/>
        </w:rPr>
        <w:t xml:space="preserve">a </w:t>
      </w:r>
      <w:r w:rsidR="0063297E" w:rsidRPr="007A530F">
        <w:rPr>
          <w:rFonts w:ascii="Times New Roman" w:eastAsia="Times New Roman" w:hAnsi="Times New Roman" w:cs="Times New Roman"/>
          <w:sz w:val="24"/>
          <w:szCs w:val="24"/>
          <w:bdr w:val="none" w:sz="0" w:space="0" w:color="auto" w:frame="1"/>
          <w:lang w:eastAsia="ro-RO"/>
        </w:rPr>
        <w:t>Orientărilor</w:t>
      </w:r>
      <w:r w:rsidR="007F373C" w:rsidRPr="007A530F">
        <w:rPr>
          <w:rFonts w:ascii="Times New Roman" w:eastAsia="Times New Roman" w:hAnsi="Times New Roman" w:cs="Times New Roman"/>
          <w:sz w:val="24"/>
          <w:szCs w:val="24"/>
          <w:bdr w:val="none" w:sz="0" w:space="0" w:color="auto" w:frame="1"/>
          <w:lang w:eastAsia="ro-RO"/>
        </w:rPr>
        <w:t xml:space="preserve"> și a deciziilor </w:t>
      </w:r>
      <w:r w:rsidR="00CD7FFC" w:rsidRPr="007A530F">
        <w:rPr>
          <w:rFonts w:ascii="Times New Roman" w:eastAsia="Times New Roman" w:hAnsi="Times New Roman" w:cs="Times New Roman"/>
          <w:sz w:val="24"/>
          <w:szCs w:val="24"/>
          <w:bdr w:val="none" w:sz="0" w:space="0" w:color="auto" w:frame="1"/>
          <w:lang w:eastAsia="ro-RO"/>
        </w:rPr>
        <w:t xml:space="preserve">Comisiei Europene </w:t>
      </w:r>
      <w:r w:rsidR="007F373C" w:rsidRPr="007A530F">
        <w:rPr>
          <w:rFonts w:ascii="Times New Roman" w:eastAsia="Times New Roman" w:hAnsi="Times New Roman" w:cs="Times New Roman"/>
          <w:sz w:val="24"/>
          <w:szCs w:val="24"/>
          <w:bdr w:val="none" w:sz="0" w:space="0" w:color="auto" w:frame="1"/>
          <w:lang w:eastAsia="ro-RO"/>
        </w:rPr>
        <w:t>de autorizare a</w:t>
      </w:r>
      <w:r w:rsidR="00CD7FFC" w:rsidRPr="007A530F">
        <w:rPr>
          <w:rFonts w:ascii="Times New Roman" w:eastAsia="Times New Roman" w:hAnsi="Times New Roman" w:cs="Times New Roman"/>
          <w:sz w:val="24"/>
          <w:szCs w:val="24"/>
          <w:bdr w:val="none" w:sz="0" w:space="0" w:color="auto" w:frame="1"/>
          <w:lang w:eastAsia="ro-RO"/>
        </w:rPr>
        <w:t xml:space="preserve"> schemei și ale</w:t>
      </w:r>
      <w:r w:rsidR="007F373C" w:rsidRPr="007A530F">
        <w:rPr>
          <w:rFonts w:ascii="Times New Roman" w:eastAsia="Times New Roman" w:hAnsi="Times New Roman" w:cs="Times New Roman"/>
          <w:sz w:val="24"/>
          <w:szCs w:val="24"/>
          <w:bdr w:val="none" w:sz="0" w:space="0" w:color="auto" w:frame="1"/>
          <w:lang w:eastAsia="ro-RO"/>
        </w:rPr>
        <w:t xml:space="preserve"> ajutoarelor de stat </w:t>
      </w:r>
      <w:r w:rsidR="00CD7FFC" w:rsidRPr="007A530F">
        <w:rPr>
          <w:rFonts w:ascii="Times New Roman" w:eastAsia="Times New Roman" w:hAnsi="Times New Roman" w:cs="Times New Roman"/>
          <w:sz w:val="24"/>
          <w:szCs w:val="24"/>
          <w:bdr w:val="none" w:sz="0" w:space="0" w:color="auto" w:frame="1"/>
          <w:lang w:eastAsia="ro-RO"/>
        </w:rPr>
        <w:t>individuale</w:t>
      </w:r>
      <w:r w:rsidRPr="007A530F">
        <w:rPr>
          <w:rFonts w:ascii="Times New Roman" w:eastAsia="Times New Roman" w:hAnsi="Times New Roman" w:cs="Times New Roman"/>
          <w:sz w:val="24"/>
          <w:szCs w:val="24"/>
          <w:bdr w:val="none" w:sz="0" w:space="0" w:color="auto" w:frame="1"/>
          <w:lang w:eastAsia="ro-RO"/>
        </w:rPr>
        <w:t>, prin alocări de la bugetul de stat, din bugetul Ministerului Finanţelor - Acţiuni generale, sub formă de sume nerambursabile, în raport cu cheltuielile eligibile şi în limita intensităţii maxim admisibile.</w:t>
      </w:r>
    </w:p>
    <w:p w:rsidR="001A5602"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br/>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bookmarkStart w:id="13" w:name="6149400"/>
      <w:bookmarkEnd w:id="13"/>
      <w:r w:rsidRPr="007A530F">
        <w:rPr>
          <w:rFonts w:ascii="Times New Roman" w:eastAsia="Times New Roman" w:hAnsi="Times New Roman" w:cs="Times New Roman"/>
          <w:b/>
          <w:bCs/>
          <w:sz w:val="24"/>
          <w:szCs w:val="24"/>
          <w:bdr w:val="none" w:sz="0" w:space="0" w:color="auto" w:frame="1"/>
          <w:lang w:eastAsia="ro-RO"/>
        </w:rPr>
        <w:t>    Cap. IV</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b/>
          <w:bCs/>
          <w:sz w:val="24"/>
          <w:szCs w:val="24"/>
          <w:bdr w:val="none" w:sz="0" w:space="0" w:color="auto" w:frame="1"/>
          <w:lang w:eastAsia="ro-RO"/>
        </w:rPr>
        <w:t>    Intensitatea şi cumulul ajutoarelor de stat</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b/>
          <w:bCs/>
          <w:sz w:val="24"/>
          <w:szCs w:val="24"/>
          <w:bdr w:val="none" w:sz="0" w:space="0" w:color="auto" w:frame="1"/>
          <w:lang w:eastAsia="ro-RO"/>
        </w:rPr>
        <w:br/>
      </w:r>
    </w:p>
    <w:p w:rsidR="00150709" w:rsidRPr="007A530F" w:rsidRDefault="00150709" w:rsidP="00150709">
      <w:pPr>
        <w:shd w:val="clear" w:color="auto" w:fill="FFFFFF"/>
        <w:spacing w:after="0" w:line="240" w:lineRule="auto"/>
        <w:rPr>
          <w:rFonts w:ascii="Arial" w:eastAsia="Times New Roman" w:hAnsi="Arial" w:cs="Arial"/>
          <w:sz w:val="20"/>
          <w:szCs w:val="20"/>
          <w:lang w:eastAsia="ro-RO"/>
        </w:rPr>
      </w:pPr>
      <w:bookmarkStart w:id="14" w:name="6149401"/>
      <w:bookmarkStart w:id="15" w:name="6149402"/>
      <w:bookmarkEnd w:id="14"/>
      <w:bookmarkEnd w:id="15"/>
      <w:r w:rsidRPr="007A530F">
        <w:rPr>
          <w:rFonts w:ascii="Times New Roman" w:eastAsia="Times New Roman" w:hAnsi="Times New Roman" w:cs="Times New Roman"/>
          <w:b/>
          <w:bCs/>
          <w:sz w:val="24"/>
          <w:szCs w:val="24"/>
          <w:bdr w:val="none" w:sz="0" w:space="0" w:color="auto" w:frame="1"/>
          <w:lang w:eastAsia="ro-RO"/>
        </w:rPr>
        <w:t xml:space="preserve">    Art. </w:t>
      </w:r>
      <w:r w:rsidR="005A65C7" w:rsidRPr="007A530F">
        <w:rPr>
          <w:rFonts w:ascii="Times New Roman" w:eastAsia="Times New Roman" w:hAnsi="Times New Roman" w:cs="Times New Roman"/>
          <w:b/>
          <w:bCs/>
          <w:sz w:val="24"/>
          <w:szCs w:val="24"/>
          <w:bdr w:val="none" w:sz="0" w:space="0" w:color="auto" w:frame="1"/>
          <w:lang w:eastAsia="ro-RO"/>
        </w:rPr>
        <w:t>9</w:t>
      </w:r>
      <w:r w:rsidRPr="007A530F">
        <w:rPr>
          <w:rFonts w:ascii="Times New Roman" w:eastAsia="Times New Roman" w:hAnsi="Times New Roman" w:cs="Times New Roman"/>
          <w:b/>
          <w:bCs/>
          <w:sz w:val="24"/>
          <w:szCs w:val="24"/>
          <w:bdr w:val="none" w:sz="0" w:space="0" w:color="auto" w:frame="1"/>
          <w:lang w:eastAsia="ro-RO"/>
        </w:rPr>
        <w:t xml:space="preserve"> - </w:t>
      </w:r>
      <w:r w:rsidRPr="007A530F">
        <w:rPr>
          <w:rFonts w:ascii="Times New Roman" w:eastAsia="Times New Roman" w:hAnsi="Times New Roman" w:cs="Times New Roman"/>
          <w:sz w:val="24"/>
          <w:szCs w:val="24"/>
          <w:bdr w:val="none" w:sz="0" w:space="0" w:color="auto" w:frame="1"/>
          <w:lang w:eastAsia="ro-RO"/>
        </w:rPr>
        <w:t>(1) Intensitatea brută a ajutorului de stat regional, raportată la cheltuielile eligibile, nu poate depăşi următoarele procente:</w:t>
      </w:r>
    </w:p>
    <w:p w:rsidR="00150709" w:rsidRPr="007A530F" w:rsidRDefault="00150709" w:rsidP="00150709">
      <w:pPr>
        <w:shd w:val="clear" w:color="auto" w:fill="FFFFFF"/>
        <w:spacing w:after="0" w:line="240" w:lineRule="auto"/>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br/>
      </w:r>
    </w:p>
    <w:tbl>
      <w:tblPr>
        <w:tblW w:w="8892" w:type="dxa"/>
        <w:tblInd w:w="164" w:type="dxa"/>
        <w:tblCellMar>
          <w:left w:w="0" w:type="dxa"/>
          <w:right w:w="0" w:type="dxa"/>
        </w:tblCellMar>
        <w:tblLook w:val="04A0"/>
      </w:tblPr>
      <w:tblGrid>
        <w:gridCol w:w="4569"/>
        <w:gridCol w:w="2161"/>
        <w:gridCol w:w="2162"/>
      </w:tblGrid>
      <w:tr w:rsidR="0010376D" w:rsidRPr="007A530F" w:rsidTr="00C01698">
        <w:tc>
          <w:tcPr>
            <w:tcW w:w="4569" w:type="dxa"/>
            <w:vMerge w:val="restart"/>
            <w:tcBorders>
              <w:top w:val="single" w:sz="6" w:space="0" w:color="000000"/>
              <w:left w:val="single" w:sz="6" w:space="0" w:color="000000"/>
              <w:bottom w:val="single" w:sz="6" w:space="0" w:color="000000"/>
              <w:right w:val="single" w:sz="6" w:space="0" w:color="000000"/>
            </w:tcBorders>
            <w:hideMark/>
          </w:tcPr>
          <w:p w:rsidR="00150709" w:rsidRPr="007A530F" w:rsidRDefault="00150709" w:rsidP="00150709">
            <w:pPr>
              <w:spacing w:after="0" w:line="240" w:lineRule="auto"/>
              <w:jc w:val="center"/>
              <w:rPr>
                <w:rFonts w:ascii="Times New Roman" w:eastAsia="Times New Roman" w:hAnsi="Times New Roman" w:cs="Times New Roman"/>
                <w:sz w:val="24"/>
                <w:szCs w:val="24"/>
                <w:lang w:eastAsia="ro-RO"/>
              </w:rPr>
            </w:pPr>
            <w:r w:rsidRPr="007A530F">
              <w:rPr>
                <w:rFonts w:ascii="Times New Roman" w:eastAsia="Times New Roman" w:hAnsi="Times New Roman" w:cs="Times New Roman"/>
                <w:sz w:val="24"/>
                <w:szCs w:val="24"/>
                <w:bdr w:val="none" w:sz="0" w:space="0" w:color="auto" w:frame="1"/>
                <w:lang w:eastAsia="ro-RO"/>
              </w:rPr>
              <w:t>Regiunea</w:t>
            </w:r>
          </w:p>
        </w:tc>
        <w:tc>
          <w:tcPr>
            <w:tcW w:w="4323" w:type="dxa"/>
            <w:gridSpan w:val="2"/>
            <w:tcBorders>
              <w:top w:val="single" w:sz="6" w:space="0" w:color="000000"/>
              <w:left w:val="single" w:sz="6" w:space="0" w:color="000000"/>
              <w:bottom w:val="single" w:sz="6" w:space="0" w:color="000000"/>
              <w:right w:val="single" w:sz="6" w:space="0" w:color="000000"/>
            </w:tcBorders>
            <w:hideMark/>
          </w:tcPr>
          <w:p w:rsidR="00150709" w:rsidRPr="007A530F" w:rsidRDefault="00150709" w:rsidP="00150709">
            <w:pPr>
              <w:spacing w:after="0" w:line="240" w:lineRule="auto"/>
              <w:jc w:val="center"/>
              <w:rPr>
                <w:rFonts w:ascii="Times New Roman" w:eastAsia="Times New Roman" w:hAnsi="Times New Roman" w:cs="Times New Roman"/>
                <w:sz w:val="24"/>
                <w:szCs w:val="24"/>
                <w:lang w:eastAsia="ro-RO"/>
              </w:rPr>
            </w:pPr>
            <w:r w:rsidRPr="007A530F">
              <w:rPr>
                <w:rFonts w:ascii="Times New Roman" w:eastAsia="Times New Roman" w:hAnsi="Times New Roman" w:cs="Times New Roman"/>
                <w:sz w:val="24"/>
                <w:szCs w:val="24"/>
                <w:bdr w:val="none" w:sz="0" w:space="0" w:color="auto" w:frame="1"/>
                <w:lang w:eastAsia="ro-RO"/>
              </w:rPr>
              <w:t>Intensitatea maximă a ajutorului de stat</w:t>
            </w:r>
          </w:p>
        </w:tc>
      </w:tr>
      <w:tr w:rsidR="0010376D" w:rsidRPr="007A530F" w:rsidTr="00C01698">
        <w:tc>
          <w:tcPr>
            <w:tcW w:w="4569" w:type="dxa"/>
            <w:vMerge/>
            <w:tcBorders>
              <w:top w:val="single" w:sz="6" w:space="0" w:color="000000"/>
              <w:left w:val="single" w:sz="6" w:space="0" w:color="000000"/>
              <w:bottom w:val="single" w:sz="6" w:space="0" w:color="000000"/>
              <w:right w:val="single" w:sz="6" w:space="0" w:color="000000"/>
            </w:tcBorders>
            <w:hideMark/>
          </w:tcPr>
          <w:p w:rsidR="00150709" w:rsidRPr="007A530F" w:rsidRDefault="00150709" w:rsidP="00150709">
            <w:pPr>
              <w:spacing w:after="0" w:line="240" w:lineRule="auto"/>
              <w:rPr>
                <w:rFonts w:ascii="Times New Roman" w:eastAsia="Times New Roman" w:hAnsi="Times New Roman" w:cs="Times New Roman"/>
                <w:sz w:val="24"/>
                <w:szCs w:val="24"/>
                <w:lang w:eastAsia="ro-RO"/>
              </w:rPr>
            </w:pPr>
          </w:p>
        </w:tc>
        <w:tc>
          <w:tcPr>
            <w:tcW w:w="2161" w:type="dxa"/>
            <w:tcBorders>
              <w:top w:val="single" w:sz="6" w:space="0" w:color="000000"/>
              <w:left w:val="single" w:sz="6" w:space="0" w:color="000000"/>
              <w:bottom w:val="single" w:sz="6" w:space="0" w:color="000000"/>
              <w:right w:val="single" w:sz="6" w:space="0" w:color="000000"/>
            </w:tcBorders>
            <w:hideMark/>
          </w:tcPr>
          <w:p w:rsidR="00150709" w:rsidRPr="007A530F" w:rsidRDefault="00150709" w:rsidP="0063297E">
            <w:pPr>
              <w:spacing w:after="0" w:line="240" w:lineRule="auto"/>
              <w:jc w:val="center"/>
              <w:rPr>
                <w:rFonts w:ascii="Times New Roman" w:eastAsia="Times New Roman" w:hAnsi="Times New Roman" w:cs="Times New Roman"/>
                <w:sz w:val="24"/>
                <w:szCs w:val="24"/>
                <w:lang w:eastAsia="ro-RO"/>
              </w:rPr>
            </w:pPr>
            <w:r w:rsidRPr="007A530F">
              <w:rPr>
                <w:rFonts w:ascii="Times New Roman" w:eastAsia="Times New Roman" w:hAnsi="Times New Roman" w:cs="Times New Roman"/>
                <w:sz w:val="24"/>
                <w:szCs w:val="24"/>
                <w:bdr w:val="none" w:sz="0" w:space="0" w:color="auto" w:frame="1"/>
                <w:lang w:eastAsia="ro-RO"/>
              </w:rPr>
              <w:t>20</w:t>
            </w:r>
            <w:r w:rsidR="0063297E" w:rsidRPr="007A530F">
              <w:rPr>
                <w:rFonts w:ascii="Times New Roman" w:eastAsia="Times New Roman" w:hAnsi="Times New Roman" w:cs="Times New Roman"/>
                <w:sz w:val="24"/>
                <w:szCs w:val="24"/>
                <w:bdr w:val="none" w:sz="0" w:space="0" w:color="auto" w:frame="1"/>
                <w:lang w:eastAsia="ro-RO"/>
              </w:rPr>
              <w:t>21</w:t>
            </w:r>
          </w:p>
        </w:tc>
        <w:tc>
          <w:tcPr>
            <w:tcW w:w="2162" w:type="dxa"/>
            <w:tcBorders>
              <w:top w:val="single" w:sz="6" w:space="0" w:color="000000"/>
              <w:left w:val="single" w:sz="6" w:space="0" w:color="000000"/>
              <w:bottom w:val="single" w:sz="6" w:space="0" w:color="000000"/>
              <w:right w:val="single" w:sz="6" w:space="0" w:color="000000"/>
            </w:tcBorders>
            <w:hideMark/>
          </w:tcPr>
          <w:p w:rsidR="00150709" w:rsidRPr="007A530F" w:rsidRDefault="00150709" w:rsidP="0063297E">
            <w:pPr>
              <w:spacing w:after="0" w:line="240" w:lineRule="auto"/>
              <w:jc w:val="center"/>
              <w:rPr>
                <w:rFonts w:ascii="Times New Roman" w:eastAsia="Times New Roman" w:hAnsi="Times New Roman" w:cs="Times New Roman"/>
                <w:sz w:val="24"/>
                <w:szCs w:val="24"/>
                <w:lang w:eastAsia="ro-RO"/>
              </w:rPr>
            </w:pPr>
            <w:r w:rsidRPr="007A530F">
              <w:rPr>
                <w:rFonts w:ascii="Times New Roman" w:eastAsia="Times New Roman" w:hAnsi="Times New Roman" w:cs="Times New Roman"/>
                <w:sz w:val="24"/>
                <w:szCs w:val="24"/>
                <w:bdr w:val="none" w:sz="0" w:space="0" w:color="auto" w:frame="1"/>
                <w:lang w:eastAsia="ro-RO"/>
              </w:rPr>
              <w:t>20</w:t>
            </w:r>
            <w:r w:rsidR="0063297E" w:rsidRPr="007A530F">
              <w:rPr>
                <w:rFonts w:ascii="Times New Roman" w:eastAsia="Times New Roman" w:hAnsi="Times New Roman" w:cs="Times New Roman"/>
                <w:sz w:val="24"/>
                <w:szCs w:val="24"/>
                <w:bdr w:val="none" w:sz="0" w:space="0" w:color="auto" w:frame="1"/>
                <w:lang w:eastAsia="ro-RO"/>
              </w:rPr>
              <w:t>22</w:t>
            </w:r>
            <w:r w:rsidRPr="007A530F">
              <w:rPr>
                <w:rFonts w:ascii="Times New Roman" w:eastAsia="Times New Roman" w:hAnsi="Times New Roman" w:cs="Times New Roman"/>
                <w:sz w:val="24"/>
                <w:szCs w:val="24"/>
                <w:bdr w:val="none" w:sz="0" w:space="0" w:color="auto" w:frame="1"/>
                <w:lang w:eastAsia="ro-RO"/>
              </w:rPr>
              <w:t xml:space="preserve"> - 202</w:t>
            </w:r>
            <w:r w:rsidR="0063297E" w:rsidRPr="007A530F">
              <w:rPr>
                <w:rFonts w:ascii="Times New Roman" w:eastAsia="Times New Roman" w:hAnsi="Times New Roman" w:cs="Times New Roman"/>
                <w:sz w:val="24"/>
                <w:szCs w:val="24"/>
                <w:bdr w:val="none" w:sz="0" w:space="0" w:color="auto" w:frame="1"/>
                <w:lang w:eastAsia="ro-RO"/>
              </w:rPr>
              <w:t>5</w:t>
            </w:r>
          </w:p>
        </w:tc>
      </w:tr>
      <w:tr w:rsidR="0010376D" w:rsidRPr="007A530F" w:rsidTr="00C01698">
        <w:tc>
          <w:tcPr>
            <w:tcW w:w="4569" w:type="dxa"/>
            <w:tcBorders>
              <w:top w:val="single" w:sz="6" w:space="0" w:color="000000"/>
              <w:left w:val="single" w:sz="6" w:space="0" w:color="000000"/>
              <w:bottom w:val="single" w:sz="6" w:space="0" w:color="000000"/>
              <w:right w:val="single" w:sz="6" w:space="0" w:color="000000"/>
            </w:tcBorders>
            <w:hideMark/>
          </w:tcPr>
          <w:p w:rsidR="0063297E" w:rsidRPr="007A530F" w:rsidRDefault="0063297E" w:rsidP="00150709">
            <w:pPr>
              <w:spacing w:after="0" w:line="240" w:lineRule="auto"/>
              <w:rPr>
                <w:rFonts w:ascii="Times New Roman" w:eastAsia="Times New Roman" w:hAnsi="Times New Roman" w:cs="Times New Roman"/>
                <w:sz w:val="24"/>
                <w:szCs w:val="24"/>
                <w:lang w:eastAsia="ro-RO"/>
              </w:rPr>
            </w:pPr>
            <w:r w:rsidRPr="007A530F">
              <w:rPr>
                <w:rFonts w:ascii="Times New Roman" w:eastAsia="Times New Roman" w:hAnsi="Times New Roman" w:cs="Times New Roman"/>
                <w:sz w:val="24"/>
                <w:szCs w:val="24"/>
                <w:bdr w:val="none" w:sz="0" w:space="0" w:color="auto" w:frame="1"/>
                <w:lang w:eastAsia="ro-RO"/>
              </w:rPr>
              <w:t>Regiunea Bucureşti (NUTS3 RO 321)</w:t>
            </w:r>
          </w:p>
        </w:tc>
        <w:tc>
          <w:tcPr>
            <w:tcW w:w="2161" w:type="dxa"/>
            <w:tcBorders>
              <w:top w:val="single" w:sz="6" w:space="0" w:color="000000"/>
              <w:left w:val="single" w:sz="6" w:space="0" w:color="000000"/>
              <w:bottom w:val="single" w:sz="6" w:space="0" w:color="000000"/>
              <w:right w:val="single" w:sz="6" w:space="0" w:color="000000"/>
            </w:tcBorders>
            <w:hideMark/>
          </w:tcPr>
          <w:p w:rsidR="0063297E" w:rsidRPr="007A530F" w:rsidRDefault="0063297E" w:rsidP="0063297E">
            <w:pPr>
              <w:spacing w:after="0" w:line="240" w:lineRule="auto"/>
              <w:jc w:val="center"/>
              <w:rPr>
                <w:rFonts w:ascii="Times New Roman" w:eastAsia="Times New Roman" w:hAnsi="Times New Roman" w:cs="Times New Roman"/>
                <w:sz w:val="24"/>
                <w:szCs w:val="24"/>
                <w:lang w:eastAsia="ro-RO"/>
              </w:rPr>
            </w:pPr>
            <w:r w:rsidRPr="007A530F">
              <w:rPr>
                <w:rFonts w:ascii="Times New Roman" w:eastAsia="Times New Roman" w:hAnsi="Times New Roman" w:cs="Times New Roman"/>
                <w:sz w:val="24"/>
                <w:szCs w:val="24"/>
                <w:bdr w:val="none" w:sz="0" w:space="0" w:color="auto" w:frame="1"/>
                <w:lang w:eastAsia="ro-RO"/>
              </w:rPr>
              <w:t>10%</w:t>
            </w:r>
          </w:p>
        </w:tc>
        <w:tc>
          <w:tcPr>
            <w:tcW w:w="2162" w:type="dxa"/>
            <w:vMerge w:val="restart"/>
            <w:tcBorders>
              <w:top w:val="single" w:sz="6" w:space="0" w:color="000000"/>
              <w:left w:val="single" w:sz="6" w:space="0" w:color="000000"/>
              <w:right w:val="single" w:sz="6" w:space="0" w:color="000000"/>
            </w:tcBorders>
            <w:hideMark/>
          </w:tcPr>
          <w:p w:rsidR="0063297E" w:rsidRPr="007A530F" w:rsidRDefault="00CD7FFC">
            <w:pPr>
              <w:spacing w:after="0" w:line="240" w:lineRule="auto"/>
              <w:jc w:val="center"/>
              <w:rPr>
                <w:rFonts w:ascii="Times New Roman" w:eastAsia="Times New Roman" w:hAnsi="Times New Roman" w:cs="Times New Roman"/>
                <w:sz w:val="24"/>
                <w:szCs w:val="24"/>
                <w:lang w:eastAsia="ro-RO"/>
              </w:rPr>
            </w:pPr>
            <w:r w:rsidRPr="007A530F">
              <w:rPr>
                <w:rFonts w:ascii="Times New Roman" w:eastAsia="Times New Roman" w:hAnsi="Times New Roman" w:cs="Times New Roman"/>
                <w:sz w:val="24"/>
                <w:szCs w:val="24"/>
                <w:lang w:eastAsia="ro-RO"/>
              </w:rPr>
              <w:t>Conform prevederilor</w:t>
            </w:r>
            <w:r w:rsidR="0063297E" w:rsidRPr="007A530F">
              <w:rPr>
                <w:rFonts w:ascii="Times New Roman" w:eastAsia="Times New Roman" w:hAnsi="Times New Roman" w:cs="Times New Roman"/>
                <w:sz w:val="24"/>
                <w:szCs w:val="24"/>
                <w:lang w:eastAsia="ro-RO"/>
              </w:rPr>
              <w:t xml:space="preserve"> h</w:t>
            </w:r>
            <w:r w:rsidRPr="007A530F">
              <w:rPr>
                <w:rFonts w:ascii="Times New Roman" w:eastAsia="Times New Roman" w:hAnsi="Times New Roman" w:cs="Times New Roman"/>
                <w:sz w:val="24"/>
                <w:szCs w:val="24"/>
                <w:lang w:eastAsia="ro-RO"/>
              </w:rPr>
              <w:t>ă</w:t>
            </w:r>
            <w:r w:rsidR="0063297E" w:rsidRPr="007A530F">
              <w:rPr>
                <w:rFonts w:ascii="Times New Roman" w:eastAsia="Times New Roman" w:hAnsi="Times New Roman" w:cs="Times New Roman"/>
                <w:sz w:val="24"/>
                <w:szCs w:val="24"/>
                <w:lang w:eastAsia="ro-RO"/>
              </w:rPr>
              <w:t>r</w:t>
            </w:r>
            <w:r w:rsidRPr="007A530F">
              <w:rPr>
                <w:rFonts w:ascii="Times New Roman" w:eastAsia="Times New Roman" w:hAnsi="Times New Roman" w:cs="Times New Roman"/>
                <w:sz w:val="24"/>
                <w:szCs w:val="24"/>
                <w:lang w:eastAsia="ro-RO"/>
              </w:rPr>
              <w:t>ții</w:t>
            </w:r>
            <w:r w:rsidR="0063297E" w:rsidRPr="007A530F">
              <w:rPr>
                <w:rFonts w:ascii="Times New Roman" w:eastAsia="Times New Roman" w:hAnsi="Times New Roman" w:cs="Times New Roman"/>
                <w:sz w:val="24"/>
                <w:szCs w:val="24"/>
                <w:lang w:eastAsia="ro-RO"/>
              </w:rPr>
              <w:t xml:space="preserve"> ajutoarelor regionale care va fi adoptată de C</w:t>
            </w:r>
            <w:r w:rsidRPr="007A530F">
              <w:rPr>
                <w:rFonts w:ascii="Times New Roman" w:eastAsia="Times New Roman" w:hAnsi="Times New Roman" w:cs="Times New Roman"/>
                <w:sz w:val="24"/>
                <w:szCs w:val="24"/>
                <w:lang w:eastAsia="ro-RO"/>
              </w:rPr>
              <w:t xml:space="preserve">omisia </w:t>
            </w:r>
            <w:r w:rsidR="0063297E" w:rsidRPr="007A530F">
              <w:rPr>
                <w:rFonts w:ascii="Times New Roman" w:eastAsia="Times New Roman" w:hAnsi="Times New Roman" w:cs="Times New Roman"/>
                <w:sz w:val="24"/>
                <w:szCs w:val="24"/>
                <w:lang w:eastAsia="ro-RO"/>
              </w:rPr>
              <w:t>E</w:t>
            </w:r>
            <w:r w:rsidRPr="007A530F">
              <w:rPr>
                <w:rFonts w:ascii="Times New Roman" w:eastAsia="Times New Roman" w:hAnsi="Times New Roman" w:cs="Times New Roman"/>
                <w:sz w:val="24"/>
                <w:szCs w:val="24"/>
                <w:lang w:eastAsia="ro-RO"/>
              </w:rPr>
              <w:t>uropeană</w:t>
            </w:r>
            <w:r w:rsidR="0063297E" w:rsidRPr="007A530F">
              <w:rPr>
                <w:rFonts w:ascii="Times New Roman" w:eastAsia="Times New Roman" w:hAnsi="Times New Roman" w:cs="Times New Roman"/>
                <w:sz w:val="24"/>
                <w:szCs w:val="24"/>
                <w:lang w:eastAsia="ro-RO"/>
              </w:rPr>
              <w:t xml:space="preserve"> pentru perioada 2022-2027</w:t>
            </w:r>
          </w:p>
        </w:tc>
      </w:tr>
      <w:tr w:rsidR="0010376D" w:rsidRPr="007A530F" w:rsidTr="00C01698">
        <w:tc>
          <w:tcPr>
            <w:tcW w:w="4569" w:type="dxa"/>
            <w:tcBorders>
              <w:top w:val="single" w:sz="6" w:space="0" w:color="000000"/>
              <w:left w:val="single" w:sz="6" w:space="0" w:color="000000"/>
              <w:bottom w:val="single" w:sz="6" w:space="0" w:color="000000"/>
              <w:right w:val="single" w:sz="6" w:space="0" w:color="000000"/>
            </w:tcBorders>
            <w:hideMark/>
          </w:tcPr>
          <w:p w:rsidR="0063297E" w:rsidRPr="007A530F" w:rsidRDefault="0063297E" w:rsidP="00150709">
            <w:pPr>
              <w:spacing w:after="0" w:line="240" w:lineRule="auto"/>
              <w:rPr>
                <w:rFonts w:ascii="Times New Roman" w:eastAsia="Times New Roman" w:hAnsi="Times New Roman" w:cs="Times New Roman"/>
                <w:sz w:val="24"/>
                <w:szCs w:val="24"/>
                <w:lang w:eastAsia="ro-RO"/>
              </w:rPr>
            </w:pPr>
            <w:r w:rsidRPr="007A530F">
              <w:rPr>
                <w:rFonts w:ascii="Times New Roman" w:eastAsia="Times New Roman" w:hAnsi="Times New Roman" w:cs="Times New Roman"/>
                <w:sz w:val="24"/>
                <w:szCs w:val="24"/>
                <w:bdr w:val="none" w:sz="0" w:space="0" w:color="auto" w:frame="1"/>
                <w:lang w:eastAsia="ro-RO"/>
              </w:rPr>
              <w:t>Regiunea Vest (NUTS2 RO 42) şi</w:t>
            </w:r>
          </w:p>
          <w:p w:rsidR="0063297E" w:rsidRPr="007A530F" w:rsidRDefault="0063297E" w:rsidP="00150709">
            <w:pPr>
              <w:spacing w:after="0" w:line="240" w:lineRule="auto"/>
              <w:rPr>
                <w:rFonts w:ascii="Times New Roman" w:eastAsia="Times New Roman" w:hAnsi="Times New Roman" w:cs="Times New Roman"/>
                <w:sz w:val="24"/>
                <w:szCs w:val="24"/>
                <w:lang w:eastAsia="ro-RO"/>
              </w:rPr>
            </w:pPr>
            <w:r w:rsidRPr="007A530F">
              <w:rPr>
                <w:rFonts w:ascii="Times New Roman" w:eastAsia="Times New Roman" w:hAnsi="Times New Roman" w:cs="Times New Roman"/>
                <w:sz w:val="24"/>
                <w:szCs w:val="24"/>
                <w:bdr w:val="none" w:sz="0" w:space="0" w:color="auto" w:frame="1"/>
                <w:lang w:eastAsia="ro-RO"/>
              </w:rPr>
              <w:t>Regiunea Ilfov (NUTS3 RO 322)</w:t>
            </w:r>
          </w:p>
        </w:tc>
        <w:tc>
          <w:tcPr>
            <w:tcW w:w="2161" w:type="dxa"/>
            <w:tcBorders>
              <w:top w:val="single" w:sz="6" w:space="0" w:color="000000"/>
              <w:left w:val="single" w:sz="6" w:space="0" w:color="000000"/>
              <w:bottom w:val="single" w:sz="6" w:space="0" w:color="000000"/>
              <w:right w:val="single" w:sz="6" w:space="0" w:color="000000"/>
            </w:tcBorders>
            <w:hideMark/>
          </w:tcPr>
          <w:p w:rsidR="0063297E" w:rsidRPr="007A530F" w:rsidRDefault="0063297E" w:rsidP="00150709">
            <w:pPr>
              <w:spacing w:after="0" w:line="240" w:lineRule="auto"/>
              <w:jc w:val="center"/>
              <w:rPr>
                <w:rFonts w:ascii="Times New Roman" w:eastAsia="Times New Roman" w:hAnsi="Times New Roman" w:cs="Times New Roman"/>
                <w:sz w:val="24"/>
                <w:szCs w:val="24"/>
                <w:lang w:eastAsia="ro-RO"/>
              </w:rPr>
            </w:pPr>
            <w:r w:rsidRPr="007A530F">
              <w:rPr>
                <w:rFonts w:ascii="Times New Roman" w:eastAsia="Times New Roman" w:hAnsi="Times New Roman" w:cs="Times New Roman"/>
                <w:sz w:val="24"/>
                <w:szCs w:val="24"/>
                <w:bdr w:val="none" w:sz="0" w:space="0" w:color="auto" w:frame="1"/>
                <w:lang w:eastAsia="ro-RO"/>
              </w:rPr>
              <w:t>35%</w:t>
            </w:r>
          </w:p>
        </w:tc>
        <w:tc>
          <w:tcPr>
            <w:tcW w:w="2162" w:type="dxa"/>
            <w:vMerge/>
            <w:tcBorders>
              <w:left w:val="single" w:sz="6" w:space="0" w:color="000000"/>
              <w:right w:val="single" w:sz="6" w:space="0" w:color="000000"/>
            </w:tcBorders>
          </w:tcPr>
          <w:p w:rsidR="0063297E" w:rsidRPr="007A530F" w:rsidRDefault="0063297E" w:rsidP="00150709">
            <w:pPr>
              <w:spacing w:after="0" w:line="240" w:lineRule="auto"/>
              <w:jc w:val="center"/>
              <w:rPr>
                <w:rFonts w:ascii="Times New Roman" w:eastAsia="Times New Roman" w:hAnsi="Times New Roman" w:cs="Times New Roman"/>
                <w:sz w:val="24"/>
                <w:szCs w:val="24"/>
                <w:lang w:eastAsia="ro-RO"/>
              </w:rPr>
            </w:pPr>
          </w:p>
        </w:tc>
      </w:tr>
      <w:tr w:rsidR="0010376D" w:rsidRPr="007A530F" w:rsidTr="00C01698">
        <w:tc>
          <w:tcPr>
            <w:tcW w:w="4569" w:type="dxa"/>
            <w:tcBorders>
              <w:top w:val="single" w:sz="6" w:space="0" w:color="000000"/>
              <w:left w:val="single" w:sz="6" w:space="0" w:color="000000"/>
              <w:bottom w:val="single" w:sz="6" w:space="0" w:color="000000"/>
              <w:right w:val="single" w:sz="6" w:space="0" w:color="000000"/>
            </w:tcBorders>
            <w:hideMark/>
          </w:tcPr>
          <w:p w:rsidR="0063297E" w:rsidRPr="007A530F" w:rsidRDefault="0063297E" w:rsidP="00150709">
            <w:pPr>
              <w:spacing w:after="0" w:line="240" w:lineRule="auto"/>
              <w:rPr>
                <w:rFonts w:ascii="Times New Roman" w:eastAsia="Times New Roman" w:hAnsi="Times New Roman" w:cs="Times New Roman"/>
                <w:sz w:val="24"/>
                <w:szCs w:val="24"/>
                <w:lang w:eastAsia="ro-RO"/>
              </w:rPr>
            </w:pPr>
            <w:r w:rsidRPr="007A530F">
              <w:rPr>
                <w:rFonts w:ascii="Times New Roman" w:eastAsia="Times New Roman" w:hAnsi="Times New Roman" w:cs="Times New Roman"/>
                <w:sz w:val="24"/>
                <w:szCs w:val="24"/>
                <w:bdr w:val="none" w:sz="0" w:space="0" w:color="auto" w:frame="1"/>
                <w:lang w:eastAsia="ro-RO"/>
              </w:rPr>
              <w:t>Regiunile Nord-Vest, Centru, Nord-Est, Sud-Est, Sud-Muntenia, Sud-Vest Oltenia</w:t>
            </w:r>
          </w:p>
        </w:tc>
        <w:tc>
          <w:tcPr>
            <w:tcW w:w="2161" w:type="dxa"/>
            <w:tcBorders>
              <w:top w:val="single" w:sz="6" w:space="0" w:color="000000"/>
              <w:left w:val="single" w:sz="6" w:space="0" w:color="000000"/>
              <w:bottom w:val="single" w:sz="6" w:space="0" w:color="000000"/>
              <w:right w:val="single" w:sz="6" w:space="0" w:color="000000"/>
            </w:tcBorders>
            <w:hideMark/>
          </w:tcPr>
          <w:p w:rsidR="0063297E" w:rsidRPr="007A530F" w:rsidRDefault="0063297E" w:rsidP="00150709">
            <w:pPr>
              <w:spacing w:after="0" w:line="240" w:lineRule="auto"/>
              <w:jc w:val="center"/>
              <w:rPr>
                <w:rFonts w:ascii="Times New Roman" w:eastAsia="Times New Roman" w:hAnsi="Times New Roman" w:cs="Times New Roman"/>
                <w:sz w:val="24"/>
                <w:szCs w:val="24"/>
                <w:lang w:eastAsia="ro-RO"/>
              </w:rPr>
            </w:pPr>
            <w:r w:rsidRPr="007A530F">
              <w:rPr>
                <w:rFonts w:ascii="Times New Roman" w:eastAsia="Times New Roman" w:hAnsi="Times New Roman" w:cs="Times New Roman"/>
                <w:sz w:val="24"/>
                <w:szCs w:val="24"/>
                <w:bdr w:val="none" w:sz="0" w:space="0" w:color="auto" w:frame="1"/>
                <w:lang w:eastAsia="ro-RO"/>
              </w:rPr>
              <w:t>50%</w:t>
            </w:r>
          </w:p>
        </w:tc>
        <w:tc>
          <w:tcPr>
            <w:tcW w:w="2162" w:type="dxa"/>
            <w:vMerge/>
            <w:tcBorders>
              <w:left w:val="single" w:sz="6" w:space="0" w:color="000000"/>
              <w:bottom w:val="single" w:sz="6" w:space="0" w:color="000000"/>
              <w:right w:val="single" w:sz="6" w:space="0" w:color="000000"/>
            </w:tcBorders>
          </w:tcPr>
          <w:p w:rsidR="0063297E" w:rsidRPr="007A530F" w:rsidRDefault="0063297E" w:rsidP="00150709">
            <w:pPr>
              <w:spacing w:after="0" w:line="240" w:lineRule="auto"/>
              <w:jc w:val="center"/>
              <w:rPr>
                <w:rFonts w:ascii="Times New Roman" w:eastAsia="Times New Roman" w:hAnsi="Times New Roman" w:cs="Times New Roman"/>
                <w:sz w:val="24"/>
                <w:szCs w:val="24"/>
                <w:lang w:eastAsia="ro-RO"/>
              </w:rPr>
            </w:pPr>
          </w:p>
        </w:tc>
      </w:tr>
    </w:tbl>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br/>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iCs/>
          <w:sz w:val="24"/>
          <w:szCs w:val="24"/>
          <w:bdr w:val="none" w:sz="0" w:space="0" w:color="auto" w:frame="1"/>
          <w:lang w:eastAsia="ro-RO"/>
        </w:rPr>
        <w:t>    (</w:t>
      </w:r>
      <w:r w:rsidR="0092445C" w:rsidRPr="007A530F">
        <w:rPr>
          <w:rFonts w:ascii="Times New Roman" w:eastAsia="Times New Roman" w:hAnsi="Times New Roman" w:cs="Times New Roman"/>
          <w:iCs/>
          <w:sz w:val="24"/>
          <w:szCs w:val="24"/>
          <w:bdr w:val="none" w:sz="0" w:space="0" w:color="auto" w:frame="1"/>
          <w:lang w:eastAsia="ro-RO"/>
        </w:rPr>
        <w:t>2</w:t>
      </w:r>
      <w:r w:rsidRPr="007A530F">
        <w:rPr>
          <w:rFonts w:ascii="Times New Roman" w:eastAsia="Times New Roman" w:hAnsi="Times New Roman" w:cs="Times New Roman"/>
          <w:iCs/>
          <w:sz w:val="24"/>
          <w:szCs w:val="24"/>
          <w:bdr w:val="none" w:sz="0" w:space="0" w:color="auto" w:frame="1"/>
          <w:lang w:eastAsia="ro-RO"/>
        </w:rPr>
        <w:t xml:space="preserve">) Intensitatea brută a ajutorului de stat de care poate beneficia o întreprindere în cadrul schemei, </w:t>
      </w:r>
      <w:r w:rsidR="00015445" w:rsidRPr="007A530F">
        <w:rPr>
          <w:rFonts w:ascii="Times New Roman" w:eastAsia="Times New Roman" w:hAnsi="Times New Roman" w:cs="Times New Roman"/>
          <w:iCs/>
          <w:sz w:val="24"/>
          <w:szCs w:val="24"/>
          <w:bdr w:val="none" w:sz="0" w:space="0" w:color="auto" w:frame="1"/>
          <w:lang w:eastAsia="ro-RO"/>
        </w:rPr>
        <w:t>pentru</w:t>
      </w:r>
      <w:r w:rsidR="00C14BDA" w:rsidRPr="007A530F">
        <w:rPr>
          <w:rFonts w:ascii="Times New Roman" w:eastAsia="Times New Roman" w:hAnsi="Times New Roman" w:cs="Times New Roman"/>
          <w:iCs/>
          <w:sz w:val="24"/>
          <w:szCs w:val="24"/>
          <w:bdr w:val="none" w:sz="0" w:space="0" w:color="auto" w:frame="1"/>
          <w:lang w:eastAsia="ro-RO"/>
        </w:rPr>
        <w:t xml:space="preserve"> anul 2021 și pentru</w:t>
      </w:r>
      <w:r w:rsidR="00015445" w:rsidRPr="007A530F">
        <w:rPr>
          <w:rFonts w:ascii="Times New Roman" w:eastAsia="Times New Roman" w:hAnsi="Times New Roman" w:cs="Times New Roman"/>
          <w:iCs/>
          <w:sz w:val="24"/>
          <w:szCs w:val="24"/>
          <w:bdr w:val="none" w:sz="0" w:space="0" w:color="auto" w:frame="1"/>
          <w:lang w:eastAsia="ro-RO"/>
        </w:rPr>
        <w:t xml:space="preserve"> perioada</w:t>
      </w:r>
      <w:r w:rsidRPr="007A530F">
        <w:rPr>
          <w:rFonts w:ascii="Times New Roman" w:eastAsia="Times New Roman" w:hAnsi="Times New Roman" w:cs="Times New Roman"/>
          <w:iCs/>
          <w:sz w:val="24"/>
          <w:szCs w:val="24"/>
          <w:bdr w:val="none" w:sz="0" w:space="0" w:color="auto" w:frame="1"/>
          <w:lang w:eastAsia="ro-RO"/>
        </w:rPr>
        <w:t xml:space="preserve"> 202</w:t>
      </w:r>
      <w:r w:rsidR="00C14BDA" w:rsidRPr="007A530F">
        <w:rPr>
          <w:rFonts w:ascii="Times New Roman" w:eastAsia="Times New Roman" w:hAnsi="Times New Roman" w:cs="Times New Roman"/>
          <w:iCs/>
          <w:sz w:val="24"/>
          <w:szCs w:val="24"/>
          <w:bdr w:val="none" w:sz="0" w:space="0" w:color="auto" w:frame="1"/>
          <w:lang w:eastAsia="ro-RO"/>
        </w:rPr>
        <w:t>2</w:t>
      </w:r>
      <w:r w:rsidR="00015445" w:rsidRPr="007A530F">
        <w:rPr>
          <w:rFonts w:ascii="Times New Roman" w:eastAsia="Times New Roman" w:hAnsi="Times New Roman" w:cs="Times New Roman"/>
          <w:iCs/>
          <w:sz w:val="24"/>
          <w:szCs w:val="24"/>
          <w:bdr w:val="none" w:sz="0" w:space="0" w:color="auto" w:frame="1"/>
          <w:lang w:eastAsia="ro-RO"/>
        </w:rPr>
        <w:t>-2025</w:t>
      </w:r>
      <w:r w:rsidRPr="007A530F">
        <w:rPr>
          <w:rFonts w:ascii="Times New Roman" w:eastAsia="Times New Roman" w:hAnsi="Times New Roman" w:cs="Times New Roman"/>
          <w:iCs/>
          <w:sz w:val="24"/>
          <w:szCs w:val="24"/>
          <w:bdr w:val="none" w:sz="0" w:space="0" w:color="auto" w:frame="1"/>
          <w:lang w:eastAsia="ro-RO"/>
        </w:rPr>
        <w:t>, în raport cu cheltuielile eligibile, se stabileşte prin hărţile regionale aprobate de Comisia Europeană pentru ace</w:t>
      </w:r>
      <w:r w:rsidR="00C14BDA" w:rsidRPr="007A530F">
        <w:rPr>
          <w:rFonts w:ascii="Times New Roman" w:eastAsia="Times New Roman" w:hAnsi="Times New Roman" w:cs="Times New Roman"/>
          <w:iCs/>
          <w:sz w:val="24"/>
          <w:szCs w:val="24"/>
          <w:bdr w:val="none" w:sz="0" w:space="0" w:color="auto" w:frame="1"/>
          <w:lang w:eastAsia="ro-RO"/>
        </w:rPr>
        <w:t>ste</w:t>
      </w:r>
      <w:r w:rsidRPr="007A530F">
        <w:rPr>
          <w:rFonts w:ascii="Times New Roman" w:eastAsia="Times New Roman" w:hAnsi="Times New Roman" w:cs="Times New Roman"/>
          <w:iCs/>
          <w:sz w:val="24"/>
          <w:szCs w:val="24"/>
          <w:bdr w:val="none" w:sz="0" w:space="0" w:color="auto" w:frame="1"/>
          <w:lang w:eastAsia="ro-RO"/>
        </w:rPr>
        <w:t xml:space="preserve"> perioad</w:t>
      </w:r>
      <w:r w:rsidR="00C14BDA" w:rsidRPr="007A530F">
        <w:rPr>
          <w:rFonts w:ascii="Times New Roman" w:eastAsia="Times New Roman" w:hAnsi="Times New Roman" w:cs="Times New Roman"/>
          <w:iCs/>
          <w:sz w:val="24"/>
          <w:szCs w:val="24"/>
          <w:bdr w:val="none" w:sz="0" w:space="0" w:color="auto" w:frame="1"/>
          <w:lang w:eastAsia="ro-RO"/>
        </w:rPr>
        <w:t>e</w:t>
      </w:r>
      <w:r w:rsidRPr="007A530F">
        <w:rPr>
          <w:rFonts w:ascii="Times New Roman" w:eastAsia="Times New Roman" w:hAnsi="Times New Roman" w:cs="Times New Roman"/>
          <w:iCs/>
          <w:sz w:val="24"/>
          <w:szCs w:val="24"/>
          <w:bdr w:val="none" w:sz="0" w:space="0" w:color="auto" w:frame="1"/>
          <w:lang w:eastAsia="ro-RO"/>
        </w:rPr>
        <w:t>. Nivelul maxim al ajutorului de stat, în raport cu cheltuielile eligibile şi cu respectarea prevederilor art. 1</w:t>
      </w:r>
      <w:r w:rsidR="005A65C7" w:rsidRPr="007A530F">
        <w:rPr>
          <w:rFonts w:ascii="Times New Roman" w:eastAsia="Times New Roman" w:hAnsi="Times New Roman" w:cs="Times New Roman"/>
          <w:iCs/>
          <w:sz w:val="24"/>
          <w:szCs w:val="24"/>
          <w:bdr w:val="none" w:sz="0" w:space="0" w:color="auto" w:frame="1"/>
          <w:lang w:eastAsia="ro-RO"/>
        </w:rPr>
        <w:t>0</w:t>
      </w:r>
      <w:r w:rsidRPr="007A530F">
        <w:rPr>
          <w:rFonts w:ascii="Times New Roman" w:eastAsia="Times New Roman" w:hAnsi="Times New Roman" w:cs="Times New Roman"/>
          <w:iCs/>
          <w:sz w:val="24"/>
          <w:szCs w:val="24"/>
          <w:bdr w:val="none" w:sz="0" w:space="0" w:color="auto" w:frame="1"/>
          <w:lang w:eastAsia="ro-RO"/>
        </w:rPr>
        <w:t>, se stabileşte corespunzător intensităţii maxime aprobate.</w:t>
      </w:r>
    </w:p>
    <w:p w:rsidR="00150709" w:rsidRPr="007A530F" w:rsidRDefault="00150709" w:rsidP="00150709">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o-RO"/>
        </w:rPr>
      </w:pPr>
      <w:r w:rsidRPr="007A530F">
        <w:rPr>
          <w:rFonts w:ascii="Times New Roman" w:eastAsia="Times New Roman" w:hAnsi="Times New Roman" w:cs="Times New Roman"/>
          <w:sz w:val="24"/>
          <w:szCs w:val="24"/>
          <w:bdr w:val="none" w:sz="0" w:space="0" w:color="auto" w:frame="1"/>
          <w:lang w:eastAsia="ro-RO"/>
        </w:rPr>
        <w:t>    (</w:t>
      </w:r>
      <w:r w:rsidR="0092445C" w:rsidRPr="007A530F">
        <w:rPr>
          <w:rFonts w:ascii="Times New Roman" w:eastAsia="Times New Roman" w:hAnsi="Times New Roman" w:cs="Times New Roman"/>
          <w:sz w:val="24"/>
          <w:szCs w:val="24"/>
          <w:bdr w:val="none" w:sz="0" w:space="0" w:color="auto" w:frame="1"/>
          <w:lang w:eastAsia="ro-RO"/>
        </w:rPr>
        <w:t>3</w:t>
      </w:r>
      <w:r w:rsidRPr="007A530F">
        <w:rPr>
          <w:rFonts w:ascii="Times New Roman" w:eastAsia="Times New Roman" w:hAnsi="Times New Roman" w:cs="Times New Roman"/>
          <w:sz w:val="24"/>
          <w:szCs w:val="24"/>
          <w:bdr w:val="none" w:sz="0" w:space="0" w:color="auto" w:frame="1"/>
          <w:lang w:eastAsia="ro-RO"/>
        </w:rPr>
        <w:t xml:space="preserve">) </w:t>
      </w:r>
      <w:r w:rsidR="007E4885" w:rsidRPr="007A530F">
        <w:rPr>
          <w:rFonts w:ascii="Times New Roman" w:eastAsia="Times New Roman" w:hAnsi="Times New Roman" w:cs="Times New Roman"/>
          <w:sz w:val="24"/>
          <w:szCs w:val="24"/>
          <w:bdr w:val="none" w:sz="0" w:space="0" w:color="auto" w:frame="1"/>
          <w:lang w:eastAsia="ro-RO"/>
        </w:rPr>
        <w:t>A</w:t>
      </w:r>
      <w:r w:rsidRPr="007A530F">
        <w:rPr>
          <w:rFonts w:ascii="Times New Roman" w:eastAsia="Times New Roman" w:hAnsi="Times New Roman" w:cs="Times New Roman"/>
          <w:sz w:val="24"/>
          <w:szCs w:val="24"/>
          <w:bdr w:val="none" w:sz="0" w:space="0" w:color="auto" w:frame="1"/>
          <w:lang w:eastAsia="ro-RO"/>
        </w:rPr>
        <w:t xml:space="preserve">jutorul </w:t>
      </w:r>
      <w:r w:rsidR="007E4885" w:rsidRPr="007A530F">
        <w:rPr>
          <w:rFonts w:ascii="Times New Roman" w:eastAsia="Times New Roman" w:hAnsi="Times New Roman" w:cs="Times New Roman"/>
          <w:sz w:val="24"/>
          <w:szCs w:val="24"/>
          <w:bdr w:val="none" w:sz="0" w:space="0" w:color="auto" w:frame="1"/>
          <w:lang w:eastAsia="ro-RO"/>
        </w:rPr>
        <w:t xml:space="preserve">de stat regional </w:t>
      </w:r>
      <w:r w:rsidR="00AA1CBC" w:rsidRPr="007A530F">
        <w:rPr>
          <w:rFonts w:ascii="Times New Roman" w:eastAsia="Times New Roman" w:hAnsi="Times New Roman" w:cs="Times New Roman"/>
          <w:sz w:val="24"/>
          <w:szCs w:val="24"/>
          <w:bdr w:val="none" w:sz="0" w:space="0" w:color="auto" w:frame="1"/>
          <w:lang w:eastAsia="ro-RO"/>
        </w:rPr>
        <w:t>se calculează conform formulei:</w:t>
      </w:r>
    </w:p>
    <w:p w:rsidR="0034682B" w:rsidRPr="007A530F" w:rsidRDefault="007E4885" w:rsidP="00150709">
      <w:pPr>
        <w:shd w:val="clear" w:color="auto" w:fill="FFFFFF"/>
        <w:spacing w:after="0" w:line="240" w:lineRule="auto"/>
        <w:jc w:val="both"/>
        <w:rPr>
          <w:rFonts w:ascii="Times New Roman" w:hAnsi="Times New Roman" w:cs="Times New Roman"/>
          <w:sz w:val="24"/>
          <w:szCs w:val="24"/>
        </w:rPr>
      </w:pPr>
      <w:r w:rsidRPr="007A530F">
        <w:rPr>
          <w:rFonts w:ascii="Times New Roman" w:hAnsi="Times New Roman" w:cs="Times New Roman"/>
          <w:sz w:val="24"/>
          <w:szCs w:val="24"/>
        </w:rPr>
        <w:t>valoarea maximă a ajutoarelor = R × (5</w:t>
      </w:r>
      <w:r w:rsidR="0034682B" w:rsidRPr="007A530F">
        <w:rPr>
          <w:rFonts w:ascii="Times New Roman" w:hAnsi="Times New Roman" w:cs="Times New Roman"/>
          <w:sz w:val="24"/>
          <w:szCs w:val="24"/>
        </w:rPr>
        <w:t>0 + 0,50 × B + 0,34 × C), unde:</w:t>
      </w:r>
    </w:p>
    <w:p w:rsidR="0034682B" w:rsidRPr="007A530F" w:rsidRDefault="007E4885" w:rsidP="0034682B">
      <w:pPr>
        <w:shd w:val="clear" w:color="auto" w:fill="FFFFFF"/>
        <w:spacing w:after="0" w:line="240" w:lineRule="auto"/>
        <w:ind w:firstLine="708"/>
        <w:jc w:val="both"/>
        <w:rPr>
          <w:rFonts w:ascii="Times New Roman" w:hAnsi="Times New Roman" w:cs="Times New Roman"/>
          <w:sz w:val="24"/>
          <w:szCs w:val="24"/>
        </w:rPr>
      </w:pPr>
      <w:r w:rsidRPr="007A530F">
        <w:rPr>
          <w:rFonts w:ascii="Times New Roman" w:hAnsi="Times New Roman" w:cs="Times New Roman"/>
          <w:sz w:val="24"/>
          <w:szCs w:val="24"/>
        </w:rPr>
        <w:t xml:space="preserve">R este intensitatea maximă a ajutoarelor aplicabilă în zona respectivă, excluzând </w:t>
      </w:r>
    </w:p>
    <w:p w:rsidR="0034682B" w:rsidRPr="007A530F" w:rsidRDefault="007E4885" w:rsidP="0034682B">
      <w:pPr>
        <w:shd w:val="clear" w:color="auto" w:fill="FFFFFF"/>
        <w:spacing w:after="0" w:line="240" w:lineRule="auto"/>
        <w:ind w:firstLine="708"/>
        <w:jc w:val="both"/>
        <w:rPr>
          <w:rFonts w:ascii="Times New Roman" w:hAnsi="Times New Roman" w:cs="Times New Roman"/>
          <w:sz w:val="24"/>
          <w:szCs w:val="24"/>
        </w:rPr>
      </w:pPr>
      <w:r w:rsidRPr="007A530F">
        <w:rPr>
          <w:rFonts w:ascii="Times New Roman" w:hAnsi="Times New Roman" w:cs="Times New Roman"/>
          <w:sz w:val="24"/>
          <w:szCs w:val="24"/>
        </w:rPr>
        <w:t>intensitatea majorată a ajutoarelor pentru IMM-uri;</w:t>
      </w:r>
    </w:p>
    <w:p w:rsidR="0034682B" w:rsidRPr="007A530F" w:rsidRDefault="007E4885" w:rsidP="0034682B">
      <w:pPr>
        <w:shd w:val="clear" w:color="auto" w:fill="FFFFFF"/>
        <w:spacing w:after="0" w:line="240" w:lineRule="auto"/>
        <w:ind w:firstLine="708"/>
        <w:jc w:val="both"/>
        <w:rPr>
          <w:rFonts w:ascii="Times New Roman" w:hAnsi="Times New Roman" w:cs="Times New Roman"/>
          <w:sz w:val="24"/>
          <w:szCs w:val="24"/>
        </w:rPr>
      </w:pPr>
      <w:r w:rsidRPr="007A530F">
        <w:rPr>
          <w:rFonts w:ascii="Times New Roman" w:hAnsi="Times New Roman" w:cs="Times New Roman"/>
          <w:sz w:val="24"/>
          <w:szCs w:val="24"/>
        </w:rPr>
        <w:t>B este partea din costurile eligibile cuprinsă între 50 de milio</w:t>
      </w:r>
      <w:r w:rsidR="0034682B" w:rsidRPr="007A530F">
        <w:rPr>
          <w:rFonts w:ascii="Times New Roman" w:hAnsi="Times New Roman" w:cs="Times New Roman"/>
          <w:sz w:val="24"/>
          <w:szCs w:val="24"/>
        </w:rPr>
        <w:t xml:space="preserve">ane </w:t>
      </w:r>
      <w:r w:rsidR="00CD7FFC" w:rsidRPr="007A530F">
        <w:rPr>
          <w:rFonts w:ascii="Times New Roman" w:hAnsi="Times New Roman" w:cs="Times New Roman"/>
          <w:sz w:val="24"/>
          <w:szCs w:val="24"/>
        </w:rPr>
        <w:t>Euro</w:t>
      </w:r>
      <w:r w:rsidR="0034682B" w:rsidRPr="007A530F">
        <w:rPr>
          <w:rFonts w:ascii="Times New Roman" w:hAnsi="Times New Roman" w:cs="Times New Roman"/>
          <w:sz w:val="24"/>
          <w:szCs w:val="24"/>
        </w:rPr>
        <w:t xml:space="preserve"> și 100 de </w:t>
      </w:r>
    </w:p>
    <w:p w:rsidR="0034682B" w:rsidRPr="007A530F" w:rsidRDefault="0034682B" w:rsidP="0034682B">
      <w:pPr>
        <w:shd w:val="clear" w:color="auto" w:fill="FFFFFF"/>
        <w:spacing w:after="0" w:line="240" w:lineRule="auto"/>
        <w:ind w:firstLine="708"/>
        <w:jc w:val="both"/>
        <w:rPr>
          <w:rFonts w:ascii="Times New Roman" w:hAnsi="Times New Roman" w:cs="Times New Roman"/>
          <w:sz w:val="24"/>
          <w:szCs w:val="24"/>
        </w:rPr>
      </w:pPr>
      <w:r w:rsidRPr="007A530F">
        <w:rPr>
          <w:rFonts w:ascii="Times New Roman" w:hAnsi="Times New Roman" w:cs="Times New Roman"/>
          <w:sz w:val="24"/>
          <w:szCs w:val="24"/>
        </w:rPr>
        <w:t xml:space="preserve">milioane </w:t>
      </w:r>
      <w:r w:rsidR="00CD7FFC" w:rsidRPr="007A530F">
        <w:rPr>
          <w:rFonts w:ascii="Times New Roman" w:hAnsi="Times New Roman" w:cs="Times New Roman"/>
          <w:sz w:val="24"/>
          <w:szCs w:val="24"/>
        </w:rPr>
        <w:t>Euro</w:t>
      </w:r>
      <w:r w:rsidRPr="007A530F">
        <w:rPr>
          <w:rFonts w:ascii="Times New Roman" w:hAnsi="Times New Roman" w:cs="Times New Roman"/>
          <w:sz w:val="24"/>
          <w:szCs w:val="24"/>
        </w:rPr>
        <w:t>;</w:t>
      </w:r>
    </w:p>
    <w:p w:rsidR="007E4885" w:rsidRPr="007A530F" w:rsidRDefault="007E4885" w:rsidP="0034682B">
      <w:pPr>
        <w:shd w:val="clear" w:color="auto" w:fill="FFFFFF"/>
        <w:spacing w:after="0" w:line="240" w:lineRule="auto"/>
        <w:ind w:firstLine="708"/>
        <w:jc w:val="both"/>
        <w:rPr>
          <w:rFonts w:ascii="Times New Roman" w:hAnsi="Times New Roman" w:cs="Times New Roman"/>
          <w:sz w:val="24"/>
          <w:szCs w:val="24"/>
        </w:rPr>
      </w:pPr>
      <w:r w:rsidRPr="007A530F">
        <w:rPr>
          <w:rFonts w:ascii="Times New Roman" w:hAnsi="Times New Roman" w:cs="Times New Roman"/>
          <w:sz w:val="24"/>
          <w:szCs w:val="24"/>
        </w:rPr>
        <w:t xml:space="preserve">C este partea din costurile eligibile peste 100 de milioane </w:t>
      </w:r>
      <w:r w:rsidR="00CD7FFC" w:rsidRPr="007A530F">
        <w:rPr>
          <w:rFonts w:ascii="Times New Roman" w:hAnsi="Times New Roman" w:cs="Times New Roman"/>
          <w:sz w:val="24"/>
          <w:szCs w:val="24"/>
        </w:rPr>
        <w:t>Euro</w:t>
      </w:r>
      <w:r w:rsidRPr="007A530F">
        <w:rPr>
          <w:rFonts w:ascii="Times New Roman" w:hAnsi="Times New Roman" w:cs="Times New Roman"/>
          <w:sz w:val="24"/>
          <w:szCs w:val="24"/>
        </w:rPr>
        <w:t>;</w:t>
      </w:r>
    </w:p>
    <w:p w:rsidR="00FB2BB8" w:rsidRPr="007A530F" w:rsidRDefault="00FB2BB8" w:rsidP="00FB2BB8">
      <w:pPr>
        <w:autoSpaceDE w:val="0"/>
        <w:autoSpaceDN w:val="0"/>
        <w:adjustRightInd w:val="0"/>
        <w:spacing w:after="0" w:line="240" w:lineRule="auto"/>
        <w:rPr>
          <w:rFonts w:ascii="Times New Roman" w:hAnsi="Times New Roman" w:cs="Times New Roman"/>
          <w:color w:val="000000"/>
          <w:sz w:val="24"/>
          <w:szCs w:val="24"/>
        </w:rPr>
      </w:pPr>
    </w:p>
    <w:p w:rsidR="00ED2BAD" w:rsidRPr="007A530F" w:rsidRDefault="00ED2BAD" w:rsidP="003D47CC">
      <w:pPr>
        <w:autoSpaceDE w:val="0"/>
        <w:autoSpaceDN w:val="0"/>
        <w:adjustRightInd w:val="0"/>
        <w:spacing w:after="0" w:line="240" w:lineRule="auto"/>
        <w:rPr>
          <w:rFonts w:ascii="Times New Roman" w:eastAsia="Times New Roman" w:hAnsi="Times New Roman" w:cs="Times New Roman"/>
          <w:sz w:val="24"/>
          <w:szCs w:val="24"/>
          <w:bdr w:val="none" w:sz="0" w:space="0" w:color="auto" w:frame="1"/>
          <w:lang w:eastAsia="ro-RO"/>
        </w:rPr>
      </w:pPr>
    </w:p>
    <w:p w:rsidR="00115F8A" w:rsidRPr="007A530F" w:rsidRDefault="00115F8A" w:rsidP="00ED2BAD">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o-RO"/>
        </w:rPr>
      </w:pPr>
      <w:r w:rsidRPr="007A530F">
        <w:rPr>
          <w:rFonts w:ascii="Times New Roman" w:eastAsia="Times New Roman" w:hAnsi="Times New Roman" w:cs="Times New Roman"/>
          <w:sz w:val="24"/>
          <w:szCs w:val="24"/>
          <w:bdr w:val="none" w:sz="0" w:space="0" w:color="auto" w:frame="1"/>
          <w:lang w:eastAsia="ro-RO"/>
        </w:rPr>
        <w:lastRenderedPageBreak/>
        <w:t>(</w:t>
      </w:r>
      <w:r w:rsidR="00EC6B9A" w:rsidRPr="007A530F">
        <w:rPr>
          <w:rFonts w:ascii="Times New Roman" w:eastAsia="Times New Roman" w:hAnsi="Times New Roman" w:cs="Times New Roman"/>
          <w:sz w:val="24"/>
          <w:szCs w:val="24"/>
          <w:bdr w:val="none" w:sz="0" w:space="0" w:color="auto" w:frame="1"/>
          <w:lang w:eastAsia="ro-RO"/>
        </w:rPr>
        <w:t>4</w:t>
      </w:r>
      <w:r w:rsidRPr="007A530F">
        <w:rPr>
          <w:rFonts w:ascii="Times New Roman" w:eastAsia="Times New Roman" w:hAnsi="Times New Roman" w:cs="Times New Roman"/>
          <w:sz w:val="24"/>
          <w:szCs w:val="24"/>
          <w:bdr w:val="none" w:sz="0" w:space="0" w:color="auto" w:frame="1"/>
          <w:lang w:eastAsia="ro-RO"/>
        </w:rPr>
        <w:t xml:space="preserve">) Pentru </w:t>
      </w:r>
      <w:r w:rsidR="00076F23" w:rsidRPr="007A530F">
        <w:rPr>
          <w:rFonts w:ascii="Times New Roman" w:eastAsia="Times New Roman" w:hAnsi="Times New Roman" w:cs="Times New Roman"/>
          <w:sz w:val="24"/>
          <w:szCs w:val="24"/>
          <w:bdr w:val="none" w:sz="0" w:space="0" w:color="auto" w:frame="1"/>
          <w:lang w:eastAsia="ro-RO"/>
        </w:rPr>
        <w:t xml:space="preserve">toate </w:t>
      </w:r>
      <w:r w:rsidRPr="007A530F">
        <w:rPr>
          <w:rFonts w:ascii="Times New Roman" w:eastAsia="Times New Roman" w:hAnsi="Times New Roman" w:cs="Times New Roman"/>
          <w:sz w:val="24"/>
          <w:szCs w:val="24"/>
          <w:bdr w:val="none" w:sz="0" w:space="0" w:color="auto" w:frame="1"/>
          <w:lang w:eastAsia="ro-RO"/>
        </w:rPr>
        <w:t xml:space="preserve">ajutoarele </w:t>
      </w:r>
      <w:r w:rsidR="00076F23" w:rsidRPr="007A530F">
        <w:rPr>
          <w:rFonts w:ascii="Times New Roman" w:eastAsia="Times New Roman" w:hAnsi="Times New Roman" w:cs="Times New Roman"/>
          <w:sz w:val="24"/>
          <w:szCs w:val="24"/>
          <w:bdr w:val="none" w:sz="0" w:space="0" w:color="auto" w:frame="1"/>
          <w:lang w:eastAsia="ro-RO"/>
        </w:rPr>
        <w:t>acordate</w:t>
      </w:r>
      <w:r w:rsidRPr="007A530F">
        <w:rPr>
          <w:rFonts w:ascii="Times New Roman" w:eastAsia="Times New Roman" w:hAnsi="Times New Roman" w:cs="Times New Roman"/>
          <w:sz w:val="24"/>
          <w:szCs w:val="24"/>
          <w:bdr w:val="none" w:sz="0" w:space="0" w:color="auto" w:frame="1"/>
          <w:lang w:eastAsia="ro-RO"/>
        </w:rPr>
        <w:t>, echivalentul subvenţiei brute este calculat la data notificării.</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w:t>
      </w:r>
      <w:r w:rsidR="00EC6B9A" w:rsidRPr="007A530F">
        <w:rPr>
          <w:rFonts w:ascii="Times New Roman" w:eastAsia="Times New Roman" w:hAnsi="Times New Roman" w:cs="Times New Roman"/>
          <w:sz w:val="24"/>
          <w:szCs w:val="24"/>
          <w:bdr w:val="none" w:sz="0" w:space="0" w:color="auto" w:frame="1"/>
          <w:lang w:eastAsia="ro-RO"/>
        </w:rPr>
        <w:t>5</w:t>
      </w:r>
      <w:r w:rsidRPr="007A530F">
        <w:rPr>
          <w:rFonts w:ascii="Times New Roman" w:eastAsia="Times New Roman" w:hAnsi="Times New Roman" w:cs="Times New Roman"/>
          <w:sz w:val="24"/>
          <w:szCs w:val="24"/>
          <w:bdr w:val="none" w:sz="0" w:space="0" w:color="auto" w:frame="1"/>
          <w:lang w:eastAsia="ro-RO"/>
        </w:rPr>
        <w:t>) Un proiect unic de investiţii nu poate fi divizat în mai multe subproiecte în scopul de a beneficia de ajutor de stat în valoare mai mare decât valoarea maximă prevăzută pentru proiectele mari de investiţii.</w:t>
      </w:r>
    </w:p>
    <w:p w:rsidR="0072361D" w:rsidRPr="007A530F" w:rsidRDefault="0072361D" w:rsidP="00E103D8">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o-RO"/>
        </w:rPr>
      </w:pP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bookmarkStart w:id="16" w:name="6149403"/>
      <w:bookmarkEnd w:id="16"/>
      <w:r w:rsidRPr="007A530F">
        <w:rPr>
          <w:rFonts w:ascii="Times New Roman" w:eastAsia="Times New Roman" w:hAnsi="Times New Roman" w:cs="Times New Roman"/>
          <w:b/>
          <w:bCs/>
          <w:sz w:val="24"/>
          <w:szCs w:val="24"/>
          <w:bdr w:val="none" w:sz="0" w:space="0" w:color="auto" w:frame="1"/>
          <w:lang w:eastAsia="ro-RO"/>
        </w:rPr>
        <w:t xml:space="preserve">    </w:t>
      </w:r>
      <w:r w:rsidR="003F6984" w:rsidRPr="007A530F">
        <w:rPr>
          <w:rFonts w:ascii="Times New Roman" w:eastAsia="Times New Roman" w:hAnsi="Times New Roman" w:cs="Times New Roman"/>
          <w:b/>
          <w:bCs/>
          <w:sz w:val="24"/>
          <w:szCs w:val="24"/>
          <w:bdr w:val="none" w:sz="0" w:space="0" w:color="auto" w:frame="1"/>
          <w:lang w:eastAsia="ro-RO"/>
        </w:rPr>
        <w:t xml:space="preserve">Art. </w:t>
      </w:r>
      <w:r w:rsidR="005A65C7" w:rsidRPr="007A530F">
        <w:rPr>
          <w:rFonts w:ascii="Times New Roman" w:eastAsia="Times New Roman" w:hAnsi="Times New Roman" w:cs="Times New Roman"/>
          <w:b/>
          <w:bCs/>
          <w:sz w:val="24"/>
          <w:szCs w:val="24"/>
          <w:bdr w:val="none" w:sz="0" w:space="0" w:color="auto" w:frame="1"/>
          <w:lang w:eastAsia="ro-RO"/>
        </w:rPr>
        <w:t>10</w:t>
      </w:r>
      <w:r w:rsidRPr="007A530F">
        <w:rPr>
          <w:rFonts w:ascii="Times New Roman" w:eastAsia="Times New Roman" w:hAnsi="Times New Roman" w:cs="Times New Roman"/>
          <w:b/>
          <w:bCs/>
          <w:sz w:val="24"/>
          <w:szCs w:val="24"/>
          <w:bdr w:val="none" w:sz="0" w:space="0" w:color="auto" w:frame="1"/>
          <w:lang w:eastAsia="ro-RO"/>
        </w:rPr>
        <w:t xml:space="preserve"> - </w:t>
      </w:r>
      <w:r w:rsidRPr="007A530F">
        <w:rPr>
          <w:rFonts w:ascii="Times New Roman" w:eastAsia="Times New Roman" w:hAnsi="Times New Roman" w:cs="Times New Roman"/>
          <w:sz w:val="24"/>
          <w:szCs w:val="24"/>
          <w:bdr w:val="none" w:sz="0" w:space="0" w:color="auto" w:frame="1"/>
          <w:lang w:eastAsia="ro-RO"/>
        </w:rPr>
        <w:t xml:space="preserve">(1) Pentru a stabili dacă intensitatea ajutorului de stat, de care o întreprindere beneficiază, se încadrează în limitele maxime prevăzute la art. </w:t>
      </w:r>
      <w:r w:rsidR="005A65C7" w:rsidRPr="007A530F">
        <w:rPr>
          <w:rFonts w:ascii="Times New Roman" w:eastAsia="Times New Roman" w:hAnsi="Times New Roman" w:cs="Times New Roman"/>
          <w:sz w:val="24"/>
          <w:szCs w:val="24"/>
          <w:bdr w:val="none" w:sz="0" w:space="0" w:color="auto" w:frame="1"/>
          <w:lang w:eastAsia="ro-RO"/>
        </w:rPr>
        <w:t>9</w:t>
      </w:r>
      <w:r w:rsidRPr="007A530F">
        <w:rPr>
          <w:rFonts w:ascii="Times New Roman" w:eastAsia="Times New Roman" w:hAnsi="Times New Roman" w:cs="Times New Roman"/>
          <w:sz w:val="24"/>
          <w:szCs w:val="24"/>
          <w:bdr w:val="none" w:sz="0" w:space="0" w:color="auto" w:frame="1"/>
          <w:lang w:eastAsia="ro-RO"/>
        </w:rPr>
        <w:t xml:space="preserve"> alin. (1) şi (</w:t>
      </w:r>
      <w:r w:rsidR="0092195A" w:rsidRPr="007A530F">
        <w:rPr>
          <w:rFonts w:ascii="Times New Roman" w:eastAsia="Times New Roman" w:hAnsi="Times New Roman" w:cs="Times New Roman"/>
          <w:sz w:val="24"/>
          <w:szCs w:val="24"/>
          <w:bdr w:val="none" w:sz="0" w:space="0" w:color="auto" w:frame="1"/>
          <w:lang w:eastAsia="ro-RO"/>
        </w:rPr>
        <w:t>3</w:t>
      </w:r>
      <w:r w:rsidRPr="007A530F">
        <w:rPr>
          <w:rFonts w:ascii="Times New Roman" w:eastAsia="Times New Roman" w:hAnsi="Times New Roman" w:cs="Times New Roman"/>
          <w:sz w:val="24"/>
          <w:szCs w:val="24"/>
          <w:bdr w:val="none" w:sz="0" w:space="0" w:color="auto" w:frame="1"/>
          <w:lang w:eastAsia="ro-RO"/>
        </w:rPr>
        <w:t xml:space="preserve">), se ia în considerare valoarea totală a ajutoarelor de stat acordate pentru </w:t>
      </w:r>
      <w:r w:rsidR="00CE3148" w:rsidRPr="007A530F">
        <w:rPr>
          <w:rFonts w:ascii="Times New Roman" w:eastAsia="Times New Roman" w:hAnsi="Times New Roman" w:cs="Times New Roman"/>
          <w:sz w:val="24"/>
          <w:szCs w:val="24"/>
          <w:bdr w:val="none" w:sz="0" w:space="0" w:color="auto" w:frame="1"/>
          <w:lang w:eastAsia="ro-RO"/>
        </w:rPr>
        <w:t>investiția pentru care se solicită ajutor de stat în baza prezentei scheme cât și pentru toate proiectele de investiții care se încadrează în definiția proiectului unic de investiții</w:t>
      </w:r>
      <w:r w:rsidRPr="007A530F">
        <w:rPr>
          <w:rFonts w:ascii="Times New Roman" w:eastAsia="Times New Roman" w:hAnsi="Times New Roman" w:cs="Times New Roman"/>
          <w:sz w:val="24"/>
          <w:szCs w:val="24"/>
          <w:bdr w:val="none" w:sz="0" w:space="0" w:color="auto" w:frame="1"/>
          <w:lang w:eastAsia="ro-RO"/>
        </w:rPr>
        <w:t>.</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(2) Ajutoarele de stat acordate în baza prezentei scheme, pot fi cumulate după cum urmează:</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a) cu orice alt ajutor de stat aferent unor costuri eligibile diferite;</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xml:space="preserve">    b) cu orice alt ajutor de stat, în legătură cu aceleaşi costuri eligibile, dar numai în cazul în care cumularea respectivă nu are drept rezultat depăşirea limitelor maxime prevăzute la art. </w:t>
      </w:r>
      <w:r w:rsidR="005A65C7" w:rsidRPr="007A530F">
        <w:rPr>
          <w:rFonts w:ascii="Times New Roman" w:eastAsia="Times New Roman" w:hAnsi="Times New Roman" w:cs="Times New Roman"/>
          <w:sz w:val="24"/>
          <w:szCs w:val="24"/>
          <w:bdr w:val="none" w:sz="0" w:space="0" w:color="auto" w:frame="1"/>
          <w:lang w:eastAsia="ro-RO"/>
        </w:rPr>
        <w:t>9</w:t>
      </w:r>
      <w:r w:rsidRPr="007A530F">
        <w:rPr>
          <w:rFonts w:ascii="Times New Roman" w:eastAsia="Times New Roman" w:hAnsi="Times New Roman" w:cs="Times New Roman"/>
          <w:sz w:val="24"/>
          <w:szCs w:val="24"/>
          <w:bdr w:val="none" w:sz="0" w:space="0" w:color="auto" w:frame="1"/>
          <w:lang w:eastAsia="ro-RO"/>
        </w:rPr>
        <w:t xml:space="preserve"> alin. (1) şi (</w:t>
      </w:r>
      <w:r w:rsidR="006B72AC" w:rsidRPr="007A530F">
        <w:rPr>
          <w:rFonts w:ascii="Times New Roman" w:eastAsia="Times New Roman" w:hAnsi="Times New Roman" w:cs="Times New Roman"/>
          <w:sz w:val="24"/>
          <w:szCs w:val="24"/>
          <w:bdr w:val="none" w:sz="0" w:space="0" w:color="auto" w:frame="1"/>
          <w:lang w:eastAsia="ro-RO"/>
        </w:rPr>
        <w:t>3</w:t>
      </w:r>
      <w:r w:rsidRPr="007A530F">
        <w:rPr>
          <w:rFonts w:ascii="Times New Roman" w:eastAsia="Times New Roman" w:hAnsi="Times New Roman" w:cs="Times New Roman"/>
          <w:sz w:val="24"/>
          <w:szCs w:val="24"/>
          <w:bdr w:val="none" w:sz="0" w:space="0" w:color="auto" w:frame="1"/>
          <w:lang w:eastAsia="ro-RO"/>
        </w:rPr>
        <w:t>).</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(3) Ajutoarele de stat acordate în baza prezentei scheme nu se cumulează cu ajutoare </w:t>
      </w:r>
      <w:r w:rsidRPr="007A530F">
        <w:rPr>
          <w:rFonts w:ascii="Times New Roman" w:eastAsia="Times New Roman" w:hAnsi="Times New Roman" w:cs="Times New Roman"/>
          <w:bCs/>
          <w:sz w:val="24"/>
          <w:szCs w:val="24"/>
          <w:bdr w:val="none" w:sz="0" w:space="0" w:color="auto" w:frame="1"/>
          <w:lang w:eastAsia="ro-RO"/>
        </w:rPr>
        <w:t>de minimis </w:t>
      </w:r>
      <w:r w:rsidRPr="007A530F">
        <w:rPr>
          <w:rFonts w:ascii="Times New Roman" w:eastAsia="Times New Roman" w:hAnsi="Times New Roman" w:cs="Times New Roman"/>
          <w:sz w:val="24"/>
          <w:szCs w:val="24"/>
          <w:bdr w:val="none" w:sz="0" w:space="0" w:color="auto" w:frame="1"/>
          <w:lang w:eastAsia="ro-RO"/>
        </w:rPr>
        <w:t xml:space="preserve">în raport cu aceleaşi costuri eligibile, dacă un astfel de cumul ar conduce la o intensitate care depăşeşte limitele prevăzute la art. </w:t>
      </w:r>
      <w:r w:rsidR="005A65C7" w:rsidRPr="007A530F">
        <w:rPr>
          <w:rFonts w:ascii="Times New Roman" w:eastAsia="Times New Roman" w:hAnsi="Times New Roman" w:cs="Times New Roman"/>
          <w:sz w:val="24"/>
          <w:szCs w:val="24"/>
          <w:bdr w:val="none" w:sz="0" w:space="0" w:color="auto" w:frame="1"/>
          <w:lang w:eastAsia="ro-RO"/>
        </w:rPr>
        <w:t>9</w:t>
      </w:r>
      <w:r w:rsidRPr="007A530F">
        <w:rPr>
          <w:rFonts w:ascii="Times New Roman" w:eastAsia="Times New Roman" w:hAnsi="Times New Roman" w:cs="Times New Roman"/>
          <w:sz w:val="24"/>
          <w:szCs w:val="24"/>
          <w:bdr w:val="none" w:sz="0" w:space="0" w:color="auto" w:frame="1"/>
          <w:lang w:eastAsia="ro-RO"/>
        </w:rPr>
        <w:t xml:space="preserve"> alin. (1) şi (</w:t>
      </w:r>
      <w:r w:rsidR="006B72AC" w:rsidRPr="007A530F">
        <w:rPr>
          <w:rFonts w:ascii="Times New Roman" w:eastAsia="Times New Roman" w:hAnsi="Times New Roman" w:cs="Times New Roman"/>
          <w:sz w:val="24"/>
          <w:szCs w:val="24"/>
          <w:bdr w:val="none" w:sz="0" w:space="0" w:color="auto" w:frame="1"/>
          <w:lang w:eastAsia="ro-RO"/>
        </w:rPr>
        <w:t>3</w:t>
      </w:r>
      <w:r w:rsidRPr="007A530F">
        <w:rPr>
          <w:rFonts w:ascii="Times New Roman" w:eastAsia="Times New Roman" w:hAnsi="Times New Roman" w:cs="Times New Roman"/>
          <w:sz w:val="24"/>
          <w:szCs w:val="24"/>
          <w:bdr w:val="none" w:sz="0" w:space="0" w:color="auto" w:frame="1"/>
          <w:lang w:eastAsia="ro-RO"/>
        </w:rPr>
        <w:t>).</w:t>
      </w:r>
    </w:p>
    <w:p w:rsidR="00150709" w:rsidRPr="007A530F" w:rsidRDefault="00150709" w:rsidP="00150709">
      <w:pPr>
        <w:shd w:val="clear" w:color="auto" w:fill="FFFFFF"/>
        <w:spacing w:after="0" w:line="240" w:lineRule="auto"/>
        <w:jc w:val="both"/>
        <w:rPr>
          <w:rFonts w:ascii="Times New Roman" w:eastAsia="Times New Roman" w:hAnsi="Times New Roman" w:cs="Times New Roman"/>
          <w:b/>
          <w:bCs/>
          <w:sz w:val="24"/>
          <w:szCs w:val="24"/>
          <w:bdr w:val="none" w:sz="0" w:space="0" w:color="auto" w:frame="1"/>
          <w:lang w:eastAsia="ro-RO"/>
        </w:rPr>
      </w:pPr>
      <w:bookmarkStart w:id="17" w:name="6149404"/>
      <w:bookmarkEnd w:id="17"/>
      <w:r w:rsidRPr="007A530F">
        <w:rPr>
          <w:rFonts w:ascii="Times New Roman" w:eastAsia="Times New Roman" w:hAnsi="Times New Roman" w:cs="Times New Roman"/>
          <w:b/>
          <w:bCs/>
          <w:sz w:val="24"/>
          <w:szCs w:val="24"/>
          <w:bdr w:val="none" w:sz="0" w:space="0" w:color="auto" w:frame="1"/>
          <w:lang w:eastAsia="ro-RO"/>
        </w:rPr>
        <w:t xml:space="preserve">   </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bookmarkStart w:id="18" w:name="6149405"/>
      <w:bookmarkEnd w:id="18"/>
      <w:r w:rsidRPr="007A530F">
        <w:rPr>
          <w:rFonts w:ascii="Times New Roman" w:eastAsia="Times New Roman" w:hAnsi="Times New Roman" w:cs="Times New Roman"/>
          <w:b/>
          <w:bCs/>
          <w:sz w:val="24"/>
          <w:szCs w:val="24"/>
          <w:bdr w:val="none" w:sz="0" w:space="0" w:color="auto" w:frame="1"/>
          <w:lang w:eastAsia="ro-RO"/>
        </w:rPr>
        <w:t>    Cap. V</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b/>
          <w:bCs/>
          <w:sz w:val="24"/>
          <w:szCs w:val="24"/>
          <w:bdr w:val="none" w:sz="0" w:space="0" w:color="auto" w:frame="1"/>
          <w:lang w:eastAsia="ro-RO"/>
        </w:rPr>
        <w:t>    Efectul stimulativ</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p>
    <w:p w:rsidR="00150709" w:rsidRPr="007A530F" w:rsidRDefault="00150709" w:rsidP="00150709">
      <w:pPr>
        <w:shd w:val="clear" w:color="auto" w:fill="FFFFFF"/>
        <w:spacing w:after="0" w:line="240" w:lineRule="auto"/>
        <w:jc w:val="both"/>
        <w:rPr>
          <w:rFonts w:ascii="Times New Roman" w:eastAsia="Times New Roman" w:hAnsi="Times New Roman" w:cs="Times New Roman"/>
          <w:sz w:val="24"/>
          <w:szCs w:val="24"/>
          <w:lang w:eastAsia="ro-RO"/>
        </w:rPr>
      </w:pPr>
      <w:bookmarkStart w:id="19" w:name="6149406"/>
      <w:bookmarkEnd w:id="19"/>
      <w:r w:rsidRPr="007A530F">
        <w:rPr>
          <w:rFonts w:ascii="Times New Roman" w:eastAsia="Times New Roman" w:hAnsi="Times New Roman" w:cs="Times New Roman"/>
          <w:b/>
          <w:bCs/>
          <w:sz w:val="24"/>
          <w:szCs w:val="24"/>
          <w:bdr w:val="none" w:sz="0" w:space="0" w:color="auto" w:frame="1"/>
          <w:lang w:eastAsia="ro-RO"/>
        </w:rPr>
        <w:t xml:space="preserve">    </w:t>
      </w:r>
      <w:r w:rsidR="003F6984" w:rsidRPr="007A530F">
        <w:rPr>
          <w:rFonts w:ascii="Times New Roman" w:eastAsia="Times New Roman" w:hAnsi="Times New Roman" w:cs="Times New Roman"/>
          <w:b/>
          <w:bCs/>
          <w:sz w:val="24"/>
          <w:szCs w:val="24"/>
          <w:bdr w:val="none" w:sz="0" w:space="0" w:color="auto" w:frame="1"/>
          <w:lang w:eastAsia="ro-RO"/>
        </w:rPr>
        <w:t>Art. 1</w:t>
      </w:r>
      <w:r w:rsidR="000346F2" w:rsidRPr="007A530F">
        <w:rPr>
          <w:rFonts w:ascii="Times New Roman" w:eastAsia="Times New Roman" w:hAnsi="Times New Roman" w:cs="Times New Roman"/>
          <w:b/>
          <w:bCs/>
          <w:sz w:val="24"/>
          <w:szCs w:val="24"/>
          <w:bdr w:val="none" w:sz="0" w:space="0" w:color="auto" w:frame="1"/>
          <w:lang w:eastAsia="ro-RO"/>
        </w:rPr>
        <w:t>1</w:t>
      </w:r>
      <w:r w:rsidRPr="007A530F">
        <w:rPr>
          <w:rFonts w:ascii="Times New Roman" w:eastAsia="Times New Roman" w:hAnsi="Times New Roman" w:cs="Times New Roman"/>
          <w:b/>
          <w:bCs/>
          <w:sz w:val="24"/>
          <w:szCs w:val="24"/>
          <w:bdr w:val="none" w:sz="0" w:space="0" w:color="auto" w:frame="1"/>
          <w:lang w:eastAsia="ro-RO"/>
        </w:rPr>
        <w:t xml:space="preserve"> - </w:t>
      </w:r>
      <w:r w:rsidRPr="007A530F">
        <w:rPr>
          <w:rFonts w:ascii="Times New Roman" w:eastAsia="Times New Roman" w:hAnsi="Times New Roman" w:cs="Times New Roman"/>
          <w:sz w:val="24"/>
          <w:szCs w:val="24"/>
          <w:bdr w:val="none" w:sz="0" w:space="0" w:color="auto" w:frame="1"/>
          <w:lang w:eastAsia="ro-RO"/>
        </w:rPr>
        <w:t>(1) Prezenta hotărâre se aplică numai ajutoarelor care au efect stimulativ.</w:t>
      </w:r>
    </w:p>
    <w:p w:rsidR="00C40A48" w:rsidRPr="007A530F" w:rsidRDefault="00150709" w:rsidP="0009744E">
      <w:pPr>
        <w:shd w:val="clear" w:color="auto" w:fill="FFFFFF"/>
        <w:spacing w:after="0" w:line="240" w:lineRule="auto"/>
        <w:jc w:val="both"/>
        <w:rPr>
          <w:rFonts w:ascii="Times New Roman" w:eastAsia="Times New Roman" w:hAnsi="Times New Roman" w:cs="Times New Roman"/>
          <w:iCs/>
          <w:sz w:val="24"/>
          <w:szCs w:val="24"/>
          <w:bdr w:val="none" w:sz="0" w:space="0" w:color="auto" w:frame="1"/>
          <w:lang w:eastAsia="ro-RO"/>
        </w:rPr>
      </w:pPr>
      <w:r w:rsidRPr="007A530F">
        <w:rPr>
          <w:rFonts w:ascii="Times New Roman" w:eastAsia="Times New Roman" w:hAnsi="Times New Roman" w:cs="Times New Roman"/>
          <w:sz w:val="24"/>
          <w:szCs w:val="24"/>
          <w:bdr w:val="none" w:sz="0" w:space="0" w:color="auto" w:frame="1"/>
          <w:lang w:eastAsia="ro-RO"/>
        </w:rPr>
        <w:t>    (2) </w:t>
      </w:r>
      <w:r w:rsidRPr="007A530F">
        <w:rPr>
          <w:rFonts w:ascii="Times New Roman" w:eastAsia="Times New Roman" w:hAnsi="Times New Roman" w:cs="Times New Roman"/>
          <w:iCs/>
          <w:sz w:val="24"/>
          <w:szCs w:val="24"/>
          <w:bdr w:val="none" w:sz="0" w:space="0" w:color="auto" w:frame="1"/>
          <w:lang w:eastAsia="ro-RO"/>
        </w:rPr>
        <w:t>Se consideră că ajutorul are efect stimulativ dacă</w:t>
      </w:r>
      <w:r w:rsidR="00C40A48" w:rsidRPr="007A530F">
        <w:rPr>
          <w:rFonts w:ascii="Times New Roman" w:eastAsia="Times New Roman" w:hAnsi="Times New Roman" w:cs="Times New Roman"/>
          <w:iCs/>
          <w:sz w:val="24"/>
          <w:szCs w:val="24"/>
          <w:bdr w:val="none" w:sz="0" w:space="0" w:color="auto" w:frame="1"/>
          <w:lang w:eastAsia="ro-RO"/>
        </w:rPr>
        <w:t xml:space="preserve"> întreprinderea:</w:t>
      </w:r>
    </w:p>
    <w:p w:rsidR="00C40A48" w:rsidRPr="007A530F" w:rsidRDefault="00150709" w:rsidP="005A4A95">
      <w:pPr>
        <w:pStyle w:val="ListParagraph"/>
        <w:numPr>
          <w:ilvl w:val="0"/>
          <w:numId w:val="4"/>
        </w:numPr>
        <w:shd w:val="clear" w:color="auto" w:fill="FFFFFF"/>
        <w:spacing w:after="0" w:line="240" w:lineRule="auto"/>
        <w:jc w:val="both"/>
        <w:rPr>
          <w:rFonts w:ascii="Times New Roman" w:eastAsia="Times New Roman" w:hAnsi="Times New Roman" w:cs="Times New Roman"/>
          <w:iCs/>
          <w:sz w:val="24"/>
          <w:szCs w:val="24"/>
          <w:bdr w:val="none" w:sz="0" w:space="0" w:color="auto" w:frame="1"/>
          <w:lang w:eastAsia="ro-RO"/>
        </w:rPr>
      </w:pPr>
      <w:r w:rsidRPr="007A530F">
        <w:rPr>
          <w:rFonts w:ascii="Times New Roman" w:eastAsia="Times New Roman" w:hAnsi="Times New Roman" w:cs="Times New Roman"/>
          <w:iCs/>
          <w:sz w:val="24"/>
          <w:szCs w:val="24"/>
          <w:bdr w:val="none" w:sz="0" w:space="0" w:color="auto" w:frame="1"/>
          <w:lang w:eastAsia="ro-RO"/>
        </w:rPr>
        <w:t xml:space="preserve">adresează Ministerului </w:t>
      </w:r>
      <w:r w:rsidR="008E7CA1" w:rsidRPr="007A530F">
        <w:rPr>
          <w:rFonts w:ascii="Times New Roman" w:eastAsia="Times New Roman" w:hAnsi="Times New Roman" w:cs="Times New Roman"/>
          <w:iCs/>
          <w:sz w:val="24"/>
          <w:szCs w:val="24"/>
          <w:bdr w:val="none" w:sz="0" w:space="0" w:color="auto" w:frame="1"/>
          <w:lang w:eastAsia="ro-RO"/>
        </w:rPr>
        <w:t>Finanțelor</w:t>
      </w:r>
      <w:r w:rsidRPr="007A530F">
        <w:rPr>
          <w:rFonts w:ascii="Times New Roman" w:eastAsia="Times New Roman" w:hAnsi="Times New Roman" w:cs="Times New Roman"/>
          <w:iCs/>
          <w:sz w:val="24"/>
          <w:szCs w:val="24"/>
          <w:bdr w:val="none" w:sz="0" w:space="0" w:color="auto" w:frame="1"/>
          <w:lang w:eastAsia="ro-RO"/>
        </w:rPr>
        <w:t xml:space="preserve"> o cerere scrisă de acordare a ajutorului de stat</w:t>
      </w:r>
      <w:r w:rsidR="005A4A95" w:rsidRPr="007A530F">
        <w:rPr>
          <w:rFonts w:ascii="Times New Roman" w:eastAsia="Times New Roman" w:hAnsi="Times New Roman" w:cs="Times New Roman"/>
          <w:iCs/>
          <w:sz w:val="24"/>
          <w:szCs w:val="24"/>
          <w:bdr w:val="none" w:sz="0" w:space="0" w:color="auto" w:frame="1"/>
          <w:lang w:eastAsia="ro-RO"/>
        </w:rPr>
        <w:t xml:space="preserve"> care conţine cel puţin informaţiile prezentate în Anexa nr. 1 la procedură</w:t>
      </w:r>
      <w:r w:rsidR="00A577EC" w:rsidRPr="007A530F">
        <w:rPr>
          <w:rFonts w:ascii="Times New Roman" w:eastAsia="Times New Roman" w:hAnsi="Times New Roman" w:cs="Times New Roman"/>
          <w:iCs/>
          <w:sz w:val="24"/>
          <w:szCs w:val="24"/>
          <w:bdr w:val="none" w:sz="0" w:space="0" w:color="auto" w:frame="1"/>
          <w:lang w:eastAsia="ro-RO"/>
        </w:rPr>
        <w:t>,</w:t>
      </w:r>
    </w:p>
    <w:p w:rsidR="00C40A48" w:rsidRPr="007A530F" w:rsidRDefault="00C40A48" w:rsidP="00C40A48">
      <w:pPr>
        <w:pStyle w:val="ListParagraph"/>
        <w:numPr>
          <w:ilvl w:val="0"/>
          <w:numId w:val="4"/>
        </w:numPr>
        <w:shd w:val="clear" w:color="auto" w:fill="FFFFFF"/>
        <w:spacing w:after="0" w:line="240" w:lineRule="auto"/>
        <w:jc w:val="both"/>
        <w:rPr>
          <w:rFonts w:ascii="Times New Roman" w:eastAsia="Times New Roman" w:hAnsi="Times New Roman" w:cs="Times New Roman"/>
          <w:iCs/>
          <w:sz w:val="24"/>
          <w:szCs w:val="24"/>
          <w:bdr w:val="none" w:sz="0" w:space="0" w:color="auto" w:frame="1"/>
          <w:lang w:eastAsia="ro-RO"/>
        </w:rPr>
      </w:pPr>
      <w:r w:rsidRPr="007A530F">
        <w:rPr>
          <w:rFonts w:ascii="Times New Roman" w:eastAsia="Times New Roman" w:hAnsi="Times New Roman" w:cs="Times New Roman"/>
          <w:iCs/>
          <w:sz w:val="24"/>
          <w:szCs w:val="24"/>
          <w:bdr w:val="none" w:sz="0" w:space="0" w:color="auto" w:frame="1"/>
          <w:lang w:eastAsia="ro-RO"/>
        </w:rPr>
        <w:t>nu</w:t>
      </w:r>
      <w:r w:rsidR="0009744E" w:rsidRPr="007A530F">
        <w:rPr>
          <w:rFonts w:ascii="Times New Roman" w:eastAsia="Times New Roman" w:hAnsi="Times New Roman" w:cs="Times New Roman"/>
          <w:iCs/>
          <w:sz w:val="24"/>
          <w:szCs w:val="24"/>
          <w:bdr w:val="none" w:sz="0" w:space="0" w:color="auto" w:frame="1"/>
          <w:lang w:eastAsia="ro-RO"/>
        </w:rPr>
        <w:t xml:space="preserve"> demarea</w:t>
      </w:r>
      <w:r w:rsidRPr="007A530F">
        <w:rPr>
          <w:rFonts w:ascii="Times New Roman" w:eastAsia="Times New Roman" w:hAnsi="Times New Roman" w:cs="Times New Roman"/>
          <w:iCs/>
          <w:sz w:val="24"/>
          <w:szCs w:val="24"/>
          <w:bdr w:val="none" w:sz="0" w:space="0" w:color="auto" w:frame="1"/>
          <w:lang w:eastAsia="ro-RO"/>
        </w:rPr>
        <w:t>ză</w:t>
      </w:r>
      <w:r w:rsidR="008E7CA1" w:rsidRPr="007A530F">
        <w:rPr>
          <w:rFonts w:ascii="Times New Roman" w:eastAsia="Times New Roman" w:hAnsi="Times New Roman" w:cs="Times New Roman"/>
          <w:iCs/>
          <w:sz w:val="24"/>
          <w:szCs w:val="24"/>
          <w:bdr w:val="none" w:sz="0" w:space="0" w:color="auto" w:frame="1"/>
          <w:lang w:eastAsia="ro-RO"/>
        </w:rPr>
        <w:t>investiția</w:t>
      </w:r>
      <w:r w:rsidR="001A3322" w:rsidRPr="007A530F">
        <w:rPr>
          <w:rFonts w:ascii="Times New Roman" w:eastAsia="Times New Roman" w:hAnsi="Times New Roman" w:cs="Times New Roman"/>
          <w:iCs/>
          <w:sz w:val="24"/>
          <w:szCs w:val="24"/>
          <w:bdr w:val="none" w:sz="0" w:space="0" w:color="auto" w:frame="1"/>
          <w:lang w:eastAsia="ro-RO"/>
        </w:rPr>
        <w:t xml:space="preserve"> inițială</w:t>
      </w:r>
      <w:r w:rsidRPr="007A530F">
        <w:rPr>
          <w:rFonts w:ascii="Times New Roman" w:eastAsia="Times New Roman" w:hAnsi="Times New Roman" w:cs="Times New Roman"/>
          <w:iCs/>
          <w:sz w:val="24"/>
          <w:szCs w:val="24"/>
          <w:bdr w:val="none" w:sz="0" w:space="0" w:color="auto" w:frame="1"/>
          <w:lang w:eastAsia="ro-RO"/>
        </w:rPr>
        <w:t xml:space="preserve"> anterior </w:t>
      </w:r>
      <w:r w:rsidR="00892134" w:rsidRPr="007A530F">
        <w:rPr>
          <w:rFonts w:ascii="Times New Roman" w:eastAsia="Times New Roman" w:hAnsi="Times New Roman" w:cs="Times New Roman"/>
          <w:iCs/>
          <w:sz w:val="24"/>
          <w:szCs w:val="24"/>
          <w:bdr w:val="none" w:sz="0" w:space="0" w:color="auto" w:frame="1"/>
          <w:lang w:eastAsia="ro-RO"/>
        </w:rPr>
        <w:t>depunerii cererii de acord</w:t>
      </w:r>
      <w:r w:rsidRPr="007A530F">
        <w:rPr>
          <w:rFonts w:ascii="Times New Roman" w:eastAsia="Times New Roman" w:hAnsi="Times New Roman" w:cs="Times New Roman"/>
          <w:iCs/>
          <w:sz w:val="24"/>
          <w:szCs w:val="24"/>
          <w:bdr w:val="none" w:sz="0" w:space="0" w:color="auto" w:frame="1"/>
          <w:lang w:eastAsia="ro-RO"/>
        </w:rPr>
        <w:t xml:space="preserve"> pentru finanțare</w:t>
      </w:r>
      <w:r w:rsidR="0009744E" w:rsidRPr="007A530F">
        <w:rPr>
          <w:rFonts w:ascii="Times New Roman" w:eastAsia="Times New Roman" w:hAnsi="Times New Roman" w:cs="Times New Roman"/>
          <w:iCs/>
          <w:sz w:val="24"/>
          <w:szCs w:val="24"/>
          <w:bdr w:val="none" w:sz="0" w:space="0" w:color="auto" w:frame="1"/>
          <w:lang w:eastAsia="ro-RO"/>
        </w:rPr>
        <w:t>,</w:t>
      </w:r>
    </w:p>
    <w:p w:rsidR="008E7CA1" w:rsidRPr="007A530F" w:rsidRDefault="00A577EC" w:rsidP="008E7CA1">
      <w:pPr>
        <w:pStyle w:val="ListParagraph"/>
        <w:numPr>
          <w:ilvl w:val="0"/>
          <w:numId w:val="4"/>
        </w:numPr>
        <w:shd w:val="clear" w:color="auto" w:fill="FFFFFF"/>
        <w:spacing w:after="0" w:line="240" w:lineRule="auto"/>
        <w:jc w:val="both"/>
        <w:rPr>
          <w:rFonts w:ascii="Times New Roman" w:hAnsi="Times New Roman" w:cs="Times New Roman"/>
          <w:sz w:val="24"/>
          <w:szCs w:val="24"/>
        </w:rPr>
      </w:pPr>
      <w:r w:rsidRPr="007A530F">
        <w:rPr>
          <w:rFonts w:ascii="Times New Roman" w:hAnsi="Times New Roman" w:cs="Times New Roman"/>
          <w:sz w:val="24"/>
          <w:szCs w:val="24"/>
        </w:rPr>
        <w:t xml:space="preserve">face dovada </w:t>
      </w:r>
      <w:r w:rsidR="008E7CA1" w:rsidRPr="007A530F">
        <w:rPr>
          <w:rFonts w:ascii="Times New Roman" w:hAnsi="Times New Roman" w:cs="Times New Roman"/>
          <w:sz w:val="24"/>
          <w:szCs w:val="24"/>
        </w:rPr>
        <w:t xml:space="preserve">prin documentația transmisă </w:t>
      </w:r>
      <w:r w:rsidRPr="007A530F">
        <w:rPr>
          <w:rFonts w:ascii="Times New Roman" w:hAnsi="Times New Roman" w:cs="Times New Roman"/>
          <w:sz w:val="24"/>
          <w:szCs w:val="24"/>
        </w:rPr>
        <w:t>că</w:t>
      </w:r>
      <w:r w:rsidR="008E7CA1" w:rsidRPr="007A530F">
        <w:rPr>
          <w:rFonts w:ascii="Times New Roman" w:hAnsi="Times New Roman" w:cs="Times New Roman"/>
          <w:sz w:val="24"/>
          <w:szCs w:val="24"/>
        </w:rPr>
        <w:t>:</w:t>
      </w:r>
    </w:p>
    <w:p w:rsidR="00A577EC" w:rsidRPr="007A530F" w:rsidRDefault="00A577EC" w:rsidP="008E7CA1">
      <w:pPr>
        <w:pStyle w:val="ListParagraph"/>
        <w:numPr>
          <w:ilvl w:val="0"/>
          <w:numId w:val="15"/>
        </w:numPr>
        <w:shd w:val="clear" w:color="auto" w:fill="FFFFFF"/>
        <w:spacing w:after="0" w:line="240" w:lineRule="auto"/>
        <w:jc w:val="both"/>
        <w:rPr>
          <w:rFonts w:ascii="Times New Roman" w:hAnsi="Times New Roman" w:cs="Times New Roman"/>
          <w:sz w:val="24"/>
          <w:szCs w:val="24"/>
        </w:rPr>
      </w:pPr>
      <w:r w:rsidRPr="007A530F">
        <w:rPr>
          <w:rFonts w:ascii="Times New Roman" w:hAnsi="Times New Roman" w:cs="Times New Roman"/>
          <w:sz w:val="24"/>
          <w:szCs w:val="24"/>
        </w:rPr>
        <w:t xml:space="preserve">ajutorul stimulează adoptarea unei decizii favorabile de investiție deoarece </w:t>
      </w:r>
      <w:r w:rsidR="005548E9" w:rsidRPr="007A530F">
        <w:rPr>
          <w:rFonts w:ascii="Times New Roman" w:hAnsi="Times New Roman" w:cs="Times New Roman"/>
          <w:sz w:val="24"/>
          <w:szCs w:val="24"/>
        </w:rPr>
        <w:t xml:space="preserve">poate fi efectuată în zona respectivă </w:t>
      </w:r>
      <w:r w:rsidRPr="007A530F">
        <w:rPr>
          <w:rFonts w:ascii="Times New Roman" w:hAnsi="Times New Roman" w:cs="Times New Roman"/>
          <w:sz w:val="24"/>
          <w:szCs w:val="24"/>
        </w:rPr>
        <w:t xml:space="preserve">o investiție care altfel nu ar fi suficient de profitabilă pentru beneficiar, indiferent de loc, </w:t>
      </w:r>
      <w:r w:rsidR="008E7CA1" w:rsidRPr="007A530F">
        <w:rPr>
          <w:rFonts w:ascii="Times New Roman" w:hAnsi="Times New Roman" w:cs="Times New Roman"/>
          <w:sz w:val="24"/>
          <w:szCs w:val="24"/>
        </w:rPr>
        <w:t>sau</w:t>
      </w:r>
    </w:p>
    <w:p w:rsidR="008E7CA1" w:rsidRPr="007A530F" w:rsidRDefault="008E7CA1" w:rsidP="008E7CA1">
      <w:pPr>
        <w:pStyle w:val="ListParagraph"/>
        <w:numPr>
          <w:ilvl w:val="0"/>
          <w:numId w:val="15"/>
        </w:numPr>
        <w:shd w:val="clear" w:color="auto" w:fill="FFFFFF"/>
        <w:spacing w:after="0" w:line="240" w:lineRule="auto"/>
        <w:jc w:val="both"/>
        <w:rPr>
          <w:rFonts w:ascii="Times New Roman" w:hAnsi="Times New Roman" w:cs="Times New Roman"/>
          <w:sz w:val="24"/>
          <w:szCs w:val="24"/>
        </w:rPr>
      </w:pPr>
      <w:r w:rsidRPr="007A530F">
        <w:rPr>
          <w:rFonts w:ascii="Times New Roman" w:hAnsi="Times New Roman" w:cs="Times New Roman"/>
          <w:sz w:val="24"/>
          <w:szCs w:val="24"/>
        </w:rPr>
        <w:t>ajutorul este un stimulent pentru a efectua o investiție planificată în zona respectivă, mai degrabă decât într-un alt loc, deoarece compensează dezavantajele și costurile nete asociate amplasării în zona respectivă.</w:t>
      </w:r>
    </w:p>
    <w:p w:rsidR="0009744E" w:rsidRPr="007A530F" w:rsidRDefault="0009744E" w:rsidP="00150709">
      <w:pPr>
        <w:shd w:val="clear" w:color="auto" w:fill="FFFFFF"/>
        <w:spacing w:after="0" w:line="240" w:lineRule="auto"/>
        <w:jc w:val="both"/>
        <w:rPr>
          <w:rFonts w:ascii="Times New Roman" w:eastAsia="Times New Roman" w:hAnsi="Times New Roman" w:cs="Times New Roman"/>
          <w:sz w:val="24"/>
          <w:szCs w:val="24"/>
          <w:lang w:eastAsia="ro-RO"/>
        </w:rPr>
      </w:pP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bookmarkStart w:id="20" w:name="6149407"/>
      <w:bookmarkEnd w:id="20"/>
      <w:r w:rsidRPr="007A530F">
        <w:rPr>
          <w:rFonts w:ascii="Times New Roman" w:eastAsia="Times New Roman" w:hAnsi="Times New Roman" w:cs="Times New Roman"/>
          <w:b/>
          <w:bCs/>
          <w:sz w:val="24"/>
          <w:szCs w:val="24"/>
          <w:bdr w:val="none" w:sz="0" w:space="0" w:color="auto" w:frame="1"/>
          <w:lang w:eastAsia="ro-RO"/>
        </w:rPr>
        <w:t xml:space="preserve">    </w:t>
      </w:r>
      <w:r w:rsidR="003F6984" w:rsidRPr="007A530F">
        <w:rPr>
          <w:rFonts w:ascii="Times New Roman" w:eastAsia="Times New Roman" w:hAnsi="Times New Roman" w:cs="Times New Roman"/>
          <w:b/>
          <w:bCs/>
          <w:sz w:val="24"/>
          <w:szCs w:val="24"/>
          <w:bdr w:val="none" w:sz="0" w:space="0" w:color="auto" w:frame="1"/>
          <w:lang w:eastAsia="ro-RO"/>
        </w:rPr>
        <w:t>Art. 1</w:t>
      </w:r>
      <w:r w:rsidR="000346F2" w:rsidRPr="007A530F">
        <w:rPr>
          <w:rFonts w:ascii="Times New Roman" w:eastAsia="Times New Roman" w:hAnsi="Times New Roman" w:cs="Times New Roman"/>
          <w:b/>
          <w:bCs/>
          <w:sz w:val="24"/>
          <w:szCs w:val="24"/>
          <w:bdr w:val="none" w:sz="0" w:space="0" w:color="auto" w:frame="1"/>
          <w:lang w:eastAsia="ro-RO"/>
        </w:rPr>
        <w:t>2</w:t>
      </w:r>
      <w:r w:rsidRPr="007A530F">
        <w:rPr>
          <w:rFonts w:ascii="Times New Roman" w:eastAsia="Times New Roman" w:hAnsi="Times New Roman" w:cs="Times New Roman"/>
          <w:b/>
          <w:bCs/>
          <w:sz w:val="24"/>
          <w:szCs w:val="24"/>
          <w:bdr w:val="none" w:sz="0" w:space="0" w:color="auto" w:frame="1"/>
          <w:lang w:eastAsia="ro-RO"/>
        </w:rPr>
        <w:t xml:space="preserve"> - </w:t>
      </w:r>
      <w:r w:rsidRPr="007A530F">
        <w:rPr>
          <w:rFonts w:ascii="Times New Roman" w:eastAsia="Times New Roman" w:hAnsi="Times New Roman" w:cs="Times New Roman"/>
          <w:sz w:val="24"/>
          <w:szCs w:val="24"/>
          <w:bdr w:val="none" w:sz="0" w:space="0" w:color="auto" w:frame="1"/>
          <w:lang w:eastAsia="ro-RO"/>
        </w:rPr>
        <w:t>În cazul în care întreprinderea solicitantă demarează investiţia anterior depunerii cererii de acord pentru finanţare, întreaga investiţie nu este eligibilă.</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bookmarkStart w:id="21" w:name="6149408"/>
      <w:bookmarkEnd w:id="21"/>
      <w:r w:rsidRPr="007A530F">
        <w:rPr>
          <w:rFonts w:ascii="Times New Roman" w:eastAsia="Times New Roman" w:hAnsi="Times New Roman" w:cs="Times New Roman"/>
          <w:b/>
          <w:bCs/>
          <w:sz w:val="24"/>
          <w:szCs w:val="24"/>
          <w:bdr w:val="none" w:sz="0" w:space="0" w:color="auto" w:frame="1"/>
          <w:lang w:eastAsia="ro-RO"/>
        </w:rPr>
        <w:t>    Cap. VI</w:t>
      </w:r>
    </w:p>
    <w:p w:rsidR="00150709" w:rsidRPr="007A530F" w:rsidRDefault="00150709" w:rsidP="00150709">
      <w:pPr>
        <w:shd w:val="clear" w:color="auto" w:fill="FFFFFF"/>
        <w:spacing w:after="0" w:line="240" w:lineRule="auto"/>
        <w:jc w:val="both"/>
        <w:rPr>
          <w:rFonts w:ascii="Times New Roman" w:eastAsia="Times New Roman" w:hAnsi="Times New Roman" w:cs="Times New Roman"/>
          <w:b/>
          <w:bCs/>
          <w:sz w:val="24"/>
          <w:szCs w:val="24"/>
          <w:bdr w:val="none" w:sz="0" w:space="0" w:color="auto" w:frame="1"/>
          <w:lang w:eastAsia="ro-RO"/>
        </w:rPr>
      </w:pPr>
      <w:r w:rsidRPr="007A530F">
        <w:rPr>
          <w:rFonts w:ascii="Times New Roman" w:eastAsia="Times New Roman" w:hAnsi="Times New Roman" w:cs="Times New Roman"/>
          <w:b/>
          <w:bCs/>
          <w:sz w:val="24"/>
          <w:szCs w:val="24"/>
          <w:bdr w:val="none" w:sz="0" w:space="0" w:color="auto" w:frame="1"/>
          <w:lang w:eastAsia="ro-RO"/>
        </w:rPr>
        <w:t>    Criterii de acordare a ajutorului de stat</w:t>
      </w:r>
    </w:p>
    <w:p w:rsidR="001A7B1D" w:rsidRPr="007A530F" w:rsidRDefault="001A7B1D" w:rsidP="00150709">
      <w:pPr>
        <w:shd w:val="clear" w:color="auto" w:fill="FFFFFF"/>
        <w:spacing w:after="0" w:line="240" w:lineRule="auto"/>
        <w:jc w:val="both"/>
        <w:rPr>
          <w:rFonts w:ascii="Arial" w:eastAsia="Times New Roman" w:hAnsi="Arial" w:cs="Arial"/>
          <w:sz w:val="20"/>
          <w:szCs w:val="20"/>
          <w:lang w:eastAsia="ro-RO"/>
        </w:rPr>
      </w:pP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bookmarkStart w:id="22" w:name="6149409"/>
      <w:bookmarkEnd w:id="22"/>
      <w:r w:rsidRPr="007A530F">
        <w:rPr>
          <w:rFonts w:ascii="Times New Roman" w:eastAsia="Times New Roman" w:hAnsi="Times New Roman" w:cs="Times New Roman"/>
          <w:b/>
          <w:bCs/>
          <w:sz w:val="24"/>
          <w:szCs w:val="24"/>
          <w:bdr w:val="none" w:sz="0" w:space="0" w:color="auto" w:frame="1"/>
          <w:lang w:eastAsia="ro-RO"/>
        </w:rPr>
        <w:t>   </w:t>
      </w:r>
      <w:r w:rsidR="003F6984" w:rsidRPr="007A530F">
        <w:rPr>
          <w:rFonts w:ascii="Times New Roman" w:eastAsia="Times New Roman" w:hAnsi="Times New Roman" w:cs="Times New Roman"/>
          <w:b/>
          <w:bCs/>
          <w:sz w:val="24"/>
          <w:szCs w:val="24"/>
          <w:bdr w:val="none" w:sz="0" w:space="0" w:color="auto" w:frame="1"/>
          <w:lang w:eastAsia="ro-RO"/>
        </w:rPr>
        <w:t>Art. 1</w:t>
      </w:r>
      <w:r w:rsidR="000346F2" w:rsidRPr="007A530F">
        <w:rPr>
          <w:rFonts w:ascii="Times New Roman" w:eastAsia="Times New Roman" w:hAnsi="Times New Roman" w:cs="Times New Roman"/>
          <w:b/>
          <w:bCs/>
          <w:sz w:val="24"/>
          <w:szCs w:val="24"/>
          <w:bdr w:val="none" w:sz="0" w:space="0" w:color="auto" w:frame="1"/>
          <w:lang w:eastAsia="ro-RO"/>
        </w:rPr>
        <w:t>3</w:t>
      </w:r>
      <w:r w:rsidRPr="007A530F">
        <w:rPr>
          <w:rFonts w:ascii="Times New Roman" w:eastAsia="Times New Roman" w:hAnsi="Times New Roman" w:cs="Times New Roman"/>
          <w:b/>
          <w:bCs/>
          <w:sz w:val="24"/>
          <w:szCs w:val="24"/>
          <w:bdr w:val="none" w:sz="0" w:space="0" w:color="auto" w:frame="1"/>
          <w:lang w:eastAsia="ro-RO"/>
        </w:rPr>
        <w:t xml:space="preserve"> - </w:t>
      </w:r>
      <w:r w:rsidRPr="007A530F">
        <w:rPr>
          <w:rFonts w:ascii="Times New Roman" w:eastAsia="Times New Roman" w:hAnsi="Times New Roman" w:cs="Times New Roman"/>
          <w:sz w:val="24"/>
          <w:szCs w:val="24"/>
          <w:bdr w:val="none" w:sz="0" w:space="0" w:color="auto" w:frame="1"/>
          <w:lang w:eastAsia="ro-RO"/>
        </w:rPr>
        <w:t>Prezenta hotărâre se aplică ajutoarelor din sec</w:t>
      </w:r>
      <w:r w:rsidR="000951AF" w:rsidRPr="007A530F">
        <w:rPr>
          <w:rFonts w:ascii="Times New Roman" w:eastAsia="Times New Roman" w:hAnsi="Times New Roman" w:cs="Times New Roman"/>
          <w:sz w:val="24"/>
          <w:szCs w:val="24"/>
          <w:bdr w:val="none" w:sz="0" w:space="0" w:color="auto" w:frame="1"/>
          <w:lang w:eastAsia="ro-RO"/>
        </w:rPr>
        <w:t>toarele economice prevăzute la anexa nr. 1</w:t>
      </w:r>
      <w:r w:rsidRPr="007A530F">
        <w:rPr>
          <w:rFonts w:ascii="Times New Roman" w:eastAsia="Times New Roman" w:hAnsi="Times New Roman" w:cs="Times New Roman"/>
          <w:sz w:val="24"/>
          <w:szCs w:val="24"/>
          <w:bdr w:val="none" w:sz="0" w:space="0" w:color="auto" w:frame="1"/>
          <w:lang w:eastAsia="ro-RO"/>
        </w:rPr>
        <w:t>.</w:t>
      </w:r>
    </w:p>
    <w:p w:rsidR="00150709" w:rsidRPr="007A530F" w:rsidRDefault="00150709" w:rsidP="000951AF">
      <w:pPr>
        <w:shd w:val="clear" w:color="auto" w:fill="FFFFFF"/>
        <w:spacing w:after="0" w:line="240" w:lineRule="auto"/>
        <w:jc w:val="both"/>
        <w:rPr>
          <w:rFonts w:ascii="Arial" w:eastAsia="Times New Roman" w:hAnsi="Arial" w:cs="Arial"/>
          <w:sz w:val="20"/>
          <w:szCs w:val="20"/>
          <w:lang w:eastAsia="ro-RO"/>
        </w:rPr>
      </w:pPr>
      <w:bookmarkStart w:id="23" w:name="6149410"/>
      <w:bookmarkEnd w:id="23"/>
      <w:r w:rsidRPr="007A530F">
        <w:rPr>
          <w:rFonts w:ascii="Times New Roman" w:eastAsia="Times New Roman" w:hAnsi="Times New Roman" w:cs="Times New Roman"/>
          <w:b/>
          <w:bCs/>
          <w:sz w:val="24"/>
          <w:szCs w:val="24"/>
          <w:bdr w:val="none" w:sz="0" w:space="0" w:color="auto" w:frame="1"/>
          <w:lang w:eastAsia="ro-RO"/>
        </w:rPr>
        <w:t xml:space="preserve">    </w:t>
      </w:r>
      <w:r w:rsidR="003F6984" w:rsidRPr="007A530F">
        <w:rPr>
          <w:rFonts w:ascii="Times New Roman" w:eastAsia="Times New Roman" w:hAnsi="Times New Roman" w:cs="Times New Roman"/>
          <w:b/>
          <w:bCs/>
          <w:sz w:val="24"/>
          <w:szCs w:val="24"/>
          <w:bdr w:val="none" w:sz="0" w:space="0" w:color="auto" w:frame="1"/>
          <w:lang w:eastAsia="ro-RO"/>
        </w:rPr>
        <w:t>Art. 1</w:t>
      </w:r>
      <w:r w:rsidR="00AF20AA" w:rsidRPr="007A530F">
        <w:rPr>
          <w:rFonts w:ascii="Times New Roman" w:eastAsia="Times New Roman" w:hAnsi="Times New Roman" w:cs="Times New Roman"/>
          <w:b/>
          <w:bCs/>
          <w:sz w:val="24"/>
          <w:szCs w:val="24"/>
          <w:bdr w:val="none" w:sz="0" w:space="0" w:color="auto" w:frame="1"/>
          <w:lang w:eastAsia="ro-RO"/>
        </w:rPr>
        <w:t>4</w:t>
      </w:r>
      <w:r w:rsidR="00AA3047" w:rsidRPr="007A530F">
        <w:rPr>
          <w:rFonts w:ascii="Times New Roman" w:eastAsia="Times New Roman" w:hAnsi="Times New Roman" w:cs="Times New Roman"/>
          <w:b/>
          <w:bCs/>
          <w:sz w:val="24"/>
          <w:szCs w:val="24"/>
          <w:bdr w:val="none" w:sz="0" w:space="0" w:color="auto" w:frame="1"/>
          <w:lang w:eastAsia="ro-RO"/>
        </w:rPr>
        <w:t>–</w:t>
      </w:r>
      <w:r w:rsidRPr="007A530F">
        <w:rPr>
          <w:rFonts w:ascii="Times New Roman" w:eastAsia="Times New Roman" w:hAnsi="Times New Roman" w:cs="Times New Roman"/>
          <w:bCs/>
          <w:sz w:val="24"/>
          <w:szCs w:val="24"/>
          <w:bdr w:val="none" w:sz="0" w:space="0" w:color="auto" w:frame="1"/>
          <w:lang w:eastAsia="ro-RO"/>
        </w:rPr>
        <w:t> </w:t>
      </w:r>
      <w:r w:rsidR="00AA3047" w:rsidRPr="007A530F">
        <w:rPr>
          <w:rFonts w:ascii="Times New Roman" w:eastAsia="Times New Roman" w:hAnsi="Times New Roman" w:cs="Times New Roman"/>
          <w:bCs/>
          <w:sz w:val="24"/>
          <w:szCs w:val="24"/>
          <w:bdr w:val="none" w:sz="0" w:space="0" w:color="auto" w:frame="1"/>
          <w:lang w:eastAsia="ro-RO"/>
        </w:rPr>
        <w:t xml:space="preserve">În baza prezentei scheme de ajutor de stat </w:t>
      </w:r>
      <w:r w:rsidR="00AA3047" w:rsidRPr="007A530F">
        <w:rPr>
          <w:rFonts w:ascii="Times New Roman" w:eastAsia="Times New Roman" w:hAnsi="Times New Roman" w:cs="Times New Roman"/>
          <w:sz w:val="24"/>
          <w:szCs w:val="24"/>
          <w:bdr w:val="none" w:sz="0" w:space="0" w:color="auto" w:frame="1"/>
          <w:lang w:eastAsia="ro-RO"/>
        </w:rPr>
        <w:t>î</w:t>
      </w:r>
      <w:r w:rsidRPr="007A530F">
        <w:rPr>
          <w:rFonts w:ascii="Times New Roman" w:eastAsia="Times New Roman" w:hAnsi="Times New Roman" w:cs="Times New Roman"/>
          <w:sz w:val="24"/>
          <w:szCs w:val="24"/>
          <w:bdr w:val="none" w:sz="0" w:space="0" w:color="auto" w:frame="1"/>
          <w:lang w:eastAsia="ro-RO"/>
        </w:rPr>
        <w:t xml:space="preserve">ntreprinderile nu pot beneficia de </w:t>
      </w:r>
      <w:r w:rsidR="000951AF" w:rsidRPr="007A530F">
        <w:rPr>
          <w:rFonts w:ascii="Times New Roman" w:eastAsia="Times New Roman" w:hAnsi="Times New Roman" w:cs="Times New Roman"/>
          <w:sz w:val="24"/>
          <w:szCs w:val="24"/>
          <w:bdr w:val="none" w:sz="0" w:space="0" w:color="auto" w:frame="1"/>
          <w:lang w:eastAsia="ro-RO"/>
        </w:rPr>
        <w:t>ajutor pentru exploatare.</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bookmarkStart w:id="24" w:name="6149411"/>
      <w:bookmarkEnd w:id="24"/>
      <w:r w:rsidRPr="007A530F">
        <w:rPr>
          <w:rFonts w:ascii="Times New Roman" w:eastAsia="Times New Roman" w:hAnsi="Times New Roman" w:cs="Times New Roman"/>
          <w:b/>
          <w:bCs/>
          <w:sz w:val="24"/>
          <w:szCs w:val="24"/>
          <w:bdr w:val="none" w:sz="0" w:space="0" w:color="auto" w:frame="1"/>
          <w:lang w:eastAsia="ro-RO"/>
        </w:rPr>
        <w:t xml:space="preserve">    </w:t>
      </w:r>
      <w:r w:rsidR="003F6984" w:rsidRPr="007A530F">
        <w:rPr>
          <w:rFonts w:ascii="Times New Roman" w:eastAsia="Times New Roman" w:hAnsi="Times New Roman" w:cs="Times New Roman"/>
          <w:b/>
          <w:bCs/>
          <w:sz w:val="24"/>
          <w:szCs w:val="24"/>
          <w:bdr w:val="none" w:sz="0" w:space="0" w:color="auto" w:frame="1"/>
          <w:lang w:eastAsia="ro-RO"/>
        </w:rPr>
        <w:t>Art. 1</w:t>
      </w:r>
      <w:r w:rsidR="00AF20AA" w:rsidRPr="007A530F">
        <w:rPr>
          <w:rFonts w:ascii="Times New Roman" w:eastAsia="Times New Roman" w:hAnsi="Times New Roman" w:cs="Times New Roman"/>
          <w:b/>
          <w:bCs/>
          <w:sz w:val="24"/>
          <w:szCs w:val="24"/>
          <w:bdr w:val="none" w:sz="0" w:space="0" w:color="auto" w:frame="1"/>
          <w:lang w:eastAsia="ro-RO"/>
        </w:rPr>
        <w:t>5</w:t>
      </w:r>
      <w:r w:rsidRPr="007A530F">
        <w:rPr>
          <w:rFonts w:ascii="Times New Roman" w:eastAsia="Times New Roman" w:hAnsi="Times New Roman" w:cs="Times New Roman"/>
          <w:b/>
          <w:bCs/>
          <w:sz w:val="24"/>
          <w:szCs w:val="24"/>
          <w:bdr w:val="none" w:sz="0" w:space="0" w:color="auto" w:frame="1"/>
          <w:lang w:eastAsia="ro-RO"/>
        </w:rPr>
        <w:t xml:space="preserve"> - </w:t>
      </w:r>
      <w:r w:rsidRPr="007A530F">
        <w:rPr>
          <w:rFonts w:ascii="Times New Roman" w:eastAsia="Times New Roman" w:hAnsi="Times New Roman" w:cs="Times New Roman"/>
          <w:sz w:val="24"/>
          <w:szCs w:val="24"/>
          <w:bdr w:val="none" w:sz="0" w:space="0" w:color="auto" w:frame="1"/>
          <w:lang w:eastAsia="ro-RO"/>
        </w:rPr>
        <w:t>(1) Pot beneficia de ajutor de stat în baza schemei întreprinderile care îndeplinesc cumulativ, la data înregistrării cererii de acord pentru finanţare, următoarele criterii de eligibilitate:</w:t>
      </w:r>
    </w:p>
    <w:p w:rsidR="00150709" w:rsidRPr="007A530F" w:rsidRDefault="00150709" w:rsidP="00150709">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o-RO"/>
        </w:rPr>
      </w:pPr>
      <w:r w:rsidRPr="007A530F">
        <w:rPr>
          <w:rFonts w:ascii="Times New Roman" w:eastAsia="Times New Roman" w:hAnsi="Times New Roman" w:cs="Times New Roman"/>
          <w:sz w:val="24"/>
          <w:szCs w:val="24"/>
          <w:bdr w:val="none" w:sz="0" w:space="0" w:color="auto" w:frame="1"/>
          <w:lang w:eastAsia="ro-RO"/>
        </w:rPr>
        <w:lastRenderedPageBreak/>
        <w:t>    a) sunt înregistrate potrivit </w:t>
      </w:r>
      <w:hyperlink r:id="rId10" w:history="1">
        <w:r w:rsidRPr="007A530F">
          <w:rPr>
            <w:rFonts w:ascii="Times New Roman" w:eastAsia="Times New Roman" w:hAnsi="Times New Roman" w:cs="Times New Roman"/>
            <w:sz w:val="24"/>
            <w:szCs w:val="24"/>
            <w:bdr w:val="none" w:sz="0" w:space="0" w:color="auto" w:frame="1"/>
            <w:lang w:eastAsia="ro-RO"/>
          </w:rPr>
          <w:t>Legii</w:t>
        </w:r>
      </w:hyperlink>
      <w:r w:rsidRPr="007A530F">
        <w:rPr>
          <w:rFonts w:ascii="Times New Roman" w:eastAsia="Times New Roman" w:hAnsi="Times New Roman" w:cs="Times New Roman"/>
          <w:sz w:val="24"/>
          <w:szCs w:val="24"/>
          <w:bdr w:val="none" w:sz="0" w:space="0" w:color="auto" w:frame="1"/>
          <w:lang w:eastAsia="ro-RO"/>
        </w:rPr>
        <w:t> societăţilor nr. 31/1990, republicată, cu modificările şi completările ulterioare;</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xml:space="preserve">    </w:t>
      </w:r>
      <w:r w:rsidR="003B0F8F" w:rsidRPr="007A530F">
        <w:rPr>
          <w:rFonts w:ascii="Times New Roman" w:eastAsia="Times New Roman" w:hAnsi="Times New Roman" w:cs="Times New Roman"/>
          <w:sz w:val="24"/>
          <w:szCs w:val="24"/>
          <w:bdr w:val="none" w:sz="0" w:space="0" w:color="auto" w:frame="1"/>
          <w:lang w:eastAsia="ro-RO"/>
        </w:rPr>
        <w:t>b</w:t>
      </w:r>
      <w:r w:rsidRPr="007A530F">
        <w:rPr>
          <w:rFonts w:ascii="Times New Roman" w:eastAsia="Times New Roman" w:hAnsi="Times New Roman" w:cs="Times New Roman"/>
          <w:sz w:val="24"/>
          <w:szCs w:val="24"/>
          <w:bdr w:val="none" w:sz="0" w:space="0" w:color="auto" w:frame="1"/>
          <w:lang w:eastAsia="ro-RO"/>
        </w:rPr>
        <w:t xml:space="preserve">) realizează o investiţie </w:t>
      </w:r>
      <w:r w:rsidR="00914D75" w:rsidRPr="007A530F">
        <w:rPr>
          <w:rFonts w:ascii="Times New Roman" w:eastAsia="Times New Roman" w:hAnsi="Times New Roman" w:cs="Times New Roman"/>
          <w:sz w:val="24"/>
          <w:szCs w:val="24"/>
          <w:bdr w:val="none" w:sz="0" w:space="0" w:color="auto" w:frame="1"/>
          <w:lang w:eastAsia="ro-RO"/>
        </w:rPr>
        <w:t xml:space="preserve">inițială </w:t>
      </w:r>
      <w:r w:rsidRPr="007A530F">
        <w:rPr>
          <w:rFonts w:ascii="Times New Roman" w:eastAsia="Times New Roman" w:hAnsi="Times New Roman" w:cs="Times New Roman"/>
          <w:sz w:val="24"/>
          <w:szCs w:val="24"/>
          <w:bdr w:val="none" w:sz="0" w:space="0" w:color="auto" w:frame="1"/>
          <w:lang w:eastAsia="ro-RO"/>
        </w:rPr>
        <w:t>în România</w:t>
      </w:r>
      <w:r w:rsidR="000951AF" w:rsidRPr="007A530F">
        <w:rPr>
          <w:rFonts w:ascii="Times New Roman" w:eastAsia="Times New Roman" w:hAnsi="Times New Roman" w:cs="Times New Roman"/>
          <w:sz w:val="24"/>
          <w:szCs w:val="24"/>
          <w:bdr w:val="none" w:sz="0" w:space="0" w:color="auto" w:frame="1"/>
          <w:lang w:eastAsia="ro-RO"/>
        </w:rPr>
        <w:t xml:space="preserve">într-unul sau mai multe </w:t>
      </w:r>
      <w:r w:rsidR="00177833" w:rsidRPr="007A530F">
        <w:rPr>
          <w:rFonts w:ascii="Times New Roman" w:eastAsia="Times New Roman" w:hAnsi="Times New Roman" w:cs="Times New Roman"/>
          <w:sz w:val="24"/>
          <w:szCs w:val="24"/>
          <w:bdr w:val="none" w:sz="0" w:space="0" w:color="auto" w:frame="1"/>
          <w:lang w:eastAsia="ro-RO"/>
        </w:rPr>
        <w:t>sectoare</w:t>
      </w:r>
      <w:r w:rsidR="000951AF" w:rsidRPr="007A530F">
        <w:rPr>
          <w:rFonts w:ascii="Times New Roman" w:eastAsia="Times New Roman" w:hAnsi="Times New Roman" w:cs="Times New Roman"/>
          <w:sz w:val="24"/>
          <w:szCs w:val="24"/>
          <w:bdr w:val="none" w:sz="0" w:space="0" w:color="auto" w:frame="1"/>
          <w:lang w:eastAsia="ro-RO"/>
        </w:rPr>
        <w:t xml:space="preserve"> economice prevăzute la anexa nr. 1</w:t>
      </w:r>
      <w:r w:rsidRPr="007A530F">
        <w:rPr>
          <w:rFonts w:ascii="Times New Roman" w:eastAsia="Times New Roman" w:hAnsi="Times New Roman" w:cs="Times New Roman"/>
          <w:sz w:val="24"/>
          <w:szCs w:val="24"/>
          <w:bdr w:val="none" w:sz="0" w:space="0" w:color="auto" w:frame="1"/>
          <w:lang w:eastAsia="ro-RO"/>
        </w:rPr>
        <w:t>;</w:t>
      </w:r>
    </w:p>
    <w:p w:rsidR="00150709" w:rsidRPr="007A530F" w:rsidRDefault="00150709" w:rsidP="00150709">
      <w:pPr>
        <w:shd w:val="clear" w:color="auto" w:fill="FFFFFF"/>
        <w:spacing w:after="0" w:line="240" w:lineRule="auto"/>
        <w:jc w:val="both"/>
        <w:rPr>
          <w:rFonts w:ascii="Times New Roman" w:eastAsia="Times New Roman" w:hAnsi="Times New Roman" w:cs="Times New Roman"/>
          <w:sz w:val="24"/>
          <w:szCs w:val="24"/>
          <w:lang w:eastAsia="ro-RO"/>
        </w:rPr>
      </w:pPr>
      <w:r w:rsidRPr="007A530F">
        <w:rPr>
          <w:rFonts w:ascii="Times New Roman" w:eastAsia="Times New Roman" w:hAnsi="Times New Roman" w:cs="Times New Roman"/>
          <w:sz w:val="24"/>
          <w:szCs w:val="24"/>
          <w:bdr w:val="none" w:sz="0" w:space="0" w:color="auto" w:frame="1"/>
          <w:lang w:eastAsia="ro-RO"/>
        </w:rPr>
        <w:t xml:space="preserve">  </w:t>
      </w:r>
      <w:r w:rsidR="003B0F8F" w:rsidRPr="007A530F">
        <w:rPr>
          <w:rFonts w:ascii="Times New Roman" w:eastAsia="Times New Roman" w:hAnsi="Times New Roman" w:cs="Times New Roman"/>
          <w:sz w:val="24"/>
          <w:szCs w:val="24"/>
          <w:bdr w:val="none" w:sz="0" w:space="0" w:color="auto" w:frame="1"/>
          <w:lang w:eastAsia="ro-RO"/>
        </w:rPr>
        <w:t>c</w:t>
      </w:r>
      <w:r w:rsidRPr="007A530F">
        <w:rPr>
          <w:rFonts w:ascii="Times New Roman" w:eastAsia="Times New Roman" w:hAnsi="Times New Roman" w:cs="Times New Roman"/>
          <w:sz w:val="24"/>
          <w:szCs w:val="24"/>
          <w:bdr w:val="none" w:sz="0" w:space="0" w:color="auto" w:frame="1"/>
          <w:lang w:eastAsia="ro-RO"/>
        </w:rPr>
        <w:t xml:space="preserve">) nu intră în categoria "întreprinderilor în dificultate" definite </w:t>
      </w:r>
      <w:r w:rsidR="00BC4597" w:rsidRPr="007A530F">
        <w:rPr>
          <w:rFonts w:ascii="Times New Roman" w:eastAsia="Times New Roman" w:hAnsi="Times New Roman" w:cs="Times New Roman"/>
          <w:sz w:val="24"/>
          <w:szCs w:val="24"/>
          <w:bdr w:val="none" w:sz="0" w:space="0" w:color="auto" w:frame="1"/>
          <w:lang w:eastAsia="ro-RO"/>
        </w:rPr>
        <w:t>potrivit pct. 2.2 di</w:t>
      </w:r>
      <w:r w:rsidR="00AD6304" w:rsidRPr="007A530F">
        <w:rPr>
          <w:rFonts w:ascii="Times New Roman" w:eastAsia="Times New Roman" w:hAnsi="Times New Roman" w:cs="Times New Roman"/>
          <w:sz w:val="24"/>
          <w:szCs w:val="24"/>
          <w:bdr w:val="none" w:sz="0" w:space="0" w:color="auto" w:frame="1"/>
          <w:lang w:eastAsia="ro-RO"/>
        </w:rPr>
        <w:t>n</w:t>
      </w:r>
      <w:r w:rsidR="00BC4597" w:rsidRPr="007A530F">
        <w:rPr>
          <w:rFonts w:ascii="Times New Roman" w:hAnsi="Times New Roman" w:cs="Times New Roman"/>
          <w:sz w:val="24"/>
          <w:szCs w:val="24"/>
        </w:rPr>
        <w:t>Comunicarea Comisiei - Orientări privind ajutoarele de stat pentru salvarea și restructurarea întreprinderilor nefinanciare aflate în dificultate (2014/C 249/01</w:t>
      </w:r>
      <w:r w:rsidRPr="007A530F">
        <w:rPr>
          <w:rFonts w:ascii="Times New Roman" w:eastAsia="Times New Roman" w:hAnsi="Times New Roman" w:cs="Times New Roman"/>
          <w:sz w:val="24"/>
          <w:szCs w:val="24"/>
          <w:bdr w:val="none" w:sz="0" w:space="0" w:color="auto" w:frame="1"/>
          <w:lang w:eastAsia="ro-RO"/>
        </w:rPr>
        <w:t>;</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xml:space="preserve">    </w:t>
      </w:r>
      <w:r w:rsidR="003B0F8F" w:rsidRPr="007A530F">
        <w:rPr>
          <w:rFonts w:ascii="Times New Roman" w:eastAsia="Times New Roman" w:hAnsi="Times New Roman" w:cs="Times New Roman"/>
          <w:sz w:val="24"/>
          <w:szCs w:val="24"/>
          <w:bdr w:val="none" w:sz="0" w:space="0" w:color="auto" w:frame="1"/>
          <w:lang w:eastAsia="ro-RO"/>
        </w:rPr>
        <w:t>d</w:t>
      </w:r>
      <w:r w:rsidRPr="007A530F">
        <w:rPr>
          <w:rFonts w:ascii="Times New Roman" w:eastAsia="Times New Roman" w:hAnsi="Times New Roman" w:cs="Times New Roman"/>
          <w:sz w:val="24"/>
          <w:szCs w:val="24"/>
          <w:bdr w:val="none" w:sz="0" w:space="0" w:color="auto" w:frame="1"/>
          <w:lang w:eastAsia="ro-RO"/>
        </w:rPr>
        <w:t>) nu se află în procedură de executare silită, insolvenţă, faliment, reorganizare judiciară, dizolvare, închidere operaţională, lichidare sau suspendare temporară a activităţii;</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xml:space="preserve">    </w:t>
      </w:r>
      <w:r w:rsidR="003B0F8F" w:rsidRPr="007A530F">
        <w:rPr>
          <w:rFonts w:ascii="Times New Roman" w:eastAsia="Times New Roman" w:hAnsi="Times New Roman" w:cs="Times New Roman"/>
          <w:sz w:val="24"/>
          <w:szCs w:val="24"/>
          <w:bdr w:val="none" w:sz="0" w:space="0" w:color="auto" w:frame="1"/>
          <w:lang w:eastAsia="ro-RO"/>
        </w:rPr>
        <w:t>e</w:t>
      </w:r>
      <w:r w:rsidRPr="007A530F">
        <w:rPr>
          <w:rFonts w:ascii="Times New Roman" w:eastAsia="Times New Roman" w:hAnsi="Times New Roman" w:cs="Times New Roman"/>
          <w:sz w:val="24"/>
          <w:szCs w:val="24"/>
          <w:bdr w:val="none" w:sz="0" w:space="0" w:color="auto" w:frame="1"/>
          <w:lang w:eastAsia="ro-RO"/>
        </w:rPr>
        <w:t>) nu fac obiectul unor decizii de recuperare a unui ajutor de stat sau în cazul în care asemenea decizii au fost emise acestea au fost executate, conform prevederilor legale în vigoare;</w:t>
      </w:r>
    </w:p>
    <w:p w:rsidR="00150709" w:rsidRPr="007A530F" w:rsidRDefault="00150709" w:rsidP="00150709">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o-RO"/>
        </w:rPr>
      </w:pPr>
      <w:r w:rsidRPr="007A530F">
        <w:rPr>
          <w:rFonts w:ascii="Times New Roman" w:eastAsia="Times New Roman" w:hAnsi="Times New Roman" w:cs="Times New Roman"/>
          <w:sz w:val="24"/>
          <w:szCs w:val="24"/>
          <w:bdr w:val="none" w:sz="0" w:space="0" w:color="auto" w:frame="1"/>
          <w:lang w:eastAsia="ro-RO"/>
        </w:rPr>
        <w:t xml:space="preserve">    </w:t>
      </w:r>
      <w:r w:rsidR="003B0F8F" w:rsidRPr="007A530F">
        <w:rPr>
          <w:rFonts w:ascii="Times New Roman" w:eastAsia="Times New Roman" w:hAnsi="Times New Roman" w:cs="Times New Roman"/>
          <w:sz w:val="24"/>
          <w:szCs w:val="24"/>
          <w:bdr w:val="none" w:sz="0" w:space="0" w:color="auto" w:frame="1"/>
          <w:lang w:eastAsia="ro-RO"/>
        </w:rPr>
        <w:t>f</w:t>
      </w:r>
      <w:r w:rsidRPr="007A530F">
        <w:rPr>
          <w:rFonts w:ascii="Times New Roman" w:eastAsia="Times New Roman" w:hAnsi="Times New Roman" w:cs="Times New Roman"/>
          <w:sz w:val="24"/>
          <w:szCs w:val="24"/>
          <w:bdr w:val="none" w:sz="0" w:space="0" w:color="auto" w:frame="1"/>
          <w:lang w:eastAsia="ro-RO"/>
        </w:rPr>
        <w:t xml:space="preserve">) nu au efectuat o relocare </w:t>
      </w:r>
      <w:r w:rsidR="00BD458D" w:rsidRPr="007A530F">
        <w:rPr>
          <w:rFonts w:ascii="Times New Roman" w:eastAsia="Times New Roman" w:hAnsi="Times New Roman" w:cs="Times New Roman"/>
          <w:sz w:val="24"/>
          <w:szCs w:val="24"/>
          <w:bdr w:val="none" w:sz="0" w:space="0" w:color="auto" w:frame="1"/>
          <w:lang w:eastAsia="ro-RO"/>
        </w:rPr>
        <w:t xml:space="preserve">din SEE </w:t>
      </w:r>
      <w:r w:rsidRPr="007A530F">
        <w:rPr>
          <w:rFonts w:ascii="Times New Roman" w:eastAsia="Times New Roman" w:hAnsi="Times New Roman" w:cs="Times New Roman"/>
          <w:sz w:val="24"/>
          <w:szCs w:val="24"/>
          <w:bdr w:val="none" w:sz="0" w:space="0" w:color="auto" w:frame="1"/>
          <w:lang w:eastAsia="ro-RO"/>
        </w:rPr>
        <w:t>către unitatea în care urmează să aibă loc investiţia iniţială pentru care se solicită ajutorul în ultimii doi ani anteriori înregistrării cererii de acord pentru finanţare şi, la momentul înregistrării cererii, oferă un angajament că nu vor face acest lucru pentru o perioadă de până la doi ani după finalizarea investiţiei iniţiale pentru care se solicită ajutorul.</w:t>
      </w:r>
    </w:p>
    <w:p w:rsidR="002A71FC" w:rsidRPr="007A530F" w:rsidRDefault="003B0F8F" w:rsidP="002A71FC">
      <w:pPr>
        <w:shd w:val="clear" w:color="auto" w:fill="FFFFFF"/>
        <w:spacing w:after="0" w:line="240" w:lineRule="auto"/>
        <w:jc w:val="both"/>
        <w:rPr>
          <w:rFonts w:ascii="Times New Roman" w:eastAsia="Times New Roman" w:hAnsi="Times New Roman" w:cs="Times New Roman"/>
          <w:sz w:val="24"/>
          <w:szCs w:val="24"/>
          <w:lang w:eastAsia="ro-RO"/>
        </w:rPr>
      </w:pPr>
      <w:r w:rsidRPr="007A530F">
        <w:rPr>
          <w:rFonts w:ascii="Times New Roman" w:eastAsia="Times New Roman" w:hAnsi="Times New Roman" w:cs="Times New Roman"/>
          <w:sz w:val="24"/>
          <w:szCs w:val="24"/>
          <w:lang w:eastAsia="ro-RO"/>
        </w:rPr>
        <w:t>g</w:t>
      </w:r>
      <w:r w:rsidR="002A71FC" w:rsidRPr="007A530F">
        <w:rPr>
          <w:rFonts w:ascii="Times New Roman" w:eastAsia="Times New Roman" w:hAnsi="Times New Roman" w:cs="Times New Roman"/>
          <w:sz w:val="24"/>
          <w:szCs w:val="24"/>
          <w:lang w:eastAsia="ro-RO"/>
        </w:rPr>
        <w:t xml:space="preserve">) </w:t>
      </w:r>
      <w:r w:rsidR="005A65C7" w:rsidRPr="007A530F">
        <w:rPr>
          <w:rFonts w:ascii="Times New Roman" w:eastAsia="Times New Roman" w:hAnsi="Times New Roman" w:cs="Times New Roman"/>
          <w:sz w:val="24"/>
          <w:szCs w:val="24"/>
          <w:lang w:eastAsia="ro-RO"/>
        </w:rPr>
        <w:t>n</w:t>
      </w:r>
      <w:r w:rsidR="002A71FC" w:rsidRPr="007A530F">
        <w:rPr>
          <w:rFonts w:ascii="Times New Roman" w:eastAsia="Times New Roman" w:hAnsi="Times New Roman" w:cs="Times New Roman"/>
          <w:sz w:val="24"/>
          <w:szCs w:val="24"/>
          <w:lang w:eastAsia="ro-RO"/>
        </w:rPr>
        <w:t>u înregistrează debite restante la bugetele componente ale bugetului general consolidat.</w:t>
      </w:r>
    </w:p>
    <w:p w:rsidR="00150709" w:rsidRPr="007A530F" w:rsidRDefault="00150709" w:rsidP="00150709">
      <w:pPr>
        <w:shd w:val="clear" w:color="auto" w:fill="FFFFFF"/>
        <w:spacing w:after="0" w:line="240" w:lineRule="auto"/>
        <w:jc w:val="both"/>
        <w:rPr>
          <w:rFonts w:ascii="Times New Roman" w:eastAsia="Times New Roman" w:hAnsi="Times New Roman" w:cs="Times New Roman"/>
          <w:sz w:val="24"/>
          <w:szCs w:val="24"/>
          <w:lang w:eastAsia="ro-RO"/>
        </w:rPr>
      </w:pPr>
      <w:r w:rsidRPr="007A530F">
        <w:rPr>
          <w:rFonts w:ascii="Times New Roman" w:eastAsia="Times New Roman" w:hAnsi="Times New Roman" w:cs="Times New Roman"/>
          <w:sz w:val="24"/>
          <w:szCs w:val="24"/>
          <w:bdr w:val="none" w:sz="0" w:space="0" w:color="auto" w:frame="1"/>
          <w:lang w:eastAsia="ro-RO"/>
        </w:rPr>
        <w:t xml:space="preserve">    (2) Întreprinderile </w:t>
      </w:r>
      <w:r w:rsidR="00A60E81" w:rsidRPr="007A530F">
        <w:rPr>
          <w:rFonts w:ascii="Times New Roman" w:eastAsia="Times New Roman" w:hAnsi="Times New Roman" w:cs="Times New Roman"/>
          <w:sz w:val="24"/>
          <w:szCs w:val="24"/>
          <w:bdr w:val="none" w:sz="0" w:space="0" w:color="auto" w:frame="1"/>
          <w:lang w:eastAsia="ro-RO"/>
        </w:rPr>
        <w:t>cu cel puțin un exercițiu financiar încheiat</w:t>
      </w:r>
      <w:r w:rsidRPr="007A530F">
        <w:rPr>
          <w:rFonts w:ascii="Times New Roman" w:eastAsia="Times New Roman" w:hAnsi="Times New Roman" w:cs="Times New Roman"/>
          <w:sz w:val="24"/>
          <w:szCs w:val="24"/>
          <w:bdr w:val="none" w:sz="0" w:space="0" w:color="auto" w:frame="1"/>
          <w:lang w:eastAsia="ro-RO"/>
        </w:rPr>
        <w:t xml:space="preserve"> pot beneficia de ajutor de stat în baza schemei dacă îndeplinesc cumulativ, la data înregistrării cererii de acord pentru finanţare, criteriile prevăzute la alin. (1), precum şi următoarele criterii de eligibilitate:</w:t>
      </w:r>
    </w:p>
    <w:p w:rsidR="00150709" w:rsidRPr="007A530F" w:rsidRDefault="00150709" w:rsidP="00150709">
      <w:pPr>
        <w:shd w:val="clear" w:color="auto" w:fill="FFFFFF"/>
        <w:spacing w:after="0" w:line="240" w:lineRule="auto"/>
        <w:jc w:val="both"/>
        <w:rPr>
          <w:rFonts w:ascii="Times New Roman" w:eastAsia="Times New Roman" w:hAnsi="Times New Roman" w:cs="Times New Roman"/>
          <w:iCs/>
          <w:sz w:val="24"/>
          <w:szCs w:val="24"/>
          <w:bdr w:val="none" w:sz="0" w:space="0" w:color="auto" w:frame="1"/>
          <w:lang w:eastAsia="ro-RO"/>
        </w:rPr>
      </w:pPr>
      <w:r w:rsidRPr="007A530F">
        <w:rPr>
          <w:rFonts w:ascii="Times New Roman" w:eastAsia="Times New Roman" w:hAnsi="Times New Roman" w:cs="Times New Roman"/>
          <w:sz w:val="24"/>
          <w:szCs w:val="24"/>
          <w:bdr w:val="none" w:sz="0" w:space="0" w:color="auto" w:frame="1"/>
          <w:lang w:eastAsia="ro-RO"/>
        </w:rPr>
        <w:t>    a) </w:t>
      </w:r>
      <w:r w:rsidRPr="007A530F">
        <w:rPr>
          <w:rFonts w:ascii="Times New Roman" w:eastAsia="Times New Roman" w:hAnsi="Times New Roman" w:cs="Times New Roman"/>
          <w:iCs/>
          <w:sz w:val="24"/>
          <w:szCs w:val="24"/>
          <w:bdr w:val="none" w:sz="0" w:space="0" w:color="auto" w:frame="1"/>
          <w:lang w:eastAsia="ro-RO"/>
        </w:rPr>
        <w:t xml:space="preserve">au rentabilitatea cifrei de afaceri mai mare decât </w:t>
      </w:r>
      <w:r w:rsidR="00FF6B4D" w:rsidRPr="007A530F">
        <w:rPr>
          <w:rFonts w:ascii="Times New Roman" w:eastAsia="Times New Roman" w:hAnsi="Times New Roman" w:cs="Times New Roman"/>
          <w:iCs/>
          <w:sz w:val="24"/>
          <w:szCs w:val="24"/>
          <w:bdr w:val="none" w:sz="0" w:space="0" w:color="auto" w:frame="1"/>
          <w:lang w:eastAsia="ro-RO"/>
        </w:rPr>
        <w:t>1</w:t>
      </w:r>
      <w:r w:rsidR="00A60E81" w:rsidRPr="007A530F">
        <w:rPr>
          <w:rFonts w:ascii="Times New Roman" w:eastAsia="Times New Roman" w:hAnsi="Times New Roman" w:cs="Times New Roman"/>
          <w:iCs/>
          <w:sz w:val="24"/>
          <w:szCs w:val="24"/>
          <w:bdr w:val="none" w:sz="0" w:space="0" w:color="auto" w:frame="1"/>
          <w:lang w:eastAsia="ro-RO"/>
        </w:rPr>
        <w:t>%</w:t>
      </w:r>
      <w:r w:rsidRPr="007A530F">
        <w:rPr>
          <w:rFonts w:ascii="Times New Roman" w:eastAsia="Times New Roman" w:hAnsi="Times New Roman" w:cs="Times New Roman"/>
          <w:iCs/>
          <w:sz w:val="24"/>
          <w:szCs w:val="24"/>
          <w:bdr w:val="none" w:sz="0" w:space="0" w:color="auto" w:frame="1"/>
          <w:lang w:eastAsia="ro-RO"/>
        </w:rPr>
        <w:t xml:space="preserve"> în ultim</w:t>
      </w:r>
      <w:r w:rsidR="00FF6B4D" w:rsidRPr="007A530F">
        <w:rPr>
          <w:rFonts w:ascii="Times New Roman" w:eastAsia="Times New Roman" w:hAnsi="Times New Roman" w:cs="Times New Roman"/>
          <w:iCs/>
          <w:sz w:val="24"/>
          <w:szCs w:val="24"/>
          <w:bdr w:val="none" w:sz="0" w:space="0" w:color="auto" w:frame="1"/>
          <w:lang w:eastAsia="ro-RO"/>
        </w:rPr>
        <w:t xml:space="preserve">ul </w:t>
      </w:r>
      <w:r w:rsidRPr="007A530F">
        <w:rPr>
          <w:rFonts w:ascii="Times New Roman" w:eastAsia="Times New Roman" w:hAnsi="Times New Roman" w:cs="Times New Roman"/>
          <w:iCs/>
          <w:sz w:val="24"/>
          <w:szCs w:val="24"/>
          <w:bdr w:val="none" w:sz="0" w:space="0" w:color="auto" w:frame="1"/>
          <w:lang w:eastAsia="ro-RO"/>
        </w:rPr>
        <w:t>exerciţi</w:t>
      </w:r>
      <w:r w:rsidR="00FF6B4D" w:rsidRPr="007A530F">
        <w:rPr>
          <w:rFonts w:ascii="Times New Roman" w:eastAsia="Times New Roman" w:hAnsi="Times New Roman" w:cs="Times New Roman"/>
          <w:iCs/>
          <w:sz w:val="24"/>
          <w:szCs w:val="24"/>
          <w:bdr w:val="none" w:sz="0" w:space="0" w:color="auto" w:frame="1"/>
          <w:lang w:eastAsia="ro-RO"/>
        </w:rPr>
        <w:t>u</w:t>
      </w:r>
      <w:r w:rsidRPr="007A530F">
        <w:rPr>
          <w:rFonts w:ascii="Times New Roman" w:eastAsia="Times New Roman" w:hAnsi="Times New Roman" w:cs="Times New Roman"/>
          <w:iCs/>
          <w:sz w:val="24"/>
          <w:szCs w:val="24"/>
          <w:bdr w:val="none" w:sz="0" w:space="0" w:color="auto" w:frame="1"/>
          <w:lang w:eastAsia="ro-RO"/>
        </w:rPr>
        <w:t xml:space="preserve"> financiar încheiat;</w:t>
      </w:r>
    </w:p>
    <w:p w:rsidR="0053198B" w:rsidRPr="007A530F" w:rsidRDefault="0053198B" w:rsidP="00150709">
      <w:pPr>
        <w:shd w:val="clear" w:color="auto" w:fill="FFFFFF"/>
        <w:spacing w:after="0" w:line="240" w:lineRule="auto"/>
        <w:jc w:val="both"/>
        <w:rPr>
          <w:rFonts w:ascii="Times New Roman" w:eastAsia="Times New Roman" w:hAnsi="Times New Roman" w:cs="Times New Roman"/>
          <w:sz w:val="24"/>
          <w:szCs w:val="24"/>
          <w:lang w:eastAsia="ro-RO"/>
        </w:rPr>
      </w:pPr>
      <w:r w:rsidRPr="007A530F">
        <w:rPr>
          <w:rFonts w:ascii="Times New Roman" w:eastAsia="Times New Roman" w:hAnsi="Times New Roman" w:cs="Times New Roman"/>
          <w:sz w:val="24"/>
          <w:szCs w:val="24"/>
          <w:lang w:eastAsia="ro-RO"/>
        </w:rPr>
        <w:t xml:space="preserve">    b) nu desfășoară sau nu au mai desfășurat în România activitatea pentru care se solicită finanțare;</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xml:space="preserve">  </w:t>
      </w:r>
      <w:r w:rsidR="0053198B" w:rsidRPr="007A530F">
        <w:rPr>
          <w:rFonts w:ascii="Times New Roman" w:eastAsia="Times New Roman" w:hAnsi="Times New Roman" w:cs="Times New Roman"/>
          <w:sz w:val="24"/>
          <w:szCs w:val="24"/>
          <w:bdr w:val="none" w:sz="0" w:space="0" w:color="auto" w:frame="1"/>
          <w:lang w:eastAsia="ro-RO"/>
        </w:rPr>
        <w:t xml:space="preserve">  c</w:t>
      </w:r>
      <w:r w:rsidRPr="007A530F">
        <w:rPr>
          <w:rFonts w:ascii="Times New Roman" w:eastAsia="Times New Roman" w:hAnsi="Times New Roman" w:cs="Times New Roman"/>
          <w:sz w:val="24"/>
          <w:szCs w:val="24"/>
          <w:bdr w:val="none" w:sz="0" w:space="0" w:color="auto" w:frame="1"/>
          <w:lang w:eastAsia="ro-RO"/>
        </w:rPr>
        <w:t>) au capitalurile proprii pozitive în ultimul exerciţiu financiar încheiat.</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(3) Întreprinderile nou-înfiinţate pot beneficia de ajutor de stat în baza schemei, dacă îndeplinesc cumulativ, la data înregistrării cererii de acord pentru finanţare, criteriile prevăzute la alin. (1), precum şi următoarele criterii de eligibilitate:</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a) au capital social în valoare de minimum 1.000</w:t>
      </w:r>
      <w:r w:rsidR="0053198B" w:rsidRPr="007A530F">
        <w:rPr>
          <w:rFonts w:ascii="Times New Roman" w:eastAsia="Times New Roman" w:hAnsi="Times New Roman" w:cs="Times New Roman"/>
          <w:sz w:val="24"/>
          <w:szCs w:val="24"/>
          <w:bdr w:val="none" w:sz="0" w:space="0" w:color="auto" w:frame="1"/>
          <w:lang w:eastAsia="ro-RO"/>
        </w:rPr>
        <w:t>.000</w:t>
      </w:r>
      <w:r w:rsidRPr="007A530F">
        <w:rPr>
          <w:rFonts w:ascii="Times New Roman" w:eastAsia="Times New Roman" w:hAnsi="Times New Roman" w:cs="Times New Roman"/>
          <w:sz w:val="24"/>
          <w:szCs w:val="24"/>
          <w:bdr w:val="none" w:sz="0" w:space="0" w:color="auto" w:frame="1"/>
          <w:lang w:eastAsia="ro-RO"/>
        </w:rPr>
        <w:t xml:space="preserve"> lei;</w:t>
      </w:r>
    </w:p>
    <w:p w:rsidR="00150709" w:rsidRPr="007A530F" w:rsidRDefault="00150709" w:rsidP="00150709">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o-RO"/>
        </w:rPr>
      </w:pPr>
      <w:r w:rsidRPr="007A530F">
        <w:rPr>
          <w:rFonts w:ascii="Times New Roman" w:eastAsia="Times New Roman" w:hAnsi="Times New Roman" w:cs="Times New Roman"/>
          <w:sz w:val="24"/>
          <w:szCs w:val="24"/>
          <w:bdr w:val="none" w:sz="0" w:space="0" w:color="auto" w:frame="1"/>
          <w:lang w:eastAsia="ro-RO"/>
        </w:rPr>
        <w:t xml:space="preserve">b) nu aparţin unor acţionari care deţin sau au deţinut în </w:t>
      </w:r>
      <w:r w:rsidR="00932264" w:rsidRPr="007A530F">
        <w:rPr>
          <w:rFonts w:ascii="Times New Roman" w:eastAsia="Times New Roman" w:hAnsi="Times New Roman" w:cs="Times New Roman"/>
          <w:sz w:val="24"/>
          <w:szCs w:val="24"/>
          <w:bdr w:val="none" w:sz="0" w:space="0" w:color="auto" w:frame="1"/>
          <w:lang w:eastAsia="ro-RO"/>
        </w:rPr>
        <w:t>România</w:t>
      </w:r>
      <w:r w:rsidRPr="007A530F">
        <w:rPr>
          <w:rFonts w:ascii="Times New Roman" w:eastAsia="Times New Roman" w:hAnsi="Times New Roman" w:cs="Times New Roman"/>
          <w:sz w:val="24"/>
          <w:szCs w:val="24"/>
          <w:bdr w:val="none" w:sz="0" w:space="0" w:color="auto" w:frame="1"/>
          <w:lang w:eastAsia="ro-RO"/>
        </w:rPr>
        <w:t xml:space="preserve"> anterior datei înregistrării cererii de acord pentru finanţare o altă întreprindere înregistrată conform Legii nr. 31/1990, republicată, cu modificările şi completările ulterioare,</w:t>
      </w:r>
      <w:r w:rsidR="00932264" w:rsidRPr="007A530F">
        <w:rPr>
          <w:rFonts w:ascii="Times New Roman" w:eastAsia="Times New Roman" w:hAnsi="Times New Roman" w:cs="Times New Roman"/>
          <w:sz w:val="24"/>
          <w:szCs w:val="24"/>
          <w:bdr w:val="none" w:sz="0" w:space="0" w:color="auto" w:frame="1"/>
          <w:lang w:eastAsia="ro-RO"/>
        </w:rPr>
        <w:t xml:space="preserve"> cu același obiect de activitate pentru care solicită finanțare în baza acestei scheme de ajutor de stat</w:t>
      </w:r>
      <w:r w:rsidRPr="007A530F">
        <w:rPr>
          <w:rFonts w:ascii="Times New Roman" w:eastAsia="Times New Roman" w:hAnsi="Times New Roman" w:cs="Times New Roman"/>
          <w:sz w:val="24"/>
          <w:szCs w:val="24"/>
          <w:bdr w:val="none" w:sz="0" w:space="0" w:color="auto" w:frame="1"/>
          <w:lang w:eastAsia="ro-RO"/>
        </w:rPr>
        <w:t>.</w:t>
      </w:r>
    </w:p>
    <w:p w:rsidR="008D4ACE" w:rsidRPr="007A530F" w:rsidRDefault="008D4ACE" w:rsidP="00150709">
      <w:pPr>
        <w:shd w:val="clear" w:color="auto" w:fill="FFFFFF"/>
        <w:spacing w:after="0" w:line="240" w:lineRule="auto"/>
        <w:jc w:val="both"/>
        <w:rPr>
          <w:rFonts w:ascii="Times New Roman" w:eastAsia="Times New Roman" w:hAnsi="Times New Roman" w:cs="Times New Roman"/>
          <w:sz w:val="24"/>
          <w:szCs w:val="24"/>
          <w:lang w:eastAsia="ro-RO"/>
        </w:rPr>
      </w:pPr>
      <w:r w:rsidRPr="007A530F">
        <w:rPr>
          <w:rFonts w:ascii="Times New Roman" w:eastAsia="Times New Roman" w:hAnsi="Times New Roman" w:cs="Times New Roman"/>
          <w:sz w:val="24"/>
          <w:szCs w:val="24"/>
          <w:lang w:eastAsia="ro-RO"/>
        </w:rPr>
        <w:t xml:space="preserve">     c) </w:t>
      </w:r>
      <w:r w:rsidR="00105E52" w:rsidRPr="007A530F">
        <w:rPr>
          <w:rFonts w:ascii="Times New Roman" w:eastAsia="Times New Roman" w:hAnsi="Times New Roman" w:cs="Times New Roman"/>
          <w:sz w:val="24"/>
          <w:szCs w:val="24"/>
          <w:lang w:eastAsia="ro-RO"/>
        </w:rPr>
        <w:t>fac dovada</w:t>
      </w:r>
      <w:r w:rsidRPr="007A530F">
        <w:rPr>
          <w:rFonts w:ascii="Times New Roman" w:eastAsia="Times New Roman" w:hAnsi="Times New Roman" w:cs="Times New Roman"/>
          <w:sz w:val="24"/>
          <w:szCs w:val="24"/>
          <w:lang w:eastAsia="ro-RO"/>
        </w:rPr>
        <w:t xml:space="preserve"> experienț</w:t>
      </w:r>
      <w:r w:rsidR="00105E52" w:rsidRPr="007A530F">
        <w:rPr>
          <w:rFonts w:ascii="Times New Roman" w:eastAsia="Times New Roman" w:hAnsi="Times New Roman" w:cs="Times New Roman"/>
          <w:sz w:val="24"/>
          <w:szCs w:val="24"/>
          <w:lang w:eastAsia="ro-RO"/>
        </w:rPr>
        <w:t>ei</w:t>
      </w:r>
      <w:r w:rsidRPr="007A530F">
        <w:rPr>
          <w:rFonts w:ascii="Times New Roman" w:eastAsia="Times New Roman" w:hAnsi="Times New Roman" w:cs="Times New Roman"/>
          <w:sz w:val="24"/>
          <w:szCs w:val="24"/>
          <w:lang w:eastAsia="ro-RO"/>
        </w:rPr>
        <w:t xml:space="preserve"> în domeniul pentru care solicită finanțare.</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iCs/>
          <w:sz w:val="24"/>
          <w:szCs w:val="24"/>
          <w:bdr w:val="none" w:sz="0" w:space="0" w:color="auto" w:frame="1"/>
          <w:lang w:eastAsia="ro-RO"/>
        </w:rPr>
        <w:t>    (4) Implementarea schemei de ajutor de stat se face cu respectarea Recomandării (UE) 2020/1.039 a Comisiei din 14 iulie 2020 privind condiţionarea acordării unui sprijin financiar din partea statului pentru întreprinderile din Uniune de absenţa legăturilor cu jurisdicţiile necooperante. Asigurarea respectării condiţionalităţilor prevăzute în recomandarea Comisiei Europene se realizează pe baza instrucţiunilor prevăzute în Ghidul solicitantului.</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bookmarkStart w:id="25" w:name="6149412"/>
      <w:bookmarkEnd w:id="25"/>
      <w:r w:rsidRPr="007A530F">
        <w:rPr>
          <w:rFonts w:ascii="Times New Roman" w:eastAsia="Times New Roman" w:hAnsi="Times New Roman" w:cs="Times New Roman"/>
          <w:b/>
          <w:bCs/>
          <w:sz w:val="24"/>
          <w:szCs w:val="24"/>
          <w:bdr w:val="none" w:sz="0" w:space="0" w:color="auto" w:frame="1"/>
          <w:lang w:eastAsia="ro-RO"/>
        </w:rPr>
        <w:t>    Art. 1</w:t>
      </w:r>
      <w:r w:rsidR="00105E52" w:rsidRPr="007A530F">
        <w:rPr>
          <w:rFonts w:ascii="Times New Roman" w:eastAsia="Times New Roman" w:hAnsi="Times New Roman" w:cs="Times New Roman"/>
          <w:b/>
          <w:bCs/>
          <w:sz w:val="24"/>
          <w:szCs w:val="24"/>
          <w:bdr w:val="none" w:sz="0" w:space="0" w:color="auto" w:frame="1"/>
          <w:lang w:eastAsia="ro-RO"/>
        </w:rPr>
        <w:t>6</w:t>
      </w:r>
      <w:r w:rsidRPr="007A530F">
        <w:rPr>
          <w:rFonts w:ascii="Times New Roman" w:eastAsia="Times New Roman" w:hAnsi="Times New Roman" w:cs="Times New Roman"/>
          <w:b/>
          <w:bCs/>
          <w:sz w:val="24"/>
          <w:szCs w:val="24"/>
          <w:bdr w:val="none" w:sz="0" w:space="0" w:color="auto" w:frame="1"/>
          <w:lang w:eastAsia="ro-RO"/>
        </w:rPr>
        <w:t xml:space="preserve"> - </w:t>
      </w:r>
      <w:r w:rsidRPr="007A530F">
        <w:rPr>
          <w:rFonts w:ascii="Times New Roman" w:eastAsia="Times New Roman" w:hAnsi="Times New Roman" w:cs="Times New Roman"/>
          <w:sz w:val="24"/>
          <w:szCs w:val="24"/>
          <w:bdr w:val="none" w:sz="0" w:space="0" w:color="auto" w:frame="1"/>
          <w:lang w:eastAsia="ro-RO"/>
        </w:rPr>
        <w:t>Investiţiile realizate de întreprinderi în cadrul schemei trebuie să îndeplinească cumulativ următoarele criterii de eligibilitate:</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xml:space="preserve">a) să fie considerate investiţii iniţiale în favoarea unei noi activităţi economice, astfel cum </w:t>
      </w:r>
      <w:r w:rsidR="00C65B35" w:rsidRPr="007A530F">
        <w:rPr>
          <w:rFonts w:ascii="Times New Roman" w:eastAsia="Times New Roman" w:hAnsi="Times New Roman" w:cs="Times New Roman"/>
          <w:sz w:val="24"/>
          <w:szCs w:val="24"/>
          <w:bdr w:val="none" w:sz="0" w:space="0" w:color="auto" w:frame="1"/>
          <w:lang w:eastAsia="ro-RO"/>
        </w:rPr>
        <w:t xml:space="preserve">acestea </w:t>
      </w:r>
      <w:r w:rsidRPr="007A530F">
        <w:rPr>
          <w:rFonts w:ascii="Times New Roman" w:eastAsia="Times New Roman" w:hAnsi="Times New Roman" w:cs="Times New Roman"/>
          <w:sz w:val="24"/>
          <w:szCs w:val="24"/>
          <w:bdr w:val="none" w:sz="0" w:space="0" w:color="auto" w:frame="1"/>
          <w:lang w:eastAsia="ro-RO"/>
        </w:rPr>
        <w:t xml:space="preserve">sunt definite la art. 1 lit. </w:t>
      </w:r>
      <w:r w:rsidR="00F430D9" w:rsidRPr="007A530F">
        <w:rPr>
          <w:rFonts w:ascii="Times New Roman" w:eastAsia="Times New Roman" w:hAnsi="Times New Roman" w:cs="Times New Roman"/>
          <w:sz w:val="24"/>
          <w:szCs w:val="24"/>
          <w:bdr w:val="none" w:sz="0" w:space="0" w:color="auto" w:frame="1"/>
          <w:lang w:eastAsia="ro-RO"/>
        </w:rPr>
        <w:t>l</w:t>
      </w:r>
      <w:r w:rsidR="00C07DE9" w:rsidRPr="007A530F">
        <w:rPr>
          <w:rFonts w:ascii="Times New Roman" w:eastAsia="Times New Roman" w:hAnsi="Times New Roman" w:cs="Times New Roman"/>
          <w:sz w:val="24"/>
          <w:szCs w:val="24"/>
          <w:bdr w:val="none" w:sz="0" w:space="0" w:color="auto" w:frame="1"/>
          <w:lang w:eastAsia="ro-RO"/>
        </w:rPr>
        <w:t>)</w:t>
      </w:r>
      <w:r w:rsidR="004D440C" w:rsidRPr="007A530F">
        <w:rPr>
          <w:rFonts w:ascii="Times New Roman" w:eastAsia="Times New Roman" w:hAnsi="Times New Roman" w:cs="Times New Roman"/>
          <w:sz w:val="24"/>
          <w:szCs w:val="24"/>
          <w:bdr w:val="none" w:sz="0" w:space="0" w:color="auto" w:frame="1"/>
          <w:lang w:eastAsia="ro-RO"/>
        </w:rPr>
        <w:t xml:space="preserve"> şi m)</w:t>
      </w:r>
      <w:r w:rsidRPr="007A530F">
        <w:rPr>
          <w:rFonts w:ascii="Times New Roman" w:eastAsia="Times New Roman" w:hAnsi="Times New Roman" w:cs="Times New Roman"/>
          <w:sz w:val="24"/>
          <w:szCs w:val="24"/>
          <w:bdr w:val="none" w:sz="0" w:space="0" w:color="auto" w:frame="1"/>
          <w:lang w:eastAsia="ro-RO"/>
        </w:rPr>
        <w:t xml:space="preserve"> din Procedura privind acordarea ajutoarelor de stat prevăzută la anexa nr. 2;</w:t>
      </w:r>
    </w:p>
    <w:p w:rsidR="00150709" w:rsidRPr="007A530F" w:rsidRDefault="00150709" w:rsidP="00150709">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o-RO"/>
        </w:rPr>
      </w:pPr>
      <w:r w:rsidRPr="007A530F">
        <w:rPr>
          <w:rFonts w:ascii="Times New Roman" w:eastAsia="Times New Roman" w:hAnsi="Times New Roman" w:cs="Times New Roman"/>
          <w:sz w:val="24"/>
          <w:szCs w:val="24"/>
          <w:bdr w:val="none" w:sz="0" w:space="0" w:color="auto" w:frame="1"/>
          <w:lang w:eastAsia="ro-RO"/>
        </w:rPr>
        <w:t xml:space="preserve">    b) să </w:t>
      </w:r>
      <w:r w:rsidR="00FD4431" w:rsidRPr="007A530F">
        <w:rPr>
          <w:rFonts w:ascii="Times New Roman" w:eastAsia="Times New Roman" w:hAnsi="Times New Roman" w:cs="Times New Roman"/>
          <w:sz w:val="24"/>
          <w:szCs w:val="24"/>
          <w:bdr w:val="none" w:sz="0" w:space="0" w:color="auto" w:frame="1"/>
          <w:lang w:eastAsia="ro-RO"/>
        </w:rPr>
        <w:t>aibă</w:t>
      </w:r>
      <w:r w:rsidR="00177833" w:rsidRPr="007A530F">
        <w:rPr>
          <w:rFonts w:ascii="Times New Roman" w:eastAsia="Times New Roman" w:hAnsi="Times New Roman" w:cs="Times New Roman"/>
          <w:sz w:val="24"/>
          <w:szCs w:val="24"/>
          <w:bdr w:val="none" w:sz="0" w:space="0" w:color="auto" w:frame="1"/>
          <w:lang w:eastAsia="ro-RO"/>
        </w:rPr>
        <w:t xml:space="preserve">cheltuieli eligibile </w:t>
      </w:r>
      <w:r w:rsidR="00BC75B4" w:rsidRPr="007A530F">
        <w:rPr>
          <w:rFonts w:ascii="Times New Roman" w:eastAsia="Times New Roman" w:hAnsi="Times New Roman" w:cs="Times New Roman"/>
          <w:sz w:val="24"/>
          <w:szCs w:val="24"/>
          <w:bdr w:val="none" w:sz="0" w:space="0" w:color="auto" w:frame="1"/>
          <w:lang w:eastAsia="ro-RO"/>
        </w:rPr>
        <w:t>fără TVA conformart. 6 din prezenta hotărâre</w:t>
      </w:r>
      <w:r w:rsidR="00177833" w:rsidRPr="007A530F">
        <w:rPr>
          <w:rFonts w:ascii="Times New Roman" w:eastAsia="Times New Roman" w:hAnsi="Times New Roman" w:cs="Times New Roman"/>
          <w:sz w:val="24"/>
          <w:szCs w:val="24"/>
          <w:bdr w:val="none" w:sz="0" w:space="0" w:color="auto" w:frame="1"/>
          <w:lang w:eastAsia="ro-RO"/>
        </w:rPr>
        <w:t>mai mari de 500.000.000 lei</w:t>
      </w:r>
      <w:r w:rsidRPr="007A530F">
        <w:rPr>
          <w:rFonts w:ascii="Times New Roman" w:eastAsia="Times New Roman" w:hAnsi="Times New Roman" w:cs="Times New Roman"/>
          <w:sz w:val="24"/>
          <w:szCs w:val="24"/>
          <w:bdr w:val="none" w:sz="0" w:space="0" w:color="auto" w:frame="1"/>
          <w:lang w:eastAsia="ro-RO"/>
        </w:rPr>
        <w:t xml:space="preserve">, respectiv echivalentul a </w:t>
      </w:r>
      <w:r w:rsidR="00B83C45" w:rsidRPr="007A530F">
        <w:rPr>
          <w:rFonts w:ascii="Times New Roman" w:eastAsia="Times New Roman" w:hAnsi="Times New Roman" w:cs="Times New Roman"/>
          <w:sz w:val="24"/>
          <w:szCs w:val="24"/>
          <w:bdr w:val="none" w:sz="0" w:space="0" w:color="auto" w:frame="1"/>
          <w:lang w:eastAsia="ro-RO"/>
        </w:rPr>
        <w:t>peste</w:t>
      </w:r>
      <w:r w:rsidRPr="007A530F">
        <w:rPr>
          <w:rFonts w:ascii="Times New Roman" w:eastAsia="Times New Roman" w:hAnsi="Times New Roman" w:cs="Times New Roman"/>
          <w:sz w:val="24"/>
          <w:szCs w:val="24"/>
          <w:bdr w:val="none" w:sz="0" w:space="0" w:color="auto" w:frame="1"/>
          <w:lang w:eastAsia="ro-RO"/>
        </w:rPr>
        <w:t xml:space="preserve"> 1</w:t>
      </w:r>
      <w:r w:rsidR="00177833" w:rsidRPr="007A530F">
        <w:rPr>
          <w:rFonts w:ascii="Times New Roman" w:eastAsia="Times New Roman" w:hAnsi="Times New Roman" w:cs="Times New Roman"/>
          <w:sz w:val="24"/>
          <w:szCs w:val="24"/>
          <w:bdr w:val="none" w:sz="0" w:space="0" w:color="auto" w:frame="1"/>
          <w:lang w:eastAsia="ro-RO"/>
        </w:rPr>
        <w:t>00</w:t>
      </w:r>
      <w:r w:rsidRPr="007A530F">
        <w:rPr>
          <w:rFonts w:ascii="Times New Roman" w:eastAsia="Times New Roman" w:hAnsi="Times New Roman" w:cs="Times New Roman"/>
          <w:sz w:val="24"/>
          <w:szCs w:val="24"/>
          <w:bdr w:val="none" w:sz="0" w:space="0" w:color="auto" w:frame="1"/>
          <w:lang w:eastAsia="ro-RO"/>
        </w:rPr>
        <w:t xml:space="preserve"> milio</w:t>
      </w:r>
      <w:r w:rsidR="00177833" w:rsidRPr="007A530F">
        <w:rPr>
          <w:rFonts w:ascii="Times New Roman" w:eastAsia="Times New Roman" w:hAnsi="Times New Roman" w:cs="Times New Roman"/>
          <w:sz w:val="24"/>
          <w:szCs w:val="24"/>
          <w:bdr w:val="none" w:sz="0" w:space="0" w:color="auto" w:frame="1"/>
          <w:lang w:eastAsia="ro-RO"/>
        </w:rPr>
        <w:t>a</w:t>
      </w:r>
      <w:r w:rsidRPr="007A530F">
        <w:rPr>
          <w:rFonts w:ascii="Times New Roman" w:eastAsia="Times New Roman" w:hAnsi="Times New Roman" w:cs="Times New Roman"/>
          <w:sz w:val="24"/>
          <w:szCs w:val="24"/>
          <w:bdr w:val="none" w:sz="0" w:space="0" w:color="auto" w:frame="1"/>
          <w:lang w:eastAsia="ro-RO"/>
        </w:rPr>
        <w:t>n</w:t>
      </w:r>
      <w:r w:rsidR="00177833" w:rsidRPr="007A530F">
        <w:rPr>
          <w:rFonts w:ascii="Times New Roman" w:eastAsia="Times New Roman" w:hAnsi="Times New Roman" w:cs="Times New Roman"/>
          <w:sz w:val="24"/>
          <w:szCs w:val="24"/>
          <w:bdr w:val="none" w:sz="0" w:space="0" w:color="auto" w:frame="1"/>
          <w:lang w:eastAsia="ro-RO"/>
        </w:rPr>
        <w:t>e</w:t>
      </w:r>
      <w:r w:rsidRPr="007A530F">
        <w:rPr>
          <w:rFonts w:ascii="Times New Roman" w:eastAsia="Times New Roman" w:hAnsi="Times New Roman" w:cs="Times New Roman"/>
          <w:sz w:val="24"/>
          <w:szCs w:val="24"/>
          <w:bdr w:val="none" w:sz="0" w:space="0" w:color="auto" w:frame="1"/>
          <w:lang w:eastAsia="ro-RO"/>
        </w:rPr>
        <w:t xml:space="preserve"> euro;</w:t>
      </w:r>
    </w:p>
    <w:p w:rsidR="006D229C" w:rsidRPr="007A530F" w:rsidRDefault="007630BA"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c</w:t>
      </w:r>
      <w:r w:rsidR="006D229C" w:rsidRPr="007A530F">
        <w:rPr>
          <w:rFonts w:ascii="Times New Roman" w:eastAsia="Times New Roman" w:hAnsi="Times New Roman" w:cs="Times New Roman"/>
          <w:sz w:val="24"/>
          <w:szCs w:val="24"/>
          <w:bdr w:val="none" w:sz="0" w:space="0" w:color="auto" w:frame="1"/>
          <w:lang w:eastAsia="ro-RO"/>
        </w:rPr>
        <w:t>) să conducă la crearea de locuri de muncă calificate în proporție de cel puțin 90% din totalul locurilor de muncă generate de investiție</w:t>
      </w:r>
      <w:r w:rsidR="00874C44" w:rsidRPr="007A530F">
        <w:rPr>
          <w:rFonts w:ascii="Times New Roman" w:eastAsia="Times New Roman" w:hAnsi="Times New Roman" w:cs="Times New Roman"/>
          <w:sz w:val="24"/>
          <w:szCs w:val="24"/>
          <w:bdr w:val="none" w:sz="0" w:space="0" w:color="auto" w:frame="1"/>
          <w:lang w:eastAsia="ro-RO"/>
        </w:rPr>
        <w:t xml:space="preserve">, astfel cum sunt definite la art. 1 lit. </w:t>
      </w:r>
      <w:r w:rsidR="00777897" w:rsidRPr="007A530F">
        <w:rPr>
          <w:rFonts w:ascii="Times New Roman" w:eastAsia="Times New Roman" w:hAnsi="Times New Roman" w:cs="Times New Roman"/>
          <w:sz w:val="24"/>
          <w:szCs w:val="24"/>
          <w:bdr w:val="none" w:sz="0" w:space="0" w:color="auto" w:frame="1"/>
          <w:lang w:eastAsia="ro-RO"/>
        </w:rPr>
        <w:t>r</w:t>
      </w:r>
      <w:r w:rsidR="00874C44" w:rsidRPr="007A530F">
        <w:rPr>
          <w:rFonts w:ascii="Times New Roman" w:eastAsia="Times New Roman" w:hAnsi="Times New Roman" w:cs="Times New Roman"/>
          <w:sz w:val="24"/>
          <w:szCs w:val="24"/>
          <w:bdr w:val="none" w:sz="0" w:space="0" w:color="auto" w:frame="1"/>
          <w:lang w:eastAsia="ro-RO"/>
        </w:rPr>
        <w:t>) din anexa nr. 2</w:t>
      </w:r>
      <w:r w:rsidR="006D229C" w:rsidRPr="007A530F">
        <w:rPr>
          <w:rFonts w:ascii="Times New Roman" w:eastAsia="Times New Roman" w:hAnsi="Times New Roman" w:cs="Times New Roman"/>
          <w:sz w:val="24"/>
          <w:szCs w:val="24"/>
          <w:bdr w:val="none" w:sz="0" w:space="0" w:color="auto" w:frame="1"/>
          <w:lang w:eastAsia="ro-RO"/>
        </w:rPr>
        <w:t>.</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lastRenderedPageBreak/>
        <w:t xml:space="preserve">    </w:t>
      </w:r>
      <w:r w:rsidR="007630BA" w:rsidRPr="007A530F">
        <w:rPr>
          <w:rFonts w:ascii="Times New Roman" w:eastAsia="Times New Roman" w:hAnsi="Times New Roman" w:cs="Times New Roman"/>
          <w:sz w:val="24"/>
          <w:szCs w:val="24"/>
          <w:bdr w:val="none" w:sz="0" w:space="0" w:color="auto" w:frame="1"/>
          <w:lang w:eastAsia="ro-RO"/>
        </w:rPr>
        <w:t>d</w:t>
      </w:r>
      <w:r w:rsidRPr="007A530F">
        <w:rPr>
          <w:rFonts w:ascii="Times New Roman" w:eastAsia="Times New Roman" w:hAnsi="Times New Roman" w:cs="Times New Roman"/>
          <w:sz w:val="24"/>
          <w:szCs w:val="24"/>
          <w:bdr w:val="none" w:sz="0" w:space="0" w:color="auto" w:frame="1"/>
          <w:lang w:eastAsia="ro-RO"/>
        </w:rPr>
        <w:t xml:space="preserve">) să îşi demonstreze eficienţa economică şi viabilitatea pe perioada implementării investiţiei şi 5 ani de la data finalizării acesteia conform planului de afaceri definit la art. 1 lit. </w:t>
      </w:r>
      <w:r w:rsidR="00777897" w:rsidRPr="007A530F">
        <w:rPr>
          <w:rFonts w:ascii="Times New Roman" w:eastAsia="Times New Roman" w:hAnsi="Times New Roman" w:cs="Times New Roman"/>
          <w:sz w:val="24"/>
          <w:szCs w:val="24"/>
          <w:bdr w:val="none" w:sz="0" w:space="0" w:color="auto" w:frame="1"/>
          <w:lang w:eastAsia="ro-RO"/>
        </w:rPr>
        <w:t>ț</w:t>
      </w:r>
      <w:r w:rsidRPr="007A530F">
        <w:rPr>
          <w:rFonts w:ascii="Times New Roman" w:eastAsia="Times New Roman" w:hAnsi="Times New Roman" w:cs="Times New Roman"/>
          <w:sz w:val="24"/>
          <w:szCs w:val="24"/>
          <w:bdr w:val="none" w:sz="0" w:space="0" w:color="auto" w:frame="1"/>
          <w:lang w:eastAsia="ro-RO"/>
        </w:rPr>
        <w:t>) din anexa nr. 2;</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xml:space="preserve">    </w:t>
      </w:r>
      <w:r w:rsidR="007630BA" w:rsidRPr="007A530F">
        <w:rPr>
          <w:rFonts w:ascii="Times New Roman" w:eastAsia="Times New Roman" w:hAnsi="Times New Roman" w:cs="Times New Roman"/>
          <w:sz w:val="24"/>
          <w:szCs w:val="24"/>
          <w:bdr w:val="none" w:sz="0" w:space="0" w:color="auto" w:frame="1"/>
          <w:lang w:eastAsia="ro-RO"/>
        </w:rPr>
        <w:t>e</w:t>
      </w:r>
      <w:r w:rsidRPr="007A530F">
        <w:rPr>
          <w:rFonts w:ascii="Times New Roman" w:eastAsia="Times New Roman" w:hAnsi="Times New Roman" w:cs="Times New Roman"/>
          <w:sz w:val="24"/>
          <w:szCs w:val="24"/>
          <w:bdr w:val="none" w:sz="0" w:space="0" w:color="auto" w:frame="1"/>
          <w:lang w:eastAsia="ro-RO"/>
        </w:rPr>
        <w:t>) să demonstreze îndeplinirea condiţiilor prevăzute la art. 1</w:t>
      </w:r>
      <w:r w:rsidR="00E54CF8" w:rsidRPr="007A530F">
        <w:rPr>
          <w:rFonts w:ascii="Times New Roman" w:eastAsia="Times New Roman" w:hAnsi="Times New Roman" w:cs="Times New Roman"/>
          <w:sz w:val="24"/>
          <w:szCs w:val="24"/>
          <w:bdr w:val="none" w:sz="0" w:space="0" w:color="auto" w:frame="1"/>
          <w:lang w:eastAsia="ro-RO"/>
        </w:rPr>
        <w:t>1</w:t>
      </w:r>
      <w:r w:rsidRPr="007A530F">
        <w:rPr>
          <w:rFonts w:ascii="Times New Roman" w:eastAsia="Times New Roman" w:hAnsi="Times New Roman" w:cs="Times New Roman"/>
          <w:sz w:val="24"/>
          <w:szCs w:val="24"/>
          <w:bdr w:val="none" w:sz="0" w:space="0" w:color="auto" w:frame="1"/>
          <w:lang w:eastAsia="ro-RO"/>
        </w:rPr>
        <w:t xml:space="preserve"> referitoare la efectul stimulativ al ajutorului de stat;</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w:t>
      </w:r>
      <w:r w:rsidR="003E1976" w:rsidRPr="007A530F">
        <w:rPr>
          <w:rFonts w:ascii="Times New Roman" w:eastAsia="Times New Roman" w:hAnsi="Times New Roman" w:cs="Times New Roman"/>
          <w:sz w:val="24"/>
          <w:szCs w:val="24"/>
          <w:bdr w:val="none" w:sz="0" w:space="0" w:color="auto" w:frame="1"/>
          <w:lang w:eastAsia="ro-RO"/>
        </w:rPr>
        <w:t>f</w:t>
      </w:r>
      <w:r w:rsidRPr="007A530F">
        <w:rPr>
          <w:rFonts w:ascii="Times New Roman" w:eastAsia="Times New Roman" w:hAnsi="Times New Roman" w:cs="Times New Roman"/>
          <w:sz w:val="24"/>
          <w:szCs w:val="24"/>
          <w:bdr w:val="none" w:sz="0" w:space="0" w:color="auto" w:frame="1"/>
          <w:lang w:eastAsia="ro-RO"/>
        </w:rPr>
        <w:t>) să genereze un efect multiplicator cuantificabil în economie prin antrenarea şi a altor investiţii conexe şi dezvoltarea furnizorilor locali de produse şi servicii.</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bookmarkStart w:id="26" w:name="6149413"/>
      <w:bookmarkEnd w:id="26"/>
      <w:r w:rsidRPr="007A530F">
        <w:rPr>
          <w:rFonts w:ascii="Times New Roman" w:eastAsia="Times New Roman" w:hAnsi="Times New Roman" w:cs="Times New Roman"/>
          <w:b/>
          <w:bCs/>
          <w:sz w:val="24"/>
          <w:szCs w:val="24"/>
          <w:bdr w:val="none" w:sz="0" w:space="0" w:color="auto" w:frame="1"/>
          <w:lang w:eastAsia="ro-RO"/>
        </w:rPr>
        <w:t>    Cap. VII</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b/>
          <w:bCs/>
          <w:sz w:val="24"/>
          <w:szCs w:val="24"/>
          <w:bdr w:val="none" w:sz="0" w:space="0" w:color="auto" w:frame="1"/>
          <w:lang w:eastAsia="ro-RO"/>
        </w:rPr>
        <w:t>    Dispoziţii finale</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p>
    <w:p w:rsidR="00B654C2" w:rsidRPr="007A530F" w:rsidRDefault="00150709" w:rsidP="00150709">
      <w:pPr>
        <w:shd w:val="clear" w:color="auto" w:fill="FFFFFF"/>
        <w:spacing w:after="0" w:line="240" w:lineRule="auto"/>
        <w:jc w:val="both"/>
        <w:rPr>
          <w:rStyle w:val="salnbdy"/>
          <w:rFonts w:ascii="Times New Roman" w:hAnsi="Times New Roman" w:cs="Times New Roman"/>
          <w:sz w:val="24"/>
          <w:szCs w:val="24"/>
          <w:bdr w:val="none" w:sz="0" w:space="0" w:color="auto" w:frame="1"/>
          <w:shd w:val="clear" w:color="auto" w:fill="FFFFFF"/>
        </w:rPr>
      </w:pPr>
      <w:bookmarkStart w:id="27" w:name="6149414"/>
      <w:bookmarkEnd w:id="27"/>
      <w:r w:rsidRPr="007A530F">
        <w:rPr>
          <w:rFonts w:ascii="Times New Roman" w:eastAsia="Times New Roman" w:hAnsi="Times New Roman" w:cs="Times New Roman"/>
          <w:b/>
          <w:bCs/>
          <w:sz w:val="24"/>
          <w:szCs w:val="24"/>
          <w:bdr w:val="none" w:sz="0" w:space="0" w:color="auto" w:frame="1"/>
          <w:lang w:eastAsia="ro-RO"/>
        </w:rPr>
        <w:t>    Art. 1</w:t>
      </w:r>
      <w:r w:rsidR="00E34EF5" w:rsidRPr="007A530F">
        <w:rPr>
          <w:rFonts w:ascii="Times New Roman" w:eastAsia="Times New Roman" w:hAnsi="Times New Roman" w:cs="Times New Roman"/>
          <w:b/>
          <w:bCs/>
          <w:sz w:val="24"/>
          <w:szCs w:val="24"/>
          <w:bdr w:val="none" w:sz="0" w:space="0" w:color="auto" w:frame="1"/>
          <w:lang w:eastAsia="ro-RO"/>
        </w:rPr>
        <w:t>7</w:t>
      </w:r>
      <w:r w:rsidR="00B654C2" w:rsidRPr="007A530F">
        <w:rPr>
          <w:rFonts w:ascii="Times New Roman" w:eastAsia="Times New Roman" w:hAnsi="Times New Roman" w:cs="Times New Roman"/>
          <w:b/>
          <w:bCs/>
          <w:sz w:val="24"/>
          <w:szCs w:val="24"/>
          <w:bdr w:val="none" w:sz="0" w:space="0" w:color="auto" w:frame="1"/>
          <w:lang w:eastAsia="ro-RO"/>
        </w:rPr>
        <w:t>–</w:t>
      </w:r>
      <w:r w:rsidRPr="007A530F">
        <w:rPr>
          <w:rFonts w:ascii="Times New Roman" w:eastAsia="Times New Roman" w:hAnsi="Times New Roman" w:cs="Times New Roman"/>
          <w:b/>
          <w:bCs/>
          <w:sz w:val="24"/>
          <w:szCs w:val="24"/>
          <w:bdr w:val="none" w:sz="0" w:space="0" w:color="auto" w:frame="1"/>
          <w:lang w:eastAsia="ro-RO"/>
        </w:rPr>
        <w:t> </w:t>
      </w:r>
      <w:r w:rsidR="00B654C2" w:rsidRPr="007A530F">
        <w:rPr>
          <w:rStyle w:val="salnttl"/>
          <w:rFonts w:ascii="Times New Roman" w:hAnsi="Times New Roman" w:cs="Times New Roman"/>
          <w:sz w:val="24"/>
          <w:szCs w:val="24"/>
          <w:bdr w:val="none" w:sz="0" w:space="0" w:color="auto" w:frame="1"/>
          <w:shd w:val="clear" w:color="auto" w:fill="FFFFFF"/>
        </w:rPr>
        <w:t>(1)</w:t>
      </w:r>
      <w:r w:rsidR="00B654C2" w:rsidRPr="007A530F">
        <w:rPr>
          <w:rStyle w:val="saln"/>
          <w:rFonts w:ascii="Times New Roman" w:hAnsi="Times New Roman" w:cs="Times New Roman"/>
          <w:sz w:val="24"/>
          <w:szCs w:val="24"/>
          <w:bdr w:val="none" w:sz="0" w:space="0" w:color="auto" w:frame="1"/>
          <w:shd w:val="clear" w:color="auto" w:fill="FFFFFF"/>
        </w:rPr>
        <w:t> </w:t>
      </w:r>
      <w:r w:rsidR="00B654C2" w:rsidRPr="007A530F">
        <w:rPr>
          <w:rStyle w:val="salnbdy"/>
          <w:rFonts w:ascii="Times New Roman" w:hAnsi="Times New Roman" w:cs="Times New Roman"/>
          <w:sz w:val="24"/>
          <w:szCs w:val="24"/>
          <w:bdr w:val="none" w:sz="0" w:space="0" w:color="auto" w:frame="1"/>
          <w:shd w:val="clear" w:color="auto" w:fill="FFFFFF"/>
        </w:rPr>
        <w:t>Ministerul Finanțelor are obligația de a publica pe site-ul său textul integral al prezentei scheme, data de la care se pot înregistra cereri de acord pentru finanțare și bugetul anual alocat schemei, data epuizării bugetului anual, respectiv a bugetului total alocat schemei, în conformitate cu prevederile legilor bugetare anuale.</w:t>
      </w:r>
    </w:p>
    <w:p w:rsidR="006C6F26" w:rsidRPr="007A530F" w:rsidRDefault="006C6F26" w:rsidP="006C6F26">
      <w:pPr>
        <w:shd w:val="clear" w:color="auto" w:fill="FFFFFF"/>
        <w:spacing w:after="0" w:line="240" w:lineRule="auto"/>
        <w:ind w:firstLine="284"/>
        <w:jc w:val="both"/>
        <w:rPr>
          <w:rFonts w:ascii="Times New Roman" w:eastAsia="Times New Roman" w:hAnsi="Times New Roman" w:cs="Times New Roman"/>
          <w:b/>
          <w:bCs/>
          <w:sz w:val="24"/>
          <w:szCs w:val="24"/>
          <w:bdr w:val="none" w:sz="0" w:space="0" w:color="auto" w:frame="1"/>
          <w:lang w:eastAsia="ro-RO"/>
        </w:rPr>
      </w:pPr>
      <w:r w:rsidRPr="007A530F">
        <w:rPr>
          <w:rStyle w:val="salnbdy"/>
          <w:rFonts w:ascii="Times New Roman" w:hAnsi="Times New Roman" w:cs="Times New Roman"/>
          <w:sz w:val="24"/>
          <w:szCs w:val="24"/>
          <w:bdr w:val="none" w:sz="0" w:space="0" w:color="auto" w:frame="1"/>
          <w:shd w:val="clear" w:color="auto" w:fill="FFFFFF"/>
        </w:rPr>
        <w:t xml:space="preserve">(2) </w:t>
      </w:r>
      <w:r w:rsidRPr="007A530F">
        <w:rPr>
          <w:rFonts w:ascii="Times New Roman" w:eastAsia="Times New Roman" w:hAnsi="Times New Roman" w:cs="Times New Roman"/>
          <w:sz w:val="24"/>
          <w:szCs w:val="24"/>
          <w:bdr w:val="none" w:sz="0" w:space="0" w:color="auto" w:frame="1"/>
          <w:lang w:eastAsia="ro-RO"/>
        </w:rPr>
        <w:t>Ministerul Finanțelor</w:t>
      </w:r>
      <w:r w:rsidRPr="007A530F">
        <w:rPr>
          <w:rStyle w:val="salnbdy"/>
          <w:rFonts w:ascii="Times New Roman" w:hAnsi="Times New Roman" w:cs="Times New Roman"/>
          <w:sz w:val="24"/>
          <w:szCs w:val="24"/>
          <w:bdr w:val="none" w:sz="0" w:space="0" w:color="auto" w:frame="1"/>
          <w:shd w:val="clear" w:color="auto" w:fill="FFFFFF"/>
        </w:rPr>
        <w:t xml:space="preserve"> va transmite, spre informare, Consiliului Concurenței prezenta hotărâre, în termen de 15 zile de la data adoptării acestuia, precum și a oricărei modificări aduse măsurii de sprijin.</w:t>
      </w:r>
    </w:p>
    <w:p w:rsidR="00150709" w:rsidRPr="007A530F" w:rsidRDefault="00FD4431"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w:t>
      </w:r>
      <w:r w:rsidR="006C6F26" w:rsidRPr="007A530F">
        <w:rPr>
          <w:rFonts w:ascii="Times New Roman" w:eastAsia="Times New Roman" w:hAnsi="Times New Roman" w:cs="Times New Roman"/>
          <w:sz w:val="24"/>
          <w:szCs w:val="24"/>
          <w:bdr w:val="none" w:sz="0" w:space="0" w:color="auto" w:frame="1"/>
          <w:lang w:eastAsia="ro-RO"/>
        </w:rPr>
        <w:t>3</w:t>
      </w:r>
      <w:r w:rsidRPr="007A530F">
        <w:rPr>
          <w:rFonts w:ascii="Times New Roman" w:eastAsia="Times New Roman" w:hAnsi="Times New Roman" w:cs="Times New Roman"/>
          <w:sz w:val="24"/>
          <w:szCs w:val="24"/>
          <w:bdr w:val="none" w:sz="0" w:space="0" w:color="auto" w:frame="1"/>
          <w:lang w:eastAsia="ro-RO"/>
        </w:rPr>
        <w:t xml:space="preserve">) </w:t>
      </w:r>
      <w:r w:rsidR="00150709" w:rsidRPr="007A530F">
        <w:rPr>
          <w:rFonts w:ascii="Times New Roman" w:eastAsia="Times New Roman" w:hAnsi="Times New Roman" w:cs="Times New Roman"/>
          <w:sz w:val="24"/>
          <w:szCs w:val="24"/>
          <w:bdr w:val="none" w:sz="0" w:space="0" w:color="auto" w:frame="1"/>
          <w:lang w:eastAsia="ro-RO"/>
        </w:rPr>
        <w:t xml:space="preserve">Cererile de acord pentru finanţare înregistrate după data epuizării bugetului </w:t>
      </w:r>
      <w:r w:rsidR="00E34EF5" w:rsidRPr="007A530F">
        <w:rPr>
          <w:rFonts w:ascii="Times New Roman" w:eastAsia="Times New Roman" w:hAnsi="Times New Roman" w:cs="Times New Roman"/>
          <w:sz w:val="24"/>
          <w:szCs w:val="24"/>
          <w:bdr w:val="none" w:sz="0" w:space="0" w:color="auto" w:frame="1"/>
          <w:lang w:eastAsia="ro-RO"/>
        </w:rPr>
        <w:t xml:space="preserve">total </w:t>
      </w:r>
      <w:r w:rsidR="00150709" w:rsidRPr="007A530F">
        <w:rPr>
          <w:rFonts w:ascii="Times New Roman" w:eastAsia="Times New Roman" w:hAnsi="Times New Roman" w:cs="Times New Roman"/>
          <w:sz w:val="24"/>
          <w:szCs w:val="24"/>
          <w:bdr w:val="none" w:sz="0" w:space="0" w:color="auto" w:frame="1"/>
          <w:lang w:eastAsia="ro-RO"/>
        </w:rPr>
        <w:t>alocat schemei se restituie întreprinderilor.</w:t>
      </w:r>
    </w:p>
    <w:p w:rsidR="006C6F26" w:rsidRPr="007A530F" w:rsidRDefault="00150709" w:rsidP="006C6F26">
      <w:pPr>
        <w:shd w:val="clear" w:color="auto" w:fill="FFFFFF"/>
        <w:spacing w:after="0" w:line="240" w:lineRule="auto"/>
        <w:ind w:firstLine="284"/>
        <w:jc w:val="both"/>
        <w:rPr>
          <w:rFonts w:ascii="Times New Roman" w:eastAsia="Times New Roman" w:hAnsi="Times New Roman" w:cs="Times New Roman"/>
          <w:sz w:val="24"/>
          <w:szCs w:val="24"/>
          <w:bdr w:val="none" w:sz="0" w:space="0" w:color="auto" w:frame="1"/>
          <w:lang w:eastAsia="ro-RO"/>
        </w:rPr>
      </w:pPr>
      <w:r w:rsidRPr="007A530F">
        <w:rPr>
          <w:rFonts w:ascii="Times New Roman" w:eastAsia="Times New Roman" w:hAnsi="Times New Roman" w:cs="Times New Roman"/>
          <w:sz w:val="24"/>
          <w:szCs w:val="24"/>
          <w:bdr w:val="none" w:sz="0" w:space="0" w:color="auto" w:frame="1"/>
          <w:lang w:eastAsia="ro-RO"/>
        </w:rPr>
        <w:t> </w:t>
      </w:r>
      <w:r w:rsidR="00FD4431" w:rsidRPr="007A530F">
        <w:rPr>
          <w:rFonts w:ascii="Times New Roman" w:eastAsia="Times New Roman" w:hAnsi="Times New Roman" w:cs="Times New Roman"/>
          <w:sz w:val="24"/>
          <w:szCs w:val="24"/>
          <w:bdr w:val="none" w:sz="0" w:space="0" w:color="auto" w:frame="1"/>
          <w:lang w:eastAsia="ro-RO"/>
        </w:rPr>
        <w:t>(</w:t>
      </w:r>
      <w:r w:rsidR="006C6F26" w:rsidRPr="007A530F">
        <w:rPr>
          <w:rFonts w:ascii="Times New Roman" w:eastAsia="Times New Roman" w:hAnsi="Times New Roman" w:cs="Times New Roman"/>
          <w:sz w:val="24"/>
          <w:szCs w:val="24"/>
          <w:bdr w:val="none" w:sz="0" w:space="0" w:color="auto" w:frame="1"/>
          <w:lang w:eastAsia="ro-RO"/>
        </w:rPr>
        <w:t>4</w:t>
      </w:r>
      <w:r w:rsidR="00FD4431" w:rsidRPr="007A530F">
        <w:rPr>
          <w:rFonts w:ascii="Times New Roman" w:eastAsia="Times New Roman" w:hAnsi="Times New Roman" w:cs="Times New Roman"/>
          <w:sz w:val="24"/>
          <w:szCs w:val="24"/>
          <w:bdr w:val="none" w:sz="0" w:space="0" w:color="auto" w:frame="1"/>
          <w:lang w:eastAsia="ro-RO"/>
        </w:rPr>
        <w:t xml:space="preserve">) </w:t>
      </w:r>
      <w:r w:rsidR="0093201B" w:rsidRPr="007A530F">
        <w:rPr>
          <w:rFonts w:ascii="Times New Roman" w:eastAsia="Times New Roman" w:hAnsi="Times New Roman" w:cs="Times New Roman"/>
          <w:sz w:val="24"/>
          <w:szCs w:val="24"/>
          <w:bdr w:val="none" w:sz="0" w:space="0" w:color="auto" w:frame="1"/>
          <w:lang w:eastAsia="ro-RO"/>
        </w:rPr>
        <w:t xml:space="preserve">Ministerul Finanțelor va publica pe site-ul propriu </w:t>
      </w:r>
      <w:r w:rsidR="0093201B" w:rsidRPr="007A530F">
        <w:rPr>
          <w:rFonts w:ascii="Times New Roman" w:hAnsi="Times New Roman" w:cs="Times New Roman"/>
          <w:sz w:val="24"/>
          <w:szCs w:val="24"/>
        </w:rPr>
        <w:t>cel</w:t>
      </w:r>
      <w:r w:rsidR="00070694" w:rsidRPr="007A530F">
        <w:rPr>
          <w:rFonts w:ascii="Times New Roman" w:hAnsi="Times New Roman" w:cs="Times New Roman"/>
          <w:sz w:val="24"/>
          <w:szCs w:val="24"/>
        </w:rPr>
        <w:t xml:space="preserve"> puțin</w:t>
      </w:r>
      <w:r w:rsidR="0093201B" w:rsidRPr="007A530F">
        <w:rPr>
          <w:rFonts w:ascii="Times New Roman" w:hAnsi="Times New Roman" w:cs="Times New Roman"/>
          <w:sz w:val="24"/>
          <w:szCs w:val="24"/>
        </w:rPr>
        <w:t xml:space="preserve"> informații</w:t>
      </w:r>
      <w:r w:rsidR="00070694" w:rsidRPr="007A530F">
        <w:rPr>
          <w:rFonts w:ascii="Times New Roman" w:hAnsi="Times New Roman" w:cs="Times New Roman"/>
          <w:sz w:val="24"/>
          <w:szCs w:val="24"/>
        </w:rPr>
        <w:t>le legate de ajutoarele acordate în baza acestei scheme prevăzute la Anexa nr. 3 la această hotărâre.</w:t>
      </w:r>
    </w:p>
    <w:p w:rsidR="00150709" w:rsidRPr="007A530F" w:rsidRDefault="00150709" w:rsidP="00150709">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o-RO"/>
        </w:rPr>
      </w:pPr>
      <w:bookmarkStart w:id="28" w:name="6149415"/>
      <w:bookmarkEnd w:id="28"/>
      <w:r w:rsidRPr="007A530F">
        <w:rPr>
          <w:rFonts w:ascii="Times New Roman" w:eastAsia="Times New Roman" w:hAnsi="Times New Roman" w:cs="Times New Roman"/>
          <w:b/>
          <w:bCs/>
          <w:sz w:val="24"/>
          <w:szCs w:val="24"/>
          <w:bdr w:val="none" w:sz="0" w:space="0" w:color="auto" w:frame="1"/>
          <w:lang w:eastAsia="ro-RO"/>
        </w:rPr>
        <w:t xml:space="preserve">    Art. </w:t>
      </w:r>
      <w:r w:rsidR="00097982" w:rsidRPr="007A530F">
        <w:rPr>
          <w:rFonts w:ascii="Times New Roman" w:eastAsia="Times New Roman" w:hAnsi="Times New Roman" w:cs="Times New Roman"/>
          <w:b/>
          <w:bCs/>
          <w:sz w:val="24"/>
          <w:szCs w:val="24"/>
          <w:bdr w:val="none" w:sz="0" w:space="0" w:color="auto" w:frame="1"/>
          <w:lang w:eastAsia="ro-RO"/>
        </w:rPr>
        <w:t>1</w:t>
      </w:r>
      <w:r w:rsidR="00E34EF5" w:rsidRPr="007A530F">
        <w:rPr>
          <w:rFonts w:ascii="Times New Roman" w:eastAsia="Times New Roman" w:hAnsi="Times New Roman" w:cs="Times New Roman"/>
          <w:b/>
          <w:bCs/>
          <w:sz w:val="24"/>
          <w:szCs w:val="24"/>
          <w:bdr w:val="none" w:sz="0" w:space="0" w:color="auto" w:frame="1"/>
          <w:lang w:eastAsia="ro-RO"/>
        </w:rPr>
        <w:t>8</w:t>
      </w:r>
      <w:r w:rsidRPr="007A530F">
        <w:rPr>
          <w:rFonts w:ascii="Times New Roman" w:eastAsia="Times New Roman" w:hAnsi="Times New Roman" w:cs="Times New Roman"/>
          <w:b/>
          <w:bCs/>
          <w:sz w:val="24"/>
          <w:szCs w:val="24"/>
          <w:bdr w:val="none" w:sz="0" w:space="0" w:color="auto" w:frame="1"/>
          <w:lang w:eastAsia="ro-RO"/>
        </w:rPr>
        <w:t xml:space="preserve"> - </w:t>
      </w:r>
      <w:r w:rsidRPr="007A530F">
        <w:rPr>
          <w:rFonts w:ascii="Times New Roman" w:eastAsia="Times New Roman" w:hAnsi="Times New Roman" w:cs="Times New Roman"/>
          <w:sz w:val="24"/>
          <w:szCs w:val="24"/>
          <w:bdr w:val="none" w:sz="0" w:space="0" w:color="auto" w:frame="1"/>
          <w:lang w:eastAsia="ro-RO"/>
        </w:rPr>
        <w:t>(1) Ministerul Finanţelor trebuie să păstreze înregistrări detaliate referitoare la ajutoarele acordate pentru toate investiţiile în cadrul schemei. Aceste înregistrări care conţin toate informaţiile necesare pentru a stabili dacă sunt respectate criteriile din Regulament trebuie păstrate timp de 10 ani de la data acordării ultimului ajutor în cadrul schemei.</w:t>
      </w:r>
    </w:p>
    <w:p w:rsidR="00F326E6" w:rsidRPr="007A530F" w:rsidRDefault="00F326E6" w:rsidP="00F326E6">
      <w:pPr>
        <w:shd w:val="clear" w:color="auto" w:fill="FFFFFF"/>
        <w:spacing w:after="0" w:line="240" w:lineRule="auto"/>
        <w:ind w:firstLine="284"/>
        <w:jc w:val="both"/>
        <w:rPr>
          <w:rFonts w:ascii="Times New Roman" w:eastAsia="Times New Roman" w:hAnsi="Times New Roman" w:cs="Times New Roman"/>
          <w:sz w:val="24"/>
          <w:szCs w:val="24"/>
          <w:bdr w:val="none" w:sz="0" w:space="0" w:color="auto" w:frame="1"/>
          <w:lang w:eastAsia="ro-RO"/>
        </w:rPr>
      </w:pPr>
      <w:r w:rsidRPr="007A530F">
        <w:rPr>
          <w:rFonts w:ascii="Times New Roman" w:eastAsia="Times New Roman" w:hAnsi="Times New Roman" w:cs="Times New Roman"/>
          <w:sz w:val="24"/>
          <w:szCs w:val="24"/>
          <w:bdr w:val="none" w:sz="0" w:space="0" w:color="auto" w:frame="1"/>
          <w:lang w:eastAsia="ro-RO"/>
        </w:rPr>
        <w:t>(2) Beneficiarul ajutorului de stat are obligația de a pune la dispoziția Ministerului Finanţelor, în formatul și în termenul solicitate de către acesta, toate datele și informațiile necesare în vederea respectării procedurilor de raportare și monitorizare a ajutoarelor ce îi revin ca responsabilitate.</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w:t>
      </w:r>
      <w:r w:rsidR="00F326E6" w:rsidRPr="007A530F">
        <w:rPr>
          <w:rFonts w:ascii="Times New Roman" w:eastAsia="Times New Roman" w:hAnsi="Times New Roman" w:cs="Times New Roman"/>
          <w:sz w:val="24"/>
          <w:szCs w:val="24"/>
          <w:bdr w:val="none" w:sz="0" w:space="0" w:color="auto" w:frame="1"/>
          <w:lang w:eastAsia="ro-RO"/>
        </w:rPr>
        <w:t>3</w:t>
      </w:r>
      <w:r w:rsidRPr="007A530F">
        <w:rPr>
          <w:rFonts w:ascii="Times New Roman" w:eastAsia="Times New Roman" w:hAnsi="Times New Roman" w:cs="Times New Roman"/>
          <w:sz w:val="24"/>
          <w:szCs w:val="24"/>
          <w:bdr w:val="none" w:sz="0" w:space="0" w:color="auto" w:frame="1"/>
          <w:lang w:eastAsia="ro-RO"/>
        </w:rPr>
        <w:t>) Întreprinderea beneficiară de ajutor de stat trebuie să păstreze</w:t>
      </w:r>
      <w:r w:rsidR="00F326E6" w:rsidRPr="007A530F">
        <w:rPr>
          <w:rFonts w:ascii="Times New Roman" w:eastAsia="Times New Roman" w:hAnsi="Times New Roman" w:cs="Times New Roman"/>
          <w:sz w:val="24"/>
          <w:szCs w:val="24"/>
          <w:bdr w:val="none" w:sz="0" w:space="0" w:color="auto" w:frame="1"/>
          <w:lang w:eastAsia="ro-RO"/>
        </w:rPr>
        <w:t>,pe o perioadă de minim</w:t>
      </w:r>
      <w:r w:rsidRPr="007A530F">
        <w:rPr>
          <w:rFonts w:ascii="Times New Roman" w:eastAsia="Times New Roman" w:hAnsi="Times New Roman" w:cs="Times New Roman"/>
          <w:sz w:val="24"/>
          <w:szCs w:val="24"/>
          <w:bdr w:val="none" w:sz="0" w:space="0" w:color="auto" w:frame="1"/>
          <w:lang w:eastAsia="ro-RO"/>
        </w:rPr>
        <w:t xml:space="preserve"> de 10 ani de la data primirii acordului pentru finanţare</w:t>
      </w:r>
      <w:r w:rsidR="00F326E6" w:rsidRPr="007A530F">
        <w:rPr>
          <w:rFonts w:ascii="Times New Roman" w:eastAsia="Times New Roman" w:hAnsi="Times New Roman" w:cs="Times New Roman"/>
          <w:sz w:val="24"/>
          <w:szCs w:val="24"/>
          <w:bdr w:val="none" w:sz="0" w:space="0" w:color="auto" w:frame="1"/>
          <w:lang w:eastAsia="ro-RO"/>
        </w:rPr>
        <w:t>,</w:t>
      </w:r>
      <w:r w:rsidRPr="007A530F">
        <w:rPr>
          <w:rFonts w:ascii="Times New Roman" w:eastAsia="Times New Roman" w:hAnsi="Times New Roman" w:cs="Times New Roman"/>
          <w:sz w:val="24"/>
          <w:szCs w:val="24"/>
          <w:bdr w:val="none" w:sz="0" w:space="0" w:color="auto" w:frame="1"/>
          <w:lang w:eastAsia="ro-RO"/>
        </w:rPr>
        <w:t xml:space="preserve"> toate documentele referitoare la ajutorul de stat primit în cadrul schemei</w:t>
      </w:r>
      <w:r w:rsidR="00F326E6" w:rsidRPr="007A530F">
        <w:rPr>
          <w:rFonts w:ascii="Times New Roman" w:eastAsia="Times New Roman" w:hAnsi="Times New Roman" w:cs="Times New Roman"/>
          <w:sz w:val="24"/>
          <w:szCs w:val="24"/>
          <w:bdr w:val="none" w:sz="0" w:space="0" w:color="auto" w:frame="1"/>
          <w:lang w:eastAsia="ro-RO"/>
        </w:rPr>
        <w:t xml:space="preserve"> pentru a demonstra respectarea tuturor condițiilor impuse de legislația europeană în acest domeniu</w:t>
      </w:r>
      <w:r w:rsidRPr="007A530F">
        <w:rPr>
          <w:rFonts w:ascii="Times New Roman" w:eastAsia="Times New Roman" w:hAnsi="Times New Roman" w:cs="Times New Roman"/>
          <w:sz w:val="24"/>
          <w:szCs w:val="24"/>
          <w:bdr w:val="none" w:sz="0" w:space="0" w:color="auto" w:frame="1"/>
          <w:lang w:eastAsia="ro-RO"/>
        </w:rPr>
        <w:t>.</w:t>
      </w:r>
    </w:p>
    <w:p w:rsidR="00150709" w:rsidRPr="007A530F" w:rsidRDefault="00150709" w:rsidP="00150709">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o-RO"/>
        </w:rPr>
      </w:pPr>
      <w:r w:rsidRPr="007A530F">
        <w:rPr>
          <w:rFonts w:ascii="Times New Roman" w:eastAsia="Times New Roman" w:hAnsi="Times New Roman" w:cs="Times New Roman"/>
          <w:sz w:val="24"/>
          <w:szCs w:val="24"/>
          <w:bdr w:val="none" w:sz="0" w:space="0" w:color="auto" w:frame="1"/>
          <w:lang w:eastAsia="ro-RO"/>
        </w:rPr>
        <w:t>    (</w:t>
      </w:r>
      <w:r w:rsidR="006C6F26" w:rsidRPr="007A530F">
        <w:rPr>
          <w:rFonts w:ascii="Times New Roman" w:eastAsia="Times New Roman" w:hAnsi="Times New Roman" w:cs="Times New Roman"/>
          <w:sz w:val="24"/>
          <w:szCs w:val="24"/>
          <w:bdr w:val="none" w:sz="0" w:space="0" w:color="auto" w:frame="1"/>
          <w:lang w:eastAsia="ro-RO"/>
        </w:rPr>
        <w:t>4</w:t>
      </w:r>
      <w:r w:rsidRPr="007A530F">
        <w:rPr>
          <w:rFonts w:ascii="Times New Roman" w:eastAsia="Times New Roman" w:hAnsi="Times New Roman" w:cs="Times New Roman"/>
          <w:sz w:val="24"/>
          <w:szCs w:val="24"/>
          <w:bdr w:val="none" w:sz="0" w:space="0" w:color="auto" w:frame="1"/>
          <w:lang w:eastAsia="ro-RO"/>
        </w:rPr>
        <w:t>) Ministerul Finanţelor, în calitate de furnizor de ajutor de stat, transmite Consiliului Concurenţei rapoarte anuale privind ajutoarele de stat regionale acordate conform prezentei scheme, potrivit Regulamentului Consiliului Concurenţei privind procedurile de monitorizare a ajutoarelor de stat, pus în aplicare prin Ordinul preşedintelui Consiliului Concurenţei nr. 175/2007.</w:t>
      </w:r>
    </w:p>
    <w:p w:rsidR="006C6F26" w:rsidRPr="007A530F" w:rsidRDefault="006C6F26" w:rsidP="006C6F26">
      <w:pPr>
        <w:shd w:val="clear" w:color="auto" w:fill="FFFFFF"/>
        <w:spacing w:after="0" w:line="240" w:lineRule="auto"/>
        <w:ind w:firstLine="284"/>
        <w:jc w:val="both"/>
        <w:rPr>
          <w:rFonts w:ascii="Times New Roman" w:eastAsia="Times New Roman" w:hAnsi="Times New Roman" w:cs="Times New Roman"/>
          <w:sz w:val="24"/>
          <w:szCs w:val="24"/>
          <w:bdr w:val="none" w:sz="0" w:space="0" w:color="auto" w:frame="1"/>
          <w:lang w:eastAsia="ro-RO"/>
        </w:rPr>
      </w:pPr>
      <w:r w:rsidRPr="007A530F">
        <w:rPr>
          <w:rFonts w:ascii="Times New Roman" w:eastAsia="Times New Roman" w:hAnsi="Times New Roman" w:cs="Times New Roman"/>
          <w:sz w:val="24"/>
          <w:szCs w:val="24"/>
          <w:bdr w:val="none" w:sz="0" w:space="0" w:color="auto" w:frame="1"/>
          <w:lang w:eastAsia="ro-RO"/>
        </w:rPr>
        <w:t>(5) În baza unei cereri scrise, emisă de Comisia Europeană, Ministerul Finanţelorva transmite acesteia, prin intermediul Consiliului Concurenței, în 20 de zile lucrătoare sau în termenul fixat în cerere, toate informațiile pe care Comisia le consideră necesare pentru evaluarea respectării condițiilor stabilite prin prezent</w:t>
      </w:r>
      <w:r w:rsidR="00C10D99" w:rsidRPr="007A530F">
        <w:rPr>
          <w:rFonts w:ascii="Times New Roman" w:eastAsia="Times New Roman" w:hAnsi="Times New Roman" w:cs="Times New Roman"/>
          <w:sz w:val="24"/>
          <w:szCs w:val="24"/>
          <w:bdr w:val="none" w:sz="0" w:space="0" w:color="auto" w:frame="1"/>
          <w:lang w:eastAsia="ro-RO"/>
        </w:rPr>
        <w:t>a hotărâre</w:t>
      </w:r>
      <w:r w:rsidRPr="007A530F">
        <w:rPr>
          <w:rFonts w:ascii="Times New Roman" w:eastAsia="Times New Roman" w:hAnsi="Times New Roman" w:cs="Times New Roman"/>
          <w:sz w:val="24"/>
          <w:szCs w:val="24"/>
          <w:bdr w:val="none" w:sz="0" w:space="0" w:color="auto" w:frame="1"/>
          <w:lang w:eastAsia="ro-RO"/>
        </w:rPr>
        <w:t>.</w:t>
      </w:r>
    </w:p>
    <w:p w:rsidR="00F326E6" w:rsidRPr="007A530F" w:rsidRDefault="006C6F26" w:rsidP="0043335A">
      <w:pPr>
        <w:shd w:val="clear" w:color="auto" w:fill="FFFFFF"/>
        <w:spacing w:after="0" w:line="240" w:lineRule="auto"/>
        <w:ind w:firstLine="284"/>
        <w:jc w:val="both"/>
        <w:rPr>
          <w:rFonts w:ascii="Times New Roman" w:eastAsia="Times New Roman" w:hAnsi="Times New Roman" w:cs="Times New Roman"/>
          <w:sz w:val="24"/>
          <w:szCs w:val="24"/>
          <w:bdr w:val="none" w:sz="0" w:space="0" w:color="auto" w:frame="1"/>
          <w:lang w:eastAsia="ro-RO"/>
        </w:rPr>
      </w:pPr>
      <w:r w:rsidRPr="007A530F">
        <w:rPr>
          <w:rFonts w:ascii="Times New Roman" w:eastAsia="Times New Roman" w:hAnsi="Times New Roman" w:cs="Times New Roman"/>
          <w:sz w:val="24"/>
          <w:szCs w:val="24"/>
          <w:bdr w:val="none" w:sz="0" w:space="0" w:color="auto" w:frame="1"/>
          <w:lang w:eastAsia="ro-RO"/>
        </w:rPr>
        <w:t>(6) Î</w:t>
      </w:r>
      <w:r w:rsidR="00F326E6" w:rsidRPr="007A530F">
        <w:rPr>
          <w:rFonts w:ascii="Times New Roman" w:eastAsia="Times New Roman" w:hAnsi="Times New Roman" w:cs="Times New Roman"/>
          <w:sz w:val="24"/>
          <w:szCs w:val="24"/>
          <w:bdr w:val="none" w:sz="0" w:space="0" w:color="auto" w:frame="1"/>
          <w:lang w:eastAsia="ro-RO"/>
        </w:rPr>
        <w:t xml:space="preserve">n conformitate cu prevederile art. 29 din Regulamentul privind Registrul ajutoarelor de stat, pus în aplicare prin Ordinul președintelui Consiliului Concurenței nr. 437/2016, </w:t>
      </w:r>
      <w:r w:rsidRPr="007A530F">
        <w:rPr>
          <w:rFonts w:ascii="Times New Roman" w:eastAsia="Times New Roman" w:hAnsi="Times New Roman" w:cs="Times New Roman"/>
          <w:sz w:val="24"/>
          <w:szCs w:val="24"/>
          <w:bdr w:val="none" w:sz="0" w:space="0" w:color="auto" w:frame="1"/>
          <w:lang w:eastAsia="ro-RO"/>
        </w:rPr>
        <w:t>Ministerul Finanţelor</w:t>
      </w:r>
      <w:r w:rsidR="00F326E6" w:rsidRPr="007A530F">
        <w:rPr>
          <w:rFonts w:ascii="Times New Roman" w:eastAsia="Times New Roman" w:hAnsi="Times New Roman" w:cs="Times New Roman"/>
          <w:sz w:val="24"/>
          <w:szCs w:val="24"/>
          <w:bdr w:val="none" w:sz="0" w:space="0" w:color="auto" w:frame="1"/>
          <w:lang w:eastAsia="ro-RO"/>
        </w:rPr>
        <w:t xml:space="preserve">, în calitate de furnizor al măsurii de ajutor de stat, are obligația încărcării </w:t>
      </w:r>
      <w:r w:rsidR="001A1414" w:rsidRPr="007A530F">
        <w:rPr>
          <w:rFonts w:ascii="Times New Roman" w:eastAsia="Times New Roman" w:hAnsi="Times New Roman" w:cs="Times New Roman"/>
          <w:sz w:val="24"/>
          <w:szCs w:val="24"/>
          <w:bdr w:val="none" w:sz="0" w:space="0" w:color="auto" w:frame="1"/>
          <w:lang w:eastAsia="ro-RO"/>
        </w:rPr>
        <w:t xml:space="preserve">prezentei scheme </w:t>
      </w:r>
      <w:r w:rsidR="00F326E6" w:rsidRPr="007A530F">
        <w:rPr>
          <w:rFonts w:ascii="Times New Roman" w:eastAsia="Times New Roman" w:hAnsi="Times New Roman" w:cs="Times New Roman"/>
          <w:sz w:val="24"/>
          <w:szCs w:val="24"/>
          <w:bdr w:val="none" w:sz="0" w:space="0" w:color="auto" w:frame="1"/>
          <w:lang w:eastAsia="ro-RO"/>
        </w:rPr>
        <w:t xml:space="preserve">în Registrul general al ajutoarelor de stat acordate în România (RegAS) , în termen de 5 zile lucrătoare de la data intrării în vigoare a acesteia. </w:t>
      </w:r>
    </w:p>
    <w:p w:rsidR="00F326E6" w:rsidRPr="007A530F" w:rsidRDefault="006C6F26" w:rsidP="006C6F26">
      <w:pPr>
        <w:spacing w:after="0" w:line="240" w:lineRule="auto"/>
        <w:ind w:firstLine="284"/>
        <w:jc w:val="both"/>
        <w:rPr>
          <w:rFonts w:ascii="Times New Roman" w:eastAsia="Times New Roman" w:hAnsi="Times New Roman" w:cs="Times New Roman"/>
          <w:sz w:val="24"/>
          <w:szCs w:val="24"/>
          <w:bdr w:val="none" w:sz="0" w:space="0" w:color="auto" w:frame="1"/>
          <w:lang w:eastAsia="ro-RO"/>
        </w:rPr>
      </w:pPr>
      <w:r w:rsidRPr="007A530F">
        <w:rPr>
          <w:rFonts w:ascii="Times New Roman" w:eastAsia="Times New Roman" w:hAnsi="Times New Roman" w:cs="Times New Roman"/>
          <w:sz w:val="24"/>
          <w:szCs w:val="24"/>
          <w:bdr w:val="none" w:sz="0" w:space="0" w:color="auto" w:frame="1"/>
          <w:lang w:eastAsia="ro-RO"/>
        </w:rPr>
        <w:t>(7</w:t>
      </w:r>
      <w:r w:rsidR="00F326E6" w:rsidRPr="007A530F">
        <w:rPr>
          <w:rFonts w:ascii="Times New Roman" w:eastAsia="Times New Roman" w:hAnsi="Times New Roman" w:cs="Times New Roman"/>
          <w:sz w:val="24"/>
          <w:szCs w:val="24"/>
          <w:bdr w:val="none" w:sz="0" w:space="0" w:color="auto" w:frame="1"/>
          <w:lang w:eastAsia="ro-RO"/>
        </w:rPr>
        <w:t xml:space="preserve">) </w:t>
      </w:r>
      <w:r w:rsidR="00AA1FE2" w:rsidRPr="007A530F">
        <w:rPr>
          <w:rFonts w:ascii="Times New Roman" w:eastAsia="Times New Roman" w:hAnsi="Times New Roman" w:cs="Times New Roman"/>
          <w:sz w:val="24"/>
          <w:szCs w:val="24"/>
          <w:bdr w:val="none" w:sz="0" w:space="0" w:color="auto" w:frame="1"/>
          <w:lang w:eastAsia="ro-RO"/>
        </w:rPr>
        <w:t>Acordurile pentru finanțare</w:t>
      </w:r>
      <w:r w:rsidR="00F326E6" w:rsidRPr="007A530F">
        <w:rPr>
          <w:rFonts w:ascii="Times New Roman" w:eastAsia="Times New Roman" w:hAnsi="Times New Roman" w:cs="Times New Roman"/>
          <w:sz w:val="24"/>
          <w:szCs w:val="24"/>
          <w:bdr w:val="none" w:sz="0" w:space="0" w:color="auto" w:frame="1"/>
          <w:lang w:eastAsia="ro-RO"/>
        </w:rPr>
        <w:t xml:space="preserve">, plățile, obligațiile de recuperare a ajutoarelor și rambursarea efectivă a respectivelor obligații, aferente acestei măsuri, se vor încărca în </w:t>
      </w:r>
      <w:r w:rsidR="00F326E6" w:rsidRPr="007A530F">
        <w:rPr>
          <w:rFonts w:ascii="Times New Roman" w:eastAsia="Times New Roman" w:hAnsi="Times New Roman" w:cs="Times New Roman"/>
          <w:sz w:val="24"/>
          <w:szCs w:val="24"/>
          <w:bdr w:val="none" w:sz="0" w:space="0" w:color="auto" w:frame="1"/>
          <w:lang w:eastAsia="ro-RO"/>
        </w:rPr>
        <w:lastRenderedPageBreak/>
        <w:t xml:space="preserve">RegAS în termen de 7 zile lucrătoare de la data  </w:t>
      </w:r>
      <w:r w:rsidR="00AA1FE2" w:rsidRPr="007A530F">
        <w:rPr>
          <w:rFonts w:ascii="Times New Roman" w:eastAsia="Times New Roman" w:hAnsi="Times New Roman" w:cs="Times New Roman"/>
          <w:sz w:val="24"/>
          <w:szCs w:val="24"/>
          <w:bdr w:val="none" w:sz="0" w:space="0" w:color="auto" w:frame="1"/>
          <w:lang w:eastAsia="ro-RO"/>
        </w:rPr>
        <w:t>aprobării acordului pentru finanțare</w:t>
      </w:r>
      <w:r w:rsidR="00F326E6" w:rsidRPr="007A530F">
        <w:rPr>
          <w:rFonts w:ascii="Times New Roman" w:eastAsia="Times New Roman" w:hAnsi="Times New Roman" w:cs="Times New Roman"/>
          <w:sz w:val="24"/>
          <w:szCs w:val="24"/>
          <w:bdr w:val="none" w:sz="0" w:space="0" w:color="auto" w:frame="1"/>
          <w:lang w:eastAsia="ro-RO"/>
        </w:rPr>
        <w:t>, respectiv de la data instituirii plăților, a obligațiilor de recuperare a ajutoarelor sau a rambursării efective a respectivelor obligații.</w:t>
      </w:r>
    </w:p>
    <w:p w:rsidR="00F326E6" w:rsidRPr="007A530F" w:rsidRDefault="00F326E6" w:rsidP="00F326E6">
      <w:pPr>
        <w:spacing w:after="0" w:line="240" w:lineRule="auto"/>
        <w:jc w:val="both"/>
        <w:rPr>
          <w:sz w:val="24"/>
          <w:szCs w:val="24"/>
        </w:rPr>
      </w:pPr>
    </w:p>
    <w:p w:rsidR="00DE5718" w:rsidRPr="007A530F" w:rsidRDefault="00DE5718"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b/>
          <w:bCs/>
          <w:sz w:val="24"/>
          <w:szCs w:val="24"/>
          <w:bdr w:val="none" w:sz="0" w:space="0" w:color="auto" w:frame="1"/>
          <w:lang w:eastAsia="ro-RO"/>
        </w:rPr>
        <w:t xml:space="preserve">Art. 19 – </w:t>
      </w:r>
      <w:r w:rsidRPr="007A530F">
        <w:rPr>
          <w:rFonts w:ascii="Times New Roman" w:eastAsia="Times New Roman" w:hAnsi="Times New Roman" w:cs="Times New Roman"/>
          <w:bCs/>
          <w:sz w:val="24"/>
          <w:szCs w:val="24"/>
          <w:bdr w:val="none" w:sz="0" w:space="0" w:color="auto" w:frame="1"/>
          <w:lang w:eastAsia="ro-RO"/>
        </w:rPr>
        <w:t>În termen de 45 de zile lucrătoare de la intrarea în vigoare a prezentei hotărâri Ministerul Finanțelor va elabora Ghiduri în aplicarea acesteia.</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bookmarkStart w:id="29" w:name="6149416"/>
      <w:bookmarkStart w:id="30" w:name="6149417"/>
      <w:bookmarkEnd w:id="29"/>
      <w:bookmarkEnd w:id="30"/>
      <w:r w:rsidRPr="007A530F">
        <w:rPr>
          <w:rFonts w:ascii="Times New Roman" w:eastAsia="Times New Roman" w:hAnsi="Times New Roman" w:cs="Times New Roman"/>
          <w:b/>
          <w:bCs/>
          <w:sz w:val="24"/>
          <w:szCs w:val="24"/>
          <w:bdr w:val="none" w:sz="0" w:space="0" w:color="auto" w:frame="1"/>
          <w:lang w:eastAsia="ro-RO"/>
        </w:rPr>
        <w:t xml:space="preserve">    Art. </w:t>
      </w:r>
      <w:r w:rsidR="00DE5718" w:rsidRPr="007A530F">
        <w:rPr>
          <w:rFonts w:ascii="Times New Roman" w:eastAsia="Times New Roman" w:hAnsi="Times New Roman" w:cs="Times New Roman"/>
          <w:b/>
          <w:bCs/>
          <w:sz w:val="24"/>
          <w:szCs w:val="24"/>
          <w:bdr w:val="none" w:sz="0" w:space="0" w:color="auto" w:frame="1"/>
          <w:lang w:eastAsia="ro-RO"/>
        </w:rPr>
        <w:t>20</w:t>
      </w:r>
      <w:r w:rsidRPr="007A530F">
        <w:rPr>
          <w:rFonts w:ascii="Times New Roman" w:eastAsia="Times New Roman" w:hAnsi="Times New Roman" w:cs="Times New Roman"/>
          <w:b/>
          <w:bCs/>
          <w:sz w:val="24"/>
          <w:szCs w:val="24"/>
          <w:bdr w:val="none" w:sz="0" w:space="0" w:color="auto" w:frame="1"/>
          <w:lang w:eastAsia="ro-RO"/>
        </w:rPr>
        <w:t xml:space="preserve"> - </w:t>
      </w:r>
      <w:r w:rsidRPr="007A530F">
        <w:rPr>
          <w:rFonts w:ascii="Times New Roman" w:eastAsia="Times New Roman" w:hAnsi="Times New Roman" w:cs="Times New Roman"/>
          <w:sz w:val="24"/>
          <w:szCs w:val="24"/>
          <w:bdr w:val="none" w:sz="0" w:space="0" w:color="auto" w:frame="1"/>
          <w:lang w:eastAsia="ro-RO"/>
        </w:rPr>
        <w:t>Anexele nr. 1 şi 2</w:t>
      </w:r>
      <w:r w:rsidR="00FD4431" w:rsidRPr="007A530F">
        <w:rPr>
          <w:rFonts w:ascii="Times New Roman" w:eastAsia="Times New Roman" w:hAnsi="Times New Roman" w:cs="Times New Roman"/>
          <w:sz w:val="24"/>
          <w:szCs w:val="24"/>
          <w:bdr w:val="none" w:sz="0" w:space="0" w:color="auto" w:frame="1"/>
          <w:lang w:eastAsia="ro-RO"/>
        </w:rPr>
        <w:t xml:space="preserve"> și 3</w:t>
      </w:r>
      <w:r w:rsidRPr="007A530F">
        <w:rPr>
          <w:rFonts w:ascii="Times New Roman" w:eastAsia="Times New Roman" w:hAnsi="Times New Roman" w:cs="Times New Roman"/>
          <w:sz w:val="24"/>
          <w:szCs w:val="24"/>
          <w:bdr w:val="none" w:sz="0" w:space="0" w:color="auto" w:frame="1"/>
          <w:lang w:eastAsia="ro-RO"/>
        </w:rPr>
        <w:t xml:space="preserve"> fac parte integrantă din prezenta hotărâre.</w:t>
      </w:r>
    </w:p>
    <w:p w:rsidR="00150709" w:rsidRPr="007A530F" w:rsidRDefault="00150709" w:rsidP="00150709">
      <w:pPr>
        <w:shd w:val="clear" w:color="auto" w:fill="FFFFFF"/>
        <w:spacing w:after="0" w:line="240" w:lineRule="auto"/>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br/>
      </w:r>
    </w:p>
    <w:p w:rsidR="00150709" w:rsidRPr="007A530F" w:rsidRDefault="00150709" w:rsidP="00150709">
      <w:pPr>
        <w:shd w:val="clear" w:color="auto" w:fill="FFFFFF"/>
        <w:spacing w:after="0" w:line="240" w:lineRule="auto"/>
        <w:jc w:val="center"/>
        <w:rPr>
          <w:rFonts w:ascii="Arial" w:eastAsia="Times New Roman" w:hAnsi="Arial" w:cs="Arial"/>
          <w:sz w:val="20"/>
          <w:szCs w:val="20"/>
          <w:lang w:eastAsia="ro-RO"/>
        </w:rPr>
      </w:pPr>
      <w:bookmarkStart w:id="31" w:name="6149418"/>
      <w:bookmarkEnd w:id="31"/>
      <w:r w:rsidRPr="007A530F">
        <w:rPr>
          <w:rFonts w:ascii="Times New Roman" w:eastAsia="Times New Roman" w:hAnsi="Times New Roman" w:cs="Times New Roman"/>
          <w:sz w:val="24"/>
          <w:szCs w:val="24"/>
          <w:bdr w:val="none" w:sz="0" w:space="0" w:color="auto" w:frame="1"/>
          <w:lang w:eastAsia="ro-RO"/>
        </w:rPr>
        <w:t>PRIM-MINISTRU</w:t>
      </w:r>
    </w:p>
    <w:p w:rsidR="00150709" w:rsidRPr="007A530F" w:rsidRDefault="006D229C" w:rsidP="00150709">
      <w:pPr>
        <w:shd w:val="clear" w:color="auto" w:fill="FFFFFF"/>
        <w:spacing w:after="0" w:line="240" w:lineRule="auto"/>
        <w:jc w:val="center"/>
        <w:rPr>
          <w:rFonts w:ascii="Arial" w:eastAsia="Times New Roman" w:hAnsi="Arial" w:cs="Arial"/>
          <w:sz w:val="20"/>
          <w:szCs w:val="20"/>
          <w:lang w:eastAsia="ro-RO"/>
        </w:rPr>
      </w:pPr>
      <w:r w:rsidRPr="007A530F">
        <w:rPr>
          <w:rFonts w:ascii="Times New Roman" w:eastAsia="Times New Roman" w:hAnsi="Times New Roman" w:cs="Times New Roman"/>
          <w:b/>
          <w:bCs/>
          <w:sz w:val="24"/>
          <w:szCs w:val="24"/>
          <w:bdr w:val="none" w:sz="0" w:space="0" w:color="auto" w:frame="1"/>
          <w:lang w:eastAsia="ro-RO"/>
        </w:rPr>
        <w:t>FLORIN</w:t>
      </w:r>
      <w:r w:rsidR="00150709" w:rsidRPr="007A530F">
        <w:rPr>
          <w:rFonts w:ascii="Times New Roman" w:eastAsia="Times New Roman" w:hAnsi="Times New Roman" w:cs="Times New Roman"/>
          <w:b/>
          <w:bCs/>
          <w:sz w:val="24"/>
          <w:szCs w:val="24"/>
          <w:bdr w:val="none" w:sz="0" w:space="0" w:color="auto" w:frame="1"/>
          <w:lang w:eastAsia="ro-RO"/>
        </w:rPr>
        <w:t>-V</w:t>
      </w:r>
      <w:r w:rsidRPr="007A530F">
        <w:rPr>
          <w:rFonts w:ascii="Times New Roman" w:eastAsia="Times New Roman" w:hAnsi="Times New Roman" w:cs="Times New Roman"/>
          <w:b/>
          <w:bCs/>
          <w:sz w:val="24"/>
          <w:szCs w:val="24"/>
          <w:bdr w:val="none" w:sz="0" w:space="0" w:color="auto" w:frame="1"/>
          <w:lang w:eastAsia="ro-RO"/>
        </w:rPr>
        <w:t>ASILECÎȚU</w:t>
      </w:r>
    </w:p>
    <w:p w:rsidR="00641942" w:rsidRPr="007A530F" w:rsidRDefault="00641942" w:rsidP="00150709">
      <w:pPr>
        <w:shd w:val="clear" w:color="auto" w:fill="FFFFFF"/>
        <w:spacing w:after="0" w:line="240" w:lineRule="auto"/>
        <w:jc w:val="center"/>
        <w:rPr>
          <w:rFonts w:ascii="Times New Roman" w:eastAsia="Times New Roman" w:hAnsi="Times New Roman" w:cs="Times New Roman"/>
          <w:sz w:val="24"/>
          <w:szCs w:val="24"/>
          <w:bdr w:val="none" w:sz="0" w:space="0" w:color="auto" w:frame="1"/>
          <w:lang w:eastAsia="ro-RO"/>
        </w:rPr>
      </w:pPr>
    </w:p>
    <w:p w:rsidR="0010376D" w:rsidRPr="007A530F" w:rsidRDefault="0010376D" w:rsidP="00150709">
      <w:pPr>
        <w:shd w:val="clear" w:color="auto" w:fill="FFFFFF"/>
        <w:spacing w:after="0" w:line="240" w:lineRule="auto"/>
        <w:rPr>
          <w:rFonts w:ascii="Times New Roman" w:eastAsia="Times New Roman" w:hAnsi="Times New Roman" w:cs="Times New Roman"/>
          <w:b/>
          <w:bCs/>
          <w:sz w:val="24"/>
          <w:szCs w:val="24"/>
          <w:bdr w:val="none" w:sz="0" w:space="0" w:color="auto" w:frame="1"/>
          <w:lang w:eastAsia="ro-RO"/>
        </w:rPr>
      </w:pPr>
    </w:p>
    <w:p w:rsidR="00F42D93" w:rsidRPr="007A530F" w:rsidRDefault="00F42D93">
      <w:pPr>
        <w:rPr>
          <w:rFonts w:ascii="Times New Roman" w:eastAsia="Times New Roman" w:hAnsi="Times New Roman" w:cs="Times New Roman"/>
          <w:b/>
          <w:bCs/>
          <w:sz w:val="24"/>
          <w:szCs w:val="24"/>
          <w:bdr w:val="none" w:sz="0" w:space="0" w:color="auto" w:frame="1"/>
          <w:lang w:eastAsia="ro-RO"/>
        </w:rPr>
      </w:pPr>
      <w:r w:rsidRPr="007A530F">
        <w:rPr>
          <w:rFonts w:ascii="Times New Roman" w:eastAsia="Times New Roman" w:hAnsi="Times New Roman" w:cs="Times New Roman"/>
          <w:b/>
          <w:bCs/>
          <w:sz w:val="24"/>
          <w:szCs w:val="24"/>
          <w:bdr w:val="none" w:sz="0" w:space="0" w:color="auto" w:frame="1"/>
          <w:lang w:eastAsia="ro-RO"/>
        </w:rPr>
        <w:br w:type="page"/>
      </w:r>
    </w:p>
    <w:p w:rsidR="00977E9C" w:rsidRPr="007A530F" w:rsidRDefault="00977E9C" w:rsidP="00150709">
      <w:pPr>
        <w:shd w:val="clear" w:color="auto" w:fill="FFFFFF"/>
        <w:spacing w:after="0" w:line="240" w:lineRule="auto"/>
        <w:rPr>
          <w:rFonts w:ascii="Times New Roman" w:eastAsia="Times New Roman" w:hAnsi="Times New Roman" w:cs="Times New Roman"/>
          <w:b/>
          <w:bCs/>
          <w:sz w:val="24"/>
          <w:szCs w:val="24"/>
          <w:bdr w:val="none" w:sz="0" w:space="0" w:color="auto" w:frame="1"/>
          <w:lang w:eastAsia="ro-RO"/>
        </w:rPr>
      </w:pPr>
    </w:p>
    <w:p w:rsidR="0010376D" w:rsidRPr="007A530F" w:rsidRDefault="0010376D" w:rsidP="00150709">
      <w:pPr>
        <w:shd w:val="clear" w:color="auto" w:fill="FFFFFF"/>
        <w:spacing w:after="0" w:line="240" w:lineRule="auto"/>
        <w:rPr>
          <w:rFonts w:ascii="Times New Roman" w:eastAsia="Times New Roman" w:hAnsi="Times New Roman" w:cs="Times New Roman"/>
          <w:b/>
          <w:bCs/>
          <w:sz w:val="24"/>
          <w:szCs w:val="24"/>
          <w:bdr w:val="none" w:sz="0" w:space="0" w:color="auto" w:frame="1"/>
          <w:lang w:eastAsia="ro-RO"/>
        </w:rPr>
      </w:pPr>
    </w:p>
    <w:p w:rsidR="001A7B1D" w:rsidRPr="007A530F" w:rsidRDefault="007D4698" w:rsidP="00150709">
      <w:pPr>
        <w:shd w:val="clear" w:color="auto" w:fill="FFFFFF"/>
        <w:spacing w:after="0" w:line="240" w:lineRule="auto"/>
        <w:rPr>
          <w:rFonts w:ascii="Times New Roman" w:eastAsia="Times New Roman" w:hAnsi="Times New Roman" w:cs="Times New Roman"/>
          <w:b/>
          <w:bCs/>
          <w:sz w:val="24"/>
          <w:szCs w:val="24"/>
          <w:bdr w:val="none" w:sz="0" w:space="0" w:color="auto" w:frame="1"/>
          <w:lang w:eastAsia="ro-RO"/>
        </w:rPr>
      </w:pPr>
      <w:r w:rsidRPr="007A530F">
        <w:rPr>
          <w:rFonts w:ascii="Times New Roman" w:eastAsia="Times New Roman" w:hAnsi="Times New Roman" w:cs="Times New Roman"/>
          <w:b/>
          <w:bCs/>
          <w:sz w:val="24"/>
          <w:szCs w:val="24"/>
          <w:bdr w:val="none" w:sz="0" w:space="0" w:color="auto" w:frame="1"/>
          <w:lang w:eastAsia="ro-RO"/>
        </w:rPr>
        <w:t>Anexa nr. 1</w:t>
      </w:r>
    </w:p>
    <w:p w:rsidR="001A7B1D" w:rsidRPr="007A530F" w:rsidRDefault="001A7B1D" w:rsidP="00150709">
      <w:pPr>
        <w:shd w:val="clear" w:color="auto" w:fill="FFFFFF"/>
        <w:spacing w:after="0" w:line="240" w:lineRule="auto"/>
        <w:rPr>
          <w:rFonts w:ascii="Times New Roman" w:eastAsia="Times New Roman" w:hAnsi="Times New Roman" w:cs="Times New Roman"/>
          <w:b/>
          <w:bCs/>
          <w:sz w:val="24"/>
          <w:szCs w:val="24"/>
          <w:bdr w:val="none" w:sz="0" w:space="0" w:color="auto" w:frame="1"/>
          <w:lang w:eastAsia="ro-RO"/>
        </w:rPr>
      </w:pPr>
    </w:p>
    <w:p w:rsidR="001A7B1D" w:rsidRPr="007A530F" w:rsidRDefault="001A7B1D" w:rsidP="00150709">
      <w:pPr>
        <w:shd w:val="clear" w:color="auto" w:fill="FFFFFF"/>
        <w:spacing w:after="0" w:line="240" w:lineRule="auto"/>
        <w:rPr>
          <w:rFonts w:ascii="Arial" w:eastAsia="Times New Roman" w:hAnsi="Arial" w:cs="Arial"/>
          <w:sz w:val="20"/>
          <w:szCs w:val="20"/>
          <w:lang w:eastAsia="ro-RO"/>
        </w:rPr>
      </w:pPr>
      <w:r w:rsidRPr="007A530F">
        <w:rPr>
          <w:rFonts w:ascii="Times New Roman" w:eastAsia="Times New Roman" w:hAnsi="Times New Roman" w:cs="Times New Roman"/>
          <w:b/>
          <w:bCs/>
          <w:sz w:val="24"/>
          <w:szCs w:val="24"/>
          <w:bdr w:val="none" w:sz="0" w:space="0" w:color="auto" w:frame="1"/>
          <w:lang w:eastAsia="ro-RO"/>
        </w:rPr>
        <w:t>Codurile CAEN eligibile pentru care se acordă ajutoare de stat</w:t>
      </w:r>
    </w:p>
    <w:tbl>
      <w:tblPr>
        <w:tblW w:w="8662" w:type="dxa"/>
        <w:tblInd w:w="73" w:type="dxa"/>
        <w:tblLook w:val="0000"/>
      </w:tblPr>
      <w:tblGrid>
        <w:gridCol w:w="716"/>
        <w:gridCol w:w="907"/>
        <w:gridCol w:w="7039"/>
      </w:tblGrid>
      <w:tr w:rsidR="0010376D" w:rsidRPr="007A530F" w:rsidTr="00947F19">
        <w:trPr>
          <w:trHeight w:val="303"/>
          <w:tblHeader/>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7B1D" w:rsidRPr="007A530F" w:rsidRDefault="001A7B1D" w:rsidP="001A7B1D">
            <w:pPr>
              <w:jc w:val="center"/>
              <w:rPr>
                <w:rFonts w:ascii="Times New Roman" w:hAnsi="Times New Roman" w:cs="Times New Roman"/>
                <w:b/>
                <w:sz w:val="24"/>
                <w:szCs w:val="24"/>
              </w:rPr>
            </w:pPr>
            <w:r w:rsidRPr="007A530F">
              <w:rPr>
                <w:rFonts w:ascii="Times New Roman" w:hAnsi="Times New Roman" w:cs="Times New Roman"/>
                <w:b/>
                <w:sz w:val="24"/>
                <w:szCs w:val="24"/>
              </w:rPr>
              <w:t>Nr. crt.</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1A7B1D" w:rsidRPr="007A530F" w:rsidRDefault="001A7B1D" w:rsidP="001A7B1D">
            <w:pPr>
              <w:jc w:val="center"/>
              <w:rPr>
                <w:rFonts w:ascii="Times New Roman" w:hAnsi="Times New Roman" w:cs="Times New Roman"/>
                <w:b/>
                <w:sz w:val="24"/>
                <w:szCs w:val="24"/>
              </w:rPr>
            </w:pPr>
            <w:r w:rsidRPr="007A530F">
              <w:rPr>
                <w:rFonts w:ascii="Times New Roman" w:hAnsi="Times New Roman" w:cs="Times New Roman"/>
                <w:b/>
                <w:sz w:val="24"/>
                <w:szCs w:val="24"/>
              </w:rPr>
              <w:t>Cod CAEN</w:t>
            </w:r>
          </w:p>
        </w:tc>
        <w:tc>
          <w:tcPr>
            <w:tcW w:w="7039" w:type="dxa"/>
            <w:tcBorders>
              <w:top w:val="single" w:sz="4" w:space="0" w:color="auto"/>
              <w:left w:val="nil"/>
              <w:bottom w:val="single" w:sz="4" w:space="0" w:color="auto"/>
              <w:right w:val="single" w:sz="4" w:space="0" w:color="auto"/>
            </w:tcBorders>
            <w:shd w:val="clear" w:color="auto" w:fill="auto"/>
            <w:noWrap/>
            <w:vAlign w:val="center"/>
          </w:tcPr>
          <w:p w:rsidR="001A7B1D" w:rsidRPr="007A530F" w:rsidRDefault="001A7B1D" w:rsidP="001A7B1D">
            <w:pPr>
              <w:jc w:val="center"/>
              <w:rPr>
                <w:rFonts w:ascii="Times New Roman" w:hAnsi="Times New Roman" w:cs="Times New Roman"/>
                <w:b/>
                <w:sz w:val="24"/>
                <w:szCs w:val="24"/>
              </w:rPr>
            </w:pPr>
            <w:r w:rsidRPr="007A530F">
              <w:rPr>
                <w:rFonts w:ascii="Times New Roman" w:hAnsi="Times New Roman" w:cs="Times New Roman"/>
                <w:b/>
                <w:sz w:val="24"/>
                <w:szCs w:val="24"/>
              </w:rPr>
              <w:t>Denumire cod CAEN</w:t>
            </w:r>
          </w:p>
        </w:tc>
      </w:tr>
      <w:tr w:rsidR="0010376D" w:rsidRPr="007A530F" w:rsidTr="00947F19">
        <w:trPr>
          <w:trHeight w:val="288"/>
        </w:trPr>
        <w:tc>
          <w:tcPr>
            <w:tcW w:w="716" w:type="dxa"/>
            <w:tcBorders>
              <w:top w:val="nil"/>
              <w:left w:val="single" w:sz="4" w:space="0" w:color="auto"/>
              <w:bottom w:val="single" w:sz="4" w:space="0" w:color="auto"/>
              <w:right w:val="single" w:sz="4" w:space="0" w:color="auto"/>
            </w:tcBorders>
            <w:shd w:val="clear" w:color="auto" w:fill="auto"/>
            <w:noWrap/>
            <w:vAlign w:val="center"/>
          </w:tcPr>
          <w:p w:rsidR="001A7B1D" w:rsidRPr="007A530F" w:rsidRDefault="001A7B1D" w:rsidP="001A7B1D">
            <w:pPr>
              <w:numPr>
                <w:ilvl w:val="0"/>
                <w:numId w:val="1"/>
              </w:numPr>
              <w:tabs>
                <w:tab w:val="left" w:pos="360"/>
              </w:tabs>
              <w:spacing w:before="40" w:after="40" w:line="240" w:lineRule="auto"/>
              <w:ind w:left="0" w:firstLine="0"/>
              <w:jc w:val="center"/>
              <w:rPr>
                <w:rFonts w:ascii="Times New Roman" w:hAnsi="Times New Roman" w:cs="Times New Roman"/>
                <w:sz w:val="24"/>
                <w:szCs w:val="24"/>
              </w:rPr>
            </w:pPr>
          </w:p>
        </w:tc>
        <w:tc>
          <w:tcPr>
            <w:tcW w:w="907" w:type="dxa"/>
            <w:tcBorders>
              <w:top w:val="nil"/>
              <w:left w:val="nil"/>
              <w:bottom w:val="single" w:sz="4" w:space="0" w:color="auto"/>
              <w:right w:val="single" w:sz="4" w:space="0" w:color="auto"/>
            </w:tcBorders>
            <w:shd w:val="clear" w:color="auto" w:fill="auto"/>
            <w:vAlign w:val="center"/>
          </w:tcPr>
          <w:p w:rsidR="001A7B1D" w:rsidRPr="007A530F" w:rsidRDefault="001A7B1D" w:rsidP="001A7B1D">
            <w:pPr>
              <w:spacing w:before="40" w:after="40"/>
              <w:jc w:val="center"/>
              <w:rPr>
                <w:rFonts w:ascii="Times New Roman" w:hAnsi="Times New Roman" w:cs="Times New Roman"/>
                <w:sz w:val="24"/>
                <w:szCs w:val="24"/>
              </w:rPr>
            </w:pPr>
            <w:r w:rsidRPr="007A530F">
              <w:rPr>
                <w:rFonts w:ascii="Times New Roman" w:hAnsi="Times New Roman" w:cs="Times New Roman"/>
                <w:sz w:val="24"/>
                <w:szCs w:val="24"/>
              </w:rPr>
              <w:t>204</w:t>
            </w:r>
          </w:p>
        </w:tc>
        <w:tc>
          <w:tcPr>
            <w:tcW w:w="7039" w:type="dxa"/>
            <w:tcBorders>
              <w:top w:val="nil"/>
              <w:left w:val="nil"/>
              <w:bottom w:val="single" w:sz="4" w:space="0" w:color="auto"/>
              <w:right w:val="single" w:sz="4" w:space="0" w:color="auto"/>
            </w:tcBorders>
            <w:shd w:val="clear" w:color="auto" w:fill="auto"/>
            <w:vAlign w:val="center"/>
          </w:tcPr>
          <w:p w:rsidR="001A7B1D" w:rsidRPr="007A530F" w:rsidRDefault="001A7B1D" w:rsidP="001A7B1D">
            <w:pPr>
              <w:spacing w:before="40" w:after="40"/>
              <w:jc w:val="both"/>
              <w:rPr>
                <w:rFonts w:ascii="Times New Roman" w:hAnsi="Times New Roman" w:cs="Times New Roman"/>
                <w:sz w:val="24"/>
                <w:szCs w:val="24"/>
              </w:rPr>
            </w:pPr>
            <w:r w:rsidRPr="007A530F">
              <w:rPr>
                <w:rFonts w:ascii="Times New Roman" w:hAnsi="Times New Roman" w:cs="Times New Roman"/>
                <w:sz w:val="24"/>
                <w:szCs w:val="24"/>
              </w:rPr>
              <w:t>Fabricarea săpunurilor, detergenților și a produselor de întreținere, cosmetice și de parfumerie</w:t>
            </w:r>
          </w:p>
        </w:tc>
      </w:tr>
      <w:tr w:rsidR="0010376D" w:rsidRPr="007A530F" w:rsidTr="00947F19">
        <w:trPr>
          <w:trHeight w:val="288"/>
        </w:trPr>
        <w:tc>
          <w:tcPr>
            <w:tcW w:w="716" w:type="dxa"/>
            <w:tcBorders>
              <w:top w:val="nil"/>
              <w:left w:val="single" w:sz="4" w:space="0" w:color="auto"/>
              <w:bottom w:val="single" w:sz="4" w:space="0" w:color="auto"/>
              <w:right w:val="single" w:sz="4" w:space="0" w:color="auto"/>
            </w:tcBorders>
            <w:shd w:val="clear" w:color="auto" w:fill="auto"/>
            <w:noWrap/>
            <w:vAlign w:val="center"/>
          </w:tcPr>
          <w:p w:rsidR="001A7B1D" w:rsidRPr="007A530F" w:rsidRDefault="001A7B1D" w:rsidP="001A7B1D">
            <w:pPr>
              <w:numPr>
                <w:ilvl w:val="0"/>
                <w:numId w:val="1"/>
              </w:numPr>
              <w:tabs>
                <w:tab w:val="left" w:pos="360"/>
              </w:tabs>
              <w:spacing w:before="40" w:after="40" w:line="240" w:lineRule="auto"/>
              <w:ind w:left="0" w:firstLine="0"/>
              <w:jc w:val="center"/>
              <w:rPr>
                <w:rFonts w:ascii="Times New Roman" w:hAnsi="Times New Roman" w:cs="Times New Roman"/>
                <w:sz w:val="24"/>
                <w:szCs w:val="24"/>
              </w:rPr>
            </w:pPr>
          </w:p>
        </w:tc>
        <w:tc>
          <w:tcPr>
            <w:tcW w:w="907" w:type="dxa"/>
            <w:tcBorders>
              <w:top w:val="nil"/>
              <w:left w:val="nil"/>
              <w:bottom w:val="single" w:sz="4" w:space="0" w:color="auto"/>
              <w:right w:val="single" w:sz="4" w:space="0" w:color="auto"/>
            </w:tcBorders>
            <w:shd w:val="clear" w:color="auto" w:fill="auto"/>
            <w:vAlign w:val="center"/>
          </w:tcPr>
          <w:p w:rsidR="001A7B1D" w:rsidRPr="007A530F" w:rsidRDefault="001A7B1D" w:rsidP="001A7B1D">
            <w:pPr>
              <w:spacing w:before="40" w:after="40"/>
              <w:jc w:val="center"/>
              <w:rPr>
                <w:rFonts w:ascii="Times New Roman" w:hAnsi="Times New Roman" w:cs="Times New Roman"/>
                <w:sz w:val="24"/>
                <w:szCs w:val="24"/>
              </w:rPr>
            </w:pPr>
            <w:r w:rsidRPr="007A530F">
              <w:rPr>
                <w:rFonts w:ascii="Times New Roman" w:hAnsi="Times New Roman" w:cs="Times New Roman"/>
                <w:sz w:val="24"/>
                <w:szCs w:val="24"/>
              </w:rPr>
              <w:t>21</w:t>
            </w:r>
          </w:p>
        </w:tc>
        <w:tc>
          <w:tcPr>
            <w:tcW w:w="7039" w:type="dxa"/>
            <w:tcBorders>
              <w:top w:val="nil"/>
              <w:left w:val="nil"/>
              <w:bottom w:val="single" w:sz="4" w:space="0" w:color="auto"/>
              <w:right w:val="single" w:sz="4" w:space="0" w:color="auto"/>
            </w:tcBorders>
            <w:shd w:val="clear" w:color="auto" w:fill="auto"/>
            <w:vAlign w:val="center"/>
          </w:tcPr>
          <w:p w:rsidR="001A7B1D" w:rsidRPr="007A530F" w:rsidRDefault="001A7B1D" w:rsidP="001A7B1D">
            <w:pPr>
              <w:spacing w:before="40" w:after="40"/>
              <w:jc w:val="both"/>
              <w:rPr>
                <w:rFonts w:ascii="Times New Roman" w:hAnsi="Times New Roman" w:cs="Times New Roman"/>
                <w:sz w:val="24"/>
                <w:szCs w:val="24"/>
              </w:rPr>
            </w:pPr>
            <w:r w:rsidRPr="007A530F">
              <w:rPr>
                <w:rFonts w:ascii="Times New Roman" w:hAnsi="Times New Roman" w:cs="Times New Roman"/>
                <w:sz w:val="24"/>
                <w:szCs w:val="24"/>
              </w:rPr>
              <w:t>Fabricarea produselor farmaceutice de bază și a preparatelor farmaceutice</w:t>
            </w:r>
          </w:p>
        </w:tc>
      </w:tr>
      <w:tr w:rsidR="0010376D" w:rsidRPr="007A530F" w:rsidTr="00947F19">
        <w:trPr>
          <w:trHeight w:val="288"/>
        </w:trPr>
        <w:tc>
          <w:tcPr>
            <w:tcW w:w="716" w:type="dxa"/>
            <w:tcBorders>
              <w:top w:val="nil"/>
              <w:left w:val="single" w:sz="4" w:space="0" w:color="auto"/>
              <w:bottom w:val="single" w:sz="4" w:space="0" w:color="auto"/>
              <w:right w:val="single" w:sz="4" w:space="0" w:color="auto"/>
            </w:tcBorders>
            <w:shd w:val="clear" w:color="auto" w:fill="auto"/>
            <w:noWrap/>
            <w:vAlign w:val="center"/>
          </w:tcPr>
          <w:p w:rsidR="001A7B1D" w:rsidRPr="007A530F" w:rsidRDefault="001A7B1D" w:rsidP="001A7B1D">
            <w:pPr>
              <w:numPr>
                <w:ilvl w:val="0"/>
                <w:numId w:val="1"/>
              </w:numPr>
              <w:tabs>
                <w:tab w:val="left" w:pos="360"/>
              </w:tabs>
              <w:spacing w:before="40" w:after="40" w:line="240" w:lineRule="auto"/>
              <w:ind w:left="0" w:firstLine="0"/>
              <w:jc w:val="center"/>
              <w:rPr>
                <w:rFonts w:ascii="Times New Roman" w:hAnsi="Times New Roman" w:cs="Times New Roman"/>
                <w:sz w:val="24"/>
                <w:szCs w:val="24"/>
              </w:rPr>
            </w:pPr>
          </w:p>
        </w:tc>
        <w:tc>
          <w:tcPr>
            <w:tcW w:w="907" w:type="dxa"/>
            <w:tcBorders>
              <w:top w:val="nil"/>
              <w:left w:val="nil"/>
              <w:bottom w:val="single" w:sz="4" w:space="0" w:color="auto"/>
              <w:right w:val="single" w:sz="4" w:space="0" w:color="auto"/>
            </w:tcBorders>
            <w:shd w:val="clear" w:color="auto" w:fill="auto"/>
            <w:vAlign w:val="center"/>
          </w:tcPr>
          <w:p w:rsidR="001A7B1D" w:rsidRPr="007A530F" w:rsidRDefault="001A7B1D" w:rsidP="001A7B1D">
            <w:pPr>
              <w:spacing w:before="40" w:after="40"/>
              <w:jc w:val="center"/>
              <w:rPr>
                <w:rFonts w:ascii="Times New Roman" w:hAnsi="Times New Roman" w:cs="Times New Roman"/>
                <w:sz w:val="24"/>
                <w:szCs w:val="24"/>
              </w:rPr>
            </w:pPr>
            <w:r w:rsidRPr="007A530F">
              <w:rPr>
                <w:rFonts w:ascii="Times New Roman" w:hAnsi="Times New Roman" w:cs="Times New Roman"/>
                <w:sz w:val="24"/>
                <w:szCs w:val="24"/>
              </w:rPr>
              <w:t>22</w:t>
            </w:r>
          </w:p>
        </w:tc>
        <w:tc>
          <w:tcPr>
            <w:tcW w:w="7039" w:type="dxa"/>
            <w:tcBorders>
              <w:top w:val="nil"/>
              <w:left w:val="nil"/>
              <w:bottom w:val="single" w:sz="4" w:space="0" w:color="auto"/>
              <w:right w:val="single" w:sz="4" w:space="0" w:color="auto"/>
            </w:tcBorders>
            <w:shd w:val="clear" w:color="auto" w:fill="auto"/>
            <w:vAlign w:val="center"/>
          </w:tcPr>
          <w:p w:rsidR="001A7B1D" w:rsidRPr="007A530F" w:rsidRDefault="001A7B1D" w:rsidP="001A7B1D">
            <w:pPr>
              <w:spacing w:before="40" w:after="40"/>
              <w:jc w:val="both"/>
              <w:rPr>
                <w:rFonts w:ascii="Times New Roman" w:hAnsi="Times New Roman" w:cs="Times New Roman"/>
                <w:sz w:val="24"/>
                <w:szCs w:val="24"/>
              </w:rPr>
            </w:pPr>
            <w:r w:rsidRPr="007A530F">
              <w:rPr>
                <w:rFonts w:ascii="Times New Roman" w:hAnsi="Times New Roman" w:cs="Times New Roman"/>
                <w:sz w:val="24"/>
                <w:szCs w:val="24"/>
              </w:rPr>
              <w:t>Fabricarea produselor din cauciuc și mase plastice</w:t>
            </w:r>
          </w:p>
        </w:tc>
      </w:tr>
      <w:tr w:rsidR="0010376D" w:rsidRPr="007A530F" w:rsidTr="00947F19">
        <w:trPr>
          <w:trHeight w:val="288"/>
        </w:trPr>
        <w:tc>
          <w:tcPr>
            <w:tcW w:w="716" w:type="dxa"/>
            <w:tcBorders>
              <w:top w:val="nil"/>
              <w:left w:val="single" w:sz="4" w:space="0" w:color="auto"/>
              <w:bottom w:val="single" w:sz="4" w:space="0" w:color="auto"/>
              <w:right w:val="single" w:sz="4" w:space="0" w:color="auto"/>
            </w:tcBorders>
            <w:shd w:val="clear" w:color="auto" w:fill="auto"/>
            <w:noWrap/>
            <w:vAlign w:val="center"/>
          </w:tcPr>
          <w:p w:rsidR="001A7B1D" w:rsidRPr="007A530F" w:rsidRDefault="001A7B1D" w:rsidP="001A7B1D">
            <w:pPr>
              <w:numPr>
                <w:ilvl w:val="0"/>
                <w:numId w:val="1"/>
              </w:numPr>
              <w:tabs>
                <w:tab w:val="left" w:pos="360"/>
              </w:tabs>
              <w:spacing w:before="40" w:after="40" w:line="240" w:lineRule="auto"/>
              <w:ind w:left="0" w:firstLine="0"/>
              <w:jc w:val="center"/>
              <w:rPr>
                <w:rFonts w:ascii="Times New Roman" w:hAnsi="Times New Roman" w:cs="Times New Roman"/>
                <w:sz w:val="24"/>
                <w:szCs w:val="24"/>
              </w:rPr>
            </w:pPr>
          </w:p>
        </w:tc>
        <w:tc>
          <w:tcPr>
            <w:tcW w:w="907" w:type="dxa"/>
            <w:tcBorders>
              <w:top w:val="nil"/>
              <w:left w:val="nil"/>
              <w:bottom w:val="single" w:sz="4" w:space="0" w:color="auto"/>
              <w:right w:val="single" w:sz="4" w:space="0" w:color="auto"/>
            </w:tcBorders>
            <w:shd w:val="clear" w:color="auto" w:fill="auto"/>
            <w:vAlign w:val="center"/>
          </w:tcPr>
          <w:p w:rsidR="001A7B1D" w:rsidRPr="007A530F" w:rsidRDefault="001A7B1D" w:rsidP="001A7B1D">
            <w:pPr>
              <w:spacing w:before="40" w:after="40"/>
              <w:jc w:val="center"/>
              <w:rPr>
                <w:rFonts w:ascii="Times New Roman" w:hAnsi="Times New Roman" w:cs="Times New Roman"/>
                <w:sz w:val="24"/>
                <w:szCs w:val="24"/>
              </w:rPr>
            </w:pPr>
            <w:r w:rsidRPr="007A530F">
              <w:rPr>
                <w:rFonts w:ascii="Times New Roman" w:hAnsi="Times New Roman" w:cs="Times New Roman"/>
                <w:sz w:val="24"/>
                <w:szCs w:val="24"/>
              </w:rPr>
              <w:t>255</w:t>
            </w:r>
          </w:p>
        </w:tc>
        <w:tc>
          <w:tcPr>
            <w:tcW w:w="7039" w:type="dxa"/>
            <w:tcBorders>
              <w:top w:val="nil"/>
              <w:left w:val="nil"/>
              <w:bottom w:val="single" w:sz="4" w:space="0" w:color="auto"/>
              <w:right w:val="single" w:sz="4" w:space="0" w:color="auto"/>
            </w:tcBorders>
            <w:shd w:val="clear" w:color="auto" w:fill="auto"/>
            <w:vAlign w:val="center"/>
          </w:tcPr>
          <w:p w:rsidR="001A7B1D" w:rsidRPr="007A530F" w:rsidRDefault="001A7B1D" w:rsidP="001A7B1D">
            <w:pPr>
              <w:spacing w:before="40" w:after="40"/>
              <w:jc w:val="both"/>
              <w:rPr>
                <w:rFonts w:ascii="Times New Roman" w:hAnsi="Times New Roman" w:cs="Times New Roman"/>
                <w:sz w:val="24"/>
                <w:szCs w:val="24"/>
              </w:rPr>
            </w:pPr>
            <w:r w:rsidRPr="007A530F">
              <w:rPr>
                <w:rFonts w:ascii="Times New Roman" w:hAnsi="Times New Roman" w:cs="Times New Roman"/>
                <w:sz w:val="24"/>
                <w:szCs w:val="24"/>
              </w:rPr>
              <w:t>Fabricarea produselor metalice obținute prin deformare plastică; metalurgia pulberilor</w:t>
            </w:r>
          </w:p>
        </w:tc>
      </w:tr>
      <w:tr w:rsidR="0010376D" w:rsidRPr="007A530F" w:rsidTr="00947F19">
        <w:trPr>
          <w:trHeight w:val="288"/>
        </w:trPr>
        <w:tc>
          <w:tcPr>
            <w:tcW w:w="716" w:type="dxa"/>
            <w:tcBorders>
              <w:top w:val="nil"/>
              <w:left w:val="single" w:sz="4" w:space="0" w:color="auto"/>
              <w:bottom w:val="single" w:sz="4" w:space="0" w:color="auto"/>
              <w:right w:val="single" w:sz="4" w:space="0" w:color="auto"/>
            </w:tcBorders>
            <w:shd w:val="clear" w:color="auto" w:fill="auto"/>
            <w:noWrap/>
            <w:vAlign w:val="center"/>
          </w:tcPr>
          <w:p w:rsidR="001A7B1D" w:rsidRPr="007A530F" w:rsidRDefault="001A7B1D" w:rsidP="001A7B1D">
            <w:pPr>
              <w:numPr>
                <w:ilvl w:val="0"/>
                <w:numId w:val="1"/>
              </w:numPr>
              <w:tabs>
                <w:tab w:val="left" w:pos="360"/>
              </w:tabs>
              <w:spacing w:before="40" w:after="40" w:line="240" w:lineRule="auto"/>
              <w:ind w:left="0" w:firstLine="0"/>
              <w:jc w:val="center"/>
              <w:rPr>
                <w:rFonts w:ascii="Times New Roman" w:hAnsi="Times New Roman" w:cs="Times New Roman"/>
                <w:sz w:val="24"/>
                <w:szCs w:val="24"/>
              </w:rPr>
            </w:pPr>
          </w:p>
        </w:tc>
        <w:tc>
          <w:tcPr>
            <w:tcW w:w="907" w:type="dxa"/>
            <w:tcBorders>
              <w:top w:val="nil"/>
              <w:left w:val="nil"/>
              <w:bottom w:val="single" w:sz="4" w:space="0" w:color="auto"/>
              <w:right w:val="single" w:sz="4" w:space="0" w:color="auto"/>
            </w:tcBorders>
            <w:shd w:val="clear" w:color="auto" w:fill="auto"/>
            <w:vAlign w:val="center"/>
          </w:tcPr>
          <w:p w:rsidR="001A7B1D" w:rsidRPr="007A530F" w:rsidRDefault="001A7B1D" w:rsidP="001A7B1D">
            <w:pPr>
              <w:spacing w:before="40" w:after="40"/>
              <w:jc w:val="center"/>
              <w:rPr>
                <w:rFonts w:ascii="Times New Roman" w:hAnsi="Times New Roman" w:cs="Times New Roman"/>
                <w:sz w:val="24"/>
                <w:szCs w:val="24"/>
              </w:rPr>
            </w:pPr>
            <w:r w:rsidRPr="007A530F">
              <w:rPr>
                <w:rFonts w:ascii="Times New Roman" w:hAnsi="Times New Roman" w:cs="Times New Roman"/>
                <w:sz w:val="24"/>
                <w:szCs w:val="24"/>
              </w:rPr>
              <w:t>26</w:t>
            </w:r>
          </w:p>
        </w:tc>
        <w:tc>
          <w:tcPr>
            <w:tcW w:w="7039" w:type="dxa"/>
            <w:tcBorders>
              <w:top w:val="nil"/>
              <w:left w:val="nil"/>
              <w:bottom w:val="single" w:sz="4" w:space="0" w:color="auto"/>
              <w:right w:val="single" w:sz="4" w:space="0" w:color="auto"/>
            </w:tcBorders>
            <w:shd w:val="clear" w:color="auto" w:fill="auto"/>
            <w:vAlign w:val="center"/>
          </w:tcPr>
          <w:p w:rsidR="001A7B1D" w:rsidRPr="007A530F" w:rsidRDefault="001A7B1D" w:rsidP="001A7B1D">
            <w:pPr>
              <w:spacing w:before="40" w:after="40"/>
              <w:jc w:val="both"/>
              <w:rPr>
                <w:rFonts w:ascii="Times New Roman" w:hAnsi="Times New Roman" w:cs="Times New Roman"/>
                <w:sz w:val="24"/>
                <w:szCs w:val="24"/>
              </w:rPr>
            </w:pPr>
            <w:r w:rsidRPr="007A530F">
              <w:rPr>
                <w:rFonts w:ascii="Times New Roman" w:hAnsi="Times New Roman" w:cs="Times New Roman"/>
                <w:sz w:val="24"/>
                <w:szCs w:val="24"/>
              </w:rPr>
              <w:t>Fabricarea calculatoarelor și a produselor electronice și optice</w:t>
            </w:r>
          </w:p>
        </w:tc>
      </w:tr>
      <w:tr w:rsidR="0010376D" w:rsidRPr="007A530F" w:rsidTr="00947F19">
        <w:trPr>
          <w:trHeight w:val="288"/>
        </w:trPr>
        <w:tc>
          <w:tcPr>
            <w:tcW w:w="716" w:type="dxa"/>
            <w:tcBorders>
              <w:top w:val="nil"/>
              <w:left w:val="single" w:sz="4" w:space="0" w:color="auto"/>
              <w:bottom w:val="single" w:sz="4" w:space="0" w:color="auto"/>
              <w:right w:val="single" w:sz="4" w:space="0" w:color="auto"/>
            </w:tcBorders>
            <w:shd w:val="clear" w:color="auto" w:fill="auto"/>
            <w:noWrap/>
            <w:vAlign w:val="center"/>
          </w:tcPr>
          <w:p w:rsidR="001A7B1D" w:rsidRPr="007A530F" w:rsidRDefault="001A7B1D" w:rsidP="001A7B1D">
            <w:pPr>
              <w:numPr>
                <w:ilvl w:val="0"/>
                <w:numId w:val="1"/>
              </w:numPr>
              <w:tabs>
                <w:tab w:val="left" w:pos="360"/>
              </w:tabs>
              <w:spacing w:before="40" w:after="40" w:line="240" w:lineRule="auto"/>
              <w:ind w:left="0" w:firstLine="0"/>
              <w:jc w:val="center"/>
              <w:rPr>
                <w:rFonts w:ascii="Times New Roman" w:hAnsi="Times New Roman" w:cs="Times New Roman"/>
                <w:sz w:val="24"/>
                <w:szCs w:val="24"/>
              </w:rPr>
            </w:pPr>
          </w:p>
        </w:tc>
        <w:tc>
          <w:tcPr>
            <w:tcW w:w="907" w:type="dxa"/>
            <w:tcBorders>
              <w:top w:val="nil"/>
              <w:left w:val="nil"/>
              <w:bottom w:val="single" w:sz="4" w:space="0" w:color="auto"/>
              <w:right w:val="single" w:sz="4" w:space="0" w:color="auto"/>
            </w:tcBorders>
            <w:shd w:val="clear" w:color="auto" w:fill="auto"/>
            <w:vAlign w:val="center"/>
          </w:tcPr>
          <w:p w:rsidR="001A7B1D" w:rsidRPr="007A530F" w:rsidRDefault="001A7B1D" w:rsidP="001A7B1D">
            <w:pPr>
              <w:spacing w:before="40" w:after="40"/>
              <w:jc w:val="center"/>
              <w:rPr>
                <w:rFonts w:ascii="Times New Roman" w:hAnsi="Times New Roman" w:cs="Times New Roman"/>
                <w:sz w:val="24"/>
                <w:szCs w:val="24"/>
              </w:rPr>
            </w:pPr>
            <w:r w:rsidRPr="007A530F">
              <w:rPr>
                <w:rFonts w:ascii="Times New Roman" w:hAnsi="Times New Roman" w:cs="Times New Roman"/>
                <w:sz w:val="24"/>
                <w:szCs w:val="24"/>
              </w:rPr>
              <w:t>27</w:t>
            </w:r>
          </w:p>
        </w:tc>
        <w:tc>
          <w:tcPr>
            <w:tcW w:w="7039" w:type="dxa"/>
            <w:tcBorders>
              <w:top w:val="nil"/>
              <w:left w:val="nil"/>
              <w:bottom w:val="single" w:sz="4" w:space="0" w:color="auto"/>
              <w:right w:val="single" w:sz="4" w:space="0" w:color="auto"/>
            </w:tcBorders>
            <w:shd w:val="clear" w:color="auto" w:fill="auto"/>
            <w:vAlign w:val="center"/>
          </w:tcPr>
          <w:p w:rsidR="001A7B1D" w:rsidRPr="007A530F" w:rsidRDefault="001A7B1D" w:rsidP="001A7B1D">
            <w:pPr>
              <w:spacing w:before="40" w:after="40"/>
              <w:jc w:val="both"/>
              <w:rPr>
                <w:rFonts w:ascii="Times New Roman" w:hAnsi="Times New Roman" w:cs="Times New Roman"/>
                <w:sz w:val="24"/>
                <w:szCs w:val="24"/>
              </w:rPr>
            </w:pPr>
            <w:r w:rsidRPr="007A530F">
              <w:rPr>
                <w:rFonts w:ascii="Times New Roman" w:hAnsi="Times New Roman" w:cs="Times New Roman"/>
                <w:sz w:val="24"/>
                <w:szCs w:val="24"/>
              </w:rPr>
              <w:t>Fabricarea echipamentelor electrice</w:t>
            </w:r>
          </w:p>
        </w:tc>
      </w:tr>
      <w:tr w:rsidR="0010376D" w:rsidRPr="007A530F" w:rsidTr="00947F19">
        <w:trPr>
          <w:trHeight w:val="288"/>
        </w:trPr>
        <w:tc>
          <w:tcPr>
            <w:tcW w:w="716" w:type="dxa"/>
            <w:tcBorders>
              <w:top w:val="nil"/>
              <w:left w:val="single" w:sz="4" w:space="0" w:color="auto"/>
              <w:bottom w:val="single" w:sz="4" w:space="0" w:color="auto"/>
              <w:right w:val="single" w:sz="4" w:space="0" w:color="auto"/>
            </w:tcBorders>
            <w:shd w:val="clear" w:color="auto" w:fill="auto"/>
            <w:noWrap/>
            <w:vAlign w:val="center"/>
          </w:tcPr>
          <w:p w:rsidR="001A7B1D" w:rsidRPr="007A530F" w:rsidRDefault="001A7B1D" w:rsidP="001A7B1D">
            <w:pPr>
              <w:numPr>
                <w:ilvl w:val="0"/>
                <w:numId w:val="1"/>
              </w:numPr>
              <w:tabs>
                <w:tab w:val="left" w:pos="360"/>
              </w:tabs>
              <w:spacing w:before="40" w:after="40" w:line="240" w:lineRule="auto"/>
              <w:ind w:left="0" w:firstLine="0"/>
              <w:jc w:val="center"/>
              <w:rPr>
                <w:rFonts w:ascii="Times New Roman" w:hAnsi="Times New Roman" w:cs="Times New Roman"/>
                <w:sz w:val="24"/>
                <w:szCs w:val="24"/>
              </w:rPr>
            </w:pPr>
          </w:p>
        </w:tc>
        <w:tc>
          <w:tcPr>
            <w:tcW w:w="907" w:type="dxa"/>
            <w:tcBorders>
              <w:top w:val="nil"/>
              <w:left w:val="nil"/>
              <w:bottom w:val="single" w:sz="4" w:space="0" w:color="auto"/>
              <w:right w:val="single" w:sz="4" w:space="0" w:color="auto"/>
            </w:tcBorders>
            <w:shd w:val="clear" w:color="auto" w:fill="auto"/>
            <w:vAlign w:val="center"/>
          </w:tcPr>
          <w:p w:rsidR="001A7B1D" w:rsidRPr="007A530F" w:rsidRDefault="001A7B1D" w:rsidP="001A7B1D">
            <w:pPr>
              <w:spacing w:before="40" w:after="40"/>
              <w:jc w:val="center"/>
              <w:rPr>
                <w:rFonts w:ascii="Times New Roman" w:hAnsi="Times New Roman" w:cs="Times New Roman"/>
                <w:sz w:val="24"/>
                <w:szCs w:val="24"/>
              </w:rPr>
            </w:pPr>
            <w:r w:rsidRPr="007A530F">
              <w:rPr>
                <w:rFonts w:ascii="Times New Roman" w:hAnsi="Times New Roman" w:cs="Times New Roman"/>
                <w:sz w:val="24"/>
                <w:szCs w:val="24"/>
              </w:rPr>
              <w:t>28</w:t>
            </w:r>
          </w:p>
        </w:tc>
        <w:tc>
          <w:tcPr>
            <w:tcW w:w="7039" w:type="dxa"/>
            <w:tcBorders>
              <w:top w:val="nil"/>
              <w:left w:val="nil"/>
              <w:bottom w:val="single" w:sz="4" w:space="0" w:color="auto"/>
              <w:right w:val="single" w:sz="4" w:space="0" w:color="auto"/>
            </w:tcBorders>
            <w:shd w:val="clear" w:color="auto" w:fill="auto"/>
            <w:vAlign w:val="center"/>
          </w:tcPr>
          <w:p w:rsidR="001A7B1D" w:rsidRPr="007A530F" w:rsidRDefault="001A7B1D" w:rsidP="001A7B1D">
            <w:pPr>
              <w:spacing w:before="40" w:after="40"/>
              <w:jc w:val="both"/>
              <w:rPr>
                <w:rFonts w:ascii="Times New Roman" w:hAnsi="Times New Roman" w:cs="Times New Roman"/>
                <w:sz w:val="24"/>
                <w:szCs w:val="24"/>
              </w:rPr>
            </w:pPr>
            <w:r w:rsidRPr="007A530F">
              <w:rPr>
                <w:rFonts w:ascii="Times New Roman" w:hAnsi="Times New Roman" w:cs="Times New Roman"/>
                <w:sz w:val="24"/>
                <w:szCs w:val="24"/>
              </w:rPr>
              <w:t>Fabricarea de mașini, utilaje și echipamente n.c.a.</w:t>
            </w:r>
          </w:p>
        </w:tc>
      </w:tr>
      <w:tr w:rsidR="0010376D" w:rsidRPr="007A530F" w:rsidTr="00947F19">
        <w:trPr>
          <w:trHeight w:val="288"/>
        </w:trPr>
        <w:tc>
          <w:tcPr>
            <w:tcW w:w="716" w:type="dxa"/>
            <w:tcBorders>
              <w:top w:val="nil"/>
              <w:left w:val="single" w:sz="4" w:space="0" w:color="auto"/>
              <w:bottom w:val="single" w:sz="4" w:space="0" w:color="auto"/>
              <w:right w:val="single" w:sz="4" w:space="0" w:color="auto"/>
            </w:tcBorders>
            <w:shd w:val="clear" w:color="auto" w:fill="auto"/>
            <w:noWrap/>
            <w:vAlign w:val="center"/>
          </w:tcPr>
          <w:p w:rsidR="001A7B1D" w:rsidRPr="007A530F" w:rsidRDefault="001A7B1D" w:rsidP="001A7B1D">
            <w:pPr>
              <w:numPr>
                <w:ilvl w:val="0"/>
                <w:numId w:val="1"/>
              </w:numPr>
              <w:tabs>
                <w:tab w:val="left" w:pos="360"/>
              </w:tabs>
              <w:spacing w:before="40" w:after="40" w:line="240" w:lineRule="auto"/>
              <w:ind w:left="0" w:firstLine="0"/>
              <w:jc w:val="center"/>
              <w:rPr>
                <w:rFonts w:ascii="Times New Roman" w:hAnsi="Times New Roman" w:cs="Times New Roman"/>
                <w:sz w:val="24"/>
                <w:szCs w:val="24"/>
              </w:rPr>
            </w:pPr>
          </w:p>
        </w:tc>
        <w:tc>
          <w:tcPr>
            <w:tcW w:w="907" w:type="dxa"/>
            <w:tcBorders>
              <w:top w:val="nil"/>
              <w:left w:val="nil"/>
              <w:bottom w:val="single" w:sz="4" w:space="0" w:color="auto"/>
              <w:right w:val="single" w:sz="4" w:space="0" w:color="auto"/>
            </w:tcBorders>
            <w:shd w:val="clear" w:color="auto" w:fill="auto"/>
            <w:vAlign w:val="center"/>
          </w:tcPr>
          <w:p w:rsidR="001A7B1D" w:rsidRPr="007A530F" w:rsidRDefault="001A7B1D" w:rsidP="001A7B1D">
            <w:pPr>
              <w:spacing w:before="40" w:after="40"/>
              <w:jc w:val="center"/>
              <w:rPr>
                <w:rFonts w:ascii="Times New Roman" w:hAnsi="Times New Roman" w:cs="Times New Roman"/>
                <w:sz w:val="24"/>
                <w:szCs w:val="24"/>
              </w:rPr>
            </w:pPr>
            <w:r w:rsidRPr="007A530F">
              <w:rPr>
                <w:rFonts w:ascii="Times New Roman" w:hAnsi="Times New Roman" w:cs="Times New Roman"/>
                <w:sz w:val="24"/>
                <w:szCs w:val="24"/>
              </w:rPr>
              <w:t>29</w:t>
            </w:r>
          </w:p>
        </w:tc>
        <w:tc>
          <w:tcPr>
            <w:tcW w:w="7039" w:type="dxa"/>
            <w:tcBorders>
              <w:top w:val="nil"/>
              <w:left w:val="nil"/>
              <w:bottom w:val="single" w:sz="4" w:space="0" w:color="auto"/>
              <w:right w:val="single" w:sz="4" w:space="0" w:color="auto"/>
            </w:tcBorders>
            <w:shd w:val="clear" w:color="auto" w:fill="auto"/>
            <w:vAlign w:val="center"/>
          </w:tcPr>
          <w:p w:rsidR="001A7B1D" w:rsidRPr="007A530F" w:rsidRDefault="001A7B1D" w:rsidP="001A7B1D">
            <w:pPr>
              <w:spacing w:before="40" w:after="40"/>
              <w:jc w:val="both"/>
              <w:rPr>
                <w:rFonts w:ascii="Times New Roman" w:hAnsi="Times New Roman" w:cs="Times New Roman"/>
                <w:sz w:val="24"/>
                <w:szCs w:val="24"/>
              </w:rPr>
            </w:pPr>
            <w:r w:rsidRPr="007A530F">
              <w:rPr>
                <w:rFonts w:ascii="Times New Roman" w:hAnsi="Times New Roman" w:cs="Times New Roman"/>
                <w:sz w:val="24"/>
                <w:szCs w:val="24"/>
              </w:rPr>
              <w:t>Fabricarea autovehiculelor de transport rutier, a remorcilor și semiremorcilor</w:t>
            </w:r>
          </w:p>
        </w:tc>
      </w:tr>
      <w:tr w:rsidR="0010376D" w:rsidRPr="007A530F" w:rsidTr="00947F19">
        <w:trPr>
          <w:trHeight w:val="288"/>
        </w:trPr>
        <w:tc>
          <w:tcPr>
            <w:tcW w:w="716" w:type="dxa"/>
            <w:tcBorders>
              <w:top w:val="nil"/>
              <w:left w:val="single" w:sz="4" w:space="0" w:color="auto"/>
              <w:bottom w:val="single" w:sz="4" w:space="0" w:color="auto"/>
              <w:right w:val="single" w:sz="4" w:space="0" w:color="auto"/>
            </w:tcBorders>
            <w:shd w:val="clear" w:color="auto" w:fill="auto"/>
            <w:noWrap/>
            <w:vAlign w:val="center"/>
          </w:tcPr>
          <w:p w:rsidR="001A7B1D" w:rsidRPr="007A530F" w:rsidRDefault="001A7B1D" w:rsidP="001A7B1D">
            <w:pPr>
              <w:numPr>
                <w:ilvl w:val="0"/>
                <w:numId w:val="1"/>
              </w:numPr>
              <w:tabs>
                <w:tab w:val="left" w:pos="360"/>
              </w:tabs>
              <w:spacing w:before="40" w:after="40" w:line="240" w:lineRule="auto"/>
              <w:ind w:left="0" w:firstLine="0"/>
              <w:jc w:val="center"/>
              <w:rPr>
                <w:rFonts w:ascii="Times New Roman" w:hAnsi="Times New Roman" w:cs="Times New Roman"/>
                <w:sz w:val="24"/>
                <w:szCs w:val="24"/>
              </w:rPr>
            </w:pPr>
          </w:p>
        </w:tc>
        <w:tc>
          <w:tcPr>
            <w:tcW w:w="907" w:type="dxa"/>
            <w:tcBorders>
              <w:top w:val="nil"/>
              <w:left w:val="nil"/>
              <w:bottom w:val="single" w:sz="4" w:space="0" w:color="auto"/>
              <w:right w:val="single" w:sz="4" w:space="0" w:color="auto"/>
            </w:tcBorders>
            <w:shd w:val="clear" w:color="auto" w:fill="auto"/>
            <w:vAlign w:val="center"/>
          </w:tcPr>
          <w:p w:rsidR="001A7B1D" w:rsidRPr="007A530F" w:rsidRDefault="001A7B1D" w:rsidP="001A7B1D">
            <w:pPr>
              <w:spacing w:before="40" w:after="40"/>
              <w:jc w:val="center"/>
              <w:rPr>
                <w:rFonts w:ascii="Times New Roman" w:hAnsi="Times New Roman" w:cs="Times New Roman"/>
                <w:sz w:val="24"/>
                <w:szCs w:val="24"/>
              </w:rPr>
            </w:pPr>
            <w:r w:rsidRPr="007A530F">
              <w:rPr>
                <w:rFonts w:ascii="Times New Roman" w:hAnsi="Times New Roman" w:cs="Times New Roman"/>
                <w:sz w:val="24"/>
                <w:szCs w:val="24"/>
              </w:rPr>
              <w:t>301</w:t>
            </w:r>
          </w:p>
        </w:tc>
        <w:tc>
          <w:tcPr>
            <w:tcW w:w="7039" w:type="dxa"/>
            <w:tcBorders>
              <w:top w:val="nil"/>
              <w:left w:val="nil"/>
              <w:bottom w:val="single" w:sz="4" w:space="0" w:color="auto"/>
              <w:right w:val="single" w:sz="4" w:space="0" w:color="auto"/>
            </w:tcBorders>
            <w:shd w:val="clear" w:color="auto" w:fill="auto"/>
            <w:vAlign w:val="center"/>
          </w:tcPr>
          <w:p w:rsidR="001A7B1D" w:rsidRPr="007A530F" w:rsidRDefault="001A7B1D" w:rsidP="001A7B1D">
            <w:pPr>
              <w:spacing w:before="40" w:after="40"/>
              <w:jc w:val="both"/>
              <w:rPr>
                <w:rFonts w:ascii="Times New Roman" w:hAnsi="Times New Roman" w:cs="Times New Roman"/>
                <w:sz w:val="24"/>
                <w:szCs w:val="24"/>
              </w:rPr>
            </w:pPr>
            <w:r w:rsidRPr="007A530F">
              <w:rPr>
                <w:rFonts w:ascii="Times New Roman" w:hAnsi="Times New Roman" w:cs="Times New Roman"/>
                <w:sz w:val="24"/>
                <w:szCs w:val="24"/>
              </w:rPr>
              <w:t>Construcția de nave și bărci</w:t>
            </w:r>
          </w:p>
        </w:tc>
      </w:tr>
      <w:tr w:rsidR="0010376D" w:rsidRPr="007A530F" w:rsidTr="00947F19">
        <w:trPr>
          <w:trHeight w:val="288"/>
        </w:trPr>
        <w:tc>
          <w:tcPr>
            <w:tcW w:w="716" w:type="dxa"/>
            <w:tcBorders>
              <w:top w:val="nil"/>
              <w:left w:val="single" w:sz="4" w:space="0" w:color="auto"/>
              <w:bottom w:val="single" w:sz="4" w:space="0" w:color="auto"/>
              <w:right w:val="single" w:sz="4" w:space="0" w:color="auto"/>
            </w:tcBorders>
            <w:shd w:val="clear" w:color="auto" w:fill="auto"/>
            <w:noWrap/>
            <w:vAlign w:val="center"/>
          </w:tcPr>
          <w:p w:rsidR="001A7B1D" w:rsidRPr="007A530F" w:rsidRDefault="001A7B1D" w:rsidP="001A7B1D">
            <w:pPr>
              <w:numPr>
                <w:ilvl w:val="0"/>
                <w:numId w:val="1"/>
              </w:numPr>
              <w:tabs>
                <w:tab w:val="left" w:pos="360"/>
              </w:tabs>
              <w:spacing w:before="40" w:after="40" w:line="240" w:lineRule="auto"/>
              <w:ind w:left="0" w:firstLine="0"/>
              <w:jc w:val="center"/>
              <w:rPr>
                <w:rFonts w:ascii="Times New Roman" w:hAnsi="Times New Roman" w:cs="Times New Roman"/>
                <w:sz w:val="24"/>
                <w:szCs w:val="24"/>
              </w:rPr>
            </w:pPr>
          </w:p>
        </w:tc>
        <w:tc>
          <w:tcPr>
            <w:tcW w:w="907" w:type="dxa"/>
            <w:tcBorders>
              <w:top w:val="nil"/>
              <w:left w:val="nil"/>
              <w:bottom w:val="single" w:sz="4" w:space="0" w:color="auto"/>
              <w:right w:val="single" w:sz="4" w:space="0" w:color="auto"/>
            </w:tcBorders>
            <w:shd w:val="clear" w:color="auto" w:fill="auto"/>
            <w:vAlign w:val="center"/>
          </w:tcPr>
          <w:p w:rsidR="001A7B1D" w:rsidRPr="007A530F" w:rsidRDefault="001A7B1D" w:rsidP="001A7B1D">
            <w:pPr>
              <w:spacing w:before="40" w:after="40"/>
              <w:jc w:val="center"/>
              <w:rPr>
                <w:rFonts w:ascii="Times New Roman" w:hAnsi="Times New Roman" w:cs="Times New Roman"/>
                <w:sz w:val="24"/>
                <w:szCs w:val="24"/>
              </w:rPr>
            </w:pPr>
            <w:r w:rsidRPr="007A530F">
              <w:rPr>
                <w:rFonts w:ascii="Times New Roman" w:hAnsi="Times New Roman" w:cs="Times New Roman"/>
                <w:sz w:val="24"/>
                <w:szCs w:val="24"/>
              </w:rPr>
              <w:t>302</w:t>
            </w:r>
          </w:p>
        </w:tc>
        <w:tc>
          <w:tcPr>
            <w:tcW w:w="7039" w:type="dxa"/>
            <w:tcBorders>
              <w:top w:val="nil"/>
              <w:left w:val="nil"/>
              <w:bottom w:val="single" w:sz="4" w:space="0" w:color="auto"/>
              <w:right w:val="single" w:sz="4" w:space="0" w:color="auto"/>
            </w:tcBorders>
            <w:shd w:val="clear" w:color="auto" w:fill="auto"/>
            <w:vAlign w:val="center"/>
          </w:tcPr>
          <w:p w:rsidR="001A7B1D" w:rsidRPr="007A530F" w:rsidRDefault="001A7B1D" w:rsidP="001A7B1D">
            <w:pPr>
              <w:spacing w:before="40" w:after="40"/>
              <w:jc w:val="both"/>
              <w:rPr>
                <w:rFonts w:ascii="Times New Roman" w:hAnsi="Times New Roman" w:cs="Times New Roman"/>
                <w:sz w:val="24"/>
                <w:szCs w:val="24"/>
              </w:rPr>
            </w:pPr>
            <w:r w:rsidRPr="007A530F">
              <w:rPr>
                <w:rFonts w:ascii="Times New Roman" w:hAnsi="Times New Roman" w:cs="Times New Roman"/>
                <w:sz w:val="24"/>
                <w:szCs w:val="24"/>
              </w:rPr>
              <w:t>Fabricarea materialului rulant</w:t>
            </w:r>
          </w:p>
        </w:tc>
      </w:tr>
      <w:tr w:rsidR="0010376D" w:rsidRPr="007A530F" w:rsidTr="00947F19">
        <w:trPr>
          <w:trHeight w:val="288"/>
        </w:trPr>
        <w:tc>
          <w:tcPr>
            <w:tcW w:w="716" w:type="dxa"/>
            <w:tcBorders>
              <w:top w:val="nil"/>
              <w:left w:val="single" w:sz="4" w:space="0" w:color="auto"/>
              <w:bottom w:val="single" w:sz="4" w:space="0" w:color="auto"/>
              <w:right w:val="single" w:sz="4" w:space="0" w:color="auto"/>
            </w:tcBorders>
            <w:shd w:val="clear" w:color="auto" w:fill="auto"/>
            <w:noWrap/>
            <w:vAlign w:val="center"/>
          </w:tcPr>
          <w:p w:rsidR="001A7B1D" w:rsidRPr="007A530F" w:rsidRDefault="001A7B1D" w:rsidP="001A7B1D">
            <w:pPr>
              <w:numPr>
                <w:ilvl w:val="0"/>
                <w:numId w:val="1"/>
              </w:numPr>
              <w:tabs>
                <w:tab w:val="left" w:pos="360"/>
              </w:tabs>
              <w:spacing w:before="40" w:after="40" w:line="240" w:lineRule="auto"/>
              <w:ind w:left="0" w:firstLine="0"/>
              <w:jc w:val="center"/>
              <w:rPr>
                <w:rFonts w:ascii="Times New Roman" w:hAnsi="Times New Roman" w:cs="Times New Roman"/>
                <w:sz w:val="24"/>
                <w:szCs w:val="24"/>
              </w:rPr>
            </w:pPr>
          </w:p>
        </w:tc>
        <w:tc>
          <w:tcPr>
            <w:tcW w:w="907" w:type="dxa"/>
            <w:tcBorders>
              <w:top w:val="nil"/>
              <w:left w:val="nil"/>
              <w:bottom w:val="single" w:sz="4" w:space="0" w:color="auto"/>
              <w:right w:val="single" w:sz="4" w:space="0" w:color="auto"/>
            </w:tcBorders>
            <w:shd w:val="clear" w:color="auto" w:fill="auto"/>
            <w:vAlign w:val="center"/>
          </w:tcPr>
          <w:p w:rsidR="001A7B1D" w:rsidRPr="007A530F" w:rsidRDefault="001A7B1D" w:rsidP="001A7B1D">
            <w:pPr>
              <w:spacing w:before="40" w:after="40"/>
              <w:jc w:val="center"/>
              <w:rPr>
                <w:rFonts w:ascii="Times New Roman" w:hAnsi="Times New Roman" w:cs="Times New Roman"/>
                <w:sz w:val="24"/>
                <w:szCs w:val="24"/>
              </w:rPr>
            </w:pPr>
            <w:r w:rsidRPr="007A530F">
              <w:rPr>
                <w:rFonts w:ascii="Times New Roman" w:hAnsi="Times New Roman" w:cs="Times New Roman"/>
                <w:sz w:val="24"/>
                <w:szCs w:val="24"/>
              </w:rPr>
              <w:t>303</w:t>
            </w:r>
          </w:p>
        </w:tc>
        <w:tc>
          <w:tcPr>
            <w:tcW w:w="7039" w:type="dxa"/>
            <w:tcBorders>
              <w:top w:val="nil"/>
              <w:left w:val="nil"/>
              <w:bottom w:val="single" w:sz="4" w:space="0" w:color="auto"/>
              <w:right w:val="single" w:sz="4" w:space="0" w:color="auto"/>
            </w:tcBorders>
            <w:shd w:val="clear" w:color="auto" w:fill="auto"/>
            <w:vAlign w:val="center"/>
          </w:tcPr>
          <w:p w:rsidR="001A7B1D" w:rsidRPr="007A530F" w:rsidRDefault="001A7B1D" w:rsidP="001A7B1D">
            <w:pPr>
              <w:spacing w:before="40" w:after="40"/>
              <w:jc w:val="both"/>
              <w:rPr>
                <w:rFonts w:ascii="Times New Roman" w:hAnsi="Times New Roman" w:cs="Times New Roman"/>
                <w:sz w:val="24"/>
                <w:szCs w:val="24"/>
              </w:rPr>
            </w:pPr>
            <w:r w:rsidRPr="007A530F">
              <w:rPr>
                <w:rFonts w:ascii="Times New Roman" w:hAnsi="Times New Roman" w:cs="Times New Roman"/>
                <w:sz w:val="24"/>
                <w:szCs w:val="24"/>
              </w:rPr>
              <w:t>Fabricarea de aeronave și nave spațiale</w:t>
            </w:r>
          </w:p>
        </w:tc>
      </w:tr>
      <w:tr w:rsidR="0010376D" w:rsidRPr="007A530F" w:rsidTr="00947F19">
        <w:trPr>
          <w:trHeight w:val="288"/>
        </w:trPr>
        <w:tc>
          <w:tcPr>
            <w:tcW w:w="716" w:type="dxa"/>
            <w:tcBorders>
              <w:top w:val="nil"/>
              <w:left w:val="single" w:sz="4" w:space="0" w:color="auto"/>
              <w:bottom w:val="single" w:sz="4" w:space="0" w:color="auto"/>
              <w:right w:val="single" w:sz="4" w:space="0" w:color="auto"/>
            </w:tcBorders>
            <w:shd w:val="clear" w:color="auto" w:fill="auto"/>
            <w:noWrap/>
            <w:vAlign w:val="center"/>
          </w:tcPr>
          <w:p w:rsidR="001A7B1D" w:rsidRPr="007A530F" w:rsidRDefault="001A7B1D" w:rsidP="001A7B1D">
            <w:pPr>
              <w:numPr>
                <w:ilvl w:val="0"/>
                <w:numId w:val="1"/>
              </w:numPr>
              <w:tabs>
                <w:tab w:val="left" w:pos="360"/>
              </w:tabs>
              <w:spacing w:before="40" w:after="40" w:line="240" w:lineRule="auto"/>
              <w:ind w:left="0" w:firstLine="0"/>
              <w:jc w:val="center"/>
              <w:rPr>
                <w:rFonts w:ascii="Times New Roman" w:hAnsi="Times New Roman" w:cs="Times New Roman"/>
                <w:sz w:val="24"/>
                <w:szCs w:val="24"/>
              </w:rPr>
            </w:pPr>
          </w:p>
        </w:tc>
        <w:tc>
          <w:tcPr>
            <w:tcW w:w="907" w:type="dxa"/>
            <w:tcBorders>
              <w:top w:val="nil"/>
              <w:left w:val="nil"/>
              <w:bottom w:val="single" w:sz="4" w:space="0" w:color="auto"/>
              <w:right w:val="single" w:sz="4" w:space="0" w:color="auto"/>
            </w:tcBorders>
            <w:shd w:val="clear" w:color="auto" w:fill="auto"/>
            <w:vAlign w:val="center"/>
          </w:tcPr>
          <w:p w:rsidR="001A7B1D" w:rsidRPr="007A530F" w:rsidRDefault="001A7B1D" w:rsidP="001A7B1D">
            <w:pPr>
              <w:spacing w:before="40" w:after="40"/>
              <w:jc w:val="center"/>
              <w:rPr>
                <w:rFonts w:ascii="Times New Roman" w:hAnsi="Times New Roman" w:cs="Times New Roman"/>
                <w:sz w:val="24"/>
                <w:szCs w:val="24"/>
              </w:rPr>
            </w:pPr>
            <w:r w:rsidRPr="007A530F">
              <w:rPr>
                <w:rFonts w:ascii="Times New Roman" w:hAnsi="Times New Roman" w:cs="Times New Roman"/>
                <w:sz w:val="24"/>
                <w:szCs w:val="24"/>
              </w:rPr>
              <w:t>309</w:t>
            </w:r>
          </w:p>
        </w:tc>
        <w:tc>
          <w:tcPr>
            <w:tcW w:w="7039" w:type="dxa"/>
            <w:tcBorders>
              <w:top w:val="nil"/>
              <w:left w:val="nil"/>
              <w:bottom w:val="single" w:sz="4" w:space="0" w:color="auto"/>
              <w:right w:val="single" w:sz="4" w:space="0" w:color="auto"/>
            </w:tcBorders>
            <w:shd w:val="clear" w:color="auto" w:fill="auto"/>
            <w:vAlign w:val="center"/>
          </w:tcPr>
          <w:p w:rsidR="001A7B1D" w:rsidRPr="007A530F" w:rsidRDefault="001A7B1D" w:rsidP="001A7B1D">
            <w:pPr>
              <w:spacing w:before="40" w:after="40"/>
              <w:jc w:val="both"/>
              <w:rPr>
                <w:rFonts w:ascii="Times New Roman" w:hAnsi="Times New Roman" w:cs="Times New Roman"/>
                <w:sz w:val="24"/>
                <w:szCs w:val="24"/>
              </w:rPr>
            </w:pPr>
            <w:r w:rsidRPr="007A530F">
              <w:rPr>
                <w:rFonts w:ascii="Times New Roman" w:hAnsi="Times New Roman" w:cs="Times New Roman"/>
                <w:sz w:val="24"/>
                <w:szCs w:val="24"/>
              </w:rPr>
              <w:t>Fabricarea altor echipamente de transport n.c.a.</w:t>
            </w:r>
          </w:p>
        </w:tc>
      </w:tr>
      <w:tr w:rsidR="0010376D" w:rsidRPr="007A530F" w:rsidTr="00947F19">
        <w:trPr>
          <w:trHeight w:val="288"/>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7B1D" w:rsidRPr="007A530F" w:rsidRDefault="001A7B1D" w:rsidP="001A7B1D">
            <w:pPr>
              <w:numPr>
                <w:ilvl w:val="0"/>
                <w:numId w:val="1"/>
              </w:numPr>
              <w:tabs>
                <w:tab w:val="left" w:pos="360"/>
              </w:tabs>
              <w:spacing w:before="40" w:after="40" w:line="240" w:lineRule="auto"/>
              <w:ind w:left="0" w:firstLine="0"/>
              <w:jc w:val="center"/>
              <w:rPr>
                <w:rFonts w:ascii="Times New Roman" w:hAnsi="Times New Roman" w:cs="Times New Roman"/>
                <w:sz w:val="24"/>
                <w:szCs w:val="24"/>
              </w:rPr>
            </w:pPr>
          </w:p>
        </w:tc>
        <w:tc>
          <w:tcPr>
            <w:tcW w:w="907" w:type="dxa"/>
            <w:tcBorders>
              <w:top w:val="single" w:sz="4" w:space="0" w:color="auto"/>
              <w:left w:val="nil"/>
              <w:bottom w:val="single" w:sz="4" w:space="0" w:color="auto"/>
              <w:right w:val="single" w:sz="4" w:space="0" w:color="auto"/>
            </w:tcBorders>
            <w:shd w:val="clear" w:color="auto" w:fill="auto"/>
            <w:vAlign w:val="center"/>
          </w:tcPr>
          <w:p w:rsidR="001A7B1D" w:rsidRPr="007A530F" w:rsidRDefault="001A7B1D" w:rsidP="001A7B1D">
            <w:pPr>
              <w:spacing w:before="40" w:after="40"/>
              <w:jc w:val="center"/>
              <w:rPr>
                <w:rFonts w:ascii="Times New Roman" w:hAnsi="Times New Roman" w:cs="Times New Roman"/>
                <w:sz w:val="24"/>
                <w:szCs w:val="24"/>
              </w:rPr>
            </w:pPr>
            <w:r w:rsidRPr="007A530F">
              <w:rPr>
                <w:rFonts w:ascii="Times New Roman" w:hAnsi="Times New Roman" w:cs="Times New Roman"/>
                <w:sz w:val="24"/>
                <w:szCs w:val="24"/>
              </w:rPr>
              <w:t>325</w:t>
            </w:r>
          </w:p>
        </w:tc>
        <w:tc>
          <w:tcPr>
            <w:tcW w:w="7039" w:type="dxa"/>
            <w:tcBorders>
              <w:top w:val="single" w:sz="4" w:space="0" w:color="auto"/>
              <w:left w:val="nil"/>
              <w:bottom w:val="single" w:sz="4" w:space="0" w:color="auto"/>
              <w:right w:val="single" w:sz="4" w:space="0" w:color="auto"/>
            </w:tcBorders>
            <w:shd w:val="clear" w:color="auto" w:fill="auto"/>
            <w:vAlign w:val="center"/>
          </w:tcPr>
          <w:p w:rsidR="001A7B1D" w:rsidRPr="007A530F" w:rsidRDefault="001A7B1D" w:rsidP="001A7B1D">
            <w:pPr>
              <w:spacing w:before="40" w:after="40"/>
              <w:jc w:val="both"/>
              <w:rPr>
                <w:rFonts w:ascii="Times New Roman" w:hAnsi="Times New Roman" w:cs="Times New Roman"/>
                <w:sz w:val="24"/>
                <w:szCs w:val="24"/>
              </w:rPr>
            </w:pPr>
            <w:r w:rsidRPr="007A530F">
              <w:rPr>
                <w:rFonts w:ascii="Times New Roman" w:hAnsi="Times New Roman" w:cs="Times New Roman"/>
                <w:sz w:val="24"/>
                <w:szCs w:val="24"/>
              </w:rPr>
              <w:t>Producția de dispozitive, aparate și instrumente medicale și stomatologice</w:t>
            </w:r>
          </w:p>
        </w:tc>
      </w:tr>
      <w:tr w:rsidR="0010376D" w:rsidRPr="007A530F" w:rsidTr="00947F19">
        <w:trPr>
          <w:trHeight w:val="288"/>
        </w:trPr>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7B1D" w:rsidRPr="007A530F" w:rsidRDefault="001A7B1D" w:rsidP="001A7B1D">
            <w:pPr>
              <w:numPr>
                <w:ilvl w:val="0"/>
                <w:numId w:val="1"/>
              </w:numPr>
              <w:tabs>
                <w:tab w:val="left" w:pos="360"/>
              </w:tabs>
              <w:spacing w:before="40" w:after="40" w:line="240" w:lineRule="auto"/>
              <w:ind w:left="0" w:firstLine="0"/>
              <w:jc w:val="center"/>
              <w:rPr>
                <w:rFonts w:ascii="Times New Roman" w:hAnsi="Times New Roman" w:cs="Times New Roman"/>
                <w:sz w:val="24"/>
                <w:szCs w:val="24"/>
              </w:rPr>
            </w:pPr>
          </w:p>
        </w:tc>
        <w:tc>
          <w:tcPr>
            <w:tcW w:w="907" w:type="dxa"/>
            <w:tcBorders>
              <w:top w:val="single" w:sz="4" w:space="0" w:color="auto"/>
              <w:left w:val="nil"/>
              <w:bottom w:val="single" w:sz="4" w:space="0" w:color="auto"/>
              <w:right w:val="single" w:sz="4" w:space="0" w:color="auto"/>
            </w:tcBorders>
            <w:shd w:val="clear" w:color="auto" w:fill="auto"/>
            <w:vAlign w:val="center"/>
          </w:tcPr>
          <w:p w:rsidR="001A7B1D" w:rsidRPr="007A530F" w:rsidRDefault="001A7B1D" w:rsidP="001A7B1D">
            <w:pPr>
              <w:spacing w:before="40" w:after="40"/>
              <w:jc w:val="center"/>
              <w:rPr>
                <w:rFonts w:ascii="Times New Roman" w:hAnsi="Times New Roman" w:cs="Times New Roman"/>
                <w:sz w:val="24"/>
                <w:szCs w:val="24"/>
              </w:rPr>
            </w:pPr>
            <w:r w:rsidRPr="007A530F">
              <w:rPr>
                <w:rFonts w:ascii="Times New Roman" w:hAnsi="Times New Roman" w:cs="Times New Roman"/>
                <w:sz w:val="24"/>
                <w:szCs w:val="24"/>
              </w:rPr>
              <w:t>7112</w:t>
            </w:r>
          </w:p>
        </w:tc>
        <w:tc>
          <w:tcPr>
            <w:tcW w:w="7039" w:type="dxa"/>
            <w:tcBorders>
              <w:top w:val="single" w:sz="4" w:space="0" w:color="auto"/>
              <w:left w:val="nil"/>
              <w:bottom w:val="single" w:sz="4" w:space="0" w:color="auto"/>
              <w:right w:val="single" w:sz="4" w:space="0" w:color="auto"/>
            </w:tcBorders>
            <w:shd w:val="clear" w:color="auto" w:fill="auto"/>
            <w:vAlign w:val="center"/>
          </w:tcPr>
          <w:p w:rsidR="001A7B1D" w:rsidRPr="007A530F" w:rsidRDefault="001A7B1D" w:rsidP="001A7B1D">
            <w:pPr>
              <w:spacing w:before="40" w:after="40"/>
              <w:jc w:val="both"/>
              <w:rPr>
                <w:rFonts w:ascii="Times New Roman" w:hAnsi="Times New Roman" w:cs="Times New Roman"/>
                <w:sz w:val="24"/>
                <w:szCs w:val="24"/>
              </w:rPr>
            </w:pPr>
            <w:r w:rsidRPr="007A530F">
              <w:rPr>
                <w:rFonts w:ascii="Times New Roman" w:hAnsi="Times New Roman" w:cs="Times New Roman"/>
                <w:sz w:val="24"/>
                <w:szCs w:val="24"/>
              </w:rPr>
              <w:t>Activități de inginerie și consultanță tehnică legate de acestea</w:t>
            </w:r>
          </w:p>
        </w:tc>
      </w:tr>
    </w:tbl>
    <w:p w:rsidR="00FD4431" w:rsidRPr="007A530F" w:rsidRDefault="00FD4431" w:rsidP="00150709">
      <w:pPr>
        <w:shd w:val="clear" w:color="auto" w:fill="FFFFFF"/>
        <w:spacing w:after="0" w:line="240" w:lineRule="auto"/>
        <w:rPr>
          <w:rFonts w:ascii="Times New Roman" w:eastAsia="Times New Roman" w:hAnsi="Times New Roman" w:cs="Times New Roman"/>
          <w:b/>
          <w:bCs/>
          <w:sz w:val="24"/>
          <w:szCs w:val="24"/>
          <w:bdr w:val="none" w:sz="0" w:space="0" w:color="auto" w:frame="1"/>
          <w:lang w:eastAsia="ro-RO"/>
        </w:rPr>
      </w:pPr>
      <w:bookmarkStart w:id="32" w:name="6149420"/>
      <w:bookmarkEnd w:id="32"/>
    </w:p>
    <w:p w:rsidR="00FD4431" w:rsidRPr="007A530F" w:rsidRDefault="00FD4431" w:rsidP="00150709">
      <w:pPr>
        <w:shd w:val="clear" w:color="auto" w:fill="FFFFFF"/>
        <w:spacing w:after="0" w:line="240" w:lineRule="auto"/>
        <w:rPr>
          <w:rFonts w:ascii="Times New Roman" w:eastAsia="Times New Roman" w:hAnsi="Times New Roman" w:cs="Times New Roman"/>
          <w:b/>
          <w:bCs/>
          <w:sz w:val="24"/>
          <w:szCs w:val="24"/>
          <w:bdr w:val="none" w:sz="0" w:space="0" w:color="auto" w:frame="1"/>
          <w:lang w:eastAsia="ro-RO"/>
        </w:rPr>
      </w:pPr>
    </w:p>
    <w:p w:rsidR="0010376D" w:rsidRPr="007A530F" w:rsidRDefault="0010376D" w:rsidP="00150709">
      <w:pPr>
        <w:shd w:val="clear" w:color="auto" w:fill="FFFFFF"/>
        <w:spacing w:after="0" w:line="240" w:lineRule="auto"/>
        <w:rPr>
          <w:rFonts w:ascii="Times New Roman" w:eastAsia="Times New Roman" w:hAnsi="Times New Roman" w:cs="Times New Roman"/>
          <w:b/>
          <w:bCs/>
          <w:sz w:val="24"/>
          <w:szCs w:val="24"/>
          <w:bdr w:val="none" w:sz="0" w:space="0" w:color="auto" w:frame="1"/>
          <w:lang w:eastAsia="ro-RO"/>
        </w:rPr>
      </w:pPr>
    </w:p>
    <w:p w:rsidR="0010376D" w:rsidRPr="007A530F" w:rsidRDefault="0010376D" w:rsidP="00150709">
      <w:pPr>
        <w:shd w:val="clear" w:color="auto" w:fill="FFFFFF"/>
        <w:spacing w:after="0" w:line="240" w:lineRule="auto"/>
        <w:rPr>
          <w:rFonts w:ascii="Times New Roman" w:eastAsia="Times New Roman" w:hAnsi="Times New Roman" w:cs="Times New Roman"/>
          <w:b/>
          <w:bCs/>
          <w:sz w:val="24"/>
          <w:szCs w:val="24"/>
          <w:bdr w:val="none" w:sz="0" w:space="0" w:color="auto" w:frame="1"/>
          <w:lang w:eastAsia="ro-RO"/>
        </w:rPr>
      </w:pPr>
    </w:p>
    <w:p w:rsidR="0010376D" w:rsidRPr="007A530F" w:rsidRDefault="0010376D" w:rsidP="00150709">
      <w:pPr>
        <w:shd w:val="clear" w:color="auto" w:fill="FFFFFF"/>
        <w:spacing w:after="0" w:line="240" w:lineRule="auto"/>
        <w:rPr>
          <w:rFonts w:ascii="Times New Roman" w:eastAsia="Times New Roman" w:hAnsi="Times New Roman" w:cs="Times New Roman"/>
          <w:b/>
          <w:bCs/>
          <w:sz w:val="24"/>
          <w:szCs w:val="24"/>
          <w:bdr w:val="none" w:sz="0" w:space="0" w:color="auto" w:frame="1"/>
          <w:lang w:eastAsia="ro-RO"/>
        </w:rPr>
      </w:pPr>
    </w:p>
    <w:p w:rsidR="0010376D" w:rsidRPr="007A530F" w:rsidRDefault="0010376D" w:rsidP="00150709">
      <w:pPr>
        <w:shd w:val="clear" w:color="auto" w:fill="FFFFFF"/>
        <w:spacing w:after="0" w:line="240" w:lineRule="auto"/>
        <w:rPr>
          <w:rFonts w:ascii="Times New Roman" w:eastAsia="Times New Roman" w:hAnsi="Times New Roman" w:cs="Times New Roman"/>
          <w:b/>
          <w:bCs/>
          <w:sz w:val="24"/>
          <w:szCs w:val="24"/>
          <w:bdr w:val="none" w:sz="0" w:space="0" w:color="auto" w:frame="1"/>
          <w:lang w:eastAsia="ro-RO"/>
        </w:rPr>
      </w:pPr>
    </w:p>
    <w:p w:rsidR="0010376D" w:rsidRPr="007A530F" w:rsidRDefault="0010376D" w:rsidP="00150709">
      <w:pPr>
        <w:shd w:val="clear" w:color="auto" w:fill="FFFFFF"/>
        <w:spacing w:after="0" w:line="240" w:lineRule="auto"/>
        <w:rPr>
          <w:rFonts w:ascii="Times New Roman" w:eastAsia="Times New Roman" w:hAnsi="Times New Roman" w:cs="Times New Roman"/>
          <w:b/>
          <w:bCs/>
          <w:sz w:val="24"/>
          <w:szCs w:val="24"/>
          <w:bdr w:val="none" w:sz="0" w:space="0" w:color="auto" w:frame="1"/>
          <w:lang w:eastAsia="ro-RO"/>
        </w:rPr>
      </w:pPr>
    </w:p>
    <w:p w:rsidR="0010376D" w:rsidRPr="007A530F" w:rsidRDefault="0010376D" w:rsidP="00150709">
      <w:pPr>
        <w:shd w:val="clear" w:color="auto" w:fill="FFFFFF"/>
        <w:spacing w:after="0" w:line="240" w:lineRule="auto"/>
        <w:rPr>
          <w:rFonts w:ascii="Times New Roman" w:eastAsia="Times New Roman" w:hAnsi="Times New Roman" w:cs="Times New Roman"/>
          <w:b/>
          <w:bCs/>
          <w:sz w:val="24"/>
          <w:szCs w:val="24"/>
          <w:bdr w:val="none" w:sz="0" w:space="0" w:color="auto" w:frame="1"/>
          <w:lang w:eastAsia="ro-RO"/>
        </w:rPr>
      </w:pPr>
    </w:p>
    <w:p w:rsidR="0010376D" w:rsidRPr="007A530F" w:rsidRDefault="0010376D" w:rsidP="00150709">
      <w:pPr>
        <w:shd w:val="clear" w:color="auto" w:fill="FFFFFF"/>
        <w:spacing w:after="0" w:line="240" w:lineRule="auto"/>
        <w:rPr>
          <w:rFonts w:ascii="Times New Roman" w:eastAsia="Times New Roman" w:hAnsi="Times New Roman" w:cs="Times New Roman"/>
          <w:b/>
          <w:bCs/>
          <w:sz w:val="24"/>
          <w:szCs w:val="24"/>
          <w:bdr w:val="none" w:sz="0" w:space="0" w:color="auto" w:frame="1"/>
          <w:lang w:eastAsia="ro-RO"/>
        </w:rPr>
      </w:pPr>
    </w:p>
    <w:p w:rsidR="0010376D" w:rsidRPr="007A530F" w:rsidRDefault="0010376D" w:rsidP="00150709">
      <w:pPr>
        <w:shd w:val="clear" w:color="auto" w:fill="FFFFFF"/>
        <w:spacing w:after="0" w:line="240" w:lineRule="auto"/>
        <w:rPr>
          <w:rFonts w:ascii="Times New Roman" w:eastAsia="Times New Roman" w:hAnsi="Times New Roman" w:cs="Times New Roman"/>
          <w:b/>
          <w:bCs/>
          <w:sz w:val="24"/>
          <w:szCs w:val="24"/>
          <w:bdr w:val="none" w:sz="0" w:space="0" w:color="auto" w:frame="1"/>
          <w:lang w:eastAsia="ro-RO"/>
        </w:rPr>
      </w:pPr>
    </w:p>
    <w:p w:rsidR="0010376D" w:rsidRPr="007A530F" w:rsidRDefault="0010376D" w:rsidP="00150709">
      <w:pPr>
        <w:shd w:val="clear" w:color="auto" w:fill="FFFFFF"/>
        <w:spacing w:after="0" w:line="240" w:lineRule="auto"/>
        <w:rPr>
          <w:rFonts w:ascii="Times New Roman" w:eastAsia="Times New Roman" w:hAnsi="Times New Roman" w:cs="Times New Roman"/>
          <w:b/>
          <w:bCs/>
          <w:sz w:val="24"/>
          <w:szCs w:val="24"/>
          <w:bdr w:val="none" w:sz="0" w:space="0" w:color="auto" w:frame="1"/>
          <w:lang w:eastAsia="ro-RO"/>
        </w:rPr>
      </w:pPr>
    </w:p>
    <w:p w:rsidR="008B03B9" w:rsidRPr="007A530F" w:rsidRDefault="008B03B9">
      <w:pPr>
        <w:rPr>
          <w:rFonts w:ascii="Times New Roman" w:eastAsia="Times New Roman" w:hAnsi="Times New Roman" w:cs="Times New Roman"/>
          <w:b/>
          <w:bCs/>
          <w:sz w:val="24"/>
          <w:szCs w:val="24"/>
          <w:bdr w:val="none" w:sz="0" w:space="0" w:color="auto" w:frame="1"/>
          <w:lang w:eastAsia="ro-RO"/>
        </w:rPr>
      </w:pPr>
      <w:r w:rsidRPr="007A530F">
        <w:rPr>
          <w:rFonts w:ascii="Times New Roman" w:eastAsia="Times New Roman" w:hAnsi="Times New Roman" w:cs="Times New Roman"/>
          <w:b/>
          <w:bCs/>
          <w:sz w:val="24"/>
          <w:szCs w:val="24"/>
          <w:bdr w:val="none" w:sz="0" w:space="0" w:color="auto" w:frame="1"/>
          <w:lang w:eastAsia="ro-RO"/>
        </w:rPr>
        <w:br w:type="page"/>
      </w:r>
    </w:p>
    <w:p w:rsidR="0010376D" w:rsidRPr="007A530F" w:rsidRDefault="0010376D" w:rsidP="00150709">
      <w:pPr>
        <w:shd w:val="clear" w:color="auto" w:fill="FFFFFF"/>
        <w:spacing w:after="0" w:line="240" w:lineRule="auto"/>
        <w:rPr>
          <w:rFonts w:ascii="Times New Roman" w:eastAsia="Times New Roman" w:hAnsi="Times New Roman" w:cs="Times New Roman"/>
          <w:b/>
          <w:bCs/>
          <w:sz w:val="24"/>
          <w:szCs w:val="24"/>
          <w:bdr w:val="none" w:sz="0" w:space="0" w:color="auto" w:frame="1"/>
          <w:lang w:eastAsia="ro-RO"/>
        </w:rPr>
      </w:pPr>
    </w:p>
    <w:p w:rsidR="00150709" w:rsidRPr="007A530F" w:rsidRDefault="00150709" w:rsidP="00150709">
      <w:pPr>
        <w:shd w:val="clear" w:color="auto" w:fill="FFFFFF"/>
        <w:spacing w:after="0" w:line="240" w:lineRule="auto"/>
        <w:rPr>
          <w:rFonts w:ascii="Arial" w:eastAsia="Times New Roman" w:hAnsi="Arial" w:cs="Arial"/>
          <w:sz w:val="20"/>
          <w:szCs w:val="20"/>
          <w:lang w:eastAsia="ro-RO"/>
        </w:rPr>
      </w:pPr>
      <w:r w:rsidRPr="007A530F">
        <w:rPr>
          <w:rFonts w:ascii="Times New Roman" w:eastAsia="Times New Roman" w:hAnsi="Times New Roman" w:cs="Times New Roman"/>
          <w:b/>
          <w:bCs/>
          <w:sz w:val="24"/>
          <w:szCs w:val="24"/>
          <w:bdr w:val="none" w:sz="0" w:space="0" w:color="auto" w:frame="1"/>
          <w:lang w:eastAsia="ro-RO"/>
        </w:rPr>
        <w:t>Anexa Nr. 2</w:t>
      </w:r>
    </w:p>
    <w:p w:rsidR="00EF521B" w:rsidRPr="007A530F" w:rsidRDefault="00EF521B" w:rsidP="00FC0194">
      <w:pPr>
        <w:shd w:val="clear" w:color="auto" w:fill="FFFFFF"/>
        <w:spacing w:after="0" w:line="240" w:lineRule="auto"/>
      </w:pPr>
    </w:p>
    <w:p w:rsidR="00150709" w:rsidRPr="007A530F" w:rsidRDefault="00150709" w:rsidP="00150709">
      <w:pPr>
        <w:shd w:val="clear" w:color="auto" w:fill="FFFFFF"/>
        <w:spacing w:after="0" w:line="240" w:lineRule="auto"/>
        <w:jc w:val="center"/>
        <w:rPr>
          <w:rFonts w:ascii="Times New Roman" w:eastAsia="Times New Roman" w:hAnsi="Times New Roman" w:cs="Times New Roman"/>
          <w:sz w:val="24"/>
          <w:szCs w:val="24"/>
          <w:lang w:eastAsia="ro-RO"/>
        </w:rPr>
      </w:pPr>
      <w:r w:rsidRPr="007A530F">
        <w:rPr>
          <w:rFonts w:ascii="Times New Roman" w:eastAsia="Times New Roman" w:hAnsi="Times New Roman" w:cs="Times New Roman"/>
          <w:b/>
          <w:bCs/>
          <w:sz w:val="24"/>
          <w:szCs w:val="24"/>
          <w:bdr w:val="none" w:sz="0" w:space="0" w:color="auto" w:frame="1"/>
          <w:lang w:eastAsia="ro-RO"/>
        </w:rPr>
        <w:t>PROCEDURĂ*)</w:t>
      </w:r>
    </w:p>
    <w:p w:rsidR="00150709" w:rsidRPr="007A530F" w:rsidRDefault="00FC0194" w:rsidP="00150709">
      <w:pPr>
        <w:shd w:val="clear" w:color="auto" w:fill="FFFFFF"/>
        <w:spacing w:after="0" w:line="240" w:lineRule="auto"/>
        <w:jc w:val="center"/>
        <w:rPr>
          <w:rFonts w:ascii="Times New Roman" w:eastAsia="Times New Roman" w:hAnsi="Times New Roman" w:cs="Times New Roman"/>
          <w:sz w:val="24"/>
          <w:szCs w:val="24"/>
          <w:lang w:eastAsia="ro-RO"/>
        </w:rPr>
      </w:pPr>
      <w:r w:rsidRPr="007A530F">
        <w:rPr>
          <w:rFonts w:ascii="Times New Roman" w:eastAsia="Times New Roman" w:hAnsi="Times New Roman" w:cs="Times New Roman"/>
          <w:b/>
          <w:bCs/>
          <w:sz w:val="24"/>
          <w:szCs w:val="24"/>
          <w:bdr w:val="none" w:sz="0" w:space="0" w:color="auto" w:frame="1"/>
          <w:lang w:eastAsia="ro-RO"/>
        </w:rPr>
        <w:t>p</w:t>
      </w:r>
      <w:r w:rsidR="00150709" w:rsidRPr="007A530F">
        <w:rPr>
          <w:rFonts w:ascii="Times New Roman" w:eastAsia="Times New Roman" w:hAnsi="Times New Roman" w:cs="Times New Roman"/>
          <w:b/>
          <w:bCs/>
          <w:sz w:val="24"/>
          <w:szCs w:val="24"/>
          <w:bdr w:val="none" w:sz="0" w:space="0" w:color="auto" w:frame="1"/>
          <w:lang w:eastAsia="ro-RO"/>
        </w:rPr>
        <w:t>rivind</w:t>
      </w:r>
      <w:r w:rsidRPr="007A530F">
        <w:rPr>
          <w:rFonts w:ascii="Times New Roman" w:eastAsia="Times New Roman" w:hAnsi="Times New Roman" w:cs="Times New Roman"/>
          <w:b/>
          <w:bCs/>
          <w:sz w:val="24"/>
          <w:szCs w:val="24"/>
          <w:bdr w:val="none" w:sz="0" w:space="0" w:color="auto" w:frame="1"/>
          <w:lang w:eastAsia="ro-RO"/>
        </w:rPr>
        <w:t xml:space="preserve"> notificarea și</w:t>
      </w:r>
      <w:r w:rsidR="00150709" w:rsidRPr="007A530F">
        <w:rPr>
          <w:rFonts w:ascii="Times New Roman" w:eastAsia="Times New Roman" w:hAnsi="Times New Roman" w:cs="Times New Roman"/>
          <w:b/>
          <w:bCs/>
          <w:sz w:val="24"/>
          <w:szCs w:val="24"/>
          <w:bdr w:val="none" w:sz="0" w:space="0" w:color="auto" w:frame="1"/>
          <w:lang w:eastAsia="ro-RO"/>
        </w:rPr>
        <w:t xml:space="preserve"> acordarea ajutoarelor de stat</w:t>
      </w:r>
    </w:p>
    <w:p w:rsidR="00150709" w:rsidRPr="007A530F" w:rsidRDefault="00150709" w:rsidP="00FC0194">
      <w:pPr>
        <w:shd w:val="clear" w:color="auto" w:fill="FFFFFF"/>
        <w:spacing w:after="0" w:line="240" w:lineRule="auto"/>
        <w:rPr>
          <w:rFonts w:ascii="Arial" w:eastAsia="Times New Roman" w:hAnsi="Arial" w:cs="Arial"/>
          <w:sz w:val="20"/>
          <w:szCs w:val="20"/>
          <w:lang w:eastAsia="ro-RO"/>
        </w:rPr>
      </w:pPr>
      <w:r w:rsidRPr="007A530F">
        <w:rPr>
          <w:rFonts w:ascii="Arial" w:eastAsia="Times New Roman" w:hAnsi="Arial" w:cs="Arial"/>
          <w:b/>
          <w:bCs/>
          <w:sz w:val="20"/>
          <w:szCs w:val="20"/>
          <w:bdr w:val="none" w:sz="0" w:space="0" w:color="auto" w:frame="1"/>
          <w:lang w:eastAsia="ro-RO"/>
        </w:rPr>
        <w:br/>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bookmarkStart w:id="33" w:name="6149423"/>
      <w:bookmarkEnd w:id="33"/>
      <w:r w:rsidRPr="007A530F">
        <w:rPr>
          <w:rFonts w:ascii="Times New Roman" w:eastAsia="Times New Roman" w:hAnsi="Times New Roman" w:cs="Times New Roman"/>
          <w:b/>
          <w:bCs/>
          <w:sz w:val="24"/>
          <w:szCs w:val="24"/>
          <w:bdr w:val="none" w:sz="0" w:space="0" w:color="auto" w:frame="1"/>
          <w:lang w:eastAsia="ro-RO"/>
        </w:rPr>
        <w:t xml:space="preserve">   Cap. I</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b/>
          <w:bCs/>
          <w:sz w:val="24"/>
          <w:szCs w:val="24"/>
          <w:bdr w:val="none" w:sz="0" w:space="0" w:color="auto" w:frame="1"/>
          <w:lang w:eastAsia="ro-RO"/>
        </w:rPr>
        <w:t>    Definiţii</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b/>
          <w:bCs/>
          <w:sz w:val="24"/>
          <w:szCs w:val="24"/>
          <w:bdr w:val="none" w:sz="0" w:space="0" w:color="auto" w:frame="1"/>
          <w:lang w:eastAsia="ro-RO"/>
        </w:rPr>
        <w:br/>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bookmarkStart w:id="34" w:name="6149424"/>
      <w:bookmarkEnd w:id="34"/>
      <w:r w:rsidRPr="007A530F">
        <w:rPr>
          <w:rFonts w:ascii="Times New Roman" w:eastAsia="Times New Roman" w:hAnsi="Times New Roman" w:cs="Times New Roman"/>
          <w:b/>
          <w:bCs/>
          <w:sz w:val="24"/>
          <w:szCs w:val="24"/>
          <w:bdr w:val="none" w:sz="0" w:space="0" w:color="auto" w:frame="1"/>
          <w:lang w:eastAsia="ro-RO"/>
        </w:rPr>
        <w:t>    Art. 1 - </w:t>
      </w:r>
      <w:r w:rsidRPr="007A530F">
        <w:rPr>
          <w:rFonts w:ascii="Times New Roman" w:eastAsia="Times New Roman" w:hAnsi="Times New Roman" w:cs="Times New Roman"/>
          <w:sz w:val="24"/>
          <w:szCs w:val="24"/>
          <w:bdr w:val="none" w:sz="0" w:space="0" w:color="auto" w:frame="1"/>
          <w:lang w:eastAsia="ro-RO"/>
        </w:rPr>
        <w:t>În sensul prezentei proceduri, termenii şi expresiile de mai jos au următoarele semnificaţii:</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xml:space="preserve">    </w:t>
      </w:r>
      <w:r w:rsidR="00052DC2" w:rsidRPr="007A530F">
        <w:rPr>
          <w:rFonts w:ascii="Times New Roman" w:eastAsia="Times New Roman" w:hAnsi="Times New Roman" w:cs="Times New Roman"/>
          <w:sz w:val="24"/>
          <w:szCs w:val="24"/>
          <w:bdr w:val="none" w:sz="0" w:space="0" w:color="auto" w:frame="1"/>
          <w:lang w:eastAsia="ro-RO"/>
        </w:rPr>
        <w:t>a</w:t>
      </w:r>
      <w:r w:rsidRPr="007A530F">
        <w:rPr>
          <w:rFonts w:ascii="Times New Roman" w:eastAsia="Times New Roman" w:hAnsi="Times New Roman" w:cs="Times New Roman"/>
          <w:sz w:val="24"/>
          <w:szCs w:val="24"/>
          <w:bdr w:val="none" w:sz="0" w:space="0" w:color="auto" w:frame="1"/>
          <w:lang w:eastAsia="ro-RO"/>
        </w:rPr>
        <w:t>) </w:t>
      </w:r>
      <w:r w:rsidRPr="007A530F">
        <w:rPr>
          <w:rFonts w:ascii="Times New Roman" w:eastAsia="Times New Roman" w:hAnsi="Times New Roman" w:cs="Times New Roman"/>
          <w:b/>
          <w:bCs/>
          <w:sz w:val="24"/>
          <w:szCs w:val="24"/>
          <w:bdr w:val="none" w:sz="0" w:space="0" w:color="auto" w:frame="1"/>
          <w:lang w:eastAsia="ro-RO"/>
        </w:rPr>
        <w:t>activitate identică sau similară </w:t>
      </w:r>
      <w:r w:rsidRPr="007A530F">
        <w:rPr>
          <w:rFonts w:ascii="Times New Roman" w:eastAsia="Times New Roman" w:hAnsi="Times New Roman" w:cs="Times New Roman"/>
          <w:sz w:val="24"/>
          <w:szCs w:val="24"/>
          <w:bdr w:val="none" w:sz="0" w:space="0" w:color="auto" w:frame="1"/>
          <w:lang w:eastAsia="ro-RO"/>
        </w:rPr>
        <w:t>- activitatea care face parte din aceeaşi clasă (cod numeric de patru cifre), conform </w:t>
      </w:r>
      <w:hyperlink r:id="rId11" w:history="1">
        <w:r w:rsidRPr="007A530F">
          <w:rPr>
            <w:rFonts w:ascii="Times New Roman" w:eastAsia="Times New Roman" w:hAnsi="Times New Roman" w:cs="Times New Roman"/>
            <w:sz w:val="24"/>
            <w:szCs w:val="24"/>
            <w:bdr w:val="none" w:sz="0" w:space="0" w:color="auto" w:frame="1"/>
            <w:lang w:eastAsia="ro-RO"/>
          </w:rPr>
          <w:t>Ordinului</w:t>
        </w:r>
      </w:hyperlink>
      <w:r w:rsidRPr="007A530F">
        <w:rPr>
          <w:rFonts w:ascii="Times New Roman" w:eastAsia="Times New Roman" w:hAnsi="Times New Roman" w:cs="Times New Roman"/>
          <w:sz w:val="24"/>
          <w:szCs w:val="24"/>
          <w:bdr w:val="none" w:sz="0" w:space="0" w:color="auto" w:frame="1"/>
          <w:lang w:eastAsia="ro-RO"/>
        </w:rPr>
        <w:t> preşedintelui Institutului Naţional de Statistică nr. 337/2007 privind actualizarea Clasificării activităţilor din economia naţională - CAEN;</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xml:space="preserve">    </w:t>
      </w:r>
      <w:r w:rsidR="00BA423D" w:rsidRPr="007A530F">
        <w:rPr>
          <w:rFonts w:ascii="Times New Roman" w:eastAsia="Times New Roman" w:hAnsi="Times New Roman" w:cs="Times New Roman"/>
          <w:sz w:val="24"/>
          <w:szCs w:val="24"/>
          <w:bdr w:val="none" w:sz="0" w:space="0" w:color="auto" w:frame="1"/>
          <w:lang w:eastAsia="ro-RO"/>
        </w:rPr>
        <w:t>b</w:t>
      </w:r>
      <w:r w:rsidRPr="007A530F">
        <w:rPr>
          <w:rFonts w:ascii="Times New Roman" w:eastAsia="Times New Roman" w:hAnsi="Times New Roman" w:cs="Times New Roman"/>
          <w:sz w:val="24"/>
          <w:szCs w:val="24"/>
          <w:bdr w:val="none" w:sz="0" w:space="0" w:color="auto" w:frame="1"/>
          <w:lang w:eastAsia="ro-RO"/>
        </w:rPr>
        <w:t>) </w:t>
      </w:r>
      <w:r w:rsidRPr="007A530F">
        <w:rPr>
          <w:rFonts w:ascii="Times New Roman" w:eastAsia="Times New Roman" w:hAnsi="Times New Roman" w:cs="Times New Roman"/>
          <w:b/>
          <w:bCs/>
          <w:sz w:val="24"/>
          <w:szCs w:val="24"/>
          <w:bdr w:val="none" w:sz="0" w:space="0" w:color="auto" w:frame="1"/>
          <w:lang w:eastAsia="ro-RO"/>
        </w:rPr>
        <w:t>achiziţia de active în condiţii de piaţă </w:t>
      </w:r>
      <w:r w:rsidRPr="007A530F">
        <w:rPr>
          <w:rFonts w:ascii="Times New Roman" w:eastAsia="Times New Roman" w:hAnsi="Times New Roman" w:cs="Times New Roman"/>
          <w:sz w:val="24"/>
          <w:szCs w:val="24"/>
          <w:bdr w:val="none" w:sz="0" w:space="0" w:color="auto" w:frame="1"/>
          <w:lang w:eastAsia="ro-RO"/>
        </w:rPr>
        <w:t>- modalitate de achiziţionare a activelor care are la bază următoarele principii: nediscriminarea, tratamentul egal, recunoaşterea reciprocă, transparenţa, proporţionalitatea şi eficienţa utilizării fondurilor;</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xml:space="preserve">    </w:t>
      </w:r>
      <w:r w:rsidR="00BA423D" w:rsidRPr="007A530F">
        <w:rPr>
          <w:rFonts w:ascii="Times New Roman" w:eastAsia="Times New Roman" w:hAnsi="Times New Roman" w:cs="Times New Roman"/>
          <w:sz w:val="24"/>
          <w:szCs w:val="24"/>
          <w:bdr w:val="none" w:sz="0" w:space="0" w:color="auto" w:frame="1"/>
          <w:lang w:eastAsia="ro-RO"/>
        </w:rPr>
        <w:t>c</w:t>
      </w:r>
      <w:r w:rsidRPr="007A530F">
        <w:rPr>
          <w:rFonts w:ascii="Times New Roman" w:eastAsia="Times New Roman" w:hAnsi="Times New Roman" w:cs="Times New Roman"/>
          <w:sz w:val="24"/>
          <w:szCs w:val="24"/>
          <w:bdr w:val="none" w:sz="0" w:space="0" w:color="auto" w:frame="1"/>
          <w:lang w:eastAsia="ro-RO"/>
        </w:rPr>
        <w:t>) </w:t>
      </w:r>
      <w:r w:rsidRPr="007A530F">
        <w:rPr>
          <w:rFonts w:ascii="Times New Roman" w:eastAsia="Times New Roman" w:hAnsi="Times New Roman" w:cs="Times New Roman"/>
          <w:b/>
          <w:bCs/>
          <w:sz w:val="24"/>
          <w:szCs w:val="24"/>
          <w:bdr w:val="none" w:sz="0" w:space="0" w:color="auto" w:frame="1"/>
          <w:lang w:eastAsia="ro-RO"/>
        </w:rPr>
        <w:t>ajutor pentru exploatare</w:t>
      </w:r>
      <w:r w:rsidRPr="007A530F">
        <w:rPr>
          <w:rFonts w:ascii="Times New Roman" w:eastAsia="Times New Roman" w:hAnsi="Times New Roman" w:cs="Times New Roman"/>
          <w:sz w:val="24"/>
          <w:szCs w:val="24"/>
          <w:bdr w:val="none" w:sz="0" w:space="0" w:color="auto" w:frame="1"/>
          <w:lang w:eastAsia="ro-RO"/>
        </w:rPr>
        <w:t> - ajutorul pentru reducerea cheltuielilor curente ale unei întreprinderi. Aceste cheltuieli includ categorii de costuri precum costurile cu personalul, materialele, serviciile contractate, comunicaţiile, energia, întreţinerea, chiria şi administrarea, dar exclud costurile de amortizare şi costurile de finanţare în cazul în care acestea au fost incluse în costurile eligibile la acordarea ajutorului pentru investiţii;</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xml:space="preserve">    </w:t>
      </w:r>
      <w:r w:rsidR="00BA423D" w:rsidRPr="007A530F">
        <w:rPr>
          <w:rFonts w:ascii="Times New Roman" w:eastAsia="Times New Roman" w:hAnsi="Times New Roman" w:cs="Times New Roman"/>
          <w:sz w:val="24"/>
          <w:szCs w:val="24"/>
          <w:bdr w:val="none" w:sz="0" w:space="0" w:color="auto" w:frame="1"/>
          <w:lang w:eastAsia="ro-RO"/>
        </w:rPr>
        <w:t>d</w:t>
      </w:r>
      <w:r w:rsidRPr="007A530F">
        <w:rPr>
          <w:rFonts w:ascii="Times New Roman" w:eastAsia="Times New Roman" w:hAnsi="Times New Roman" w:cs="Times New Roman"/>
          <w:sz w:val="24"/>
          <w:szCs w:val="24"/>
          <w:bdr w:val="none" w:sz="0" w:space="0" w:color="auto" w:frame="1"/>
          <w:lang w:eastAsia="ro-RO"/>
        </w:rPr>
        <w:t>) </w:t>
      </w:r>
      <w:r w:rsidRPr="007A530F">
        <w:rPr>
          <w:rFonts w:ascii="Times New Roman" w:eastAsia="Times New Roman" w:hAnsi="Times New Roman" w:cs="Times New Roman"/>
          <w:b/>
          <w:bCs/>
          <w:sz w:val="24"/>
          <w:szCs w:val="24"/>
          <w:bdr w:val="none" w:sz="0" w:space="0" w:color="auto" w:frame="1"/>
          <w:lang w:eastAsia="ro-RO"/>
        </w:rPr>
        <w:t>calendarul realizării investiţiei </w:t>
      </w:r>
      <w:r w:rsidRPr="007A530F">
        <w:rPr>
          <w:rFonts w:ascii="Times New Roman" w:eastAsia="Times New Roman" w:hAnsi="Times New Roman" w:cs="Times New Roman"/>
          <w:sz w:val="24"/>
          <w:szCs w:val="24"/>
          <w:bdr w:val="none" w:sz="0" w:space="0" w:color="auto" w:frame="1"/>
          <w:lang w:eastAsia="ro-RO"/>
        </w:rPr>
        <w:t>- perioada de realizare a planului de investiţii de la data demarării investiţiei până la data de 31 decembrie a anului în care se finalizează investiţia;</w:t>
      </w:r>
    </w:p>
    <w:p w:rsidR="00B31A3E" w:rsidRPr="007A530F" w:rsidRDefault="00B31A3E" w:rsidP="00B31A3E">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e) </w:t>
      </w:r>
      <w:r w:rsidRPr="007A530F">
        <w:rPr>
          <w:rFonts w:ascii="Times New Roman" w:eastAsia="Times New Roman" w:hAnsi="Times New Roman" w:cs="Times New Roman"/>
          <w:b/>
          <w:bCs/>
          <w:sz w:val="24"/>
          <w:szCs w:val="24"/>
          <w:bdr w:val="none" w:sz="0" w:space="0" w:color="auto" w:frame="1"/>
          <w:lang w:eastAsia="ro-RO"/>
        </w:rPr>
        <w:t>cerere de plată a ajutorului de stat aprobat </w:t>
      </w:r>
      <w:r w:rsidRPr="007A530F">
        <w:rPr>
          <w:rFonts w:ascii="Times New Roman" w:eastAsia="Times New Roman" w:hAnsi="Times New Roman" w:cs="Times New Roman"/>
          <w:sz w:val="24"/>
          <w:szCs w:val="24"/>
          <w:bdr w:val="none" w:sz="0" w:space="0" w:color="auto" w:frame="1"/>
          <w:lang w:eastAsia="ro-RO"/>
        </w:rPr>
        <w:t>- o cerere de plată soluţionată de către Ministerul Finanţelor cu plata totală sau parţială a ajutorului de stat solicitat;</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xml:space="preserve">    </w:t>
      </w:r>
      <w:r w:rsidR="00B31A3E" w:rsidRPr="007A530F">
        <w:rPr>
          <w:rFonts w:ascii="Times New Roman" w:eastAsia="Times New Roman" w:hAnsi="Times New Roman" w:cs="Times New Roman"/>
          <w:sz w:val="24"/>
          <w:szCs w:val="24"/>
          <w:bdr w:val="none" w:sz="0" w:space="0" w:color="auto" w:frame="1"/>
          <w:lang w:eastAsia="ro-RO"/>
        </w:rPr>
        <w:t>f</w:t>
      </w:r>
      <w:r w:rsidRPr="007A530F">
        <w:rPr>
          <w:rFonts w:ascii="Times New Roman" w:eastAsia="Times New Roman" w:hAnsi="Times New Roman" w:cs="Times New Roman"/>
          <w:sz w:val="24"/>
          <w:szCs w:val="24"/>
          <w:bdr w:val="none" w:sz="0" w:space="0" w:color="auto" w:frame="1"/>
          <w:lang w:eastAsia="ro-RO"/>
        </w:rPr>
        <w:t>) </w:t>
      </w:r>
      <w:r w:rsidRPr="007A530F">
        <w:rPr>
          <w:rFonts w:ascii="Times New Roman" w:eastAsia="Times New Roman" w:hAnsi="Times New Roman" w:cs="Times New Roman"/>
          <w:b/>
          <w:bCs/>
          <w:sz w:val="24"/>
          <w:szCs w:val="24"/>
          <w:bdr w:val="none" w:sz="0" w:space="0" w:color="auto" w:frame="1"/>
          <w:lang w:eastAsia="ro-RO"/>
        </w:rPr>
        <w:t>data documentaţiei considerate completă </w:t>
      </w:r>
      <w:r w:rsidRPr="007A530F">
        <w:rPr>
          <w:rFonts w:ascii="Times New Roman" w:eastAsia="Times New Roman" w:hAnsi="Times New Roman" w:cs="Times New Roman"/>
          <w:sz w:val="24"/>
          <w:szCs w:val="24"/>
          <w:bdr w:val="none" w:sz="0" w:space="0" w:color="auto" w:frame="1"/>
          <w:lang w:eastAsia="ro-RO"/>
        </w:rPr>
        <w:t>- data de la care întreprinderea depune întreaga documentaţie, inclusiv documentaţia solicitată ulterior de Ministerul Finanţelor;</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xml:space="preserve">    </w:t>
      </w:r>
      <w:r w:rsidR="00B31A3E" w:rsidRPr="007A530F">
        <w:rPr>
          <w:rFonts w:ascii="Times New Roman" w:eastAsia="Times New Roman" w:hAnsi="Times New Roman" w:cs="Times New Roman"/>
          <w:sz w:val="24"/>
          <w:szCs w:val="24"/>
          <w:bdr w:val="none" w:sz="0" w:space="0" w:color="auto" w:frame="1"/>
          <w:lang w:eastAsia="ro-RO"/>
        </w:rPr>
        <w:t>g</w:t>
      </w:r>
      <w:r w:rsidRPr="007A530F">
        <w:rPr>
          <w:rFonts w:ascii="Times New Roman" w:eastAsia="Times New Roman" w:hAnsi="Times New Roman" w:cs="Times New Roman"/>
          <w:sz w:val="24"/>
          <w:szCs w:val="24"/>
          <w:bdr w:val="none" w:sz="0" w:space="0" w:color="auto" w:frame="1"/>
          <w:lang w:eastAsia="ro-RO"/>
        </w:rPr>
        <w:t>) </w:t>
      </w:r>
      <w:r w:rsidRPr="007A530F">
        <w:rPr>
          <w:rFonts w:ascii="Times New Roman" w:eastAsia="Times New Roman" w:hAnsi="Times New Roman" w:cs="Times New Roman"/>
          <w:b/>
          <w:bCs/>
          <w:sz w:val="24"/>
          <w:szCs w:val="24"/>
          <w:bdr w:val="none" w:sz="0" w:space="0" w:color="auto" w:frame="1"/>
          <w:lang w:eastAsia="ro-RO"/>
        </w:rPr>
        <w:t>demararea investiţiei </w:t>
      </w:r>
      <w:r w:rsidRPr="007A530F">
        <w:rPr>
          <w:rFonts w:ascii="Times New Roman" w:eastAsia="Times New Roman" w:hAnsi="Times New Roman" w:cs="Times New Roman"/>
          <w:sz w:val="24"/>
          <w:szCs w:val="24"/>
          <w:bdr w:val="none" w:sz="0" w:space="0" w:color="auto" w:frame="1"/>
          <w:lang w:eastAsia="ro-RO"/>
        </w:rPr>
        <w:t>- fie demararea lucrărilor de construcţie în cadrul investiţiei, fie primul angajament cu caracter juridic obligatoriu de comandă pentru echipamente sau oricare alt angajament prin care investiţia devine ireversibilă, în funcţie de care are loc primul; cumpărarea de terenuri şi lucrările pregătitoare, cum ar fi obţinerea permiselor şi realizarea studiilor de fezabilitate, nu sunt considerate demarare a lucrărilor;</w:t>
      </w:r>
    </w:p>
    <w:p w:rsidR="00150709" w:rsidRPr="007A530F" w:rsidRDefault="00150709" w:rsidP="00150709">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o-RO"/>
        </w:rPr>
      </w:pPr>
      <w:r w:rsidRPr="007A530F">
        <w:rPr>
          <w:rFonts w:ascii="Times New Roman" w:eastAsia="Times New Roman" w:hAnsi="Times New Roman" w:cs="Times New Roman"/>
          <w:sz w:val="24"/>
          <w:szCs w:val="24"/>
          <w:bdr w:val="none" w:sz="0" w:space="0" w:color="auto" w:frame="1"/>
          <w:lang w:eastAsia="ro-RO"/>
        </w:rPr>
        <w:t xml:space="preserve">    </w:t>
      </w:r>
      <w:r w:rsidR="00B31A3E" w:rsidRPr="007A530F">
        <w:rPr>
          <w:rFonts w:ascii="Times New Roman" w:eastAsia="Times New Roman" w:hAnsi="Times New Roman" w:cs="Times New Roman"/>
          <w:sz w:val="24"/>
          <w:szCs w:val="24"/>
          <w:bdr w:val="none" w:sz="0" w:space="0" w:color="auto" w:frame="1"/>
          <w:lang w:eastAsia="ro-RO"/>
        </w:rPr>
        <w:t>h</w:t>
      </w:r>
      <w:r w:rsidRPr="007A530F">
        <w:rPr>
          <w:rFonts w:ascii="Times New Roman" w:eastAsia="Times New Roman" w:hAnsi="Times New Roman" w:cs="Times New Roman"/>
          <w:sz w:val="24"/>
          <w:szCs w:val="24"/>
          <w:bdr w:val="none" w:sz="0" w:space="0" w:color="auto" w:frame="1"/>
          <w:lang w:eastAsia="ro-RO"/>
        </w:rPr>
        <w:t>) </w:t>
      </w:r>
      <w:r w:rsidRPr="007A530F">
        <w:rPr>
          <w:rFonts w:ascii="Times New Roman" w:eastAsia="Times New Roman" w:hAnsi="Times New Roman" w:cs="Times New Roman"/>
          <w:b/>
          <w:bCs/>
          <w:sz w:val="24"/>
          <w:szCs w:val="24"/>
          <w:bdr w:val="none" w:sz="0" w:space="0" w:color="auto" w:frame="1"/>
          <w:lang w:eastAsia="ro-RO"/>
        </w:rPr>
        <w:t>desfăşoară activitate economică </w:t>
      </w:r>
      <w:r w:rsidRPr="007A530F">
        <w:rPr>
          <w:rFonts w:ascii="Times New Roman" w:eastAsia="Times New Roman" w:hAnsi="Times New Roman" w:cs="Times New Roman"/>
          <w:sz w:val="24"/>
          <w:szCs w:val="24"/>
          <w:bdr w:val="none" w:sz="0" w:space="0" w:color="auto" w:frame="1"/>
          <w:lang w:eastAsia="ro-RO"/>
        </w:rPr>
        <w:t xml:space="preserve">- </w:t>
      </w:r>
      <w:r w:rsidR="00C8786F" w:rsidRPr="007A530F">
        <w:rPr>
          <w:rFonts w:ascii="Times New Roman" w:eastAsia="Times New Roman" w:hAnsi="Times New Roman" w:cs="Times New Roman"/>
          <w:sz w:val="24"/>
          <w:szCs w:val="24"/>
          <w:bdr w:val="none" w:sz="0" w:space="0" w:color="auto" w:frame="1"/>
          <w:lang w:eastAsia="ro-RO"/>
        </w:rPr>
        <w:t>desfășoară orice activitate care constă în furnizarea de bunuri și servicii pe o piață</w:t>
      </w:r>
      <w:r w:rsidR="00EA120B" w:rsidRPr="007A530F">
        <w:rPr>
          <w:rFonts w:ascii="Times New Roman" w:eastAsia="Times New Roman" w:hAnsi="Times New Roman" w:cs="Times New Roman"/>
          <w:sz w:val="24"/>
          <w:szCs w:val="24"/>
          <w:bdr w:val="none" w:sz="0" w:space="0" w:color="auto" w:frame="1"/>
          <w:lang w:eastAsia="ro-RO"/>
        </w:rPr>
        <w:t xml:space="preserve"> și obține venituri din această activitate</w:t>
      </w:r>
      <w:r w:rsidRPr="007A530F">
        <w:rPr>
          <w:rFonts w:ascii="Times New Roman" w:eastAsia="Times New Roman" w:hAnsi="Times New Roman" w:cs="Times New Roman"/>
          <w:sz w:val="24"/>
          <w:szCs w:val="24"/>
          <w:bdr w:val="none" w:sz="0" w:space="0" w:color="auto" w:frame="1"/>
          <w:lang w:eastAsia="ro-RO"/>
        </w:rPr>
        <w:t>;</w:t>
      </w:r>
    </w:p>
    <w:p w:rsidR="00152B2A" w:rsidRPr="007A530F" w:rsidRDefault="00B31A3E"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i</w:t>
      </w:r>
      <w:r w:rsidRPr="007A530F">
        <w:rPr>
          <w:rFonts w:ascii="Times New Roman" w:eastAsia="Times New Roman" w:hAnsi="Times New Roman" w:cs="Times New Roman"/>
          <w:b/>
          <w:bCs/>
          <w:sz w:val="24"/>
          <w:szCs w:val="24"/>
          <w:bdr w:val="none" w:sz="0" w:space="0" w:color="auto" w:frame="1"/>
          <w:lang w:eastAsia="ro-RO"/>
        </w:rPr>
        <w:t xml:space="preserve">) </w:t>
      </w:r>
      <w:r w:rsidR="00152B2A" w:rsidRPr="007A530F">
        <w:rPr>
          <w:rFonts w:ascii="Times New Roman" w:eastAsia="Times New Roman" w:hAnsi="Times New Roman" w:cs="Times New Roman"/>
          <w:b/>
          <w:bCs/>
          <w:sz w:val="24"/>
          <w:szCs w:val="24"/>
          <w:bdr w:val="none" w:sz="0" w:space="0" w:color="auto" w:frame="1"/>
          <w:lang w:eastAsia="ro-RO"/>
        </w:rPr>
        <w:t xml:space="preserve">echivalentul subvenției brute </w:t>
      </w:r>
      <w:r w:rsidR="004A08D5" w:rsidRPr="007A530F">
        <w:rPr>
          <w:rFonts w:ascii="Times New Roman" w:eastAsia="Times New Roman" w:hAnsi="Times New Roman" w:cs="Times New Roman"/>
          <w:b/>
          <w:bCs/>
          <w:sz w:val="24"/>
          <w:szCs w:val="24"/>
          <w:bdr w:val="none" w:sz="0" w:space="0" w:color="auto" w:frame="1"/>
          <w:lang w:eastAsia="ro-RO"/>
        </w:rPr>
        <w:t>(ESB)</w:t>
      </w:r>
      <w:r w:rsidR="004A08D5" w:rsidRPr="007A530F">
        <w:rPr>
          <w:rFonts w:ascii="Times New Roman" w:eastAsia="Times New Roman" w:hAnsi="Times New Roman" w:cs="Times New Roman"/>
          <w:sz w:val="24"/>
          <w:szCs w:val="24"/>
          <w:bdr w:val="none" w:sz="0" w:space="0" w:color="auto" w:frame="1"/>
          <w:lang w:eastAsia="ro-RO"/>
        </w:rPr>
        <w:t xml:space="preserve"> - valoarea actualizată a ajutorului exprimată ca procentaj din valoarea actualizată a costurilor eligibile, astfel cum este calculat la data acordării ajutorului pe baza ratei de referință aplicabile la data respectivă;  </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xml:space="preserve">    </w:t>
      </w:r>
      <w:r w:rsidR="00B31A3E" w:rsidRPr="007A530F">
        <w:rPr>
          <w:rFonts w:ascii="Times New Roman" w:eastAsia="Times New Roman" w:hAnsi="Times New Roman" w:cs="Times New Roman"/>
          <w:sz w:val="24"/>
          <w:szCs w:val="24"/>
          <w:bdr w:val="none" w:sz="0" w:space="0" w:color="auto" w:frame="1"/>
          <w:lang w:eastAsia="ro-RO"/>
        </w:rPr>
        <w:t>j</w:t>
      </w:r>
      <w:r w:rsidRPr="007A530F">
        <w:rPr>
          <w:rFonts w:ascii="Times New Roman" w:eastAsia="Times New Roman" w:hAnsi="Times New Roman" w:cs="Times New Roman"/>
          <w:sz w:val="24"/>
          <w:szCs w:val="24"/>
          <w:bdr w:val="none" w:sz="0" w:space="0" w:color="auto" w:frame="1"/>
          <w:lang w:eastAsia="ro-RO"/>
        </w:rPr>
        <w:t>) </w:t>
      </w:r>
      <w:r w:rsidRPr="007A530F">
        <w:rPr>
          <w:rFonts w:ascii="Times New Roman" w:eastAsia="Times New Roman" w:hAnsi="Times New Roman" w:cs="Times New Roman"/>
          <w:b/>
          <w:bCs/>
          <w:sz w:val="24"/>
          <w:szCs w:val="24"/>
          <w:bdr w:val="none" w:sz="0" w:space="0" w:color="auto" w:frame="1"/>
          <w:lang w:eastAsia="ro-RO"/>
        </w:rPr>
        <w:t>exerciţiu financiar încheiat </w:t>
      </w:r>
      <w:r w:rsidRPr="007A530F">
        <w:rPr>
          <w:rFonts w:ascii="Times New Roman" w:eastAsia="Times New Roman" w:hAnsi="Times New Roman" w:cs="Times New Roman"/>
          <w:sz w:val="24"/>
          <w:szCs w:val="24"/>
          <w:bdr w:val="none" w:sz="0" w:space="0" w:color="auto" w:frame="1"/>
          <w:lang w:eastAsia="ro-RO"/>
        </w:rPr>
        <w:t>- exerciţiul financiar pentru care întreprinderea are situaţii financiare depuse şi aprobate conform prevederilor legale în vigoare;</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w:t>
      </w:r>
      <w:r w:rsidR="00B31A3E" w:rsidRPr="007A530F">
        <w:rPr>
          <w:rFonts w:ascii="Times New Roman" w:eastAsia="Times New Roman" w:hAnsi="Times New Roman" w:cs="Times New Roman"/>
          <w:sz w:val="24"/>
          <w:szCs w:val="24"/>
          <w:bdr w:val="none" w:sz="0" w:space="0" w:color="auto" w:frame="1"/>
          <w:lang w:eastAsia="ro-RO"/>
        </w:rPr>
        <w:t>k</w:t>
      </w:r>
      <w:r w:rsidRPr="007A530F">
        <w:rPr>
          <w:rFonts w:ascii="Times New Roman" w:eastAsia="Times New Roman" w:hAnsi="Times New Roman" w:cs="Times New Roman"/>
          <w:sz w:val="24"/>
          <w:szCs w:val="24"/>
          <w:bdr w:val="none" w:sz="0" w:space="0" w:color="auto" w:frame="1"/>
          <w:lang w:eastAsia="ro-RO"/>
        </w:rPr>
        <w:t>) </w:t>
      </w:r>
      <w:r w:rsidRPr="007A530F">
        <w:rPr>
          <w:rFonts w:ascii="Times New Roman" w:eastAsia="Times New Roman" w:hAnsi="Times New Roman" w:cs="Times New Roman"/>
          <w:b/>
          <w:bCs/>
          <w:sz w:val="24"/>
          <w:szCs w:val="24"/>
          <w:bdr w:val="none" w:sz="0" w:space="0" w:color="auto" w:frame="1"/>
          <w:lang w:eastAsia="ro-RO"/>
        </w:rPr>
        <w:t>grup </w:t>
      </w:r>
      <w:r w:rsidRPr="007A530F">
        <w:rPr>
          <w:rFonts w:ascii="Times New Roman" w:eastAsia="Times New Roman" w:hAnsi="Times New Roman" w:cs="Times New Roman"/>
          <w:sz w:val="24"/>
          <w:szCs w:val="24"/>
          <w:bdr w:val="none" w:sz="0" w:space="0" w:color="auto" w:frame="1"/>
          <w:lang w:eastAsia="ro-RO"/>
        </w:rPr>
        <w:t>- societatea-mamă şi toate filialele</w:t>
      </w:r>
      <w:r w:rsidR="00C8786F" w:rsidRPr="007A530F">
        <w:rPr>
          <w:rFonts w:ascii="Times New Roman" w:eastAsia="Times New Roman" w:hAnsi="Times New Roman" w:cs="Times New Roman"/>
          <w:sz w:val="24"/>
          <w:szCs w:val="24"/>
          <w:bdr w:val="none" w:sz="0" w:space="0" w:color="auto" w:frame="1"/>
          <w:lang w:eastAsia="ro-RO"/>
        </w:rPr>
        <w:t>/subsidiarele</w:t>
      </w:r>
      <w:r w:rsidRPr="007A530F">
        <w:rPr>
          <w:rFonts w:ascii="Times New Roman" w:eastAsia="Times New Roman" w:hAnsi="Times New Roman" w:cs="Times New Roman"/>
          <w:sz w:val="24"/>
          <w:szCs w:val="24"/>
          <w:bdr w:val="none" w:sz="0" w:space="0" w:color="auto" w:frame="1"/>
          <w:lang w:eastAsia="ro-RO"/>
        </w:rPr>
        <w:t xml:space="preserve"> acesteia;</w:t>
      </w:r>
    </w:p>
    <w:p w:rsidR="00BA5117" w:rsidRPr="007A530F" w:rsidRDefault="00150709" w:rsidP="00150709">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o-RO"/>
        </w:rPr>
      </w:pPr>
      <w:r w:rsidRPr="007A530F">
        <w:rPr>
          <w:rFonts w:ascii="Times New Roman" w:eastAsia="Times New Roman" w:hAnsi="Times New Roman" w:cs="Times New Roman"/>
          <w:sz w:val="24"/>
          <w:szCs w:val="24"/>
          <w:bdr w:val="none" w:sz="0" w:space="0" w:color="auto" w:frame="1"/>
          <w:lang w:eastAsia="ro-RO"/>
        </w:rPr>
        <w:t>   </w:t>
      </w:r>
      <w:r w:rsidR="00B31A3E" w:rsidRPr="007A530F">
        <w:rPr>
          <w:rFonts w:ascii="Times New Roman" w:eastAsia="Times New Roman" w:hAnsi="Times New Roman" w:cs="Times New Roman"/>
          <w:sz w:val="24"/>
          <w:szCs w:val="24"/>
          <w:bdr w:val="none" w:sz="0" w:space="0" w:color="auto" w:frame="1"/>
          <w:lang w:eastAsia="ro-RO"/>
        </w:rPr>
        <w:t>l</w:t>
      </w:r>
      <w:r w:rsidRPr="007A530F">
        <w:rPr>
          <w:rFonts w:ascii="Times New Roman" w:eastAsia="Times New Roman" w:hAnsi="Times New Roman" w:cs="Times New Roman"/>
          <w:sz w:val="24"/>
          <w:szCs w:val="24"/>
          <w:bdr w:val="none" w:sz="0" w:space="0" w:color="auto" w:frame="1"/>
          <w:lang w:eastAsia="ro-RO"/>
        </w:rPr>
        <w:t>) </w:t>
      </w:r>
      <w:r w:rsidRPr="007A530F">
        <w:rPr>
          <w:rFonts w:ascii="Times New Roman" w:eastAsia="Times New Roman" w:hAnsi="Times New Roman" w:cs="Times New Roman"/>
          <w:b/>
          <w:bCs/>
          <w:sz w:val="24"/>
          <w:szCs w:val="24"/>
          <w:bdr w:val="none" w:sz="0" w:space="0" w:color="auto" w:frame="1"/>
          <w:lang w:eastAsia="ro-RO"/>
        </w:rPr>
        <w:t>investiţia iniţială în favoarea unei noi activităţi economice</w:t>
      </w:r>
      <w:r w:rsidRPr="007A530F">
        <w:rPr>
          <w:rFonts w:ascii="Times New Roman" w:eastAsia="Times New Roman" w:hAnsi="Times New Roman" w:cs="Times New Roman"/>
          <w:sz w:val="24"/>
          <w:szCs w:val="24"/>
          <w:bdr w:val="none" w:sz="0" w:space="0" w:color="auto" w:frame="1"/>
          <w:lang w:eastAsia="ro-RO"/>
        </w:rPr>
        <w:t>- investiţia în active corporale şi necorporale aflate în acelaşi perimetru, legate de</w:t>
      </w:r>
      <w:r w:rsidR="00BA5117" w:rsidRPr="007A530F">
        <w:rPr>
          <w:rFonts w:ascii="Times New Roman" w:eastAsia="Times New Roman" w:hAnsi="Times New Roman" w:cs="Times New Roman"/>
          <w:sz w:val="24"/>
          <w:szCs w:val="24"/>
          <w:bdr w:val="none" w:sz="0" w:space="0" w:color="auto" w:frame="1"/>
          <w:lang w:eastAsia="ro-RO"/>
        </w:rPr>
        <w:t>:</w:t>
      </w:r>
    </w:p>
    <w:p w:rsidR="00BA5117" w:rsidRPr="007A530F" w:rsidRDefault="00150709" w:rsidP="001D6BF5">
      <w:pPr>
        <w:pStyle w:val="ListParagraph"/>
        <w:numPr>
          <w:ilvl w:val="0"/>
          <w:numId w:val="20"/>
        </w:num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o-RO"/>
        </w:rPr>
      </w:pPr>
      <w:r w:rsidRPr="007A530F">
        <w:rPr>
          <w:rFonts w:ascii="Times New Roman" w:eastAsia="Times New Roman" w:hAnsi="Times New Roman" w:cs="Times New Roman"/>
          <w:sz w:val="24"/>
          <w:szCs w:val="24"/>
          <w:bdr w:val="none" w:sz="0" w:space="0" w:color="auto" w:frame="1"/>
          <w:lang w:eastAsia="ro-RO"/>
        </w:rPr>
        <w:t xml:space="preserve">demararea unei unităţi noi sau </w:t>
      </w:r>
      <w:r w:rsidR="008B03B9" w:rsidRPr="007A530F">
        <w:rPr>
          <w:rFonts w:ascii="Times New Roman" w:eastAsia="Times New Roman" w:hAnsi="Times New Roman" w:cs="Times New Roman"/>
          <w:sz w:val="24"/>
          <w:szCs w:val="24"/>
          <w:bdr w:val="none" w:sz="0" w:space="0" w:color="auto" w:frame="1"/>
          <w:lang w:eastAsia="ro-RO"/>
        </w:rPr>
        <w:t xml:space="preserve">de </w:t>
      </w:r>
    </w:p>
    <w:p w:rsidR="00150709" w:rsidRPr="007A530F" w:rsidRDefault="00150709" w:rsidP="001D6BF5">
      <w:pPr>
        <w:pStyle w:val="ListParagraph"/>
        <w:numPr>
          <w:ilvl w:val="0"/>
          <w:numId w:val="20"/>
        </w:num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o-RO"/>
        </w:rPr>
      </w:pPr>
      <w:r w:rsidRPr="007A530F">
        <w:rPr>
          <w:rFonts w:ascii="Times New Roman" w:eastAsia="Times New Roman" w:hAnsi="Times New Roman" w:cs="Times New Roman"/>
          <w:sz w:val="24"/>
          <w:szCs w:val="24"/>
          <w:bdr w:val="none" w:sz="0" w:space="0" w:color="auto" w:frame="1"/>
          <w:lang w:eastAsia="ro-RO"/>
        </w:rPr>
        <w:t>diversificarea activităţii unei unităţi, cu condiţia ca noua activitate să nu fie identică sau similară cu activitatea desfăşurată</w:t>
      </w:r>
      <w:r w:rsidR="00F0413B" w:rsidRPr="007A530F">
        <w:rPr>
          <w:rFonts w:ascii="Times New Roman" w:eastAsia="Times New Roman" w:hAnsi="Times New Roman" w:cs="Times New Roman"/>
          <w:sz w:val="24"/>
          <w:szCs w:val="24"/>
          <w:bdr w:val="none" w:sz="0" w:space="0" w:color="auto" w:frame="1"/>
          <w:lang w:eastAsia="ro-RO"/>
        </w:rPr>
        <w:t>, respectiv care se încadrează într-un alt cod CAEN</w:t>
      </w:r>
      <w:r w:rsidRPr="007A530F">
        <w:rPr>
          <w:rFonts w:ascii="Times New Roman" w:eastAsia="Times New Roman" w:hAnsi="Times New Roman" w:cs="Times New Roman"/>
          <w:sz w:val="24"/>
          <w:szCs w:val="24"/>
          <w:bdr w:val="none" w:sz="0" w:space="0" w:color="auto" w:frame="1"/>
          <w:lang w:eastAsia="ro-RO"/>
        </w:rPr>
        <w:t>;</w:t>
      </w:r>
    </w:p>
    <w:p w:rsidR="00150709" w:rsidRPr="007A530F" w:rsidRDefault="00F75DBC"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lastRenderedPageBreak/>
        <w:t>   </w:t>
      </w:r>
      <w:r w:rsidR="00B31A3E" w:rsidRPr="007A530F">
        <w:rPr>
          <w:rFonts w:ascii="Times New Roman" w:eastAsia="Times New Roman" w:hAnsi="Times New Roman" w:cs="Times New Roman"/>
          <w:sz w:val="24"/>
          <w:szCs w:val="24"/>
          <w:bdr w:val="none" w:sz="0" w:space="0" w:color="auto" w:frame="1"/>
          <w:lang w:eastAsia="ro-RO"/>
        </w:rPr>
        <w:t>m</w:t>
      </w:r>
      <w:r w:rsidR="00150709" w:rsidRPr="007A530F">
        <w:rPr>
          <w:rFonts w:ascii="Times New Roman" w:eastAsia="Times New Roman" w:hAnsi="Times New Roman" w:cs="Times New Roman"/>
          <w:sz w:val="24"/>
          <w:szCs w:val="24"/>
          <w:bdr w:val="none" w:sz="0" w:space="0" w:color="auto" w:frame="1"/>
          <w:lang w:eastAsia="ro-RO"/>
        </w:rPr>
        <w:t>) </w:t>
      </w:r>
      <w:r w:rsidR="00087DAE" w:rsidRPr="007A530F">
        <w:rPr>
          <w:rFonts w:ascii="Times New Roman" w:eastAsia="Times New Roman" w:hAnsi="Times New Roman" w:cs="Times New Roman"/>
          <w:b/>
          <w:sz w:val="24"/>
          <w:szCs w:val="24"/>
          <w:bdr w:val="none" w:sz="0" w:space="0" w:color="auto" w:frame="1"/>
          <w:lang w:eastAsia="ro-RO"/>
        </w:rPr>
        <w:t xml:space="preserve">investiția inițială constând în </w:t>
      </w:r>
      <w:r w:rsidR="00590469">
        <w:rPr>
          <w:rFonts w:ascii="Times New Roman" w:eastAsia="Times New Roman" w:hAnsi="Times New Roman" w:cs="Times New Roman"/>
          <w:b/>
          <w:bCs/>
          <w:sz w:val="24"/>
          <w:szCs w:val="24"/>
          <w:bdr w:val="none" w:sz="0" w:space="0" w:color="auto" w:frame="1"/>
          <w:lang w:eastAsia="ro-RO"/>
        </w:rPr>
        <w:t>demararea</w:t>
      </w:r>
      <w:r w:rsidR="00150709" w:rsidRPr="007A530F">
        <w:rPr>
          <w:rFonts w:ascii="Times New Roman" w:eastAsia="Times New Roman" w:hAnsi="Times New Roman" w:cs="Times New Roman"/>
          <w:b/>
          <w:bCs/>
          <w:sz w:val="24"/>
          <w:szCs w:val="24"/>
          <w:bdr w:val="none" w:sz="0" w:space="0" w:color="auto" w:frame="1"/>
          <w:lang w:eastAsia="ro-RO"/>
        </w:rPr>
        <w:t xml:space="preserve"> unei unităţi noi </w:t>
      </w:r>
      <w:r w:rsidR="00150709" w:rsidRPr="007A530F">
        <w:rPr>
          <w:rFonts w:ascii="Times New Roman" w:eastAsia="Times New Roman" w:hAnsi="Times New Roman" w:cs="Times New Roman"/>
          <w:sz w:val="24"/>
          <w:szCs w:val="24"/>
          <w:bdr w:val="none" w:sz="0" w:space="0" w:color="auto" w:frame="1"/>
          <w:lang w:eastAsia="ro-RO"/>
        </w:rPr>
        <w:t>- crearea unui nou amplasament pentru desfăşurarea activităţii pentru care se solicită finanţarea, independent din punct de vedere tehnologic de alte unităţi existente;</w:t>
      </w:r>
    </w:p>
    <w:p w:rsidR="00150709" w:rsidRPr="007A530F" w:rsidRDefault="00B31A3E"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n</w:t>
      </w:r>
      <w:r w:rsidR="00150709" w:rsidRPr="007A530F">
        <w:rPr>
          <w:rFonts w:ascii="Times New Roman" w:eastAsia="Times New Roman" w:hAnsi="Times New Roman" w:cs="Times New Roman"/>
          <w:sz w:val="24"/>
          <w:szCs w:val="24"/>
          <w:bdr w:val="none" w:sz="0" w:space="0" w:color="auto" w:frame="1"/>
          <w:lang w:eastAsia="ro-RO"/>
        </w:rPr>
        <w:t>) </w:t>
      </w:r>
      <w:r w:rsidR="00150709" w:rsidRPr="007A530F">
        <w:rPr>
          <w:rFonts w:ascii="Times New Roman" w:eastAsia="Times New Roman" w:hAnsi="Times New Roman" w:cs="Times New Roman"/>
          <w:b/>
          <w:bCs/>
          <w:sz w:val="24"/>
          <w:szCs w:val="24"/>
          <w:bdr w:val="none" w:sz="0" w:space="0" w:color="auto" w:frame="1"/>
          <w:lang w:eastAsia="ro-RO"/>
        </w:rPr>
        <w:t>întreprindere </w:t>
      </w:r>
      <w:r w:rsidR="00150709" w:rsidRPr="007A530F">
        <w:rPr>
          <w:rFonts w:ascii="Times New Roman" w:eastAsia="Times New Roman" w:hAnsi="Times New Roman" w:cs="Times New Roman"/>
          <w:sz w:val="24"/>
          <w:szCs w:val="24"/>
          <w:bdr w:val="none" w:sz="0" w:space="0" w:color="auto" w:frame="1"/>
          <w:lang w:eastAsia="ro-RO"/>
        </w:rPr>
        <w:t xml:space="preserve">- orice entitate cu personalitate juridică, înfiinţată în scopul de a desfăşura </w:t>
      </w:r>
      <w:r w:rsidR="001D0441" w:rsidRPr="007A530F">
        <w:rPr>
          <w:rFonts w:ascii="Times New Roman" w:eastAsia="Times New Roman" w:hAnsi="Times New Roman" w:cs="Times New Roman"/>
          <w:sz w:val="24"/>
          <w:szCs w:val="24"/>
          <w:bdr w:val="none" w:sz="0" w:space="0" w:color="auto" w:frame="1"/>
          <w:lang w:eastAsia="ro-RO"/>
        </w:rPr>
        <w:t xml:space="preserve">o </w:t>
      </w:r>
      <w:r w:rsidR="00150709" w:rsidRPr="007A530F">
        <w:rPr>
          <w:rFonts w:ascii="Times New Roman" w:eastAsia="Times New Roman" w:hAnsi="Times New Roman" w:cs="Times New Roman"/>
          <w:sz w:val="24"/>
          <w:szCs w:val="24"/>
          <w:bdr w:val="none" w:sz="0" w:space="0" w:color="auto" w:frame="1"/>
          <w:lang w:eastAsia="ro-RO"/>
        </w:rPr>
        <w:t>activit</w:t>
      </w:r>
      <w:r w:rsidR="001D0441" w:rsidRPr="007A530F">
        <w:rPr>
          <w:rFonts w:ascii="Times New Roman" w:eastAsia="Times New Roman" w:hAnsi="Times New Roman" w:cs="Times New Roman"/>
          <w:sz w:val="24"/>
          <w:szCs w:val="24"/>
          <w:bdr w:val="none" w:sz="0" w:space="0" w:color="auto" w:frame="1"/>
          <w:lang w:eastAsia="ro-RO"/>
        </w:rPr>
        <w:t>ate</w:t>
      </w:r>
      <w:r w:rsidR="00735CB2" w:rsidRPr="007A530F">
        <w:rPr>
          <w:rFonts w:ascii="Times New Roman" w:eastAsia="Times New Roman" w:hAnsi="Times New Roman" w:cs="Times New Roman"/>
          <w:sz w:val="24"/>
          <w:szCs w:val="24"/>
          <w:bdr w:val="none" w:sz="0" w:space="0" w:color="auto" w:frame="1"/>
          <w:lang w:eastAsia="ro-RO"/>
        </w:rPr>
        <w:t>economică generatoare de venituri</w:t>
      </w:r>
      <w:r w:rsidR="00150709" w:rsidRPr="007A530F">
        <w:rPr>
          <w:rFonts w:ascii="Times New Roman" w:eastAsia="Times New Roman" w:hAnsi="Times New Roman" w:cs="Times New Roman"/>
          <w:sz w:val="24"/>
          <w:szCs w:val="24"/>
          <w:bdr w:val="none" w:sz="0" w:space="0" w:color="auto" w:frame="1"/>
          <w:lang w:eastAsia="ro-RO"/>
        </w:rPr>
        <w:t>;</w:t>
      </w:r>
    </w:p>
    <w:p w:rsidR="00072C77" w:rsidRPr="007A530F" w:rsidRDefault="00150709" w:rsidP="00150709">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o-RO"/>
        </w:rPr>
      </w:pPr>
      <w:r w:rsidRPr="007A530F">
        <w:rPr>
          <w:rFonts w:ascii="Times New Roman" w:eastAsia="Times New Roman" w:hAnsi="Times New Roman" w:cs="Times New Roman"/>
          <w:sz w:val="24"/>
          <w:szCs w:val="24"/>
          <w:bdr w:val="none" w:sz="0" w:space="0" w:color="auto" w:frame="1"/>
          <w:lang w:eastAsia="ro-RO"/>
        </w:rPr>
        <w:t xml:space="preserve">    </w:t>
      </w:r>
      <w:r w:rsidR="00BA423D" w:rsidRPr="007A530F">
        <w:rPr>
          <w:rFonts w:ascii="Times New Roman" w:eastAsia="Times New Roman" w:hAnsi="Times New Roman" w:cs="Times New Roman"/>
          <w:sz w:val="24"/>
          <w:szCs w:val="24"/>
          <w:bdr w:val="none" w:sz="0" w:space="0" w:color="auto" w:frame="1"/>
          <w:lang w:eastAsia="ro-RO"/>
        </w:rPr>
        <w:t>o</w:t>
      </w:r>
      <w:r w:rsidRPr="007A530F">
        <w:rPr>
          <w:rFonts w:ascii="Times New Roman" w:eastAsia="Times New Roman" w:hAnsi="Times New Roman" w:cs="Times New Roman"/>
          <w:sz w:val="24"/>
          <w:szCs w:val="24"/>
          <w:bdr w:val="none" w:sz="0" w:space="0" w:color="auto" w:frame="1"/>
          <w:lang w:eastAsia="ro-RO"/>
        </w:rPr>
        <w:t>) </w:t>
      </w:r>
      <w:r w:rsidRPr="007A530F">
        <w:rPr>
          <w:rFonts w:ascii="Times New Roman" w:eastAsia="Times New Roman" w:hAnsi="Times New Roman" w:cs="Times New Roman"/>
          <w:b/>
          <w:bCs/>
          <w:sz w:val="24"/>
          <w:szCs w:val="24"/>
          <w:bdr w:val="none" w:sz="0" w:space="0" w:color="auto" w:frame="1"/>
          <w:lang w:eastAsia="ro-RO"/>
        </w:rPr>
        <w:t>întreprindere în activitate </w:t>
      </w:r>
      <w:r w:rsidRPr="007A530F">
        <w:rPr>
          <w:rFonts w:ascii="Times New Roman" w:eastAsia="Times New Roman" w:hAnsi="Times New Roman" w:cs="Times New Roman"/>
          <w:sz w:val="24"/>
          <w:szCs w:val="24"/>
          <w:bdr w:val="none" w:sz="0" w:space="0" w:color="auto" w:frame="1"/>
          <w:lang w:eastAsia="ro-RO"/>
        </w:rPr>
        <w:t>- întreprinderea care desfăşoară activitate economică de mai mult de 3 ani fiscali consecutivi de la data înregistrării cererii de acord pentru finanţare şi are situaţii financiare anuale aprobate corespunzătoare ultimului exerciţiu financiar încheiat;</w:t>
      </w:r>
    </w:p>
    <w:p w:rsidR="00150709" w:rsidRPr="007A530F" w:rsidRDefault="00150709" w:rsidP="00150709">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o-RO"/>
        </w:rPr>
      </w:pPr>
      <w:r w:rsidRPr="007A530F">
        <w:rPr>
          <w:rFonts w:ascii="Times New Roman" w:eastAsia="Times New Roman" w:hAnsi="Times New Roman" w:cs="Times New Roman"/>
          <w:sz w:val="24"/>
          <w:szCs w:val="24"/>
          <w:bdr w:val="none" w:sz="0" w:space="0" w:color="auto" w:frame="1"/>
          <w:lang w:eastAsia="ro-RO"/>
        </w:rPr>
        <w:t xml:space="preserve">    </w:t>
      </w:r>
      <w:r w:rsidR="00BA423D" w:rsidRPr="007A530F">
        <w:rPr>
          <w:rFonts w:ascii="Times New Roman" w:eastAsia="Times New Roman" w:hAnsi="Times New Roman" w:cs="Times New Roman"/>
          <w:sz w:val="24"/>
          <w:szCs w:val="24"/>
          <w:bdr w:val="none" w:sz="0" w:space="0" w:color="auto" w:frame="1"/>
          <w:lang w:eastAsia="ro-RO"/>
        </w:rPr>
        <w:t>p</w:t>
      </w:r>
      <w:r w:rsidRPr="007A530F">
        <w:rPr>
          <w:rFonts w:ascii="Times New Roman" w:eastAsia="Times New Roman" w:hAnsi="Times New Roman" w:cs="Times New Roman"/>
          <w:sz w:val="24"/>
          <w:szCs w:val="24"/>
          <w:bdr w:val="none" w:sz="0" w:space="0" w:color="auto" w:frame="1"/>
          <w:lang w:eastAsia="ro-RO"/>
        </w:rPr>
        <w:t>) </w:t>
      </w:r>
      <w:r w:rsidRPr="007A530F">
        <w:rPr>
          <w:rFonts w:ascii="Times New Roman" w:eastAsia="Times New Roman" w:hAnsi="Times New Roman" w:cs="Times New Roman"/>
          <w:b/>
          <w:bCs/>
          <w:sz w:val="24"/>
          <w:szCs w:val="24"/>
          <w:bdr w:val="none" w:sz="0" w:space="0" w:color="auto" w:frame="1"/>
          <w:lang w:eastAsia="ro-RO"/>
        </w:rPr>
        <w:t>întreprindere nou-înfiinţată</w:t>
      </w:r>
      <w:r w:rsidRPr="007A530F">
        <w:rPr>
          <w:rFonts w:ascii="Times New Roman" w:eastAsia="Times New Roman" w:hAnsi="Times New Roman" w:cs="Times New Roman"/>
          <w:sz w:val="24"/>
          <w:szCs w:val="24"/>
          <w:bdr w:val="none" w:sz="0" w:space="0" w:color="auto" w:frame="1"/>
          <w:lang w:eastAsia="ro-RO"/>
        </w:rPr>
        <w:t> - întreprinderea înfiinţată în anul înregistrării cererii de acord pentru finanţare sau întreprinderea care a desfăşurat/nu a desfăşurat activitate economică, dar nu mai mult de 3 ani fiscali consecutivi înainte de data înregistrării cererii;</w:t>
      </w:r>
    </w:p>
    <w:p w:rsidR="00B31A3E" w:rsidRPr="007A530F" w:rsidRDefault="00B31A3E" w:rsidP="00B31A3E">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xml:space="preserve">      r) </w:t>
      </w:r>
      <w:r w:rsidRPr="007A530F">
        <w:rPr>
          <w:rFonts w:ascii="Times New Roman" w:eastAsia="Times New Roman" w:hAnsi="Times New Roman" w:cs="Times New Roman"/>
          <w:b/>
          <w:sz w:val="24"/>
          <w:szCs w:val="24"/>
          <w:bdr w:val="none" w:sz="0" w:space="0" w:color="auto" w:frame="1"/>
          <w:lang w:eastAsia="ro-RO"/>
        </w:rPr>
        <w:t>locuri de muncă calificate</w:t>
      </w:r>
      <w:r w:rsidRPr="007A530F">
        <w:rPr>
          <w:rFonts w:ascii="Times New Roman" w:eastAsia="Times New Roman" w:hAnsi="Times New Roman" w:cs="Times New Roman"/>
          <w:sz w:val="24"/>
          <w:szCs w:val="24"/>
          <w:bdr w:val="none" w:sz="0" w:space="0" w:color="auto" w:frame="1"/>
          <w:lang w:eastAsia="ro-RO"/>
        </w:rPr>
        <w:t xml:space="preserve"> - locurile de muncă ocupate de persoane care deţin o diplomă emisă de o instituţie de ȋnvăţământ sau un certificat de calificare emis de un furnizor autorizat conform O.U.G. nr. 129/2000 privind formarea profesională a adulţilor</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xml:space="preserve">    </w:t>
      </w:r>
      <w:r w:rsidR="00BA423D" w:rsidRPr="007A530F">
        <w:rPr>
          <w:rFonts w:ascii="Times New Roman" w:eastAsia="Times New Roman" w:hAnsi="Times New Roman" w:cs="Times New Roman"/>
          <w:sz w:val="24"/>
          <w:szCs w:val="24"/>
          <w:bdr w:val="none" w:sz="0" w:space="0" w:color="auto" w:frame="1"/>
          <w:lang w:eastAsia="ro-RO"/>
        </w:rPr>
        <w:t>s</w:t>
      </w:r>
      <w:r w:rsidRPr="007A530F">
        <w:rPr>
          <w:rFonts w:ascii="Times New Roman" w:eastAsia="Times New Roman" w:hAnsi="Times New Roman" w:cs="Times New Roman"/>
          <w:sz w:val="24"/>
          <w:szCs w:val="24"/>
          <w:bdr w:val="none" w:sz="0" w:space="0" w:color="auto" w:frame="1"/>
          <w:lang w:eastAsia="ro-RO"/>
        </w:rPr>
        <w:t>) </w:t>
      </w:r>
      <w:r w:rsidRPr="007A530F">
        <w:rPr>
          <w:rFonts w:ascii="Times New Roman" w:eastAsia="Times New Roman" w:hAnsi="Times New Roman" w:cs="Times New Roman"/>
          <w:b/>
          <w:bCs/>
          <w:sz w:val="24"/>
          <w:szCs w:val="24"/>
          <w:bdr w:val="none" w:sz="0" w:space="0" w:color="auto" w:frame="1"/>
          <w:lang w:eastAsia="ro-RO"/>
        </w:rPr>
        <w:t>perimetru </w:t>
      </w:r>
      <w:r w:rsidRPr="007A530F">
        <w:rPr>
          <w:rFonts w:ascii="Times New Roman" w:eastAsia="Times New Roman" w:hAnsi="Times New Roman" w:cs="Times New Roman"/>
          <w:sz w:val="24"/>
          <w:szCs w:val="24"/>
          <w:bdr w:val="none" w:sz="0" w:space="0" w:color="auto" w:frame="1"/>
          <w:lang w:eastAsia="ro-RO"/>
        </w:rPr>
        <w:t>- aceeaşi parcelă cadastrală sau parcele cadastrale alăturate;</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w:t>
      </w:r>
      <w:r w:rsidR="00BA423D" w:rsidRPr="007A530F">
        <w:rPr>
          <w:rFonts w:ascii="Times New Roman" w:eastAsia="Times New Roman" w:hAnsi="Times New Roman" w:cs="Times New Roman"/>
          <w:sz w:val="24"/>
          <w:szCs w:val="24"/>
          <w:bdr w:val="none" w:sz="0" w:space="0" w:color="auto" w:frame="1"/>
          <w:lang w:eastAsia="ro-RO"/>
        </w:rPr>
        <w:t>t</w:t>
      </w:r>
      <w:r w:rsidRPr="007A530F">
        <w:rPr>
          <w:rFonts w:ascii="Times New Roman" w:eastAsia="Times New Roman" w:hAnsi="Times New Roman" w:cs="Times New Roman"/>
          <w:sz w:val="24"/>
          <w:szCs w:val="24"/>
          <w:bdr w:val="none" w:sz="0" w:space="0" w:color="auto" w:frame="1"/>
          <w:lang w:eastAsia="ro-RO"/>
        </w:rPr>
        <w:t>) </w:t>
      </w:r>
      <w:r w:rsidRPr="007A530F">
        <w:rPr>
          <w:rFonts w:ascii="Times New Roman" w:eastAsia="Times New Roman" w:hAnsi="Times New Roman" w:cs="Times New Roman"/>
          <w:b/>
          <w:bCs/>
          <w:sz w:val="24"/>
          <w:szCs w:val="24"/>
          <w:bdr w:val="none" w:sz="0" w:space="0" w:color="auto" w:frame="1"/>
          <w:lang w:eastAsia="ro-RO"/>
        </w:rPr>
        <w:t>persoană autorizată </w:t>
      </w:r>
      <w:r w:rsidRPr="007A530F">
        <w:rPr>
          <w:rFonts w:ascii="Times New Roman" w:eastAsia="Times New Roman" w:hAnsi="Times New Roman" w:cs="Times New Roman"/>
          <w:sz w:val="24"/>
          <w:szCs w:val="24"/>
          <w:bdr w:val="none" w:sz="0" w:space="0" w:color="auto" w:frame="1"/>
          <w:lang w:eastAsia="ro-RO"/>
        </w:rPr>
        <w:t>- reprezentantul legal al întreprinderii sau persoana împuternicită de reprezentantul legal să reprezinte întreprinderea;</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xml:space="preserve">    </w:t>
      </w:r>
      <w:r w:rsidR="00BA423D" w:rsidRPr="007A530F">
        <w:rPr>
          <w:rFonts w:ascii="Times New Roman" w:eastAsia="Times New Roman" w:hAnsi="Times New Roman" w:cs="Times New Roman"/>
          <w:sz w:val="24"/>
          <w:szCs w:val="24"/>
          <w:bdr w:val="none" w:sz="0" w:space="0" w:color="auto" w:frame="1"/>
          <w:lang w:eastAsia="ro-RO"/>
        </w:rPr>
        <w:t>ț</w:t>
      </w:r>
      <w:r w:rsidRPr="007A530F">
        <w:rPr>
          <w:rFonts w:ascii="Times New Roman" w:eastAsia="Times New Roman" w:hAnsi="Times New Roman" w:cs="Times New Roman"/>
          <w:sz w:val="24"/>
          <w:szCs w:val="24"/>
          <w:bdr w:val="none" w:sz="0" w:space="0" w:color="auto" w:frame="1"/>
          <w:lang w:eastAsia="ro-RO"/>
        </w:rPr>
        <w:t>) </w:t>
      </w:r>
      <w:r w:rsidRPr="007A530F">
        <w:rPr>
          <w:rFonts w:ascii="Times New Roman" w:eastAsia="Times New Roman" w:hAnsi="Times New Roman" w:cs="Times New Roman"/>
          <w:b/>
          <w:bCs/>
          <w:sz w:val="24"/>
          <w:szCs w:val="24"/>
          <w:bdr w:val="none" w:sz="0" w:space="0" w:color="auto" w:frame="1"/>
          <w:lang w:eastAsia="ro-RO"/>
        </w:rPr>
        <w:t>planul de afaceri</w:t>
      </w:r>
      <w:r w:rsidRPr="007A530F">
        <w:rPr>
          <w:rFonts w:ascii="Times New Roman" w:eastAsia="Times New Roman" w:hAnsi="Times New Roman" w:cs="Times New Roman"/>
          <w:sz w:val="24"/>
          <w:szCs w:val="24"/>
          <w:bdr w:val="none" w:sz="0" w:space="0" w:color="auto" w:frame="1"/>
          <w:lang w:eastAsia="ro-RO"/>
        </w:rPr>
        <w:t xml:space="preserve"> - document din care rezultă eficienţa economică a întreprinderii şi viabilitatea investiţiei, </w:t>
      </w:r>
      <w:r w:rsidR="00A96EAC" w:rsidRPr="007A530F">
        <w:rPr>
          <w:rFonts w:ascii="Times New Roman" w:eastAsia="Times New Roman" w:hAnsi="Times New Roman" w:cs="Times New Roman"/>
          <w:sz w:val="24"/>
          <w:szCs w:val="24"/>
          <w:bdr w:val="none" w:sz="0" w:space="0" w:color="auto" w:frame="1"/>
          <w:lang w:eastAsia="ro-RO"/>
        </w:rPr>
        <w:t>elaborat pentru perioada implementării investiţiei şi 5 ani de la data finalizării acesteia. Structura planului de afaceri este prezenta în anexa nr. 2 la prezenta Procedură.</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xml:space="preserve">    </w:t>
      </w:r>
      <w:r w:rsidR="00BA423D" w:rsidRPr="007A530F">
        <w:rPr>
          <w:rFonts w:ascii="Times New Roman" w:eastAsia="Times New Roman" w:hAnsi="Times New Roman" w:cs="Times New Roman"/>
          <w:sz w:val="24"/>
          <w:szCs w:val="24"/>
          <w:bdr w:val="none" w:sz="0" w:space="0" w:color="auto" w:frame="1"/>
          <w:lang w:eastAsia="ro-RO"/>
        </w:rPr>
        <w:t>u</w:t>
      </w:r>
      <w:r w:rsidRPr="007A530F">
        <w:rPr>
          <w:rFonts w:ascii="Times New Roman" w:eastAsia="Times New Roman" w:hAnsi="Times New Roman" w:cs="Times New Roman"/>
          <w:sz w:val="24"/>
          <w:szCs w:val="24"/>
          <w:bdr w:val="none" w:sz="0" w:space="0" w:color="auto" w:frame="1"/>
          <w:lang w:eastAsia="ro-RO"/>
        </w:rPr>
        <w:t>) </w:t>
      </w:r>
      <w:r w:rsidRPr="007A530F">
        <w:rPr>
          <w:rFonts w:ascii="Times New Roman" w:eastAsia="Times New Roman" w:hAnsi="Times New Roman" w:cs="Times New Roman"/>
          <w:b/>
          <w:bCs/>
          <w:sz w:val="24"/>
          <w:szCs w:val="24"/>
          <w:bdr w:val="none" w:sz="0" w:space="0" w:color="auto" w:frame="1"/>
          <w:lang w:eastAsia="ro-RO"/>
        </w:rPr>
        <w:t>planul de investiţii</w:t>
      </w:r>
      <w:r w:rsidRPr="007A530F">
        <w:rPr>
          <w:rFonts w:ascii="Times New Roman" w:eastAsia="Times New Roman" w:hAnsi="Times New Roman" w:cs="Times New Roman"/>
          <w:sz w:val="24"/>
          <w:szCs w:val="24"/>
          <w:bdr w:val="none" w:sz="0" w:space="0" w:color="auto" w:frame="1"/>
          <w:lang w:eastAsia="ro-RO"/>
        </w:rPr>
        <w:t> - document sintetic, prezentat în format tabelar, care cuprinde cheltuielile eligibile şi neeligibile aferente investiţiei iniţiale cu determinarea valorii totale a investiţiei, conform prevederilor art. 6 din hotărâre, precum şi a calendarului realizării investiţiei;</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xml:space="preserve">    </w:t>
      </w:r>
      <w:r w:rsidR="00BA423D" w:rsidRPr="007A530F">
        <w:rPr>
          <w:rFonts w:ascii="Times New Roman" w:eastAsia="Times New Roman" w:hAnsi="Times New Roman" w:cs="Times New Roman"/>
          <w:sz w:val="24"/>
          <w:szCs w:val="24"/>
          <w:bdr w:val="none" w:sz="0" w:space="0" w:color="auto" w:frame="1"/>
          <w:lang w:eastAsia="ro-RO"/>
        </w:rPr>
        <w:t>v</w:t>
      </w:r>
      <w:r w:rsidRPr="007A530F">
        <w:rPr>
          <w:rFonts w:ascii="Times New Roman" w:eastAsia="Times New Roman" w:hAnsi="Times New Roman" w:cs="Times New Roman"/>
          <w:sz w:val="24"/>
          <w:szCs w:val="24"/>
          <w:bdr w:val="none" w:sz="0" w:space="0" w:color="auto" w:frame="1"/>
          <w:lang w:eastAsia="ro-RO"/>
        </w:rPr>
        <w:t>) </w:t>
      </w:r>
      <w:r w:rsidRPr="007A530F">
        <w:rPr>
          <w:rFonts w:ascii="Times New Roman" w:eastAsia="Times New Roman" w:hAnsi="Times New Roman" w:cs="Times New Roman"/>
          <w:b/>
          <w:bCs/>
          <w:sz w:val="24"/>
          <w:szCs w:val="24"/>
          <w:bdr w:val="none" w:sz="0" w:space="0" w:color="auto" w:frame="1"/>
          <w:lang w:eastAsia="ro-RO"/>
        </w:rPr>
        <w:t>piaţa relevantă </w:t>
      </w:r>
      <w:r w:rsidRPr="007A530F">
        <w:rPr>
          <w:rFonts w:ascii="Times New Roman" w:eastAsia="Times New Roman" w:hAnsi="Times New Roman" w:cs="Times New Roman"/>
          <w:sz w:val="24"/>
          <w:szCs w:val="24"/>
          <w:bdr w:val="none" w:sz="0" w:space="0" w:color="auto" w:frame="1"/>
          <w:lang w:eastAsia="ro-RO"/>
        </w:rPr>
        <w:t>- produsele şi/sau serviciile pe care consumatorul le consideră interschimbabile sau substituibile, datorită caracteristicilor, preţurilor şi utilizării căreia acestea îi sunt destinate, precum şi aria geografică în care acestea sunt comercializate;</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xml:space="preserve">    </w:t>
      </w:r>
      <w:r w:rsidR="00BA423D" w:rsidRPr="007A530F">
        <w:rPr>
          <w:rFonts w:ascii="Times New Roman" w:eastAsia="Times New Roman" w:hAnsi="Times New Roman" w:cs="Times New Roman"/>
          <w:sz w:val="24"/>
          <w:szCs w:val="24"/>
          <w:bdr w:val="none" w:sz="0" w:space="0" w:color="auto" w:frame="1"/>
          <w:lang w:eastAsia="ro-RO"/>
        </w:rPr>
        <w:t>x</w:t>
      </w:r>
      <w:r w:rsidRPr="007A530F">
        <w:rPr>
          <w:rFonts w:ascii="Times New Roman" w:eastAsia="Times New Roman" w:hAnsi="Times New Roman" w:cs="Times New Roman"/>
          <w:sz w:val="24"/>
          <w:szCs w:val="24"/>
          <w:bdr w:val="none" w:sz="0" w:space="0" w:color="auto" w:frame="1"/>
          <w:lang w:eastAsia="ro-RO"/>
        </w:rPr>
        <w:t>) </w:t>
      </w:r>
      <w:r w:rsidRPr="007A530F">
        <w:rPr>
          <w:rFonts w:ascii="Times New Roman" w:eastAsia="Times New Roman" w:hAnsi="Times New Roman" w:cs="Times New Roman"/>
          <w:b/>
          <w:bCs/>
          <w:sz w:val="24"/>
          <w:szCs w:val="24"/>
          <w:bdr w:val="none" w:sz="0" w:space="0" w:color="auto" w:frame="1"/>
          <w:lang w:eastAsia="ro-RO"/>
        </w:rPr>
        <w:t>proiect unic de investiţii </w:t>
      </w:r>
      <w:r w:rsidRPr="007A530F">
        <w:rPr>
          <w:rFonts w:ascii="Times New Roman" w:eastAsia="Times New Roman" w:hAnsi="Times New Roman" w:cs="Times New Roman"/>
          <w:sz w:val="24"/>
          <w:szCs w:val="24"/>
          <w:bdr w:val="none" w:sz="0" w:space="0" w:color="auto" w:frame="1"/>
          <w:lang w:eastAsia="ro-RO"/>
        </w:rPr>
        <w:t>- orice investiţie iniţială demarată de acelaşi beneficiar, la nivel de grup, într-un interval de 3 ani de la data demarării lucrărilor la o altă investiţie care beneficiază de ajutor în aceeaşi regiune de nivel 3 din Nomenclatorul comun al unităţilor teritoriale de statistică (NUTS 3), respectiv judeţ;</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xml:space="preserve">    </w:t>
      </w:r>
      <w:r w:rsidR="00BA423D" w:rsidRPr="007A530F">
        <w:rPr>
          <w:rFonts w:ascii="Times New Roman" w:eastAsia="Times New Roman" w:hAnsi="Times New Roman" w:cs="Times New Roman"/>
          <w:sz w:val="24"/>
          <w:szCs w:val="24"/>
          <w:bdr w:val="none" w:sz="0" w:space="0" w:color="auto" w:frame="1"/>
          <w:lang w:eastAsia="ro-RO"/>
        </w:rPr>
        <w:t>z</w:t>
      </w:r>
      <w:r w:rsidRPr="007A530F">
        <w:rPr>
          <w:rFonts w:ascii="Times New Roman" w:eastAsia="Times New Roman" w:hAnsi="Times New Roman" w:cs="Times New Roman"/>
          <w:sz w:val="24"/>
          <w:szCs w:val="24"/>
          <w:bdr w:val="none" w:sz="0" w:space="0" w:color="auto" w:frame="1"/>
          <w:lang w:eastAsia="ro-RO"/>
        </w:rPr>
        <w:t>) </w:t>
      </w:r>
      <w:r w:rsidRPr="007A530F">
        <w:rPr>
          <w:rFonts w:ascii="Times New Roman" w:eastAsia="Times New Roman" w:hAnsi="Times New Roman" w:cs="Times New Roman"/>
          <w:b/>
          <w:bCs/>
          <w:sz w:val="24"/>
          <w:szCs w:val="24"/>
          <w:bdr w:val="none" w:sz="0" w:space="0" w:color="auto" w:frame="1"/>
          <w:lang w:eastAsia="ro-RO"/>
        </w:rPr>
        <w:t>relocare</w:t>
      </w:r>
      <w:r w:rsidRPr="007A530F">
        <w:rPr>
          <w:rFonts w:ascii="Times New Roman" w:eastAsia="Times New Roman" w:hAnsi="Times New Roman" w:cs="Times New Roman"/>
          <w:sz w:val="24"/>
          <w:szCs w:val="24"/>
          <w:bdr w:val="none" w:sz="0" w:space="0" w:color="auto" w:frame="1"/>
          <w:lang w:eastAsia="ro-RO"/>
        </w:rPr>
        <w:t> - transferul unei activităţi identice sau similare sau a unei părţi a acesteia de la o unitate a uneia dintre părţile contractante la Acordul privind SEE, unitatea iniţială, către unitatea unei alte părţi contractante la Acordul privind SEE unde are loc investiţia care beneficiază de ajutor, unitatea care beneficiază de ajutor. Există un transfer în cazul în care produsul sau serviciul de la unitatea iniţială şi de la unitatea care beneficiază de ajutor au cel puţin parţial aceleaşi scopuri, îndeplinesc cerinţele sau necesităţile aceluiaşi tip de clienţi şi se pierd locuri de muncă în activităţi identice sau similare la una din unităţile iniţiale ale beneficiarului din SEE;</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xml:space="preserve">    </w:t>
      </w:r>
      <w:r w:rsidR="00B31A3E" w:rsidRPr="007A530F">
        <w:rPr>
          <w:rFonts w:ascii="Times New Roman" w:eastAsia="Times New Roman" w:hAnsi="Times New Roman" w:cs="Times New Roman"/>
          <w:sz w:val="24"/>
          <w:szCs w:val="24"/>
          <w:bdr w:val="none" w:sz="0" w:space="0" w:color="auto" w:frame="1"/>
          <w:lang w:eastAsia="ro-RO"/>
        </w:rPr>
        <w:t>aa</w:t>
      </w:r>
      <w:r w:rsidRPr="007A530F">
        <w:rPr>
          <w:rFonts w:ascii="Times New Roman" w:eastAsia="Times New Roman" w:hAnsi="Times New Roman" w:cs="Times New Roman"/>
          <w:sz w:val="24"/>
          <w:szCs w:val="24"/>
          <w:bdr w:val="none" w:sz="0" w:space="0" w:color="auto" w:frame="1"/>
          <w:lang w:eastAsia="ro-RO"/>
        </w:rPr>
        <w:t>) </w:t>
      </w:r>
      <w:r w:rsidRPr="007A530F">
        <w:rPr>
          <w:rFonts w:ascii="Times New Roman" w:eastAsia="Times New Roman" w:hAnsi="Times New Roman" w:cs="Times New Roman"/>
          <w:b/>
          <w:bCs/>
          <w:sz w:val="24"/>
          <w:szCs w:val="24"/>
          <w:bdr w:val="none" w:sz="0" w:space="0" w:color="auto" w:frame="1"/>
          <w:lang w:eastAsia="ro-RO"/>
        </w:rPr>
        <w:t>spaţiu economic european </w:t>
      </w:r>
      <w:r w:rsidRPr="007A530F">
        <w:rPr>
          <w:rFonts w:ascii="Times New Roman" w:eastAsia="Times New Roman" w:hAnsi="Times New Roman" w:cs="Times New Roman"/>
          <w:sz w:val="24"/>
          <w:szCs w:val="24"/>
          <w:bdr w:val="none" w:sz="0" w:space="0" w:color="auto" w:frame="1"/>
          <w:lang w:eastAsia="ro-RO"/>
        </w:rPr>
        <w:t>- include statele membre ale Uniunii Europene şi statele membre ale Asociaţiei Europene a Liberului Schimb;</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xml:space="preserve">    </w:t>
      </w:r>
      <w:r w:rsidR="00B31A3E" w:rsidRPr="007A530F">
        <w:rPr>
          <w:rFonts w:ascii="Times New Roman" w:eastAsia="Times New Roman" w:hAnsi="Times New Roman" w:cs="Times New Roman"/>
          <w:sz w:val="24"/>
          <w:szCs w:val="24"/>
          <w:bdr w:val="none" w:sz="0" w:space="0" w:color="auto" w:frame="1"/>
          <w:lang w:eastAsia="ro-RO"/>
        </w:rPr>
        <w:t>bb</w:t>
      </w:r>
      <w:r w:rsidRPr="007A530F">
        <w:rPr>
          <w:rFonts w:ascii="Times New Roman" w:eastAsia="Times New Roman" w:hAnsi="Times New Roman" w:cs="Times New Roman"/>
          <w:sz w:val="24"/>
          <w:szCs w:val="24"/>
          <w:bdr w:val="none" w:sz="0" w:space="0" w:color="auto" w:frame="1"/>
          <w:lang w:eastAsia="ro-RO"/>
        </w:rPr>
        <w:t>) </w:t>
      </w:r>
      <w:r w:rsidRPr="007A530F">
        <w:rPr>
          <w:rFonts w:ascii="Times New Roman" w:eastAsia="Times New Roman" w:hAnsi="Times New Roman" w:cs="Times New Roman"/>
          <w:b/>
          <w:bCs/>
          <w:sz w:val="24"/>
          <w:szCs w:val="24"/>
          <w:bdr w:val="none" w:sz="0" w:space="0" w:color="auto" w:frame="1"/>
          <w:lang w:eastAsia="ro-RO"/>
        </w:rPr>
        <w:t>sursa de finanţare</w:t>
      </w:r>
      <w:r w:rsidRPr="007A530F">
        <w:rPr>
          <w:rFonts w:ascii="Times New Roman" w:eastAsia="Times New Roman" w:hAnsi="Times New Roman" w:cs="Times New Roman"/>
          <w:sz w:val="24"/>
          <w:szCs w:val="24"/>
          <w:bdr w:val="none" w:sz="0" w:space="0" w:color="auto" w:frame="1"/>
          <w:lang w:eastAsia="ro-RO"/>
        </w:rPr>
        <w:t> - resursele de natură strict financiară ale întreprinderii destinate realizării investiţiei iniţiale, obţinute din surse proprii, respectiv majorare de capital subscris şi vărsat, profit reinvestit, împrumut intragrup sau credit bancar;</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xml:space="preserve">    </w:t>
      </w:r>
      <w:r w:rsidR="00B31A3E" w:rsidRPr="007A530F">
        <w:rPr>
          <w:rFonts w:ascii="Times New Roman" w:eastAsia="Times New Roman" w:hAnsi="Times New Roman" w:cs="Times New Roman"/>
          <w:sz w:val="24"/>
          <w:szCs w:val="24"/>
          <w:bdr w:val="none" w:sz="0" w:space="0" w:color="auto" w:frame="1"/>
          <w:lang w:eastAsia="ro-RO"/>
        </w:rPr>
        <w:t>cc</w:t>
      </w:r>
      <w:r w:rsidRPr="007A530F">
        <w:rPr>
          <w:rFonts w:ascii="Times New Roman" w:eastAsia="Times New Roman" w:hAnsi="Times New Roman" w:cs="Times New Roman"/>
          <w:sz w:val="24"/>
          <w:szCs w:val="24"/>
          <w:bdr w:val="none" w:sz="0" w:space="0" w:color="auto" w:frame="1"/>
          <w:lang w:eastAsia="ro-RO"/>
        </w:rPr>
        <w:t>) </w:t>
      </w:r>
      <w:r w:rsidRPr="007A530F">
        <w:rPr>
          <w:rFonts w:ascii="Times New Roman" w:eastAsia="Times New Roman" w:hAnsi="Times New Roman" w:cs="Times New Roman"/>
          <w:b/>
          <w:bCs/>
          <w:sz w:val="24"/>
          <w:szCs w:val="24"/>
          <w:bdr w:val="none" w:sz="0" w:space="0" w:color="auto" w:frame="1"/>
          <w:lang w:eastAsia="ro-RO"/>
        </w:rPr>
        <w:t>terţi care nu au legături cu cumpărătorul </w:t>
      </w:r>
      <w:r w:rsidRPr="007A530F">
        <w:rPr>
          <w:rFonts w:ascii="Times New Roman" w:eastAsia="Times New Roman" w:hAnsi="Times New Roman" w:cs="Times New Roman"/>
          <w:sz w:val="24"/>
          <w:szCs w:val="24"/>
          <w:bdr w:val="none" w:sz="0" w:space="0" w:color="auto" w:frame="1"/>
          <w:lang w:eastAsia="ro-RO"/>
        </w:rPr>
        <w:t>- persoane fizice sau juridice care nu se regăsesc în cel puţin unul dintre următoarele cazuri:</w:t>
      </w:r>
    </w:p>
    <w:p w:rsidR="00150709" w:rsidRPr="007A530F" w:rsidRDefault="00150709" w:rsidP="00150709">
      <w:pPr>
        <w:shd w:val="clear" w:color="auto" w:fill="FFFFFF"/>
        <w:spacing w:after="0" w:line="240" w:lineRule="auto"/>
        <w:ind w:left="720"/>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(i) persoane fizice care au calitate de soţ/soţie sau rude până la gradul al III-lea inclusiv ale personalului sau conducerii cumpărătorului;</w:t>
      </w:r>
    </w:p>
    <w:p w:rsidR="00150709" w:rsidRPr="007A530F" w:rsidRDefault="00150709" w:rsidP="00150709">
      <w:pPr>
        <w:shd w:val="clear" w:color="auto" w:fill="FFFFFF"/>
        <w:spacing w:after="0" w:line="240" w:lineRule="auto"/>
        <w:ind w:left="720"/>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(ii) persoane fizice care au calitate de angajat al cumpărătorului;</w:t>
      </w:r>
    </w:p>
    <w:p w:rsidR="00150709" w:rsidRPr="007A530F" w:rsidRDefault="00150709" w:rsidP="00150709">
      <w:pPr>
        <w:shd w:val="clear" w:color="auto" w:fill="FFFFFF"/>
        <w:spacing w:after="0" w:line="240" w:lineRule="auto"/>
        <w:ind w:left="720"/>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lastRenderedPageBreak/>
        <w:t>    (iii) persoane fizice sau juridice care au calitate de vânzător şi deţin o influenţă asupra structurii, voturilor sau deciziilor organelor de conducere ale cumpărătorului;</w:t>
      </w:r>
    </w:p>
    <w:p w:rsidR="00150709" w:rsidRPr="007A530F" w:rsidRDefault="00150709" w:rsidP="00150709">
      <w:pPr>
        <w:shd w:val="clear" w:color="auto" w:fill="FFFFFF"/>
        <w:spacing w:after="0" w:line="240" w:lineRule="auto"/>
        <w:ind w:left="720"/>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(iv) persoane fizice sau juridice care au calitate de vânzător şi asupra cărora cumpărătorul deţine o influenţă asupra structurii, voturilor sau deciziilor organelor sale de conducere;</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xml:space="preserve">    </w:t>
      </w:r>
      <w:r w:rsidR="00B31A3E" w:rsidRPr="007A530F">
        <w:rPr>
          <w:rFonts w:ascii="Times New Roman" w:eastAsia="Times New Roman" w:hAnsi="Times New Roman" w:cs="Times New Roman"/>
          <w:sz w:val="24"/>
          <w:szCs w:val="24"/>
          <w:bdr w:val="none" w:sz="0" w:space="0" w:color="auto" w:frame="1"/>
          <w:lang w:eastAsia="ro-RO"/>
        </w:rPr>
        <w:t>dd</w:t>
      </w:r>
      <w:r w:rsidRPr="007A530F">
        <w:rPr>
          <w:rFonts w:ascii="Times New Roman" w:eastAsia="Times New Roman" w:hAnsi="Times New Roman" w:cs="Times New Roman"/>
          <w:sz w:val="24"/>
          <w:szCs w:val="24"/>
          <w:bdr w:val="none" w:sz="0" w:space="0" w:color="auto" w:frame="1"/>
          <w:lang w:eastAsia="ro-RO"/>
        </w:rPr>
        <w:t>) </w:t>
      </w:r>
      <w:r w:rsidRPr="007A530F">
        <w:rPr>
          <w:rFonts w:ascii="Times New Roman" w:eastAsia="Times New Roman" w:hAnsi="Times New Roman" w:cs="Times New Roman"/>
          <w:b/>
          <w:bCs/>
          <w:sz w:val="24"/>
          <w:szCs w:val="24"/>
          <w:bdr w:val="none" w:sz="0" w:space="0" w:color="auto" w:frame="1"/>
          <w:lang w:eastAsia="ro-RO"/>
        </w:rPr>
        <w:t>uzura fizică </w:t>
      </w:r>
      <w:r w:rsidRPr="007A530F">
        <w:rPr>
          <w:rFonts w:ascii="Times New Roman" w:eastAsia="Times New Roman" w:hAnsi="Times New Roman" w:cs="Times New Roman"/>
          <w:sz w:val="24"/>
          <w:szCs w:val="24"/>
          <w:bdr w:val="none" w:sz="0" w:space="0" w:color="auto" w:frame="1"/>
          <w:lang w:eastAsia="ro-RO"/>
        </w:rPr>
        <w:t>- procesul de deteriorare în timp a caracteristicilor de calitate ale unui activ, ca urmare a acţiunii unor factori externi;</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xml:space="preserve">    </w:t>
      </w:r>
      <w:r w:rsidR="00B31A3E" w:rsidRPr="007A530F">
        <w:rPr>
          <w:rFonts w:ascii="Times New Roman" w:eastAsia="Times New Roman" w:hAnsi="Times New Roman" w:cs="Times New Roman"/>
          <w:sz w:val="24"/>
          <w:szCs w:val="24"/>
          <w:bdr w:val="none" w:sz="0" w:space="0" w:color="auto" w:frame="1"/>
          <w:lang w:eastAsia="ro-RO"/>
        </w:rPr>
        <w:t>ee</w:t>
      </w:r>
      <w:r w:rsidRPr="007A530F">
        <w:rPr>
          <w:rFonts w:ascii="Times New Roman" w:eastAsia="Times New Roman" w:hAnsi="Times New Roman" w:cs="Times New Roman"/>
          <w:sz w:val="24"/>
          <w:szCs w:val="24"/>
          <w:bdr w:val="none" w:sz="0" w:space="0" w:color="auto" w:frame="1"/>
          <w:lang w:eastAsia="ro-RO"/>
        </w:rPr>
        <w:t>) </w:t>
      </w:r>
      <w:r w:rsidRPr="007A530F">
        <w:rPr>
          <w:rFonts w:ascii="Times New Roman" w:eastAsia="Times New Roman" w:hAnsi="Times New Roman" w:cs="Times New Roman"/>
          <w:b/>
          <w:bCs/>
          <w:sz w:val="24"/>
          <w:szCs w:val="24"/>
          <w:bdr w:val="none" w:sz="0" w:space="0" w:color="auto" w:frame="1"/>
          <w:lang w:eastAsia="ro-RO"/>
        </w:rPr>
        <w:t>uzura morală </w:t>
      </w:r>
      <w:r w:rsidRPr="007A530F">
        <w:rPr>
          <w:rFonts w:ascii="Times New Roman" w:eastAsia="Times New Roman" w:hAnsi="Times New Roman" w:cs="Times New Roman"/>
          <w:sz w:val="24"/>
          <w:szCs w:val="24"/>
          <w:bdr w:val="none" w:sz="0" w:space="0" w:color="auto" w:frame="1"/>
          <w:lang w:eastAsia="ro-RO"/>
        </w:rPr>
        <w:t>- fenomenul datorat evoluţiei ulterioare a activelor cu aceeaşi destinaţie, ca urmare a progresului tehnic;</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xml:space="preserve">    </w:t>
      </w:r>
      <w:r w:rsidR="00B31A3E" w:rsidRPr="007A530F">
        <w:rPr>
          <w:rFonts w:ascii="Times New Roman" w:eastAsia="Times New Roman" w:hAnsi="Times New Roman" w:cs="Times New Roman"/>
          <w:sz w:val="24"/>
          <w:szCs w:val="24"/>
          <w:bdr w:val="none" w:sz="0" w:space="0" w:color="auto" w:frame="1"/>
          <w:lang w:eastAsia="ro-RO"/>
        </w:rPr>
        <w:t>ff</w:t>
      </w:r>
      <w:r w:rsidRPr="007A530F">
        <w:rPr>
          <w:rFonts w:ascii="Times New Roman" w:eastAsia="Times New Roman" w:hAnsi="Times New Roman" w:cs="Times New Roman"/>
          <w:sz w:val="24"/>
          <w:szCs w:val="24"/>
          <w:bdr w:val="none" w:sz="0" w:space="0" w:color="auto" w:frame="1"/>
          <w:lang w:eastAsia="ro-RO"/>
        </w:rPr>
        <w:t>) </w:t>
      </w:r>
      <w:r w:rsidRPr="007A530F">
        <w:rPr>
          <w:rFonts w:ascii="Times New Roman" w:eastAsia="Times New Roman" w:hAnsi="Times New Roman" w:cs="Times New Roman"/>
          <w:b/>
          <w:bCs/>
          <w:sz w:val="24"/>
          <w:szCs w:val="24"/>
          <w:bdr w:val="none" w:sz="0" w:space="0" w:color="auto" w:frame="1"/>
          <w:lang w:eastAsia="ro-RO"/>
        </w:rPr>
        <w:t>valoarea totală a investiţiei </w:t>
      </w:r>
      <w:r w:rsidRPr="007A530F">
        <w:rPr>
          <w:rFonts w:ascii="Times New Roman" w:eastAsia="Times New Roman" w:hAnsi="Times New Roman" w:cs="Times New Roman"/>
          <w:sz w:val="24"/>
          <w:szCs w:val="24"/>
          <w:bdr w:val="none" w:sz="0" w:space="0" w:color="auto" w:frame="1"/>
          <w:lang w:eastAsia="ro-RO"/>
        </w:rPr>
        <w:t xml:space="preserve">- valoarea </w:t>
      </w:r>
      <w:r w:rsidR="002C59B8" w:rsidRPr="007A530F">
        <w:rPr>
          <w:rFonts w:ascii="Times New Roman" w:eastAsia="Times New Roman" w:hAnsi="Times New Roman" w:cs="Times New Roman"/>
          <w:sz w:val="24"/>
          <w:szCs w:val="24"/>
          <w:bdr w:val="none" w:sz="0" w:space="0" w:color="auto" w:frame="1"/>
          <w:lang w:eastAsia="ro-RO"/>
        </w:rPr>
        <w:t xml:space="preserve">însumată a </w:t>
      </w:r>
      <w:r w:rsidRPr="007A530F">
        <w:rPr>
          <w:rFonts w:ascii="Times New Roman" w:eastAsia="Times New Roman" w:hAnsi="Times New Roman" w:cs="Times New Roman"/>
          <w:sz w:val="24"/>
          <w:szCs w:val="24"/>
          <w:bdr w:val="none" w:sz="0" w:space="0" w:color="auto" w:frame="1"/>
          <w:lang w:eastAsia="ro-RO"/>
        </w:rPr>
        <w:t xml:space="preserve">cheltuielilor eligibile, conform art. 6 alin. (1) din prezenta hotărâre, şi </w:t>
      </w:r>
      <w:r w:rsidR="002C59B8" w:rsidRPr="007A530F">
        <w:rPr>
          <w:rFonts w:ascii="Times New Roman" w:eastAsia="Times New Roman" w:hAnsi="Times New Roman" w:cs="Times New Roman"/>
          <w:sz w:val="24"/>
          <w:szCs w:val="24"/>
          <w:bdr w:val="none" w:sz="0" w:space="0" w:color="auto" w:frame="1"/>
          <w:lang w:eastAsia="ro-RO"/>
        </w:rPr>
        <w:t xml:space="preserve">a </w:t>
      </w:r>
      <w:r w:rsidRPr="007A530F">
        <w:rPr>
          <w:rFonts w:ascii="Times New Roman" w:eastAsia="Times New Roman" w:hAnsi="Times New Roman" w:cs="Times New Roman"/>
          <w:sz w:val="24"/>
          <w:szCs w:val="24"/>
          <w:bdr w:val="none" w:sz="0" w:space="0" w:color="auto" w:frame="1"/>
          <w:lang w:eastAsia="ro-RO"/>
        </w:rPr>
        <w:t xml:space="preserve"> tuturor </w:t>
      </w:r>
      <w:r w:rsidR="007A61FA" w:rsidRPr="007A530F">
        <w:rPr>
          <w:rFonts w:ascii="Times New Roman" w:eastAsia="Times New Roman" w:hAnsi="Times New Roman" w:cs="Times New Roman"/>
          <w:sz w:val="24"/>
          <w:szCs w:val="24"/>
          <w:bdr w:val="none" w:sz="0" w:space="0" w:color="auto" w:frame="1"/>
          <w:lang w:eastAsia="ro-RO"/>
        </w:rPr>
        <w:t>cheltuielilor</w:t>
      </w:r>
      <w:r w:rsidRPr="007A530F">
        <w:rPr>
          <w:rFonts w:ascii="Times New Roman" w:eastAsia="Times New Roman" w:hAnsi="Times New Roman" w:cs="Times New Roman"/>
          <w:sz w:val="24"/>
          <w:szCs w:val="24"/>
          <w:bdr w:val="none" w:sz="0" w:space="0" w:color="auto" w:frame="1"/>
          <w:lang w:eastAsia="ro-RO"/>
        </w:rPr>
        <w:t xml:space="preserve"> neeligibile</w:t>
      </w:r>
      <w:r w:rsidR="001F10FF" w:rsidRPr="007A530F">
        <w:rPr>
          <w:rFonts w:ascii="Times New Roman" w:eastAsia="Times New Roman" w:hAnsi="Times New Roman" w:cs="Times New Roman"/>
          <w:sz w:val="24"/>
          <w:szCs w:val="24"/>
          <w:bdr w:val="none" w:sz="0" w:space="0" w:color="auto" w:frame="1"/>
          <w:lang w:eastAsia="ro-RO"/>
        </w:rPr>
        <w:t xml:space="preserve"> aferente investiției pentru care se solicită ajutor de stat</w:t>
      </w:r>
      <w:r w:rsidRPr="007A530F">
        <w:rPr>
          <w:rFonts w:ascii="Times New Roman" w:eastAsia="Times New Roman" w:hAnsi="Times New Roman" w:cs="Times New Roman"/>
          <w:sz w:val="24"/>
          <w:szCs w:val="24"/>
          <w:bdr w:val="none" w:sz="0" w:space="0" w:color="auto" w:frame="1"/>
          <w:lang w:eastAsia="ro-RO"/>
        </w:rPr>
        <w:t>, fără T.V.A.</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br/>
      </w:r>
      <w:bookmarkStart w:id="35" w:name="6149425"/>
      <w:bookmarkEnd w:id="35"/>
      <w:r w:rsidRPr="007A530F">
        <w:rPr>
          <w:rFonts w:ascii="Times New Roman" w:eastAsia="Times New Roman" w:hAnsi="Times New Roman" w:cs="Times New Roman"/>
          <w:b/>
          <w:bCs/>
          <w:sz w:val="24"/>
          <w:szCs w:val="24"/>
          <w:bdr w:val="none" w:sz="0" w:space="0" w:color="auto" w:frame="1"/>
          <w:lang w:eastAsia="ro-RO"/>
        </w:rPr>
        <w:t>    Cap. II</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b/>
          <w:bCs/>
          <w:sz w:val="24"/>
          <w:szCs w:val="24"/>
          <w:bdr w:val="none" w:sz="0" w:space="0" w:color="auto" w:frame="1"/>
          <w:lang w:eastAsia="ro-RO"/>
        </w:rPr>
        <w:t>    Modalitatea de acordare a ajutorului de stat</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bookmarkStart w:id="36" w:name="6149426"/>
      <w:bookmarkEnd w:id="36"/>
      <w:r w:rsidRPr="007A530F">
        <w:rPr>
          <w:rFonts w:ascii="Times New Roman" w:eastAsia="Times New Roman" w:hAnsi="Times New Roman" w:cs="Times New Roman"/>
          <w:b/>
          <w:bCs/>
          <w:sz w:val="24"/>
          <w:szCs w:val="24"/>
          <w:bdr w:val="none" w:sz="0" w:space="0" w:color="auto" w:frame="1"/>
          <w:lang w:eastAsia="ro-RO"/>
        </w:rPr>
        <w:t>    Art. 2 - </w:t>
      </w:r>
      <w:r w:rsidRPr="007A530F">
        <w:rPr>
          <w:rFonts w:ascii="Times New Roman" w:eastAsia="Times New Roman" w:hAnsi="Times New Roman" w:cs="Times New Roman"/>
          <w:sz w:val="24"/>
          <w:szCs w:val="24"/>
          <w:bdr w:val="none" w:sz="0" w:space="0" w:color="auto" w:frame="1"/>
          <w:lang w:eastAsia="ro-RO"/>
        </w:rPr>
        <w:t>(1) Pentru a beneficia de ajutor de stat, întreprinderea solicitantă trebuie să obţină un acord pentru finanţare din partea Ministerului Finanţelor.</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(2) Înregistrarea cererilor de acord pentru finanţare începe de la data comunicată de Ministerul Finanţelor pe site-ul său, conform </w:t>
      </w:r>
      <w:hyperlink r:id="rId12" w:history="1">
        <w:r w:rsidRPr="007A530F">
          <w:rPr>
            <w:rFonts w:ascii="Times New Roman" w:eastAsia="Times New Roman" w:hAnsi="Times New Roman" w:cs="Times New Roman"/>
            <w:sz w:val="24"/>
            <w:szCs w:val="24"/>
            <w:bdr w:val="none" w:sz="0" w:space="0" w:color="auto" w:frame="1"/>
            <w:lang w:eastAsia="ro-RO"/>
          </w:rPr>
          <w:t>art. 1</w:t>
        </w:r>
        <w:r w:rsidR="00777897" w:rsidRPr="007A530F">
          <w:rPr>
            <w:rFonts w:ascii="Times New Roman" w:eastAsia="Times New Roman" w:hAnsi="Times New Roman" w:cs="Times New Roman"/>
            <w:sz w:val="24"/>
            <w:szCs w:val="24"/>
            <w:bdr w:val="none" w:sz="0" w:space="0" w:color="auto" w:frame="1"/>
            <w:lang w:eastAsia="ro-RO"/>
          </w:rPr>
          <w:t>7</w:t>
        </w:r>
      </w:hyperlink>
      <w:r w:rsidRPr="007A530F">
        <w:rPr>
          <w:rFonts w:ascii="Times New Roman" w:eastAsia="Times New Roman" w:hAnsi="Times New Roman" w:cs="Times New Roman"/>
          <w:sz w:val="24"/>
          <w:szCs w:val="24"/>
          <w:bdr w:val="none" w:sz="0" w:space="0" w:color="auto" w:frame="1"/>
          <w:lang w:eastAsia="ro-RO"/>
        </w:rPr>
        <w:t> alin. (1) din hotărâre.</w:t>
      </w:r>
    </w:p>
    <w:p w:rsidR="001B7F9C" w:rsidRPr="007A530F" w:rsidRDefault="00150709" w:rsidP="00150709">
      <w:pPr>
        <w:shd w:val="clear" w:color="auto" w:fill="FFFFFF"/>
        <w:spacing w:after="0" w:line="240" w:lineRule="auto"/>
        <w:jc w:val="both"/>
        <w:rPr>
          <w:rFonts w:ascii="Times New Roman" w:eastAsia="Times New Roman" w:hAnsi="Times New Roman" w:cs="Times New Roman"/>
          <w:iCs/>
          <w:sz w:val="24"/>
          <w:szCs w:val="24"/>
          <w:bdr w:val="none" w:sz="0" w:space="0" w:color="auto" w:frame="1"/>
          <w:lang w:eastAsia="ro-RO"/>
        </w:rPr>
      </w:pPr>
      <w:bookmarkStart w:id="37" w:name="6149427"/>
      <w:bookmarkEnd w:id="37"/>
      <w:r w:rsidRPr="007A530F">
        <w:rPr>
          <w:rFonts w:ascii="Times New Roman" w:eastAsia="Times New Roman" w:hAnsi="Times New Roman" w:cs="Times New Roman"/>
          <w:b/>
          <w:bCs/>
          <w:sz w:val="24"/>
          <w:szCs w:val="24"/>
          <w:bdr w:val="none" w:sz="0" w:space="0" w:color="auto" w:frame="1"/>
          <w:lang w:eastAsia="ro-RO"/>
        </w:rPr>
        <w:t>    Art. 3 - </w:t>
      </w:r>
      <w:r w:rsidRPr="007A530F">
        <w:rPr>
          <w:rFonts w:ascii="Times New Roman" w:eastAsia="Times New Roman" w:hAnsi="Times New Roman" w:cs="Times New Roman"/>
          <w:iCs/>
          <w:sz w:val="24"/>
          <w:szCs w:val="24"/>
          <w:bdr w:val="none" w:sz="0" w:space="0" w:color="auto" w:frame="1"/>
          <w:lang w:eastAsia="ro-RO"/>
        </w:rPr>
        <w:t>(1) Întreprinderea solicitantă transmite Ministerului Finanţelor o cerere de acord pentru finanţare</w:t>
      </w:r>
      <w:r w:rsidR="00A96EAC" w:rsidRPr="007A530F">
        <w:rPr>
          <w:rFonts w:ascii="Times New Roman" w:eastAsia="Times New Roman" w:hAnsi="Times New Roman" w:cs="Times New Roman"/>
          <w:iCs/>
          <w:sz w:val="24"/>
          <w:szCs w:val="24"/>
          <w:bdr w:val="none" w:sz="0" w:space="0" w:color="auto" w:frame="1"/>
          <w:lang w:eastAsia="ro-RO"/>
        </w:rPr>
        <w:t xml:space="preserve">conform formularului prezentat în </w:t>
      </w:r>
      <w:r w:rsidR="00656F59" w:rsidRPr="007A530F">
        <w:rPr>
          <w:rFonts w:ascii="Times New Roman" w:eastAsia="Times New Roman" w:hAnsi="Times New Roman" w:cs="Times New Roman"/>
          <w:iCs/>
          <w:sz w:val="24"/>
          <w:szCs w:val="24"/>
          <w:bdr w:val="none" w:sz="0" w:space="0" w:color="auto" w:frame="1"/>
          <w:lang w:eastAsia="ro-RO"/>
        </w:rPr>
        <w:t xml:space="preserve"> Anexa nr. 1 la prezenta Procedură</w:t>
      </w:r>
      <w:r w:rsidR="001B7F9C" w:rsidRPr="007A530F">
        <w:rPr>
          <w:rFonts w:ascii="Times New Roman" w:eastAsia="Times New Roman" w:hAnsi="Times New Roman" w:cs="Times New Roman"/>
          <w:iCs/>
          <w:sz w:val="24"/>
          <w:szCs w:val="24"/>
          <w:bdr w:val="none" w:sz="0" w:space="0" w:color="auto" w:frame="1"/>
          <w:lang w:eastAsia="ro-RO"/>
        </w:rPr>
        <w:t>.</w:t>
      </w:r>
    </w:p>
    <w:p w:rsidR="00150709" w:rsidRPr="007A530F" w:rsidRDefault="001B7F9C"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iCs/>
          <w:sz w:val="24"/>
          <w:szCs w:val="24"/>
          <w:bdr w:val="none" w:sz="0" w:space="0" w:color="auto" w:frame="1"/>
          <w:lang w:eastAsia="ro-RO"/>
        </w:rPr>
        <w:t xml:space="preserve">    (2)</w:t>
      </w:r>
      <w:r w:rsidR="00B1581C" w:rsidRPr="007A530F">
        <w:rPr>
          <w:rFonts w:ascii="Times New Roman" w:eastAsia="Times New Roman" w:hAnsi="Times New Roman" w:cs="Times New Roman"/>
          <w:iCs/>
          <w:sz w:val="24"/>
          <w:szCs w:val="24"/>
          <w:bdr w:val="none" w:sz="0" w:space="0" w:color="auto" w:frame="1"/>
          <w:lang w:eastAsia="ro-RO"/>
        </w:rPr>
        <w:t>Cererea</w:t>
      </w:r>
      <w:r w:rsidRPr="007A530F">
        <w:rPr>
          <w:rFonts w:ascii="Times New Roman" w:eastAsia="Times New Roman" w:hAnsi="Times New Roman" w:cs="Times New Roman"/>
          <w:iCs/>
          <w:sz w:val="24"/>
          <w:szCs w:val="24"/>
          <w:bdr w:val="none" w:sz="0" w:space="0" w:color="auto" w:frame="1"/>
          <w:lang w:eastAsia="ro-RO"/>
        </w:rPr>
        <w:t xml:space="preserve"> de acord pentru finanțare trebuie </w:t>
      </w:r>
      <w:r w:rsidR="00656F59" w:rsidRPr="007A530F">
        <w:rPr>
          <w:rFonts w:ascii="Times New Roman" w:eastAsia="Times New Roman" w:hAnsi="Times New Roman" w:cs="Times New Roman"/>
          <w:iCs/>
          <w:sz w:val="24"/>
          <w:szCs w:val="24"/>
          <w:bdr w:val="none" w:sz="0" w:space="0" w:color="auto" w:frame="1"/>
          <w:lang w:eastAsia="ro-RO"/>
        </w:rPr>
        <w:t>să fie</w:t>
      </w:r>
      <w:r w:rsidR="00150709" w:rsidRPr="007A530F">
        <w:rPr>
          <w:rFonts w:ascii="Times New Roman" w:eastAsia="Times New Roman" w:hAnsi="Times New Roman" w:cs="Times New Roman"/>
          <w:iCs/>
          <w:sz w:val="24"/>
          <w:szCs w:val="24"/>
          <w:bdr w:val="none" w:sz="0" w:space="0" w:color="auto" w:frame="1"/>
          <w:lang w:eastAsia="ro-RO"/>
        </w:rPr>
        <w:t xml:space="preserve"> însoţită de următoarele documente justificative:</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iCs/>
          <w:sz w:val="24"/>
          <w:szCs w:val="24"/>
          <w:bdr w:val="none" w:sz="0" w:space="0" w:color="auto" w:frame="1"/>
          <w:lang w:eastAsia="ro-RO"/>
        </w:rPr>
        <w:t xml:space="preserve">    a) certificat constatator eliberat cu cel mult </w:t>
      </w:r>
      <w:r w:rsidR="00840B75" w:rsidRPr="007A530F">
        <w:rPr>
          <w:rFonts w:ascii="Times New Roman" w:eastAsia="Times New Roman" w:hAnsi="Times New Roman" w:cs="Times New Roman"/>
          <w:iCs/>
          <w:sz w:val="24"/>
          <w:szCs w:val="24"/>
          <w:bdr w:val="none" w:sz="0" w:space="0" w:color="auto" w:frame="1"/>
          <w:lang w:eastAsia="ro-RO"/>
        </w:rPr>
        <w:t>3</w:t>
      </w:r>
      <w:r w:rsidRPr="007A530F">
        <w:rPr>
          <w:rFonts w:ascii="Times New Roman" w:eastAsia="Times New Roman" w:hAnsi="Times New Roman" w:cs="Times New Roman"/>
          <w:iCs/>
          <w:sz w:val="24"/>
          <w:szCs w:val="24"/>
          <w:bdr w:val="none" w:sz="0" w:space="0" w:color="auto" w:frame="1"/>
          <w:lang w:eastAsia="ro-RO"/>
        </w:rPr>
        <w:t>0 zile lucrătoare înainte de data înregistrării cererii de acord, fie în original, emis de oficiul registrului comerţului de pe lângă tribunalul unde îşi are sediul întreprinderea, fie electronic, cu informaţii obţinute de pe portalul de servicii al Oficiului Naţional al Registrului Comerţului - RECOM Online, în care să se menţioneze cel puţin următoarele: datele de identificare, codul unic de înregistrare, asociaţii şi reprezentanţii legali ai întreprinderii, domeniul de activitate principal, toate domeniile secundare de activitate şi punctele de lucru ale întreprinderii;</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iCs/>
          <w:sz w:val="24"/>
          <w:szCs w:val="24"/>
          <w:bdr w:val="none" w:sz="0" w:space="0" w:color="auto" w:frame="1"/>
          <w:lang w:eastAsia="ro-RO"/>
        </w:rPr>
        <w:t>    b) situaţii financiare anuale aprobate corespunzătoare ultimului exerciţiu financiar încheiat, în copie, după caz;</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iCs/>
          <w:sz w:val="24"/>
          <w:szCs w:val="24"/>
          <w:bdr w:val="none" w:sz="0" w:space="0" w:color="auto" w:frame="1"/>
          <w:lang w:eastAsia="ro-RO"/>
        </w:rPr>
        <w:t>    c) planul de afaceri din care să rezulte viabilitatea investiţiei iniţiale şi eficienţa economică a întreprinderii, inclusiv în format electronic;</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iCs/>
          <w:sz w:val="24"/>
          <w:szCs w:val="24"/>
          <w:bdr w:val="none" w:sz="0" w:space="0" w:color="auto" w:frame="1"/>
          <w:lang w:eastAsia="ro-RO"/>
        </w:rPr>
        <w:t>    d) împuternicire semnată de reprezentantul legal al întreprinderii solicitante, în cazul în care o altă persoană decât acesta semnează cererea de acord pentru finanţare;</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iCs/>
          <w:sz w:val="24"/>
          <w:szCs w:val="24"/>
          <w:bdr w:val="none" w:sz="0" w:space="0" w:color="auto" w:frame="1"/>
          <w:lang w:eastAsia="ro-RO"/>
        </w:rPr>
        <w:t>    e) act de identitate al persoanei autorizate să reprezinte legal întreprinderea, în copie;</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iCs/>
          <w:sz w:val="24"/>
          <w:szCs w:val="24"/>
          <w:bdr w:val="none" w:sz="0" w:space="0" w:color="auto" w:frame="1"/>
          <w:lang w:eastAsia="ro-RO"/>
        </w:rPr>
        <w:t>    f) opis cu documentele transmise.</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iCs/>
          <w:sz w:val="24"/>
          <w:szCs w:val="24"/>
          <w:bdr w:val="none" w:sz="0" w:space="0" w:color="auto" w:frame="1"/>
          <w:lang w:eastAsia="ro-RO"/>
        </w:rPr>
        <w:t>    (</w:t>
      </w:r>
      <w:r w:rsidR="00F830D3" w:rsidRPr="007A530F">
        <w:rPr>
          <w:rFonts w:ascii="Times New Roman" w:eastAsia="Times New Roman" w:hAnsi="Times New Roman" w:cs="Times New Roman"/>
          <w:iCs/>
          <w:sz w:val="24"/>
          <w:szCs w:val="24"/>
          <w:bdr w:val="none" w:sz="0" w:space="0" w:color="auto" w:frame="1"/>
          <w:lang w:eastAsia="ro-RO"/>
        </w:rPr>
        <w:t>3</w:t>
      </w:r>
      <w:r w:rsidRPr="007A530F">
        <w:rPr>
          <w:rFonts w:ascii="Times New Roman" w:eastAsia="Times New Roman" w:hAnsi="Times New Roman" w:cs="Times New Roman"/>
          <w:iCs/>
          <w:sz w:val="24"/>
          <w:szCs w:val="24"/>
          <w:bdr w:val="none" w:sz="0" w:space="0" w:color="auto" w:frame="1"/>
          <w:lang w:eastAsia="ro-RO"/>
        </w:rPr>
        <w:t xml:space="preserve">) </w:t>
      </w:r>
      <w:r w:rsidR="001B7F9C" w:rsidRPr="007A530F">
        <w:rPr>
          <w:rFonts w:ascii="Times New Roman" w:eastAsia="Times New Roman" w:hAnsi="Times New Roman" w:cs="Times New Roman"/>
          <w:iCs/>
          <w:sz w:val="24"/>
          <w:szCs w:val="24"/>
          <w:bdr w:val="none" w:sz="0" w:space="0" w:color="auto" w:frame="1"/>
          <w:lang w:eastAsia="ro-RO"/>
        </w:rPr>
        <w:t>M</w:t>
      </w:r>
      <w:r w:rsidRPr="007A530F">
        <w:rPr>
          <w:rFonts w:ascii="Times New Roman" w:eastAsia="Times New Roman" w:hAnsi="Times New Roman" w:cs="Times New Roman"/>
          <w:iCs/>
          <w:sz w:val="24"/>
          <w:szCs w:val="24"/>
          <w:bdr w:val="none" w:sz="0" w:space="0" w:color="auto" w:frame="1"/>
          <w:lang w:eastAsia="ro-RO"/>
        </w:rPr>
        <w:t xml:space="preserve">odalitatea de transmitere şi înregistrare a </w:t>
      </w:r>
      <w:r w:rsidR="00790AFA" w:rsidRPr="007A530F">
        <w:rPr>
          <w:rFonts w:ascii="Times New Roman" w:eastAsia="Times New Roman" w:hAnsi="Times New Roman" w:cs="Times New Roman"/>
          <w:iCs/>
          <w:sz w:val="24"/>
          <w:szCs w:val="24"/>
          <w:bdr w:val="none" w:sz="0" w:space="0" w:color="auto" w:frame="1"/>
          <w:lang w:eastAsia="ro-RO"/>
        </w:rPr>
        <w:t xml:space="preserve">Cererii de acord pentru finanțare și a </w:t>
      </w:r>
      <w:r w:rsidRPr="007A530F">
        <w:rPr>
          <w:rFonts w:ascii="Times New Roman" w:eastAsia="Times New Roman" w:hAnsi="Times New Roman" w:cs="Times New Roman"/>
          <w:iCs/>
          <w:sz w:val="24"/>
          <w:szCs w:val="24"/>
          <w:bdr w:val="none" w:sz="0" w:space="0" w:color="auto" w:frame="1"/>
          <w:lang w:eastAsia="ro-RO"/>
        </w:rPr>
        <w:t>documentelor justificative prevăzute la alin. (</w:t>
      </w:r>
      <w:r w:rsidR="00057590" w:rsidRPr="007A530F">
        <w:rPr>
          <w:rFonts w:ascii="Times New Roman" w:eastAsia="Times New Roman" w:hAnsi="Times New Roman" w:cs="Times New Roman"/>
          <w:iCs/>
          <w:sz w:val="24"/>
          <w:szCs w:val="24"/>
          <w:bdr w:val="none" w:sz="0" w:space="0" w:color="auto" w:frame="1"/>
          <w:lang w:eastAsia="ro-RO"/>
        </w:rPr>
        <w:t>2</w:t>
      </w:r>
      <w:r w:rsidRPr="007A530F">
        <w:rPr>
          <w:rFonts w:ascii="Times New Roman" w:eastAsia="Times New Roman" w:hAnsi="Times New Roman" w:cs="Times New Roman"/>
          <w:iCs/>
          <w:sz w:val="24"/>
          <w:szCs w:val="24"/>
          <w:bdr w:val="none" w:sz="0" w:space="0" w:color="auto" w:frame="1"/>
          <w:lang w:eastAsia="ro-RO"/>
        </w:rPr>
        <w:t>) sunt prevăzuteîn Ghidul solicitantului.</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bookmarkStart w:id="38" w:name="6149428"/>
      <w:bookmarkStart w:id="39" w:name="6149430"/>
      <w:bookmarkEnd w:id="38"/>
      <w:bookmarkEnd w:id="39"/>
      <w:r w:rsidRPr="007A530F">
        <w:rPr>
          <w:rFonts w:ascii="Times New Roman" w:eastAsia="Times New Roman" w:hAnsi="Times New Roman" w:cs="Times New Roman"/>
          <w:b/>
          <w:bCs/>
          <w:sz w:val="24"/>
          <w:szCs w:val="24"/>
          <w:bdr w:val="none" w:sz="0" w:space="0" w:color="auto" w:frame="1"/>
          <w:lang w:eastAsia="ro-RO"/>
        </w:rPr>
        <w:t>    Art. 4 - </w:t>
      </w:r>
      <w:r w:rsidRPr="007A530F">
        <w:rPr>
          <w:rFonts w:ascii="Times New Roman" w:eastAsia="Times New Roman" w:hAnsi="Times New Roman" w:cs="Times New Roman"/>
          <w:sz w:val="24"/>
          <w:szCs w:val="24"/>
          <w:bdr w:val="none" w:sz="0" w:space="0" w:color="auto" w:frame="1"/>
          <w:lang w:eastAsia="ro-RO"/>
        </w:rPr>
        <w:t>(1) Ministerul Finanţelor verifică conformitatea documentelor</w:t>
      </w:r>
      <w:r w:rsidR="00D05361" w:rsidRPr="007A530F">
        <w:rPr>
          <w:rFonts w:ascii="Times New Roman" w:eastAsia="Times New Roman" w:hAnsi="Times New Roman" w:cs="Times New Roman"/>
          <w:sz w:val="24"/>
          <w:szCs w:val="24"/>
          <w:bdr w:val="none" w:sz="0" w:space="0" w:color="auto" w:frame="1"/>
          <w:lang w:eastAsia="ro-RO"/>
        </w:rPr>
        <w:t xml:space="preserve"> transmise, prevăzute la art. 3</w:t>
      </w:r>
      <w:r w:rsidRPr="007A530F">
        <w:rPr>
          <w:rFonts w:ascii="Times New Roman" w:eastAsia="Times New Roman" w:hAnsi="Times New Roman" w:cs="Times New Roman"/>
          <w:sz w:val="24"/>
          <w:szCs w:val="24"/>
          <w:bdr w:val="none" w:sz="0" w:space="0" w:color="auto" w:frame="1"/>
          <w:lang w:eastAsia="ro-RO"/>
        </w:rPr>
        <w:t xml:space="preserve"> şi analizează viabilitatea investiţiei şi eficienţa economică a întreprinderii conform </w:t>
      </w:r>
      <w:r w:rsidR="00D05361" w:rsidRPr="007A530F">
        <w:rPr>
          <w:rFonts w:ascii="Times New Roman" w:eastAsia="Times New Roman" w:hAnsi="Times New Roman" w:cs="Times New Roman"/>
          <w:sz w:val="24"/>
          <w:szCs w:val="24"/>
          <w:bdr w:val="none" w:sz="0" w:space="0" w:color="auto" w:frame="1"/>
          <w:lang w:eastAsia="ro-RO"/>
        </w:rPr>
        <w:t>prevederilor din Ghidul solicitantului</w:t>
      </w:r>
      <w:r w:rsidRPr="007A530F">
        <w:rPr>
          <w:rFonts w:ascii="Times New Roman" w:eastAsia="Times New Roman" w:hAnsi="Times New Roman" w:cs="Times New Roman"/>
          <w:sz w:val="24"/>
          <w:szCs w:val="24"/>
          <w:bdr w:val="none" w:sz="0" w:space="0" w:color="auto" w:frame="1"/>
          <w:lang w:eastAsia="ro-RO"/>
        </w:rPr>
        <w:t>.</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(2) În urma procesului de evaluare a cererii de acord pentru finanţare, Ministerul Finanţelor transmite întreprinderilor solicitante, după caz:</w:t>
      </w:r>
    </w:p>
    <w:p w:rsidR="000C4C55" w:rsidRPr="007A530F" w:rsidRDefault="00150709" w:rsidP="000C4C55">
      <w:pPr>
        <w:shd w:val="clear" w:color="auto" w:fill="FFFFFF"/>
        <w:spacing w:after="0" w:line="240" w:lineRule="auto"/>
        <w:jc w:val="both"/>
        <w:rPr>
          <w:rFonts w:ascii="Times New Roman" w:eastAsia="Times New Roman" w:hAnsi="Times New Roman" w:cs="Times New Roman"/>
          <w:sz w:val="24"/>
          <w:szCs w:val="24"/>
          <w:lang w:eastAsia="ro-RO"/>
        </w:rPr>
      </w:pPr>
      <w:r w:rsidRPr="007A530F">
        <w:rPr>
          <w:rFonts w:ascii="Times New Roman" w:eastAsia="Times New Roman" w:hAnsi="Times New Roman" w:cs="Times New Roman"/>
          <w:sz w:val="24"/>
          <w:szCs w:val="24"/>
          <w:bdr w:val="none" w:sz="0" w:space="0" w:color="auto" w:frame="1"/>
          <w:lang w:eastAsia="ro-RO"/>
        </w:rPr>
        <w:t>   </w:t>
      </w:r>
      <w:r w:rsidR="00654D2A" w:rsidRPr="007A530F">
        <w:rPr>
          <w:rFonts w:ascii="Times New Roman" w:eastAsia="Times New Roman" w:hAnsi="Times New Roman" w:cs="Times New Roman"/>
          <w:sz w:val="24"/>
          <w:szCs w:val="24"/>
          <w:lang w:eastAsia="ro-RO"/>
        </w:rPr>
        <w:t>a)</w:t>
      </w:r>
      <w:r w:rsidR="004502CA" w:rsidRPr="007A530F">
        <w:rPr>
          <w:rFonts w:ascii="Times New Roman" w:eastAsia="Times New Roman" w:hAnsi="Times New Roman" w:cs="Times New Roman"/>
          <w:sz w:val="24"/>
          <w:szCs w:val="24"/>
          <w:lang w:eastAsia="ro-RO"/>
        </w:rPr>
        <w:t xml:space="preserve"> adresă deinformare</w:t>
      </w:r>
      <w:r w:rsidR="000C4C55" w:rsidRPr="007A530F">
        <w:rPr>
          <w:rFonts w:ascii="Times New Roman" w:eastAsia="Times New Roman" w:hAnsi="Times New Roman" w:cs="Times New Roman"/>
          <w:sz w:val="24"/>
          <w:szCs w:val="24"/>
          <w:lang w:eastAsia="ro-RO"/>
        </w:rPr>
        <w:t xml:space="preserve"> p</w:t>
      </w:r>
      <w:r w:rsidR="004502CA" w:rsidRPr="007A530F">
        <w:rPr>
          <w:rFonts w:ascii="Times New Roman" w:eastAsia="Times New Roman" w:hAnsi="Times New Roman" w:cs="Times New Roman"/>
          <w:sz w:val="24"/>
          <w:szCs w:val="24"/>
          <w:lang w:eastAsia="ro-RO"/>
        </w:rPr>
        <w:t xml:space="preserve">rivinddemararea procedurii de </w:t>
      </w:r>
      <w:r w:rsidR="000C4C55" w:rsidRPr="007A530F">
        <w:rPr>
          <w:rFonts w:ascii="Times New Roman" w:eastAsia="Times New Roman" w:hAnsi="Times New Roman" w:cs="Times New Roman"/>
          <w:sz w:val="24"/>
          <w:szCs w:val="24"/>
          <w:lang w:eastAsia="ro-RO"/>
        </w:rPr>
        <w:t>notificare la C</w:t>
      </w:r>
      <w:r w:rsidR="00463C19" w:rsidRPr="007A530F">
        <w:rPr>
          <w:rFonts w:ascii="Times New Roman" w:eastAsia="Times New Roman" w:hAnsi="Times New Roman" w:cs="Times New Roman"/>
          <w:sz w:val="24"/>
          <w:szCs w:val="24"/>
          <w:lang w:eastAsia="ro-RO"/>
        </w:rPr>
        <w:t xml:space="preserve">omisia </w:t>
      </w:r>
      <w:r w:rsidR="000C4C55" w:rsidRPr="007A530F">
        <w:rPr>
          <w:rFonts w:ascii="Times New Roman" w:eastAsia="Times New Roman" w:hAnsi="Times New Roman" w:cs="Times New Roman"/>
          <w:sz w:val="24"/>
          <w:szCs w:val="24"/>
          <w:lang w:eastAsia="ro-RO"/>
        </w:rPr>
        <w:t>E</w:t>
      </w:r>
      <w:r w:rsidR="00463C19" w:rsidRPr="007A530F">
        <w:rPr>
          <w:rFonts w:ascii="Times New Roman" w:eastAsia="Times New Roman" w:hAnsi="Times New Roman" w:cs="Times New Roman"/>
          <w:sz w:val="24"/>
          <w:szCs w:val="24"/>
          <w:lang w:eastAsia="ro-RO"/>
        </w:rPr>
        <w:t>uropeană</w:t>
      </w:r>
      <w:r w:rsidR="000C4C55" w:rsidRPr="007A530F">
        <w:rPr>
          <w:rFonts w:ascii="Times New Roman" w:eastAsia="Times New Roman" w:hAnsi="Times New Roman" w:cs="Times New Roman"/>
          <w:sz w:val="24"/>
          <w:szCs w:val="24"/>
          <w:lang w:eastAsia="ro-RO"/>
        </w:rPr>
        <w:t xml:space="preserve"> a ajutorului de stat</w:t>
      </w:r>
      <w:r w:rsidR="00B1581C" w:rsidRPr="007A530F">
        <w:rPr>
          <w:rFonts w:ascii="Times New Roman" w:eastAsia="Times New Roman" w:hAnsi="Times New Roman" w:cs="Times New Roman"/>
          <w:sz w:val="24"/>
          <w:szCs w:val="24"/>
          <w:lang w:eastAsia="ro-RO"/>
        </w:rPr>
        <w:t xml:space="preserve"> individual</w:t>
      </w:r>
      <w:r w:rsidR="000C4C55" w:rsidRPr="007A530F">
        <w:rPr>
          <w:rFonts w:ascii="Times New Roman" w:eastAsia="Times New Roman" w:hAnsi="Times New Roman" w:cs="Times New Roman"/>
          <w:sz w:val="24"/>
          <w:szCs w:val="24"/>
          <w:lang w:eastAsia="ro-RO"/>
        </w:rPr>
        <w:t xml:space="preserve">, dacă sunt îndeplinite cumulativ </w:t>
      </w:r>
      <w:r w:rsidR="000C4C55" w:rsidRPr="007A530F">
        <w:rPr>
          <w:rFonts w:ascii="Times New Roman" w:eastAsia="Times New Roman" w:hAnsi="Times New Roman" w:cs="Times New Roman"/>
          <w:sz w:val="24"/>
          <w:szCs w:val="24"/>
          <w:bdr w:val="none" w:sz="0" w:space="0" w:color="auto" w:frame="1"/>
          <w:lang w:eastAsia="ro-RO"/>
        </w:rPr>
        <w:t>toate condiţiile şi criteriile de eligibilitate prevăzute de prezenta hotărâre;</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lastRenderedPageBreak/>
        <w:t xml:space="preserve">    </w:t>
      </w:r>
      <w:r w:rsidR="009479D9" w:rsidRPr="007A530F">
        <w:rPr>
          <w:rFonts w:ascii="Times New Roman" w:eastAsia="Times New Roman" w:hAnsi="Times New Roman" w:cs="Times New Roman"/>
          <w:sz w:val="24"/>
          <w:szCs w:val="24"/>
          <w:bdr w:val="none" w:sz="0" w:space="0" w:color="auto" w:frame="1"/>
          <w:lang w:eastAsia="ro-RO"/>
        </w:rPr>
        <w:t xml:space="preserve"> b</w:t>
      </w:r>
      <w:r w:rsidR="00654D2A" w:rsidRPr="007A530F">
        <w:rPr>
          <w:rFonts w:ascii="Times New Roman" w:eastAsia="Times New Roman" w:hAnsi="Times New Roman" w:cs="Times New Roman"/>
          <w:sz w:val="24"/>
          <w:szCs w:val="24"/>
          <w:bdr w:val="none" w:sz="0" w:space="0" w:color="auto" w:frame="1"/>
          <w:lang w:eastAsia="ro-RO"/>
        </w:rPr>
        <w:t>)</w:t>
      </w:r>
      <w:r w:rsidRPr="007A530F">
        <w:rPr>
          <w:rFonts w:ascii="Times New Roman" w:eastAsia="Times New Roman" w:hAnsi="Times New Roman" w:cs="Times New Roman"/>
          <w:sz w:val="24"/>
          <w:szCs w:val="24"/>
          <w:bdr w:val="none" w:sz="0" w:space="0" w:color="auto" w:frame="1"/>
          <w:lang w:eastAsia="ro-RO"/>
        </w:rPr>
        <w:t xml:space="preserve"> solicitare de informaţii şi/sau documente pentru completarea cererii de acord pentru finanţare, în cazul în care:</w:t>
      </w:r>
    </w:p>
    <w:p w:rsidR="00150709" w:rsidRPr="007A530F" w:rsidRDefault="00150709" w:rsidP="00150709">
      <w:pPr>
        <w:shd w:val="clear" w:color="auto" w:fill="FFFFFF"/>
        <w:spacing w:after="0" w:line="240" w:lineRule="auto"/>
        <w:ind w:left="720"/>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(i) există neconcordanţe în informaţiile furnizate;</w:t>
      </w:r>
    </w:p>
    <w:p w:rsidR="00150709" w:rsidRPr="007A530F" w:rsidRDefault="00150709" w:rsidP="00150709">
      <w:pPr>
        <w:shd w:val="clear" w:color="auto" w:fill="FFFFFF"/>
        <w:spacing w:after="0" w:line="240" w:lineRule="auto"/>
        <w:ind w:left="720"/>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(ii) documentele nu respectă condiţiile de conformitate;</w:t>
      </w:r>
    </w:p>
    <w:p w:rsidR="00150709" w:rsidRPr="007A530F" w:rsidRDefault="00150709" w:rsidP="00150709">
      <w:pPr>
        <w:shd w:val="clear" w:color="auto" w:fill="FFFFFF"/>
        <w:spacing w:after="0" w:line="240" w:lineRule="auto"/>
        <w:ind w:left="720"/>
        <w:jc w:val="both"/>
        <w:rPr>
          <w:rFonts w:ascii="Times New Roman" w:eastAsia="Times New Roman" w:hAnsi="Times New Roman" w:cs="Times New Roman"/>
          <w:sz w:val="24"/>
          <w:szCs w:val="24"/>
          <w:bdr w:val="none" w:sz="0" w:space="0" w:color="auto" w:frame="1"/>
          <w:lang w:eastAsia="ro-RO"/>
        </w:rPr>
      </w:pPr>
      <w:r w:rsidRPr="007A530F">
        <w:rPr>
          <w:rFonts w:ascii="Times New Roman" w:eastAsia="Times New Roman" w:hAnsi="Times New Roman" w:cs="Times New Roman"/>
          <w:sz w:val="24"/>
          <w:szCs w:val="24"/>
          <w:bdr w:val="none" w:sz="0" w:space="0" w:color="auto" w:frame="1"/>
          <w:lang w:eastAsia="ro-RO"/>
        </w:rPr>
        <w:t>   (iii) se constată necesitatea unor documente suplimentare în vederea soluţionării cererii;</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xml:space="preserve">    </w:t>
      </w:r>
      <w:r w:rsidR="009479D9" w:rsidRPr="007A530F">
        <w:rPr>
          <w:rFonts w:ascii="Times New Roman" w:eastAsia="Times New Roman" w:hAnsi="Times New Roman" w:cs="Times New Roman"/>
          <w:sz w:val="24"/>
          <w:szCs w:val="24"/>
          <w:bdr w:val="none" w:sz="0" w:space="0" w:color="auto" w:frame="1"/>
          <w:lang w:eastAsia="ro-RO"/>
        </w:rPr>
        <w:t>c</w:t>
      </w:r>
      <w:r w:rsidR="00654D2A" w:rsidRPr="007A530F">
        <w:rPr>
          <w:rFonts w:ascii="Times New Roman" w:eastAsia="Times New Roman" w:hAnsi="Times New Roman" w:cs="Times New Roman"/>
          <w:sz w:val="24"/>
          <w:szCs w:val="24"/>
          <w:bdr w:val="none" w:sz="0" w:space="0" w:color="auto" w:frame="1"/>
          <w:lang w:eastAsia="ro-RO"/>
        </w:rPr>
        <w:t>)</w:t>
      </w:r>
      <w:r w:rsidRPr="007A530F">
        <w:rPr>
          <w:rFonts w:ascii="Times New Roman" w:eastAsia="Times New Roman" w:hAnsi="Times New Roman" w:cs="Times New Roman"/>
          <w:sz w:val="24"/>
          <w:szCs w:val="24"/>
          <w:bdr w:val="none" w:sz="0" w:space="0" w:color="auto" w:frame="1"/>
          <w:lang w:eastAsia="ro-RO"/>
        </w:rPr>
        <w:t xml:space="preserve"> scrisoare de respingere a cererii de acord pentru finanţare, în cazul în care:</w:t>
      </w:r>
    </w:p>
    <w:p w:rsidR="00150709" w:rsidRPr="007A530F" w:rsidRDefault="00150709" w:rsidP="00150709">
      <w:pPr>
        <w:shd w:val="clear" w:color="auto" w:fill="FFFFFF"/>
        <w:spacing w:after="0" w:line="240" w:lineRule="auto"/>
        <w:ind w:left="720"/>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(i) cererea de acord pentru finanţare nu este însoţită de documentele prevăzute la art. 3;</w:t>
      </w:r>
    </w:p>
    <w:p w:rsidR="00150709" w:rsidRPr="007A530F" w:rsidRDefault="00150709" w:rsidP="00150709">
      <w:pPr>
        <w:shd w:val="clear" w:color="auto" w:fill="FFFFFF"/>
        <w:spacing w:after="0" w:line="240" w:lineRule="auto"/>
        <w:ind w:left="720"/>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(ii) nu sunt îndeplinite condiţiile şi criteriile de eligibilitate prevăzute de prezenta hotărâre;</w:t>
      </w:r>
    </w:p>
    <w:p w:rsidR="00DB3D76" w:rsidRPr="007A530F" w:rsidRDefault="00150709" w:rsidP="00150709">
      <w:pPr>
        <w:shd w:val="clear" w:color="auto" w:fill="FFFFFF"/>
        <w:spacing w:after="0" w:line="240" w:lineRule="auto"/>
        <w:ind w:left="720"/>
        <w:jc w:val="both"/>
        <w:rPr>
          <w:rFonts w:ascii="Times New Roman" w:eastAsia="Times New Roman" w:hAnsi="Times New Roman" w:cs="Times New Roman"/>
          <w:sz w:val="24"/>
          <w:szCs w:val="24"/>
          <w:bdr w:val="none" w:sz="0" w:space="0" w:color="auto" w:frame="1"/>
          <w:lang w:eastAsia="ro-RO"/>
        </w:rPr>
      </w:pPr>
      <w:r w:rsidRPr="007A530F">
        <w:rPr>
          <w:rFonts w:ascii="Times New Roman" w:eastAsia="Times New Roman" w:hAnsi="Times New Roman" w:cs="Times New Roman"/>
          <w:sz w:val="24"/>
          <w:szCs w:val="24"/>
          <w:bdr w:val="none" w:sz="0" w:space="0" w:color="auto" w:frame="1"/>
          <w:lang w:eastAsia="ro-RO"/>
        </w:rPr>
        <w:t>    (iii) întreprinderea nu respectă termenul de maximum 15 zile lucrătoare de la data primirii solicitării de informaţii şi/sau documente pentru completarea cererii de acord pentru finanţare</w:t>
      </w:r>
      <w:r w:rsidR="00DB3D76" w:rsidRPr="007A530F">
        <w:rPr>
          <w:rFonts w:ascii="Times New Roman" w:eastAsia="Times New Roman" w:hAnsi="Times New Roman" w:cs="Times New Roman"/>
          <w:sz w:val="24"/>
          <w:szCs w:val="24"/>
          <w:bdr w:val="none" w:sz="0" w:space="0" w:color="auto" w:frame="1"/>
          <w:lang w:eastAsia="ro-RO"/>
        </w:rPr>
        <w:t>;</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bookmarkStart w:id="40" w:name="6149431"/>
      <w:bookmarkEnd w:id="40"/>
      <w:r w:rsidRPr="007A530F">
        <w:rPr>
          <w:rFonts w:ascii="Times New Roman" w:eastAsia="Times New Roman" w:hAnsi="Times New Roman" w:cs="Times New Roman"/>
          <w:b/>
          <w:bCs/>
          <w:sz w:val="24"/>
          <w:szCs w:val="24"/>
          <w:bdr w:val="none" w:sz="0" w:space="0" w:color="auto" w:frame="1"/>
          <w:lang w:eastAsia="ro-RO"/>
        </w:rPr>
        <w:t>    Art. 5 - </w:t>
      </w:r>
      <w:r w:rsidR="0095651A" w:rsidRPr="007A530F">
        <w:rPr>
          <w:rFonts w:ascii="Times New Roman" w:eastAsia="Times New Roman" w:hAnsi="Times New Roman" w:cs="Times New Roman"/>
          <w:sz w:val="24"/>
          <w:szCs w:val="24"/>
          <w:bdr w:val="none" w:sz="0" w:space="0" w:color="auto" w:frame="1"/>
          <w:lang w:eastAsia="ro-RO"/>
        </w:rPr>
        <w:t xml:space="preserve">(1) </w:t>
      </w:r>
      <w:r w:rsidRPr="007A530F">
        <w:rPr>
          <w:rFonts w:ascii="Times New Roman" w:eastAsia="Times New Roman" w:hAnsi="Times New Roman" w:cs="Times New Roman"/>
          <w:sz w:val="24"/>
          <w:szCs w:val="24"/>
          <w:bdr w:val="none" w:sz="0" w:space="0" w:color="auto" w:frame="1"/>
          <w:lang w:eastAsia="ro-RO"/>
        </w:rPr>
        <w:t>Documentele transmise de întreprinderea solicitantă din propria iniţiativă în vederea completării cererii de acord pentru finanţare nu sunt luate în considerare în procesul de evaluare a cererii de acord pentru finanţare.</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bookmarkStart w:id="41" w:name="6149432"/>
      <w:bookmarkEnd w:id="41"/>
      <w:r w:rsidRPr="007A530F">
        <w:rPr>
          <w:rFonts w:ascii="Times New Roman" w:eastAsia="Times New Roman" w:hAnsi="Times New Roman" w:cs="Times New Roman"/>
          <w:b/>
          <w:bCs/>
          <w:sz w:val="24"/>
          <w:szCs w:val="24"/>
          <w:bdr w:val="none" w:sz="0" w:space="0" w:color="auto" w:frame="1"/>
          <w:lang w:eastAsia="ro-RO"/>
        </w:rPr>
        <w:t>    Art. 6 - </w:t>
      </w:r>
      <w:r w:rsidRPr="007A530F">
        <w:rPr>
          <w:rFonts w:ascii="Times New Roman" w:eastAsia="Times New Roman" w:hAnsi="Times New Roman" w:cs="Times New Roman"/>
          <w:iCs/>
          <w:sz w:val="24"/>
          <w:szCs w:val="24"/>
          <w:bdr w:val="none" w:sz="0" w:space="0" w:color="auto" w:frame="1"/>
          <w:lang w:eastAsia="ro-RO"/>
        </w:rPr>
        <w:t>(1) Ministerul Finanţelor verifică şi evaluează, conform art. 4, cererea de acord pentru finanţare însoţită de documentele justificative prevăzute la art. 3, în termen de 30 de zile lucrătoare de la data înregistrării acesteia la Ministerul Finanţelor.</w:t>
      </w:r>
    </w:p>
    <w:p w:rsidR="00912568" w:rsidRPr="007A530F" w:rsidRDefault="00912568" w:rsidP="00150709">
      <w:pPr>
        <w:shd w:val="clear" w:color="auto" w:fill="FFFFFF"/>
        <w:spacing w:after="0" w:line="240" w:lineRule="auto"/>
        <w:jc w:val="both"/>
        <w:rPr>
          <w:rFonts w:ascii="Times New Roman" w:eastAsia="Times New Roman" w:hAnsi="Times New Roman" w:cs="Times New Roman"/>
          <w:iCs/>
          <w:sz w:val="24"/>
          <w:szCs w:val="24"/>
          <w:bdr w:val="none" w:sz="0" w:space="0" w:color="auto" w:frame="1"/>
          <w:lang w:eastAsia="ro-RO"/>
        </w:rPr>
      </w:pPr>
      <w:r w:rsidRPr="007A530F">
        <w:rPr>
          <w:rFonts w:ascii="Times New Roman" w:eastAsia="Times New Roman" w:hAnsi="Times New Roman" w:cs="Times New Roman"/>
          <w:iCs/>
          <w:sz w:val="24"/>
          <w:szCs w:val="24"/>
          <w:bdr w:val="none" w:sz="0" w:space="0" w:color="auto" w:frame="1"/>
          <w:lang w:eastAsia="ro-RO"/>
        </w:rPr>
        <w:t xml:space="preserve">    (</w:t>
      </w:r>
      <w:r w:rsidR="00223649" w:rsidRPr="007A530F">
        <w:rPr>
          <w:rFonts w:ascii="Times New Roman" w:eastAsia="Times New Roman" w:hAnsi="Times New Roman" w:cs="Times New Roman"/>
          <w:iCs/>
          <w:sz w:val="24"/>
          <w:szCs w:val="24"/>
          <w:bdr w:val="none" w:sz="0" w:space="0" w:color="auto" w:frame="1"/>
          <w:lang w:eastAsia="ro-RO"/>
        </w:rPr>
        <w:t>2</w:t>
      </w:r>
      <w:r w:rsidRPr="007A530F">
        <w:rPr>
          <w:rFonts w:ascii="Times New Roman" w:eastAsia="Times New Roman" w:hAnsi="Times New Roman" w:cs="Times New Roman"/>
          <w:iCs/>
          <w:sz w:val="24"/>
          <w:szCs w:val="24"/>
          <w:bdr w:val="none" w:sz="0" w:space="0" w:color="auto" w:frame="1"/>
          <w:lang w:eastAsia="ro-RO"/>
        </w:rPr>
        <w:t xml:space="preserve">) Ministerul Finanțelor </w:t>
      </w:r>
      <w:r w:rsidR="00223649" w:rsidRPr="007A530F">
        <w:rPr>
          <w:rFonts w:ascii="Times New Roman" w:eastAsia="Times New Roman" w:hAnsi="Times New Roman" w:cs="Times New Roman"/>
          <w:iCs/>
          <w:sz w:val="24"/>
          <w:szCs w:val="24"/>
          <w:bdr w:val="none" w:sz="0" w:space="0" w:color="auto" w:frame="1"/>
          <w:lang w:eastAsia="ro-RO"/>
        </w:rPr>
        <w:t xml:space="preserve">elaborează și </w:t>
      </w:r>
      <w:r w:rsidRPr="007A530F">
        <w:rPr>
          <w:rFonts w:ascii="Times New Roman" w:eastAsia="Times New Roman" w:hAnsi="Times New Roman" w:cs="Times New Roman"/>
          <w:iCs/>
          <w:sz w:val="24"/>
          <w:szCs w:val="24"/>
          <w:bdr w:val="none" w:sz="0" w:space="0" w:color="auto" w:frame="1"/>
          <w:lang w:eastAsia="ro-RO"/>
        </w:rPr>
        <w:t xml:space="preserve">transmite notificarea ajutoarelor de stat </w:t>
      </w:r>
      <w:r w:rsidR="00920817" w:rsidRPr="007A530F">
        <w:rPr>
          <w:rFonts w:ascii="Times New Roman" w:eastAsia="Times New Roman" w:hAnsi="Times New Roman" w:cs="Times New Roman"/>
          <w:iCs/>
          <w:sz w:val="24"/>
          <w:szCs w:val="24"/>
          <w:bdr w:val="none" w:sz="0" w:space="0" w:color="auto" w:frame="1"/>
          <w:lang w:eastAsia="ro-RO"/>
        </w:rPr>
        <w:t xml:space="preserve">individuale </w:t>
      </w:r>
      <w:r w:rsidRPr="007A530F">
        <w:rPr>
          <w:rFonts w:ascii="Times New Roman" w:eastAsia="Times New Roman" w:hAnsi="Times New Roman" w:cs="Times New Roman"/>
          <w:iCs/>
          <w:sz w:val="24"/>
          <w:szCs w:val="24"/>
          <w:bdr w:val="none" w:sz="0" w:space="0" w:color="auto" w:frame="1"/>
          <w:lang w:eastAsia="ro-RO"/>
        </w:rPr>
        <w:t xml:space="preserve">Comisiei Europene în termen de 30 de zile lucrătoare de la data la care </w:t>
      </w:r>
      <w:r w:rsidR="007B202F" w:rsidRPr="007A530F">
        <w:rPr>
          <w:rFonts w:ascii="Times New Roman" w:eastAsia="Times New Roman" w:hAnsi="Times New Roman" w:cs="Times New Roman"/>
          <w:iCs/>
          <w:sz w:val="24"/>
          <w:szCs w:val="24"/>
          <w:bdr w:val="none" w:sz="0" w:space="0" w:color="auto" w:frame="1"/>
          <w:lang w:eastAsia="ro-RO"/>
        </w:rPr>
        <w:t xml:space="preserve">a emis </w:t>
      </w:r>
      <w:r w:rsidR="00A40CB7" w:rsidRPr="007A530F">
        <w:rPr>
          <w:rFonts w:ascii="Times New Roman" w:eastAsia="Times New Roman" w:hAnsi="Times New Roman" w:cs="Times New Roman"/>
          <w:iCs/>
          <w:sz w:val="24"/>
          <w:szCs w:val="24"/>
          <w:bdr w:val="none" w:sz="0" w:space="0" w:color="auto" w:frame="1"/>
          <w:lang w:eastAsia="ro-RO"/>
        </w:rPr>
        <w:t xml:space="preserve">către întreprindere </w:t>
      </w:r>
      <w:r w:rsidR="00223649" w:rsidRPr="007A530F">
        <w:rPr>
          <w:rFonts w:ascii="Times New Roman" w:eastAsia="Times New Roman" w:hAnsi="Times New Roman" w:cs="Times New Roman"/>
          <w:iCs/>
          <w:sz w:val="24"/>
          <w:szCs w:val="24"/>
          <w:bdr w:val="none" w:sz="0" w:space="0" w:color="auto" w:frame="1"/>
          <w:lang w:eastAsia="ro-RO"/>
        </w:rPr>
        <w:t xml:space="preserve">adresa de informare privind demararea procedurii de notificare la </w:t>
      </w:r>
      <w:r w:rsidR="00A40CB7" w:rsidRPr="007A530F">
        <w:rPr>
          <w:rFonts w:ascii="Times New Roman" w:eastAsia="Times New Roman" w:hAnsi="Times New Roman" w:cs="Times New Roman"/>
          <w:iCs/>
          <w:sz w:val="24"/>
          <w:szCs w:val="24"/>
          <w:bdr w:val="none" w:sz="0" w:space="0" w:color="auto" w:frame="1"/>
          <w:lang w:eastAsia="ro-RO"/>
        </w:rPr>
        <w:t xml:space="preserve">Comisia Europeană </w:t>
      </w:r>
      <w:r w:rsidR="00223649" w:rsidRPr="007A530F">
        <w:rPr>
          <w:rFonts w:ascii="Times New Roman" w:eastAsia="Times New Roman" w:hAnsi="Times New Roman" w:cs="Times New Roman"/>
          <w:iCs/>
          <w:sz w:val="24"/>
          <w:szCs w:val="24"/>
          <w:bdr w:val="none" w:sz="0" w:space="0" w:color="auto" w:frame="1"/>
          <w:lang w:eastAsia="ro-RO"/>
        </w:rPr>
        <w:t>a ajutorului de stat</w:t>
      </w:r>
      <w:r w:rsidR="00920817" w:rsidRPr="007A530F">
        <w:rPr>
          <w:rFonts w:ascii="Times New Roman" w:eastAsia="Times New Roman" w:hAnsi="Times New Roman" w:cs="Times New Roman"/>
          <w:iCs/>
          <w:sz w:val="24"/>
          <w:szCs w:val="24"/>
          <w:bdr w:val="none" w:sz="0" w:space="0" w:color="auto" w:frame="1"/>
          <w:lang w:eastAsia="ro-RO"/>
        </w:rPr>
        <w:t xml:space="preserve"> individual</w:t>
      </w:r>
      <w:r w:rsidR="00223649" w:rsidRPr="007A530F">
        <w:rPr>
          <w:rFonts w:ascii="Times New Roman" w:eastAsia="Times New Roman" w:hAnsi="Times New Roman" w:cs="Times New Roman"/>
          <w:iCs/>
          <w:sz w:val="24"/>
          <w:szCs w:val="24"/>
          <w:bdr w:val="none" w:sz="0" w:space="0" w:color="auto" w:frame="1"/>
          <w:lang w:eastAsia="ro-RO"/>
        </w:rPr>
        <w:t>.</w:t>
      </w:r>
    </w:p>
    <w:p w:rsidR="002E451D" w:rsidRPr="007A530F" w:rsidRDefault="002E451D" w:rsidP="00150709">
      <w:pPr>
        <w:shd w:val="clear" w:color="auto" w:fill="FFFFFF"/>
        <w:spacing w:after="0" w:line="240" w:lineRule="auto"/>
        <w:jc w:val="both"/>
        <w:rPr>
          <w:rFonts w:ascii="Times New Roman" w:eastAsia="Times New Roman" w:hAnsi="Times New Roman" w:cs="Times New Roman"/>
          <w:iCs/>
          <w:sz w:val="24"/>
          <w:szCs w:val="24"/>
          <w:bdr w:val="none" w:sz="0" w:space="0" w:color="auto" w:frame="1"/>
          <w:lang w:eastAsia="ro-RO"/>
        </w:rPr>
      </w:pPr>
      <w:r w:rsidRPr="007A530F">
        <w:rPr>
          <w:rFonts w:ascii="Times New Roman" w:eastAsia="Times New Roman" w:hAnsi="Times New Roman" w:cs="Times New Roman"/>
          <w:iCs/>
          <w:sz w:val="24"/>
          <w:szCs w:val="24"/>
          <w:bdr w:val="none" w:sz="0" w:space="0" w:color="auto" w:frame="1"/>
          <w:lang w:eastAsia="ro-RO"/>
        </w:rPr>
        <w:t xml:space="preserve">    (</w:t>
      </w:r>
      <w:r w:rsidR="00223649" w:rsidRPr="007A530F">
        <w:rPr>
          <w:rFonts w:ascii="Times New Roman" w:eastAsia="Times New Roman" w:hAnsi="Times New Roman" w:cs="Times New Roman"/>
          <w:iCs/>
          <w:sz w:val="24"/>
          <w:szCs w:val="24"/>
          <w:bdr w:val="none" w:sz="0" w:space="0" w:color="auto" w:frame="1"/>
          <w:lang w:eastAsia="ro-RO"/>
        </w:rPr>
        <w:t>3</w:t>
      </w:r>
      <w:r w:rsidRPr="007A530F">
        <w:rPr>
          <w:rFonts w:ascii="Times New Roman" w:eastAsia="Times New Roman" w:hAnsi="Times New Roman" w:cs="Times New Roman"/>
          <w:iCs/>
          <w:sz w:val="24"/>
          <w:szCs w:val="24"/>
          <w:bdr w:val="none" w:sz="0" w:space="0" w:color="auto" w:frame="1"/>
          <w:lang w:eastAsia="ro-RO"/>
        </w:rPr>
        <w:t xml:space="preserve">) </w:t>
      </w:r>
      <w:r w:rsidR="005F37C1" w:rsidRPr="007A530F">
        <w:rPr>
          <w:rFonts w:ascii="Times New Roman" w:eastAsia="Times New Roman" w:hAnsi="Times New Roman" w:cs="Times New Roman"/>
          <w:iCs/>
          <w:sz w:val="24"/>
          <w:szCs w:val="24"/>
          <w:bdr w:val="none" w:sz="0" w:space="0" w:color="auto" w:frame="1"/>
          <w:lang w:eastAsia="ro-RO"/>
        </w:rPr>
        <w:t>În cazul în care Comisia Europeană solicită informații suplimentare</w:t>
      </w:r>
      <w:r w:rsidR="0062392F" w:rsidRPr="007A530F">
        <w:rPr>
          <w:rFonts w:ascii="Times New Roman" w:eastAsia="Times New Roman" w:hAnsi="Times New Roman" w:cs="Times New Roman"/>
          <w:iCs/>
          <w:sz w:val="24"/>
          <w:szCs w:val="24"/>
          <w:bdr w:val="none" w:sz="0" w:space="0" w:color="auto" w:frame="1"/>
          <w:lang w:eastAsia="ro-RO"/>
        </w:rPr>
        <w:t xml:space="preserve"> pentru soluționarea notificării</w:t>
      </w:r>
      <w:r w:rsidR="005F37C1" w:rsidRPr="007A530F">
        <w:rPr>
          <w:rFonts w:ascii="Times New Roman" w:eastAsia="Times New Roman" w:hAnsi="Times New Roman" w:cs="Times New Roman"/>
          <w:iCs/>
          <w:sz w:val="24"/>
          <w:szCs w:val="24"/>
          <w:bdr w:val="none" w:sz="0" w:space="0" w:color="auto" w:frame="1"/>
          <w:lang w:eastAsia="ro-RO"/>
        </w:rPr>
        <w:t xml:space="preserve">, </w:t>
      </w:r>
      <w:r w:rsidR="00912568" w:rsidRPr="007A530F">
        <w:rPr>
          <w:rFonts w:ascii="Times New Roman" w:eastAsia="Times New Roman" w:hAnsi="Times New Roman" w:cs="Times New Roman"/>
          <w:iCs/>
          <w:sz w:val="24"/>
          <w:szCs w:val="24"/>
          <w:bdr w:val="none" w:sz="0" w:space="0" w:color="auto" w:frame="1"/>
          <w:lang w:eastAsia="ro-RO"/>
        </w:rPr>
        <w:t xml:space="preserve">Ministerul Finanţelor </w:t>
      </w:r>
      <w:r w:rsidR="005F37C1" w:rsidRPr="007A530F">
        <w:rPr>
          <w:rFonts w:ascii="Times New Roman" w:eastAsia="Times New Roman" w:hAnsi="Times New Roman" w:cs="Times New Roman"/>
          <w:iCs/>
          <w:sz w:val="24"/>
          <w:szCs w:val="24"/>
          <w:bdr w:val="none" w:sz="0" w:space="0" w:color="auto" w:frame="1"/>
          <w:lang w:eastAsia="ro-RO"/>
        </w:rPr>
        <w:t>transmite întreprinderii această solicitare</w:t>
      </w:r>
      <w:r w:rsidR="00E337C5" w:rsidRPr="007A530F">
        <w:rPr>
          <w:rFonts w:ascii="Times New Roman" w:eastAsia="Times New Roman" w:hAnsi="Times New Roman" w:cs="Times New Roman"/>
          <w:iCs/>
          <w:sz w:val="24"/>
          <w:szCs w:val="24"/>
          <w:bdr w:val="none" w:sz="0" w:space="0" w:color="auto" w:frame="1"/>
          <w:lang w:eastAsia="ro-RO"/>
        </w:rPr>
        <w:t xml:space="preserve"> în termen de 3 zile lucrătoare de la primirea acesteia</w:t>
      </w:r>
      <w:r w:rsidR="00912568" w:rsidRPr="007A530F">
        <w:rPr>
          <w:rFonts w:ascii="Times New Roman" w:eastAsia="Times New Roman" w:hAnsi="Times New Roman" w:cs="Times New Roman"/>
          <w:iCs/>
          <w:sz w:val="24"/>
          <w:szCs w:val="24"/>
          <w:bdr w:val="none" w:sz="0" w:space="0" w:color="auto" w:frame="1"/>
          <w:lang w:eastAsia="ro-RO"/>
        </w:rPr>
        <w:t>.</w:t>
      </w:r>
    </w:p>
    <w:p w:rsidR="002C232B" w:rsidRPr="007A530F" w:rsidRDefault="002C232B" w:rsidP="00150709">
      <w:pPr>
        <w:shd w:val="clear" w:color="auto" w:fill="FFFFFF"/>
        <w:spacing w:after="0" w:line="240" w:lineRule="auto"/>
        <w:jc w:val="both"/>
        <w:rPr>
          <w:rFonts w:ascii="Times New Roman" w:eastAsia="Times New Roman" w:hAnsi="Times New Roman" w:cs="Times New Roman"/>
          <w:iCs/>
          <w:sz w:val="24"/>
          <w:szCs w:val="24"/>
          <w:bdr w:val="none" w:sz="0" w:space="0" w:color="auto" w:frame="1"/>
          <w:lang w:eastAsia="ro-RO"/>
        </w:rPr>
      </w:pPr>
      <w:r w:rsidRPr="007A530F">
        <w:rPr>
          <w:rFonts w:ascii="Times New Roman" w:eastAsia="Times New Roman" w:hAnsi="Times New Roman" w:cs="Times New Roman"/>
          <w:iCs/>
          <w:sz w:val="24"/>
          <w:szCs w:val="24"/>
          <w:bdr w:val="none" w:sz="0" w:space="0" w:color="auto" w:frame="1"/>
          <w:lang w:eastAsia="ro-RO"/>
        </w:rPr>
        <w:t xml:space="preserve">    (4) Întreprinderea are obligația de a transmite Ministerului Finanțelor informațiile solicitate conform alin. (3) </w:t>
      </w:r>
      <w:r w:rsidR="008F3B6B" w:rsidRPr="007A530F">
        <w:rPr>
          <w:rFonts w:ascii="Times New Roman" w:eastAsia="Times New Roman" w:hAnsi="Times New Roman" w:cs="Times New Roman"/>
          <w:iCs/>
          <w:sz w:val="24"/>
          <w:szCs w:val="24"/>
          <w:bdr w:val="none" w:sz="0" w:space="0" w:color="auto" w:frame="1"/>
          <w:lang w:eastAsia="ro-RO"/>
        </w:rPr>
        <w:t xml:space="preserve">cu respectarea termenului stabilit de Comisia Europeană. </w:t>
      </w:r>
    </w:p>
    <w:p w:rsidR="006B3D9C" w:rsidRPr="007A530F" w:rsidRDefault="006B3D9C" w:rsidP="00150709">
      <w:pPr>
        <w:shd w:val="clear" w:color="auto" w:fill="FFFFFF"/>
        <w:spacing w:after="0" w:line="240" w:lineRule="auto"/>
        <w:jc w:val="both"/>
        <w:rPr>
          <w:rFonts w:ascii="Times New Roman" w:eastAsia="Times New Roman" w:hAnsi="Times New Roman" w:cs="Times New Roman"/>
          <w:iCs/>
          <w:sz w:val="24"/>
          <w:szCs w:val="24"/>
          <w:bdr w:val="none" w:sz="0" w:space="0" w:color="auto" w:frame="1"/>
          <w:lang w:eastAsia="ro-RO"/>
        </w:rPr>
      </w:pPr>
      <w:r w:rsidRPr="007A530F">
        <w:rPr>
          <w:rFonts w:ascii="Times New Roman" w:eastAsia="Times New Roman" w:hAnsi="Times New Roman" w:cs="Times New Roman"/>
          <w:iCs/>
          <w:sz w:val="24"/>
          <w:szCs w:val="24"/>
          <w:bdr w:val="none" w:sz="0" w:space="0" w:color="auto" w:frame="1"/>
          <w:lang w:eastAsia="ro-RO"/>
        </w:rPr>
        <w:t xml:space="preserve">    (5) Ministerul Fina</w:t>
      </w:r>
      <w:r w:rsidR="00920817" w:rsidRPr="007A530F">
        <w:rPr>
          <w:rFonts w:ascii="Times New Roman" w:eastAsia="Times New Roman" w:hAnsi="Times New Roman" w:cs="Times New Roman"/>
          <w:iCs/>
          <w:sz w:val="24"/>
          <w:szCs w:val="24"/>
          <w:bdr w:val="none" w:sz="0" w:space="0" w:color="auto" w:frame="1"/>
          <w:lang w:eastAsia="ro-RO"/>
        </w:rPr>
        <w:t>n</w:t>
      </w:r>
      <w:r w:rsidRPr="007A530F">
        <w:rPr>
          <w:rFonts w:ascii="Times New Roman" w:eastAsia="Times New Roman" w:hAnsi="Times New Roman" w:cs="Times New Roman"/>
          <w:iCs/>
          <w:sz w:val="24"/>
          <w:szCs w:val="24"/>
          <w:bdr w:val="none" w:sz="0" w:space="0" w:color="auto" w:frame="1"/>
          <w:lang w:eastAsia="ro-RO"/>
        </w:rPr>
        <w:t>țelor transmite Comisiei Europene informațiile în termenul solicitat</w:t>
      </w:r>
      <w:r w:rsidR="00920817" w:rsidRPr="007A530F">
        <w:rPr>
          <w:rFonts w:ascii="Times New Roman" w:eastAsia="Times New Roman" w:hAnsi="Times New Roman" w:cs="Times New Roman"/>
          <w:iCs/>
          <w:sz w:val="24"/>
          <w:szCs w:val="24"/>
          <w:bdr w:val="none" w:sz="0" w:space="0" w:color="auto" w:frame="1"/>
          <w:lang w:eastAsia="ro-RO"/>
        </w:rPr>
        <w:t xml:space="preserve"> de aceasta</w:t>
      </w:r>
      <w:r w:rsidRPr="007A530F">
        <w:rPr>
          <w:rFonts w:ascii="Times New Roman" w:eastAsia="Times New Roman" w:hAnsi="Times New Roman" w:cs="Times New Roman"/>
          <w:iCs/>
          <w:sz w:val="24"/>
          <w:szCs w:val="24"/>
          <w:bdr w:val="none" w:sz="0" w:space="0" w:color="auto" w:frame="1"/>
          <w:lang w:eastAsia="ro-RO"/>
        </w:rPr>
        <w:t xml:space="preserve">. </w:t>
      </w:r>
    </w:p>
    <w:p w:rsidR="007B202F" w:rsidRPr="007A530F" w:rsidRDefault="007B202F" w:rsidP="00150709">
      <w:pPr>
        <w:shd w:val="clear" w:color="auto" w:fill="FFFFFF"/>
        <w:spacing w:after="0" w:line="240" w:lineRule="auto"/>
        <w:jc w:val="both"/>
        <w:rPr>
          <w:rFonts w:ascii="Times New Roman" w:eastAsia="Times New Roman" w:hAnsi="Times New Roman" w:cs="Times New Roman"/>
          <w:iCs/>
          <w:sz w:val="24"/>
          <w:szCs w:val="24"/>
          <w:bdr w:val="none" w:sz="0" w:space="0" w:color="auto" w:frame="1"/>
          <w:lang w:eastAsia="ro-RO"/>
        </w:rPr>
      </w:pPr>
      <w:r w:rsidRPr="007A530F">
        <w:rPr>
          <w:rFonts w:ascii="Times New Roman" w:eastAsia="Times New Roman" w:hAnsi="Times New Roman" w:cs="Times New Roman"/>
          <w:iCs/>
          <w:sz w:val="24"/>
          <w:szCs w:val="24"/>
          <w:bdr w:val="none" w:sz="0" w:space="0" w:color="auto" w:frame="1"/>
          <w:lang w:eastAsia="ro-RO"/>
        </w:rPr>
        <w:t xml:space="preserve">    (</w:t>
      </w:r>
      <w:r w:rsidR="00D972BE" w:rsidRPr="007A530F">
        <w:rPr>
          <w:rFonts w:ascii="Times New Roman" w:eastAsia="Times New Roman" w:hAnsi="Times New Roman" w:cs="Times New Roman"/>
          <w:iCs/>
          <w:sz w:val="24"/>
          <w:szCs w:val="24"/>
          <w:bdr w:val="none" w:sz="0" w:space="0" w:color="auto" w:frame="1"/>
          <w:lang w:eastAsia="ro-RO"/>
        </w:rPr>
        <w:t>6</w:t>
      </w:r>
      <w:r w:rsidRPr="007A530F">
        <w:rPr>
          <w:rFonts w:ascii="Times New Roman" w:eastAsia="Times New Roman" w:hAnsi="Times New Roman" w:cs="Times New Roman"/>
          <w:iCs/>
          <w:sz w:val="24"/>
          <w:szCs w:val="24"/>
          <w:bdr w:val="none" w:sz="0" w:space="0" w:color="auto" w:frame="1"/>
          <w:lang w:eastAsia="ro-RO"/>
        </w:rPr>
        <w:t xml:space="preserve">) Ministerul Finanţelortransmite întreprinderii solicitante de ajutor de stat copia deciziei </w:t>
      </w:r>
      <w:r w:rsidR="005A5939" w:rsidRPr="007A530F">
        <w:rPr>
          <w:rFonts w:ascii="Times New Roman" w:eastAsia="Times New Roman" w:hAnsi="Times New Roman" w:cs="Times New Roman"/>
          <w:iCs/>
          <w:sz w:val="24"/>
          <w:szCs w:val="24"/>
          <w:bdr w:val="none" w:sz="0" w:space="0" w:color="auto" w:frame="1"/>
          <w:lang w:eastAsia="ro-RO"/>
        </w:rPr>
        <w:t>Comisiei Europene</w:t>
      </w:r>
      <w:r w:rsidR="00920817" w:rsidRPr="007A530F">
        <w:rPr>
          <w:rFonts w:ascii="Times New Roman" w:eastAsia="Times New Roman" w:hAnsi="Times New Roman" w:cs="Times New Roman"/>
          <w:iCs/>
          <w:sz w:val="24"/>
          <w:szCs w:val="24"/>
          <w:bdr w:val="none" w:sz="0" w:space="0" w:color="auto" w:frame="1"/>
          <w:lang w:eastAsia="ro-RO"/>
        </w:rPr>
        <w:t xml:space="preserve">privind respectivul ajutor, </w:t>
      </w:r>
      <w:r w:rsidRPr="007A530F">
        <w:rPr>
          <w:rFonts w:ascii="Times New Roman" w:eastAsia="Times New Roman" w:hAnsi="Times New Roman" w:cs="Times New Roman"/>
          <w:iCs/>
          <w:sz w:val="24"/>
          <w:szCs w:val="24"/>
          <w:bdr w:val="none" w:sz="0" w:space="0" w:color="auto" w:frame="1"/>
          <w:lang w:eastAsia="ro-RO"/>
        </w:rPr>
        <w:t xml:space="preserve">în termen de 10 zile lucrătoare de la primirea </w:t>
      </w:r>
      <w:r w:rsidR="00920817" w:rsidRPr="007A530F">
        <w:rPr>
          <w:rFonts w:ascii="Times New Roman" w:eastAsia="Times New Roman" w:hAnsi="Times New Roman" w:cs="Times New Roman"/>
          <w:iCs/>
          <w:sz w:val="24"/>
          <w:szCs w:val="24"/>
          <w:bdr w:val="none" w:sz="0" w:space="0" w:color="auto" w:frame="1"/>
          <w:lang w:eastAsia="ro-RO"/>
        </w:rPr>
        <w:t>formală a deciziei.</w:t>
      </w:r>
    </w:p>
    <w:p w:rsidR="003B26A4" w:rsidRPr="007A530F" w:rsidRDefault="00213901" w:rsidP="00150709">
      <w:pPr>
        <w:shd w:val="clear" w:color="auto" w:fill="FFFFFF"/>
        <w:spacing w:after="0" w:line="240" w:lineRule="auto"/>
        <w:jc w:val="both"/>
        <w:rPr>
          <w:rFonts w:ascii="Times New Roman" w:eastAsia="Times New Roman" w:hAnsi="Times New Roman" w:cs="Times New Roman"/>
          <w:iCs/>
          <w:sz w:val="24"/>
          <w:szCs w:val="24"/>
          <w:bdr w:val="none" w:sz="0" w:space="0" w:color="auto" w:frame="1"/>
          <w:lang w:eastAsia="ro-RO"/>
        </w:rPr>
      </w:pPr>
      <w:r w:rsidRPr="007A530F">
        <w:rPr>
          <w:rFonts w:ascii="Times New Roman" w:eastAsia="Times New Roman" w:hAnsi="Times New Roman" w:cs="Times New Roman"/>
          <w:iCs/>
          <w:sz w:val="24"/>
          <w:szCs w:val="24"/>
          <w:bdr w:val="none" w:sz="0" w:space="0" w:color="auto" w:frame="1"/>
          <w:lang w:eastAsia="ro-RO"/>
        </w:rPr>
        <w:t xml:space="preserve">    (</w:t>
      </w:r>
      <w:r w:rsidR="00D972BE" w:rsidRPr="007A530F">
        <w:rPr>
          <w:rFonts w:ascii="Times New Roman" w:eastAsia="Times New Roman" w:hAnsi="Times New Roman" w:cs="Times New Roman"/>
          <w:iCs/>
          <w:sz w:val="24"/>
          <w:szCs w:val="24"/>
          <w:bdr w:val="none" w:sz="0" w:space="0" w:color="auto" w:frame="1"/>
          <w:lang w:eastAsia="ro-RO"/>
        </w:rPr>
        <w:t>7</w:t>
      </w:r>
      <w:r w:rsidRPr="007A530F">
        <w:rPr>
          <w:rFonts w:ascii="Times New Roman" w:eastAsia="Times New Roman" w:hAnsi="Times New Roman" w:cs="Times New Roman"/>
          <w:iCs/>
          <w:sz w:val="24"/>
          <w:szCs w:val="24"/>
          <w:bdr w:val="none" w:sz="0" w:space="0" w:color="auto" w:frame="1"/>
          <w:lang w:eastAsia="ro-RO"/>
        </w:rPr>
        <w:t xml:space="preserve">) </w:t>
      </w:r>
      <w:r w:rsidR="005A5939" w:rsidRPr="007A530F">
        <w:rPr>
          <w:rFonts w:ascii="Times New Roman" w:eastAsia="Times New Roman" w:hAnsi="Times New Roman" w:cs="Times New Roman"/>
          <w:iCs/>
          <w:sz w:val="24"/>
          <w:szCs w:val="24"/>
          <w:bdr w:val="none" w:sz="0" w:space="0" w:color="auto" w:frame="1"/>
          <w:lang w:eastAsia="ro-RO"/>
        </w:rPr>
        <w:t xml:space="preserve">În termen de 15 zile </w:t>
      </w:r>
      <w:r w:rsidR="003B26A4" w:rsidRPr="007A530F">
        <w:rPr>
          <w:rFonts w:ascii="Times New Roman" w:eastAsia="Times New Roman" w:hAnsi="Times New Roman" w:cs="Times New Roman"/>
          <w:iCs/>
          <w:sz w:val="24"/>
          <w:szCs w:val="24"/>
          <w:bdr w:val="none" w:sz="0" w:space="0" w:color="auto" w:frame="1"/>
          <w:lang w:eastAsia="ro-RO"/>
        </w:rPr>
        <w:t xml:space="preserve">lucrătoare </w:t>
      </w:r>
      <w:r w:rsidR="00861D29" w:rsidRPr="007A530F">
        <w:rPr>
          <w:rFonts w:ascii="Times New Roman" w:eastAsia="Times New Roman" w:hAnsi="Times New Roman" w:cs="Times New Roman"/>
          <w:iCs/>
          <w:sz w:val="24"/>
          <w:szCs w:val="24"/>
          <w:bdr w:val="none" w:sz="0" w:space="0" w:color="auto" w:frame="1"/>
          <w:lang w:eastAsia="ro-RO"/>
        </w:rPr>
        <w:t xml:space="preserve">de la primirea </w:t>
      </w:r>
      <w:r w:rsidR="00920817" w:rsidRPr="007A530F">
        <w:rPr>
          <w:rFonts w:ascii="Times New Roman" w:eastAsia="Times New Roman" w:hAnsi="Times New Roman" w:cs="Times New Roman"/>
          <w:iCs/>
          <w:sz w:val="24"/>
          <w:szCs w:val="24"/>
          <w:bdr w:val="none" w:sz="0" w:space="0" w:color="auto" w:frame="1"/>
          <w:lang w:eastAsia="ro-RO"/>
        </w:rPr>
        <w:t xml:space="preserve">formală a </w:t>
      </w:r>
      <w:r w:rsidR="00861D29" w:rsidRPr="007A530F">
        <w:rPr>
          <w:rFonts w:ascii="Times New Roman" w:eastAsia="Times New Roman" w:hAnsi="Times New Roman" w:cs="Times New Roman"/>
          <w:iCs/>
          <w:sz w:val="24"/>
          <w:szCs w:val="24"/>
          <w:bdr w:val="none" w:sz="0" w:space="0" w:color="auto" w:frame="1"/>
          <w:lang w:eastAsia="ro-RO"/>
        </w:rPr>
        <w:t>deciziei Comisiei Europene</w:t>
      </w:r>
      <w:r w:rsidR="00920817" w:rsidRPr="007A530F">
        <w:rPr>
          <w:rFonts w:ascii="Times New Roman" w:eastAsia="Times New Roman" w:hAnsi="Times New Roman" w:cs="Times New Roman"/>
          <w:iCs/>
          <w:sz w:val="24"/>
          <w:szCs w:val="24"/>
          <w:bdr w:val="none" w:sz="0" w:space="0" w:color="auto" w:frame="1"/>
          <w:lang w:eastAsia="ro-RO"/>
        </w:rPr>
        <w:t>,</w:t>
      </w:r>
      <w:r w:rsidRPr="007A530F">
        <w:rPr>
          <w:rFonts w:ascii="Times New Roman" w:eastAsia="Times New Roman" w:hAnsi="Times New Roman" w:cs="Times New Roman"/>
          <w:iCs/>
          <w:sz w:val="24"/>
          <w:szCs w:val="24"/>
          <w:bdr w:val="none" w:sz="0" w:space="0" w:color="auto" w:frame="1"/>
          <w:lang w:eastAsia="ro-RO"/>
        </w:rPr>
        <w:t>Ministerul Finanţelor transmite întreprinderii solicitante de ajutor de stat</w:t>
      </w:r>
      <w:r w:rsidR="003B26A4" w:rsidRPr="007A530F">
        <w:rPr>
          <w:rFonts w:ascii="Times New Roman" w:eastAsia="Times New Roman" w:hAnsi="Times New Roman" w:cs="Times New Roman"/>
          <w:iCs/>
          <w:sz w:val="24"/>
          <w:szCs w:val="24"/>
          <w:bdr w:val="none" w:sz="0" w:space="0" w:color="auto" w:frame="1"/>
          <w:lang w:eastAsia="ro-RO"/>
        </w:rPr>
        <w:t>, dup</w:t>
      </w:r>
      <w:r w:rsidR="00920817" w:rsidRPr="007A530F">
        <w:rPr>
          <w:rFonts w:ascii="Times New Roman" w:eastAsia="Times New Roman" w:hAnsi="Times New Roman" w:cs="Times New Roman"/>
          <w:iCs/>
          <w:sz w:val="24"/>
          <w:szCs w:val="24"/>
          <w:bdr w:val="none" w:sz="0" w:space="0" w:color="auto" w:frame="1"/>
          <w:lang w:eastAsia="ro-RO"/>
        </w:rPr>
        <w:t>ă</w:t>
      </w:r>
      <w:r w:rsidR="003B26A4" w:rsidRPr="007A530F">
        <w:rPr>
          <w:rFonts w:ascii="Times New Roman" w:eastAsia="Times New Roman" w:hAnsi="Times New Roman" w:cs="Times New Roman"/>
          <w:iCs/>
          <w:sz w:val="24"/>
          <w:szCs w:val="24"/>
          <w:bdr w:val="none" w:sz="0" w:space="0" w:color="auto" w:frame="1"/>
          <w:lang w:eastAsia="ro-RO"/>
        </w:rPr>
        <w:t xml:space="preserve"> caz:</w:t>
      </w:r>
    </w:p>
    <w:p w:rsidR="00213901" w:rsidRPr="007A530F" w:rsidRDefault="003B26A4" w:rsidP="00920817">
      <w:pPr>
        <w:shd w:val="clear" w:color="auto" w:fill="FFFFFF"/>
        <w:spacing w:after="0" w:line="240" w:lineRule="auto"/>
        <w:jc w:val="both"/>
        <w:rPr>
          <w:rFonts w:ascii="Times New Roman" w:eastAsia="Times New Roman" w:hAnsi="Times New Roman" w:cs="Times New Roman"/>
          <w:iCs/>
          <w:sz w:val="24"/>
          <w:szCs w:val="24"/>
          <w:bdr w:val="none" w:sz="0" w:space="0" w:color="auto" w:frame="1"/>
          <w:lang w:eastAsia="ro-RO"/>
        </w:rPr>
      </w:pPr>
      <w:r w:rsidRPr="007A530F">
        <w:rPr>
          <w:rFonts w:ascii="Times New Roman" w:eastAsia="Times New Roman" w:hAnsi="Times New Roman" w:cs="Times New Roman"/>
          <w:iCs/>
          <w:sz w:val="24"/>
          <w:szCs w:val="24"/>
          <w:bdr w:val="none" w:sz="0" w:space="0" w:color="auto" w:frame="1"/>
          <w:lang w:eastAsia="ro-RO"/>
        </w:rPr>
        <w:t xml:space="preserve">     a)</w:t>
      </w:r>
      <w:r w:rsidR="00213901" w:rsidRPr="007A530F">
        <w:rPr>
          <w:rFonts w:ascii="Times New Roman" w:eastAsia="Times New Roman" w:hAnsi="Times New Roman" w:cs="Times New Roman"/>
          <w:iCs/>
          <w:sz w:val="24"/>
          <w:szCs w:val="24"/>
          <w:bdr w:val="none" w:sz="0" w:space="0" w:color="auto" w:frame="1"/>
          <w:lang w:eastAsia="ro-RO"/>
        </w:rPr>
        <w:t xml:space="preserve"> acordul </w:t>
      </w:r>
      <w:r w:rsidRPr="007A530F">
        <w:rPr>
          <w:rFonts w:ascii="Times New Roman" w:eastAsia="Times New Roman" w:hAnsi="Times New Roman" w:cs="Times New Roman"/>
          <w:iCs/>
          <w:sz w:val="24"/>
          <w:szCs w:val="24"/>
          <w:bdr w:val="none" w:sz="0" w:space="0" w:color="auto" w:frame="1"/>
          <w:lang w:eastAsia="ro-RO"/>
        </w:rPr>
        <w:t>pentru</w:t>
      </w:r>
      <w:r w:rsidR="00213901" w:rsidRPr="007A530F">
        <w:rPr>
          <w:rFonts w:ascii="Times New Roman" w:eastAsia="Times New Roman" w:hAnsi="Times New Roman" w:cs="Times New Roman"/>
          <w:iCs/>
          <w:sz w:val="24"/>
          <w:szCs w:val="24"/>
          <w:bdr w:val="none" w:sz="0" w:space="0" w:color="auto" w:frame="1"/>
          <w:lang w:eastAsia="ro-RO"/>
        </w:rPr>
        <w:t xml:space="preserve"> finanțare </w:t>
      </w:r>
      <w:r w:rsidRPr="007A530F">
        <w:rPr>
          <w:rFonts w:ascii="Times New Roman" w:eastAsia="Times New Roman" w:hAnsi="Times New Roman" w:cs="Times New Roman"/>
          <w:iCs/>
          <w:sz w:val="24"/>
          <w:szCs w:val="24"/>
          <w:bdr w:val="none" w:sz="0" w:space="0" w:color="auto" w:frame="1"/>
          <w:lang w:eastAsia="ro-RO"/>
        </w:rPr>
        <w:t xml:space="preserve">în cazul unei decizii </w:t>
      </w:r>
      <w:r w:rsidR="00C86822" w:rsidRPr="007A530F">
        <w:rPr>
          <w:rFonts w:ascii="Times New Roman" w:eastAsia="Times New Roman" w:hAnsi="Times New Roman" w:cs="Times New Roman"/>
          <w:iCs/>
          <w:sz w:val="24"/>
          <w:szCs w:val="24"/>
          <w:bdr w:val="none" w:sz="0" w:space="0" w:color="auto" w:frame="1"/>
          <w:lang w:eastAsia="ro-RO"/>
        </w:rPr>
        <w:t xml:space="preserve">pozitive </w:t>
      </w:r>
      <w:r w:rsidR="00E47F24" w:rsidRPr="007A530F">
        <w:rPr>
          <w:rFonts w:ascii="Times New Roman" w:eastAsia="Times New Roman" w:hAnsi="Times New Roman" w:cs="Times New Roman"/>
          <w:iCs/>
          <w:sz w:val="24"/>
          <w:szCs w:val="24"/>
          <w:bdr w:val="none" w:sz="0" w:space="0" w:color="auto" w:frame="1"/>
          <w:lang w:eastAsia="ro-RO"/>
        </w:rPr>
        <w:t>a Comisiei Europene</w:t>
      </w:r>
      <w:r w:rsidRPr="007A530F">
        <w:rPr>
          <w:rFonts w:ascii="Times New Roman" w:eastAsia="Times New Roman" w:hAnsi="Times New Roman" w:cs="Times New Roman"/>
          <w:iCs/>
          <w:sz w:val="24"/>
          <w:szCs w:val="24"/>
          <w:bdr w:val="none" w:sz="0" w:space="0" w:color="auto" w:frame="1"/>
          <w:lang w:eastAsia="ro-RO"/>
        </w:rPr>
        <w:t>,</w:t>
      </w:r>
      <w:r w:rsidR="00C86822" w:rsidRPr="007A530F">
        <w:rPr>
          <w:rFonts w:ascii="Times New Roman" w:eastAsia="Times New Roman" w:hAnsi="Times New Roman" w:cs="Times New Roman"/>
          <w:iCs/>
          <w:sz w:val="24"/>
          <w:szCs w:val="24"/>
          <w:bdr w:val="none" w:sz="0" w:space="0" w:color="auto" w:frame="1"/>
          <w:lang w:eastAsia="ro-RO"/>
        </w:rPr>
        <w:t xml:space="preserve"> sau în cazul unei decizii pozitive condiționate</w:t>
      </w:r>
      <w:r w:rsidR="005B7B62" w:rsidRPr="007A530F">
        <w:rPr>
          <w:rFonts w:ascii="Times New Roman" w:eastAsia="Times New Roman" w:hAnsi="Times New Roman" w:cs="Times New Roman"/>
          <w:iCs/>
          <w:sz w:val="24"/>
          <w:szCs w:val="24"/>
          <w:bdr w:val="none" w:sz="0" w:space="0" w:color="auto" w:frame="1"/>
          <w:lang w:eastAsia="ro-RO"/>
        </w:rPr>
        <w:t xml:space="preserve"> a Comisiei Europene</w:t>
      </w:r>
      <w:r w:rsidR="00C86822" w:rsidRPr="007A530F">
        <w:rPr>
          <w:rFonts w:ascii="Times New Roman" w:eastAsia="Times New Roman" w:hAnsi="Times New Roman" w:cs="Times New Roman"/>
          <w:iCs/>
          <w:sz w:val="24"/>
          <w:szCs w:val="24"/>
          <w:bdr w:val="none" w:sz="0" w:space="0" w:color="auto" w:frame="1"/>
          <w:lang w:eastAsia="ro-RO"/>
        </w:rPr>
        <w:t>.</w:t>
      </w:r>
    </w:p>
    <w:p w:rsidR="00E47F24" w:rsidRPr="007A530F" w:rsidRDefault="00E47F24" w:rsidP="00E47F24">
      <w:pPr>
        <w:shd w:val="clear" w:color="auto" w:fill="FFFFFF"/>
        <w:spacing w:after="0" w:line="240" w:lineRule="auto"/>
        <w:ind w:firstLine="284"/>
        <w:jc w:val="both"/>
        <w:rPr>
          <w:rFonts w:ascii="Times New Roman" w:eastAsia="Times New Roman" w:hAnsi="Times New Roman" w:cs="Times New Roman"/>
          <w:iCs/>
          <w:sz w:val="24"/>
          <w:szCs w:val="24"/>
          <w:bdr w:val="none" w:sz="0" w:space="0" w:color="auto" w:frame="1"/>
          <w:lang w:eastAsia="ro-RO"/>
        </w:rPr>
      </w:pPr>
      <w:r w:rsidRPr="007A530F">
        <w:rPr>
          <w:rFonts w:ascii="Times New Roman" w:eastAsia="Times New Roman" w:hAnsi="Times New Roman" w:cs="Times New Roman"/>
          <w:iCs/>
          <w:sz w:val="24"/>
          <w:szCs w:val="24"/>
          <w:bdr w:val="none" w:sz="0" w:space="0" w:color="auto" w:frame="1"/>
          <w:lang w:eastAsia="ro-RO"/>
        </w:rPr>
        <w:t>(b) scrisoare de informare în cazul unei decizii a Comisiei Europene de deschidere a procedurii formale de investigare,</w:t>
      </w:r>
    </w:p>
    <w:p w:rsidR="003B26A4" w:rsidRPr="007A530F" w:rsidRDefault="00E47F24" w:rsidP="00150709">
      <w:pPr>
        <w:shd w:val="clear" w:color="auto" w:fill="FFFFFF"/>
        <w:spacing w:after="0" w:line="240" w:lineRule="auto"/>
        <w:jc w:val="both"/>
        <w:rPr>
          <w:rFonts w:ascii="Times New Roman" w:eastAsia="Times New Roman" w:hAnsi="Times New Roman" w:cs="Times New Roman"/>
          <w:iCs/>
          <w:sz w:val="24"/>
          <w:szCs w:val="24"/>
          <w:bdr w:val="none" w:sz="0" w:space="0" w:color="auto" w:frame="1"/>
          <w:lang w:eastAsia="ro-RO"/>
        </w:rPr>
      </w:pPr>
      <w:r w:rsidRPr="007A530F">
        <w:rPr>
          <w:rFonts w:ascii="Times New Roman" w:eastAsia="Times New Roman" w:hAnsi="Times New Roman" w:cs="Times New Roman"/>
          <w:iCs/>
          <w:sz w:val="24"/>
          <w:szCs w:val="24"/>
          <w:bdr w:val="none" w:sz="0" w:space="0" w:color="auto" w:frame="1"/>
          <w:lang w:eastAsia="ro-RO"/>
        </w:rPr>
        <w:t>c</w:t>
      </w:r>
      <w:r w:rsidR="003B26A4" w:rsidRPr="007A530F">
        <w:rPr>
          <w:rFonts w:ascii="Times New Roman" w:eastAsia="Times New Roman" w:hAnsi="Times New Roman" w:cs="Times New Roman"/>
          <w:iCs/>
          <w:sz w:val="24"/>
          <w:szCs w:val="24"/>
          <w:bdr w:val="none" w:sz="0" w:space="0" w:color="auto" w:frame="1"/>
          <w:lang w:eastAsia="ro-RO"/>
        </w:rPr>
        <w:t xml:space="preserve">) scrisoare de respingere a cererii de acord pentru finanțare în cazul unei decizii </w:t>
      </w:r>
      <w:r w:rsidR="005B7B62" w:rsidRPr="007A530F">
        <w:rPr>
          <w:rFonts w:ascii="Times New Roman" w:eastAsia="Times New Roman" w:hAnsi="Times New Roman" w:cs="Times New Roman"/>
          <w:iCs/>
          <w:sz w:val="24"/>
          <w:szCs w:val="24"/>
          <w:bdr w:val="none" w:sz="0" w:space="0" w:color="auto" w:frame="1"/>
          <w:lang w:eastAsia="ro-RO"/>
        </w:rPr>
        <w:t xml:space="preserve">negative </w:t>
      </w:r>
      <w:r w:rsidRPr="007A530F">
        <w:rPr>
          <w:rFonts w:ascii="Times New Roman" w:eastAsia="Times New Roman" w:hAnsi="Times New Roman" w:cs="Times New Roman"/>
          <w:iCs/>
          <w:sz w:val="24"/>
          <w:szCs w:val="24"/>
          <w:bdr w:val="none" w:sz="0" w:space="0" w:color="auto" w:frame="1"/>
          <w:lang w:eastAsia="ro-RO"/>
        </w:rPr>
        <w:t xml:space="preserve">a Comisiei Europene </w:t>
      </w:r>
      <w:r w:rsidR="003B26A4" w:rsidRPr="007A530F">
        <w:rPr>
          <w:rFonts w:ascii="Times New Roman" w:eastAsia="Times New Roman" w:hAnsi="Times New Roman" w:cs="Times New Roman"/>
          <w:iCs/>
          <w:sz w:val="24"/>
          <w:szCs w:val="24"/>
          <w:bdr w:val="none" w:sz="0" w:space="0" w:color="auto" w:frame="1"/>
          <w:lang w:eastAsia="ro-RO"/>
        </w:rPr>
        <w:t>privind notificarea ajutorului de stat propus de Ministerul Finanțelor a fi acordat</w:t>
      </w:r>
      <w:r w:rsidRPr="007A530F">
        <w:rPr>
          <w:rFonts w:ascii="Times New Roman" w:eastAsia="Times New Roman" w:hAnsi="Times New Roman" w:cs="Times New Roman"/>
          <w:iCs/>
          <w:sz w:val="24"/>
          <w:szCs w:val="24"/>
          <w:bdr w:val="none" w:sz="0" w:space="0" w:color="auto" w:frame="1"/>
          <w:lang w:eastAsia="ro-RO"/>
        </w:rPr>
        <w:t xml:space="preserve"> pentru finanțarea</w:t>
      </w:r>
      <w:r w:rsidR="003B26A4" w:rsidRPr="007A530F">
        <w:rPr>
          <w:rFonts w:ascii="Times New Roman" w:eastAsia="Times New Roman" w:hAnsi="Times New Roman" w:cs="Times New Roman"/>
          <w:iCs/>
          <w:sz w:val="24"/>
          <w:szCs w:val="24"/>
          <w:bdr w:val="none" w:sz="0" w:space="0" w:color="auto" w:frame="1"/>
          <w:lang w:eastAsia="ro-RO"/>
        </w:rPr>
        <w:t xml:space="preserve"> investiției</w:t>
      </w:r>
      <w:r w:rsidR="00FE0E8E" w:rsidRPr="007A530F">
        <w:rPr>
          <w:rFonts w:ascii="Times New Roman" w:eastAsia="Times New Roman" w:hAnsi="Times New Roman" w:cs="Times New Roman"/>
          <w:iCs/>
          <w:sz w:val="24"/>
          <w:szCs w:val="24"/>
          <w:bdr w:val="none" w:sz="0" w:space="0" w:color="auto" w:frame="1"/>
          <w:lang w:eastAsia="ro-RO"/>
        </w:rPr>
        <w:t>.</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bookmarkStart w:id="42" w:name="6149433"/>
      <w:bookmarkEnd w:id="42"/>
      <w:r w:rsidRPr="007A530F">
        <w:rPr>
          <w:rFonts w:ascii="Times New Roman" w:eastAsia="Times New Roman" w:hAnsi="Times New Roman" w:cs="Times New Roman"/>
          <w:sz w:val="24"/>
          <w:szCs w:val="24"/>
          <w:bdr w:val="none" w:sz="0" w:space="0" w:color="auto" w:frame="1"/>
          <w:lang w:eastAsia="ro-RO"/>
        </w:rPr>
        <w:t>    </w:t>
      </w:r>
      <w:r w:rsidRPr="007A530F">
        <w:rPr>
          <w:rFonts w:ascii="Times New Roman" w:eastAsia="Times New Roman" w:hAnsi="Times New Roman" w:cs="Times New Roman"/>
          <w:b/>
          <w:bCs/>
          <w:sz w:val="24"/>
          <w:szCs w:val="24"/>
          <w:bdr w:val="none" w:sz="0" w:space="0" w:color="auto" w:frame="1"/>
          <w:lang w:eastAsia="ro-RO"/>
        </w:rPr>
        <w:t xml:space="preserve">Art. </w:t>
      </w:r>
      <w:r w:rsidR="00D43495" w:rsidRPr="007A530F">
        <w:rPr>
          <w:rFonts w:ascii="Times New Roman" w:eastAsia="Times New Roman" w:hAnsi="Times New Roman" w:cs="Times New Roman"/>
          <w:b/>
          <w:bCs/>
          <w:sz w:val="24"/>
          <w:szCs w:val="24"/>
          <w:bdr w:val="none" w:sz="0" w:space="0" w:color="auto" w:frame="1"/>
          <w:lang w:eastAsia="ro-RO"/>
        </w:rPr>
        <w:t>7</w:t>
      </w:r>
      <w:r w:rsidRPr="007A530F">
        <w:rPr>
          <w:rFonts w:ascii="Times New Roman" w:eastAsia="Times New Roman" w:hAnsi="Times New Roman" w:cs="Times New Roman"/>
          <w:sz w:val="24"/>
          <w:szCs w:val="24"/>
          <w:bdr w:val="none" w:sz="0" w:space="0" w:color="auto" w:frame="1"/>
          <w:lang w:eastAsia="ro-RO"/>
        </w:rPr>
        <w:t xml:space="preserve"> - (1) În cazul în care bugetul anual alocat schemei s-a epuizat, dar există cereri de acord pentru finanţare care nu s-au încadrat în bugetul alocat, dar care </w:t>
      </w:r>
      <w:r w:rsidR="00DC266D" w:rsidRPr="007A530F">
        <w:rPr>
          <w:rFonts w:ascii="Times New Roman" w:eastAsia="Times New Roman" w:hAnsi="Times New Roman" w:cs="Times New Roman"/>
          <w:sz w:val="24"/>
          <w:szCs w:val="24"/>
          <w:bdr w:val="none" w:sz="0" w:space="0" w:color="auto" w:frame="1"/>
          <w:lang w:eastAsia="ro-RO"/>
        </w:rPr>
        <w:t>au decizie de autorizare din partea Comisiei Europene</w:t>
      </w:r>
      <w:r w:rsidRPr="007A530F">
        <w:rPr>
          <w:rFonts w:ascii="Times New Roman" w:eastAsia="Times New Roman" w:hAnsi="Times New Roman" w:cs="Times New Roman"/>
          <w:sz w:val="24"/>
          <w:szCs w:val="24"/>
          <w:bdr w:val="none" w:sz="0" w:space="0" w:color="auto" w:frame="1"/>
          <w:lang w:eastAsia="ro-RO"/>
        </w:rPr>
        <w:t>, Ministerul Finanţelor emite proiectul acordului pentru finanţare.</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w:t>
      </w:r>
      <w:r w:rsidR="00D1771D" w:rsidRPr="007A530F">
        <w:rPr>
          <w:rFonts w:ascii="Times New Roman" w:eastAsia="Times New Roman" w:hAnsi="Times New Roman" w:cs="Times New Roman"/>
          <w:sz w:val="24"/>
          <w:szCs w:val="24"/>
          <w:bdr w:val="none" w:sz="0" w:space="0" w:color="auto" w:frame="1"/>
          <w:lang w:eastAsia="ro-RO"/>
        </w:rPr>
        <w:t>2</w:t>
      </w:r>
      <w:r w:rsidRPr="007A530F">
        <w:rPr>
          <w:rFonts w:ascii="Times New Roman" w:eastAsia="Times New Roman" w:hAnsi="Times New Roman" w:cs="Times New Roman"/>
          <w:sz w:val="24"/>
          <w:szCs w:val="24"/>
          <w:bdr w:val="none" w:sz="0" w:space="0" w:color="auto" w:frame="1"/>
          <w:lang w:eastAsia="ro-RO"/>
        </w:rPr>
        <w:t xml:space="preserve">) Înregistrarea cererilor de acord pentru finanţare continuă şi în cazul în care bugetul anual alocat schemei nu a fost aprobat prin legea anuală a bugetului de stat. În cazul în care </w:t>
      </w:r>
      <w:r w:rsidRPr="007A530F">
        <w:rPr>
          <w:rFonts w:ascii="Times New Roman" w:eastAsia="Times New Roman" w:hAnsi="Times New Roman" w:cs="Times New Roman"/>
          <w:sz w:val="24"/>
          <w:szCs w:val="24"/>
          <w:bdr w:val="none" w:sz="0" w:space="0" w:color="auto" w:frame="1"/>
          <w:lang w:eastAsia="ro-RO"/>
        </w:rPr>
        <w:lastRenderedPageBreak/>
        <w:t xml:space="preserve">cererile de acord pentru finanţare </w:t>
      </w:r>
      <w:r w:rsidR="000F749F" w:rsidRPr="007A530F">
        <w:rPr>
          <w:rFonts w:ascii="Times New Roman" w:eastAsia="Times New Roman" w:hAnsi="Times New Roman" w:cs="Times New Roman"/>
          <w:sz w:val="24"/>
          <w:szCs w:val="24"/>
          <w:bdr w:val="none" w:sz="0" w:space="0" w:color="auto" w:frame="1"/>
          <w:lang w:eastAsia="ro-RO"/>
        </w:rPr>
        <w:t xml:space="preserve">au decizie de autorizare din partea Comisiei Europene, Ministerul Finanţelor </w:t>
      </w:r>
      <w:r w:rsidRPr="007A530F">
        <w:rPr>
          <w:rFonts w:ascii="Times New Roman" w:eastAsia="Times New Roman" w:hAnsi="Times New Roman" w:cs="Times New Roman"/>
          <w:sz w:val="24"/>
          <w:szCs w:val="24"/>
          <w:bdr w:val="none" w:sz="0" w:space="0" w:color="auto" w:frame="1"/>
          <w:lang w:eastAsia="ro-RO"/>
        </w:rPr>
        <w:t>emite proiectul acordului pentru finanţare.</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w:t>
      </w:r>
      <w:r w:rsidR="00D1771D" w:rsidRPr="007A530F">
        <w:rPr>
          <w:rFonts w:ascii="Times New Roman" w:eastAsia="Times New Roman" w:hAnsi="Times New Roman" w:cs="Times New Roman"/>
          <w:sz w:val="24"/>
          <w:szCs w:val="24"/>
          <w:bdr w:val="none" w:sz="0" w:space="0" w:color="auto" w:frame="1"/>
          <w:lang w:eastAsia="ro-RO"/>
        </w:rPr>
        <w:t>3</w:t>
      </w:r>
      <w:r w:rsidRPr="007A530F">
        <w:rPr>
          <w:rFonts w:ascii="Times New Roman" w:eastAsia="Times New Roman" w:hAnsi="Times New Roman" w:cs="Times New Roman"/>
          <w:sz w:val="24"/>
          <w:szCs w:val="24"/>
          <w:bdr w:val="none" w:sz="0" w:space="0" w:color="auto" w:frame="1"/>
          <w:lang w:eastAsia="ro-RO"/>
        </w:rPr>
        <w:t xml:space="preserve">) Proiectele de acord pentru finanţare prevăzute la alin. (1) </w:t>
      </w:r>
      <w:r w:rsidR="0061582C" w:rsidRPr="007A530F">
        <w:rPr>
          <w:rFonts w:ascii="Times New Roman" w:eastAsia="Times New Roman" w:hAnsi="Times New Roman" w:cs="Times New Roman"/>
          <w:sz w:val="24"/>
          <w:szCs w:val="24"/>
          <w:bdr w:val="none" w:sz="0" w:space="0" w:color="auto" w:frame="1"/>
          <w:lang w:eastAsia="ro-RO"/>
        </w:rPr>
        <w:t xml:space="preserve">și (2) </w:t>
      </w:r>
      <w:r w:rsidRPr="007A530F">
        <w:rPr>
          <w:rFonts w:ascii="Times New Roman" w:eastAsia="Times New Roman" w:hAnsi="Times New Roman" w:cs="Times New Roman"/>
          <w:sz w:val="24"/>
          <w:szCs w:val="24"/>
          <w:bdr w:val="none" w:sz="0" w:space="0" w:color="auto" w:frame="1"/>
          <w:lang w:eastAsia="ro-RO"/>
        </w:rPr>
        <w:t>se aprobă în ordinea în care au fost emise, după suplimentarea bugetului anual alocat schemei în anul în curs sau în limita bugetului alocat în anul următor, în conformitate cu prevederile legilor bugetare anuale.</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bookmarkStart w:id="43" w:name="6149434"/>
      <w:bookmarkEnd w:id="43"/>
      <w:r w:rsidRPr="007A530F">
        <w:rPr>
          <w:rFonts w:ascii="Times New Roman" w:eastAsia="Times New Roman" w:hAnsi="Times New Roman" w:cs="Times New Roman"/>
          <w:b/>
          <w:bCs/>
          <w:sz w:val="24"/>
          <w:szCs w:val="24"/>
          <w:bdr w:val="none" w:sz="0" w:space="0" w:color="auto" w:frame="1"/>
          <w:lang w:eastAsia="ro-RO"/>
        </w:rPr>
        <w:t xml:space="preserve">    Art. </w:t>
      </w:r>
      <w:r w:rsidR="00D43495" w:rsidRPr="007A530F">
        <w:rPr>
          <w:rFonts w:ascii="Times New Roman" w:eastAsia="Times New Roman" w:hAnsi="Times New Roman" w:cs="Times New Roman"/>
          <w:b/>
          <w:bCs/>
          <w:sz w:val="24"/>
          <w:szCs w:val="24"/>
          <w:bdr w:val="none" w:sz="0" w:space="0" w:color="auto" w:frame="1"/>
          <w:lang w:eastAsia="ro-RO"/>
        </w:rPr>
        <w:t>8</w:t>
      </w:r>
      <w:r w:rsidRPr="007A530F">
        <w:rPr>
          <w:rFonts w:ascii="Times New Roman" w:eastAsia="Times New Roman" w:hAnsi="Times New Roman" w:cs="Times New Roman"/>
          <w:b/>
          <w:bCs/>
          <w:sz w:val="24"/>
          <w:szCs w:val="24"/>
          <w:bdr w:val="none" w:sz="0" w:space="0" w:color="auto" w:frame="1"/>
          <w:lang w:eastAsia="ro-RO"/>
        </w:rPr>
        <w:t xml:space="preserve"> - </w:t>
      </w:r>
      <w:r w:rsidRPr="007A530F">
        <w:rPr>
          <w:rFonts w:ascii="Times New Roman" w:eastAsia="Times New Roman" w:hAnsi="Times New Roman" w:cs="Times New Roman"/>
          <w:sz w:val="24"/>
          <w:szCs w:val="24"/>
          <w:bdr w:val="none" w:sz="0" w:space="0" w:color="auto" w:frame="1"/>
          <w:lang w:eastAsia="ro-RO"/>
        </w:rPr>
        <w:t>(1) Toate documentele transmise Ministerului Finanţelor de către întreprindere trebuie prezentate în limba română. În cazul documentelor depuse într-o limbă străină, întreprinderea prezintă aceste documente însoţite de traduceri în limba română certificate de către traducători autorizaţi.</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(2) Documentele emise de întreprinderea solicitantă în original trebuie să fie datate şi semnate de persoana autorizată să reprezinte legal întreprinderea.</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br/>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bookmarkStart w:id="44" w:name="6149435"/>
      <w:bookmarkEnd w:id="44"/>
      <w:r w:rsidRPr="007A530F">
        <w:rPr>
          <w:rFonts w:ascii="Times New Roman" w:eastAsia="Times New Roman" w:hAnsi="Times New Roman" w:cs="Times New Roman"/>
          <w:b/>
          <w:bCs/>
          <w:sz w:val="24"/>
          <w:szCs w:val="24"/>
          <w:bdr w:val="none" w:sz="0" w:space="0" w:color="auto" w:frame="1"/>
          <w:lang w:eastAsia="ro-RO"/>
        </w:rPr>
        <w:t>    Cap. III</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b/>
          <w:bCs/>
          <w:sz w:val="24"/>
          <w:szCs w:val="24"/>
          <w:bdr w:val="none" w:sz="0" w:space="0" w:color="auto" w:frame="1"/>
          <w:lang w:eastAsia="ro-RO"/>
        </w:rPr>
        <w:t>    Plata ajutorului de stat</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b/>
          <w:bCs/>
          <w:sz w:val="24"/>
          <w:szCs w:val="24"/>
          <w:bdr w:val="none" w:sz="0" w:space="0" w:color="auto" w:frame="1"/>
          <w:lang w:eastAsia="ro-RO"/>
        </w:rPr>
        <w:br/>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bookmarkStart w:id="45" w:name="6149436"/>
      <w:bookmarkEnd w:id="45"/>
      <w:r w:rsidRPr="007A530F">
        <w:rPr>
          <w:rFonts w:ascii="Times New Roman" w:eastAsia="Times New Roman" w:hAnsi="Times New Roman" w:cs="Times New Roman"/>
          <w:b/>
          <w:bCs/>
          <w:sz w:val="24"/>
          <w:szCs w:val="24"/>
          <w:bdr w:val="none" w:sz="0" w:space="0" w:color="auto" w:frame="1"/>
          <w:lang w:eastAsia="ro-RO"/>
        </w:rPr>
        <w:t xml:space="preserve">    Art. </w:t>
      </w:r>
      <w:r w:rsidR="00D43495" w:rsidRPr="007A530F">
        <w:rPr>
          <w:rFonts w:ascii="Times New Roman" w:eastAsia="Times New Roman" w:hAnsi="Times New Roman" w:cs="Times New Roman"/>
          <w:b/>
          <w:bCs/>
          <w:sz w:val="24"/>
          <w:szCs w:val="24"/>
          <w:bdr w:val="none" w:sz="0" w:space="0" w:color="auto" w:frame="1"/>
          <w:lang w:eastAsia="ro-RO"/>
        </w:rPr>
        <w:t>9</w:t>
      </w:r>
      <w:r w:rsidRPr="007A530F">
        <w:rPr>
          <w:rFonts w:ascii="Times New Roman" w:eastAsia="Times New Roman" w:hAnsi="Times New Roman" w:cs="Times New Roman"/>
          <w:b/>
          <w:bCs/>
          <w:sz w:val="24"/>
          <w:szCs w:val="24"/>
          <w:bdr w:val="none" w:sz="0" w:space="0" w:color="auto" w:frame="1"/>
          <w:lang w:eastAsia="ro-RO"/>
        </w:rPr>
        <w:t xml:space="preserve"> - </w:t>
      </w:r>
      <w:r w:rsidRPr="007A530F">
        <w:rPr>
          <w:rFonts w:ascii="Times New Roman" w:eastAsia="Times New Roman" w:hAnsi="Times New Roman" w:cs="Times New Roman"/>
          <w:iCs/>
          <w:sz w:val="24"/>
          <w:szCs w:val="24"/>
          <w:bdr w:val="none" w:sz="0" w:space="0" w:color="auto" w:frame="1"/>
          <w:lang w:eastAsia="ro-RO"/>
        </w:rPr>
        <w:t>Întreprinderile au obligaţia demarării investiţiei</w:t>
      </w:r>
      <w:r w:rsidR="00B23A19" w:rsidRPr="007A530F">
        <w:rPr>
          <w:rFonts w:ascii="Times New Roman" w:eastAsia="Times New Roman" w:hAnsi="Times New Roman" w:cs="Times New Roman"/>
          <w:iCs/>
          <w:sz w:val="24"/>
          <w:szCs w:val="24"/>
          <w:bdr w:val="none" w:sz="0" w:space="0" w:color="auto" w:frame="1"/>
          <w:lang w:eastAsia="ro-RO"/>
        </w:rPr>
        <w:t xml:space="preserve"> inițiale</w:t>
      </w:r>
      <w:r w:rsidRPr="007A530F">
        <w:rPr>
          <w:rFonts w:ascii="Times New Roman" w:eastAsia="Times New Roman" w:hAnsi="Times New Roman" w:cs="Times New Roman"/>
          <w:iCs/>
          <w:sz w:val="24"/>
          <w:szCs w:val="24"/>
          <w:bdr w:val="none" w:sz="0" w:space="0" w:color="auto" w:frame="1"/>
          <w:lang w:eastAsia="ro-RO"/>
        </w:rPr>
        <w:t xml:space="preserve"> pentru care au solicitat finanţare în termen de 6 luni de la data emiterii acordului pentru finanţare, cu respectarea calendarului asumat în documentaţia anexată cererii, sub sancţiunea prevăzută la art. 1</w:t>
      </w:r>
      <w:r w:rsidR="00441FFB" w:rsidRPr="007A530F">
        <w:rPr>
          <w:rFonts w:ascii="Times New Roman" w:eastAsia="Times New Roman" w:hAnsi="Times New Roman" w:cs="Times New Roman"/>
          <w:iCs/>
          <w:sz w:val="24"/>
          <w:szCs w:val="24"/>
          <w:bdr w:val="none" w:sz="0" w:space="0" w:color="auto" w:frame="1"/>
          <w:lang w:eastAsia="ro-RO"/>
        </w:rPr>
        <w:t>8</w:t>
      </w:r>
      <w:r w:rsidRPr="007A530F">
        <w:rPr>
          <w:rFonts w:ascii="Times New Roman" w:eastAsia="Times New Roman" w:hAnsi="Times New Roman" w:cs="Times New Roman"/>
          <w:iCs/>
          <w:sz w:val="24"/>
          <w:szCs w:val="24"/>
          <w:bdr w:val="none" w:sz="0" w:space="0" w:color="auto" w:frame="1"/>
          <w:lang w:eastAsia="ro-RO"/>
        </w:rPr>
        <w:t>.</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bookmarkStart w:id="46" w:name="6149437"/>
      <w:bookmarkEnd w:id="46"/>
      <w:r w:rsidRPr="007A530F">
        <w:rPr>
          <w:rFonts w:ascii="Times New Roman" w:eastAsia="Times New Roman" w:hAnsi="Times New Roman" w:cs="Times New Roman"/>
          <w:b/>
          <w:bCs/>
          <w:sz w:val="24"/>
          <w:szCs w:val="24"/>
          <w:bdr w:val="none" w:sz="0" w:space="0" w:color="auto" w:frame="1"/>
          <w:lang w:eastAsia="ro-RO"/>
        </w:rPr>
        <w:t xml:space="preserve">    Art. </w:t>
      </w:r>
      <w:r w:rsidR="00D43495" w:rsidRPr="007A530F">
        <w:rPr>
          <w:rFonts w:ascii="Times New Roman" w:eastAsia="Times New Roman" w:hAnsi="Times New Roman" w:cs="Times New Roman"/>
          <w:b/>
          <w:bCs/>
          <w:sz w:val="24"/>
          <w:szCs w:val="24"/>
          <w:bdr w:val="none" w:sz="0" w:space="0" w:color="auto" w:frame="1"/>
          <w:lang w:eastAsia="ro-RO"/>
        </w:rPr>
        <w:t>10</w:t>
      </w:r>
      <w:r w:rsidRPr="007A530F">
        <w:rPr>
          <w:rFonts w:ascii="Times New Roman" w:eastAsia="Times New Roman" w:hAnsi="Times New Roman" w:cs="Times New Roman"/>
          <w:b/>
          <w:bCs/>
          <w:sz w:val="24"/>
          <w:szCs w:val="24"/>
          <w:bdr w:val="none" w:sz="0" w:space="0" w:color="auto" w:frame="1"/>
          <w:lang w:eastAsia="ro-RO"/>
        </w:rPr>
        <w:t xml:space="preserve"> - </w:t>
      </w:r>
      <w:r w:rsidRPr="007A530F">
        <w:rPr>
          <w:rFonts w:ascii="Times New Roman" w:eastAsia="Times New Roman" w:hAnsi="Times New Roman" w:cs="Times New Roman"/>
          <w:iCs/>
          <w:sz w:val="24"/>
          <w:szCs w:val="24"/>
          <w:bdr w:val="none" w:sz="0" w:space="0" w:color="auto" w:frame="1"/>
          <w:lang w:eastAsia="ro-RO"/>
        </w:rPr>
        <w:t>Ajutorul de stat se poate plăti până în anul 20</w:t>
      </w:r>
      <w:r w:rsidR="00E708C1" w:rsidRPr="007A530F">
        <w:rPr>
          <w:rFonts w:ascii="Times New Roman" w:eastAsia="Times New Roman" w:hAnsi="Times New Roman" w:cs="Times New Roman"/>
          <w:iCs/>
          <w:sz w:val="24"/>
          <w:szCs w:val="24"/>
          <w:bdr w:val="none" w:sz="0" w:space="0" w:color="auto" w:frame="1"/>
          <w:lang w:eastAsia="ro-RO"/>
        </w:rPr>
        <w:t>30</w:t>
      </w:r>
      <w:r w:rsidRPr="007A530F">
        <w:rPr>
          <w:rFonts w:ascii="Times New Roman" w:eastAsia="Times New Roman" w:hAnsi="Times New Roman" w:cs="Times New Roman"/>
          <w:iCs/>
          <w:sz w:val="24"/>
          <w:szCs w:val="24"/>
          <w:bdr w:val="none" w:sz="0" w:space="0" w:color="auto" w:frame="1"/>
          <w:lang w:eastAsia="ro-RO"/>
        </w:rPr>
        <w:t xml:space="preserve"> întreprinderilor care au primit acord pentru finanţare, după efectuarea parţială sau totală a cheltuielilor eligibile realizate conform acordului pentru finanţare, în limita creditelor bugetare anuale aprobate.</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bookmarkStart w:id="47" w:name="6149438"/>
      <w:bookmarkEnd w:id="47"/>
      <w:r w:rsidRPr="007A530F">
        <w:rPr>
          <w:rFonts w:ascii="Times New Roman" w:eastAsia="Times New Roman" w:hAnsi="Times New Roman" w:cs="Times New Roman"/>
          <w:b/>
          <w:bCs/>
          <w:sz w:val="24"/>
          <w:szCs w:val="24"/>
          <w:bdr w:val="none" w:sz="0" w:space="0" w:color="auto" w:frame="1"/>
          <w:lang w:eastAsia="ro-RO"/>
        </w:rPr>
        <w:t>    Art. 1</w:t>
      </w:r>
      <w:r w:rsidR="003053FA" w:rsidRPr="007A530F">
        <w:rPr>
          <w:rFonts w:ascii="Times New Roman" w:eastAsia="Times New Roman" w:hAnsi="Times New Roman" w:cs="Times New Roman"/>
          <w:b/>
          <w:bCs/>
          <w:sz w:val="24"/>
          <w:szCs w:val="24"/>
          <w:bdr w:val="none" w:sz="0" w:space="0" w:color="auto" w:frame="1"/>
          <w:lang w:eastAsia="ro-RO"/>
        </w:rPr>
        <w:t>1</w:t>
      </w:r>
      <w:r w:rsidRPr="007A530F">
        <w:rPr>
          <w:rFonts w:ascii="Times New Roman" w:eastAsia="Times New Roman" w:hAnsi="Times New Roman" w:cs="Times New Roman"/>
          <w:b/>
          <w:bCs/>
          <w:sz w:val="24"/>
          <w:szCs w:val="24"/>
          <w:bdr w:val="none" w:sz="0" w:space="0" w:color="auto" w:frame="1"/>
          <w:lang w:eastAsia="ro-RO"/>
        </w:rPr>
        <w:t xml:space="preserve"> - </w:t>
      </w:r>
      <w:r w:rsidRPr="007A530F">
        <w:rPr>
          <w:rFonts w:ascii="Times New Roman" w:eastAsia="Times New Roman" w:hAnsi="Times New Roman" w:cs="Times New Roman"/>
          <w:iCs/>
          <w:sz w:val="24"/>
          <w:szCs w:val="24"/>
          <w:bdr w:val="none" w:sz="0" w:space="0" w:color="auto" w:frame="1"/>
          <w:lang w:eastAsia="ro-RO"/>
        </w:rPr>
        <w:t>În vederea plăţii ajutorului de stat, întreprinderea transmite la Ministerul Finanţelor cererea de plată a ajutorului de stat şi formularul de decont, însoţite de documente justificative, potrivit Ghidului de plată elaborat în aplicarea prezentei hotărâri, aprobat prin ordin al ministrului finanţelor.</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bookmarkStart w:id="48" w:name="6149439"/>
      <w:bookmarkEnd w:id="48"/>
      <w:r w:rsidRPr="007A530F">
        <w:rPr>
          <w:rFonts w:ascii="Times New Roman" w:eastAsia="Times New Roman" w:hAnsi="Times New Roman" w:cs="Times New Roman"/>
          <w:b/>
          <w:bCs/>
          <w:sz w:val="24"/>
          <w:szCs w:val="24"/>
          <w:bdr w:val="none" w:sz="0" w:space="0" w:color="auto" w:frame="1"/>
          <w:lang w:eastAsia="ro-RO"/>
        </w:rPr>
        <w:t>    Art. 1</w:t>
      </w:r>
      <w:r w:rsidR="00441FFB" w:rsidRPr="007A530F">
        <w:rPr>
          <w:rFonts w:ascii="Times New Roman" w:eastAsia="Times New Roman" w:hAnsi="Times New Roman" w:cs="Times New Roman"/>
          <w:b/>
          <w:bCs/>
          <w:sz w:val="24"/>
          <w:szCs w:val="24"/>
          <w:bdr w:val="none" w:sz="0" w:space="0" w:color="auto" w:frame="1"/>
          <w:lang w:eastAsia="ro-RO"/>
        </w:rPr>
        <w:t>2</w:t>
      </w:r>
      <w:r w:rsidRPr="007A530F">
        <w:rPr>
          <w:rFonts w:ascii="Times New Roman" w:eastAsia="Times New Roman" w:hAnsi="Times New Roman" w:cs="Times New Roman"/>
          <w:b/>
          <w:bCs/>
          <w:sz w:val="24"/>
          <w:szCs w:val="24"/>
          <w:bdr w:val="none" w:sz="0" w:space="0" w:color="auto" w:frame="1"/>
          <w:lang w:eastAsia="ro-RO"/>
        </w:rPr>
        <w:t xml:space="preserve"> - </w:t>
      </w:r>
      <w:r w:rsidRPr="007A530F">
        <w:rPr>
          <w:rFonts w:ascii="Times New Roman" w:eastAsia="Times New Roman" w:hAnsi="Times New Roman" w:cs="Times New Roman"/>
          <w:sz w:val="24"/>
          <w:szCs w:val="24"/>
          <w:bdr w:val="none" w:sz="0" w:space="0" w:color="auto" w:frame="1"/>
          <w:lang w:eastAsia="ro-RO"/>
        </w:rPr>
        <w:t>(1) Ministerul Finanţelor verifică conformitatea documentelor transmise şi îndeplinirea condiţiilor prevăzute de prezenta schemă în vederea efectuării plăţii.</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(2) </w:t>
      </w:r>
      <w:r w:rsidRPr="007A530F">
        <w:rPr>
          <w:rFonts w:ascii="Times New Roman" w:eastAsia="Times New Roman" w:hAnsi="Times New Roman" w:cs="Times New Roman"/>
          <w:iCs/>
          <w:sz w:val="24"/>
          <w:szCs w:val="24"/>
          <w:bdr w:val="none" w:sz="0" w:space="0" w:color="auto" w:frame="1"/>
          <w:lang w:eastAsia="ro-RO"/>
        </w:rPr>
        <w:t>În cazul în care se constată lipsa unor documente sau neconcordanţe între datele şi informaţiile transmise, Ministerul Finanţelor poate solicita documente şi informaţii suplimentare, care vor fi transmise de întreprindere Ministerului Finanţelor în termen de 30 de zile lucrătoare de la data primirii solicitării.</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(3) </w:t>
      </w:r>
      <w:r w:rsidRPr="007A530F">
        <w:rPr>
          <w:rFonts w:ascii="Times New Roman" w:eastAsia="Times New Roman" w:hAnsi="Times New Roman" w:cs="Times New Roman"/>
          <w:iCs/>
          <w:sz w:val="24"/>
          <w:szCs w:val="24"/>
          <w:bdr w:val="none" w:sz="0" w:space="0" w:color="auto" w:frame="1"/>
          <w:lang w:eastAsia="ro-RO"/>
        </w:rPr>
        <w:t>În situaţia în care întreprinderea nu confirmă primirea solicitării transmise de Ministerul Finanţelor sau nu respectă termenul prevăzut la alin. (2), Ministerul Finanţelor returnează întreprinderii cererea de plată a ajutorului de stat, în termen de 15 zile lucrătoare, în vederea completării acesteia.</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bookmarkStart w:id="49" w:name="6149440"/>
      <w:bookmarkEnd w:id="49"/>
      <w:r w:rsidRPr="007A530F">
        <w:rPr>
          <w:rFonts w:ascii="Times New Roman" w:eastAsia="Times New Roman" w:hAnsi="Times New Roman" w:cs="Times New Roman"/>
          <w:b/>
          <w:bCs/>
          <w:sz w:val="24"/>
          <w:szCs w:val="24"/>
          <w:bdr w:val="none" w:sz="0" w:space="0" w:color="auto" w:frame="1"/>
          <w:lang w:eastAsia="ro-RO"/>
        </w:rPr>
        <w:t>    Art. 1</w:t>
      </w:r>
      <w:r w:rsidR="00226493" w:rsidRPr="007A530F">
        <w:rPr>
          <w:rFonts w:ascii="Times New Roman" w:eastAsia="Times New Roman" w:hAnsi="Times New Roman" w:cs="Times New Roman"/>
          <w:b/>
          <w:bCs/>
          <w:sz w:val="24"/>
          <w:szCs w:val="24"/>
          <w:bdr w:val="none" w:sz="0" w:space="0" w:color="auto" w:frame="1"/>
          <w:lang w:eastAsia="ro-RO"/>
        </w:rPr>
        <w:t>3</w:t>
      </w:r>
      <w:r w:rsidRPr="007A530F">
        <w:rPr>
          <w:rFonts w:ascii="Times New Roman" w:eastAsia="Times New Roman" w:hAnsi="Times New Roman" w:cs="Times New Roman"/>
          <w:b/>
          <w:bCs/>
          <w:sz w:val="24"/>
          <w:szCs w:val="24"/>
          <w:bdr w:val="none" w:sz="0" w:space="0" w:color="auto" w:frame="1"/>
          <w:lang w:eastAsia="ro-RO"/>
        </w:rPr>
        <w:t xml:space="preserve"> - </w:t>
      </w:r>
      <w:r w:rsidRPr="007A530F">
        <w:rPr>
          <w:rFonts w:ascii="Times New Roman" w:eastAsia="Times New Roman" w:hAnsi="Times New Roman" w:cs="Times New Roman"/>
          <w:sz w:val="24"/>
          <w:szCs w:val="24"/>
          <w:bdr w:val="none" w:sz="0" w:space="0" w:color="auto" w:frame="1"/>
          <w:lang w:eastAsia="ro-RO"/>
        </w:rPr>
        <w:t>(1) Ministerul Finanţelor soluţionează cererea de plată a ajutorului de stat:</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a) după analizarea la sediul ministerului a documentelor justificative anexate cererii de plată şi a eligibilităţii activelor pentru care se solicită plata ajutorului de stat; şi</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b) după verificarea la faţa locului a existenţei activelor şi a conformităţii declaraţiilor/documentelor aferente cheltuielilor efectuate de întreprindere.</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iCs/>
          <w:sz w:val="24"/>
          <w:szCs w:val="24"/>
          <w:bdr w:val="none" w:sz="0" w:space="0" w:color="auto" w:frame="1"/>
          <w:lang w:eastAsia="ro-RO"/>
        </w:rPr>
        <w:t>    (</w:t>
      </w:r>
      <w:r w:rsidR="006952B4" w:rsidRPr="007A530F">
        <w:rPr>
          <w:rFonts w:ascii="Times New Roman" w:eastAsia="Times New Roman" w:hAnsi="Times New Roman" w:cs="Times New Roman"/>
          <w:iCs/>
          <w:sz w:val="24"/>
          <w:szCs w:val="24"/>
          <w:bdr w:val="none" w:sz="0" w:space="0" w:color="auto" w:frame="1"/>
          <w:lang w:eastAsia="ro-RO"/>
        </w:rPr>
        <w:t>2</w:t>
      </w:r>
      <w:r w:rsidRPr="007A530F">
        <w:rPr>
          <w:rFonts w:ascii="Times New Roman" w:eastAsia="Times New Roman" w:hAnsi="Times New Roman" w:cs="Times New Roman"/>
          <w:iCs/>
          <w:sz w:val="24"/>
          <w:szCs w:val="24"/>
          <w:bdr w:val="none" w:sz="0" w:space="0" w:color="auto" w:frame="1"/>
          <w:lang w:eastAsia="ro-RO"/>
        </w:rPr>
        <w:t>) Ministerul Finanţelor verifică şi analizează cererea de plată a ajutorului de stat însoţită de documentele justificative prezentate în Ghidul de plată în termen de 30 de zile lucrătoare de la data înregistrării acesteia la Ministerul Finanţelor.</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iCs/>
          <w:sz w:val="24"/>
          <w:szCs w:val="24"/>
          <w:bdr w:val="none" w:sz="0" w:space="0" w:color="auto" w:frame="1"/>
          <w:lang w:eastAsia="ro-RO"/>
        </w:rPr>
        <w:t>    (</w:t>
      </w:r>
      <w:r w:rsidR="006952B4" w:rsidRPr="007A530F">
        <w:rPr>
          <w:rFonts w:ascii="Times New Roman" w:eastAsia="Times New Roman" w:hAnsi="Times New Roman" w:cs="Times New Roman"/>
          <w:iCs/>
          <w:sz w:val="24"/>
          <w:szCs w:val="24"/>
          <w:bdr w:val="none" w:sz="0" w:space="0" w:color="auto" w:frame="1"/>
          <w:lang w:eastAsia="ro-RO"/>
        </w:rPr>
        <w:t>3</w:t>
      </w:r>
      <w:r w:rsidRPr="007A530F">
        <w:rPr>
          <w:rFonts w:ascii="Times New Roman" w:eastAsia="Times New Roman" w:hAnsi="Times New Roman" w:cs="Times New Roman"/>
          <w:iCs/>
          <w:sz w:val="24"/>
          <w:szCs w:val="24"/>
          <w:bdr w:val="none" w:sz="0" w:space="0" w:color="auto" w:frame="1"/>
          <w:lang w:eastAsia="ro-RO"/>
        </w:rPr>
        <w:t>) Termenul prevăzut la alin. (</w:t>
      </w:r>
      <w:r w:rsidR="006952B4" w:rsidRPr="007A530F">
        <w:rPr>
          <w:rFonts w:ascii="Times New Roman" w:eastAsia="Times New Roman" w:hAnsi="Times New Roman" w:cs="Times New Roman"/>
          <w:iCs/>
          <w:sz w:val="24"/>
          <w:szCs w:val="24"/>
          <w:bdr w:val="none" w:sz="0" w:space="0" w:color="auto" w:frame="1"/>
          <w:lang w:eastAsia="ro-RO"/>
        </w:rPr>
        <w:t>2</w:t>
      </w:r>
      <w:r w:rsidRPr="007A530F">
        <w:rPr>
          <w:rFonts w:ascii="Times New Roman" w:eastAsia="Times New Roman" w:hAnsi="Times New Roman" w:cs="Times New Roman"/>
          <w:iCs/>
          <w:sz w:val="24"/>
          <w:szCs w:val="24"/>
          <w:bdr w:val="none" w:sz="0" w:space="0" w:color="auto" w:frame="1"/>
          <w:lang w:eastAsia="ro-RO"/>
        </w:rPr>
        <w:t>) se aplică şi pentru verificarea şi analiza informaţiilor şi documentelor justificative solicitate de Ministerul Finanţelor conform art. 1</w:t>
      </w:r>
      <w:r w:rsidR="00441FFB" w:rsidRPr="007A530F">
        <w:rPr>
          <w:rFonts w:ascii="Times New Roman" w:eastAsia="Times New Roman" w:hAnsi="Times New Roman" w:cs="Times New Roman"/>
          <w:iCs/>
          <w:sz w:val="24"/>
          <w:szCs w:val="24"/>
          <w:bdr w:val="none" w:sz="0" w:space="0" w:color="auto" w:frame="1"/>
          <w:lang w:eastAsia="ro-RO"/>
        </w:rPr>
        <w:t>2</w:t>
      </w:r>
      <w:r w:rsidRPr="007A530F">
        <w:rPr>
          <w:rFonts w:ascii="Times New Roman" w:eastAsia="Times New Roman" w:hAnsi="Times New Roman" w:cs="Times New Roman"/>
          <w:iCs/>
          <w:sz w:val="24"/>
          <w:szCs w:val="24"/>
          <w:bdr w:val="none" w:sz="0" w:space="0" w:color="auto" w:frame="1"/>
          <w:lang w:eastAsia="ro-RO"/>
        </w:rPr>
        <w:t xml:space="preserve"> alin. (2), calculat de la data înregistrării acestora la Ministerul Finanţelor.</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lastRenderedPageBreak/>
        <w:t>    (</w:t>
      </w:r>
      <w:r w:rsidR="006952B4" w:rsidRPr="007A530F">
        <w:rPr>
          <w:rFonts w:ascii="Times New Roman" w:eastAsia="Times New Roman" w:hAnsi="Times New Roman" w:cs="Times New Roman"/>
          <w:sz w:val="24"/>
          <w:szCs w:val="24"/>
          <w:bdr w:val="none" w:sz="0" w:space="0" w:color="auto" w:frame="1"/>
          <w:lang w:eastAsia="ro-RO"/>
        </w:rPr>
        <w:t>4</w:t>
      </w:r>
      <w:r w:rsidRPr="007A530F">
        <w:rPr>
          <w:rFonts w:ascii="Times New Roman" w:eastAsia="Times New Roman" w:hAnsi="Times New Roman" w:cs="Times New Roman"/>
          <w:sz w:val="24"/>
          <w:szCs w:val="24"/>
          <w:bdr w:val="none" w:sz="0" w:space="0" w:color="auto" w:frame="1"/>
          <w:lang w:eastAsia="ro-RO"/>
        </w:rPr>
        <w:t>) Pe durata efectuării verificării la faţa locului, întreprinderea are obligaţia de a permite accesul echipei de control, în condiţiile legii, la activele aferente investiţiei iniţiale şi la toate documentele în original, care atestă îndeplinirea condiţiilor impuse de prezenta hotărâre.</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b/>
          <w:bCs/>
          <w:sz w:val="24"/>
          <w:szCs w:val="24"/>
          <w:bdr w:val="none" w:sz="0" w:space="0" w:color="auto" w:frame="1"/>
          <w:lang w:eastAsia="ro-RO"/>
        </w:rPr>
        <w:t>    Art. 1</w:t>
      </w:r>
      <w:r w:rsidR="00226493" w:rsidRPr="007A530F">
        <w:rPr>
          <w:rFonts w:ascii="Times New Roman" w:eastAsia="Times New Roman" w:hAnsi="Times New Roman" w:cs="Times New Roman"/>
          <w:b/>
          <w:bCs/>
          <w:sz w:val="24"/>
          <w:szCs w:val="24"/>
          <w:bdr w:val="none" w:sz="0" w:space="0" w:color="auto" w:frame="1"/>
          <w:lang w:eastAsia="ro-RO"/>
        </w:rPr>
        <w:t>4</w:t>
      </w:r>
      <w:r w:rsidRPr="007A530F">
        <w:rPr>
          <w:rFonts w:ascii="Times New Roman" w:eastAsia="Times New Roman" w:hAnsi="Times New Roman" w:cs="Times New Roman"/>
          <w:b/>
          <w:bCs/>
          <w:sz w:val="24"/>
          <w:szCs w:val="24"/>
          <w:bdr w:val="none" w:sz="0" w:space="0" w:color="auto" w:frame="1"/>
          <w:lang w:eastAsia="ro-RO"/>
        </w:rPr>
        <w:t xml:space="preserve"> - </w:t>
      </w:r>
      <w:r w:rsidRPr="007A530F">
        <w:rPr>
          <w:rFonts w:ascii="Times New Roman" w:eastAsia="Times New Roman" w:hAnsi="Times New Roman" w:cs="Times New Roman"/>
          <w:sz w:val="24"/>
          <w:szCs w:val="24"/>
          <w:bdr w:val="none" w:sz="0" w:space="0" w:color="auto" w:frame="1"/>
          <w:lang w:eastAsia="ro-RO"/>
        </w:rPr>
        <w:t>(1) Plata ajutorului de stat nu poate face obiectul unor plăţi compensatorii.</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iCs/>
          <w:sz w:val="24"/>
          <w:szCs w:val="24"/>
          <w:bdr w:val="none" w:sz="0" w:space="0" w:color="auto" w:frame="1"/>
          <w:lang w:eastAsia="ro-RO"/>
        </w:rPr>
        <w:t>    (</w:t>
      </w:r>
      <w:r w:rsidR="006952B4" w:rsidRPr="007A530F">
        <w:rPr>
          <w:rFonts w:ascii="Times New Roman" w:eastAsia="Times New Roman" w:hAnsi="Times New Roman" w:cs="Times New Roman"/>
          <w:iCs/>
          <w:sz w:val="24"/>
          <w:szCs w:val="24"/>
          <w:bdr w:val="none" w:sz="0" w:space="0" w:color="auto" w:frame="1"/>
          <w:lang w:eastAsia="ro-RO"/>
        </w:rPr>
        <w:t>2</w:t>
      </w:r>
      <w:r w:rsidRPr="007A530F">
        <w:rPr>
          <w:rFonts w:ascii="Times New Roman" w:eastAsia="Times New Roman" w:hAnsi="Times New Roman" w:cs="Times New Roman"/>
          <w:iCs/>
          <w:sz w:val="24"/>
          <w:szCs w:val="24"/>
          <w:bdr w:val="none" w:sz="0" w:space="0" w:color="auto" w:frame="1"/>
          <w:lang w:eastAsia="ro-RO"/>
        </w:rPr>
        <w:t>) Ministerul Finanţelor nu efectuează plata ajutorului de stat în cazul în care întreprinderea înregistrează debite restante la bugetele componente ale bugetului general consolidat.</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w:t>
      </w:r>
      <w:r w:rsidR="006952B4" w:rsidRPr="007A530F">
        <w:rPr>
          <w:rFonts w:ascii="Times New Roman" w:eastAsia="Times New Roman" w:hAnsi="Times New Roman" w:cs="Times New Roman"/>
          <w:sz w:val="24"/>
          <w:szCs w:val="24"/>
          <w:bdr w:val="none" w:sz="0" w:space="0" w:color="auto" w:frame="1"/>
          <w:lang w:eastAsia="ro-RO"/>
        </w:rPr>
        <w:t>3</w:t>
      </w:r>
      <w:r w:rsidRPr="007A530F">
        <w:rPr>
          <w:rFonts w:ascii="Times New Roman" w:eastAsia="Times New Roman" w:hAnsi="Times New Roman" w:cs="Times New Roman"/>
          <w:sz w:val="24"/>
          <w:szCs w:val="24"/>
          <w:bdr w:val="none" w:sz="0" w:space="0" w:color="auto" w:frame="1"/>
          <w:lang w:eastAsia="ro-RO"/>
        </w:rPr>
        <w:t>) </w:t>
      </w:r>
      <w:r w:rsidRPr="007A530F">
        <w:rPr>
          <w:rFonts w:ascii="Times New Roman" w:eastAsia="Times New Roman" w:hAnsi="Times New Roman" w:cs="Times New Roman"/>
          <w:iCs/>
          <w:sz w:val="24"/>
          <w:szCs w:val="24"/>
          <w:bdr w:val="none" w:sz="0" w:space="0" w:color="auto" w:frame="1"/>
          <w:lang w:eastAsia="ro-RO"/>
        </w:rPr>
        <w:t>Virarea efectivă a ajutorului de stat se face de către Ministerul Finanţelor în contul 50.70 "Disponibil din subvenţii şi transferuri", deschis la unitatea Trezoreriei Statului în a cărei rază îşi are domiciliul fiscal întreprinderea beneficiară de ajutor de stat, în termen de 15 zile lucrătoare de la data la care cererea de plată a ajutorului de stat este considerată completă în sensul prevederilor prezentei scheme şi a fost efectuată verificarea la faţa locului.</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w:t>
      </w:r>
      <w:r w:rsidR="006952B4" w:rsidRPr="007A530F">
        <w:rPr>
          <w:rFonts w:ascii="Times New Roman" w:eastAsia="Times New Roman" w:hAnsi="Times New Roman" w:cs="Times New Roman"/>
          <w:sz w:val="24"/>
          <w:szCs w:val="24"/>
          <w:bdr w:val="none" w:sz="0" w:space="0" w:color="auto" w:frame="1"/>
          <w:lang w:eastAsia="ro-RO"/>
        </w:rPr>
        <w:t>4</w:t>
      </w:r>
      <w:r w:rsidRPr="007A530F">
        <w:rPr>
          <w:rFonts w:ascii="Times New Roman" w:eastAsia="Times New Roman" w:hAnsi="Times New Roman" w:cs="Times New Roman"/>
          <w:sz w:val="24"/>
          <w:szCs w:val="24"/>
          <w:bdr w:val="none" w:sz="0" w:space="0" w:color="auto" w:frame="1"/>
          <w:lang w:eastAsia="ro-RO"/>
        </w:rPr>
        <w:t>) Întreprinderile au obligaţia de a verifica valoarea ajutorului de stat virat de Ministerul Finanţelor în contul 50.70 "Disponibil din subvenţii şi transferuri". În situaţia în care se constată existenţa unei sume necuvenite, întreprinderile au obligaţia de a informa de îndată Ministerul Finanţelor în vederea restituirii acesteia.</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w:t>
      </w:r>
      <w:r w:rsidR="006952B4" w:rsidRPr="007A530F">
        <w:rPr>
          <w:rFonts w:ascii="Times New Roman" w:eastAsia="Times New Roman" w:hAnsi="Times New Roman" w:cs="Times New Roman"/>
          <w:sz w:val="24"/>
          <w:szCs w:val="24"/>
          <w:bdr w:val="none" w:sz="0" w:space="0" w:color="auto" w:frame="1"/>
          <w:lang w:eastAsia="ro-RO"/>
        </w:rPr>
        <w:t>5</w:t>
      </w:r>
      <w:r w:rsidRPr="007A530F">
        <w:rPr>
          <w:rFonts w:ascii="Times New Roman" w:eastAsia="Times New Roman" w:hAnsi="Times New Roman" w:cs="Times New Roman"/>
          <w:sz w:val="24"/>
          <w:szCs w:val="24"/>
          <w:bdr w:val="none" w:sz="0" w:space="0" w:color="auto" w:frame="1"/>
          <w:lang w:eastAsia="ro-RO"/>
        </w:rPr>
        <w:t>) </w:t>
      </w:r>
      <w:r w:rsidRPr="007A530F">
        <w:rPr>
          <w:rFonts w:ascii="Times New Roman" w:eastAsia="Times New Roman" w:hAnsi="Times New Roman" w:cs="Times New Roman"/>
          <w:iCs/>
          <w:sz w:val="24"/>
          <w:szCs w:val="24"/>
          <w:bdr w:val="none" w:sz="0" w:space="0" w:color="auto" w:frame="1"/>
          <w:lang w:eastAsia="ro-RO"/>
        </w:rPr>
        <w:t>Restituirea sumelor încasate necuvenit se realizează în conturile de cheltuieli bugetare din care au fost încasate, dacă sumele se restituie în anul în care au fost încasate, respectiv în contul prevăzut la </w:t>
      </w:r>
      <w:hyperlink r:id="rId13" w:history="1">
        <w:r w:rsidRPr="007A530F">
          <w:rPr>
            <w:rFonts w:ascii="Times New Roman" w:eastAsia="Times New Roman" w:hAnsi="Times New Roman" w:cs="Times New Roman"/>
            <w:iCs/>
            <w:sz w:val="24"/>
            <w:szCs w:val="24"/>
            <w:bdr w:val="none" w:sz="0" w:space="0" w:color="auto" w:frame="1"/>
            <w:lang w:eastAsia="ro-RO"/>
          </w:rPr>
          <w:t>art. 8</w:t>
        </w:r>
      </w:hyperlink>
      <w:r w:rsidRPr="007A530F">
        <w:rPr>
          <w:rFonts w:ascii="Times New Roman" w:eastAsia="Times New Roman" w:hAnsi="Times New Roman" w:cs="Times New Roman"/>
          <w:iCs/>
          <w:sz w:val="24"/>
          <w:szCs w:val="24"/>
          <w:bdr w:val="none" w:sz="0" w:space="0" w:color="auto" w:frame="1"/>
          <w:lang w:eastAsia="ro-RO"/>
        </w:rPr>
        <w:t> alin. (1) din Ordonanţa de urgenţă a Guvernului nr. 37/2008 privind reglementarea unor măsuri financiare în domeniul bugetar, aprobată cu modificări prin Legea nr. 275/2008, cu modificările şi completările ulterioare, dacă sumele se restituie în anii următori anului în care au fost încasate.</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w:t>
      </w:r>
      <w:r w:rsidR="006952B4" w:rsidRPr="007A530F">
        <w:rPr>
          <w:rFonts w:ascii="Times New Roman" w:eastAsia="Times New Roman" w:hAnsi="Times New Roman" w:cs="Times New Roman"/>
          <w:sz w:val="24"/>
          <w:szCs w:val="24"/>
          <w:bdr w:val="none" w:sz="0" w:space="0" w:color="auto" w:frame="1"/>
          <w:lang w:eastAsia="ro-RO"/>
        </w:rPr>
        <w:t>6</w:t>
      </w:r>
      <w:r w:rsidRPr="007A530F">
        <w:rPr>
          <w:rFonts w:ascii="Times New Roman" w:eastAsia="Times New Roman" w:hAnsi="Times New Roman" w:cs="Times New Roman"/>
          <w:sz w:val="24"/>
          <w:szCs w:val="24"/>
          <w:bdr w:val="none" w:sz="0" w:space="0" w:color="auto" w:frame="1"/>
          <w:lang w:eastAsia="ro-RO"/>
        </w:rPr>
        <w:t>) Pentru sumele necuvenite încasate de către întreprinderi, Ministerul Finanţelor percepe dobânzi şi penalităţi aferente, datorate de la data încasării până la data restituirii, conform </w:t>
      </w:r>
      <w:hyperlink r:id="rId14" w:history="1">
        <w:r w:rsidRPr="007A530F">
          <w:rPr>
            <w:rFonts w:ascii="Times New Roman" w:eastAsia="Times New Roman" w:hAnsi="Times New Roman" w:cs="Times New Roman"/>
            <w:sz w:val="24"/>
            <w:szCs w:val="24"/>
            <w:bdr w:val="none" w:sz="0" w:space="0" w:color="auto" w:frame="1"/>
            <w:lang w:eastAsia="ro-RO"/>
          </w:rPr>
          <w:t>Legii nr. 207/2015</w:t>
        </w:r>
      </w:hyperlink>
      <w:r w:rsidRPr="007A530F">
        <w:rPr>
          <w:rFonts w:ascii="Times New Roman" w:eastAsia="Times New Roman" w:hAnsi="Times New Roman" w:cs="Times New Roman"/>
          <w:sz w:val="24"/>
          <w:szCs w:val="24"/>
          <w:bdr w:val="none" w:sz="0" w:space="0" w:color="auto" w:frame="1"/>
          <w:lang w:eastAsia="ro-RO"/>
        </w:rPr>
        <w:t>, cu modificările şi completările ulterioare.</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p>
    <w:p w:rsidR="00E56B36" w:rsidRPr="007A530F" w:rsidRDefault="00150709" w:rsidP="00150709">
      <w:pPr>
        <w:shd w:val="clear" w:color="auto" w:fill="FFFFFF"/>
        <w:spacing w:after="0" w:line="240" w:lineRule="auto"/>
        <w:jc w:val="both"/>
        <w:rPr>
          <w:rFonts w:ascii="Times New Roman" w:eastAsia="Times New Roman" w:hAnsi="Times New Roman" w:cs="Times New Roman"/>
          <w:b/>
          <w:bCs/>
          <w:sz w:val="24"/>
          <w:szCs w:val="24"/>
          <w:bdr w:val="none" w:sz="0" w:space="0" w:color="auto" w:frame="1"/>
          <w:lang w:eastAsia="ro-RO"/>
        </w:rPr>
      </w:pPr>
      <w:bookmarkStart w:id="50" w:name="6149442"/>
      <w:bookmarkEnd w:id="50"/>
      <w:r w:rsidRPr="007A530F">
        <w:rPr>
          <w:rFonts w:ascii="Times New Roman" w:eastAsia="Times New Roman" w:hAnsi="Times New Roman" w:cs="Times New Roman"/>
          <w:b/>
          <w:bCs/>
          <w:sz w:val="24"/>
          <w:szCs w:val="24"/>
          <w:bdr w:val="none" w:sz="0" w:space="0" w:color="auto" w:frame="1"/>
          <w:lang w:eastAsia="ro-RO"/>
        </w:rPr>
        <w:t xml:space="preserve">    </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b/>
          <w:bCs/>
          <w:sz w:val="24"/>
          <w:szCs w:val="24"/>
          <w:bdr w:val="none" w:sz="0" w:space="0" w:color="auto" w:frame="1"/>
          <w:lang w:eastAsia="ro-RO"/>
        </w:rPr>
        <w:t>Cap. IV</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b/>
          <w:bCs/>
          <w:sz w:val="24"/>
          <w:szCs w:val="24"/>
          <w:bdr w:val="none" w:sz="0" w:space="0" w:color="auto" w:frame="1"/>
          <w:lang w:eastAsia="ro-RO"/>
        </w:rPr>
        <w:t>    Menţinerea investiţiei şi recuperarea ajutorului de stat</w:t>
      </w:r>
    </w:p>
    <w:p w:rsidR="00150709" w:rsidRPr="007A530F" w:rsidRDefault="00150709" w:rsidP="00150709">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o-RO"/>
        </w:rPr>
      </w:pPr>
      <w:r w:rsidRPr="007A530F">
        <w:rPr>
          <w:rFonts w:ascii="Times New Roman" w:eastAsia="Times New Roman" w:hAnsi="Times New Roman" w:cs="Times New Roman"/>
          <w:b/>
          <w:bCs/>
          <w:sz w:val="24"/>
          <w:szCs w:val="24"/>
          <w:bdr w:val="none" w:sz="0" w:space="0" w:color="auto" w:frame="1"/>
          <w:lang w:eastAsia="ro-RO"/>
        </w:rPr>
        <w:br/>
      </w:r>
      <w:bookmarkStart w:id="51" w:name="6149443"/>
      <w:bookmarkEnd w:id="51"/>
      <w:r w:rsidRPr="007A530F">
        <w:rPr>
          <w:rFonts w:ascii="Times New Roman" w:eastAsia="Times New Roman" w:hAnsi="Times New Roman" w:cs="Times New Roman"/>
          <w:b/>
          <w:bCs/>
          <w:sz w:val="24"/>
          <w:szCs w:val="24"/>
          <w:bdr w:val="none" w:sz="0" w:space="0" w:color="auto" w:frame="1"/>
          <w:lang w:eastAsia="ro-RO"/>
        </w:rPr>
        <w:t>    Art. 1</w:t>
      </w:r>
      <w:r w:rsidR="00226493" w:rsidRPr="007A530F">
        <w:rPr>
          <w:rFonts w:ascii="Times New Roman" w:eastAsia="Times New Roman" w:hAnsi="Times New Roman" w:cs="Times New Roman"/>
          <w:b/>
          <w:bCs/>
          <w:sz w:val="24"/>
          <w:szCs w:val="24"/>
          <w:bdr w:val="none" w:sz="0" w:space="0" w:color="auto" w:frame="1"/>
          <w:lang w:eastAsia="ro-RO"/>
        </w:rPr>
        <w:t>5</w:t>
      </w:r>
      <w:r w:rsidRPr="007A530F">
        <w:rPr>
          <w:rFonts w:ascii="Times New Roman" w:eastAsia="Times New Roman" w:hAnsi="Times New Roman" w:cs="Times New Roman"/>
          <w:b/>
          <w:bCs/>
          <w:sz w:val="24"/>
          <w:szCs w:val="24"/>
          <w:bdr w:val="none" w:sz="0" w:space="0" w:color="auto" w:frame="1"/>
          <w:lang w:eastAsia="ro-RO"/>
        </w:rPr>
        <w:t xml:space="preserve"> - </w:t>
      </w:r>
      <w:r w:rsidRPr="007A530F">
        <w:rPr>
          <w:rFonts w:ascii="Times New Roman" w:eastAsia="Times New Roman" w:hAnsi="Times New Roman" w:cs="Times New Roman"/>
          <w:sz w:val="24"/>
          <w:szCs w:val="24"/>
          <w:bdr w:val="none" w:sz="0" w:space="0" w:color="auto" w:frame="1"/>
          <w:lang w:eastAsia="ro-RO"/>
        </w:rPr>
        <w:t>(1) Întreprinderea are obligaţia de a menţine în stare de funcţionare investiţia iniţială realizată, pentru o perioadă de cel puţin 5 ani de la data finalizării acesteia.</w:t>
      </w:r>
    </w:p>
    <w:p w:rsidR="00064DCE" w:rsidRPr="007A530F" w:rsidRDefault="00064DCE"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xml:space="preserve">(2) </w:t>
      </w:r>
      <w:r w:rsidR="00836B87" w:rsidRPr="007A530F">
        <w:rPr>
          <w:rFonts w:ascii="Times New Roman" w:hAnsi="Times New Roman" w:cs="Times New Roman"/>
          <w:iCs/>
          <w:sz w:val="24"/>
          <w:szCs w:val="24"/>
        </w:rPr>
        <w:t>În cazul în care, în termenul prevăzut la alin. (1), se constată uzura fizică sau morală a activelor aferente investiţiei iniţiale realizate, este permisă înlocuirea acestora, în vederea asigurării continuităţii activităţii finanţate, cu informarea Ministerului Finanţelor</w:t>
      </w:r>
      <w:r w:rsidR="003D41DB" w:rsidRPr="007A530F">
        <w:rPr>
          <w:rFonts w:ascii="Times New Roman" w:hAnsi="Times New Roman" w:cs="Times New Roman"/>
          <w:iCs/>
          <w:sz w:val="24"/>
          <w:szCs w:val="24"/>
        </w:rPr>
        <w:t>. Costurile cu activele de înlocuire nu sunt considerate eligibile pentru acordarea de ajutor de stat sau de minimis.</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bookmarkStart w:id="52" w:name="6149444"/>
      <w:bookmarkEnd w:id="52"/>
      <w:r w:rsidRPr="007A530F">
        <w:rPr>
          <w:rFonts w:ascii="Times New Roman" w:eastAsia="Times New Roman" w:hAnsi="Times New Roman" w:cs="Times New Roman"/>
          <w:b/>
          <w:bCs/>
          <w:sz w:val="24"/>
          <w:szCs w:val="24"/>
          <w:bdr w:val="none" w:sz="0" w:space="0" w:color="auto" w:frame="1"/>
          <w:lang w:eastAsia="ro-RO"/>
        </w:rPr>
        <w:t>    Art. 1</w:t>
      </w:r>
      <w:r w:rsidR="00226493" w:rsidRPr="007A530F">
        <w:rPr>
          <w:rFonts w:ascii="Times New Roman" w:eastAsia="Times New Roman" w:hAnsi="Times New Roman" w:cs="Times New Roman"/>
          <w:b/>
          <w:bCs/>
          <w:sz w:val="24"/>
          <w:szCs w:val="24"/>
          <w:bdr w:val="none" w:sz="0" w:space="0" w:color="auto" w:frame="1"/>
          <w:lang w:eastAsia="ro-RO"/>
        </w:rPr>
        <w:t>6</w:t>
      </w:r>
      <w:r w:rsidRPr="007A530F">
        <w:rPr>
          <w:rFonts w:ascii="Times New Roman" w:eastAsia="Times New Roman" w:hAnsi="Times New Roman" w:cs="Times New Roman"/>
          <w:b/>
          <w:bCs/>
          <w:sz w:val="24"/>
          <w:szCs w:val="24"/>
          <w:bdr w:val="none" w:sz="0" w:space="0" w:color="auto" w:frame="1"/>
          <w:lang w:eastAsia="ro-RO"/>
        </w:rPr>
        <w:t xml:space="preserve"> - </w:t>
      </w:r>
      <w:r w:rsidRPr="007A530F">
        <w:rPr>
          <w:rFonts w:ascii="Times New Roman" w:eastAsia="Times New Roman" w:hAnsi="Times New Roman" w:cs="Times New Roman"/>
          <w:iCs/>
          <w:sz w:val="24"/>
          <w:szCs w:val="24"/>
          <w:bdr w:val="none" w:sz="0" w:space="0" w:color="auto" w:frame="1"/>
          <w:lang w:eastAsia="ro-RO"/>
        </w:rPr>
        <w:t>Până la data de 1 iulie a anului următor finalizării investiţiei</w:t>
      </w:r>
      <w:r w:rsidR="00232BB3" w:rsidRPr="007A530F">
        <w:rPr>
          <w:rFonts w:ascii="Times New Roman" w:eastAsia="Times New Roman" w:hAnsi="Times New Roman" w:cs="Times New Roman"/>
          <w:iCs/>
          <w:sz w:val="24"/>
          <w:szCs w:val="24"/>
          <w:bdr w:val="none" w:sz="0" w:space="0" w:color="auto" w:frame="1"/>
          <w:lang w:eastAsia="ro-RO"/>
        </w:rPr>
        <w:t xml:space="preserve"> inițiale</w:t>
      </w:r>
      <w:r w:rsidRPr="007A530F">
        <w:rPr>
          <w:rFonts w:ascii="Times New Roman" w:eastAsia="Times New Roman" w:hAnsi="Times New Roman" w:cs="Times New Roman"/>
          <w:iCs/>
          <w:sz w:val="24"/>
          <w:szCs w:val="24"/>
          <w:bdr w:val="none" w:sz="0" w:space="0" w:color="auto" w:frame="1"/>
          <w:lang w:eastAsia="ro-RO"/>
        </w:rPr>
        <w:t>, respectiv realizării ultimei plăţi a ajutorului de stat aprobat, după caz, întreprinderea va prezenta Ministerului Finanţelor un raport auditat de o întreprindere autorizată care nu are calitatea de persoană afiliată cu întreprinderea beneficiară de ajutor de stat, care va certifica faptul că în urma implementării investiţiei</w:t>
      </w:r>
      <w:r w:rsidR="00232BB3" w:rsidRPr="007A530F">
        <w:rPr>
          <w:rFonts w:ascii="Times New Roman" w:eastAsia="Times New Roman" w:hAnsi="Times New Roman" w:cs="Times New Roman"/>
          <w:iCs/>
          <w:sz w:val="24"/>
          <w:szCs w:val="24"/>
          <w:bdr w:val="none" w:sz="0" w:space="0" w:color="auto" w:frame="1"/>
          <w:lang w:eastAsia="ro-RO"/>
        </w:rPr>
        <w:t xml:space="preserve"> inițiale</w:t>
      </w:r>
      <w:r w:rsidRPr="007A530F">
        <w:rPr>
          <w:rFonts w:ascii="Times New Roman" w:eastAsia="Times New Roman" w:hAnsi="Times New Roman" w:cs="Times New Roman"/>
          <w:iCs/>
          <w:sz w:val="24"/>
          <w:szCs w:val="24"/>
          <w:bdr w:val="none" w:sz="0" w:space="0" w:color="auto" w:frame="1"/>
          <w:lang w:eastAsia="ro-RO"/>
        </w:rPr>
        <w:t xml:space="preserve"> întreprinderea realizează activitatea care a fost finanţată prin proiect.</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bookmarkStart w:id="53" w:name="6149445"/>
      <w:bookmarkEnd w:id="53"/>
      <w:r w:rsidRPr="007A530F">
        <w:rPr>
          <w:rFonts w:ascii="Times New Roman" w:eastAsia="Times New Roman" w:hAnsi="Times New Roman" w:cs="Times New Roman"/>
          <w:b/>
          <w:bCs/>
          <w:sz w:val="24"/>
          <w:szCs w:val="24"/>
          <w:bdr w:val="none" w:sz="0" w:space="0" w:color="auto" w:frame="1"/>
          <w:lang w:eastAsia="ro-RO"/>
        </w:rPr>
        <w:t>    Art. 1</w:t>
      </w:r>
      <w:r w:rsidR="00226493" w:rsidRPr="007A530F">
        <w:rPr>
          <w:rFonts w:ascii="Times New Roman" w:eastAsia="Times New Roman" w:hAnsi="Times New Roman" w:cs="Times New Roman"/>
          <w:b/>
          <w:bCs/>
          <w:sz w:val="24"/>
          <w:szCs w:val="24"/>
          <w:bdr w:val="none" w:sz="0" w:space="0" w:color="auto" w:frame="1"/>
          <w:lang w:eastAsia="ro-RO"/>
        </w:rPr>
        <w:t>7</w:t>
      </w:r>
      <w:r w:rsidRPr="007A530F">
        <w:rPr>
          <w:rFonts w:ascii="Times New Roman" w:eastAsia="Times New Roman" w:hAnsi="Times New Roman" w:cs="Times New Roman"/>
          <w:b/>
          <w:bCs/>
          <w:sz w:val="24"/>
          <w:szCs w:val="24"/>
          <w:bdr w:val="none" w:sz="0" w:space="0" w:color="auto" w:frame="1"/>
          <w:lang w:eastAsia="ro-RO"/>
        </w:rPr>
        <w:t xml:space="preserve"> - </w:t>
      </w:r>
      <w:r w:rsidRPr="007A530F">
        <w:rPr>
          <w:rFonts w:ascii="Times New Roman" w:eastAsia="Times New Roman" w:hAnsi="Times New Roman" w:cs="Times New Roman"/>
          <w:sz w:val="24"/>
          <w:szCs w:val="24"/>
          <w:bdr w:val="none" w:sz="0" w:space="0" w:color="auto" w:frame="1"/>
          <w:lang w:eastAsia="ro-RO"/>
        </w:rPr>
        <w:t>(1) Întreprinderile solicitante sunt obligate să finalizeze investiţia</w:t>
      </w:r>
      <w:r w:rsidR="00232BB3" w:rsidRPr="007A530F">
        <w:rPr>
          <w:rFonts w:ascii="Times New Roman" w:eastAsia="Times New Roman" w:hAnsi="Times New Roman" w:cs="Times New Roman"/>
          <w:sz w:val="24"/>
          <w:szCs w:val="24"/>
          <w:bdr w:val="none" w:sz="0" w:space="0" w:color="auto" w:frame="1"/>
          <w:lang w:eastAsia="ro-RO"/>
        </w:rPr>
        <w:t xml:space="preserve"> inițială</w:t>
      </w:r>
      <w:r w:rsidRPr="007A530F">
        <w:rPr>
          <w:rFonts w:ascii="Times New Roman" w:eastAsia="Times New Roman" w:hAnsi="Times New Roman" w:cs="Times New Roman"/>
          <w:sz w:val="24"/>
          <w:szCs w:val="24"/>
          <w:bdr w:val="none" w:sz="0" w:space="0" w:color="auto" w:frame="1"/>
          <w:lang w:eastAsia="ro-RO"/>
        </w:rPr>
        <w:t xml:space="preserve"> pentru care au solicitat finanţare în termenele prevăzute în planul de investiţii care a stat la baza emiterii acordului pentru finanţare.</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(2) În cazul în care calendarul realizării investiţiei</w:t>
      </w:r>
      <w:r w:rsidR="00232BB3" w:rsidRPr="007A530F">
        <w:rPr>
          <w:rFonts w:ascii="Times New Roman" w:eastAsia="Times New Roman" w:hAnsi="Times New Roman" w:cs="Times New Roman"/>
          <w:sz w:val="24"/>
          <w:szCs w:val="24"/>
          <w:bdr w:val="none" w:sz="0" w:space="0" w:color="auto" w:frame="1"/>
          <w:lang w:eastAsia="ro-RO"/>
        </w:rPr>
        <w:t xml:space="preserve"> inițiale</w:t>
      </w:r>
      <w:r w:rsidRPr="007A530F">
        <w:rPr>
          <w:rFonts w:ascii="Times New Roman" w:eastAsia="Times New Roman" w:hAnsi="Times New Roman" w:cs="Times New Roman"/>
          <w:sz w:val="24"/>
          <w:szCs w:val="24"/>
          <w:bdr w:val="none" w:sz="0" w:space="0" w:color="auto" w:frame="1"/>
          <w:lang w:eastAsia="ro-RO"/>
        </w:rPr>
        <w:t xml:space="preserve"> înregistrează modificări, întreprinderea are obligaţia de a solicita Ministerului Finanţelor aprobarea acestor modificări, pe parcursul implementării investiţiei iniţiale, în termen de 30 de zile de când a luat la cunoştinţă de respectiva modificare, anexând o fundamentare în acest sens.</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lastRenderedPageBreak/>
        <w:t>    (3) Ministerul Finanţelor analizează documentaţia primită, procedând astfel:</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a) în situaţia în care se constată că investiţia</w:t>
      </w:r>
      <w:r w:rsidR="00232BB3" w:rsidRPr="007A530F">
        <w:rPr>
          <w:rFonts w:ascii="Times New Roman" w:eastAsia="Times New Roman" w:hAnsi="Times New Roman" w:cs="Times New Roman"/>
          <w:sz w:val="24"/>
          <w:szCs w:val="24"/>
          <w:bdr w:val="none" w:sz="0" w:space="0" w:color="auto" w:frame="1"/>
          <w:lang w:eastAsia="ro-RO"/>
        </w:rPr>
        <w:t xml:space="preserve"> inițială</w:t>
      </w:r>
      <w:r w:rsidRPr="007A530F">
        <w:rPr>
          <w:rFonts w:ascii="Times New Roman" w:eastAsia="Times New Roman" w:hAnsi="Times New Roman" w:cs="Times New Roman"/>
          <w:sz w:val="24"/>
          <w:szCs w:val="24"/>
          <w:bdr w:val="none" w:sz="0" w:space="0" w:color="auto" w:frame="1"/>
          <w:lang w:eastAsia="ro-RO"/>
        </w:rPr>
        <w:t xml:space="preserve"> îndeplineşte în continuare toate condiţiile prevăzute de prezenta schemă</w:t>
      </w:r>
      <w:r w:rsidR="00E07A03" w:rsidRPr="007A530F">
        <w:rPr>
          <w:rFonts w:ascii="Times New Roman" w:eastAsia="Times New Roman" w:hAnsi="Times New Roman" w:cs="Times New Roman"/>
          <w:sz w:val="24"/>
          <w:szCs w:val="24"/>
          <w:bdr w:val="none" w:sz="0" w:space="0" w:color="auto" w:frame="1"/>
          <w:lang w:eastAsia="ro-RO"/>
        </w:rPr>
        <w:t>și condițiile</w:t>
      </w:r>
      <w:r w:rsidR="004B3D6E" w:rsidRPr="007A530F">
        <w:rPr>
          <w:rFonts w:ascii="Times New Roman" w:eastAsia="Times New Roman" w:hAnsi="Times New Roman" w:cs="Times New Roman"/>
          <w:sz w:val="24"/>
          <w:szCs w:val="24"/>
          <w:bdr w:val="none" w:sz="0" w:space="0" w:color="auto" w:frame="1"/>
          <w:lang w:eastAsia="ro-RO"/>
        </w:rPr>
        <w:t xml:space="preserve"> din decizia C</w:t>
      </w:r>
      <w:r w:rsidR="00E346FB" w:rsidRPr="007A530F">
        <w:rPr>
          <w:rFonts w:ascii="Times New Roman" w:eastAsia="Times New Roman" w:hAnsi="Times New Roman" w:cs="Times New Roman"/>
          <w:sz w:val="24"/>
          <w:szCs w:val="24"/>
          <w:bdr w:val="none" w:sz="0" w:space="0" w:color="auto" w:frame="1"/>
          <w:lang w:eastAsia="ro-RO"/>
        </w:rPr>
        <w:t>omisiei Europene</w:t>
      </w:r>
      <w:r w:rsidR="004B3D6E" w:rsidRPr="007A530F">
        <w:rPr>
          <w:rFonts w:ascii="Times New Roman" w:eastAsia="Times New Roman" w:hAnsi="Times New Roman" w:cs="Times New Roman"/>
          <w:sz w:val="24"/>
          <w:szCs w:val="24"/>
          <w:bdr w:val="none" w:sz="0" w:space="0" w:color="auto" w:frame="1"/>
          <w:lang w:eastAsia="ro-RO"/>
        </w:rPr>
        <w:t xml:space="preserve"> de autorizare a ajutorului de stat</w:t>
      </w:r>
      <w:r w:rsidR="00F236DD" w:rsidRPr="007A530F">
        <w:rPr>
          <w:rFonts w:ascii="Times New Roman" w:eastAsia="Times New Roman" w:hAnsi="Times New Roman" w:cs="Times New Roman"/>
          <w:sz w:val="24"/>
          <w:szCs w:val="24"/>
          <w:bdr w:val="none" w:sz="0" w:space="0" w:color="auto" w:frame="1"/>
          <w:lang w:eastAsia="ro-RO"/>
        </w:rPr>
        <w:t xml:space="preserve"> individual</w:t>
      </w:r>
      <w:r w:rsidR="004B3D6E" w:rsidRPr="007A530F">
        <w:rPr>
          <w:rFonts w:ascii="Times New Roman" w:eastAsia="Times New Roman" w:hAnsi="Times New Roman" w:cs="Times New Roman"/>
          <w:sz w:val="24"/>
          <w:szCs w:val="24"/>
          <w:bdr w:val="none" w:sz="0" w:space="0" w:color="auto" w:frame="1"/>
          <w:lang w:eastAsia="ro-RO"/>
        </w:rPr>
        <w:t xml:space="preserve"> aferent investiției</w:t>
      </w:r>
      <w:r w:rsidRPr="007A530F">
        <w:rPr>
          <w:rFonts w:ascii="Times New Roman" w:eastAsia="Times New Roman" w:hAnsi="Times New Roman" w:cs="Times New Roman"/>
          <w:sz w:val="24"/>
          <w:szCs w:val="24"/>
          <w:bdr w:val="none" w:sz="0" w:space="0" w:color="auto" w:frame="1"/>
          <w:lang w:eastAsia="ro-RO"/>
        </w:rPr>
        <w:t>, inclusiv cu respectarea încadrării în bugetele anuale ale schemei, acordul pentru finanţare se modifică corespunzător;</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b) în situaţia în care se constată că investiţia</w:t>
      </w:r>
      <w:r w:rsidR="00232BB3" w:rsidRPr="007A530F">
        <w:rPr>
          <w:rFonts w:ascii="Times New Roman" w:eastAsia="Times New Roman" w:hAnsi="Times New Roman" w:cs="Times New Roman"/>
          <w:sz w:val="24"/>
          <w:szCs w:val="24"/>
          <w:bdr w:val="none" w:sz="0" w:space="0" w:color="auto" w:frame="1"/>
          <w:lang w:eastAsia="ro-RO"/>
        </w:rPr>
        <w:t xml:space="preserve"> inițială</w:t>
      </w:r>
      <w:r w:rsidRPr="007A530F">
        <w:rPr>
          <w:rFonts w:ascii="Times New Roman" w:eastAsia="Times New Roman" w:hAnsi="Times New Roman" w:cs="Times New Roman"/>
          <w:sz w:val="24"/>
          <w:szCs w:val="24"/>
          <w:bdr w:val="none" w:sz="0" w:space="0" w:color="auto" w:frame="1"/>
          <w:lang w:eastAsia="ro-RO"/>
        </w:rPr>
        <w:t xml:space="preserve"> nu mai îndeplineşte condiţiile prevăzute de prezenta schemă</w:t>
      </w:r>
      <w:r w:rsidR="00CC0F4C" w:rsidRPr="007A530F">
        <w:rPr>
          <w:rFonts w:ascii="Times New Roman" w:eastAsia="Times New Roman" w:hAnsi="Times New Roman" w:cs="Times New Roman"/>
          <w:sz w:val="24"/>
          <w:szCs w:val="24"/>
          <w:bdr w:val="none" w:sz="0" w:space="0" w:color="auto" w:frame="1"/>
          <w:lang w:eastAsia="ro-RO"/>
        </w:rPr>
        <w:t xml:space="preserve"> sau cele prevăzute de decizia </w:t>
      </w:r>
      <w:r w:rsidR="00E346FB" w:rsidRPr="007A530F">
        <w:rPr>
          <w:rFonts w:ascii="Times New Roman" w:eastAsia="Times New Roman" w:hAnsi="Times New Roman" w:cs="Times New Roman"/>
          <w:sz w:val="24"/>
          <w:szCs w:val="24"/>
          <w:bdr w:val="none" w:sz="0" w:space="0" w:color="auto" w:frame="1"/>
          <w:lang w:eastAsia="ro-RO"/>
        </w:rPr>
        <w:t xml:space="preserve">Comisiei Europene </w:t>
      </w:r>
      <w:r w:rsidR="00CC0F4C" w:rsidRPr="007A530F">
        <w:rPr>
          <w:rFonts w:ascii="Times New Roman" w:eastAsia="Times New Roman" w:hAnsi="Times New Roman" w:cs="Times New Roman"/>
          <w:sz w:val="24"/>
          <w:szCs w:val="24"/>
          <w:bdr w:val="none" w:sz="0" w:space="0" w:color="auto" w:frame="1"/>
          <w:lang w:eastAsia="ro-RO"/>
        </w:rPr>
        <w:t xml:space="preserve">de autorizare a ajutorului de stat </w:t>
      </w:r>
      <w:r w:rsidR="00F236DD" w:rsidRPr="007A530F">
        <w:rPr>
          <w:rFonts w:ascii="Times New Roman" w:eastAsia="Times New Roman" w:hAnsi="Times New Roman" w:cs="Times New Roman"/>
          <w:sz w:val="24"/>
          <w:szCs w:val="24"/>
          <w:bdr w:val="none" w:sz="0" w:space="0" w:color="auto" w:frame="1"/>
          <w:lang w:eastAsia="ro-RO"/>
        </w:rPr>
        <w:t xml:space="preserve">individual </w:t>
      </w:r>
      <w:r w:rsidR="00CC0F4C" w:rsidRPr="007A530F">
        <w:rPr>
          <w:rFonts w:ascii="Times New Roman" w:eastAsia="Times New Roman" w:hAnsi="Times New Roman" w:cs="Times New Roman"/>
          <w:sz w:val="24"/>
          <w:szCs w:val="24"/>
          <w:bdr w:val="none" w:sz="0" w:space="0" w:color="auto" w:frame="1"/>
          <w:lang w:eastAsia="ro-RO"/>
        </w:rPr>
        <w:t>aferent investiției</w:t>
      </w:r>
      <w:r w:rsidRPr="007A530F">
        <w:rPr>
          <w:rFonts w:ascii="Times New Roman" w:eastAsia="Times New Roman" w:hAnsi="Times New Roman" w:cs="Times New Roman"/>
          <w:sz w:val="24"/>
          <w:szCs w:val="24"/>
          <w:bdr w:val="none" w:sz="0" w:space="0" w:color="auto" w:frame="1"/>
          <w:lang w:eastAsia="ro-RO"/>
        </w:rPr>
        <w:t>, acordul pentru finanţare se revocă.</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iCs/>
          <w:sz w:val="24"/>
          <w:szCs w:val="24"/>
          <w:bdr w:val="none" w:sz="0" w:space="0" w:color="auto" w:frame="1"/>
          <w:lang w:eastAsia="ro-RO"/>
        </w:rPr>
        <w:t>    (</w:t>
      </w:r>
      <w:r w:rsidR="002F0423" w:rsidRPr="007A530F">
        <w:rPr>
          <w:rFonts w:ascii="Times New Roman" w:eastAsia="Times New Roman" w:hAnsi="Times New Roman" w:cs="Times New Roman"/>
          <w:iCs/>
          <w:sz w:val="24"/>
          <w:szCs w:val="24"/>
          <w:bdr w:val="none" w:sz="0" w:space="0" w:color="auto" w:frame="1"/>
          <w:lang w:eastAsia="ro-RO"/>
        </w:rPr>
        <w:t>4</w:t>
      </w:r>
      <w:r w:rsidRPr="007A530F">
        <w:rPr>
          <w:rFonts w:ascii="Times New Roman" w:eastAsia="Times New Roman" w:hAnsi="Times New Roman" w:cs="Times New Roman"/>
          <w:iCs/>
          <w:sz w:val="24"/>
          <w:szCs w:val="24"/>
          <w:bdr w:val="none" w:sz="0" w:space="0" w:color="auto" w:frame="1"/>
          <w:lang w:eastAsia="ro-RO"/>
        </w:rPr>
        <w:t>) Ministerul Finanţelor poate solicita întreprinderii informaţii suplimentare în vederea soluţionării cererilor privind modificarea prevăzută la alin. (2). Întreprinderea transmite completarea documentaţiei în termen de 10 zile lucrătoare de la primirea solicitării.</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(5) Ministerul Finanţelor poate aproba modificări ale acordurilor pentru finanţare oricând în perioada prevăzută la art. 3 alin. (2) din prezenta hotărâre, cu respectarea prevederilor prezentului articol.</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bookmarkStart w:id="54" w:name="6149446"/>
      <w:bookmarkEnd w:id="54"/>
      <w:r w:rsidRPr="007A530F">
        <w:rPr>
          <w:rFonts w:ascii="Times New Roman" w:eastAsia="Times New Roman" w:hAnsi="Times New Roman" w:cs="Times New Roman"/>
          <w:b/>
          <w:bCs/>
          <w:sz w:val="24"/>
          <w:szCs w:val="24"/>
          <w:bdr w:val="none" w:sz="0" w:space="0" w:color="auto" w:frame="1"/>
          <w:lang w:eastAsia="ro-RO"/>
        </w:rPr>
        <w:t>    Art. 1</w:t>
      </w:r>
      <w:r w:rsidR="00B23A01" w:rsidRPr="007A530F">
        <w:rPr>
          <w:rFonts w:ascii="Times New Roman" w:eastAsia="Times New Roman" w:hAnsi="Times New Roman" w:cs="Times New Roman"/>
          <w:b/>
          <w:bCs/>
          <w:sz w:val="24"/>
          <w:szCs w:val="24"/>
          <w:bdr w:val="none" w:sz="0" w:space="0" w:color="auto" w:frame="1"/>
          <w:lang w:eastAsia="ro-RO"/>
        </w:rPr>
        <w:t>8</w:t>
      </w:r>
      <w:r w:rsidRPr="007A530F">
        <w:rPr>
          <w:rFonts w:ascii="Times New Roman" w:eastAsia="Times New Roman" w:hAnsi="Times New Roman" w:cs="Times New Roman"/>
          <w:b/>
          <w:bCs/>
          <w:sz w:val="24"/>
          <w:szCs w:val="24"/>
          <w:bdr w:val="none" w:sz="0" w:space="0" w:color="auto" w:frame="1"/>
          <w:lang w:eastAsia="ro-RO"/>
        </w:rPr>
        <w:t xml:space="preserve"> - </w:t>
      </w:r>
      <w:r w:rsidRPr="007A530F">
        <w:rPr>
          <w:rFonts w:ascii="Times New Roman" w:eastAsia="Times New Roman" w:hAnsi="Times New Roman" w:cs="Times New Roman"/>
          <w:sz w:val="24"/>
          <w:szCs w:val="24"/>
          <w:bdr w:val="none" w:sz="0" w:space="0" w:color="auto" w:frame="1"/>
          <w:lang w:eastAsia="ro-RO"/>
        </w:rPr>
        <w:t>(1) Acordul pentru finanţare se revocă în următoarele situaţii:</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a) întreprinderea nu a demarat investiţia</w:t>
      </w:r>
      <w:r w:rsidR="00232BB3" w:rsidRPr="007A530F">
        <w:rPr>
          <w:rFonts w:ascii="Times New Roman" w:eastAsia="Times New Roman" w:hAnsi="Times New Roman" w:cs="Times New Roman"/>
          <w:sz w:val="24"/>
          <w:szCs w:val="24"/>
          <w:bdr w:val="none" w:sz="0" w:space="0" w:color="auto" w:frame="1"/>
          <w:lang w:eastAsia="ro-RO"/>
        </w:rPr>
        <w:t xml:space="preserve"> inițială</w:t>
      </w:r>
      <w:r w:rsidRPr="007A530F">
        <w:rPr>
          <w:rFonts w:ascii="Times New Roman" w:eastAsia="Times New Roman" w:hAnsi="Times New Roman" w:cs="Times New Roman"/>
          <w:sz w:val="24"/>
          <w:szCs w:val="24"/>
          <w:bdr w:val="none" w:sz="0" w:space="0" w:color="auto" w:frame="1"/>
          <w:lang w:eastAsia="ro-RO"/>
        </w:rPr>
        <w:t xml:space="preserve"> în termenul prevăzut la art. </w:t>
      </w:r>
      <w:r w:rsidR="00D43495" w:rsidRPr="007A530F">
        <w:rPr>
          <w:rFonts w:ascii="Times New Roman" w:eastAsia="Times New Roman" w:hAnsi="Times New Roman" w:cs="Times New Roman"/>
          <w:sz w:val="24"/>
          <w:szCs w:val="24"/>
          <w:bdr w:val="none" w:sz="0" w:space="0" w:color="auto" w:frame="1"/>
          <w:lang w:eastAsia="ro-RO"/>
        </w:rPr>
        <w:t>9</w:t>
      </w:r>
      <w:r w:rsidRPr="007A530F">
        <w:rPr>
          <w:rFonts w:ascii="Times New Roman" w:eastAsia="Times New Roman" w:hAnsi="Times New Roman" w:cs="Times New Roman"/>
          <w:sz w:val="24"/>
          <w:szCs w:val="24"/>
          <w:bdr w:val="none" w:sz="0" w:space="0" w:color="auto" w:frame="1"/>
          <w:lang w:eastAsia="ro-RO"/>
        </w:rPr>
        <w:t>;</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b) întreprinderea nu respectă condiţia privind menţinerea investiţiei iniţiale prevăzută la art. 1</w:t>
      </w:r>
      <w:r w:rsidR="00226493" w:rsidRPr="007A530F">
        <w:rPr>
          <w:rFonts w:ascii="Times New Roman" w:eastAsia="Times New Roman" w:hAnsi="Times New Roman" w:cs="Times New Roman"/>
          <w:sz w:val="24"/>
          <w:szCs w:val="24"/>
          <w:bdr w:val="none" w:sz="0" w:space="0" w:color="auto" w:frame="1"/>
          <w:lang w:eastAsia="ro-RO"/>
        </w:rPr>
        <w:t>5</w:t>
      </w:r>
      <w:r w:rsidRPr="007A530F">
        <w:rPr>
          <w:rFonts w:ascii="Times New Roman" w:eastAsia="Times New Roman" w:hAnsi="Times New Roman" w:cs="Times New Roman"/>
          <w:sz w:val="24"/>
          <w:szCs w:val="24"/>
          <w:bdr w:val="none" w:sz="0" w:space="0" w:color="auto" w:frame="1"/>
          <w:lang w:eastAsia="ro-RO"/>
        </w:rPr>
        <w:t xml:space="preserve"> alin. (1);</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c) întreprinderea nu respectă prevederile art. 1</w:t>
      </w:r>
      <w:r w:rsidR="00B23A01" w:rsidRPr="007A530F">
        <w:rPr>
          <w:rFonts w:ascii="Times New Roman" w:eastAsia="Times New Roman" w:hAnsi="Times New Roman" w:cs="Times New Roman"/>
          <w:sz w:val="24"/>
          <w:szCs w:val="24"/>
          <w:bdr w:val="none" w:sz="0" w:space="0" w:color="auto" w:frame="1"/>
          <w:lang w:eastAsia="ro-RO"/>
        </w:rPr>
        <w:t>6</w:t>
      </w:r>
      <w:r w:rsidRPr="007A530F">
        <w:rPr>
          <w:rFonts w:ascii="Times New Roman" w:eastAsia="Times New Roman" w:hAnsi="Times New Roman" w:cs="Times New Roman"/>
          <w:sz w:val="24"/>
          <w:szCs w:val="24"/>
          <w:bdr w:val="none" w:sz="0" w:space="0" w:color="auto" w:frame="1"/>
          <w:lang w:eastAsia="ro-RO"/>
        </w:rPr>
        <w:t>;</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d) întreprinderea nu respectă prevederile art. 1</w:t>
      </w:r>
      <w:r w:rsidR="00B23A01" w:rsidRPr="007A530F">
        <w:rPr>
          <w:rFonts w:ascii="Times New Roman" w:eastAsia="Times New Roman" w:hAnsi="Times New Roman" w:cs="Times New Roman"/>
          <w:sz w:val="24"/>
          <w:szCs w:val="24"/>
          <w:bdr w:val="none" w:sz="0" w:space="0" w:color="auto" w:frame="1"/>
          <w:lang w:eastAsia="ro-RO"/>
        </w:rPr>
        <w:t>7</w:t>
      </w:r>
      <w:r w:rsidRPr="007A530F">
        <w:rPr>
          <w:rFonts w:ascii="Times New Roman" w:eastAsia="Times New Roman" w:hAnsi="Times New Roman" w:cs="Times New Roman"/>
          <w:sz w:val="24"/>
          <w:szCs w:val="24"/>
          <w:bdr w:val="none" w:sz="0" w:space="0" w:color="auto" w:frame="1"/>
          <w:lang w:eastAsia="ro-RO"/>
        </w:rPr>
        <w:t xml:space="preserve"> alin. (1) şi (2);</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e) valoarea totală a investiţiei</w:t>
      </w:r>
      <w:r w:rsidR="00232BB3" w:rsidRPr="007A530F">
        <w:rPr>
          <w:rFonts w:ascii="Times New Roman" w:eastAsia="Times New Roman" w:hAnsi="Times New Roman" w:cs="Times New Roman"/>
          <w:sz w:val="24"/>
          <w:szCs w:val="24"/>
          <w:bdr w:val="none" w:sz="0" w:space="0" w:color="auto" w:frame="1"/>
          <w:lang w:eastAsia="ro-RO"/>
        </w:rPr>
        <w:t xml:space="preserve"> inițiale</w:t>
      </w:r>
      <w:r w:rsidRPr="007A530F">
        <w:rPr>
          <w:rFonts w:ascii="Times New Roman" w:eastAsia="Times New Roman" w:hAnsi="Times New Roman" w:cs="Times New Roman"/>
          <w:sz w:val="24"/>
          <w:szCs w:val="24"/>
          <w:bdr w:val="none" w:sz="0" w:space="0" w:color="auto" w:frame="1"/>
          <w:lang w:eastAsia="ro-RO"/>
        </w:rPr>
        <w:t xml:space="preserve"> nu respectă prevederile art. 1</w:t>
      </w:r>
      <w:r w:rsidR="00046306" w:rsidRPr="007A530F">
        <w:rPr>
          <w:rFonts w:ascii="Times New Roman" w:eastAsia="Times New Roman" w:hAnsi="Times New Roman" w:cs="Times New Roman"/>
          <w:sz w:val="24"/>
          <w:szCs w:val="24"/>
          <w:bdr w:val="none" w:sz="0" w:space="0" w:color="auto" w:frame="1"/>
          <w:lang w:eastAsia="ro-RO"/>
        </w:rPr>
        <w:t>6</w:t>
      </w:r>
      <w:r w:rsidRPr="007A530F">
        <w:rPr>
          <w:rFonts w:ascii="Times New Roman" w:eastAsia="Times New Roman" w:hAnsi="Times New Roman" w:cs="Times New Roman"/>
          <w:sz w:val="24"/>
          <w:szCs w:val="24"/>
          <w:bdr w:val="none" w:sz="0" w:space="0" w:color="auto" w:frame="1"/>
          <w:lang w:eastAsia="ro-RO"/>
        </w:rPr>
        <w:t xml:space="preserve"> lit. b) din hotărâre;</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f) întreprinderea nu respectă prevederile art. 1</w:t>
      </w:r>
      <w:r w:rsidR="00610374" w:rsidRPr="007A530F">
        <w:rPr>
          <w:rFonts w:ascii="Times New Roman" w:eastAsia="Times New Roman" w:hAnsi="Times New Roman" w:cs="Times New Roman"/>
          <w:sz w:val="24"/>
          <w:szCs w:val="24"/>
          <w:bdr w:val="none" w:sz="0" w:space="0" w:color="auto" w:frame="1"/>
          <w:lang w:eastAsia="ro-RO"/>
        </w:rPr>
        <w:t>5</w:t>
      </w:r>
      <w:r w:rsidRPr="007A530F">
        <w:rPr>
          <w:rFonts w:ascii="Times New Roman" w:eastAsia="Times New Roman" w:hAnsi="Times New Roman" w:cs="Times New Roman"/>
          <w:sz w:val="24"/>
          <w:szCs w:val="24"/>
          <w:bdr w:val="none" w:sz="0" w:space="0" w:color="auto" w:frame="1"/>
          <w:lang w:eastAsia="ro-RO"/>
        </w:rPr>
        <w:t xml:space="preserve"> alin. (1) lit. </w:t>
      </w:r>
      <w:r w:rsidR="005B7B62" w:rsidRPr="007A530F">
        <w:rPr>
          <w:rFonts w:ascii="Times New Roman" w:eastAsia="Times New Roman" w:hAnsi="Times New Roman" w:cs="Times New Roman"/>
          <w:sz w:val="24"/>
          <w:szCs w:val="24"/>
          <w:bdr w:val="none" w:sz="0" w:space="0" w:color="auto" w:frame="1"/>
          <w:lang w:eastAsia="ro-RO"/>
        </w:rPr>
        <w:t>f</w:t>
      </w:r>
      <w:r w:rsidR="00337369" w:rsidRPr="007A530F">
        <w:rPr>
          <w:rFonts w:ascii="Times New Roman" w:eastAsia="Times New Roman" w:hAnsi="Times New Roman" w:cs="Times New Roman"/>
          <w:sz w:val="24"/>
          <w:szCs w:val="24"/>
          <w:bdr w:val="none" w:sz="0" w:space="0" w:color="auto" w:frame="1"/>
          <w:lang w:eastAsia="ro-RO"/>
        </w:rPr>
        <w:t>)</w:t>
      </w:r>
      <w:r w:rsidRPr="007A530F">
        <w:rPr>
          <w:rFonts w:ascii="Times New Roman" w:eastAsia="Times New Roman" w:hAnsi="Times New Roman" w:cs="Times New Roman"/>
          <w:sz w:val="24"/>
          <w:szCs w:val="24"/>
          <w:bdr w:val="none" w:sz="0" w:space="0" w:color="auto" w:frame="1"/>
          <w:lang w:eastAsia="ro-RO"/>
        </w:rPr>
        <w:t xml:space="preserve"> din hotărâre;</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xml:space="preserve">    g) </w:t>
      </w:r>
      <w:r w:rsidR="00117512" w:rsidRPr="007A530F">
        <w:rPr>
          <w:rFonts w:ascii="Times New Roman" w:eastAsia="Times New Roman" w:hAnsi="Times New Roman" w:cs="Times New Roman"/>
          <w:sz w:val="24"/>
          <w:szCs w:val="24"/>
          <w:bdr w:val="none" w:sz="0" w:space="0" w:color="auto" w:frame="1"/>
          <w:lang w:eastAsia="ro-RO"/>
        </w:rPr>
        <w:t xml:space="preserve"> nerespectarea  </w:t>
      </w:r>
      <w:r w:rsidRPr="007A530F">
        <w:rPr>
          <w:rFonts w:ascii="Times New Roman" w:eastAsia="Times New Roman" w:hAnsi="Times New Roman" w:cs="Times New Roman"/>
          <w:sz w:val="24"/>
          <w:szCs w:val="24"/>
          <w:bdr w:val="none" w:sz="0" w:space="0" w:color="auto" w:frame="1"/>
          <w:lang w:eastAsia="ro-RO"/>
        </w:rPr>
        <w:t xml:space="preserve">condiţiilor prevăzute în </w:t>
      </w:r>
      <w:r w:rsidR="00117512" w:rsidRPr="007A530F">
        <w:rPr>
          <w:rFonts w:ascii="Times New Roman" w:eastAsia="Times New Roman" w:hAnsi="Times New Roman" w:cs="Times New Roman"/>
          <w:sz w:val="24"/>
          <w:szCs w:val="24"/>
          <w:bdr w:val="none" w:sz="0" w:space="0" w:color="auto" w:frame="1"/>
          <w:lang w:eastAsia="ro-RO"/>
        </w:rPr>
        <w:t>decizia de autorizare a Comisiei Europene</w:t>
      </w:r>
      <w:r w:rsidRPr="007A530F">
        <w:rPr>
          <w:rFonts w:ascii="Times New Roman" w:eastAsia="Times New Roman" w:hAnsi="Times New Roman" w:cs="Times New Roman"/>
          <w:sz w:val="24"/>
          <w:szCs w:val="24"/>
          <w:bdr w:val="none" w:sz="0" w:space="0" w:color="auto" w:frame="1"/>
          <w:lang w:eastAsia="ro-RO"/>
        </w:rPr>
        <w:t>;</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iCs/>
          <w:sz w:val="24"/>
          <w:szCs w:val="24"/>
          <w:bdr w:val="none" w:sz="0" w:space="0" w:color="auto" w:frame="1"/>
          <w:lang w:eastAsia="ro-RO"/>
        </w:rPr>
        <w:t>   h) întreprinderea informează Ministerul Finanţelor că este în imposibilitatea realizării investiţiei</w:t>
      </w:r>
      <w:r w:rsidR="00232BB3" w:rsidRPr="007A530F">
        <w:rPr>
          <w:rFonts w:ascii="Times New Roman" w:eastAsia="Times New Roman" w:hAnsi="Times New Roman" w:cs="Times New Roman"/>
          <w:iCs/>
          <w:sz w:val="24"/>
          <w:szCs w:val="24"/>
          <w:bdr w:val="none" w:sz="0" w:space="0" w:color="auto" w:frame="1"/>
          <w:lang w:eastAsia="ro-RO"/>
        </w:rPr>
        <w:t xml:space="preserve"> inițiale</w:t>
      </w:r>
      <w:r w:rsidRPr="007A530F">
        <w:rPr>
          <w:rFonts w:ascii="Times New Roman" w:eastAsia="Times New Roman" w:hAnsi="Times New Roman" w:cs="Times New Roman"/>
          <w:iCs/>
          <w:sz w:val="24"/>
          <w:szCs w:val="24"/>
          <w:bdr w:val="none" w:sz="0" w:space="0" w:color="auto" w:frame="1"/>
          <w:lang w:eastAsia="ro-RO"/>
        </w:rPr>
        <w:t xml:space="preserve"> sau solicită revocarea acordului pentru finanţare;</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iCs/>
          <w:sz w:val="24"/>
          <w:szCs w:val="24"/>
          <w:bdr w:val="none" w:sz="0" w:space="0" w:color="auto" w:frame="1"/>
          <w:lang w:eastAsia="ro-RO"/>
        </w:rPr>
        <w:t>    i) Ministerul Finanţelor constată, ulterior emiterii acordului pentru finanţare, că investiţia</w:t>
      </w:r>
      <w:r w:rsidR="00232BB3" w:rsidRPr="007A530F">
        <w:rPr>
          <w:rFonts w:ascii="Times New Roman" w:eastAsia="Times New Roman" w:hAnsi="Times New Roman" w:cs="Times New Roman"/>
          <w:iCs/>
          <w:sz w:val="24"/>
          <w:szCs w:val="24"/>
          <w:bdr w:val="none" w:sz="0" w:space="0" w:color="auto" w:frame="1"/>
          <w:lang w:eastAsia="ro-RO"/>
        </w:rPr>
        <w:t xml:space="preserve"> inițială</w:t>
      </w:r>
      <w:r w:rsidRPr="007A530F">
        <w:rPr>
          <w:rFonts w:ascii="Times New Roman" w:eastAsia="Times New Roman" w:hAnsi="Times New Roman" w:cs="Times New Roman"/>
          <w:iCs/>
          <w:sz w:val="24"/>
          <w:szCs w:val="24"/>
          <w:bdr w:val="none" w:sz="0" w:space="0" w:color="auto" w:frame="1"/>
          <w:lang w:eastAsia="ro-RO"/>
        </w:rPr>
        <w:t xml:space="preserve"> a demarat anterior depunerii cererii de acord pentru finanţare;</w:t>
      </w:r>
    </w:p>
    <w:p w:rsidR="000D0023" w:rsidRPr="007A530F" w:rsidRDefault="006A0102" w:rsidP="00150709">
      <w:pPr>
        <w:shd w:val="clear" w:color="auto" w:fill="FFFFFF"/>
        <w:spacing w:after="0" w:line="240" w:lineRule="auto"/>
        <w:jc w:val="both"/>
        <w:rPr>
          <w:rFonts w:ascii="Times New Roman" w:eastAsia="Times New Roman" w:hAnsi="Times New Roman" w:cs="Times New Roman"/>
          <w:iCs/>
          <w:sz w:val="24"/>
          <w:szCs w:val="24"/>
          <w:bdr w:val="none" w:sz="0" w:space="0" w:color="auto" w:frame="1"/>
          <w:lang w:eastAsia="ro-RO"/>
        </w:rPr>
      </w:pPr>
      <w:r w:rsidRPr="007A530F">
        <w:rPr>
          <w:rFonts w:ascii="Times New Roman" w:eastAsia="Times New Roman" w:hAnsi="Times New Roman" w:cs="Times New Roman"/>
          <w:iCs/>
          <w:sz w:val="24"/>
          <w:szCs w:val="24"/>
          <w:bdr w:val="none" w:sz="0" w:space="0" w:color="auto" w:frame="1"/>
          <w:lang w:eastAsia="ro-RO"/>
        </w:rPr>
        <w:t>j</w:t>
      </w:r>
      <w:r w:rsidR="000D0023" w:rsidRPr="007A530F">
        <w:rPr>
          <w:rFonts w:ascii="Times New Roman" w:eastAsia="Times New Roman" w:hAnsi="Times New Roman" w:cs="Times New Roman"/>
          <w:iCs/>
          <w:sz w:val="24"/>
          <w:szCs w:val="24"/>
          <w:bdr w:val="none" w:sz="0" w:space="0" w:color="auto" w:frame="1"/>
          <w:lang w:eastAsia="ro-RO"/>
        </w:rPr>
        <w:t>) Comisia Europeană emite o decizie de recuperare a ajutorului de stat</w:t>
      </w:r>
      <w:r w:rsidR="00CE5F8A" w:rsidRPr="007A530F">
        <w:rPr>
          <w:rFonts w:ascii="Times New Roman" w:eastAsia="Times New Roman" w:hAnsi="Times New Roman" w:cs="Times New Roman"/>
          <w:iCs/>
          <w:sz w:val="24"/>
          <w:szCs w:val="24"/>
          <w:bdr w:val="none" w:sz="0" w:space="0" w:color="auto" w:frame="1"/>
          <w:lang w:eastAsia="ro-RO"/>
        </w:rPr>
        <w:t xml:space="preserve"> acordat beneficiarului în baza prezentei</w:t>
      </w:r>
      <w:r w:rsidR="00FD45B6" w:rsidRPr="007A530F">
        <w:rPr>
          <w:rFonts w:ascii="Times New Roman" w:eastAsia="Times New Roman" w:hAnsi="Times New Roman" w:cs="Times New Roman"/>
          <w:iCs/>
          <w:sz w:val="24"/>
          <w:szCs w:val="24"/>
          <w:bdr w:val="none" w:sz="0" w:space="0" w:color="auto" w:frame="1"/>
          <w:lang w:eastAsia="ro-RO"/>
        </w:rPr>
        <w:t>hotărâri</w:t>
      </w:r>
      <w:r w:rsidR="000D0023" w:rsidRPr="007A530F">
        <w:rPr>
          <w:rFonts w:ascii="Times New Roman" w:eastAsia="Times New Roman" w:hAnsi="Times New Roman" w:cs="Times New Roman"/>
          <w:iCs/>
          <w:sz w:val="24"/>
          <w:szCs w:val="24"/>
          <w:bdr w:val="none" w:sz="0" w:space="0" w:color="auto" w:frame="1"/>
          <w:lang w:eastAsia="ro-RO"/>
        </w:rPr>
        <w:t>.</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(2) În situaţiile prevăzute la alin. (1), Ministerul Finanţelor transmite întreprinderii o scrisoare de revocare a acordului pentru finanţare.</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    (3) Revocarea acordului pentru finanţare în situaţiile prevăzute la alin. (1) determină aplicarea măsurilor necesare în vederea recuperării totale a ajutorului de stat plătit.</w:t>
      </w:r>
    </w:p>
    <w:p w:rsidR="004C0E97" w:rsidRPr="007A530F" w:rsidRDefault="00150709" w:rsidP="004C0E97">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o-RO"/>
        </w:rPr>
      </w:pPr>
      <w:r w:rsidRPr="007A530F">
        <w:rPr>
          <w:rFonts w:ascii="Times New Roman" w:eastAsia="Times New Roman" w:hAnsi="Times New Roman" w:cs="Times New Roman"/>
          <w:sz w:val="24"/>
          <w:szCs w:val="24"/>
          <w:bdr w:val="none" w:sz="0" w:space="0" w:color="auto" w:frame="1"/>
          <w:lang w:eastAsia="ro-RO"/>
        </w:rPr>
        <w:t>    (4) Ajutorul de stat plătit se recuperează proporţional cu gradul de nerealizare în situaţi</w:t>
      </w:r>
      <w:r w:rsidR="00FB3EAD" w:rsidRPr="007A530F">
        <w:rPr>
          <w:rFonts w:ascii="Times New Roman" w:eastAsia="Times New Roman" w:hAnsi="Times New Roman" w:cs="Times New Roman"/>
          <w:sz w:val="24"/>
          <w:szCs w:val="24"/>
          <w:bdr w:val="none" w:sz="0" w:space="0" w:color="auto" w:frame="1"/>
          <w:lang w:eastAsia="ro-RO"/>
        </w:rPr>
        <w:t xml:space="preserve">a în care </w:t>
      </w:r>
      <w:r w:rsidR="004C0E97" w:rsidRPr="007A530F">
        <w:rPr>
          <w:rFonts w:ascii="Times New Roman" w:eastAsia="Times New Roman" w:hAnsi="Times New Roman" w:cs="Times New Roman"/>
          <w:iCs/>
          <w:sz w:val="24"/>
          <w:szCs w:val="24"/>
          <w:bdr w:val="none" w:sz="0" w:space="0" w:color="auto" w:frame="1"/>
          <w:lang w:eastAsia="ro-RO"/>
        </w:rPr>
        <w:t>întreprinderea nu crează minimum 90% locuri de muncă calificate din totalul locurilor de muncă generate de investiți</w:t>
      </w:r>
      <w:r w:rsidR="00232BB3" w:rsidRPr="007A530F">
        <w:rPr>
          <w:rFonts w:ascii="Times New Roman" w:eastAsia="Times New Roman" w:hAnsi="Times New Roman" w:cs="Times New Roman"/>
          <w:iCs/>
          <w:sz w:val="24"/>
          <w:szCs w:val="24"/>
          <w:bdr w:val="none" w:sz="0" w:space="0" w:color="auto" w:frame="1"/>
          <w:lang w:eastAsia="ro-RO"/>
        </w:rPr>
        <w:t>a inițială</w:t>
      </w:r>
      <w:r w:rsidR="00FB3EAD" w:rsidRPr="007A530F">
        <w:rPr>
          <w:rFonts w:ascii="Times New Roman" w:eastAsia="Times New Roman" w:hAnsi="Times New Roman" w:cs="Times New Roman"/>
          <w:iCs/>
          <w:sz w:val="24"/>
          <w:szCs w:val="24"/>
          <w:bdr w:val="none" w:sz="0" w:space="0" w:color="auto" w:frame="1"/>
          <w:lang w:eastAsia="ro-RO"/>
        </w:rPr>
        <w:t>.</w:t>
      </w:r>
    </w:p>
    <w:p w:rsidR="00347842" w:rsidRPr="007A530F" w:rsidRDefault="00150709" w:rsidP="00150709">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o-RO"/>
        </w:rPr>
      </w:pPr>
      <w:r w:rsidRPr="007A530F">
        <w:rPr>
          <w:rFonts w:ascii="Times New Roman" w:eastAsia="Times New Roman" w:hAnsi="Times New Roman" w:cs="Times New Roman"/>
          <w:sz w:val="24"/>
          <w:szCs w:val="24"/>
          <w:bdr w:val="none" w:sz="0" w:space="0" w:color="auto" w:frame="1"/>
          <w:lang w:eastAsia="ro-RO"/>
        </w:rPr>
        <w:t>   </w:t>
      </w:r>
    </w:p>
    <w:p w:rsidR="00150709" w:rsidRPr="007A530F" w:rsidRDefault="00150709" w:rsidP="00150709">
      <w:pPr>
        <w:shd w:val="clear" w:color="auto" w:fill="FFFFFF"/>
        <w:spacing w:after="0" w:line="240" w:lineRule="auto"/>
        <w:jc w:val="both"/>
        <w:rPr>
          <w:rFonts w:ascii="Arial" w:eastAsia="Times New Roman" w:hAnsi="Arial" w:cs="Arial"/>
          <w:sz w:val="20"/>
          <w:szCs w:val="20"/>
          <w:lang w:eastAsia="ro-RO"/>
        </w:rPr>
      </w:pPr>
    </w:p>
    <w:p w:rsidR="00150709" w:rsidRPr="007A530F" w:rsidRDefault="00150709" w:rsidP="00150709">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o-RO"/>
        </w:rPr>
      </w:pPr>
      <w:r w:rsidRPr="007A530F">
        <w:rPr>
          <w:rFonts w:ascii="Times New Roman" w:eastAsia="Times New Roman" w:hAnsi="Times New Roman" w:cs="Times New Roman"/>
          <w:sz w:val="24"/>
          <w:szCs w:val="24"/>
          <w:bdr w:val="none" w:sz="0" w:space="0" w:color="auto" w:frame="1"/>
          <w:lang w:eastAsia="ro-RO"/>
        </w:rPr>
        <w:t>    (</w:t>
      </w:r>
      <w:r w:rsidR="00872BB8" w:rsidRPr="007A530F">
        <w:rPr>
          <w:rFonts w:ascii="Times New Roman" w:eastAsia="Times New Roman" w:hAnsi="Times New Roman" w:cs="Times New Roman"/>
          <w:sz w:val="24"/>
          <w:szCs w:val="24"/>
          <w:bdr w:val="none" w:sz="0" w:space="0" w:color="auto" w:frame="1"/>
          <w:lang w:eastAsia="ro-RO"/>
        </w:rPr>
        <w:t>5</w:t>
      </w:r>
      <w:r w:rsidRPr="007A530F">
        <w:rPr>
          <w:rFonts w:ascii="Times New Roman" w:eastAsia="Times New Roman" w:hAnsi="Times New Roman" w:cs="Times New Roman"/>
          <w:sz w:val="24"/>
          <w:szCs w:val="24"/>
          <w:bdr w:val="none" w:sz="0" w:space="0" w:color="auto" w:frame="1"/>
          <w:lang w:eastAsia="ro-RO"/>
        </w:rPr>
        <w:t>) Recuperarea ajutorului de stat plătit</w:t>
      </w:r>
      <w:r w:rsidR="002A6A33" w:rsidRPr="007A530F">
        <w:rPr>
          <w:rFonts w:ascii="Times New Roman" w:eastAsia="Times New Roman" w:hAnsi="Times New Roman" w:cs="Times New Roman"/>
          <w:sz w:val="24"/>
          <w:szCs w:val="24"/>
          <w:bdr w:val="none" w:sz="0" w:space="0" w:color="auto" w:frame="1"/>
          <w:lang w:eastAsia="ro-RO"/>
        </w:rPr>
        <w:t>, stabilită conform prevederilor alin. (3), (4) și (5),</w:t>
      </w:r>
      <w:r w:rsidRPr="007A530F">
        <w:rPr>
          <w:rFonts w:ascii="Times New Roman" w:eastAsia="Times New Roman" w:hAnsi="Times New Roman" w:cs="Times New Roman"/>
          <w:sz w:val="24"/>
          <w:szCs w:val="24"/>
          <w:bdr w:val="none" w:sz="0" w:space="0" w:color="auto" w:frame="1"/>
          <w:lang w:eastAsia="ro-RO"/>
        </w:rPr>
        <w:t xml:space="preserve"> se realizează conform procedurilor de recuperare prevăzute de </w:t>
      </w:r>
      <w:hyperlink r:id="rId15" w:history="1">
        <w:r w:rsidRPr="007A530F">
          <w:rPr>
            <w:rFonts w:ascii="Times New Roman" w:eastAsia="Times New Roman" w:hAnsi="Times New Roman" w:cs="Times New Roman"/>
            <w:sz w:val="24"/>
            <w:szCs w:val="24"/>
            <w:bdr w:val="none" w:sz="0" w:space="0" w:color="auto" w:frame="1"/>
            <w:lang w:eastAsia="ro-RO"/>
          </w:rPr>
          <w:t>Ordonan</w:t>
        </w:r>
      </w:hyperlink>
      <w:hyperlink r:id="rId16" w:history="1">
        <w:r w:rsidRPr="007A530F">
          <w:rPr>
            <w:rFonts w:ascii="Times New Roman" w:eastAsia="Times New Roman" w:hAnsi="Times New Roman" w:cs="Times New Roman"/>
            <w:sz w:val="24"/>
            <w:szCs w:val="24"/>
            <w:bdr w:val="none" w:sz="0" w:space="0" w:color="auto" w:frame="1"/>
            <w:lang w:eastAsia="ro-RO"/>
          </w:rPr>
          <w:t>ţ</w:t>
        </w:r>
      </w:hyperlink>
      <w:hyperlink r:id="rId17" w:history="1">
        <w:r w:rsidRPr="007A530F">
          <w:rPr>
            <w:rFonts w:ascii="Times New Roman" w:eastAsia="Times New Roman" w:hAnsi="Times New Roman" w:cs="Times New Roman"/>
            <w:sz w:val="24"/>
            <w:szCs w:val="24"/>
            <w:bdr w:val="none" w:sz="0" w:space="0" w:color="auto" w:frame="1"/>
            <w:lang w:eastAsia="ro-RO"/>
          </w:rPr>
          <w:t>a de urgen</w:t>
        </w:r>
      </w:hyperlink>
      <w:hyperlink r:id="rId18" w:history="1">
        <w:r w:rsidRPr="007A530F">
          <w:rPr>
            <w:rFonts w:ascii="Times New Roman" w:eastAsia="Times New Roman" w:hAnsi="Times New Roman" w:cs="Times New Roman"/>
            <w:sz w:val="24"/>
            <w:szCs w:val="24"/>
            <w:bdr w:val="none" w:sz="0" w:space="0" w:color="auto" w:frame="1"/>
            <w:lang w:eastAsia="ro-RO"/>
          </w:rPr>
          <w:t>ţă</w:t>
        </w:r>
      </w:hyperlink>
      <w:r w:rsidRPr="007A530F">
        <w:rPr>
          <w:rFonts w:ascii="Times New Roman" w:eastAsia="Times New Roman" w:hAnsi="Times New Roman" w:cs="Times New Roman"/>
          <w:sz w:val="24"/>
          <w:szCs w:val="24"/>
          <w:bdr w:val="none" w:sz="0" w:space="0" w:color="auto" w:frame="1"/>
          <w:lang w:eastAsia="ro-RO"/>
        </w:rPr>
        <w:t> a Guvernului nr. 77/2014 privind procedurile naţionale în domeniul ajutorului de stat, precum şi pentru modificarea şi completarea Legii concurenţei nr. 21/1996, aprobată cu modificări şi completări prin Legea nr. 20/2015, cu modificările ulterioare, precum şi de </w:t>
      </w:r>
      <w:hyperlink r:id="rId19" w:history="1">
        <w:r w:rsidRPr="007A530F">
          <w:rPr>
            <w:rFonts w:ascii="Times New Roman" w:eastAsia="Times New Roman" w:hAnsi="Times New Roman" w:cs="Times New Roman"/>
            <w:sz w:val="24"/>
            <w:szCs w:val="24"/>
            <w:bdr w:val="none" w:sz="0" w:space="0" w:color="auto" w:frame="1"/>
            <w:lang w:eastAsia="ro-RO"/>
          </w:rPr>
          <w:t>Ordinul</w:t>
        </w:r>
      </w:hyperlink>
      <w:r w:rsidRPr="007A530F">
        <w:rPr>
          <w:rFonts w:ascii="Times New Roman" w:eastAsia="Times New Roman" w:hAnsi="Times New Roman" w:cs="Times New Roman"/>
          <w:sz w:val="24"/>
          <w:szCs w:val="24"/>
          <w:bdr w:val="none" w:sz="0" w:space="0" w:color="auto" w:frame="1"/>
          <w:lang w:eastAsia="ro-RO"/>
        </w:rPr>
        <w:t> ministrului finanţelor publice nr. 324/2016 privind aprobarea Normelor metodologice pentru aplicarea de către Ministerul Finanţelor a procedurilor privind stoparea/recuperarea ajutorului de stat sau </w:t>
      </w:r>
      <w:r w:rsidRPr="007A530F">
        <w:rPr>
          <w:rFonts w:ascii="Times New Roman" w:eastAsia="Times New Roman" w:hAnsi="Times New Roman" w:cs="Times New Roman"/>
          <w:bCs/>
          <w:sz w:val="24"/>
          <w:szCs w:val="24"/>
          <w:bdr w:val="none" w:sz="0" w:space="0" w:color="auto" w:frame="1"/>
          <w:lang w:eastAsia="ro-RO"/>
        </w:rPr>
        <w:t>de minimis</w:t>
      </w:r>
      <w:r w:rsidRPr="007A530F">
        <w:rPr>
          <w:rFonts w:ascii="Times New Roman" w:eastAsia="Times New Roman" w:hAnsi="Times New Roman" w:cs="Times New Roman"/>
          <w:sz w:val="24"/>
          <w:szCs w:val="24"/>
          <w:bdr w:val="none" w:sz="0" w:space="0" w:color="auto" w:frame="1"/>
          <w:lang w:eastAsia="ro-RO"/>
        </w:rPr>
        <w:t>, cu modificările ulterioare.</w:t>
      </w:r>
    </w:p>
    <w:p w:rsidR="001C4CA8" w:rsidRPr="007A530F" w:rsidRDefault="001C4CA8" w:rsidP="001C4CA8">
      <w:pPr>
        <w:shd w:val="clear" w:color="auto" w:fill="FFFFFF"/>
        <w:spacing w:after="0" w:line="240" w:lineRule="auto"/>
        <w:jc w:val="both"/>
        <w:rPr>
          <w:rFonts w:ascii="Arial" w:eastAsia="Times New Roman" w:hAnsi="Arial" w:cs="Arial"/>
          <w:sz w:val="20"/>
          <w:szCs w:val="20"/>
          <w:lang w:eastAsia="ro-RO"/>
        </w:rPr>
      </w:pPr>
      <w:r w:rsidRPr="007A530F">
        <w:rPr>
          <w:rFonts w:ascii="Times New Roman" w:eastAsia="Times New Roman" w:hAnsi="Times New Roman" w:cs="Times New Roman"/>
          <w:sz w:val="24"/>
          <w:szCs w:val="24"/>
          <w:bdr w:val="none" w:sz="0" w:space="0" w:color="auto" w:frame="1"/>
          <w:lang w:eastAsia="ro-RO"/>
        </w:rPr>
        <w:t>(</w:t>
      </w:r>
      <w:r w:rsidR="00872BB8" w:rsidRPr="007A530F">
        <w:rPr>
          <w:rFonts w:ascii="Times New Roman" w:eastAsia="Times New Roman" w:hAnsi="Times New Roman" w:cs="Times New Roman"/>
          <w:sz w:val="24"/>
          <w:szCs w:val="24"/>
          <w:bdr w:val="none" w:sz="0" w:space="0" w:color="auto" w:frame="1"/>
          <w:lang w:eastAsia="ro-RO"/>
        </w:rPr>
        <w:t>6</w:t>
      </w:r>
      <w:r w:rsidRPr="007A530F">
        <w:rPr>
          <w:rFonts w:ascii="Times New Roman" w:eastAsia="Times New Roman" w:hAnsi="Times New Roman" w:cs="Times New Roman"/>
          <w:sz w:val="24"/>
          <w:szCs w:val="24"/>
          <w:bdr w:val="none" w:sz="0" w:space="0" w:color="auto" w:frame="1"/>
          <w:lang w:eastAsia="ro-RO"/>
        </w:rPr>
        <w:t xml:space="preserve">) Ajutorul de stat plătit care trebuie recuperat include şi dobânda aferentă, datorată de la data plăţii până la data recuperării. Rata dobânzii aplicabile este cea stabilită potrivit prevederilor din Regulamentul (UE) nr. 1.589/2015 al Consiliului din 13 iulie 2015 de stabilire a normelor de aplicare a articolului 108 din Tratatul privind funcţionarea Uniunii </w:t>
      </w:r>
      <w:r w:rsidRPr="007A530F">
        <w:rPr>
          <w:rFonts w:ascii="Times New Roman" w:eastAsia="Times New Roman" w:hAnsi="Times New Roman" w:cs="Times New Roman"/>
          <w:sz w:val="24"/>
          <w:szCs w:val="24"/>
          <w:bdr w:val="none" w:sz="0" w:space="0" w:color="auto" w:frame="1"/>
          <w:lang w:eastAsia="ro-RO"/>
        </w:rPr>
        <w:lastRenderedPageBreak/>
        <w:t>Europene şi din Regulamentul (CE) nr. 794/2004 al Comisiei din 21 aprilie 2004 de punere în aplicare a Regulamentului (CE) nr. 659/1999 al Consiliului de stabilire a normelor de aplicare a articolului 93 din Tratatul CE.</w:t>
      </w:r>
    </w:p>
    <w:p w:rsidR="001C4CA8" w:rsidRPr="007A530F" w:rsidRDefault="001C4CA8" w:rsidP="001C4CA8">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o-RO"/>
        </w:rPr>
      </w:pPr>
      <w:bookmarkStart w:id="55" w:name="6149447"/>
      <w:bookmarkEnd w:id="55"/>
      <w:r w:rsidRPr="007A530F">
        <w:rPr>
          <w:rFonts w:ascii="Times New Roman" w:eastAsia="Times New Roman" w:hAnsi="Times New Roman" w:cs="Times New Roman"/>
          <w:b/>
          <w:bCs/>
          <w:sz w:val="24"/>
          <w:szCs w:val="24"/>
          <w:bdr w:val="none" w:sz="0" w:space="0" w:color="auto" w:frame="1"/>
          <w:lang w:eastAsia="ro-RO"/>
        </w:rPr>
        <w:t>    Art. 1</w:t>
      </w:r>
      <w:r w:rsidR="005F5807" w:rsidRPr="007A530F">
        <w:rPr>
          <w:rFonts w:ascii="Times New Roman" w:eastAsia="Times New Roman" w:hAnsi="Times New Roman" w:cs="Times New Roman"/>
          <w:b/>
          <w:bCs/>
          <w:sz w:val="24"/>
          <w:szCs w:val="24"/>
          <w:bdr w:val="none" w:sz="0" w:space="0" w:color="auto" w:frame="1"/>
          <w:lang w:eastAsia="ro-RO"/>
        </w:rPr>
        <w:t>9</w:t>
      </w:r>
      <w:r w:rsidRPr="007A530F">
        <w:rPr>
          <w:rFonts w:ascii="Times New Roman" w:eastAsia="Times New Roman" w:hAnsi="Times New Roman" w:cs="Times New Roman"/>
          <w:b/>
          <w:bCs/>
          <w:sz w:val="24"/>
          <w:szCs w:val="24"/>
          <w:bdr w:val="none" w:sz="0" w:space="0" w:color="auto" w:frame="1"/>
          <w:lang w:eastAsia="ro-RO"/>
        </w:rPr>
        <w:t xml:space="preserve"> - </w:t>
      </w:r>
      <w:r w:rsidRPr="007A530F">
        <w:rPr>
          <w:rFonts w:ascii="Times New Roman" w:eastAsia="Times New Roman" w:hAnsi="Times New Roman" w:cs="Times New Roman"/>
          <w:sz w:val="24"/>
          <w:szCs w:val="24"/>
          <w:bdr w:val="none" w:sz="0" w:space="0" w:color="auto" w:frame="1"/>
          <w:lang w:eastAsia="ro-RO"/>
        </w:rPr>
        <w:t xml:space="preserve">Anexele nr. 1 - </w:t>
      </w:r>
      <w:r w:rsidR="00EE0193" w:rsidRPr="007A530F">
        <w:rPr>
          <w:rFonts w:ascii="Times New Roman" w:eastAsia="Times New Roman" w:hAnsi="Times New Roman" w:cs="Times New Roman"/>
          <w:sz w:val="24"/>
          <w:szCs w:val="24"/>
          <w:bdr w:val="none" w:sz="0" w:space="0" w:color="auto" w:frame="1"/>
          <w:lang w:eastAsia="ro-RO"/>
        </w:rPr>
        <w:t>2</w:t>
      </w:r>
      <w:r w:rsidRPr="007A530F">
        <w:rPr>
          <w:rFonts w:ascii="Times New Roman" w:eastAsia="Times New Roman" w:hAnsi="Times New Roman" w:cs="Times New Roman"/>
          <w:sz w:val="24"/>
          <w:szCs w:val="24"/>
          <w:bdr w:val="none" w:sz="0" w:space="0" w:color="auto" w:frame="1"/>
          <w:lang w:eastAsia="ro-RO"/>
        </w:rPr>
        <w:t xml:space="preserve"> fac parte integrantă din prezenta procedură.</w:t>
      </w:r>
    </w:p>
    <w:p w:rsidR="001C4CA8" w:rsidRPr="007A530F" w:rsidRDefault="001C4CA8" w:rsidP="001C4CA8">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ro-RO"/>
        </w:rPr>
      </w:pPr>
    </w:p>
    <w:p w:rsidR="001C4CA8" w:rsidRPr="007A530F" w:rsidRDefault="001C4CA8" w:rsidP="003807C7">
      <w:pPr>
        <w:shd w:val="clear" w:color="auto" w:fill="FFFFFF"/>
        <w:spacing w:after="0" w:line="240" w:lineRule="auto"/>
        <w:jc w:val="right"/>
        <w:rPr>
          <w:rFonts w:ascii="Times New Roman" w:eastAsia="Times New Roman" w:hAnsi="Times New Roman" w:cs="Times New Roman"/>
          <w:b/>
          <w:bCs/>
          <w:sz w:val="24"/>
          <w:szCs w:val="24"/>
          <w:bdr w:val="none" w:sz="0" w:space="0" w:color="auto" w:frame="1"/>
          <w:lang w:eastAsia="ro-RO"/>
        </w:rPr>
      </w:pPr>
      <w:r w:rsidRPr="007A530F">
        <w:rPr>
          <w:rFonts w:ascii="Times New Roman" w:eastAsia="Times New Roman" w:hAnsi="Times New Roman" w:cs="Times New Roman"/>
          <w:b/>
          <w:bCs/>
          <w:sz w:val="24"/>
          <w:szCs w:val="24"/>
          <w:bdr w:val="none" w:sz="0" w:space="0" w:color="auto" w:frame="1"/>
          <w:lang w:eastAsia="ro-RO"/>
        </w:rPr>
        <w:t xml:space="preserve">   Anexa Nr. 1la procedură</w:t>
      </w:r>
    </w:p>
    <w:p w:rsidR="00E45028" w:rsidRPr="007A530F" w:rsidRDefault="00E45028" w:rsidP="00E45028">
      <w:pPr>
        <w:shd w:val="clear" w:color="auto" w:fill="FFFFFF"/>
        <w:suppressAutoHyphens/>
        <w:autoSpaceDE w:val="0"/>
        <w:spacing w:after="0" w:line="240" w:lineRule="auto"/>
        <w:ind w:left="4560"/>
        <w:rPr>
          <w:rFonts w:ascii="Arial" w:eastAsia="SimSun" w:hAnsi="Arial" w:cs="Arial"/>
          <w:sz w:val="24"/>
          <w:szCs w:val="24"/>
          <w:lang w:eastAsia="zh-CN"/>
        </w:rPr>
      </w:pPr>
    </w:p>
    <w:p w:rsidR="003807C7" w:rsidRPr="007A530F" w:rsidRDefault="003807C7" w:rsidP="00E45028">
      <w:pPr>
        <w:shd w:val="clear" w:color="auto" w:fill="FFFFFF"/>
        <w:suppressAutoHyphens/>
        <w:autoSpaceDE w:val="0"/>
        <w:spacing w:after="0" w:line="240" w:lineRule="auto"/>
        <w:ind w:left="4560"/>
        <w:rPr>
          <w:rFonts w:ascii="Times New Roman" w:eastAsia="SimSun" w:hAnsi="Times New Roman" w:cs="Times New Roman"/>
          <w:sz w:val="24"/>
          <w:szCs w:val="24"/>
          <w:lang w:eastAsia="zh-CN"/>
        </w:rPr>
      </w:pPr>
      <w:r w:rsidRPr="007A530F">
        <w:rPr>
          <w:rFonts w:ascii="Times New Roman" w:eastAsia="SimSun" w:hAnsi="Times New Roman" w:cs="Times New Roman"/>
          <w:sz w:val="24"/>
          <w:szCs w:val="24"/>
          <w:lang w:eastAsia="zh-CN"/>
        </w:rPr>
        <w:t>Data înregistrării __________________</w:t>
      </w:r>
    </w:p>
    <w:p w:rsidR="003807C7" w:rsidRPr="007A530F" w:rsidRDefault="003807C7" w:rsidP="00E45028">
      <w:pPr>
        <w:shd w:val="clear" w:color="auto" w:fill="FFFFFF"/>
        <w:suppressAutoHyphens/>
        <w:autoSpaceDE w:val="0"/>
        <w:spacing w:after="0" w:line="240" w:lineRule="auto"/>
        <w:rPr>
          <w:rFonts w:ascii="Times New Roman" w:eastAsia="SimSun" w:hAnsi="Times New Roman" w:cs="Times New Roman"/>
          <w:sz w:val="24"/>
          <w:szCs w:val="24"/>
          <w:lang w:eastAsia="zh-CN"/>
        </w:rPr>
      </w:pPr>
      <w:r w:rsidRPr="007A530F">
        <w:rPr>
          <w:rFonts w:ascii="Times New Roman" w:eastAsia="SimSun" w:hAnsi="Times New Roman" w:cs="Times New Roman"/>
          <w:sz w:val="24"/>
          <w:szCs w:val="24"/>
          <w:lang w:eastAsia="zh-CN"/>
        </w:rPr>
        <w:t>Numărul înregistrării _______________</w:t>
      </w:r>
    </w:p>
    <w:p w:rsidR="003807C7" w:rsidRPr="007A530F" w:rsidRDefault="003807C7" w:rsidP="003807C7">
      <w:pPr>
        <w:shd w:val="clear" w:color="auto" w:fill="FFFFFF"/>
        <w:suppressAutoHyphens/>
        <w:autoSpaceDE w:val="0"/>
        <w:spacing w:after="0" w:line="276" w:lineRule="auto"/>
        <w:rPr>
          <w:rFonts w:ascii="Times New Roman" w:eastAsia="SimSun" w:hAnsi="Times New Roman" w:cs="Times New Roman"/>
          <w:sz w:val="24"/>
          <w:szCs w:val="24"/>
          <w:lang w:eastAsia="zh-CN"/>
        </w:rPr>
      </w:pPr>
    </w:p>
    <w:p w:rsidR="003807C7" w:rsidRPr="007A530F" w:rsidRDefault="003807C7" w:rsidP="003807C7">
      <w:pPr>
        <w:shd w:val="clear" w:color="auto" w:fill="FFFFFF"/>
        <w:suppressAutoHyphens/>
        <w:autoSpaceDE w:val="0"/>
        <w:spacing w:after="0" w:line="276" w:lineRule="auto"/>
        <w:jc w:val="center"/>
        <w:rPr>
          <w:rFonts w:ascii="Times New Roman" w:eastAsia="SimSun" w:hAnsi="Times New Roman" w:cs="Times New Roman"/>
          <w:sz w:val="24"/>
          <w:szCs w:val="24"/>
          <w:lang w:eastAsia="zh-CN"/>
        </w:rPr>
      </w:pPr>
      <w:r w:rsidRPr="007A530F">
        <w:rPr>
          <w:rFonts w:ascii="Times New Roman" w:eastAsia="SimSun" w:hAnsi="Times New Roman" w:cs="Times New Roman"/>
          <w:b/>
          <w:bCs/>
          <w:sz w:val="24"/>
          <w:szCs w:val="24"/>
          <w:lang w:eastAsia="zh-CN"/>
        </w:rPr>
        <w:t>CERERE DE ACORD PENTRU FINANŢARE</w:t>
      </w:r>
    </w:p>
    <w:p w:rsidR="003807C7" w:rsidRPr="007A530F" w:rsidRDefault="003807C7" w:rsidP="003807C7">
      <w:pPr>
        <w:shd w:val="clear" w:color="auto" w:fill="FFFFFF"/>
        <w:suppressAutoHyphens/>
        <w:autoSpaceDE w:val="0"/>
        <w:spacing w:after="0" w:line="276" w:lineRule="auto"/>
        <w:rPr>
          <w:rFonts w:ascii="Times New Roman" w:eastAsia="SimSun" w:hAnsi="Times New Roman" w:cs="Times New Roman"/>
          <w:sz w:val="24"/>
          <w:szCs w:val="24"/>
          <w:lang w:eastAsia="zh-CN"/>
        </w:rPr>
      </w:pPr>
    </w:p>
    <w:p w:rsidR="003807C7" w:rsidRPr="007A530F" w:rsidRDefault="003807C7" w:rsidP="003807C7">
      <w:pPr>
        <w:shd w:val="clear" w:color="auto" w:fill="FFFFFF"/>
        <w:suppressAutoHyphens/>
        <w:autoSpaceDE w:val="0"/>
        <w:spacing w:after="0" w:line="276" w:lineRule="auto"/>
        <w:jc w:val="both"/>
        <w:rPr>
          <w:rFonts w:ascii="Times New Roman" w:eastAsia="SimSun" w:hAnsi="Times New Roman" w:cs="Times New Roman"/>
          <w:b/>
          <w:bCs/>
          <w:sz w:val="24"/>
          <w:szCs w:val="24"/>
          <w:lang w:eastAsia="zh-CN"/>
        </w:rPr>
      </w:pPr>
      <w:r w:rsidRPr="007A530F">
        <w:rPr>
          <w:rFonts w:ascii="Times New Roman" w:eastAsia="SimSun" w:hAnsi="Times New Roman" w:cs="Times New Roman"/>
          <w:sz w:val="24"/>
          <w:szCs w:val="24"/>
          <w:lang w:eastAsia="zh-CN"/>
        </w:rPr>
        <w:t xml:space="preserve">        Subscrisa ___________________, având datele de identificare menţionate la punctul I,reprezentată legal prin domnul/doamna ________________, având calitatea de _______________, solicit finanţarea în condiţiile prevederilor schemei, aprobată prin Hotărârea Guvernului nr. .....</w:t>
      </w:r>
    </w:p>
    <w:p w:rsidR="003807C7" w:rsidRPr="007A530F" w:rsidRDefault="003807C7" w:rsidP="003807C7">
      <w:pPr>
        <w:numPr>
          <w:ilvl w:val="0"/>
          <w:numId w:val="16"/>
        </w:numPr>
        <w:shd w:val="clear" w:color="auto" w:fill="FFFFFF"/>
        <w:suppressAutoHyphens/>
        <w:autoSpaceDE w:val="0"/>
        <w:spacing w:before="120" w:after="0" w:line="240" w:lineRule="auto"/>
        <w:ind w:left="851" w:hanging="290"/>
        <w:rPr>
          <w:rFonts w:ascii="Times New Roman" w:eastAsia="SimSun" w:hAnsi="Times New Roman" w:cs="Times New Roman"/>
          <w:sz w:val="24"/>
          <w:szCs w:val="24"/>
          <w:lang w:eastAsia="zh-CN"/>
        </w:rPr>
      </w:pPr>
      <w:r w:rsidRPr="007A530F">
        <w:rPr>
          <w:rFonts w:ascii="Times New Roman" w:eastAsia="SimSun" w:hAnsi="Times New Roman" w:cs="Times New Roman"/>
          <w:b/>
          <w:bCs/>
          <w:sz w:val="24"/>
          <w:szCs w:val="24"/>
          <w:lang w:eastAsia="zh-CN"/>
        </w:rPr>
        <w:t>Prezentarea întreprinderii</w:t>
      </w:r>
    </w:p>
    <w:p w:rsidR="003807C7" w:rsidRPr="007A530F" w:rsidRDefault="003807C7" w:rsidP="003807C7">
      <w:pPr>
        <w:shd w:val="clear" w:color="auto" w:fill="FFFFFF"/>
        <w:suppressAutoHyphens/>
        <w:autoSpaceDE w:val="0"/>
        <w:spacing w:after="0" w:line="276" w:lineRule="auto"/>
        <w:ind w:left="284"/>
        <w:rPr>
          <w:rFonts w:ascii="Times New Roman" w:eastAsia="SimSun" w:hAnsi="Times New Roman" w:cs="Times New Roman"/>
          <w:sz w:val="24"/>
          <w:szCs w:val="24"/>
          <w:lang w:eastAsia="zh-CN"/>
        </w:rPr>
      </w:pPr>
      <w:r w:rsidRPr="007A530F">
        <w:rPr>
          <w:rFonts w:ascii="Times New Roman" w:eastAsia="SimSun" w:hAnsi="Times New Roman" w:cs="Times New Roman"/>
          <w:sz w:val="24"/>
          <w:szCs w:val="24"/>
          <w:lang w:eastAsia="zh-CN"/>
        </w:rPr>
        <w:t>Denumirea întreprinderii: __________________________________________</w:t>
      </w:r>
    </w:p>
    <w:p w:rsidR="003807C7" w:rsidRPr="007A530F" w:rsidRDefault="003807C7" w:rsidP="003807C7">
      <w:pPr>
        <w:shd w:val="clear" w:color="auto" w:fill="FFFFFF"/>
        <w:suppressAutoHyphens/>
        <w:autoSpaceDE w:val="0"/>
        <w:spacing w:after="0" w:line="276" w:lineRule="auto"/>
        <w:ind w:left="284"/>
        <w:rPr>
          <w:rFonts w:ascii="Times New Roman" w:eastAsia="SimSun" w:hAnsi="Times New Roman" w:cs="Times New Roman"/>
          <w:sz w:val="24"/>
          <w:szCs w:val="24"/>
          <w:lang w:eastAsia="zh-CN"/>
        </w:rPr>
      </w:pPr>
      <w:r w:rsidRPr="007A530F">
        <w:rPr>
          <w:rFonts w:ascii="Times New Roman" w:eastAsia="SimSun" w:hAnsi="Times New Roman" w:cs="Times New Roman"/>
          <w:sz w:val="24"/>
          <w:szCs w:val="24"/>
          <w:lang w:eastAsia="zh-CN"/>
        </w:rPr>
        <w:t>Data înregistrării întreprinderii: _____________________________________</w:t>
      </w:r>
    </w:p>
    <w:p w:rsidR="003807C7" w:rsidRPr="007A530F" w:rsidRDefault="003807C7" w:rsidP="003807C7">
      <w:pPr>
        <w:shd w:val="clear" w:color="auto" w:fill="FFFFFF"/>
        <w:suppressAutoHyphens/>
        <w:autoSpaceDE w:val="0"/>
        <w:spacing w:after="0" w:line="276" w:lineRule="auto"/>
        <w:ind w:left="284"/>
        <w:rPr>
          <w:rFonts w:ascii="Times New Roman" w:eastAsia="SimSun" w:hAnsi="Times New Roman" w:cs="Times New Roman"/>
          <w:sz w:val="24"/>
          <w:szCs w:val="24"/>
          <w:lang w:eastAsia="zh-CN"/>
        </w:rPr>
      </w:pPr>
      <w:r w:rsidRPr="007A530F">
        <w:rPr>
          <w:rFonts w:ascii="Times New Roman" w:eastAsia="SimSun" w:hAnsi="Times New Roman" w:cs="Times New Roman"/>
          <w:sz w:val="24"/>
          <w:szCs w:val="24"/>
          <w:lang w:eastAsia="zh-CN"/>
        </w:rPr>
        <w:t>Nr. de înmatriculare la Oficiul Registrului Comerţului: _____________________</w:t>
      </w:r>
    </w:p>
    <w:p w:rsidR="003807C7" w:rsidRPr="007A530F" w:rsidRDefault="003807C7" w:rsidP="003807C7">
      <w:pPr>
        <w:shd w:val="clear" w:color="auto" w:fill="FFFFFF"/>
        <w:suppressAutoHyphens/>
        <w:autoSpaceDE w:val="0"/>
        <w:spacing w:after="0" w:line="276" w:lineRule="auto"/>
        <w:ind w:left="284"/>
        <w:rPr>
          <w:rFonts w:ascii="Times New Roman" w:eastAsia="SimSun" w:hAnsi="Times New Roman" w:cs="Times New Roman"/>
          <w:sz w:val="24"/>
          <w:szCs w:val="24"/>
          <w:lang w:eastAsia="zh-CN"/>
        </w:rPr>
      </w:pPr>
      <w:r w:rsidRPr="007A530F">
        <w:rPr>
          <w:rFonts w:ascii="Times New Roman" w:eastAsia="SimSun" w:hAnsi="Times New Roman" w:cs="Times New Roman"/>
          <w:sz w:val="24"/>
          <w:szCs w:val="24"/>
          <w:lang w:eastAsia="zh-CN"/>
        </w:rPr>
        <w:t>Codul de identificare fiscală: ________________________________________</w:t>
      </w:r>
    </w:p>
    <w:p w:rsidR="003807C7" w:rsidRPr="007A530F" w:rsidRDefault="003807C7" w:rsidP="003807C7">
      <w:pPr>
        <w:shd w:val="clear" w:color="auto" w:fill="FFFFFF"/>
        <w:suppressAutoHyphens/>
        <w:autoSpaceDE w:val="0"/>
        <w:spacing w:after="0" w:line="276" w:lineRule="auto"/>
        <w:ind w:left="284"/>
        <w:rPr>
          <w:rFonts w:ascii="Times New Roman" w:eastAsia="SimSun" w:hAnsi="Times New Roman" w:cs="Times New Roman"/>
          <w:sz w:val="24"/>
          <w:szCs w:val="24"/>
          <w:lang w:eastAsia="zh-CN"/>
        </w:rPr>
      </w:pPr>
      <w:r w:rsidRPr="007A530F">
        <w:rPr>
          <w:rFonts w:ascii="Times New Roman" w:eastAsia="SimSun" w:hAnsi="Times New Roman" w:cs="Times New Roman"/>
          <w:sz w:val="24"/>
          <w:szCs w:val="24"/>
          <w:lang w:eastAsia="zh-CN"/>
        </w:rPr>
        <w:t>Adresa: _____________________, Cod poştal: __________________________</w:t>
      </w:r>
    </w:p>
    <w:p w:rsidR="003807C7" w:rsidRPr="007A530F" w:rsidRDefault="003807C7" w:rsidP="003807C7">
      <w:pPr>
        <w:shd w:val="clear" w:color="auto" w:fill="FFFFFF"/>
        <w:suppressAutoHyphens/>
        <w:autoSpaceDE w:val="0"/>
        <w:spacing w:after="0" w:line="276" w:lineRule="auto"/>
        <w:ind w:left="284"/>
        <w:rPr>
          <w:rFonts w:ascii="Times New Roman" w:eastAsia="SimSun" w:hAnsi="Times New Roman" w:cs="Times New Roman"/>
          <w:sz w:val="24"/>
          <w:szCs w:val="24"/>
          <w:lang w:eastAsia="zh-CN"/>
        </w:rPr>
      </w:pPr>
      <w:r w:rsidRPr="007A530F">
        <w:rPr>
          <w:rFonts w:ascii="Times New Roman" w:eastAsia="SimSun" w:hAnsi="Times New Roman" w:cs="Times New Roman"/>
          <w:sz w:val="24"/>
          <w:szCs w:val="24"/>
          <w:lang w:eastAsia="zh-CN"/>
        </w:rPr>
        <w:t>Telefon: _____________________, Fax: ________________________________</w:t>
      </w:r>
    </w:p>
    <w:p w:rsidR="003807C7" w:rsidRPr="007A530F" w:rsidRDefault="003807C7" w:rsidP="003807C7">
      <w:pPr>
        <w:shd w:val="clear" w:color="auto" w:fill="FFFFFF"/>
        <w:suppressAutoHyphens/>
        <w:autoSpaceDE w:val="0"/>
        <w:spacing w:after="0" w:line="276" w:lineRule="auto"/>
        <w:ind w:left="284"/>
        <w:rPr>
          <w:rFonts w:ascii="Times New Roman" w:eastAsia="SimSun" w:hAnsi="Times New Roman" w:cs="Times New Roman"/>
          <w:sz w:val="24"/>
          <w:szCs w:val="24"/>
          <w:lang w:eastAsia="zh-CN"/>
        </w:rPr>
      </w:pPr>
      <w:r w:rsidRPr="007A530F">
        <w:rPr>
          <w:rFonts w:ascii="Times New Roman" w:eastAsia="SimSun" w:hAnsi="Times New Roman" w:cs="Times New Roman"/>
          <w:sz w:val="24"/>
          <w:szCs w:val="24"/>
          <w:lang w:eastAsia="zh-CN"/>
        </w:rPr>
        <w:t>E-mail: _________________________________________________________</w:t>
      </w:r>
    </w:p>
    <w:p w:rsidR="003807C7" w:rsidRPr="007A530F" w:rsidRDefault="003807C7" w:rsidP="003807C7">
      <w:pPr>
        <w:shd w:val="clear" w:color="auto" w:fill="FFFFFF"/>
        <w:suppressAutoHyphens/>
        <w:autoSpaceDE w:val="0"/>
        <w:spacing w:after="0" w:line="276" w:lineRule="auto"/>
        <w:ind w:left="284"/>
        <w:rPr>
          <w:rFonts w:ascii="Times New Roman" w:eastAsia="SimSun" w:hAnsi="Times New Roman" w:cs="Times New Roman"/>
          <w:sz w:val="24"/>
          <w:szCs w:val="24"/>
          <w:lang w:eastAsia="zh-CN"/>
        </w:rPr>
      </w:pPr>
      <w:r w:rsidRPr="007A530F">
        <w:rPr>
          <w:rFonts w:ascii="Times New Roman" w:eastAsia="SimSun" w:hAnsi="Times New Roman" w:cs="Times New Roman"/>
          <w:sz w:val="24"/>
          <w:szCs w:val="24"/>
          <w:lang w:eastAsia="zh-CN"/>
        </w:rPr>
        <w:t>Forma juridică: ___________________________________________________</w:t>
      </w:r>
    </w:p>
    <w:p w:rsidR="003807C7" w:rsidRPr="007A530F" w:rsidRDefault="003807C7" w:rsidP="003807C7">
      <w:pPr>
        <w:shd w:val="clear" w:color="auto" w:fill="FFFFFF"/>
        <w:suppressAutoHyphens/>
        <w:autoSpaceDE w:val="0"/>
        <w:spacing w:after="0" w:line="276" w:lineRule="auto"/>
        <w:ind w:left="284"/>
        <w:rPr>
          <w:rFonts w:ascii="Times New Roman" w:eastAsia="SimSun" w:hAnsi="Times New Roman" w:cs="Times New Roman"/>
          <w:sz w:val="24"/>
          <w:szCs w:val="24"/>
          <w:lang w:eastAsia="zh-CN"/>
        </w:rPr>
      </w:pPr>
      <w:r w:rsidRPr="007A530F">
        <w:rPr>
          <w:rFonts w:ascii="Times New Roman" w:eastAsia="SimSun" w:hAnsi="Times New Roman" w:cs="Times New Roman"/>
          <w:sz w:val="24"/>
          <w:szCs w:val="24"/>
          <w:lang w:eastAsia="zh-CN"/>
        </w:rPr>
        <w:t>Capitalul social: _______________________________________ lei, deţinut de:</w:t>
      </w:r>
    </w:p>
    <w:p w:rsidR="003807C7" w:rsidRPr="007A530F" w:rsidRDefault="003807C7" w:rsidP="003807C7">
      <w:pPr>
        <w:shd w:val="clear" w:color="auto" w:fill="FFFFFF"/>
        <w:suppressAutoHyphens/>
        <w:autoSpaceDE w:val="0"/>
        <w:spacing w:after="0" w:line="276" w:lineRule="auto"/>
        <w:ind w:left="284"/>
        <w:rPr>
          <w:rFonts w:ascii="Times New Roman" w:eastAsia="SimSun" w:hAnsi="Times New Roman" w:cs="Times New Roman"/>
          <w:sz w:val="24"/>
          <w:szCs w:val="24"/>
          <w:lang w:eastAsia="zh-CN"/>
        </w:rPr>
      </w:pPr>
      <w:r w:rsidRPr="007A530F">
        <w:rPr>
          <w:rFonts w:ascii="Times New Roman" w:eastAsia="SimSun" w:hAnsi="Times New Roman" w:cs="Times New Roman"/>
          <w:sz w:val="24"/>
          <w:szCs w:val="24"/>
          <w:lang w:eastAsia="zh-CN"/>
        </w:rPr>
        <w:t>- persoane fizice: _______________________________________________%;</w:t>
      </w:r>
    </w:p>
    <w:p w:rsidR="003807C7" w:rsidRPr="007A530F" w:rsidRDefault="003807C7" w:rsidP="003807C7">
      <w:pPr>
        <w:shd w:val="clear" w:color="auto" w:fill="FFFFFF"/>
        <w:suppressAutoHyphens/>
        <w:autoSpaceDE w:val="0"/>
        <w:spacing w:after="0" w:line="276" w:lineRule="auto"/>
        <w:ind w:left="284"/>
        <w:rPr>
          <w:rFonts w:ascii="Times New Roman" w:eastAsia="SimSun" w:hAnsi="Times New Roman" w:cs="Times New Roman"/>
          <w:sz w:val="24"/>
          <w:szCs w:val="24"/>
          <w:lang w:eastAsia="zh-CN"/>
        </w:rPr>
      </w:pPr>
      <w:r w:rsidRPr="007A530F">
        <w:rPr>
          <w:rFonts w:ascii="Times New Roman" w:eastAsia="SimSun" w:hAnsi="Times New Roman" w:cs="Times New Roman"/>
          <w:sz w:val="24"/>
          <w:szCs w:val="24"/>
          <w:lang w:eastAsia="zh-CN"/>
        </w:rPr>
        <w:t>- IMM</w:t>
      </w:r>
      <w:r w:rsidRPr="007A530F">
        <w:rPr>
          <w:rFonts w:ascii="Times New Roman" w:eastAsia="SimSun" w:hAnsi="Times New Roman" w:cs="Times New Roman"/>
          <w:sz w:val="24"/>
          <w:szCs w:val="24"/>
          <w:vertAlign w:val="superscript"/>
          <w:lang w:eastAsia="zh-CN"/>
        </w:rPr>
        <w:footnoteReference w:id="2"/>
      </w:r>
      <w:r w:rsidRPr="007A530F">
        <w:rPr>
          <w:rFonts w:ascii="Times New Roman" w:eastAsia="SimSun" w:hAnsi="Times New Roman" w:cs="Times New Roman"/>
          <w:sz w:val="24"/>
          <w:szCs w:val="24"/>
          <w:lang w:eastAsia="zh-CN"/>
        </w:rPr>
        <w:t>: ___________________________________________________%</w:t>
      </w:r>
    </w:p>
    <w:p w:rsidR="003807C7" w:rsidRPr="007A530F" w:rsidRDefault="003807C7" w:rsidP="003807C7">
      <w:pPr>
        <w:shd w:val="clear" w:color="auto" w:fill="FFFFFF"/>
        <w:suppressAutoHyphens/>
        <w:autoSpaceDE w:val="0"/>
        <w:spacing w:after="0" w:line="276" w:lineRule="auto"/>
        <w:ind w:left="284"/>
        <w:rPr>
          <w:rFonts w:ascii="Times New Roman" w:eastAsia="SimSun" w:hAnsi="Times New Roman" w:cs="Times New Roman"/>
          <w:sz w:val="24"/>
          <w:szCs w:val="24"/>
          <w:lang w:eastAsia="zh-CN"/>
        </w:rPr>
      </w:pPr>
      <w:r w:rsidRPr="007A530F">
        <w:rPr>
          <w:rFonts w:ascii="Times New Roman" w:eastAsia="SimSun" w:hAnsi="Times New Roman" w:cs="Times New Roman"/>
          <w:sz w:val="24"/>
          <w:szCs w:val="24"/>
          <w:lang w:eastAsia="zh-CN"/>
        </w:rPr>
        <w:t>- întreprinderi mari</w:t>
      </w:r>
      <w:r w:rsidRPr="007A530F">
        <w:rPr>
          <w:rFonts w:ascii="Times New Roman" w:eastAsia="SimSun" w:hAnsi="Times New Roman" w:cs="Times New Roman"/>
          <w:sz w:val="24"/>
          <w:szCs w:val="24"/>
          <w:vertAlign w:val="superscript"/>
          <w:lang w:eastAsia="zh-CN"/>
        </w:rPr>
        <w:footnoteReference w:id="3"/>
      </w:r>
      <w:r w:rsidRPr="007A530F">
        <w:rPr>
          <w:rFonts w:ascii="Times New Roman" w:eastAsia="SimSun" w:hAnsi="Times New Roman" w:cs="Times New Roman"/>
          <w:sz w:val="24"/>
          <w:szCs w:val="24"/>
          <w:lang w:eastAsia="zh-CN"/>
        </w:rPr>
        <w:t>: _______________________________________%.</w:t>
      </w:r>
    </w:p>
    <w:p w:rsidR="003807C7" w:rsidRPr="007A530F" w:rsidRDefault="003807C7" w:rsidP="003807C7">
      <w:pPr>
        <w:shd w:val="clear" w:color="auto" w:fill="FFFFFF"/>
        <w:suppressAutoHyphens/>
        <w:autoSpaceDE w:val="0"/>
        <w:spacing w:after="0" w:line="276" w:lineRule="auto"/>
        <w:ind w:left="284"/>
        <w:rPr>
          <w:rFonts w:ascii="Times New Roman" w:eastAsia="SimSun" w:hAnsi="Times New Roman" w:cs="Times New Roman"/>
          <w:sz w:val="24"/>
          <w:szCs w:val="24"/>
          <w:lang w:eastAsia="zh-CN"/>
        </w:rPr>
      </w:pPr>
      <w:r w:rsidRPr="007A530F">
        <w:rPr>
          <w:rFonts w:ascii="Times New Roman" w:eastAsia="SimSun" w:hAnsi="Times New Roman" w:cs="Times New Roman"/>
          <w:sz w:val="24"/>
          <w:szCs w:val="24"/>
          <w:lang w:eastAsia="zh-CN"/>
        </w:rPr>
        <w:t xml:space="preserve">Obiectul principal de activitate: _____________________________________       </w:t>
      </w:r>
    </w:p>
    <w:p w:rsidR="003807C7" w:rsidRPr="007A530F" w:rsidRDefault="003807C7" w:rsidP="003807C7">
      <w:pPr>
        <w:shd w:val="clear" w:color="auto" w:fill="FFFFFF"/>
        <w:suppressAutoHyphens/>
        <w:autoSpaceDE w:val="0"/>
        <w:spacing w:after="0" w:line="276" w:lineRule="auto"/>
        <w:ind w:left="284"/>
        <w:rPr>
          <w:rFonts w:ascii="Times New Roman" w:eastAsia="SimSun" w:hAnsi="Times New Roman" w:cs="Times New Roman"/>
          <w:sz w:val="24"/>
          <w:szCs w:val="24"/>
          <w:lang w:eastAsia="zh-CN"/>
        </w:rPr>
      </w:pPr>
      <w:r w:rsidRPr="007A530F">
        <w:rPr>
          <w:rFonts w:ascii="Times New Roman" w:eastAsia="SimSun" w:hAnsi="Times New Roman" w:cs="Times New Roman"/>
          <w:sz w:val="24"/>
          <w:szCs w:val="24"/>
          <w:lang w:eastAsia="zh-CN"/>
        </w:rPr>
        <w:t>Cod CAEN: ______________________________________________________</w:t>
      </w:r>
    </w:p>
    <w:p w:rsidR="003807C7" w:rsidRPr="007A530F" w:rsidRDefault="003807C7" w:rsidP="003807C7">
      <w:pPr>
        <w:shd w:val="clear" w:color="auto" w:fill="FFFFFF"/>
        <w:suppressAutoHyphens/>
        <w:autoSpaceDE w:val="0"/>
        <w:spacing w:after="0" w:line="276" w:lineRule="auto"/>
        <w:ind w:left="284"/>
        <w:rPr>
          <w:rFonts w:ascii="Times New Roman" w:eastAsia="SimSun" w:hAnsi="Times New Roman" w:cs="Times New Roman"/>
          <w:sz w:val="24"/>
          <w:szCs w:val="24"/>
          <w:lang w:eastAsia="zh-CN"/>
        </w:rPr>
      </w:pPr>
      <w:r w:rsidRPr="007A530F">
        <w:rPr>
          <w:rFonts w:ascii="Times New Roman" w:eastAsia="SimSun" w:hAnsi="Times New Roman" w:cs="Times New Roman"/>
          <w:sz w:val="24"/>
          <w:szCs w:val="24"/>
          <w:lang w:eastAsia="zh-CN"/>
        </w:rPr>
        <w:t>Obiectul secundar de activitate</w:t>
      </w:r>
      <w:r w:rsidRPr="007A530F">
        <w:rPr>
          <w:rFonts w:ascii="Times New Roman" w:eastAsia="SimSun" w:hAnsi="Times New Roman" w:cs="Times New Roman"/>
          <w:sz w:val="24"/>
          <w:szCs w:val="24"/>
          <w:vertAlign w:val="superscript"/>
          <w:lang w:eastAsia="zh-CN"/>
        </w:rPr>
        <w:footnoteReference w:id="4"/>
      </w:r>
      <w:r w:rsidRPr="007A530F">
        <w:rPr>
          <w:rFonts w:ascii="Times New Roman" w:eastAsia="SimSun" w:hAnsi="Times New Roman" w:cs="Times New Roman"/>
          <w:sz w:val="24"/>
          <w:szCs w:val="24"/>
          <w:lang w:eastAsia="zh-CN"/>
        </w:rPr>
        <w:t>: _____________________________________</w:t>
      </w:r>
    </w:p>
    <w:p w:rsidR="003807C7" w:rsidRPr="007A530F" w:rsidRDefault="003807C7" w:rsidP="003807C7">
      <w:pPr>
        <w:shd w:val="clear" w:color="auto" w:fill="FFFFFF"/>
        <w:suppressAutoHyphens/>
        <w:autoSpaceDE w:val="0"/>
        <w:spacing w:after="0" w:line="276" w:lineRule="auto"/>
        <w:ind w:left="284"/>
        <w:rPr>
          <w:rFonts w:ascii="Times New Roman" w:eastAsia="SimSun" w:hAnsi="Times New Roman" w:cs="Times New Roman"/>
          <w:b/>
          <w:bCs/>
          <w:sz w:val="24"/>
          <w:szCs w:val="24"/>
          <w:lang w:eastAsia="zh-CN"/>
        </w:rPr>
      </w:pPr>
      <w:r w:rsidRPr="007A530F">
        <w:rPr>
          <w:rFonts w:ascii="Times New Roman" w:eastAsia="SimSun" w:hAnsi="Times New Roman" w:cs="Times New Roman"/>
          <w:sz w:val="24"/>
          <w:szCs w:val="24"/>
          <w:lang w:eastAsia="zh-CN"/>
        </w:rPr>
        <w:t>Cod CAEN: ______________________________________________________</w:t>
      </w:r>
    </w:p>
    <w:p w:rsidR="003807C7" w:rsidRPr="007A530F" w:rsidRDefault="003807C7" w:rsidP="003807C7">
      <w:pPr>
        <w:numPr>
          <w:ilvl w:val="0"/>
          <w:numId w:val="16"/>
        </w:numPr>
        <w:shd w:val="clear" w:color="auto" w:fill="FFFFFF"/>
        <w:tabs>
          <w:tab w:val="left" w:pos="0"/>
          <w:tab w:val="num" w:pos="851"/>
        </w:tabs>
        <w:suppressAutoHyphens/>
        <w:autoSpaceDE w:val="0"/>
        <w:spacing w:before="120" w:after="0" w:line="240" w:lineRule="auto"/>
        <w:ind w:left="0" w:firstLine="561"/>
        <w:jc w:val="both"/>
        <w:rPr>
          <w:rFonts w:ascii="Times New Roman" w:eastAsia="SimSun" w:hAnsi="Times New Roman" w:cs="Times New Roman"/>
          <w:b/>
          <w:bCs/>
          <w:sz w:val="24"/>
          <w:szCs w:val="24"/>
          <w:lang w:eastAsia="zh-CN"/>
        </w:rPr>
      </w:pPr>
      <w:r w:rsidRPr="007A530F">
        <w:rPr>
          <w:rFonts w:ascii="Times New Roman" w:eastAsia="SimSun" w:hAnsi="Times New Roman" w:cs="Times New Roman"/>
          <w:b/>
          <w:bCs/>
          <w:sz w:val="24"/>
          <w:szCs w:val="24"/>
          <w:lang w:eastAsia="zh-CN"/>
        </w:rPr>
        <w:t xml:space="preserve">Prezentarea situaţiei actuale a întreprinderii  </w:t>
      </w:r>
    </w:p>
    <w:p w:rsidR="003807C7" w:rsidRPr="007A530F" w:rsidRDefault="003807C7" w:rsidP="003807C7">
      <w:pPr>
        <w:shd w:val="clear" w:color="auto" w:fill="FFFFFF"/>
        <w:suppressAutoHyphens/>
        <w:autoSpaceDE w:val="0"/>
        <w:spacing w:after="0" w:line="276" w:lineRule="auto"/>
        <w:ind w:firstLine="567"/>
        <w:jc w:val="both"/>
        <w:rPr>
          <w:rFonts w:ascii="Times New Roman" w:eastAsia="SimSun" w:hAnsi="Times New Roman" w:cs="Times New Roman"/>
          <w:sz w:val="24"/>
          <w:szCs w:val="24"/>
          <w:lang w:eastAsia="zh-CN"/>
        </w:rPr>
      </w:pPr>
      <w:r w:rsidRPr="007A530F">
        <w:rPr>
          <w:rFonts w:ascii="Times New Roman" w:eastAsia="SimSun" w:hAnsi="Times New Roman" w:cs="Times New Roman"/>
          <w:bCs/>
          <w:sz w:val="24"/>
          <w:szCs w:val="24"/>
          <w:lang w:eastAsia="zh-CN"/>
        </w:rPr>
        <w:t xml:space="preserve">a) Date din </w:t>
      </w:r>
      <w:r w:rsidRPr="007A530F">
        <w:rPr>
          <w:rFonts w:ascii="Times New Roman" w:eastAsia="SimSun" w:hAnsi="Times New Roman" w:cs="Times New Roman"/>
          <w:sz w:val="24"/>
          <w:szCs w:val="24"/>
          <w:lang w:eastAsia="ro-RO"/>
        </w:rPr>
        <w:t>situațiile financiare anuale aprobate, corespunzătoare ultimului exercițiu financiar încheiat</w:t>
      </w:r>
      <w:r w:rsidRPr="007A530F">
        <w:rPr>
          <w:rFonts w:ascii="Times New Roman" w:eastAsia="SimSun" w:hAnsi="Times New Roman" w:cs="Times New Roman"/>
          <w:bCs/>
          <w:sz w:val="24"/>
          <w:szCs w:val="24"/>
          <w:lang w:eastAsia="zh-CN"/>
        </w:rPr>
        <w:t xml:space="preserve">, </w:t>
      </w:r>
      <w:r w:rsidRPr="007A530F">
        <w:rPr>
          <w:rFonts w:ascii="Times New Roman" w:eastAsia="SimSun" w:hAnsi="Times New Roman" w:cs="Times New Roman" w:hint="eastAsia"/>
          <w:bCs/>
          <w:sz w:val="24"/>
          <w:szCs w:val="24"/>
          <w:lang w:eastAsia="zh-CN"/>
        </w:rPr>
        <w:t>dup</w:t>
      </w:r>
      <w:r w:rsidRPr="007A530F">
        <w:rPr>
          <w:rFonts w:ascii="Times New Roman" w:eastAsia="SimSun" w:hAnsi="Times New Roman" w:cs="Times New Roman" w:hint="eastAsia"/>
          <w:bCs/>
          <w:sz w:val="24"/>
          <w:szCs w:val="24"/>
          <w:lang w:eastAsia="zh-CN"/>
        </w:rPr>
        <w:t>ǎ</w:t>
      </w:r>
      <w:r w:rsidRPr="007A530F">
        <w:rPr>
          <w:rFonts w:ascii="Times New Roman" w:eastAsia="SimSun" w:hAnsi="Times New Roman" w:cs="Times New Roman"/>
          <w:bCs/>
          <w:sz w:val="24"/>
          <w:szCs w:val="24"/>
          <w:lang w:eastAsia="zh-CN"/>
        </w:rPr>
        <w:t xml:space="preserve"> caz:</w:t>
      </w:r>
    </w:p>
    <w:p w:rsidR="003807C7" w:rsidRPr="007A530F" w:rsidRDefault="003807C7" w:rsidP="003807C7">
      <w:pPr>
        <w:shd w:val="clear" w:color="auto" w:fill="FFFFFF"/>
        <w:suppressAutoHyphens/>
        <w:autoSpaceDE w:val="0"/>
        <w:spacing w:after="0" w:line="276" w:lineRule="auto"/>
        <w:rPr>
          <w:rFonts w:ascii="Times New Roman" w:eastAsia="SimSun" w:hAnsi="Times New Roman" w:cs="Times New Roman"/>
          <w:sz w:val="24"/>
          <w:szCs w:val="24"/>
          <w:lang w:eastAsia="zh-CN"/>
        </w:rPr>
      </w:pPr>
      <w:r w:rsidRPr="007A530F">
        <w:rPr>
          <w:rFonts w:ascii="Times New Roman" w:eastAsia="SimSun" w:hAnsi="Times New Roman" w:cs="Times New Roman"/>
          <w:sz w:val="24"/>
          <w:szCs w:val="24"/>
          <w:lang w:eastAsia="zh-CN"/>
        </w:rPr>
        <w:t xml:space="preserve"> - numărul mediu de salariaţi:__________</w:t>
      </w:r>
    </w:p>
    <w:p w:rsidR="003807C7" w:rsidRPr="007A530F" w:rsidRDefault="003807C7" w:rsidP="003807C7">
      <w:pPr>
        <w:shd w:val="clear" w:color="auto" w:fill="FFFFFF"/>
        <w:suppressAutoHyphens/>
        <w:autoSpaceDE w:val="0"/>
        <w:spacing w:after="0" w:line="276" w:lineRule="auto"/>
        <w:rPr>
          <w:rFonts w:ascii="Times New Roman" w:eastAsia="SimSun" w:hAnsi="Times New Roman" w:cs="Times New Roman"/>
          <w:sz w:val="24"/>
          <w:szCs w:val="24"/>
          <w:lang w:eastAsia="zh-CN"/>
        </w:rPr>
      </w:pPr>
      <w:r w:rsidRPr="007A530F">
        <w:rPr>
          <w:rFonts w:ascii="Times New Roman" w:eastAsia="SimSun" w:hAnsi="Times New Roman" w:cs="Times New Roman"/>
          <w:sz w:val="24"/>
          <w:szCs w:val="24"/>
          <w:lang w:eastAsia="zh-CN"/>
        </w:rPr>
        <w:t xml:space="preserve"> - cifra de afaceri: _________________________________________________ lei</w:t>
      </w:r>
    </w:p>
    <w:p w:rsidR="003807C7" w:rsidRPr="007A530F" w:rsidRDefault="003807C7" w:rsidP="003807C7">
      <w:pPr>
        <w:shd w:val="clear" w:color="auto" w:fill="FFFFFF"/>
        <w:suppressAutoHyphens/>
        <w:autoSpaceDE w:val="0"/>
        <w:spacing w:after="0" w:line="276" w:lineRule="auto"/>
        <w:rPr>
          <w:rFonts w:ascii="Times New Roman" w:eastAsia="SimSun" w:hAnsi="Times New Roman" w:cs="Times New Roman"/>
          <w:sz w:val="24"/>
          <w:szCs w:val="24"/>
          <w:lang w:eastAsia="zh-CN"/>
        </w:rPr>
      </w:pPr>
      <w:r w:rsidRPr="007A530F">
        <w:rPr>
          <w:rFonts w:ascii="Times New Roman" w:eastAsia="SimSun" w:hAnsi="Times New Roman" w:cs="Times New Roman"/>
          <w:sz w:val="24"/>
          <w:szCs w:val="24"/>
          <w:lang w:eastAsia="zh-CN"/>
        </w:rPr>
        <w:t xml:space="preserve"> - valoare active totale</w:t>
      </w:r>
      <w:r w:rsidRPr="007A530F">
        <w:rPr>
          <w:rFonts w:ascii="Times New Roman" w:eastAsia="SimSun" w:hAnsi="Times New Roman" w:cs="Times New Roman"/>
          <w:sz w:val="24"/>
          <w:szCs w:val="24"/>
          <w:vertAlign w:val="superscript"/>
          <w:lang w:eastAsia="zh-CN"/>
        </w:rPr>
        <w:footnoteReference w:id="5"/>
      </w:r>
      <w:r w:rsidRPr="007A530F">
        <w:rPr>
          <w:rFonts w:ascii="Times New Roman" w:eastAsia="SimSun" w:hAnsi="Times New Roman" w:cs="Times New Roman"/>
          <w:sz w:val="24"/>
          <w:szCs w:val="24"/>
          <w:lang w:eastAsia="zh-CN"/>
        </w:rPr>
        <w:t>:____________________________________________ lei</w:t>
      </w:r>
    </w:p>
    <w:p w:rsidR="003807C7" w:rsidRPr="007A530F" w:rsidRDefault="003807C7" w:rsidP="003807C7">
      <w:pPr>
        <w:shd w:val="clear" w:color="auto" w:fill="FFFFFF"/>
        <w:suppressAutoHyphens/>
        <w:autoSpaceDE w:val="0"/>
        <w:spacing w:after="0" w:line="276" w:lineRule="auto"/>
        <w:rPr>
          <w:rFonts w:ascii="Times New Roman" w:eastAsia="SimSun" w:hAnsi="Times New Roman" w:cs="Times New Roman"/>
          <w:sz w:val="24"/>
          <w:szCs w:val="24"/>
          <w:lang w:eastAsia="zh-CN"/>
        </w:rPr>
      </w:pPr>
      <w:r w:rsidRPr="007A530F">
        <w:rPr>
          <w:rFonts w:ascii="Times New Roman" w:eastAsia="SimSun" w:hAnsi="Times New Roman" w:cs="Times New Roman"/>
          <w:sz w:val="24"/>
          <w:szCs w:val="24"/>
          <w:lang w:eastAsia="zh-CN"/>
        </w:rPr>
        <w:t xml:space="preserve"> - profit net: ______________________________________________________lei</w:t>
      </w:r>
    </w:p>
    <w:p w:rsidR="003807C7" w:rsidRPr="007A530F" w:rsidRDefault="003807C7" w:rsidP="003807C7">
      <w:pPr>
        <w:shd w:val="clear" w:color="auto" w:fill="FFFFFF"/>
        <w:suppressAutoHyphens/>
        <w:autoSpaceDE w:val="0"/>
        <w:spacing w:after="0" w:line="276" w:lineRule="auto"/>
        <w:rPr>
          <w:rFonts w:ascii="Times New Roman" w:eastAsia="SimSun" w:hAnsi="Times New Roman" w:cs="Times New Roman"/>
          <w:sz w:val="24"/>
          <w:szCs w:val="24"/>
          <w:lang w:eastAsia="zh-CN"/>
        </w:rPr>
      </w:pPr>
      <w:r w:rsidRPr="007A530F">
        <w:rPr>
          <w:rFonts w:ascii="Times New Roman" w:eastAsia="SimSun" w:hAnsi="Times New Roman" w:cs="Times New Roman"/>
          <w:sz w:val="24"/>
          <w:szCs w:val="24"/>
          <w:lang w:eastAsia="zh-CN"/>
        </w:rPr>
        <w:t xml:space="preserve"> - </w:t>
      </w:r>
      <w:r w:rsidRPr="007A530F">
        <w:rPr>
          <w:rFonts w:ascii="Times New Roman" w:eastAsia="SimSun" w:hAnsi="Times New Roman" w:cs="Times New Roman"/>
          <w:sz w:val="24"/>
          <w:szCs w:val="24"/>
          <w:lang w:eastAsia="ro-RO"/>
        </w:rPr>
        <w:t>r</w:t>
      </w:r>
      <w:r w:rsidRPr="007A530F">
        <w:rPr>
          <w:rFonts w:ascii="Times New Roman" w:eastAsia="SimSun" w:hAnsi="Times New Roman" w:cs="Times New Roman"/>
          <w:sz w:val="24"/>
          <w:szCs w:val="24"/>
          <w:lang w:eastAsia="zh-CN"/>
        </w:rPr>
        <w:t>entabilitatea cifrei de afaceri</w:t>
      </w:r>
      <w:r w:rsidRPr="007A530F">
        <w:rPr>
          <w:rFonts w:ascii="Times New Roman" w:eastAsia="SimSun" w:hAnsi="Times New Roman" w:cs="Times New Roman"/>
          <w:sz w:val="24"/>
          <w:szCs w:val="24"/>
          <w:vertAlign w:val="superscript"/>
          <w:lang w:eastAsia="zh-CN"/>
        </w:rPr>
        <w:footnoteReference w:id="6"/>
      </w:r>
      <w:r w:rsidRPr="007A530F">
        <w:rPr>
          <w:rFonts w:ascii="Times New Roman" w:eastAsia="SimSun" w:hAnsi="Times New Roman" w:cs="Times New Roman"/>
          <w:sz w:val="24"/>
          <w:szCs w:val="24"/>
          <w:lang w:eastAsia="zh-CN"/>
        </w:rPr>
        <w:t>: ______________________________________ lei</w:t>
      </w:r>
    </w:p>
    <w:p w:rsidR="003807C7" w:rsidRPr="007A530F" w:rsidRDefault="003807C7" w:rsidP="003A7DB8">
      <w:pPr>
        <w:shd w:val="clear" w:color="auto" w:fill="FFFFFF"/>
        <w:suppressAutoHyphens/>
        <w:autoSpaceDE w:val="0"/>
        <w:spacing w:after="0" w:line="276" w:lineRule="auto"/>
        <w:rPr>
          <w:rFonts w:ascii="Times New Roman" w:eastAsia="SimSun" w:hAnsi="Times New Roman" w:cs="Times New Roman"/>
          <w:sz w:val="24"/>
          <w:szCs w:val="24"/>
          <w:lang w:eastAsia="zh-CN"/>
        </w:rPr>
      </w:pPr>
      <w:r w:rsidRPr="007A530F">
        <w:rPr>
          <w:rFonts w:ascii="Times New Roman" w:eastAsia="SimSun" w:hAnsi="Times New Roman" w:cs="Times New Roman"/>
          <w:sz w:val="24"/>
          <w:szCs w:val="24"/>
          <w:lang w:eastAsia="zh-CN"/>
        </w:rPr>
        <w:lastRenderedPageBreak/>
        <w:t xml:space="preserve"> - capitaluri proprii</w:t>
      </w:r>
      <w:r w:rsidRPr="007A530F">
        <w:rPr>
          <w:rFonts w:ascii="Times New Roman" w:eastAsia="SimSun" w:hAnsi="Times New Roman" w:cs="Times New Roman"/>
          <w:sz w:val="24"/>
          <w:szCs w:val="24"/>
          <w:vertAlign w:val="superscript"/>
          <w:lang w:eastAsia="zh-CN"/>
        </w:rPr>
        <w:footnoteReference w:id="7"/>
      </w:r>
      <w:r w:rsidRPr="007A530F">
        <w:rPr>
          <w:rFonts w:ascii="Times New Roman" w:eastAsia="SimSun" w:hAnsi="Times New Roman" w:cs="Times New Roman"/>
          <w:sz w:val="24"/>
          <w:szCs w:val="24"/>
          <w:lang w:eastAsia="zh-CN"/>
        </w:rPr>
        <w:t>: ________________________________________________ lei</w:t>
      </w:r>
    </w:p>
    <w:p w:rsidR="003807C7" w:rsidRPr="007A530F" w:rsidRDefault="003807C7" w:rsidP="003807C7">
      <w:pPr>
        <w:numPr>
          <w:ilvl w:val="0"/>
          <w:numId w:val="16"/>
        </w:numPr>
        <w:shd w:val="clear" w:color="auto" w:fill="FFFFFF"/>
        <w:tabs>
          <w:tab w:val="left" w:pos="0"/>
          <w:tab w:val="num" w:pos="993"/>
        </w:tabs>
        <w:suppressAutoHyphens/>
        <w:autoSpaceDE w:val="0"/>
        <w:spacing w:before="120" w:after="120" w:line="240" w:lineRule="auto"/>
        <w:ind w:left="0" w:firstLine="561"/>
        <w:jc w:val="both"/>
        <w:rPr>
          <w:rFonts w:ascii="Times New Roman" w:eastAsia="SimSun" w:hAnsi="Times New Roman" w:cs="Times New Roman"/>
          <w:bCs/>
          <w:sz w:val="24"/>
          <w:szCs w:val="24"/>
          <w:lang w:eastAsia="zh-CN"/>
        </w:rPr>
      </w:pPr>
      <w:r w:rsidRPr="007A530F">
        <w:rPr>
          <w:rFonts w:ascii="Times New Roman" w:eastAsia="SimSun" w:hAnsi="Times New Roman" w:cs="Times New Roman"/>
          <w:b/>
          <w:bCs/>
          <w:sz w:val="24"/>
          <w:szCs w:val="24"/>
          <w:lang w:eastAsia="zh-CN"/>
        </w:rPr>
        <w:t>Prezentarea succintă a investiţiei realizate în cadrul schemei:</w:t>
      </w:r>
    </w:p>
    <w:p w:rsidR="003807C7" w:rsidRPr="007A530F" w:rsidRDefault="003807C7" w:rsidP="003807C7">
      <w:pPr>
        <w:shd w:val="clear" w:color="auto" w:fill="FFFFFF"/>
        <w:suppressAutoHyphens/>
        <w:autoSpaceDE w:val="0"/>
        <w:spacing w:after="0" w:line="276" w:lineRule="auto"/>
        <w:jc w:val="both"/>
        <w:rPr>
          <w:rFonts w:ascii="Times New Roman" w:eastAsia="SimSun" w:hAnsi="Times New Roman" w:cs="Times New Roman"/>
          <w:bCs/>
          <w:sz w:val="24"/>
          <w:szCs w:val="24"/>
          <w:lang w:eastAsia="zh-CN"/>
        </w:rPr>
      </w:pPr>
      <w:bookmarkStart w:id="56" w:name="_Hlk47952511"/>
      <w:r w:rsidRPr="007A530F">
        <w:rPr>
          <w:rFonts w:ascii="Times New Roman" w:eastAsia="SimSun" w:hAnsi="Times New Roman" w:cs="Times New Roman"/>
          <w:bCs/>
          <w:sz w:val="24"/>
          <w:szCs w:val="24"/>
          <w:lang w:eastAsia="zh-CN"/>
        </w:rPr>
        <w:t>- denumirea proiectului:</w:t>
      </w:r>
    </w:p>
    <w:p w:rsidR="003807C7" w:rsidRPr="007A530F" w:rsidRDefault="003807C7" w:rsidP="003807C7">
      <w:pPr>
        <w:shd w:val="clear" w:color="auto" w:fill="FFFFFF"/>
        <w:suppressAutoHyphens/>
        <w:autoSpaceDE w:val="0"/>
        <w:spacing w:after="0" w:line="276" w:lineRule="auto"/>
        <w:jc w:val="both"/>
        <w:rPr>
          <w:rFonts w:ascii="Times New Roman" w:eastAsia="SimSun" w:hAnsi="Times New Roman" w:cs="Times New Roman"/>
          <w:bCs/>
          <w:sz w:val="24"/>
          <w:szCs w:val="24"/>
          <w:lang w:eastAsia="zh-CN"/>
        </w:rPr>
      </w:pPr>
      <w:r w:rsidRPr="007A530F">
        <w:rPr>
          <w:rFonts w:ascii="Times New Roman" w:eastAsia="SimSun" w:hAnsi="Times New Roman" w:cs="Times New Roman"/>
          <w:bCs/>
          <w:sz w:val="24"/>
          <w:szCs w:val="24"/>
          <w:lang w:eastAsia="zh-CN"/>
        </w:rPr>
        <w:t>..........................................................................................................................................................</w:t>
      </w:r>
    </w:p>
    <w:bookmarkEnd w:id="56"/>
    <w:p w:rsidR="003807C7" w:rsidRPr="007A530F" w:rsidRDefault="003807C7" w:rsidP="003807C7">
      <w:pPr>
        <w:shd w:val="clear" w:color="auto" w:fill="FFFFFF"/>
        <w:suppressAutoHyphens/>
        <w:autoSpaceDE w:val="0"/>
        <w:spacing w:after="0" w:line="276" w:lineRule="auto"/>
        <w:jc w:val="both"/>
        <w:rPr>
          <w:rFonts w:ascii="Times New Roman" w:eastAsia="SimSun" w:hAnsi="Times New Roman" w:cs="Times New Roman"/>
          <w:sz w:val="24"/>
          <w:szCs w:val="24"/>
          <w:lang w:eastAsia="zh-CN"/>
        </w:rPr>
      </w:pPr>
      <w:r w:rsidRPr="007A530F">
        <w:rPr>
          <w:rFonts w:ascii="Times New Roman" w:eastAsia="SimSun" w:hAnsi="Times New Roman" w:cs="Times New Roman"/>
          <w:bCs/>
          <w:sz w:val="24"/>
          <w:szCs w:val="24"/>
          <w:lang w:eastAsia="zh-CN"/>
        </w:rPr>
        <w:t>- obiectivul investiţiei:</w:t>
      </w:r>
    </w:p>
    <w:p w:rsidR="003807C7" w:rsidRPr="007A530F" w:rsidRDefault="003807C7" w:rsidP="003807C7">
      <w:pPr>
        <w:shd w:val="clear" w:color="auto" w:fill="FFFFFF"/>
        <w:suppressAutoHyphens/>
        <w:autoSpaceDE w:val="0"/>
        <w:spacing w:after="0" w:line="276" w:lineRule="auto"/>
        <w:jc w:val="both"/>
        <w:rPr>
          <w:rFonts w:ascii="Times New Roman" w:eastAsia="SimSun" w:hAnsi="Times New Roman" w:cs="Times New Roman"/>
          <w:bCs/>
          <w:sz w:val="24"/>
          <w:szCs w:val="24"/>
          <w:lang w:eastAsia="zh-CN"/>
        </w:rPr>
      </w:pPr>
      <w:r w:rsidRPr="007A530F">
        <w:rPr>
          <w:rFonts w:ascii="Times New Roman" w:eastAsia="SimSun" w:hAnsi="Times New Roman" w:cs="Times New Roman"/>
          <w:sz w:val="24"/>
          <w:szCs w:val="24"/>
          <w:lang w:eastAsia="zh-CN"/>
        </w:rPr>
        <w:t>..........................................................................................................................................................</w:t>
      </w:r>
    </w:p>
    <w:p w:rsidR="003807C7" w:rsidRPr="007A530F" w:rsidRDefault="003807C7" w:rsidP="003807C7">
      <w:pPr>
        <w:shd w:val="clear" w:color="auto" w:fill="FFFFFF"/>
        <w:suppressAutoHyphens/>
        <w:spacing w:after="0" w:line="240" w:lineRule="auto"/>
        <w:jc w:val="both"/>
        <w:rPr>
          <w:rFonts w:ascii="Times New Roman" w:eastAsia="SimSun" w:hAnsi="Times New Roman" w:cs="Times New Roman"/>
          <w:bCs/>
          <w:sz w:val="24"/>
          <w:szCs w:val="24"/>
          <w:lang w:eastAsia="zh-CN"/>
        </w:rPr>
      </w:pPr>
      <w:r w:rsidRPr="007A530F">
        <w:rPr>
          <w:rFonts w:ascii="Times New Roman" w:eastAsia="SimSun" w:hAnsi="Times New Roman" w:cs="Times New Roman"/>
          <w:bCs/>
          <w:sz w:val="24"/>
          <w:szCs w:val="24"/>
          <w:lang w:eastAsia="zh-CN"/>
        </w:rPr>
        <w:t>- încadrarea investiţiei în categoria investiţiei iniţiale în favoarea unei noi activități economice:</w:t>
      </w:r>
    </w:p>
    <w:p w:rsidR="003807C7" w:rsidRPr="007A530F" w:rsidRDefault="003807C7" w:rsidP="003807C7">
      <w:pPr>
        <w:shd w:val="clear" w:color="auto" w:fill="FFFFFF"/>
        <w:suppressAutoHyphens/>
        <w:spacing w:after="0" w:line="240" w:lineRule="auto"/>
        <w:jc w:val="both"/>
        <w:rPr>
          <w:rFonts w:ascii="Times New Roman" w:eastAsia="SimSun" w:hAnsi="Times New Roman" w:cs="Times New Roman"/>
          <w:bCs/>
          <w:sz w:val="24"/>
          <w:szCs w:val="24"/>
          <w:lang w:eastAsia="zh-CN"/>
        </w:rPr>
      </w:pPr>
      <w:r w:rsidRPr="007A530F">
        <w:rPr>
          <w:rFonts w:ascii="Times New Roman" w:eastAsia="SimSun" w:hAnsi="Times New Roman" w:cs="Times New Roman" w:hint="eastAsia"/>
          <w:bCs/>
          <w:sz w:val="24"/>
          <w:szCs w:val="24"/>
          <w:lang w:eastAsia="zh-CN"/>
        </w:rPr>
        <w:t>□</w:t>
      </w:r>
      <w:r w:rsidR="00DD05FF">
        <w:rPr>
          <w:rFonts w:ascii="Times New Roman" w:eastAsia="SimSun" w:hAnsi="Times New Roman" w:cs="Times New Roman"/>
          <w:bCs/>
          <w:sz w:val="24"/>
          <w:szCs w:val="24"/>
          <w:lang w:eastAsia="zh-CN"/>
        </w:rPr>
        <w:t>demararea</w:t>
      </w:r>
      <w:r w:rsidRPr="007A530F">
        <w:rPr>
          <w:rFonts w:ascii="Times New Roman" w:eastAsia="SimSun" w:hAnsi="Times New Roman" w:cs="Times New Roman"/>
          <w:bCs/>
          <w:sz w:val="24"/>
          <w:szCs w:val="24"/>
          <w:lang w:eastAsia="zh-CN"/>
        </w:rPr>
        <w:t xml:space="preserve"> unei unităţi noi,</w:t>
      </w:r>
    </w:p>
    <w:p w:rsidR="003807C7" w:rsidRPr="007A530F" w:rsidRDefault="003807C7" w:rsidP="003807C7">
      <w:pPr>
        <w:shd w:val="clear" w:color="auto" w:fill="FFFFFF"/>
        <w:suppressAutoHyphens/>
        <w:spacing w:after="0" w:line="240" w:lineRule="auto"/>
        <w:jc w:val="both"/>
        <w:rPr>
          <w:rFonts w:ascii="Times New Roman" w:eastAsia="SimSun" w:hAnsi="Times New Roman" w:cs="Times New Roman"/>
          <w:bCs/>
          <w:sz w:val="24"/>
          <w:szCs w:val="24"/>
          <w:lang w:eastAsia="zh-CN"/>
        </w:rPr>
      </w:pPr>
      <w:r w:rsidRPr="007A530F">
        <w:rPr>
          <w:rFonts w:ascii="Times New Roman" w:eastAsia="SimSun" w:hAnsi="Times New Roman" w:cs="Times New Roman" w:hint="eastAsia"/>
          <w:bCs/>
          <w:sz w:val="24"/>
          <w:szCs w:val="24"/>
          <w:lang w:eastAsia="zh-CN"/>
        </w:rPr>
        <w:t>□</w:t>
      </w:r>
      <w:r w:rsidRPr="007A530F">
        <w:rPr>
          <w:rFonts w:ascii="Times New Roman" w:eastAsia="SimSun" w:hAnsi="Times New Roman" w:cs="Times New Roman"/>
          <w:bCs/>
          <w:sz w:val="24"/>
          <w:szCs w:val="24"/>
          <w:lang w:eastAsia="zh-CN"/>
        </w:rPr>
        <w:t xml:space="preserve"> diversificarea activității unității;</w:t>
      </w:r>
    </w:p>
    <w:p w:rsidR="003807C7" w:rsidRPr="007A530F" w:rsidRDefault="003807C7" w:rsidP="003807C7">
      <w:pPr>
        <w:shd w:val="clear" w:color="auto" w:fill="FFFFFF"/>
        <w:suppressAutoHyphens/>
        <w:autoSpaceDE w:val="0"/>
        <w:spacing w:after="0" w:line="276" w:lineRule="auto"/>
        <w:jc w:val="both"/>
        <w:rPr>
          <w:rFonts w:ascii="Times New Roman" w:eastAsia="SimSun" w:hAnsi="Times New Roman" w:cs="Times New Roman"/>
          <w:bCs/>
          <w:sz w:val="24"/>
          <w:szCs w:val="24"/>
          <w:lang w:eastAsia="zh-CN"/>
        </w:rPr>
      </w:pPr>
      <w:r w:rsidRPr="007A530F">
        <w:rPr>
          <w:rFonts w:ascii="Times New Roman" w:eastAsia="SimSun" w:hAnsi="Times New Roman" w:cs="Times New Roman"/>
          <w:bCs/>
          <w:sz w:val="24"/>
          <w:szCs w:val="24"/>
          <w:lang w:eastAsia="zh-CN"/>
        </w:rPr>
        <w:t xml:space="preserve">- valoarea investiţiei: ........................ lei, </w:t>
      </w:r>
    </w:p>
    <w:p w:rsidR="003807C7" w:rsidRPr="007A530F" w:rsidRDefault="009A5259" w:rsidP="009A5259">
      <w:pPr>
        <w:shd w:val="clear" w:color="auto" w:fill="FFFFFF"/>
        <w:suppressAutoHyphens/>
        <w:autoSpaceDE w:val="0"/>
        <w:spacing w:after="0" w:line="276" w:lineRule="auto"/>
        <w:rPr>
          <w:rFonts w:ascii="Times New Roman" w:eastAsia="SimSun" w:hAnsi="Times New Roman" w:cs="Times New Roman"/>
          <w:bCs/>
          <w:sz w:val="24"/>
          <w:szCs w:val="24"/>
          <w:lang w:eastAsia="zh-CN"/>
        </w:rPr>
      </w:pPr>
      <w:r w:rsidRPr="007A530F">
        <w:rPr>
          <w:rFonts w:ascii="Times New Roman" w:eastAsia="SimSun" w:hAnsi="Times New Roman" w:cs="Times New Roman"/>
          <w:bCs/>
          <w:sz w:val="24"/>
          <w:szCs w:val="24"/>
          <w:lang w:eastAsia="zh-CN"/>
        </w:rPr>
        <w:t xml:space="preserve">- locaţia realizării </w:t>
      </w:r>
      <w:r w:rsidR="003807C7" w:rsidRPr="007A530F">
        <w:rPr>
          <w:rFonts w:ascii="Times New Roman" w:eastAsia="SimSun" w:hAnsi="Times New Roman" w:cs="Times New Roman"/>
          <w:bCs/>
          <w:sz w:val="24"/>
          <w:szCs w:val="24"/>
          <w:lang w:eastAsia="zh-CN"/>
        </w:rPr>
        <w:t>investiţiei: .......................................................................................;</w:t>
      </w:r>
    </w:p>
    <w:p w:rsidR="003807C7" w:rsidRPr="007A530F" w:rsidRDefault="003807C7" w:rsidP="003807C7">
      <w:pPr>
        <w:shd w:val="clear" w:color="auto" w:fill="FFFFFF"/>
        <w:suppressAutoHyphens/>
        <w:autoSpaceDE w:val="0"/>
        <w:spacing w:after="0" w:line="276" w:lineRule="auto"/>
        <w:jc w:val="both"/>
        <w:rPr>
          <w:rFonts w:ascii="Times New Roman" w:eastAsia="SimSun" w:hAnsi="Times New Roman" w:cs="Times New Roman"/>
          <w:bCs/>
          <w:sz w:val="24"/>
          <w:szCs w:val="24"/>
          <w:lang w:eastAsia="zh-CN"/>
        </w:rPr>
      </w:pPr>
      <w:r w:rsidRPr="007A530F">
        <w:rPr>
          <w:rFonts w:ascii="Times New Roman" w:eastAsia="SimSun" w:hAnsi="Times New Roman" w:cs="Times New Roman"/>
          <w:bCs/>
          <w:sz w:val="24"/>
          <w:szCs w:val="24"/>
          <w:lang w:eastAsia="zh-CN"/>
        </w:rPr>
        <w:t>- data estimată a demarării investiţiei conform planului de investiţii: ........................;</w:t>
      </w:r>
    </w:p>
    <w:p w:rsidR="003807C7" w:rsidRPr="007A530F" w:rsidRDefault="003807C7" w:rsidP="003807C7">
      <w:pPr>
        <w:shd w:val="clear" w:color="auto" w:fill="FFFFFF"/>
        <w:suppressAutoHyphens/>
        <w:autoSpaceDE w:val="0"/>
        <w:spacing w:after="0" w:line="276" w:lineRule="auto"/>
        <w:jc w:val="both"/>
        <w:rPr>
          <w:rFonts w:ascii="Times New Roman" w:eastAsia="SimSun" w:hAnsi="Times New Roman" w:cs="Times New Roman"/>
          <w:b/>
          <w:bCs/>
          <w:sz w:val="24"/>
          <w:szCs w:val="24"/>
          <w:lang w:eastAsia="zh-CN"/>
        </w:rPr>
      </w:pPr>
      <w:r w:rsidRPr="007A530F">
        <w:rPr>
          <w:rFonts w:ascii="Times New Roman" w:eastAsia="SimSun" w:hAnsi="Times New Roman" w:cs="Times New Roman"/>
          <w:bCs/>
          <w:sz w:val="24"/>
          <w:szCs w:val="24"/>
          <w:lang w:eastAsia="zh-CN"/>
        </w:rPr>
        <w:t>- data estimată a finalizării a investiţiei conform planului de investiţii: .........................</w:t>
      </w:r>
    </w:p>
    <w:p w:rsidR="00892134" w:rsidRPr="007A530F" w:rsidRDefault="00892134" w:rsidP="00AB3456">
      <w:pPr>
        <w:numPr>
          <w:ilvl w:val="0"/>
          <w:numId w:val="16"/>
        </w:numPr>
        <w:shd w:val="clear" w:color="auto" w:fill="FFFFFF"/>
        <w:tabs>
          <w:tab w:val="num" w:pos="993"/>
          <w:tab w:val="left" w:pos="1320"/>
          <w:tab w:val="left" w:pos="1440"/>
        </w:tabs>
        <w:suppressAutoHyphens/>
        <w:autoSpaceDE w:val="0"/>
        <w:spacing w:before="120" w:after="120" w:line="240" w:lineRule="auto"/>
        <w:ind w:left="1282" w:hanging="720"/>
        <w:rPr>
          <w:rFonts w:ascii="Times New Roman" w:eastAsia="SimSun" w:hAnsi="Times New Roman" w:cs="Times New Roman"/>
          <w:b/>
          <w:sz w:val="24"/>
          <w:szCs w:val="24"/>
          <w:lang w:eastAsia="zh-CN"/>
        </w:rPr>
      </w:pPr>
      <w:r w:rsidRPr="007A530F">
        <w:rPr>
          <w:rFonts w:ascii="Times New Roman" w:eastAsia="SimSun" w:hAnsi="Times New Roman" w:cs="Times New Roman"/>
          <w:b/>
          <w:sz w:val="24"/>
          <w:szCs w:val="24"/>
          <w:lang w:eastAsia="zh-CN"/>
        </w:rPr>
        <w:t>Efectul stimulativ</w:t>
      </w:r>
    </w:p>
    <w:p w:rsidR="00892134" w:rsidRPr="007A530F" w:rsidRDefault="00892134" w:rsidP="00892134">
      <w:pPr>
        <w:shd w:val="clear" w:color="auto" w:fill="FFFFFF"/>
        <w:tabs>
          <w:tab w:val="num" w:pos="540"/>
          <w:tab w:val="left" w:pos="630"/>
          <w:tab w:val="left" w:pos="1320"/>
          <w:tab w:val="left" w:pos="1440"/>
        </w:tabs>
        <w:suppressAutoHyphens/>
        <w:autoSpaceDE w:val="0"/>
        <w:spacing w:before="120" w:after="120" w:line="240" w:lineRule="auto"/>
        <w:rPr>
          <w:rFonts w:ascii="Times New Roman" w:eastAsia="SimSun" w:hAnsi="Times New Roman" w:cs="Times New Roman"/>
          <w:sz w:val="24"/>
          <w:szCs w:val="24"/>
          <w:lang w:eastAsia="zh-CN"/>
        </w:rPr>
      </w:pPr>
      <w:r w:rsidRPr="007A530F">
        <w:rPr>
          <w:rFonts w:ascii="Times New Roman" w:eastAsia="SimSun" w:hAnsi="Times New Roman" w:cs="Times New Roman"/>
          <w:sz w:val="24"/>
          <w:szCs w:val="24"/>
          <w:lang w:eastAsia="zh-CN"/>
        </w:rPr>
        <w:t>Ajutorul de stat acordat în baza prezentei scheme are efect stimulativ, întrucât:</w:t>
      </w:r>
    </w:p>
    <w:p w:rsidR="00892134" w:rsidRPr="007A530F" w:rsidRDefault="00892134" w:rsidP="00892134">
      <w:pPr>
        <w:shd w:val="clear" w:color="auto" w:fill="FFFFFF"/>
        <w:tabs>
          <w:tab w:val="num" w:pos="540"/>
          <w:tab w:val="left" w:pos="630"/>
          <w:tab w:val="left" w:pos="1320"/>
          <w:tab w:val="left" w:pos="1440"/>
        </w:tabs>
        <w:suppressAutoHyphens/>
        <w:autoSpaceDE w:val="0"/>
        <w:spacing w:before="120" w:after="120" w:line="240" w:lineRule="auto"/>
        <w:jc w:val="both"/>
        <w:rPr>
          <w:rFonts w:ascii="Times New Roman" w:eastAsia="SimSun" w:hAnsi="Times New Roman" w:cs="Times New Roman"/>
          <w:sz w:val="24"/>
          <w:szCs w:val="24"/>
          <w:lang w:eastAsia="zh-CN"/>
        </w:rPr>
      </w:pPr>
      <w:r w:rsidRPr="007A530F">
        <w:rPr>
          <w:rFonts w:ascii="Times New Roman" w:eastAsia="SimSun" w:hAnsi="Times New Roman" w:cs="Times New Roman" w:hint="eastAsia"/>
          <w:sz w:val="24"/>
          <w:szCs w:val="24"/>
          <w:lang w:eastAsia="zh-CN"/>
        </w:rPr>
        <w:t>□</w:t>
      </w:r>
      <w:r w:rsidRPr="007A530F">
        <w:rPr>
          <w:rFonts w:ascii="Times New Roman" w:eastAsia="SimSun" w:hAnsi="Times New Roman" w:cs="Times New Roman"/>
          <w:sz w:val="24"/>
          <w:szCs w:val="24"/>
          <w:lang w:eastAsia="zh-CN"/>
        </w:rPr>
        <w:t xml:space="preserve"> investiţia nu ar fi profitabilă pentru întreprindere în regiunea respectivă în absenţa ajutorului;</w:t>
      </w:r>
    </w:p>
    <w:p w:rsidR="00892134" w:rsidRPr="007A530F" w:rsidRDefault="00892134" w:rsidP="00892134">
      <w:pPr>
        <w:shd w:val="clear" w:color="auto" w:fill="FFFFFF"/>
        <w:tabs>
          <w:tab w:val="num" w:pos="540"/>
          <w:tab w:val="left" w:pos="630"/>
          <w:tab w:val="left" w:pos="1320"/>
          <w:tab w:val="left" w:pos="1440"/>
        </w:tabs>
        <w:suppressAutoHyphens/>
        <w:autoSpaceDE w:val="0"/>
        <w:spacing w:before="120" w:after="120" w:line="240" w:lineRule="auto"/>
        <w:jc w:val="both"/>
        <w:rPr>
          <w:rFonts w:ascii="Times New Roman" w:eastAsia="SimSun" w:hAnsi="Times New Roman" w:cs="Times New Roman"/>
          <w:sz w:val="24"/>
          <w:szCs w:val="24"/>
          <w:lang w:eastAsia="zh-CN"/>
        </w:rPr>
      </w:pPr>
      <w:r w:rsidRPr="007A530F">
        <w:rPr>
          <w:rFonts w:ascii="Times New Roman" w:eastAsia="SimSun" w:hAnsi="Times New Roman" w:cs="Times New Roman"/>
          <w:sz w:val="24"/>
          <w:szCs w:val="24"/>
          <w:lang w:eastAsia="zh-CN"/>
        </w:rPr>
        <w:t>sau</w:t>
      </w:r>
    </w:p>
    <w:p w:rsidR="00892134" w:rsidRPr="007A530F" w:rsidRDefault="00892134" w:rsidP="00892134">
      <w:pPr>
        <w:shd w:val="clear" w:color="auto" w:fill="FFFFFF"/>
        <w:tabs>
          <w:tab w:val="num" w:pos="540"/>
          <w:tab w:val="left" w:pos="630"/>
          <w:tab w:val="left" w:pos="1320"/>
          <w:tab w:val="left" w:pos="1440"/>
        </w:tabs>
        <w:suppressAutoHyphens/>
        <w:autoSpaceDE w:val="0"/>
        <w:spacing w:before="120" w:after="120" w:line="240" w:lineRule="auto"/>
        <w:rPr>
          <w:rFonts w:ascii="Times New Roman" w:eastAsia="SimSun" w:hAnsi="Times New Roman" w:cs="Times New Roman"/>
          <w:sz w:val="24"/>
          <w:szCs w:val="24"/>
          <w:lang w:eastAsia="zh-CN"/>
        </w:rPr>
      </w:pPr>
      <w:r w:rsidRPr="007A530F">
        <w:rPr>
          <w:rFonts w:ascii="Times New Roman" w:eastAsia="SimSun" w:hAnsi="Times New Roman" w:cs="Times New Roman" w:hint="eastAsia"/>
          <w:sz w:val="24"/>
          <w:szCs w:val="24"/>
          <w:lang w:eastAsia="zh-CN"/>
        </w:rPr>
        <w:t>□</w:t>
      </w:r>
      <w:r w:rsidRPr="007A530F">
        <w:rPr>
          <w:rFonts w:ascii="Times New Roman" w:eastAsia="SimSun" w:hAnsi="Times New Roman" w:cs="Times New Roman"/>
          <w:sz w:val="24"/>
          <w:szCs w:val="24"/>
          <w:lang w:eastAsia="zh-CN"/>
        </w:rPr>
        <w:t xml:space="preserve"> investiţia nu ar fi realizată în regiunea respectivă în absenţa ajutorului.</w:t>
      </w:r>
    </w:p>
    <w:p w:rsidR="003807C7" w:rsidRPr="007A530F" w:rsidRDefault="003807C7" w:rsidP="00AB3456">
      <w:pPr>
        <w:numPr>
          <w:ilvl w:val="0"/>
          <w:numId w:val="16"/>
        </w:numPr>
        <w:shd w:val="clear" w:color="auto" w:fill="FFFFFF"/>
        <w:tabs>
          <w:tab w:val="num" w:pos="993"/>
          <w:tab w:val="left" w:pos="1320"/>
          <w:tab w:val="left" w:pos="1440"/>
        </w:tabs>
        <w:suppressAutoHyphens/>
        <w:autoSpaceDE w:val="0"/>
        <w:spacing w:before="120" w:after="120" w:line="240" w:lineRule="auto"/>
        <w:ind w:left="1282" w:hanging="720"/>
        <w:rPr>
          <w:rFonts w:ascii="Times New Roman" w:eastAsia="SimSun" w:hAnsi="Times New Roman" w:cs="Times New Roman"/>
          <w:sz w:val="24"/>
          <w:szCs w:val="24"/>
          <w:lang w:eastAsia="zh-CN"/>
        </w:rPr>
      </w:pPr>
      <w:r w:rsidRPr="007A530F">
        <w:rPr>
          <w:rFonts w:ascii="Times New Roman" w:eastAsia="SimSun" w:hAnsi="Times New Roman" w:cs="Times New Roman"/>
          <w:b/>
          <w:bCs/>
          <w:sz w:val="24"/>
          <w:szCs w:val="24"/>
          <w:lang w:eastAsia="zh-CN"/>
        </w:rPr>
        <w:t>Prezentarea costurilor eligibile şi a finanţ</w:t>
      </w:r>
      <w:r w:rsidRPr="007A530F">
        <w:rPr>
          <w:rFonts w:ascii="Times New Roman" w:eastAsia="SimSun" w:hAnsi="Times New Roman" w:cs="Times New Roman" w:hint="eastAsia"/>
          <w:b/>
          <w:bCs/>
          <w:sz w:val="24"/>
          <w:szCs w:val="24"/>
          <w:lang w:eastAsia="zh-CN"/>
        </w:rPr>
        <w:t>ǎ</w:t>
      </w:r>
      <w:r w:rsidRPr="007A530F">
        <w:rPr>
          <w:rFonts w:ascii="Times New Roman" w:eastAsia="SimSun" w:hAnsi="Times New Roman" w:cs="Times New Roman"/>
          <w:b/>
          <w:bCs/>
          <w:sz w:val="24"/>
          <w:szCs w:val="24"/>
          <w:lang w:eastAsia="zh-CN"/>
        </w:rPr>
        <w:t>rii solicitate</w:t>
      </w:r>
    </w:p>
    <w:tbl>
      <w:tblPr>
        <w:tblW w:w="10280" w:type="dxa"/>
        <w:tblInd w:w="-70" w:type="dxa"/>
        <w:tblLayout w:type="fixed"/>
        <w:tblLook w:val="0000"/>
      </w:tblPr>
      <w:tblGrid>
        <w:gridCol w:w="1454"/>
        <w:gridCol w:w="425"/>
        <w:gridCol w:w="2105"/>
        <w:gridCol w:w="564"/>
        <w:gridCol w:w="576"/>
        <w:gridCol w:w="570"/>
        <w:gridCol w:w="741"/>
        <w:gridCol w:w="1140"/>
        <w:gridCol w:w="652"/>
        <w:gridCol w:w="612"/>
        <w:gridCol w:w="585"/>
        <w:gridCol w:w="856"/>
      </w:tblGrid>
      <w:tr w:rsidR="003807C7" w:rsidRPr="007A530F" w:rsidTr="00263897">
        <w:tc>
          <w:tcPr>
            <w:tcW w:w="1454" w:type="dxa"/>
            <w:vMerge w:val="restart"/>
            <w:tcBorders>
              <w:top w:val="single" w:sz="4" w:space="0" w:color="000000"/>
              <w:left w:val="single" w:sz="4" w:space="0" w:color="000000"/>
              <w:bottom w:val="single" w:sz="4" w:space="0" w:color="000000"/>
            </w:tcBorders>
            <w:shd w:val="clear" w:color="auto" w:fill="auto"/>
            <w:vAlign w:val="center"/>
          </w:tcPr>
          <w:p w:rsidR="003807C7" w:rsidRPr="007A530F" w:rsidRDefault="003807C7" w:rsidP="003807C7">
            <w:pPr>
              <w:shd w:val="clear" w:color="auto" w:fill="FFFFFF"/>
              <w:suppressAutoHyphens/>
              <w:spacing w:after="0" w:line="276" w:lineRule="auto"/>
              <w:rPr>
                <w:rFonts w:ascii="Times New Roman" w:eastAsia="SimSun" w:hAnsi="Times New Roman" w:cs="Times New Roman"/>
                <w:sz w:val="20"/>
                <w:szCs w:val="20"/>
                <w:lang w:eastAsia="zh-CN"/>
              </w:rPr>
            </w:pPr>
            <w:r w:rsidRPr="007A530F">
              <w:rPr>
                <w:rFonts w:ascii="Times New Roman" w:eastAsia="SimSun" w:hAnsi="Times New Roman" w:cs="Times New Roman"/>
                <w:sz w:val="20"/>
                <w:szCs w:val="20"/>
                <w:lang w:eastAsia="zh-CN"/>
              </w:rPr>
              <w:t>Denumirea activităţii</w:t>
            </w:r>
          </w:p>
        </w:tc>
        <w:tc>
          <w:tcPr>
            <w:tcW w:w="2530" w:type="dxa"/>
            <w:gridSpan w:val="2"/>
            <w:vMerge w:val="restart"/>
            <w:tcBorders>
              <w:top w:val="single" w:sz="4" w:space="0" w:color="000000"/>
              <w:left w:val="single" w:sz="4" w:space="0" w:color="000000"/>
              <w:bottom w:val="single" w:sz="4" w:space="0" w:color="000000"/>
            </w:tcBorders>
            <w:shd w:val="clear" w:color="auto" w:fill="auto"/>
            <w:vAlign w:val="center"/>
          </w:tcPr>
          <w:p w:rsidR="003807C7" w:rsidRPr="007A530F" w:rsidRDefault="003807C7" w:rsidP="003807C7">
            <w:pPr>
              <w:shd w:val="clear" w:color="auto" w:fill="FFFFFF"/>
              <w:suppressAutoHyphens/>
              <w:spacing w:after="0" w:line="276" w:lineRule="auto"/>
              <w:rPr>
                <w:rFonts w:ascii="Times New Roman" w:eastAsia="SimSun" w:hAnsi="Times New Roman" w:cs="Times New Roman"/>
                <w:b/>
                <w:bCs/>
                <w:sz w:val="20"/>
                <w:szCs w:val="20"/>
                <w:lang w:eastAsia="zh-CN"/>
              </w:rPr>
            </w:pPr>
            <w:r w:rsidRPr="007A530F">
              <w:rPr>
                <w:rFonts w:ascii="Times New Roman" w:eastAsia="SimSun" w:hAnsi="Times New Roman" w:cs="Times New Roman"/>
                <w:sz w:val="20"/>
                <w:szCs w:val="20"/>
                <w:lang w:eastAsia="zh-CN"/>
              </w:rPr>
              <w:t>Tipul de cheltuială eligibilă pentru care se solicită finanţare</w:t>
            </w:r>
          </w:p>
        </w:tc>
        <w:tc>
          <w:tcPr>
            <w:tcW w:w="2451" w:type="dxa"/>
            <w:gridSpan w:val="4"/>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spacing w:after="0" w:line="276" w:lineRule="auto"/>
              <w:jc w:val="center"/>
              <w:rPr>
                <w:rFonts w:ascii="Times New Roman" w:eastAsia="SimSun" w:hAnsi="Times New Roman" w:cs="Times New Roman"/>
                <w:b/>
                <w:bCs/>
                <w:sz w:val="20"/>
                <w:szCs w:val="20"/>
                <w:lang w:eastAsia="zh-CN"/>
              </w:rPr>
            </w:pPr>
            <w:r w:rsidRPr="007A530F">
              <w:rPr>
                <w:rFonts w:ascii="Times New Roman" w:eastAsia="SimSun" w:hAnsi="Times New Roman" w:cs="Times New Roman"/>
                <w:b/>
                <w:bCs/>
                <w:sz w:val="20"/>
                <w:szCs w:val="20"/>
                <w:lang w:eastAsia="zh-CN"/>
              </w:rPr>
              <w:t>Valoarea cheltuielilor eligibile</w:t>
            </w:r>
            <w:r w:rsidRPr="007A530F">
              <w:rPr>
                <w:rFonts w:ascii="Times New Roman" w:eastAsia="Times New Roman" w:hAnsi="Times New Roman" w:cs="Times New Roman"/>
                <w:b/>
                <w:bCs/>
                <w:sz w:val="20"/>
                <w:szCs w:val="20"/>
                <w:vertAlign w:val="superscript"/>
                <w:lang w:eastAsia="zh-CN"/>
              </w:rPr>
              <w:t>*)</w:t>
            </w:r>
          </w:p>
          <w:p w:rsidR="003807C7" w:rsidRPr="007A530F" w:rsidRDefault="003807C7" w:rsidP="003807C7">
            <w:pPr>
              <w:shd w:val="clear" w:color="auto" w:fill="FFFFFF"/>
              <w:suppressAutoHyphens/>
              <w:autoSpaceDE w:val="0"/>
              <w:spacing w:after="0" w:line="276" w:lineRule="auto"/>
              <w:jc w:val="center"/>
              <w:rPr>
                <w:rFonts w:ascii="Times New Roman" w:eastAsia="SimSun" w:hAnsi="Times New Roman" w:cs="Times New Roman"/>
                <w:b/>
                <w:bCs/>
                <w:sz w:val="20"/>
                <w:szCs w:val="20"/>
                <w:lang w:eastAsia="zh-CN"/>
              </w:rPr>
            </w:pPr>
            <w:r w:rsidRPr="007A530F">
              <w:rPr>
                <w:rFonts w:ascii="Times New Roman" w:eastAsia="SimSun" w:hAnsi="Times New Roman" w:cs="Times New Roman"/>
                <w:b/>
                <w:bCs/>
                <w:sz w:val="20"/>
                <w:szCs w:val="20"/>
                <w:lang w:eastAsia="zh-CN"/>
              </w:rPr>
              <w:t>- lei-</w:t>
            </w:r>
          </w:p>
        </w:tc>
        <w:tc>
          <w:tcPr>
            <w:tcW w:w="1140" w:type="dxa"/>
            <w:vMerge w:val="restart"/>
            <w:tcBorders>
              <w:top w:val="single" w:sz="4" w:space="0" w:color="000000"/>
              <w:left w:val="single" w:sz="4" w:space="0" w:color="000000"/>
              <w:bottom w:val="single" w:sz="4" w:space="0" w:color="000000"/>
            </w:tcBorders>
            <w:shd w:val="clear" w:color="auto" w:fill="auto"/>
            <w:vAlign w:val="center"/>
          </w:tcPr>
          <w:p w:rsidR="003807C7" w:rsidRPr="007A530F" w:rsidRDefault="003807C7" w:rsidP="003807C7">
            <w:pPr>
              <w:shd w:val="clear" w:color="auto" w:fill="FFFFFF"/>
              <w:suppressAutoHyphens/>
              <w:spacing w:after="0" w:line="276" w:lineRule="auto"/>
              <w:jc w:val="center"/>
              <w:rPr>
                <w:rFonts w:ascii="Times New Roman" w:eastAsia="SimSun" w:hAnsi="Times New Roman" w:cs="Times New Roman"/>
                <w:b/>
                <w:bCs/>
                <w:sz w:val="20"/>
                <w:szCs w:val="20"/>
                <w:lang w:eastAsia="zh-CN"/>
              </w:rPr>
            </w:pPr>
            <w:r w:rsidRPr="007A530F">
              <w:rPr>
                <w:rFonts w:ascii="Times New Roman" w:eastAsia="SimSun" w:hAnsi="Times New Roman" w:cs="Times New Roman"/>
                <w:b/>
                <w:bCs/>
                <w:sz w:val="20"/>
                <w:szCs w:val="20"/>
                <w:lang w:eastAsia="zh-CN"/>
              </w:rPr>
              <w:t xml:space="preserve">Intensitatea maximă a ajutorului în regiune </w:t>
            </w:r>
          </w:p>
        </w:tc>
        <w:tc>
          <w:tcPr>
            <w:tcW w:w="2705" w:type="dxa"/>
            <w:gridSpan w:val="4"/>
            <w:tcBorders>
              <w:top w:val="single" w:sz="4" w:space="0" w:color="000000"/>
              <w:left w:val="single" w:sz="4" w:space="0" w:color="000000"/>
              <w:bottom w:val="single" w:sz="4" w:space="0" w:color="000000"/>
              <w:right w:val="single" w:sz="4" w:space="0" w:color="000000"/>
            </w:tcBorders>
            <w:shd w:val="clear" w:color="auto" w:fill="auto"/>
          </w:tcPr>
          <w:p w:rsidR="003807C7" w:rsidRPr="007A530F" w:rsidRDefault="003807C7" w:rsidP="003807C7">
            <w:pPr>
              <w:shd w:val="clear" w:color="auto" w:fill="FFFFFF"/>
              <w:suppressAutoHyphens/>
              <w:autoSpaceDE w:val="0"/>
              <w:spacing w:after="0" w:line="276" w:lineRule="auto"/>
              <w:jc w:val="center"/>
              <w:rPr>
                <w:rFonts w:ascii="Times New Roman" w:eastAsia="SimSun" w:hAnsi="Times New Roman" w:cs="Times New Roman"/>
                <w:b/>
                <w:bCs/>
                <w:sz w:val="20"/>
                <w:szCs w:val="20"/>
                <w:lang w:eastAsia="zh-CN"/>
              </w:rPr>
            </w:pPr>
            <w:r w:rsidRPr="007A530F">
              <w:rPr>
                <w:rFonts w:ascii="Times New Roman" w:eastAsia="SimSun" w:hAnsi="Times New Roman" w:cs="Times New Roman"/>
                <w:b/>
                <w:bCs/>
                <w:sz w:val="20"/>
                <w:szCs w:val="20"/>
                <w:lang w:eastAsia="zh-CN"/>
              </w:rPr>
              <w:t xml:space="preserve">Valoarea ajutorului de stat solicitat </w:t>
            </w:r>
          </w:p>
          <w:p w:rsidR="003807C7" w:rsidRPr="007A530F" w:rsidRDefault="003807C7" w:rsidP="003807C7">
            <w:pPr>
              <w:shd w:val="clear" w:color="auto" w:fill="FFFFFF"/>
              <w:suppressAutoHyphens/>
              <w:autoSpaceDE w:val="0"/>
              <w:spacing w:after="0" w:line="276" w:lineRule="auto"/>
              <w:jc w:val="center"/>
              <w:rPr>
                <w:rFonts w:ascii="Times New Roman" w:eastAsia="SimSun" w:hAnsi="Times New Roman" w:cs="Times New Roman"/>
                <w:sz w:val="20"/>
                <w:szCs w:val="20"/>
                <w:lang w:eastAsia="zh-CN"/>
              </w:rPr>
            </w:pPr>
            <w:r w:rsidRPr="007A530F">
              <w:rPr>
                <w:rFonts w:ascii="Times New Roman" w:eastAsia="SimSun" w:hAnsi="Times New Roman" w:cs="Times New Roman"/>
                <w:b/>
                <w:bCs/>
                <w:sz w:val="20"/>
                <w:szCs w:val="20"/>
                <w:lang w:eastAsia="zh-CN"/>
              </w:rPr>
              <w:t>-lei-</w:t>
            </w:r>
          </w:p>
        </w:tc>
      </w:tr>
      <w:tr w:rsidR="003807C7" w:rsidRPr="007A530F" w:rsidTr="00263897">
        <w:tc>
          <w:tcPr>
            <w:tcW w:w="1454" w:type="dxa"/>
            <w:vMerge/>
            <w:tcBorders>
              <w:top w:val="single" w:sz="4" w:space="0" w:color="000000"/>
              <w:left w:val="single" w:sz="4" w:space="0" w:color="000000"/>
              <w:bottom w:val="single" w:sz="4" w:space="0" w:color="000000"/>
            </w:tcBorders>
            <w:shd w:val="clear" w:color="auto" w:fill="auto"/>
            <w:vAlign w:val="center"/>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2530" w:type="dxa"/>
            <w:gridSpan w:val="2"/>
            <w:vMerge/>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564" w:type="dxa"/>
            <w:tcBorders>
              <w:top w:val="single" w:sz="4" w:space="0" w:color="000000"/>
              <w:left w:val="single" w:sz="4" w:space="0" w:color="000000"/>
              <w:bottom w:val="single" w:sz="4" w:space="0" w:color="000000"/>
            </w:tcBorders>
            <w:shd w:val="clear" w:color="auto" w:fill="auto"/>
            <w:vAlign w:val="center"/>
          </w:tcPr>
          <w:p w:rsidR="003807C7" w:rsidRPr="007A530F" w:rsidRDefault="003807C7" w:rsidP="003807C7">
            <w:pPr>
              <w:shd w:val="clear" w:color="auto" w:fill="FFFFFF"/>
              <w:suppressAutoHyphens/>
              <w:autoSpaceDE w:val="0"/>
              <w:spacing w:after="0" w:line="276" w:lineRule="auto"/>
              <w:jc w:val="center"/>
              <w:rPr>
                <w:rFonts w:ascii="Times New Roman" w:eastAsia="SimSun" w:hAnsi="Times New Roman" w:cs="Times New Roman"/>
                <w:b/>
                <w:bCs/>
                <w:sz w:val="20"/>
                <w:szCs w:val="20"/>
                <w:lang w:eastAsia="zh-CN"/>
              </w:rPr>
            </w:pPr>
            <w:r w:rsidRPr="007A530F">
              <w:rPr>
                <w:rFonts w:ascii="Times New Roman" w:eastAsia="SimSun" w:hAnsi="Times New Roman" w:cs="Times New Roman"/>
                <w:b/>
                <w:bCs/>
                <w:sz w:val="20"/>
                <w:szCs w:val="20"/>
                <w:lang w:eastAsia="zh-CN"/>
              </w:rPr>
              <w:t>An I</w:t>
            </w:r>
            <w:r w:rsidRPr="007A530F">
              <w:rPr>
                <w:rFonts w:ascii="Times New Roman" w:eastAsia="Times New Roman" w:hAnsi="Times New Roman" w:cs="Times New Roman"/>
                <w:b/>
                <w:bCs/>
                <w:sz w:val="20"/>
                <w:szCs w:val="20"/>
                <w:vertAlign w:val="superscript"/>
                <w:lang w:eastAsia="zh-CN"/>
              </w:rPr>
              <w:t>**</w:t>
            </w:r>
            <w:r w:rsidRPr="007A530F">
              <w:rPr>
                <w:rFonts w:ascii="Times New Roman" w:eastAsia="SimSun" w:hAnsi="Times New Roman" w:cs="Times New Roman"/>
                <w:b/>
                <w:bCs/>
                <w:sz w:val="20"/>
                <w:szCs w:val="20"/>
                <w:vertAlign w:val="superscript"/>
                <w:lang w:eastAsia="zh-CN"/>
              </w:rPr>
              <w:t>)</w:t>
            </w:r>
          </w:p>
        </w:tc>
        <w:tc>
          <w:tcPr>
            <w:tcW w:w="576" w:type="dxa"/>
            <w:tcBorders>
              <w:top w:val="single" w:sz="4" w:space="0" w:color="000000"/>
              <w:left w:val="single" w:sz="4" w:space="0" w:color="000000"/>
              <w:bottom w:val="single" w:sz="4" w:space="0" w:color="000000"/>
            </w:tcBorders>
            <w:shd w:val="clear" w:color="auto" w:fill="auto"/>
            <w:vAlign w:val="center"/>
          </w:tcPr>
          <w:p w:rsidR="003807C7" w:rsidRPr="007A530F" w:rsidRDefault="003807C7" w:rsidP="003807C7">
            <w:pPr>
              <w:shd w:val="clear" w:color="auto" w:fill="FFFFFF"/>
              <w:suppressAutoHyphens/>
              <w:autoSpaceDE w:val="0"/>
              <w:spacing w:after="0" w:line="276" w:lineRule="auto"/>
              <w:jc w:val="center"/>
              <w:rPr>
                <w:rFonts w:ascii="Times New Roman" w:eastAsia="SimSun" w:hAnsi="Times New Roman" w:cs="Times New Roman"/>
                <w:b/>
                <w:bCs/>
                <w:sz w:val="20"/>
                <w:szCs w:val="20"/>
                <w:lang w:eastAsia="zh-CN"/>
              </w:rPr>
            </w:pPr>
            <w:r w:rsidRPr="007A530F">
              <w:rPr>
                <w:rFonts w:ascii="Times New Roman" w:eastAsia="SimSun" w:hAnsi="Times New Roman" w:cs="Times New Roman"/>
                <w:b/>
                <w:bCs/>
                <w:sz w:val="20"/>
                <w:szCs w:val="20"/>
                <w:lang w:eastAsia="zh-CN"/>
              </w:rPr>
              <w:t>An II</w:t>
            </w:r>
            <w:r w:rsidRPr="007A530F">
              <w:rPr>
                <w:rFonts w:ascii="Times New Roman" w:eastAsia="Times New Roman" w:hAnsi="Times New Roman" w:cs="Times New Roman"/>
                <w:b/>
                <w:bCs/>
                <w:sz w:val="20"/>
                <w:szCs w:val="20"/>
                <w:vertAlign w:val="superscript"/>
                <w:lang w:eastAsia="zh-CN"/>
              </w:rPr>
              <w:t>**</w:t>
            </w:r>
            <w:r w:rsidRPr="007A530F">
              <w:rPr>
                <w:rFonts w:ascii="Times New Roman" w:eastAsia="SimSun" w:hAnsi="Times New Roman" w:cs="Times New Roman"/>
                <w:b/>
                <w:bCs/>
                <w:sz w:val="20"/>
                <w:szCs w:val="20"/>
                <w:vertAlign w:val="superscript"/>
                <w:lang w:eastAsia="zh-CN"/>
              </w:rPr>
              <w:t>)</w:t>
            </w:r>
          </w:p>
        </w:tc>
        <w:tc>
          <w:tcPr>
            <w:tcW w:w="570" w:type="dxa"/>
            <w:tcBorders>
              <w:top w:val="single" w:sz="4" w:space="0" w:color="000000"/>
              <w:left w:val="single" w:sz="4" w:space="0" w:color="000000"/>
              <w:bottom w:val="single" w:sz="4" w:space="0" w:color="000000"/>
            </w:tcBorders>
            <w:shd w:val="clear" w:color="auto" w:fill="auto"/>
            <w:vAlign w:val="center"/>
          </w:tcPr>
          <w:p w:rsidR="003807C7" w:rsidRPr="007A530F" w:rsidRDefault="003807C7" w:rsidP="003807C7">
            <w:pPr>
              <w:shd w:val="clear" w:color="auto" w:fill="FFFFFF"/>
              <w:suppressAutoHyphens/>
              <w:autoSpaceDE w:val="0"/>
              <w:spacing w:after="0" w:line="276" w:lineRule="auto"/>
              <w:jc w:val="center"/>
              <w:rPr>
                <w:rFonts w:ascii="Times New Roman" w:eastAsia="SimSun" w:hAnsi="Times New Roman" w:cs="Times New Roman"/>
                <w:b/>
                <w:bCs/>
                <w:sz w:val="20"/>
                <w:szCs w:val="20"/>
                <w:lang w:eastAsia="zh-CN"/>
              </w:rPr>
            </w:pPr>
            <w:r w:rsidRPr="007A530F">
              <w:rPr>
                <w:rFonts w:ascii="Times New Roman" w:eastAsia="SimSun" w:hAnsi="Times New Roman" w:cs="Times New Roman"/>
                <w:b/>
                <w:bCs/>
                <w:sz w:val="20"/>
                <w:szCs w:val="20"/>
                <w:lang w:eastAsia="zh-CN"/>
              </w:rPr>
              <w:t>An ....</w:t>
            </w:r>
          </w:p>
        </w:tc>
        <w:tc>
          <w:tcPr>
            <w:tcW w:w="741" w:type="dxa"/>
            <w:tcBorders>
              <w:top w:val="single" w:sz="4" w:space="0" w:color="000000"/>
              <w:left w:val="single" w:sz="4" w:space="0" w:color="000000"/>
              <w:bottom w:val="single" w:sz="4" w:space="0" w:color="000000"/>
            </w:tcBorders>
            <w:shd w:val="clear" w:color="auto" w:fill="auto"/>
            <w:vAlign w:val="center"/>
          </w:tcPr>
          <w:p w:rsidR="003807C7" w:rsidRPr="007A530F" w:rsidRDefault="003807C7" w:rsidP="003807C7">
            <w:pPr>
              <w:shd w:val="clear" w:color="auto" w:fill="FFFFFF"/>
              <w:suppressAutoHyphens/>
              <w:autoSpaceDE w:val="0"/>
              <w:spacing w:after="0" w:line="276" w:lineRule="auto"/>
              <w:jc w:val="center"/>
              <w:rPr>
                <w:rFonts w:ascii="Times New Roman" w:eastAsia="SimSun" w:hAnsi="Times New Roman" w:cs="Times New Roman"/>
                <w:b/>
                <w:bCs/>
                <w:sz w:val="20"/>
                <w:szCs w:val="20"/>
                <w:lang w:eastAsia="zh-CN"/>
              </w:rPr>
            </w:pPr>
            <w:r w:rsidRPr="007A530F">
              <w:rPr>
                <w:rFonts w:ascii="Times New Roman" w:eastAsia="SimSun" w:hAnsi="Times New Roman" w:cs="Times New Roman"/>
                <w:b/>
                <w:bCs/>
                <w:sz w:val="20"/>
                <w:szCs w:val="20"/>
                <w:lang w:eastAsia="zh-CN"/>
              </w:rPr>
              <w:t>Total</w:t>
            </w:r>
          </w:p>
        </w:tc>
        <w:tc>
          <w:tcPr>
            <w:tcW w:w="1140" w:type="dxa"/>
            <w:vMerge/>
            <w:tcBorders>
              <w:top w:val="single" w:sz="4" w:space="0" w:color="000000"/>
              <w:left w:val="single" w:sz="4" w:space="0" w:color="000000"/>
              <w:bottom w:val="single" w:sz="4" w:space="0" w:color="000000"/>
            </w:tcBorders>
            <w:shd w:val="clear" w:color="auto" w:fill="auto"/>
            <w:vAlign w:val="center"/>
          </w:tcPr>
          <w:p w:rsidR="003807C7" w:rsidRPr="007A530F" w:rsidRDefault="003807C7" w:rsidP="003807C7">
            <w:pPr>
              <w:shd w:val="clear" w:color="auto" w:fill="FFFFFF"/>
              <w:suppressAutoHyphens/>
              <w:autoSpaceDE w:val="0"/>
              <w:snapToGrid w:val="0"/>
              <w:spacing w:after="0" w:line="276" w:lineRule="auto"/>
              <w:jc w:val="center"/>
              <w:rPr>
                <w:rFonts w:ascii="Times New Roman" w:eastAsia="SimSun" w:hAnsi="Times New Roman" w:cs="Times New Roman"/>
                <w:b/>
                <w:bCs/>
                <w:sz w:val="20"/>
                <w:szCs w:val="20"/>
                <w:lang w:eastAsia="zh-CN"/>
              </w:rPr>
            </w:pPr>
          </w:p>
        </w:tc>
        <w:tc>
          <w:tcPr>
            <w:tcW w:w="652" w:type="dxa"/>
            <w:tcBorders>
              <w:top w:val="single" w:sz="4" w:space="0" w:color="000000"/>
              <w:left w:val="single" w:sz="4" w:space="0" w:color="000000"/>
              <w:bottom w:val="single" w:sz="4" w:space="0" w:color="000000"/>
            </w:tcBorders>
            <w:shd w:val="clear" w:color="auto" w:fill="auto"/>
            <w:vAlign w:val="center"/>
          </w:tcPr>
          <w:p w:rsidR="003807C7" w:rsidRPr="007A530F" w:rsidRDefault="003807C7" w:rsidP="003807C7">
            <w:pPr>
              <w:shd w:val="clear" w:color="auto" w:fill="FFFFFF"/>
              <w:suppressAutoHyphens/>
              <w:autoSpaceDE w:val="0"/>
              <w:spacing w:after="0" w:line="276" w:lineRule="auto"/>
              <w:jc w:val="center"/>
              <w:rPr>
                <w:rFonts w:ascii="Times New Roman" w:eastAsia="SimSun" w:hAnsi="Times New Roman" w:cs="Times New Roman"/>
                <w:b/>
                <w:bCs/>
                <w:sz w:val="20"/>
                <w:szCs w:val="20"/>
                <w:lang w:eastAsia="zh-CN"/>
              </w:rPr>
            </w:pPr>
            <w:r w:rsidRPr="007A530F">
              <w:rPr>
                <w:rFonts w:ascii="Times New Roman" w:eastAsia="SimSun" w:hAnsi="Times New Roman" w:cs="Times New Roman"/>
                <w:b/>
                <w:bCs/>
                <w:sz w:val="20"/>
                <w:szCs w:val="20"/>
                <w:lang w:eastAsia="zh-CN"/>
              </w:rPr>
              <w:t>An</w:t>
            </w:r>
            <w:r w:rsidRPr="007A530F">
              <w:rPr>
                <w:rFonts w:ascii="Times New Roman" w:eastAsia="SimSun" w:hAnsi="Times New Roman" w:cs="Times New Roman"/>
                <w:b/>
                <w:bCs/>
                <w:sz w:val="20"/>
                <w:szCs w:val="20"/>
                <w:lang w:eastAsia="zh-CN"/>
              </w:rPr>
              <w:br/>
              <w:t xml:space="preserve"> I</w:t>
            </w:r>
            <w:r w:rsidRPr="007A530F">
              <w:rPr>
                <w:rFonts w:ascii="Times New Roman" w:eastAsia="Times New Roman" w:hAnsi="Times New Roman" w:cs="Times New Roman"/>
                <w:b/>
                <w:bCs/>
                <w:sz w:val="20"/>
                <w:szCs w:val="20"/>
                <w:vertAlign w:val="superscript"/>
                <w:lang w:eastAsia="zh-CN"/>
              </w:rPr>
              <w:t>***</w:t>
            </w:r>
            <w:r w:rsidRPr="007A530F">
              <w:rPr>
                <w:rFonts w:ascii="Times New Roman" w:eastAsia="SimSun" w:hAnsi="Times New Roman" w:cs="Times New Roman"/>
                <w:b/>
                <w:bCs/>
                <w:sz w:val="20"/>
                <w:szCs w:val="20"/>
                <w:vertAlign w:val="superscript"/>
                <w:lang w:eastAsia="zh-CN"/>
              </w:rPr>
              <w:t>)</w:t>
            </w:r>
          </w:p>
        </w:tc>
        <w:tc>
          <w:tcPr>
            <w:tcW w:w="612" w:type="dxa"/>
            <w:tcBorders>
              <w:top w:val="single" w:sz="4" w:space="0" w:color="000000"/>
              <w:left w:val="single" w:sz="4" w:space="0" w:color="000000"/>
              <w:bottom w:val="single" w:sz="4" w:space="0" w:color="000000"/>
            </w:tcBorders>
            <w:shd w:val="clear" w:color="auto" w:fill="auto"/>
            <w:vAlign w:val="center"/>
          </w:tcPr>
          <w:p w:rsidR="003807C7" w:rsidRPr="007A530F" w:rsidRDefault="003807C7" w:rsidP="003807C7">
            <w:pPr>
              <w:shd w:val="clear" w:color="auto" w:fill="FFFFFF"/>
              <w:suppressAutoHyphens/>
              <w:autoSpaceDE w:val="0"/>
              <w:spacing w:after="0" w:line="276" w:lineRule="auto"/>
              <w:jc w:val="center"/>
              <w:rPr>
                <w:rFonts w:ascii="Times New Roman" w:eastAsia="SimSun" w:hAnsi="Times New Roman" w:cs="Times New Roman"/>
                <w:b/>
                <w:bCs/>
                <w:sz w:val="20"/>
                <w:szCs w:val="20"/>
                <w:lang w:eastAsia="zh-CN"/>
              </w:rPr>
            </w:pPr>
            <w:r w:rsidRPr="007A530F">
              <w:rPr>
                <w:rFonts w:ascii="Times New Roman" w:eastAsia="SimSun" w:hAnsi="Times New Roman" w:cs="Times New Roman"/>
                <w:b/>
                <w:bCs/>
                <w:sz w:val="20"/>
                <w:szCs w:val="20"/>
                <w:lang w:eastAsia="zh-CN"/>
              </w:rPr>
              <w:t>An II</w:t>
            </w:r>
            <w:r w:rsidRPr="007A530F">
              <w:rPr>
                <w:rFonts w:ascii="Times New Roman" w:eastAsia="Times New Roman" w:hAnsi="Times New Roman" w:cs="Times New Roman"/>
                <w:b/>
                <w:bCs/>
                <w:sz w:val="20"/>
                <w:szCs w:val="20"/>
                <w:vertAlign w:val="superscript"/>
                <w:lang w:eastAsia="zh-CN"/>
              </w:rPr>
              <w:t>***</w:t>
            </w:r>
            <w:r w:rsidRPr="007A530F">
              <w:rPr>
                <w:rFonts w:ascii="Times New Roman" w:eastAsia="SimSun" w:hAnsi="Times New Roman" w:cs="Times New Roman"/>
                <w:b/>
                <w:bCs/>
                <w:sz w:val="20"/>
                <w:szCs w:val="20"/>
                <w:vertAlign w:val="superscript"/>
                <w:lang w:eastAsia="zh-CN"/>
              </w:rPr>
              <w:t>)</w:t>
            </w:r>
          </w:p>
        </w:tc>
        <w:tc>
          <w:tcPr>
            <w:tcW w:w="585" w:type="dxa"/>
            <w:tcBorders>
              <w:top w:val="single" w:sz="4" w:space="0" w:color="000000"/>
              <w:left w:val="single" w:sz="4" w:space="0" w:color="000000"/>
              <w:bottom w:val="single" w:sz="4" w:space="0" w:color="000000"/>
            </w:tcBorders>
            <w:shd w:val="clear" w:color="auto" w:fill="auto"/>
            <w:vAlign w:val="center"/>
          </w:tcPr>
          <w:p w:rsidR="003807C7" w:rsidRPr="007A530F" w:rsidRDefault="003807C7" w:rsidP="003807C7">
            <w:pPr>
              <w:shd w:val="clear" w:color="auto" w:fill="FFFFFF"/>
              <w:suppressAutoHyphens/>
              <w:autoSpaceDE w:val="0"/>
              <w:spacing w:after="0" w:line="276" w:lineRule="auto"/>
              <w:jc w:val="center"/>
              <w:rPr>
                <w:rFonts w:ascii="Times New Roman" w:eastAsia="SimSun" w:hAnsi="Times New Roman" w:cs="Times New Roman"/>
                <w:b/>
                <w:bCs/>
                <w:sz w:val="20"/>
                <w:szCs w:val="20"/>
                <w:lang w:eastAsia="zh-CN"/>
              </w:rPr>
            </w:pPr>
            <w:r w:rsidRPr="007A530F">
              <w:rPr>
                <w:rFonts w:ascii="Times New Roman" w:eastAsia="SimSun" w:hAnsi="Times New Roman" w:cs="Times New Roman"/>
                <w:b/>
                <w:bCs/>
                <w:sz w:val="20"/>
                <w:szCs w:val="20"/>
                <w:lang w:eastAsia="zh-CN"/>
              </w:rPr>
              <w:t>An ....</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7C7" w:rsidRPr="007A530F" w:rsidRDefault="003807C7" w:rsidP="003807C7">
            <w:pPr>
              <w:shd w:val="clear" w:color="auto" w:fill="FFFFFF"/>
              <w:suppressAutoHyphens/>
              <w:autoSpaceDE w:val="0"/>
              <w:spacing w:after="0" w:line="276" w:lineRule="auto"/>
              <w:jc w:val="center"/>
              <w:rPr>
                <w:rFonts w:ascii="Times New Roman" w:eastAsia="SimSun" w:hAnsi="Times New Roman" w:cs="Times New Roman"/>
                <w:sz w:val="20"/>
                <w:szCs w:val="20"/>
                <w:lang w:eastAsia="zh-CN"/>
              </w:rPr>
            </w:pPr>
            <w:r w:rsidRPr="007A530F">
              <w:rPr>
                <w:rFonts w:ascii="Times New Roman" w:eastAsia="SimSun" w:hAnsi="Times New Roman" w:cs="Times New Roman"/>
                <w:b/>
                <w:bCs/>
                <w:sz w:val="20"/>
                <w:szCs w:val="20"/>
                <w:lang w:eastAsia="zh-CN"/>
              </w:rPr>
              <w:t>Total</w:t>
            </w:r>
          </w:p>
        </w:tc>
      </w:tr>
      <w:tr w:rsidR="003807C7" w:rsidRPr="007A530F" w:rsidTr="00263897">
        <w:trPr>
          <w:trHeight w:val="645"/>
        </w:trPr>
        <w:tc>
          <w:tcPr>
            <w:tcW w:w="1454" w:type="dxa"/>
            <w:vMerge w:val="restart"/>
            <w:tcBorders>
              <w:top w:val="single" w:sz="4" w:space="0" w:color="000000"/>
              <w:left w:val="single" w:sz="4" w:space="0" w:color="000000"/>
              <w:bottom w:val="single" w:sz="4" w:space="0" w:color="000000"/>
            </w:tcBorders>
            <w:shd w:val="clear" w:color="auto" w:fill="auto"/>
            <w:vAlign w:val="center"/>
          </w:tcPr>
          <w:p w:rsidR="003807C7" w:rsidRPr="007A530F" w:rsidRDefault="003807C7" w:rsidP="003807C7">
            <w:pPr>
              <w:shd w:val="clear" w:color="auto" w:fill="FFFFFF"/>
              <w:suppressAutoHyphens/>
              <w:autoSpaceDE w:val="0"/>
              <w:spacing w:after="0" w:line="276" w:lineRule="auto"/>
              <w:rPr>
                <w:rFonts w:ascii="Times New Roman" w:eastAsia="Wingdings" w:hAnsi="Times New Roman" w:cs="Times New Roman"/>
                <w:sz w:val="20"/>
                <w:szCs w:val="20"/>
                <w:lang w:eastAsia="zh-CN"/>
              </w:rPr>
            </w:pPr>
            <w:r w:rsidRPr="007A530F">
              <w:rPr>
                <w:rFonts w:ascii="Times New Roman" w:eastAsia="SimSun" w:hAnsi="Times New Roman" w:cs="Times New Roman"/>
                <w:sz w:val="20"/>
                <w:szCs w:val="20"/>
                <w:lang w:eastAsia="zh-CN"/>
              </w:rPr>
              <w:t>Realizarea de investiţii în active corporale şi necorporale</w:t>
            </w:r>
          </w:p>
        </w:tc>
        <w:tc>
          <w:tcPr>
            <w:tcW w:w="425" w:type="dxa"/>
            <w:tcBorders>
              <w:top w:val="single" w:sz="4" w:space="0" w:color="000000"/>
              <w:left w:val="single" w:sz="4" w:space="0" w:color="000000"/>
              <w:bottom w:val="single" w:sz="4" w:space="0" w:color="000000"/>
            </w:tcBorders>
            <w:shd w:val="clear" w:color="auto" w:fill="auto"/>
            <w:vAlign w:val="center"/>
          </w:tcPr>
          <w:p w:rsidR="003807C7" w:rsidRPr="007A530F" w:rsidRDefault="003807C7" w:rsidP="003807C7">
            <w:pPr>
              <w:suppressAutoHyphens/>
              <w:spacing w:after="0" w:line="276" w:lineRule="auto"/>
              <w:rPr>
                <w:rFonts w:ascii="Times New Roman" w:eastAsia="SimSun" w:hAnsi="Times New Roman" w:cs="Times New Roman"/>
                <w:sz w:val="20"/>
                <w:szCs w:val="20"/>
                <w:lang w:eastAsia="zh-CN"/>
              </w:rPr>
            </w:pPr>
            <w:r w:rsidRPr="007A530F">
              <w:rPr>
                <w:rFonts w:ascii="Times New Roman" w:eastAsia="Arial" w:hAnsi="Times New Roman" w:cs="Times New Roman"/>
                <w:sz w:val="20"/>
                <w:szCs w:val="20"/>
                <w:lang w:eastAsia="zh-CN"/>
              </w:rPr>
              <w:t>□</w:t>
            </w:r>
          </w:p>
        </w:tc>
        <w:tc>
          <w:tcPr>
            <w:tcW w:w="2105" w:type="dxa"/>
            <w:tcBorders>
              <w:top w:val="single" w:sz="4" w:space="0" w:color="000000"/>
              <w:left w:val="single" w:sz="4" w:space="0" w:color="000000"/>
              <w:bottom w:val="single" w:sz="4" w:space="0" w:color="000000"/>
            </w:tcBorders>
            <w:shd w:val="clear" w:color="auto" w:fill="auto"/>
            <w:vAlign w:val="center"/>
          </w:tcPr>
          <w:p w:rsidR="003807C7" w:rsidRPr="007A530F" w:rsidRDefault="003807C7" w:rsidP="003807C7">
            <w:pPr>
              <w:shd w:val="clear" w:color="auto" w:fill="FFFFFF"/>
              <w:suppressAutoHyphens/>
              <w:autoSpaceDE w:val="0"/>
              <w:spacing w:after="0" w:line="276" w:lineRule="auto"/>
              <w:rPr>
                <w:rFonts w:ascii="Times New Roman" w:eastAsia="SimSun" w:hAnsi="Times New Roman" w:cs="Times New Roman"/>
                <w:sz w:val="20"/>
                <w:szCs w:val="20"/>
                <w:lang w:eastAsia="zh-CN"/>
              </w:rPr>
            </w:pPr>
            <w:r w:rsidRPr="007A530F">
              <w:rPr>
                <w:rFonts w:ascii="Times New Roman" w:eastAsia="SimSun" w:hAnsi="Times New Roman" w:cs="Times New Roman"/>
                <w:sz w:val="20"/>
                <w:szCs w:val="20"/>
                <w:lang w:eastAsia="zh-CN"/>
              </w:rPr>
              <w:t>a) Costuri eligibile pentru realizarea de investiţii în active corporale</w:t>
            </w:r>
          </w:p>
        </w:tc>
        <w:tc>
          <w:tcPr>
            <w:tcW w:w="564"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576"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570"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741"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1140"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652"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612"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585"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r>
      <w:tr w:rsidR="003807C7" w:rsidRPr="007A530F" w:rsidTr="00263897">
        <w:trPr>
          <w:trHeight w:val="645"/>
        </w:trPr>
        <w:tc>
          <w:tcPr>
            <w:tcW w:w="1454" w:type="dxa"/>
            <w:vMerge/>
            <w:tcBorders>
              <w:top w:val="single" w:sz="4" w:space="0" w:color="000000"/>
              <w:left w:val="single" w:sz="4" w:space="0" w:color="000000"/>
              <w:bottom w:val="single" w:sz="4" w:space="0" w:color="000000"/>
            </w:tcBorders>
            <w:shd w:val="clear" w:color="auto" w:fill="auto"/>
            <w:vAlign w:val="center"/>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425" w:type="dxa"/>
            <w:tcBorders>
              <w:top w:val="single" w:sz="4" w:space="0" w:color="000000"/>
              <w:left w:val="single" w:sz="4" w:space="0" w:color="000000"/>
              <w:bottom w:val="single" w:sz="4" w:space="0" w:color="000000"/>
            </w:tcBorders>
            <w:shd w:val="clear" w:color="auto" w:fill="auto"/>
            <w:vAlign w:val="center"/>
          </w:tcPr>
          <w:p w:rsidR="003807C7" w:rsidRPr="007A530F" w:rsidRDefault="003807C7" w:rsidP="003807C7">
            <w:pPr>
              <w:suppressAutoHyphens/>
              <w:spacing w:after="0" w:line="276" w:lineRule="auto"/>
              <w:rPr>
                <w:rFonts w:ascii="Times New Roman" w:eastAsia="SimSun" w:hAnsi="Times New Roman" w:cs="Times New Roman"/>
                <w:sz w:val="20"/>
                <w:szCs w:val="20"/>
                <w:lang w:eastAsia="zh-CN"/>
              </w:rPr>
            </w:pPr>
            <w:r w:rsidRPr="007A530F">
              <w:rPr>
                <w:rFonts w:ascii="Times New Roman" w:eastAsia="Arial" w:hAnsi="Times New Roman" w:cs="Times New Roman"/>
                <w:sz w:val="20"/>
                <w:szCs w:val="20"/>
                <w:lang w:eastAsia="zh-CN"/>
              </w:rPr>
              <w:t>□</w:t>
            </w:r>
          </w:p>
        </w:tc>
        <w:tc>
          <w:tcPr>
            <w:tcW w:w="2105" w:type="dxa"/>
            <w:tcBorders>
              <w:top w:val="single" w:sz="4" w:space="0" w:color="000000"/>
              <w:left w:val="single" w:sz="4" w:space="0" w:color="000000"/>
              <w:bottom w:val="single" w:sz="4" w:space="0" w:color="000000"/>
            </w:tcBorders>
            <w:shd w:val="clear" w:color="auto" w:fill="auto"/>
            <w:vAlign w:val="center"/>
          </w:tcPr>
          <w:p w:rsidR="003807C7" w:rsidRPr="007A530F" w:rsidRDefault="003807C7" w:rsidP="003807C7">
            <w:pPr>
              <w:shd w:val="clear" w:color="auto" w:fill="FFFFFF"/>
              <w:suppressAutoHyphens/>
              <w:autoSpaceDE w:val="0"/>
              <w:spacing w:after="0" w:line="276" w:lineRule="auto"/>
              <w:rPr>
                <w:rFonts w:ascii="Times New Roman" w:eastAsia="SimSun" w:hAnsi="Times New Roman" w:cs="Times New Roman"/>
                <w:sz w:val="20"/>
                <w:szCs w:val="20"/>
                <w:lang w:eastAsia="zh-CN"/>
              </w:rPr>
            </w:pPr>
            <w:r w:rsidRPr="007A530F">
              <w:rPr>
                <w:rFonts w:ascii="Times New Roman" w:eastAsia="SimSun" w:hAnsi="Times New Roman" w:cs="Times New Roman"/>
                <w:sz w:val="20"/>
                <w:szCs w:val="20"/>
                <w:lang w:eastAsia="zh-CN"/>
              </w:rPr>
              <w:t xml:space="preserve">a1)  Realizare construcţii </w:t>
            </w:r>
          </w:p>
        </w:tc>
        <w:tc>
          <w:tcPr>
            <w:tcW w:w="564"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576"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570"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741"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1140"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652"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612"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585"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r>
      <w:tr w:rsidR="003807C7" w:rsidRPr="007A530F" w:rsidTr="00263897">
        <w:trPr>
          <w:trHeight w:val="886"/>
        </w:trPr>
        <w:tc>
          <w:tcPr>
            <w:tcW w:w="1454" w:type="dxa"/>
            <w:vMerge/>
            <w:tcBorders>
              <w:top w:val="single" w:sz="4" w:space="0" w:color="000000"/>
              <w:left w:val="single" w:sz="4" w:space="0" w:color="000000"/>
              <w:bottom w:val="single" w:sz="4" w:space="0" w:color="000000"/>
            </w:tcBorders>
            <w:shd w:val="clear" w:color="auto" w:fill="auto"/>
            <w:vAlign w:val="center"/>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425" w:type="dxa"/>
            <w:tcBorders>
              <w:top w:val="single" w:sz="4" w:space="0" w:color="000000"/>
              <w:left w:val="single" w:sz="4" w:space="0" w:color="000000"/>
              <w:bottom w:val="single" w:sz="4" w:space="0" w:color="000000"/>
            </w:tcBorders>
            <w:shd w:val="clear" w:color="auto" w:fill="auto"/>
            <w:vAlign w:val="center"/>
          </w:tcPr>
          <w:p w:rsidR="003807C7" w:rsidRPr="007A530F" w:rsidRDefault="003807C7" w:rsidP="003807C7">
            <w:pPr>
              <w:suppressAutoHyphens/>
              <w:spacing w:after="0" w:line="276" w:lineRule="auto"/>
              <w:rPr>
                <w:rFonts w:ascii="Times New Roman" w:eastAsia="SimSun" w:hAnsi="Times New Roman" w:cs="Times New Roman"/>
                <w:sz w:val="20"/>
                <w:szCs w:val="20"/>
                <w:lang w:eastAsia="zh-CN"/>
              </w:rPr>
            </w:pPr>
            <w:r w:rsidRPr="007A530F">
              <w:rPr>
                <w:rFonts w:ascii="Times New Roman" w:eastAsia="Arial" w:hAnsi="Times New Roman" w:cs="Times New Roman"/>
                <w:sz w:val="20"/>
                <w:szCs w:val="20"/>
                <w:lang w:eastAsia="zh-CN"/>
              </w:rPr>
              <w:t>□</w:t>
            </w:r>
          </w:p>
        </w:tc>
        <w:tc>
          <w:tcPr>
            <w:tcW w:w="2105" w:type="dxa"/>
            <w:tcBorders>
              <w:top w:val="single" w:sz="4" w:space="0" w:color="000000"/>
              <w:left w:val="single" w:sz="4" w:space="0" w:color="000000"/>
              <w:bottom w:val="single" w:sz="4" w:space="0" w:color="000000"/>
            </w:tcBorders>
            <w:shd w:val="clear" w:color="auto" w:fill="auto"/>
            <w:vAlign w:val="center"/>
          </w:tcPr>
          <w:p w:rsidR="003807C7" w:rsidRPr="007A530F" w:rsidRDefault="009A5259" w:rsidP="009A5259">
            <w:pPr>
              <w:shd w:val="clear" w:color="auto" w:fill="FFFFFF"/>
              <w:suppressAutoHyphens/>
              <w:autoSpaceDE w:val="0"/>
              <w:spacing w:after="0" w:line="276" w:lineRule="auto"/>
              <w:rPr>
                <w:rFonts w:ascii="Times New Roman" w:eastAsia="SimSun" w:hAnsi="Times New Roman" w:cs="Times New Roman"/>
                <w:sz w:val="20"/>
                <w:szCs w:val="20"/>
                <w:lang w:eastAsia="zh-CN"/>
              </w:rPr>
            </w:pPr>
            <w:r w:rsidRPr="007A530F">
              <w:rPr>
                <w:rFonts w:ascii="Times New Roman" w:eastAsia="SimSun" w:hAnsi="Times New Roman" w:cs="Times New Roman"/>
                <w:sz w:val="20"/>
                <w:szCs w:val="20"/>
                <w:lang w:eastAsia="zh-CN"/>
              </w:rPr>
              <w:t>a2</w:t>
            </w:r>
            <w:r w:rsidR="003807C7" w:rsidRPr="007A530F">
              <w:rPr>
                <w:rFonts w:ascii="Times New Roman" w:eastAsia="SimSun" w:hAnsi="Times New Roman" w:cs="Times New Roman"/>
                <w:sz w:val="20"/>
                <w:szCs w:val="20"/>
                <w:lang w:eastAsia="zh-CN"/>
              </w:rPr>
              <w:t>) Instalaţii tehnice, maşini şi echipamente</w:t>
            </w:r>
          </w:p>
        </w:tc>
        <w:tc>
          <w:tcPr>
            <w:tcW w:w="564"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576"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570"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741"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1140"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652"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612"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585"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r>
      <w:tr w:rsidR="003807C7" w:rsidRPr="007A530F" w:rsidTr="00263897">
        <w:trPr>
          <w:trHeight w:val="329"/>
        </w:trPr>
        <w:tc>
          <w:tcPr>
            <w:tcW w:w="1454" w:type="dxa"/>
            <w:vMerge/>
            <w:tcBorders>
              <w:top w:val="single" w:sz="4" w:space="0" w:color="000000"/>
              <w:left w:val="single" w:sz="4" w:space="0" w:color="000000"/>
              <w:bottom w:val="single" w:sz="4" w:space="0" w:color="000000"/>
            </w:tcBorders>
            <w:shd w:val="clear" w:color="auto" w:fill="auto"/>
            <w:vAlign w:val="center"/>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b/>
                <w:sz w:val="20"/>
                <w:szCs w:val="20"/>
                <w:lang w:eastAsia="zh-CN"/>
              </w:rPr>
            </w:pPr>
          </w:p>
        </w:tc>
        <w:tc>
          <w:tcPr>
            <w:tcW w:w="425" w:type="dxa"/>
            <w:tcBorders>
              <w:top w:val="single" w:sz="4" w:space="0" w:color="000000"/>
              <w:left w:val="single" w:sz="4" w:space="0" w:color="000000"/>
              <w:bottom w:val="single" w:sz="4" w:space="0" w:color="000000"/>
            </w:tcBorders>
            <w:shd w:val="clear" w:color="auto" w:fill="auto"/>
            <w:vAlign w:val="center"/>
          </w:tcPr>
          <w:p w:rsidR="003807C7" w:rsidRPr="007A530F" w:rsidRDefault="003807C7" w:rsidP="003807C7">
            <w:pPr>
              <w:suppressAutoHyphens/>
              <w:spacing w:after="0" w:line="276" w:lineRule="auto"/>
              <w:rPr>
                <w:rFonts w:ascii="Times New Roman" w:eastAsia="SimSun" w:hAnsi="Times New Roman" w:cs="Times New Roman"/>
                <w:sz w:val="20"/>
                <w:szCs w:val="20"/>
                <w:lang w:eastAsia="zh-CN"/>
              </w:rPr>
            </w:pPr>
            <w:r w:rsidRPr="007A530F">
              <w:rPr>
                <w:rFonts w:ascii="Times New Roman" w:eastAsia="Arial" w:hAnsi="Times New Roman" w:cs="Times New Roman"/>
                <w:sz w:val="20"/>
                <w:szCs w:val="20"/>
                <w:lang w:eastAsia="zh-CN"/>
              </w:rPr>
              <w:t>□</w:t>
            </w:r>
          </w:p>
        </w:tc>
        <w:tc>
          <w:tcPr>
            <w:tcW w:w="2105" w:type="dxa"/>
            <w:tcBorders>
              <w:top w:val="single" w:sz="4" w:space="0" w:color="000000"/>
              <w:left w:val="single" w:sz="4" w:space="0" w:color="000000"/>
              <w:bottom w:val="single" w:sz="4" w:space="0" w:color="000000"/>
            </w:tcBorders>
            <w:shd w:val="clear" w:color="auto" w:fill="auto"/>
            <w:vAlign w:val="center"/>
          </w:tcPr>
          <w:p w:rsidR="003807C7" w:rsidRPr="007A530F" w:rsidRDefault="003807C7" w:rsidP="003807C7">
            <w:pPr>
              <w:shd w:val="clear" w:color="auto" w:fill="FFFFFF"/>
              <w:suppressAutoHyphens/>
              <w:autoSpaceDE w:val="0"/>
              <w:spacing w:after="0" w:line="276" w:lineRule="auto"/>
              <w:rPr>
                <w:rFonts w:ascii="Times New Roman" w:eastAsia="SimSun" w:hAnsi="Times New Roman" w:cs="Times New Roman"/>
                <w:sz w:val="20"/>
                <w:szCs w:val="20"/>
                <w:lang w:eastAsia="zh-CN"/>
              </w:rPr>
            </w:pPr>
            <w:r w:rsidRPr="007A530F">
              <w:rPr>
                <w:rFonts w:ascii="Times New Roman" w:eastAsia="SimSun" w:hAnsi="Times New Roman" w:cs="Times New Roman"/>
                <w:sz w:val="20"/>
                <w:szCs w:val="20"/>
                <w:lang w:eastAsia="zh-CN"/>
              </w:rPr>
              <w:t>b) Costuri eligibile pentru realizarea de investiţii în active necorporale</w:t>
            </w:r>
          </w:p>
        </w:tc>
        <w:tc>
          <w:tcPr>
            <w:tcW w:w="564"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576"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570"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741"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1140"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652"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612"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585"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r>
      <w:tr w:rsidR="003807C7" w:rsidRPr="007A530F" w:rsidTr="00263897">
        <w:trPr>
          <w:trHeight w:val="329"/>
        </w:trPr>
        <w:tc>
          <w:tcPr>
            <w:tcW w:w="1454" w:type="dxa"/>
            <w:vMerge/>
            <w:tcBorders>
              <w:top w:val="single" w:sz="4" w:space="0" w:color="000000"/>
              <w:left w:val="single" w:sz="4" w:space="0" w:color="000000"/>
              <w:bottom w:val="single" w:sz="4" w:space="0" w:color="000000"/>
            </w:tcBorders>
            <w:shd w:val="clear" w:color="auto" w:fill="auto"/>
            <w:vAlign w:val="center"/>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b/>
                <w:sz w:val="20"/>
                <w:szCs w:val="20"/>
                <w:lang w:eastAsia="zh-CN"/>
              </w:rPr>
            </w:pPr>
          </w:p>
        </w:tc>
        <w:tc>
          <w:tcPr>
            <w:tcW w:w="425" w:type="dxa"/>
            <w:tcBorders>
              <w:top w:val="single" w:sz="4" w:space="0" w:color="000000"/>
              <w:left w:val="single" w:sz="4" w:space="0" w:color="000000"/>
              <w:bottom w:val="single" w:sz="4" w:space="0" w:color="000000"/>
            </w:tcBorders>
            <w:shd w:val="clear" w:color="auto" w:fill="auto"/>
            <w:vAlign w:val="center"/>
          </w:tcPr>
          <w:p w:rsidR="003807C7" w:rsidRPr="007A530F" w:rsidRDefault="003807C7" w:rsidP="003807C7">
            <w:pPr>
              <w:suppressAutoHyphens/>
              <w:spacing w:after="0" w:line="276" w:lineRule="auto"/>
              <w:rPr>
                <w:rFonts w:ascii="Times New Roman" w:eastAsia="SimSun" w:hAnsi="Times New Roman" w:cs="Times New Roman"/>
                <w:sz w:val="20"/>
                <w:szCs w:val="20"/>
                <w:lang w:eastAsia="zh-CN"/>
              </w:rPr>
            </w:pPr>
            <w:r w:rsidRPr="007A530F">
              <w:rPr>
                <w:rFonts w:ascii="Times New Roman" w:eastAsia="Arial" w:hAnsi="Times New Roman" w:cs="Times New Roman"/>
                <w:sz w:val="20"/>
                <w:szCs w:val="20"/>
                <w:lang w:eastAsia="zh-CN"/>
              </w:rPr>
              <w:t>□</w:t>
            </w:r>
          </w:p>
        </w:tc>
        <w:tc>
          <w:tcPr>
            <w:tcW w:w="2105" w:type="dxa"/>
            <w:tcBorders>
              <w:top w:val="single" w:sz="4" w:space="0" w:color="000000"/>
              <w:left w:val="single" w:sz="4" w:space="0" w:color="000000"/>
              <w:bottom w:val="single" w:sz="4" w:space="0" w:color="000000"/>
            </w:tcBorders>
            <w:shd w:val="clear" w:color="auto" w:fill="auto"/>
            <w:vAlign w:val="center"/>
          </w:tcPr>
          <w:p w:rsidR="003807C7" w:rsidRPr="007A530F" w:rsidRDefault="003807C7" w:rsidP="003807C7">
            <w:pPr>
              <w:shd w:val="clear" w:color="auto" w:fill="FFFFFF"/>
              <w:suppressAutoHyphens/>
              <w:autoSpaceDE w:val="0"/>
              <w:spacing w:after="0" w:line="276" w:lineRule="auto"/>
              <w:rPr>
                <w:rFonts w:ascii="Times New Roman" w:eastAsia="SimSun" w:hAnsi="Times New Roman" w:cs="Times New Roman"/>
                <w:sz w:val="20"/>
                <w:szCs w:val="20"/>
                <w:lang w:eastAsia="zh-CN"/>
              </w:rPr>
            </w:pPr>
            <w:r w:rsidRPr="007A530F">
              <w:rPr>
                <w:rFonts w:ascii="Times New Roman" w:eastAsia="SimSun" w:hAnsi="Times New Roman" w:cs="Times New Roman"/>
                <w:sz w:val="20"/>
                <w:szCs w:val="20"/>
                <w:lang w:eastAsia="zh-CN"/>
              </w:rPr>
              <w:t>b1) Costuri cu brevete, licenţe, know-how sau alte drepturi de proprietate intelectuală</w:t>
            </w:r>
          </w:p>
        </w:tc>
        <w:tc>
          <w:tcPr>
            <w:tcW w:w="564"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576"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570"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741"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1140"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652"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612"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585"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r>
      <w:tr w:rsidR="003807C7" w:rsidRPr="007A530F" w:rsidTr="00263897">
        <w:trPr>
          <w:trHeight w:val="329"/>
        </w:trPr>
        <w:tc>
          <w:tcPr>
            <w:tcW w:w="1454" w:type="dxa"/>
            <w:tcBorders>
              <w:top w:val="single" w:sz="4" w:space="0" w:color="000000"/>
              <w:left w:val="single" w:sz="4" w:space="0" w:color="000000"/>
              <w:bottom w:val="single" w:sz="4" w:space="0" w:color="000000"/>
            </w:tcBorders>
            <w:shd w:val="clear" w:color="auto" w:fill="auto"/>
            <w:vAlign w:val="center"/>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b/>
                <w:sz w:val="20"/>
                <w:szCs w:val="20"/>
                <w:lang w:eastAsia="zh-CN"/>
              </w:rPr>
            </w:pPr>
          </w:p>
        </w:tc>
        <w:tc>
          <w:tcPr>
            <w:tcW w:w="425"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b/>
                <w:sz w:val="20"/>
                <w:szCs w:val="20"/>
                <w:lang w:eastAsia="zh-CN"/>
              </w:rPr>
            </w:pPr>
          </w:p>
        </w:tc>
        <w:tc>
          <w:tcPr>
            <w:tcW w:w="2105" w:type="dxa"/>
            <w:tcBorders>
              <w:top w:val="single" w:sz="4" w:space="0" w:color="000000"/>
              <w:left w:val="single" w:sz="4" w:space="0" w:color="000000"/>
              <w:bottom w:val="single" w:sz="4" w:space="0" w:color="000000"/>
            </w:tcBorders>
            <w:shd w:val="clear" w:color="auto" w:fill="auto"/>
            <w:vAlign w:val="center"/>
          </w:tcPr>
          <w:p w:rsidR="003807C7" w:rsidRPr="007A530F" w:rsidRDefault="003807C7" w:rsidP="003807C7">
            <w:pPr>
              <w:shd w:val="clear" w:color="auto" w:fill="FFFFFF"/>
              <w:suppressAutoHyphens/>
              <w:autoSpaceDE w:val="0"/>
              <w:spacing w:after="0" w:line="276" w:lineRule="auto"/>
              <w:rPr>
                <w:rFonts w:ascii="Times New Roman" w:eastAsia="SimSun" w:hAnsi="Times New Roman" w:cs="Times New Roman"/>
                <w:sz w:val="20"/>
                <w:szCs w:val="20"/>
                <w:lang w:eastAsia="zh-CN"/>
              </w:rPr>
            </w:pPr>
            <w:r w:rsidRPr="007A530F">
              <w:rPr>
                <w:rFonts w:ascii="Times New Roman" w:eastAsia="SimSun" w:hAnsi="Times New Roman" w:cs="Times New Roman"/>
                <w:b/>
                <w:sz w:val="20"/>
                <w:szCs w:val="20"/>
                <w:lang w:eastAsia="zh-CN"/>
              </w:rPr>
              <w:t>TOTAL</w:t>
            </w:r>
          </w:p>
        </w:tc>
        <w:tc>
          <w:tcPr>
            <w:tcW w:w="564"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576"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570"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741"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1140"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652"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612"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585"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rPr>
                <w:rFonts w:ascii="Times New Roman" w:eastAsia="SimSun" w:hAnsi="Times New Roman" w:cs="Times New Roman"/>
                <w:sz w:val="20"/>
                <w:szCs w:val="20"/>
                <w:lang w:eastAsia="zh-CN"/>
              </w:rPr>
            </w:pPr>
          </w:p>
        </w:tc>
      </w:tr>
    </w:tbl>
    <w:p w:rsidR="003807C7" w:rsidRPr="007A530F" w:rsidRDefault="003807C7" w:rsidP="003807C7">
      <w:pPr>
        <w:shd w:val="clear" w:color="auto" w:fill="FFFFFF"/>
        <w:suppressAutoHyphens/>
        <w:autoSpaceDE w:val="0"/>
        <w:spacing w:before="120" w:after="0" w:line="240" w:lineRule="auto"/>
        <w:rPr>
          <w:rFonts w:ascii="Times New Roman" w:eastAsia="SimSun" w:hAnsi="Times New Roman" w:cs="Times New Roman"/>
          <w:sz w:val="20"/>
          <w:szCs w:val="20"/>
          <w:lang w:eastAsia="zh-CN"/>
        </w:rPr>
      </w:pPr>
      <w:r w:rsidRPr="007A530F">
        <w:rPr>
          <w:rFonts w:ascii="Times New Roman" w:eastAsia="SimSun" w:hAnsi="Times New Roman" w:cs="Times New Roman"/>
          <w:sz w:val="20"/>
          <w:szCs w:val="20"/>
          <w:lang w:eastAsia="zh-CN"/>
        </w:rPr>
        <w:t>*) valoarea cheltuielilor eligibile fără T.V.A.</w:t>
      </w:r>
      <w:r w:rsidR="00AB3456" w:rsidRPr="007A530F">
        <w:rPr>
          <w:rFonts w:ascii="Times New Roman" w:eastAsia="SimSun" w:hAnsi="Times New Roman" w:cs="Times New Roman"/>
          <w:sz w:val="20"/>
          <w:szCs w:val="20"/>
          <w:lang w:eastAsia="zh-CN"/>
        </w:rPr>
        <w:br/>
      </w:r>
      <w:r w:rsidRPr="007A530F">
        <w:rPr>
          <w:rFonts w:ascii="Times New Roman" w:eastAsia="SimSun" w:hAnsi="Times New Roman" w:cs="Times New Roman"/>
          <w:sz w:val="20"/>
          <w:szCs w:val="20"/>
          <w:lang w:eastAsia="zh-CN"/>
        </w:rPr>
        <w:t xml:space="preserve"> **)  În loc de „An I, An II ...” se completează anii calendaristici în care se efectuează cheltuiala eligibilă</w:t>
      </w:r>
    </w:p>
    <w:p w:rsidR="003807C7" w:rsidRPr="007A530F" w:rsidRDefault="003807C7" w:rsidP="003807C7">
      <w:pPr>
        <w:shd w:val="clear" w:color="auto" w:fill="FFFFFF"/>
        <w:suppressAutoHyphens/>
        <w:autoSpaceDE w:val="0"/>
        <w:spacing w:after="0" w:line="240" w:lineRule="auto"/>
        <w:rPr>
          <w:rFonts w:ascii="Times New Roman" w:eastAsia="SimSun" w:hAnsi="Times New Roman" w:cs="Times New Roman"/>
          <w:sz w:val="20"/>
          <w:szCs w:val="20"/>
          <w:lang w:eastAsia="zh-CN"/>
        </w:rPr>
      </w:pPr>
      <w:r w:rsidRPr="007A530F">
        <w:rPr>
          <w:rFonts w:ascii="Times New Roman" w:eastAsia="SimSun" w:hAnsi="Times New Roman" w:cs="Times New Roman"/>
          <w:sz w:val="20"/>
          <w:szCs w:val="20"/>
          <w:lang w:eastAsia="zh-CN"/>
        </w:rPr>
        <w:t>***)  În loc de „An I, An II ...” se completează anii calendaristici în care se solicită plata ajutorului de stat</w:t>
      </w:r>
    </w:p>
    <w:p w:rsidR="003807C7" w:rsidRPr="007A530F" w:rsidRDefault="003807C7" w:rsidP="003807C7">
      <w:pPr>
        <w:shd w:val="clear" w:color="auto" w:fill="FFFFFF"/>
        <w:suppressAutoHyphens/>
        <w:autoSpaceDE w:val="0"/>
        <w:spacing w:before="120" w:after="0" w:line="240" w:lineRule="auto"/>
        <w:ind w:left="1281"/>
        <w:rPr>
          <w:rFonts w:ascii="Arial" w:eastAsia="SimSun" w:hAnsi="Arial" w:cs="Arial"/>
          <w:sz w:val="24"/>
          <w:szCs w:val="24"/>
          <w:lang w:eastAsia="zh-CN"/>
        </w:rPr>
      </w:pPr>
    </w:p>
    <w:p w:rsidR="003807C7" w:rsidRPr="007A530F" w:rsidRDefault="003807C7" w:rsidP="003807C7">
      <w:pPr>
        <w:numPr>
          <w:ilvl w:val="0"/>
          <w:numId w:val="16"/>
        </w:numPr>
        <w:shd w:val="clear" w:color="auto" w:fill="FFFFFF"/>
        <w:tabs>
          <w:tab w:val="num" w:pos="993"/>
        </w:tabs>
        <w:suppressAutoHyphens/>
        <w:autoSpaceDE w:val="0"/>
        <w:spacing w:before="120" w:after="0" w:line="240" w:lineRule="auto"/>
        <w:ind w:left="1281" w:hanging="720"/>
        <w:rPr>
          <w:rFonts w:ascii="Times New Roman" w:eastAsia="SimSun" w:hAnsi="Times New Roman" w:cs="Times New Roman"/>
          <w:sz w:val="24"/>
          <w:szCs w:val="24"/>
          <w:lang w:eastAsia="zh-CN"/>
        </w:rPr>
      </w:pPr>
      <w:r w:rsidRPr="007A530F">
        <w:rPr>
          <w:rFonts w:ascii="Times New Roman" w:eastAsia="SimSun" w:hAnsi="Times New Roman" w:cs="Times New Roman"/>
          <w:b/>
          <w:bCs/>
          <w:sz w:val="24"/>
          <w:szCs w:val="24"/>
          <w:lang w:eastAsia="zh-CN"/>
        </w:rPr>
        <w:t>Declaraţie pe propria răspundere</w:t>
      </w:r>
    </w:p>
    <w:p w:rsidR="003807C7" w:rsidRPr="007A530F" w:rsidRDefault="003807C7" w:rsidP="003807C7">
      <w:pPr>
        <w:shd w:val="clear" w:color="auto" w:fill="FFFFFF"/>
        <w:suppressAutoHyphens/>
        <w:autoSpaceDE w:val="0"/>
        <w:spacing w:after="0" w:line="276" w:lineRule="auto"/>
        <w:jc w:val="both"/>
        <w:rPr>
          <w:rFonts w:ascii="Times New Roman" w:eastAsia="SimSun" w:hAnsi="Times New Roman" w:cs="Times New Roman"/>
          <w:sz w:val="24"/>
          <w:szCs w:val="24"/>
          <w:lang w:eastAsia="zh-CN"/>
        </w:rPr>
      </w:pPr>
    </w:p>
    <w:p w:rsidR="003807C7" w:rsidRPr="007A530F" w:rsidRDefault="003807C7" w:rsidP="003807C7">
      <w:pPr>
        <w:shd w:val="clear" w:color="auto" w:fill="FFFFFF"/>
        <w:suppressAutoHyphens/>
        <w:autoSpaceDE w:val="0"/>
        <w:spacing w:after="0" w:line="276" w:lineRule="auto"/>
        <w:jc w:val="both"/>
        <w:rPr>
          <w:rFonts w:ascii="Times New Roman" w:eastAsia="SimSun" w:hAnsi="Times New Roman" w:cs="Times New Roman"/>
          <w:sz w:val="24"/>
          <w:szCs w:val="24"/>
          <w:lang w:eastAsia="zh-CN"/>
        </w:rPr>
      </w:pPr>
      <w:r w:rsidRPr="007A530F">
        <w:rPr>
          <w:rFonts w:ascii="Times New Roman" w:eastAsia="SimSun" w:hAnsi="Times New Roman" w:cs="Times New Roman"/>
          <w:sz w:val="24"/>
          <w:szCs w:val="24"/>
          <w:lang w:eastAsia="zh-CN"/>
        </w:rPr>
        <w:t xml:space="preserve">    Subsemnatul/Subsemnata, ________________________________________________________, identificat/identificată cu actul de identitate seria _______ nr. ____________, eliberat de _____________ la data de _______________, cu domiciliul în localitatea _________________, str. ____________ nr. _________, bl. ______, sc. __________, ap. ____________, sectorul/judeţul _________, în calitate de reprezentant legal al întreprinderii_____________, declar pe propria răspundere că toate informaţiile furnizate şi consemnate în prezenta cerere sunt corecte şi complete și că toate documentele în copie care însoțesc cererea sunt conforme cu originalele.</w:t>
      </w:r>
    </w:p>
    <w:p w:rsidR="003807C7" w:rsidRPr="007A530F" w:rsidRDefault="003807C7" w:rsidP="003807C7">
      <w:pPr>
        <w:shd w:val="clear" w:color="auto" w:fill="FFFFFF"/>
        <w:suppressAutoHyphens/>
        <w:autoSpaceDE w:val="0"/>
        <w:spacing w:after="0" w:line="276" w:lineRule="auto"/>
        <w:jc w:val="both"/>
        <w:rPr>
          <w:rFonts w:ascii="Times New Roman" w:eastAsia="SimSun" w:hAnsi="Times New Roman" w:cs="Times New Roman"/>
          <w:sz w:val="24"/>
          <w:szCs w:val="24"/>
          <w:lang w:eastAsia="zh-CN"/>
        </w:rPr>
      </w:pPr>
      <w:r w:rsidRPr="007A530F">
        <w:rPr>
          <w:rFonts w:ascii="Times New Roman" w:eastAsia="SimSun" w:hAnsi="Times New Roman" w:cs="Times New Roman"/>
          <w:sz w:val="24"/>
          <w:szCs w:val="24"/>
          <w:lang w:eastAsia="zh-CN"/>
        </w:rPr>
        <w:t xml:space="preserve">    Înţeleg că orice omisiune sau incorectitudine în prezentarea informaţiilor în scopul de a obţine avantaje pecuniare este pedepsită conform legii.</w:t>
      </w:r>
    </w:p>
    <w:p w:rsidR="003807C7" w:rsidRPr="007A530F" w:rsidRDefault="003807C7" w:rsidP="003807C7">
      <w:pPr>
        <w:shd w:val="clear" w:color="auto" w:fill="FFFFFF"/>
        <w:suppressAutoHyphens/>
        <w:autoSpaceDE w:val="0"/>
        <w:spacing w:after="0" w:line="276" w:lineRule="auto"/>
        <w:jc w:val="both"/>
        <w:rPr>
          <w:rFonts w:ascii="Times New Roman" w:eastAsia="SimSun" w:hAnsi="Times New Roman" w:cs="Times New Roman"/>
          <w:sz w:val="24"/>
          <w:szCs w:val="24"/>
          <w:lang w:eastAsia="zh-CN"/>
        </w:rPr>
      </w:pPr>
      <w:r w:rsidRPr="007A530F">
        <w:rPr>
          <w:rFonts w:ascii="Times New Roman" w:eastAsia="SimSun" w:hAnsi="Times New Roman" w:cs="Times New Roman"/>
          <w:sz w:val="24"/>
          <w:szCs w:val="24"/>
          <w:lang w:eastAsia="zh-CN"/>
        </w:rPr>
        <w:t xml:space="preserve">   Declar pe propria răspundere că întreprinderea:</w:t>
      </w:r>
    </w:p>
    <w:p w:rsidR="003807C7" w:rsidRPr="007A530F" w:rsidRDefault="003807C7" w:rsidP="003807C7">
      <w:pPr>
        <w:shd w:val="clear" w:color="auto" w:fill="FFFFFF"/>
        <w:suppressAutoHyphens/>
        <w:spacing w:after="0" w:line="276" w:lineRule="auto"/>
        <w:jc w:val="both"/>
        <w:rPr>
          <w:rFonts w:ascii="Times New Roman" w:eastAsia="SimSun" w:hAnsi="Times New Roman" w:cs="Times New Roman"/>
          <w:sz w:val="24"/>
          <w:szCs w:val="24"/>
          <w:lang w:eastAsia="zh-CN"/>
        </w:rPr>
      </w:pPr>
      <w:r w:rsidRPr="007A530F">
        <w:rPr>
          <w:rFonts w:ascii="Times New Roman" w:eastAsia="SimSun" w:hAnsi="Times New Roman" w:cs="Times New Roman" w:hint="eastAsia"/>
          <w:sz w:val="24"/>
          <w:szCs w:val="24"/>
          <w:lang w:eastAsia="zh-CN"/>
        </w:rPr>
        <w:t>□</w:t>
      </w:r>
      <w:r w:rsidRPr="007A530F">
        <w:rPr>
          <w:rFonts w:ascii="Times New Roman" w:eastAsia="SimSun" w:hAnsi="Times New Roman" w:cs="Times New Roman"/>
          <w:sz w:val="24"/>
          <w:szCs w:val="24"/>
          <w:lang w:eastAsia="ro-RO"/>
        </w:rPr>
        <w:t>nu a demarat proiectul de investiții pentru care solicită finanţare;</w:t>
      </w:r>
    </w:p>
    <w:p w:rsidR="003807C7" w:rsidRPr="007A530F" w:rsidRDefault="003807C7" w:rsidP="003807C7">
      <w:pPr>
        <w:shd w:val="clear" w:color="auto" w:fill="FFFFFF"/>
        <w:suppressAutoHyphens/>
        <w:spacing w:after="0" w:line="276" w:lineRule="auto"/>
        <w:jc w:val="both"/>
        <w:rPr>
          <w:rFonts w:ascii="Times New Roman" w:eastAsia="SimSun" w:hAnsi="Times New Roman" w:cs="Times New Roman"/>
          <w:sz w:val="24"/>
          <w:szCs w:val="24"/>
          <w:lang w:eastAsia="zh-CN"/>
        </w:rPr>
      </w:pPr>
      <w:r w:rsidRPr="007A530F">
        <w:rPr>
          <w:rFonts w:ascii="Times New Roman" w:eastAsia="SimSun" w:hAnsi="Times New Roman" w:cs="Times New Roman" w:hint="eastAsia"/>
          <w:sz w:val="24"/>
          <w:szCs w:val="24"/>
          <w:lang w:eastAsia="zh-CN"/>
        </w:rPr>
        <w:t>□</w:t>
      </w:r>
      <w:r w:rsidRPr="007A530F">
        <w:rPr>
          <w:rFonts w:ascii="Times New Roman" w:eastAsia="SimSun" w:hAnsi="Times New Roman" w:cs="Times New Roman"/>
          <w:sz w:val="24"/>
          <w:szCs w:val="24"/>
          <w:lang w:eastAsia="ro-RO"/>
        </w:rPr>
        <w:t xml:space="preserve">nu intră în categoria „întreprinderilor în dificultate” potrivit prevederilor </w:t>
      </w:r>
      <w:r w:rsidRPr="007A530F">
        <w:rPr>
          <w:rFonts w:ascii="Times New Roman" w:eastAsia="SimSun" w:hAnsi="Times New Roman" w:cs="Times New Roman"/>
          <w:iCs/>
          <w:sz w:val="24"/>
          <w:szCs w:val="24"/>
          <w:lang w:eastAsia="zh-CN"/>
        </w:rPr>
        <w:t xml:space="preserve">art. 2 alin. (18) din </w:t>
      </w:r>
      <w:r w:rsidRPr="007A530F">
        <w:rPr>
          <w:rFonts w:ascii="Times New Roman" w:eastAsia="SimSun" w:hAnsi="Times New Roman" w:cs="Times New Roman"/>
          <w:sz w:val="24"/>
          <w:szCs w:val="24"/>
          <w:lang w:eastAsia="ro-RO"/>
        </w:rPr>
        <w:t xml:space="preserve">Regulamentul </w:t>
      </w:r>
      <w:r w:rsidRPr="007A530F">
        <w:rPr>
          <w:rFonts w:ascii="Times New Roman" w:eastAsia="SimSun" w:hAnsi="Times New Roman" w:cs="Times New Roman"/>
          <w:sz w:val="24"/>
          <w:szCs w:val="24"/>
          <w:lang w:eastAsia="zh-CN"/>
        </w:rPr>
        <w:t>(UE) nr. 651/2014 al Comisiei din 17 iunie 2014 de declarare a anumitor categorii de ajutoare compatibile cu piața internă în aplicarea articolelor 107 și 108 din tratat</w:t>
      </w:r>
      <w:r w:rsidRPr="007A530F">
        <w:rPr>
          <w:rFonts w:ascii="Times New Roman" w:eastAsia="SimSun" w:hAnsi="Times New Roman" w:cs="Times New Roman"/>
          <w:sz w:val="24"/>
          <w:szCs w:val="24"/>
          <w:lang w:eastAsia="ro-RO"/>
        </w:rPr>
        <w:t>;</w:t>
      </w:r>
    </w:p>
    <w:p w:rsidR="003807C7" w:rsidRPr="007A530F" w:rsidRDefault="003807C7" w:rsidP="003807C7">
      <w:pPr>
        <w:shd w:val="clear" w:color="auto" w:fill="FFFFFF"/>
        <w:suppressAutoHyphens/>
        <w:spacing w:after="0" w:line="276" w:lineRule="auto"/>
        <w:jc w:val="both"/>
        <w:rPr>
          <w:rFonts w:ascii="Times New Roman" w:eastAsia="SimSun" w:hAnsi="Times New Roman" w:cs="Times New Roman"/>
          <w:sz w:val="24"/>
          <w:szCs w:val="24"/>
          <w:lang w:eastAsia="zh-CN"/>
        </w:rPr>
      </w:pPr>
      <w:r w:rsidRPr="007A530F">
        <w:rPr>
          <w:rFonts w:ascii="Times New Roman" w:eastAsia="SimSun" w:hAnsi="Times New Roman" w:cs="Times New Roman" w:hint="eastAsia"/>
          <w:sz w:val="24"/>
          <w:szCs w:val="24"/>
          <w:lang w:eastAsia="zh-CN"/>
        </w:rPr>
        <w:t>□</w:t>
      </w:r>
      <w:r w:rsidRPr="007A530F">
        <w:rPr>
          <w:rFonts w:ascii="Times New Roman" w:eastAsia="SimSun" w:hAnsi="Times New Roman" w:cs="Times New Roman"/>
          <w:sz w:val="24"/>
          <w:szCs w:val="24"/>
          <w:lang w:eastAsia="ro-RO"/>
        </w:rPr>
        <w:t xml:space="preserve">nu se află în procedură de executare silită, insolvenţă, faliment, reorganizare judiciară, dizolvare, închidere operațională, lichidare </w:t>
      </w:r>
      <w:r w:rsidRPr="007A530F">
        <w:rPr>
          <w:rFonts w:ascii="Times New Roman" w:eastAsia="SimSun" w:hAnsi="Times New Roman" w:cs="Times New Roman"/>
          <w:iCs/>
          <w:sz w:val="24"/>
          <w:szCs w:val="24"/>
          <w:lang w:eastAsia="zh-CN"/>
        </w:rPr>
        <w:t>sau suspendare temporară a activităţii</w:t>
      </w:r>
      <w:r w:rsidRPr="007A530F">
        <w:rPr>
          <w:rFonts w:ascii="Times New Roman" w:eastAsia="SimSun" w:hAnsi="Times New Roman" w:cs="Times New Roman"/>
          <w:sz w:val="24"/>
          <w:szCs w:val="24"/>
          <w:lang w:eastAsia="ro-RO"/>
        </w:rPr>
        <w:t>;</w:t>
      </w:r>
    </w:p>
    <w:p w:rsidR="003807C7" w:rsidRPr="007A530F" w:rsidRDefault="003807C7" w:rsidP="003807C7">
      <w:pPr>
        <w:shd w:val="clear" w:color="auto" w:fill="FFFFFF"/>
        <w:suppressAutoHyphens/>
        <w:autoSpaceDE w:val="0"/>
        <w:spacing w:before="60" w:after="60" w:line="276" w:lineRule="auto"/>
        <w:jc w:val="both"/>
        <w:rPr>
          <w:rFonts w:ascii="Times New Roman" w:eastAsia="SimSun" w:hAnsi="Times New Roman" w:cs="Times New Roman"/>
          <w:sz w:val="24"/>
          <w:szCs w:val="24"/>
          <w:lang w:eastAsia="zh-CN"/>
        </w:rPr>
      </w:pPr>
      <w:r w:rsidRPr="007A530F">
        <w:rPr>
          <w:rFonts w:ascii="Times New Roman" w:eastAsia="SimSun" w:hAnsi="Times New Roman" w:cs="Times New Roman" w:hint="eastAsia"/>
          <w:sz w:val="24"/>
          <w:szCs w:val="24"/>
          <w:lang w:eastAsia="zh-CN"/>
        </w:rPr>
        <w:t>□</w:t>
      </w:r>
      <w:r w:rsidRPr="007A530F">
        <w:rPr>
          <w:rFonts w:ascii="Times New Roman" w:eastAsia="SimSun" w:hAnsi="Times New Roman" w:cs="Times New Roman"/>
          <w:sz w:val="24"/>
          <w:szCs w:val="24"/>
          <w:lang w:eastAsia="zh-CN"/>
        </w:rPr>
        <w:t xml:space="preserve"> nu face obiectul unor decizii de recuperare a unui ajutor de stat sau, în cazul în care asemenea decizii au fost emise, acestea au fost executate, conform prevederilor legale în vigoare;</w:t>
      </w:r>
    </w:p>
    <w:p w:rsidR="003807C7" w:rsidRPr="007A530F" w:rsidRDefault="003807C7" w:rsidP="003807C7">
      <w:pPr>
        <w:shd w:val="clear" w:color="auto" w:fill="FFFFFF"/>
        <w:suppressAutoHyphens/>
        <w:autoSpaceDE w:val="0"/>
        <w:spacing w:before="60" w:after="60" w:line="276" w:lineRule="auto"/>
        <w:jc w:val="both"/>
        <w:rPr>
          <w:rFonts w:ascii="Times New Roman" w:eastAsia="SimSun" w:hAnsi="Times New Roman" w:cs="Times New Roman"/>
          <w:sz w:val="24"/>
          <w:szCs w:val="24"/>
          <w:lang w:eastAsia="zh-CN"/>
        </w:rPr>
      </w:pPr>
      <w:r w:rsidRPr="007A530F">
        <w:rPr>
          <w:rFonts w:ascii="Times New Roman" w:eastAsia="SimSun" w:hAnsi="Times New Roman" w:cs="Times New Roman" w:hint="eastAsia"/>
          <w:sz w:val="24"/>
          <w:szCs w:val="24"/>
          <w:lang w:eastAsia="zh-CN"/>
        </w:rPr>
        <w:t>□</w:t>
      </w:r>
      <w:r w:rsidRPr="007A530F">
        <w:rPr>
          <w:rFonts w:ascii="Times New Roman" w:eastAsia="SimSun" w:hAnsi="Times New Roman" w:cs="Times New Roman"/>
          <w:sz w:val="24"/>
          <w:szCs w:val="24"/>
          <w:lang w:eastAsia="ro-RO"/>
        </w:rPr>
        <w:t>nu a beneficiat şi nu va beneficia de ajutoare de stat regionale pentru costuri eligibile de natura costurilor salariale în cadrul aceluiaşi proiect unic de investiţii</w:t>
      </w:r>
      <w:r w:rsidRPr="007A530F">
        <w:rPr>
          <w:rFonts w:ascii="Times New Roman" w:eastAsia="SimSun" w:hAnsi="Times New Roman" w:cs="Times New Roman"/>
          <w:sz w:val="24"/>
          <w:szCs w:val="24"/>
          <w:lang w:eastAsia="zh-CN"/>
        </w:rPr>
        <w:t>;</w:t>
      </w:r>
    </w:p>
    <w:p w:rsidR="003807C7" w:rsidRPr="007A530F" w:rsidRDefault="003807C7" w:rsidP="003807C7">
      <w:pPr>
        <w:shd w:val="clear" w:color="auto" w:fill="FFFFFF"/>
        <w:suppressAutoHyphens/>
        <w:autoSpaceDE w:val="0"/>
        <w:spacing w:before="60" w:after="60" w:line="276" w:lineRule="auto"/>
        <w:jc w:val="both"/>
        <w:rPr>
          <w:rFonts w:ascii="Times New Roman" w:eastAsia="SimSun" w:hAnsi="Times New Roman" w:cs="Times New Roman"/>
          <w:sz w:val="24"/>
          <w:szCs w:val="24"/>
          <w:lang w:eastAsia="zh-CN"/>
        </w:rPr>
      </w:pPr>
      <w:r w:rsidRPr="007A530F">
        <w:rPr>
          <w:rFonts w:ascii="Times New Roman" w:eastAsia="SimSun" w:hAnsi="Times New Roman" w:cs="Times New Roman" w:hint="eastAsia"/>
          <w:sz w:val="24"/>
          <w:szCs w:val="24"/>
          <w:lang w:eastAsia="zh-CN"/>
        </w:rPr>
        <w:t>□</w:t>
      </w:r>
      <w:r w:rsidRPr="007A530F">
        <w:rPr>
          <w:rFonts w:ascii="Times New Roman" w:eastAsia="SimSun" w:hAnsi="Times New Roman" w:cs="Times New Roman"/>
          <w:sz w:val="24"/>
          <w:szCs w:val="24"/>
          <w:lang w:eastAsia="zh-CN"/>
        </w:rPr>
        <w:t xml:space="preserve"> nu a efectuat o relocare către unitatea în care urmează să aibă loc investiția inițială pentru care se solicită ajutorul în ultimii doi ani anteriori înregistrării cererii de acord pentru finanţare şi, la momentul înregistrării cererii, oferă un angajament că nu va face acest lucru pentru o perioadă de până la doi ani după finalizarea investiției inițiale pentru care se solicită ajutorul;</w:t>
      </w:r>
    </w:p>
    <w:p w:rsidR="003807C7" w:rsidRPr="007A530F" w:rsidRDefault="003807C7" w:rsidP="003807C7">
      <w:pPr>
        <w:shd w:val="clear" w:color="auto" w:fill="FFFFFF"/>
        <w:suppressAutoHyphens/>
        <w:autoSpaceDE w:val="0"/>
        <w:spacing w:before="60" w:after="60" w:line="276" w:lineRule="auto"/>
        <w:jc w:val="both"/>
        <w:rPr>
          <w:rFonts w:ascii="Times New Roman" w:eastAsia="SimSun" w:hAnsi="Times New Roman" w:cs="Times New Roman"/>
          <w:sz w:val="24"/>
          <w:szCs w:val="24"/>
          <w:lang w:eastAsia="zh-CN"/>
        </w:rPr>
      </w:pPr>
      <w:r w:rsidRPr="007A530F">
        <w:rPr>
          <w:rFonts w:ascii="Times New Roman" w:eastAsia="SimSun" w:hAnsi="Times New Roman" w:cs="Times New Roman" w:hint="eastAsia"/>
          <w:sz w:val="24"/>
          <w:szCs w:val="24"/>
          <w:lang w:eastAsia="zh-CN"/>
        </w:rPr>
        <w:t>□</w:t>
      </w:r>
      <w:r w:rsidRPr="007A530F">
        <w:rPr>
          <w:rFonts w:ascii="Times New Roman" w:eastAsia="SimSun" w:hAnsi="Times New Roman" w:cs="Times New Roman"/>
          <w:sz w:val="24"/>
          <w:szCs w:val="24"/>
          <w:lang w:eastAsia="zh-CN"/>
        </w:rPr>
        <w:t xml:space="preserve"> nu aparţine unor acţionari care deţin sau au deţinut în ultimii doi ani anterior datei înregistrării cererii o altă întreprindere înregistrată conform Legii societăţilor nr. 31/1990, republicată, cu modificările şi completările ulterioare, care desfăşoară sau a desfăşurat activitatea pentru care solicită finanţare, în cazul întreprinderilor nou-înfiinţate;</w:t>
      </w:r>
    </w:p>
    <w:p w:rsidR="003807C7" w:rsidRPr="007A530F" w:rsidRDefault="003807C7" w:rsidP="003807C7">
      <w:pPr>
        <w:suppressAutoHyphens/>
        <w:spacing w:after="0" w:line="240" w:lineRule="auto"/>
        <w:jc w:val="both"/>
        <w:rPr>
          <w:rFonts w:ascii="Times New Roman" w:eastAsia="SimSun" w:hAnsi="Times New Roman" w:cs="Times New Roman"/>
          <w:sz w:val="24"/>
          <w:szCs w:val="24"/>
          <w:lang w:eastAsia="zh-CN"/>
        </w:rPr>
      </w:pPr>
      <w:r w:rsidRPr="007A530F">
        <w:rPr>
          <w:rFonts w:ascii="Times New Roman" w:eastAsia="Arial" w:hAnsi="Times New Roman" w:cs="Times New Roman"/>
          <w:sz w:val="24"/>
          <w:szCs w:val="24"/>
          <w:lang w:eastAsia="zh-CN"/>
        </w:rPr>
        <w:lastRenderedPageBreak/>
        <w:t>□</w:t>
      </w:r>
      <w:r w:rsidRPr="007A530F">
        <w:rPr>
          <w:rFonts w:ascii="Times New Roman" w:eastAsia="SimSun" w:hAnsi="Times New Roman" w:cs="Times New Roman"/>
          <w:sz w:val="24"/>
          <w:szCs w:val="24"/>
          <w:lang w:eastAsia="zh-CN"/>
        </w:rPr>
        <w:t>nu este rezidentă din punct de vedere fiscal în jurisdicțiile care figurează în lista Uniunii Europene a jurisdicţiilor necooperante, sau se supune legislaţiei fiscale a acestora;</w:t>
      </w:r>
    </w:p>
    <w:p w:rsidR="003807C7" w:rsidRPr="007A530F" w:rsidRDefault="003807C7" w:rsidP="003807C7">
      <w:pPr>
        <w:suppressAutoHyphens/>
        <w:spacing w:before="60" w:after="0" w:line="240" w:lineRule="auto"/>
        <w:jc w:val="both"/>
        <w:rPr>
          <w:rFonts w:ascii="Times New Roman" w:eastAsia="Calibri" w:hAnsi="Times New Roman" w:cs="Times New Roman"/>
          <w:sz w:val="24"/>
          <w:szCs w:val="24"/>
          <w:lang w:eastAsia="zh-CN"/>
        </w:rPr>
      </w:pPr>
      <w:r w:rsidRPr="007A530F">
        <w:rPr>
          <w:rFonts w:ascii="Times New Roman" w:eastAsia="Arial" w:hAnsi="Times New Roman" w:cs="Times New Roman"/>
          <w:sz w:val="24"/>
          <w:szCs w:val="24"/>
          <w:lang w:eastAsia="zh-CN"/>
        </w:rPr>
        <w:t>□</w:t>
      </w:r>
      <w:r w:rsidRPr="007A530F">
        <w:rPr>
          <w:rFonts w:ascii="Times New Roman" w:eastAsia="SimSun" w:hAnsi="Times New Roman" w:cs="Times New Roman"/>
          <w:sz w:val="24"/>
          <w:szCs w:val="24"/>
          <w:lang w:eastAsia="zh-CN"/>
        </w:rPr>
        <w:t>nu este controlată, direct sau indirect, de acţionarii din jurisdicţiile care figurează în lista Uniunii Europene a jurisdicţiilor necooperante, analiza mergând până la nivelul beneficiarului real, aşa cum este definit la art. 3 punctul 6 din Directiva 849/2015;</w:t>
      </w:r>
    </w:p>
    <w:p w:rsidR="003807C7" w:rsidRPr="007A530F" w:rsidRDefault="003807C7" w:rsidP="003807C7">
      <w:pPr>
        <w:suppressAutoHyphens/>
        <w:spacing w:before="60" w:after="0" w:line="240" w:lineRule="auto"/>
        <w:jc w:val="both"/>
        <w:rPr>
          <w:rFonts w:ascii="Times New Roman" w:eastAsia="Calibri" w:hAnsi="Times New Roman" w:cs="Times New Roman"/>
          <w:sz w:val="24"/>
          <w:szCs w:val="24"/>
          <w:lang w:eastAsia="zh-CN"/>
        </w:rPr>
      </w:pPr>
      <w:r w:rsidRPr="007A530F">
        <w:rPr>
          <w:rFonts w:ascii="Times New Roman" w:eastAsia="Arial" w:hAnsi="Times New Roman" w:cs="Times New Roman"/>
          <w:sz w:val="24"/>
          <w:szCs w:val="24"/>
          <w:lang w:eastAsia="zh-CN"/>
        </w:rPr>
        <w:t>□</w:t>
      </w:r>
      <w:r w:rsidRPr="007A530F">
        <w:rPr>
          <w:rFonts w:ascii="Times New Roman" w:eastAsia="SimSun" w:hAnsi="Times New Roman" w:cs="Times New Roman"/>
          <w:sz w:val="24"/>
          <w:szCs w:val="24"/>
          <w:lang w:eastAsia="zh-CN"/>
        </w:rPr>
        <w:t>nu controlează, direct sau indirect, filialele sau sediile permanente proprii în jurisdicţiile care figurează pe lista Uniunii Europene a jurisdicţiilor necooperante;</w:t>
      </w:r>
    </w:p>
    <w:p w:rsidR="003807C7" w:rsidRPr="007A530F" w:rsidRDefault="003807C7" w:rsidP="003807C7">
      <w:pPr>
        <w:suppressAutoHyphens/>
        <w:spacing w:before="60" w:after="0" w:line="240" w:lineRule="auto"/>
        <w:jc w:val="both"/>
        <w:rPr>
          <w:rFonts w:ascii="Times New Roman" w:eastAsia="Calibri" w:hAnsi="Times New Roman" w:cs="Times New Roman"/>
          <w:sz w:val="24"/>
          <w:szCs w:val="24"/>
          <w:lang w:eastAsia="zh-CN"/>
        </w:rPr>
      </w:pPr>
      <w:r w:rsidRPr="007A530F">
        <w:rPr>
          <w:rFonts w:ascii="Times New Roman" w:eastAsia="Arial" w:hAnsi="Times New Roman" w:cs="Times New Roman"/>
          <w:sz w:val="24"/>
          <w:szCs w:val="24"/>
          <w:lang w:eastAsia="zh-CN"/>
        </w:rPr>
        <w:t>□</w:t>
      </w:r>
      <w:r w:rsidRPr="007A530F">
        <w:rPr>
          <w:rFonts w:ascii="Times New Roman" w:eastAsia="SimSun" w:hAnsi="Times New Roman" w:cs="Times New Roman"/>
          <w:sz w:val="24"/>
          <w:szCs w:val="24"/>
          <w:lang w:eastAsia="zh-CN"/>
        </w:rPr>
        <w:t>nu exercită dreptul de proprietate în comun cu întreprinderile aflate în jurisdicţiile care figurează pe lista Uniunii Europene a jurisdicţiilor necooperante;</w:t>
      </w:r>
    </w:p>
    <w:p w:rsidR="003807C7" w:rsidRPr="007A530F" w:rsidRDefault="003807C7" w:rsidP="003807C7">
      <w:pPr>
        <w:suppressAutoHyphens/>
        <w:spacing w:before="60" w:after="0" w:line="240" w:lineRule="auto"/>
        <w:jc w:val="both"/>
        <w:rPr>
          <w:rFonts w:ascii="Times New Roman" w:eastAsia="SimSun" w:hAnsi="Times New Roman" w:cs="Times New Roman"/>
          <w:sz w:val="24"/>
          <w:szCs w:val="24"/>
          <w:lang w:eastAsia="zh-CN"/>
        </w:rPr>
      </w:pPr>
    </w:p>
    <w:p w:rsidR="003807C7" w:rsidRPr="007A530F" w:rsidRDefault="003807C7" w:rsidP="003807C7">
      <w:pPr>
        <w:shd w:val="clear" w:color="auto" w:fill="FFFFFF"/>
        <w:suppressAutoHyphens/>
        <w:autoSpaceDE w:val="0"/>
        <w:spacing w:before="60" w:after="60" w:line="276" w:lineRule="auto"/>
        <w:jc w:val="both"/>
        <w:rPr>
          <w:rFonts w:ascii="Times New Roman" w:eastAsia="SimSun" w:hAnsi="Times New Roman" w:cs="Times New Roman"/>
          <w:sz w:val="24"/>
          <w:szCs w:val="24"/>
          <w:lang w:eastAsia="zh-CN"/>
        </w:rPr>
      </w:pPr>
      <w:r w:rsidRPr="007A530F">
        <w:rPr>
          <w:rFonts w:ascii="Times New Roman" w:eastAsia="SimSun" w:hAnsi="Times New Roman" w:cs="Times New Roman"/>
          <w:sz w:val="24"/>
          <w:szCs w:val="24"/>
          <w:lang w:eastAsia="zh-CN"/>
        </w:rPr>
        <w:t xml:space="preserve">    Declar pe propria răspundere că, în ultimii 3 ani</w:t>
      </w:r>
      <w:r w:rsidRPr="007A530F">
        <w:rPr>
          <w:rFonts w:ascii="Times New Roman" w:eastAsia="SimSun" w:hAnsi="Times New Roman" w:cs="Times New Roman"/>
          <w:sz w:val="24"/>
          <w:szCs w:val="24"/>
          <w:vertAlign w:val="superscript"/>
          <w:lang w:eastAsia="zh-CN"/>
        </w:rPr>
        <w:footnoteReference w:id="8"/>
      </w:r>
      <w:r w:rsidRPr="007A530F">
        <w:rPr>
          <w:rFonts w:ascii="Times New Roman" w:eastAsia="SimSun" w:hAnsi="Times New Roman" w:cs="Times New Roman"/>
          <w:sz w:val="24"/>
          <w:szCs w:val="24"/>
          <w:lang w:eastAsia="zh-CN"/>
        </w:rPr>
        <w:t>, întreprinderea:</w:t>
      </w:r>
    </w:p>
    <w:p w:rsidR="003807C7" w:rsidRPr="007A530F" w:rsidRDefault="003807C7" w:rsidP="003807C7">
      <w:pPr>
        <w:shd w:val="clear" w:color="auto" w:fill="FFFFFF"/>
        <w:suppressAutoHyphens/>
        <w:autoSpaceDE w:val="0"/>
        <w:spacing w:before="60" w:after="60" w:line="276" w:lineRule="auto"/>
        <w:jc w:val="both"/>
        <w:rPr>
          <w:rFonts w:ascii="Times New Roman" w:eastAsia="SimSun" w:hAnsi="Times New Roman" w:cs="Times New Roman"/>
          <w:sz w:val="24"/>
          <w:szCs w:val="24"/>
          <w:lang w:eastAsia="zh-CN"/>
        </w:rPr>
      </w:pPr>
      <w:r w:rsidRPr="007A530F">
        <w:rPr>
          <w:rFonts w:ascii="Times New Roman" w:eastAsia="SimSun" w:hAnsi="Times New Roman" w:cs="Times New Roman" w:hint="eastAsia"/>
          <w:sz w:val="24"/>
          <w:szCs w:val="24"/>
          <w:lang w:eastAsia="zh-CN"/>
        </w:rPr>
        <w:t>□</w:t>
      </w:r>
      <w:r w:rsidRPr="007A530F">
        <w:rPr>
          <w:rFonts w:ascii="Times New Roman" w:eastAsia="SimSun" w:hAnsi="Times New Roman" w:cs="Times New Roman"/>
          <w:sz w:val="24"/>
          <w:szCs w:val="24"/>
          <w:lang w:eastAsia="zh-CN"/>
        </w:rPr>
        <w:t xml:space="preserve"> nu a beneficiat de ajutor de minimis şi alte ajutoare de stat;</w:t>
      </w:r>
    </w:p>
    <w:p w:rsidR="003807C7" w:rsidRPr="007A530F" w:rsidRDefault="003807C7" w:rsidP="003807C7">
      <w:pPr>
        <w:shd w:val="clear" w:color="auto" w:fill="FFFFFF"/>
        <w:suppressAutoHyphens/>
        <w:autoSpaceDE w:val="0"/>
        <w:spacing w:before="60" w:after="60" w:line="276" w:lineRule="auto"/>
        <w:jc w:val="both"/>
        <w:rPr>
          <w:rFonts w:ascii="Times New Roman" w:eastAsia="SimSun" w:hAnsi="Times New Roman" w:cs="Times New Roman"/>
          <w:sz w:val="24"/>
          <w:szCs w:val="24"/>
          <w:lang w:eastAsia="zh-CN"/>
        </w:rPr>
      </w:pPr>
      <w:r w:rsidRPr="007A530F">
        <w:rPr>
          <w:rFonts w:ascii="Times New Roman" w:eastAsia="SimSun" w:hAnsi="Times New Roman" w:cs="Times New Roman" w:hint="eastAsia"/>
          <w:sz w:val="24"/>
          <w:szCs w:val="24"/>
          <w:lang w:eastAsia="zh-CN"/>
        </w:rPr>
        <w:t>□</w:t>
      </w:r>
      <w:r w:rsidRPr="007A530F">
        <w:rPr>
          <w:rFonts w:ascii="Times New Roman" w:eastAsia="SimSun" w:hAnsi="Times New Roman" w:cs="Times New Roman"/>
          <w:sz w:val="24"/>
          <w:szCs w:val="24"/>
          <w:lang w:eastAsia="zh-CN"/>
        </w:rPr>
        <w:t xml:space="preserve"> a beneficiat de următoarele ajutoare de minimis şi ajutoare de stat:</w:t>
      </w:r>
    </w:p>
    <w:tbl>
      <w:tblPr>
        <w:tblW w:w="0" w:type="auto"/>
        <w:tblInd w:w="-70" w:type="dxa"/>
        <w:tblLayout w:type="fixed"/>
        <w:tblLook w:val="0000"/>
      </w:tblPr>
      <w:tblGrid>
        <w:gridCol w:w="708"/>
        <w:gridCol w:w="1440"/>
        <w:gridCol w:w="1680"/>
        <w:gridCol w:w="1440"/>
        <w:gridCol w:w="1320"/>
        <w:gridCol w:w="1200"/>
        <w:gridCol w:w="1700"/>
      </w:tblGrid>
      <w:tr w:rsidR="003807C7" w:rsidRPr="007A530F" w:rsidTr="00263897">
        <w:tc>
          <w:tcPr>
            <w:tcW w:w="708" w:type="dxa"/>
            <w:tcBorders>
              <w:top w:val="single" w:sz="4" w:space="0" w:color="000000"/>
              <w:left w:val="single" w:sz="4" w:space="0" w:color="000000"/>
              <w:bottom w:val="single" w:sz="4" w:space="0" w:color="000000"/>
            </w:tcBorders>
            <w:shd w:val="clear" w:color="auto" w:fill="auto"/>
            <w:vAlign w:val="center"/>
          </w:tcPr>
          <w:p w:rsidR="003807C7" w:rsidRPr="007A530F" w:rsidRDefault="003807C7" w:rsidP="003807C7">
            <w:pPr>
              <w:shd w:val="clear" w:color="auto" w:fill="FFFFFF"/>
              <w:suppressAutoHyphens/>
              <w:autoSpaceDE w:val="0"/>
              <w:spacing w:after="0" w:line="276" w:lineRule="auto"/>
              <w:jc w:val="center"/>
              <w:rPr>
                <w:rFonts w:ascii="Times New Roman" w:eastAsia="SimSun" w:hAnsi="Times New Roman" w:cs="Times New Roman"/>
                <w:sz w:val="24"/>
                <w:szCs w:val="24"/>
                <w:lang w:eastAsia="zh-CN"/>
              </w:rPr>
            </w:pPr>
            <w:r w:rsidRPr="007A530F">
              <w:rPr>
                <w:rFonts w:ascii="Times New Roman" w:eastAsia="SimSun" w:hAnsi="Times New Roman" w:cs="Times New Roman"/>
                <w:sz w:val="24"/>
                <w:szCs w:val="24"/>
                <w:lang w:eastAsia="zh-CN"/>
              </w:rPr>
              <w:t>Nr. crt.</w:t>
            </w:r>
          </w:p>
        </w:tc>
        <w:tc>
          <w:tcPr>
            <w:tcW w:w="1440" w:type="dxa"/>
            <w:tcBorders>
              <w:top w:val="single" w:sz="4" w:space="0" w:color="000000"/>
              <w:left w:val="single" w:sz="4" w:space="0" w:color="000000"/>
              <w:bottom w:val="single" w:sz="4" w:space="0" w:color="000000"/>
            </w:tcBorders>
            <w:shd w:val="clear" w:color="auto" w:fill="auto"/>
            <w:vAlign w:val="center"/>
          </w:tcPr>
          <w:p w:rsidR="003807C7" w:rsidRPr="007A530F" w:rsidRDefault="003807C7" w:rsidP="003807C7">
            <w:pPr>
              <w:shd w:val="clear" w:color="auto" w:fill="FFFFFF"/>
              <w:suppressAutoHyphens/>
              <w:autoSpaceDE w:val="0"/>
              <w:spacing w:after="0" w:line="276" w:lineRule="auto"/>
              <w:jc w:val="center"/>
              <w:rPr>
                <w:rFonts w:ascii="Times New Roman" w:eastAsia="SimSun" w:hAnsi="Times New Roman" w:cs="Times New Roman"/>
                <w:sz w:val="24"/>
                <w:szCs w:val="24"/>
                <w:lang w:eastAsia="zh-CN"/>
              </w:rPr>
            </w:pPr>
            <w:r w:rsidRPr="007A530F">
              <w:rPr>
                <w:rFonts w:ascii="Times New Roman" w:eastAsia="SimSun" w:hAnsi="Times New Roman" w:cs="Times New Roman"/>
                <w:sz w:val="24"/>
                <w:szCs w:val="24"/>
                <w:lang w:eastAsia="zh-CN"/>
              </w:rPr>
              <w:t>Denumirea proiectului de investiţii</w:t>
            </w:r>
          </w:p>
        </w:tc>
        <w:tc>
          <w:tcPr>
            <w:tcW w:w="1680" w:type="dxa"/>
            <w:tcBorders>
              <w:top w:val="single" w:sz="4" w:space="0" w:color="000000"/>
              <w:left w:val="single" w:sz="4" w:space="0" w:color="000000"/>
              <w:bottom w:val="single" w:sz="4" w:space="0" w:color="000000"/>
            </w:tcBorders>
            <w:shd w:val="clear" w:color="auto" w:fill="auto"/>
            <w:vAlign w:val="center"/>
          </w:tcPr>
          <w:p w:rsidR="003807C7" w:rsidRPr="007A530F" w:rsidRDefault="003807C7" w:rsidP="003807C7">
            <w:pPr>
              <w:shd w:val="clear" w:color="auto" w:fill="FFFFFF"/>
              <w:suppressAutoHyphens/>
              <w:autoSpaceDE w:val="0"/>
              <w:spacing w:after="0" w:line="276" w:lineRule="auto"/>
              <w:jc w:val="center"/>
              <w:rPr>
                <w:rFonts w:ascii="Times New Roman" w:eastAsia="SimSun" w:hAnsi="Times New Roman" w:cs="Times New Roman"/>
                <w:sz w:val="24"/>
                <w:szCs w:val="24"/>
                <w:lang w:eastAsia="zh-CN"/>
              </w:rPr>
            </w:pPr>
            <w:r w:rsidRPr="007A530F">
              <w:rPr>
                <w:rFonts w:ascii="Times New Roman" w:eastAsia="SimSun" w:hAnsi="Times New Roman" w:cs="Times New Roman"/>
                <w:sz w:val="24"/>
                <w:szCs w:val="24"/>
                <w:lang w:eastAsia="zh-CN"/>
              </w:rPr>
              <w:t>Locaţia realizării investiţiei (judeţul)</w:t>
            </w:r>
          </w:p>
        </w:tc>
        <w:tc>
          <w:tcPr>
            <w:tcW w:w="1440" w:type="dxa"/>
            <w:tcBorders>
              <w:top w:val="single" w:sz="4" w:space="0" w:color="000000"/>
              <w:left w:val="single" w:sz="4" w:space="0" w:color="000000"/>
              <w:bottom w:val="single" w:sz="4" w:space="0" w:color="000000"/>
            </w:tcBorders>
            <w:shd w:val="clear" w:color="auto" w:fill="auto"/>
            <w:vAlign w:val="center"/>
          </w:tcPr>
          <w:p w:rsidR="003807C7" w:rsidRPr="007A530F" w:rsidRDefault="003807C7" w:rsidP="003807C7">
            <w:pPr>
              <w:shd w:val="clear" w:color="auto" w:fill="FFFFFF"/>
              <w:suppressAutoHyphens/>
              <w:autoSpaceDE w:val="0"/>
              <w:spacing w:after="0" w:line="276" w:lineRule="auto"/>
              <w:jc w:val="center"/>
              <w:rPr>
                <w:rFonts w:ascii="Times New Roman" w:eastAsia="SimSun" w:hAnsi="Times New Roman" w:cs="Times New Roman"/>
                <w:sz w:val="24"/>
                <w:szCs w:val="24"/>
                <w:lang w:eastAsia="zh-CN"/>
              </w:rPr>
            </w:pPr>
            <w:r w:rsidRPr="007A530F">
              <w:rPr>
                <w:rFonts w:ascii="Times New Roman" w:eastAsia="SimSun" w:hAnsi="Times New Roman" w:cs="Times New Roman"/>
                <w:sz w:val="24"/>
                <w:szCs w:val="24"/>
                <w:lang w:eastAsia="zh-CN"/>
              </w:rPr>
              <w:t>Anul acordării ajutorului</w:t>
            </w:r>
          </w:p>
        </w:tc>
        <w:tc>
          <w:tcPr>
            <w:tcW w:w="1320" w:type="dxa"/>
            <w:tcBorders>
              <w:top w:val="single" w:sz="4" w:space="0" w:color="000000"/>
              <w:left w:val="single" w:sz="4" w:space="0" w:color="000000"/>
              <w:bottom w:val="single" w:sz="4" w:space="0" w:color="000000"/>
            </w:tcBorders>
            <w:shd w:val="clear" w:color="auto" w:fill="auto"/>
            <w:vAlign w:val="center"/>
          </w:tcPr>
          <w:p w:rsidR="003807C7" w:rsidRPr="007A530F" w:rsidRDefault="003807C7" w:rsidP="003807C7">
            <w:pPr>
              <w:shd w:val="clear" w:color="auto" w:fill="FFFFFF"/>
              <w:suppressAutoHyphens/>
              <w:autoSpaceDE w:val="0"/>
              <w:spacing w:after="0" w:line="276" w:lineRule="auto"/>
              <w:jc w:val="center"/>
              <w:rPr>
                <w:rFonts w:ascii="Times New Roman" w:eastAsia="SimSun" w:hAnsi="Times New Roman" w:cs="Times New Roman"/>
                <w:sz w:val="24"/>
                <w:szCs w:val="24"/>
                <w:lang w:eastAsia="zh-CN"/>
              </w:rPr>
            </w:pPr>
            <w:r w:rsidRPr="007A530F">
              <w:rPr>
                <w:rFonts w:ascii="Times New Roman" w:eastAsia="SimSun" w:hAnsi="Times New Roman" w:cs="Times New Roman"/>
                <w:sz w:val="24"/>
                <w:szCs w:val="24"/>
                <w:lang w:eastAsia="zh-CN"/>
              </w:rPr>
              <w:t>Furnizorul ajutorului</w:t>
            </w:r>
          </w:p>
        </w:tc>
        <w:tc>
          <w:tcPr>
            <w:tcW w:w="1200" w:type="dxa"/>
            <w:tcBorders>
              <w:top w:val="single" w:sz="4" w:space="0" w:color="000000"/>
              <w:left w:val="single" w:sz="4" w:space="0" w:color="000000"/>
              <w:bottom w:val="single" w:sz="4" w:space="0" w:color="000000"/>
            </w:tcBorders>
            <w:shd w:val="clear" w:color="auto" w:fill="auto"/>
            <w:vAlign w:val="center"/>
          </w:tcPr>
          <w:p w:rsidR="003807C7" w:rsidRPr="007A530F" w:rsidRDefault="003807C7" w:rsidP="003807C7">
            <w:pPr>
              <w:shd w:val="clear" w:color="auto" w:fill="FFFFFF"/>
              <w:suppressAutoHyphens/>
              <w:autoSpaceDE w:val="0"/>
              <w:spacing w:after="0" w:line="276" w:lineRule="auto"/>
              <w:jc w:val="center"/>
              <w:rPr>
                <w:rFonts w:ascii="Times New Roman" w:eastAsia="SimSun" w:hAnsi="Times New Roman" w:cs="Times New Roman"/>
                <w:sz w:val="24"/>
                <w:szCs w:val="24"/>
                <w:lang w:eastAsia="zh-CN"/>
              </w:rPr>
            </w:pPr>
            <w:r w:rsidRPr="007A530F">
              <w:rPr>
                <w:rFonts w:ascii="Times New Roman" w:eastAsia="SimSun" w:hAnsi="Times New Roman" w:cs="Times New Roman"/>
                <w:sz w:val="24"/>
                <w:szCs w:val="24"/>
                <w:lang w:eastAsia="zh-CN"/>
              </w:rPr>
              <w:t>Actul normativ</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7C7" w:rsidRPr="007A530F" w:rsidRDefault="003807C7" w:rsidP="003807C7">
            <w:pPr>
              <w:shd w:val="clear" w:color="auto" w:fill="FFFFFF"/>
              <w:suppressAutoHyphens/>
              <w:autoSpaceDE w:val="0"/>
              <w:spacing w:after="0" w:line="276" w:lineRule="auto"/>
              <w:jc w:val="center"/>
              <w:rPr>
                <w:rFonts w:ascii="Times New Roman" w:eastAsia="SimSun" w:hAnsi="Times New Roman" w:cs="Times New Roman"/>
                <w:sz w:val="24"/>
                <w:szCs w:val="24"/>
                <w:lang w:eastAsia="zh-CN"/>
              </w:rPr>
            </w:pPr>
            <w:r w:rsidRPr="007A530F">
              <w:rPr>
                <w:rFonts w:ascii="Times New Roman" w:eastAsia="SimSun" w:hAnsi="Times New Roman" w:cs="Times New Roman"/>
                <w:sz w:val="24"/>
                <w:szCs w:val="24"/>
                <w:lang w:eastAsia="zh-CN"/>
              </w:rPr>
              <w:t>Cuantumul ajutorului</w:t>
            </w:r>
          </w:p>
          <w:p w:rsidR="003807C7" w:rsidRPr="007A530F" w:rsidRDefault="003807C7" w:rsidP="003807C7">
            <w:pPr>
              <w:shd w:val="clear" w:color="auto" w:fill="FFFFFF"/>
              <w:suppressAutoHyphens/>
              <w:autoSpaceDE w:val="0"/>
              <w:spacing w:after="0" w:line="276" w:lineRule="auto"/>
              <w:jc w:val="center"/>
              <w:rPr>
                <w:rFonts w:ascii="Times New Roman" w:eastAsia="SimSun" w:hAnsi="Times New Roman" w:cs="Times New Roman"/>
                <w:sz w:val="24"/>
                <w:szCs w:val="24"/>
                <w:lang w:eastAsia="zh-CN"/>
              </w:rPr>
            </w:pPr>
            <w:r w:rsidRPr="007A530F">
              <w:rPr>
                <w:rFonts w:ascii="Times New Roman" w:eastAsia="SimSun" w:hAnsi="Times New Roman" w:cs="Times New Roman"/>
                <w:sz w:val="24"/>
                <w:szCs w:val="24"/>
                <w:lang w:eastAsia="zh-CN"/>
              </w:rPr>
              <w:t>-euro</w:t>
            </w:r>
            <w:r w:rsidRPr="007A530F">
              <w:rPr>
                <w:rFonts w:ascii="Times New Roman" w:eastAsia="SimSun" w:hAnsi="Times New Roman" w:cs="Times New Roman"/>
                <w:sz w:val="24"/>
                <w:szCs w:val="24"/>
                <w:vertAlign w:val="superscript"/>
                <w:lang w:eastAsia="zh-CN"/>
              </w:rPr>
              <w:footnoteReference w:id="9"/>
            </w:r>
            <w:r w:rsidRPr="007A530F">
              <w:rPr>
                <w:rFonts w:ascii="Times New Roman" w:eastAsia="SimSun" w:hAnsi="Times New Roman" w:cs="Times New Roman"/>
                <w:sz w:val="24"/>
                <w:szCs w:val="24"/>
                <w:lang w:eastAsia="zh-CN"/>
              </w:rPr>
              <w:t>-</w:t>
            </w:r>
          </w:p>
        </w:tc>
      </w:tr>
      <w:tr w:rsidR="003807C7" w:rsidRPr="007A530F" w:rsidTr="00263897">
        <w:tc>
          <w:tcPr>
            <w:tcW w:w="708"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jc w:val="both"/>
              <w:rPr>
                <w:rFonts w:ascii="Times New Roman" w:eastAsia="SimSun" w:hAnsi="Times New Roman" w:cs="Times New Roman"/>
                <w:sz w:val="24"/>
                <w:szCs w:val="24"/>
                <w:lang w:eastAsia="zh-CN"/>
              </w:rPr>
            </w:pPr>
          </w:p>
        </w:tc>
        <w:tc>
          <w:tcPr>
            <w:tcW w:w="1440"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jc w:val="both"/>
              <w:rPr>
                <w:rFonts w:ascii="Times New Roman" w:eastAsia="SimSun" w:hAnsi="Times New Roman" w:cs="Times New Roman"/>
                <w:sz w:val="24"/>
                <w:szCs w:val="24"/>
                <w:lang w:eastAsia="zh-CN"/>
              </w:rPr>
            </w:pPr>
          </w:p>
          <w:p w:rsidR="003807C7" w:rsidRPr="007A530F" w:rsidRDefault="003807C7" w:rsidP="003807C7">
            <w:pPr>
              <w:shd w:val="clear" w:color="auto" w:fill="FFFFFF"/>
              <w:suppressAutoHyphens/>
              <w:autoSpaceDE w:val="0"/>
              <w:spacing w:after="0" w:line="276" w:lineRule="auto"/>
              <w:jc w:val="both"/>
              <w:rPr>
                <w:rFonts w:ascii="Times New Roman" w:eastAsia="SimSun" w:hAnsi="Times New Roman" w:cs="Times New Roman"/>
                <w:sz w:val="24"/>
                <w:szCs w:val="24"/>
                <w:lang w:eastAsia="zh-CN"/>
              </w:rPr>
            </w:pPr>
          </w:p>
        </w:tc>
        <w:tc>
          <w:tcPr>
            <w:tcW w:w="1680"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jc w:val="both"/>
              <w:rPr>
                <w:rFonts w:ascii="Times New Roman" w:eastAsia="SimSun" w:hAnsi="Times New Roman" w:cs="Times New Roman"/>
                <w:sz w:val="24"/>
                <w:szCs w:val="24"/>
                <w:lang w:eastAsia="zh-CN"/>
              </w:rPr>
            </w:pPr>
          </w:p>
        </w:tc>
        <w:tc>
          <w:tcPr>
            <w:tcW w:w="1440"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jc w:val="both"/>
              <w:rPr>
                <w:rFonts w:ascii="Times New Roman" w:eastAsia="SimSun" w:hAnsi="Times New Roman" w:cs="Times New Roman"/>
                <w:sz w:val="24"/>
                <w:szCs w:val="24"/>
                <w:lang w:eastAsia="zh-CN"/>
              </w:rPr>
            </w:pPr>
          </w:p>
        </w:tc>
        <w:tc>
          <w:tcPr>
            <w:tcW w:w="1320"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jc w:val="both"/>
              <w:rPr>
                <w:rFonts w:ascii="Times New Roman" w:eastAsia="SimSun" w:hAnsi="Times New Roman" w:cs="Times New Roman"/>
                <w:sz w:val="24"/>
                <w:szCs w:val="24"/>
                <w:lang w:eastAsia="zh-CN"/>
              </w:rPr>
            </w:pPr>
          </w:p>
        </w:tc>
        <w:tc>
          <w:tcPr>
            <w:tcW w:w="1200"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jc w:val="both"/>
              <w:rPr>
                <w:rFonts w:ascii="Times New Roman" w:eastAsia="SimSun" w:hAnsi="Times New Roman" w:cs="Times New Roman"/>
                <w:sz w:val="24"/>
                <w:szCs w:val="24"/>
                <w:lang w:eastAsia="zh-CN"/>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jc w:val="both"/>
              <w:rPr>
                <w:rFonts w:ascii="Times New Roman" w:eastAsia="SimSun" w:hAnsi="Times New Roman" w:cs="Times New Roman"/>
                <w:sz w:val="24"/>
                <w:szCs w:val="24"/>
                <w:lang w:eastAsia="zh-CN"/>
              </w:rPr>
            </w:pPr>
          </w:p>
        </w:tc>
      </w:tr>
    </w:tbl>
    <w:p w:rsidR="003807C7" w:rsidRPr="007A530F" w:rsidRDefault="003807C7" w:rsidP="003807C7">
      <w:pPr>
        <w:shd w:val="clear" w:color="auto" w:fill="FFFFFF"/>
        <w:suppressAutoHyphens/>
        <w:autoSpaceDE w:val="0"/>
        <w:spacing w:before="60" w:after="60" w:line="276" w:lineRule="auto"/>
        <w:jc w:val="both"/>
        <w:rPr>
          <w:rFonts w:ascii="Times New Roman" w:eastAsia="SimSun" w:hAnsi="Times New Roman" w:cs="Times New Roman"/>
          <w:sz w:val="24"/>
          <w:szCs w:val="24"/>
          <w:lang w:eastAsia="zh-CN"/>
        </w:rPr>
      </w:pPr>
      <w:r w:rsidRPr="007A530F">
        <w:rPr>
          <w:rFonts w:ascii="Times New Roman" w:eastAsia="SimSun" w:hAnsi="Times New Roman" w:cs="Times New Roman"/>
          <w:sz w:val="24"/>
          <w:szCs w:val="24"/>
          <w:lang w:eastAsia="zh-CN"/>
        </w:rPr>
        <w:t xml:space="preserve">    De asemenea, declar pe propria răspundere că întreprinderea: </w:t>
      </w:r>
    </w:p>
    <w:p w:rsidR="003807C7" w:rsidRPr="007A530F" w:rsidRDefault="003807C7" w:rsidP="003807C7">
      <w:pPr>
        <w:shd w:val="clear" w:color="auto" w:fill="FFFFFF"/>
        <w:suppressAutoHyphens/>
        <w:autoSpaceDE w:val="0"/>
        <w:spacing w:before="60" w:after="60" w:line="276" w:lineRule="auto"/>
        <w:jc w:val="both"/>
        <w:rPr>
          <w:rFonts w:ascii="Times New Roman" w:eastAsia="SimSun" w:hAnsi="Times New Roman" w:cs="Times New Roman"/>
          <w:sz w:val="24"/>
          <w:szCs w:val="24"/>
          <w:lang w:eastAsia="zh-CN"/>
        </w:rPr>
      </w:pPr>
      <w:r w:rsidRPr="007A530F">
        <w:rPr>
          <w:rFonts w:ascii="Times New Roman" w:eastAsia="SimSun" w:hAnsi="Times New Roman" w:cs="Times New Roman" w:hint="eastAsia"/>
          <w:sz w:val="24"/>
          <w:szCs w:val="24"/>
          <w:lang w:eastAsia="zh-CN"/>
        </w:rPr>
        <w:t>□</w:t>
      </w:r>
      <w:r w:rsidRPr="007A530F">
        <w:rPr>
          <w:rFonts w:ascii="Times New Roman" w:eastAsia="SimSun" w:hAnsi="Times New Roman" w:cs="Times New Roman"/>
          <w:sz w:val="24"/>
          <w:szCs w:val="24"/>
          <w:lang w:eastAsia="zh-CN"/>
        </w:rPr>
        <w:t xml:space="preserve"> nu a beneficiat şi nu va beneficia de ajutor de stat pentru acelaşi proiect unic de investiţii din partea altor furnizori de ajutor;</w:t>
      </w:r>
    </w:p>
    <w:p w:rsidR="003807C7" w:rsidRPr="007A530F" w:rsidRDefault="003807C7" w:rsidP="003807C7">
      <w:pPr>
        <w:shd w:val="clear" w:color="auto" w:fill="FFFFFF"/>
        <w:suppressAutoHyphens/>
        <w:autoSpaceDE w:val="0"/>
        <w:spacing w:before="60" w:after="60" w:line="276" w:lineRule="auto"/>
        <w:jc w:val="both"/>
        <w:rPr>
          <w:rFonts w:ascii="Times New Roman" w:eastAsia="SimSun" w:hAnsi="Times New Roman" w:cs="Times New Roman"/>
          <w:sz w:val="24"/>
          <w:szCs w:val="24"/>
          <w:lang w:eastAsia="zh-CN"/>
        </w:rPr>
      </w:pPr>
      <w:r w:rsidRPr="007A530F">
        <w:rPr>
          <w:rFonts w:ascii="Times New Roman" w:eastAsia="SimSun" w:hAnsi="Times New Roman" w:cs="Times New Roman" w:hint="eastAsia"/>
          <w:sz w:val="24"/>
          <w:szCs w:val="24"/>
          <w:lang w:eastAsia="zh-CN"/>
        </w:rPr>
        <w:t>□</w:t>
      </w:r>
      <w:r w:rsidRPr="007A530F">
        <w:rPr>
          <w:rFonts w:ascii="Times New Roman" w:eastAsia="SimSun" w:hAnsi="Times New Roman" w:cs="Times New Roman"/>
          <w:sz w:val="24"/>
          <w:szCs w:val="24"/>
          <w:lang w:eastAsia="zh-CN"/>
        </w:rPr>
        <w:t xml:space="preserve"> a beneficiat sau va beneficia de ajutor de stat pentru acelaşi proiect unic de investiţii din partea altor furnizori de ajutor:</w:t>
      </w:r>
    </w:p>
    <w:tbl>
      <w:tblPr>
        <w:tblW w:w="0" w:type="auto"/>
        <w:tblInd w:w="-70" w:type="dxa"/>
        <w:tblLayout w:type="fixed"/>
        <w:tblLook w:val="0000"/>
      </w:tblPr>
      <w:tblGrid>
        <w:gridCol w:w="708"/>
        <w:gridCol w:w="1440"/>
        <w:gridCol w:w="1680"/>
        <w:gridCol w:w="1440"/>
        <w:gridCol w:w="1320"/>
        <w:gridCol w:w="1200"/>
        <w:gridCol w:w="1700"/>
      </w:tblGrid>
      <w:tr w:rsidR="003807C7" w:rsidRPr="007A530F" w:rsidTr="00263897">
        <w:trPr>
          <w:trHeight w:val="795"/>
        </w:trPr>
        <w:tc>
          <w:tcPr>
            <w:tcW w:w="708" w:type="dxa"/>
            <w:tcBorders>
              <w:top w:val="single" w:sz="4" w:space="0" w:color="000000"/>
              <w:left w:val="single" w:sz="4" w:space="0" w:color="000000"/>
              <w:bottom w:val="single" w:sz="4" w:space="0" w:color="000000"/>
            </w:tcBorders>
            <w:shd w:val="clear" w:color="auto" w:fill="auto"/>
            <w:vAlign w:val="center"/>
          </w:tcPr>
          <w:p w:rsidR="003807C7" w:rsidRPr="007A530F" w:rsidRDefault="003807C7" w:rsidP="003807C7">
            <w:pPr>
              <w:shd w:val="clear" w:color="auto" w:fill="FFFFFF"/>
              <w:suppressAutoHyphens/>
              <w:autoSpaceDE w:val="0"/>
              <w:spacing w:after="0" w:line="276" w:lineRule="auto"/>
              <w:jc w:val="center"/>
              <w:rPr>
                <w:rFonts w:ascii="Times New Roman" w:eastAsia="SimSun" w:hAnsi="Times New Roman" w:cs="Times New Roman"/>
                <w:sz w:val="24"/>
                <w:szCs w:val="24"/>
                <w:lang w:eastAsia="zh-CN"/>
              </w:rPr>
            </w:pPr>
            <w:r w:rsidRPr="007A530F">
              <w:rPr>
                <w:rFonts w:ascii="Times New Roman" w:eastAsia="SimSun" w:hAnsi="Times New Roman" w:cs="Times New Roman"/>
                <w:sz w:val="24"/>
                <w:szCs w:val="24"/>
                <w:lang w:eastAsia="zh-CN"/>
              </w:rPr>
              <w:t>Nr. crt.</w:t>
            </w:r>
          </w:p>
        </w:tc>
        <w:tc>
          <w:tcPr>
            <w:tcW w:w="1440" w:type="dxa"/>
            <w:tcBorders>
              <w:top w:val="single" w:sz="4" w:space="0" w:color="000000"/>
              <w:left w:val="single" w:sz="4" w:space="0" w:color="000000"/>
              <w:bottom w:val="single" w:sz="4" w:space="0" w:color="000000"/>
            </w:tcBorders>
            <w:shd w:val="clear" w:color="auto" w:fill="auto"/>
            <w:vAlign w:val="center"/>
          </w:tcPr>
          <w:p w:rsidR="003807C7" w:rsidRPr="007A530F" w:rsidRDefault="003807C7" w:rsidP="003807C7">
            <w:pPr>
              <w:shd w:val="clear" w:color="auto" w:fill="FFFFFF"/>
              <w:suppressAutoHyphens/>
              <w:autoSpaceDE w:val="0"/>
              <w:spacing w:after="0" w:line="276" w:lineRule="auto"/>
              <w:jc w:val="center"/>
              <w:rPr>
                <w:rFonts w:ascii="Times New Roman" w:eastAsia="SimSun" w:hAnsi="Times New Roman" w:cs="Times New Roman"/>
                <w:sz w:val="24"/>
                <w:szCs w:val="24"/>
                <w:lang w:eastAsia="zh-CN"/>
              </w:rPr>
            </w:pPr>
            <w:r w:rsidRPr="007A530F">
              <w:rPr>
                <w:rFonts w:ascii="Times New Roman" w:eastAsia="SimSun" w:hAnsi="Times New Roman" w:cs="Times New Roman"/>
                <w:sz w:val="24"/>
                <w:szCs w:val="24"/>
                <w:lang w:eastAsia="zh-CN"/>
              </w:rPr>
              <w:t>Denumirea proiectului de investiţii</w:t>
            </w:r>
          </w:p>
        </w:tc>
        <w:tc>
          <w:tcPr>
            <w:tcW w:w="1680" w:type="dxa"/>
            <w:tcBorders>
              <w:top w:val="single" w:sz="4" w:space="0" w:color="000000"/>
              <w:left w:val="single" w:sz="4" w:space="0" w:color="000000"/>
              <w:bottom w:val="single" w:sz="4" w:space="0" w:color="000000"/>
            </w:tcBorders>
            <w:shd w:val="clear" w:color="auto" w:fill="auto"/>
            <w:vAlign w:val="center"/>
          </w:tcPr>
          <w:p w:rsidR="003807C7" w:rsidRPr="007A530F" w:rsidRDefault="003807C7" w:rsidP="003807C7">
            <w:pPr>
              <w:shd w:val="clear" w:color="auto" w:fill="FFFFFF"/>
              <w:suppressAutoHyphens/>
              <w:autoSpaceDE w:val="0"/>
              <w:spacing w:after="0" w:line="276" w:lineRule="auto"/>
              <w:jc w:val="center"/>
              <w:rPr>
                <w:rFonts w:ascii="Times New Roman" w:eastAsia="SimSun" w:hAnsi="Times New Roman" w:cs="Times New Roman"/>
                <w:sz w:val="24"/>
                <w:szCs w:val="24"/>
                <w:lang w:eastAsia="zh-CN"/>
              </w:rPr>
            </w:pPr>
            <w:r w:rsidRPr="007A530F">
              <w:rPr>
                <w:rFonts w:ascii="Times New Roman" w:eastAsia="SimSun" w:hAnsi="Times New Roman" w:cs="Times New Roman"/>
                <w:sz w:val="24"/>
                <w:szCs w:val="24"/>
                <w:lang w:eastAsia="zh-CN"/>
              </w:rPr>
              <w:t>Locaţia realizării investiţiei (judeţul)</w:t>
            </w:r>
          </w:p>
        </w:tc>
        <w:tc>
          <w:tcPr>
            <w:tcW w:w="1440" w:type="dxa"/>
            <w:tcBorders>
              <w:top w:val="single" w:sz="4" w:space="0" w:color="000000"/>
              <w:left w:val="single" w:sz="4" w:space="0" w:color="000000"/>
              <w:bottom w:val="single" w:sz="4" w:space="0" w:color="000000"/>
            </w:tcBorders>
            <w:shd w:val="clear" w:color="auto" w:fill="auto"/>
            <w:vAlign w:val="center"/>
          </w:tcPr>
          <w:p w:rsidR="003807C7" w:rsidRPr="007A530F" w:rsidRDefault="003807C7" w:rsidP="003807C7">
            <w:pPr>
              <w:shd w:val="clear" w:color="auto" w:fill="FFFFFF"/>
              <w:suppressAutoHyphens/>
              <w:autoSpaceDE w:val="0"/>
              <w:spacing w:after="0" w:line="276" w:lineRule="auto"/>
              <w:jc w:val="center"/>
              <w:rPr>
                <w:rFonts w:ascii="Times New Roman" w:eastAsia="SimSun" w:hAnsi="Times New Roman" w:cs="Times New Roman"/>
                <w:sz w:val="24"/>
                <w:szCs w:val="24"/>
                <w:lang w:eastAsia="zh-CN"/>
              </w:rPr>
            </w:pPr>
            <w:r w:rsidRPr="007A530F">
              <w:rPr>
                <w:rFonts w:ascii="Times New Roman" w:eastAsia="SimSun" w:hAnsi="Times New Roman" w:cs="Times New Roman"/>
                <w:sz w:val="24"/>
                <w:szCs w:val="24"/>
                <w:lang w:eastAsia="zh-CN"/>
              </w:rPr>
              <w:t>Anul acordării ajutorului</w:t>
            </w:r>
          </w:p>
        </w:tc>
        <w:tc>
          <w:tcPr>
            <w:tcW w:w="1320" w:type="dxa"/>
            <w:tcBorders>
              <w:top w:val="single" w:sz="4" w:space="0" w:color="000000"/>
              <w:left w:val="single" w:sz="4" w:space="0" w:color="000000"/>
              <w:bottom w:val="single" w:sz="4" w:space="0" w:color="000000"/>
            </w:tcBorders>
            <w:shd w:val="clear" w:color="auto" w:fill="auto"/>
            <w:vAlign w:val="center"/>
          </w:tcPr>
          <w:p w:rsidR="003807C7" w:rsidRPr="007A530F" w:rsidRDefault="003807C7" w:rsidP="003807C7">
            <w:pPr>
              <w:shd w:val="clear" w:color="auto" w:fill="FFFFFF"/>
              <w:suppressAutoHyphens/>
              <w:autoSpaceDE w:val="0"/>
              <w:spacing w:after="0" w:line="276" w:lineRule="auto"/>
              <w:jc w:val="center"/>
              <w:rPr>
                <w:rFonts w:ascii="Times New Roman" w:eastAsia="SimSun" w:hAnsi="Times New Roman" w:cs="Times New Roman"/>
                <w:sz w:val="24"/>
                <w:szCs w:val="24"/>
                <w:lang w:eastAsia="zh-CN"/>
              </w:rPr>
            </w:pPr>
            <w:r w:rsidRPr="007A530F">
              <w:rPr>
                <w:rFonts w:ascii="Times New Roman" w:eastAsia="SimSun" w:hAnsi="Times New Roman" w:cs="Times New Roman"/>
                <w:sz w:val="24"/>
                <w:szCs w:val="24"/>
                <w:lang w:eastAsia="zh-CN"/>
              </w:rPr>
              <w:t>Furnizorul ajutorului</w:t>
            </w:r>
          </w:p>
        </w:tc>
        <w:tc>
          <w:tcPr>
            <w:tcW w:w="1200" w:type="dxa"/>
            <w:tcBorders>
              <w:top w:val="single" w:sz="4" w:space="0" w:color="000000"/>
              <w:left w:val="single" w:sz="4" w:space="0" w:color="000000"/>
              <w:bottom w:val="single" w:sz="4" w:space="0" w:color="000000"/>
            </w:tcBorders>
            <w:shd w:val="clear" w:color="auto" w:fill="auto"/>
            <w:vAlign w:val="center"/>
          </w:tcPr>
          <w:p w:rsidR="003807C7" w:rsidRPr="007A530F" w:rsidRDefault="003807C7" w:rsidP="003807C7">
            <w:pPr>
              <w:shd w:val="clear" w:color="auto" w:fill="FFFFFF"/>
              <w:suppressAutoHyphens/>
              <w:autoSpaceDE w:val="0"/>
              <w:spacing w:after="0" w:line="276" w:lineRule="auto"/>
              <w:jc w:val="center"/>
              <w:rPr>
                <w:rFonts w:ascii="Times New Roman" w:eastAsia="SimSun" w:hAnsi="Times New Roman" w:cs="Times New Roman"/>
                <w:sz w:val="24"/>
                <w:szCs w:val="24"/>
                <w:lang w:eastAsia="zh-CN"/>
              </w:rPr>
            </w:pPr>
            <w:r w:rsidRPr="007A530F">
              <w:rPr>
                <w:rFonts w:ascii="Times New Roman" w:eastAsia="SimSun" w:hAnsi="Times New Roman" w:cs="Times New Roman"/>
                <w:sz w:val="24"/>
                <w:szCs w:val="24"/>
                <w:lang w:eastAsia="zh-CN"/>
              </w:rPr>
              <w:t>Actul normativ</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7C7" w:rsidRPr="007A530F" w:rsidRDefault="003807C7" w:rsidP="003807C7">
            <w:pPr>
              <w:shd w:val="clear" w:color="auto" w:fill="FFFFFF"/>
              <w:suppressAutoHyphens/>
              <w:autoSpaceDE w:val="0"/>
              <w:spacing w:after="0" w:line="276" w:lineRule="auto"/>
              <w:jc w:val="center"/>
              <w:rPr>
                <w:rFonts w:ascii="Times New Roman" w:eastAsia="SimSun" w:hAnsi="Times New Roman" w:cs="Times New Roman"/>
                <w:sz w:val="24"/>
                <w:szCs w:val="24"/>
                <w:lang w:eastAsia="zh-CN"/>
              </w:rPr>
            </w:pPr>
            <w:r w:rsidRPr="007A530F">
              <w:rPr>
                <w:rFonts w:ascii="Times New Roman" w:eastAsia="SimSun" w:hAnsi="Times New Roman" w:cs="Times New Roman"/>
                <w:sz w:val="24"/>
                <w:szCs w:val="24"/>
                <w:lang w:eastAsia="zh-CN"/>
              </w:rPr>
              <w:t>Cuantumul ajutorului</w:t>
            </w:r>
          </w:p>
          <w:p w:rsidR="003807C7" w:rsidRPr="007A530F" w:rsidRDefault="003807C7" w:rsidP="003807C7">
            <w:pPr>
              <w:shd w:val="clear" w:color="auto" w:fill="FFFFFF"/>
              <w:suppressAutoHyphens/>
              <w:autoSpaceDE w:val="0"/>
              <w:spacing w:after="0" w:line="276" w:lineRule="auto"/>
              <w:jc w:val="center"/>
              <w:rPr>
                <w:rFonts w:ascii="Times New Roman" w:eastAsia="SimSun" w:hAnsi="Times New Roman" w:cs="Times New Roman"/>
                <w:sz w:val="24"/>
                <w:szCs w:val="24"/>
                <w:lang w:eastAsia="zh-CN"/>
              </w:rPr>
            </w:pPr>
            <w:r w:rsidRPr="007A530F">
              <w:rPr>
                <w:rFonts w:ascii="Times New Roman" w:eastAsia="SimSun" w:hAnsi="Times New Roman" w:cs="Times New Roman"/>
                <w:sz w:val="24"/>
                <w:szCs w:val="24"/>
                <w:lang w:eastAsia="zh-CN"/>
              </w:rPr>
              <w:t>-euro</w:t>
            </w:r>
            <w:r w:rsidRPr="007A530F">
              <w:rPr>
                <w:rFonts w:ascii="Times New Roman" w:eastAsia="SimSun" w:hAnsi="Times New Roman" w:cs="Times New Roman"/>
                <w:sz w:val="24"/>
                <w:szCs w:val="24"/>
                <w:vertAlign w:val="superscript"/>
                <w:lang w:eastAsia="zh-CN"/>
              </w:rPr>
              <w:footnoteReference w:id="10"/>
            </w:r>
            <w:r w:rsidRPr="007A530F">
              <w:rPr>
                <w:rFonts w:ascii="Times New Roman" w:eastAsia="SimSun" w:hAnsi="Times New Roman" w:cs="Times New Roman"/>
                <w:sz w:val="24"/>
                <w:szCs w:val="24"/>
                <w:lang w:eastAsia="zh-CN"/>
              </w:rPr>
              <w:t>-</w:t>
            </w:r>
          </w:p>
        </w:tc>
      </w:tr>
      <w:tr w:rsidR="003807C7" w:rsidRPr="007A530F" w:rsidTr="00263897">
        <w:tc>
          <w:tcPr>
            <w:tcW w:w="708"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jc w:val="both"/>
              <w:rPr>
                <w:rFonts w:ascii="Times New Roman" w:eastAsia="SimSun" w:hAnsi="Times New Roman" w:cs="Times New Roman"/>
                <w:sz w:val="24"/>
                <w:szCs w:val="24"/>
                <w:lang w:eastAsia="zh-CN"/>
              </w:rPr>
            </w:pPr>
          </w:p>
        </w:tc>
        <w:tc>
          <w:tcPr>
            <w:tcW w:w="1440"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jc w:val="both"/>
              <w:rPr>
                <w:rFonts w:ascii="Times New Roman" w:eastAsia="SimSun" w:hAnsi="Times New Roman" w:cs="Times New Roman"/>
                <w:sz w:val="24"/>
                <w:szCs w:val="24"/>
                <w:lang w:eastAsia="zh-CN"/>
              </w:rPr>
            </w:pPr>
          </w:p>
          <w:p w:rsidR="003807C7" w:rsidRPr="007A530F" w:rsidRDefault="003807C7" w:rsidP="003807C7">
            <w:pPr>
              <w:shd w:val="clear" w:color="auto" w:fill="FFFFFF"/>
              <w:suppressAutoHyphens/>
              <w:autoSpaceDE w:val="0"/>
              <w:spacing w:after="0" w:line="276" w:lineRule="auto"/>
              <w:jc w:val="both"/>
              <w:rPr>
                <w:rFonts w:ascii="Times New Roman" w:eastAsia="SimSun" w:hAnsi="Times New Roman" w:cs="Times New Roman"/>
                <w:sz w:val="24"/>
                <w:szCs w:val="24"/>
                <w:lang w:eastAsia="zh-CN"/>
              </w:rPr>
            </w:pPr>
          </w:p>
        </w:tc>
        <w:tc>
          <w:tcPr>
            <w:tcW w:w="1680"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jc w:val="both"/>
              <w:rPr>
                <w:rFonts w:ascii="Times New Roman" w:eastAsia="SimSun" w:hAnsi="Times New Roman" w:cs="Times New Roman"/>
                <w:sz w:val="24"/>
                <w:szCs w:val="24"/>
                <w:lang w:eastAsia="zh-CN"/>
              </w:rPr>
            </w:pPr>
          </w:p>
        </w:tc>
        <w:tc>
          <w:tcPr>
            <w:tcW w:w="1440"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jc w:val="both"/>
              <w:rPr>
                <w:rFonts w:ascii="Times New Roman" w:eastAsia="SimSun" w:hAnsi="Times New Roman" w:cs="Times New Roman"/>
                <w:sz w:val="24"/>
                <w:szCs w:val="24"/>
                <w:lang w:eastAsia="zh-CN"/>
              </w:rPr>
            </w:pPr>
          </w:p>
        </w:tc>
        <w:tc>
          <w:tcPr>
            <w:tcW w:w="1320"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jc w:val="both"/>
              <w:rPr>
                <w:rFonts w:ascii="Times New Roman" w:eastAsia="SimSun" w:hAnsi="Times New Roman" w:cs="Times New Roman"/>
                <w:sz w:val="24"/>
                <w:szCs w:val="24"/>
                <w:lang w:eastAsia="zh-CN"/>
              </w:rPr>
            </w:pPr>
          </w:p>
        </w:tc>
        <w:tc>
          <w:tcPr>
            <w:tcW w:w="1200" w:type="dxa"/>
            <w:tcBorders>
              <w:top w:val="single" w:sz="4" w:space="0" w:color="000000"/>
              <w:left w:val="single" w:sz="4" w:space="0" w:color="000000"/>
              <w:bottom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jc w:val="both"/>
              <w:rPr>
                <w:rFonts w:ascii="Times New Roman" w:eastAsia="SimSun" w:hAnsi="Times New Roman" w:cs="Times New Roman"/>
                <w:sz w:val="24"/>
                <w:szCs w:val="24"/>
                <w:lang w:eastAsia="zh-CN"/>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807C7" w:rsidRPr="007A530F" w:rsidRDefault="003807C7" w:rsidP="003807C7">
            <w:pPr>
              <w:shd w:val="clear" w:color="auto" w:fill="FFFFFF"/>
              <w:suppressAutoHyphens/>
              <w:autoSpaceDE w:val="0"/>
              <w:snapToGrid w:val="0"/>
              <w:spacing w:after="0" w:line="276" w:lineRule="auto"/>
              <w:jc w:val="both"/>
              <w:rPr>
                <w:rFonts w:ascii="Times New Roman" w:eastAsia="SimSun" w:hAnsi="Times New Roman" w:cs="Times New Roman"/>
                <w:sz w:val="24"/>
                <w:szCs w:val="24"/>
                <w:lang w:eastAsia="zh-CN"/>
              </w:rPr>
            </w:pPr>
          </w:p>
        </w:tc>
      </w:tr>
    </w:tbl>
    <w:p w:rsidR="003807C7" w:rsidRPr="007A530F" w:rsidRDefault="003807C7" w:rsidP="00EB0617">
      <w:pPr>
        <w:shd w:val="clear" w:color="auto" w:fill="FFFFFF"/>
        <w:suppressAutoHyphens/>
        <w:autoSpaceDE w:val="0"/>
        <w:spacing w:before="120" w:after="0" w:line="360" w:lineRule="auto"/>
        <w:jc w:val="both"/>
        <w:rPr>
          <w:rFonts w:ascii="Times New Roman" w:eastAsia="SimSun" w:hAnsi="Times New Roman" w:cs="Times New Roman"/>
          <w:sz w:val="24"/>
          <w:szCs w:val="24"/>
          <w:lang w:eastAsia="zh-CN"/>
        </w:rPr>
      </w:pPr>
      <w:r w:rsidRPr="007A530F">
        <w:rPr>
          <w:rFonts w:ascii="Times New Roman" w:eastAsia="SimSun" w:hAnsi="Times New Roman" w:cs="Times New Roman"/>
          <w:sz w:val="24"/>
          <w:szCs w:val="24"/>
          <w:lang w:eastAsia="zh-CN"/>
        </w:rPr>
        <w:t xml:space="preserve">Numele: </w:t>
      </w:r>
      <w:r w:rsidRPr="007A530F">
        <w:rPr>
          <w:rFonts w:ascii="Times New Roman" w:eastAsia="SimSun" w:hAnsi="Times New Roman" w:cs="Times New Roman"/>
          <w:bCs/>
          <w:sz w:val="24"/>
          <w:szCs w:val="24"/>
          <w:lang w:eastAsia="zh-CN"/>
        </w:rPr>
        <w:t>..............</w:t>
      </w:r>
    </w:p>
    <w:p w:rsidR="003807C7" w:rsidRPr="007A530F" w:rsidRDefault="003807C7" w:rsidP="003807C7">
      <w:pPr>
        <w:shd w:val="clear" w:color="auto" w:fill="FFFFFF"/>
        <w:suppressAutoHyphens/>
        <w:autoSpaceDE w:val="0"/>
        <w:spacing w:after="0" w:line="360" w:lineRule="auto"/>
        <w:jc w:val="both"/>
        <w:rPr>
          <w:rFonts w:ascii="Times New Roman" w:eastAsia="SimSun" w:hAnsi="Times New Roman" w:cs="Times New Roman"/>
          <w:sz w:val="24"/>
          <w:szCs w:val="24"/>
          <w:lang w:eastAsia="zh-CN"/>
        </w:rPr>
      </w:pPr>
      <w:r w:rsidRPr="007A530F">
        <w:rPr>
          <w:rFonts w:ascii="Times New Roman" w:eastAsia="SimSun" w:hAnsi="Times New Roman" w:cs="Times New Roman"/>
          <w:sz w:val="24"/>
          <w:szCs w:val="24"/>
          <w:lang w:eastAsia="zh-CN"/>
        </w:rPr>
        <w:t xml:space="preserve">Funcţia: </w:t>
      </w:r>
      <w:r w:rsidRPr="007A530F">
        <w:rPr>
          <w:rFonts w:ascii="Times New Roman" w:eastAsia="SimSun" w:hAnsi="Times New Roman" w:cs="Times New Roman"/>
          <w:bCs/>
          <w:sz w:val="24"/>
          <w:szCs w:val="24"/>
          <w:lang w:eastAsia="zh-CN"/>
        </w:rPr>
        <w:t>..............</w:t>
      </w:r>
    </w:p>
    <w:p w:rsidR="003807C7" w:rsidRPr="007A530F" w:rsidRDefault="003807C7" w:rsidP="003807C7">
      <w:pPr>
        <w:shd w:val="clear" w:color="auto" w:fill="FFFFFF"/>
        <w:suppressAutoHyphens/>
        <w:autoSpaceDE w:val="0"/>
        <w:spacing w:after="0" w:line="360" w:lineRule="auto"/>
        <w:jc w:val="both"/>
        <w:rPr>
          <w:rFonts w:ascii="Times New Roman" w:eastAsia="SimSun" w:hAnsi="Times New Roman" w:cs="Times New Roman"/>
          <w:sz w:val="24"/>
          <w:szCs w:val="24"/>
          <w:lang w:eastAsia="zh-CN"/>
        </w:rPr>
      </w:pPr>
      <w:r w:rsidRPr="007A530F">
        <w:rPr>
          <w:rFonts w:ascii="Times New Roman" w:eastAsia="SimSun" w:hAnsi="Times New Roman" w:cs="Times New Roman"/>
          <w:sz w:val="24"/>
          <w:szCs w:val="24"/>
          <w:lang w:eastAsia="zh-CN"/>
        </w:rPr>
        <w:t>Semnătura</w:t>
      </w:r>
      <w:r w:rsidRPr="007A530F">
        <w:rPr>
          <w:rFonts w:ascii="Times New Roman" w:eastAsia="SimSun" w:hAnsi="Times New Roman" w:cs="Times New Roman"/>
          <w:sz w:val="24"/>
          <w:szCs w:val="24"/>
          <w:vertAlign w:val="superscript"/>
          <w:lang w:eastAsia="zh-CN"/>
        </w:rPr>
        <w:footnoteReference w:id="11"/>
      </w:r>
      <w:r w:rsidRPr="007A530F">
        <w:rPr>
          <w:rFonts w:ascii="Times New Roman" w:eastAsia="SimSun" w:hAnsi="Times New Roman" w:cs="Times New Roman"/>
          <w:sz w:val="24"/>
          <w:szCs w:val="24"/>
          <w:lang w:eastAsia="zh-CN"/>
        </w:rPr>
        <w:t xml:space="preserve">: </w:t>
      </w:r>
      <w:r w:rsidRPr="007A530F">
        <w:rPr>
          <w:rFonts w:ascii="Times New Roman" w:eastAsia="SimSun" w:hAnsi="Times New Roman" w:cs="Times New Roman"/>
          <w:bCs/>
          <w:sz w:val="24"/>
          <w:szCs w:val="24"/>
          <w:lang w:eastAsia="zh-CN"/>
        </w:rPr>
        <w:t>..............</w:t>
      </w:r>
    </w:p>
    <w:p w:rsidR="003807C7" w:rsidRPr="007A530F" w:rsidRDefault="003807C7" w:rsidP="00EB0617">
      <w:pPr>
        <w:shd w:val="clear" w:color="auto" w:fill="FFFFFF"/>
        <w:suppressAutoHyphens/>
        <w:autoSpaceDE w:val="0"/>
        <w:spacing w:after="0" w:line="360" w:lineRule="auto"/>
        <w:rPr>
          <w:rFonts w:ascii="Times New Roman" w:eastAsia="SimSun" w:hAnsi="Times New Roman" w:cs="Times New Roman"/>
          <w:b/>
          <w:bCs/>
          <w:sz w:val="24"/>
          <w:szCs w:val="24"/>
          <w:lang w:eastAsia="zh-CN"/>
        </w:rPr>
      </w:pPr>
      <w:r w:rsidRPr="007A530F">
        <w:rPr>
          <w:rFonts w:ascii="Times New Roman" w:eastAsia="SimSun" w:hAnsi="Times New Roman" w:cs="Times New Roman"/>
          <w:sz w:val="24"/>
          <w:szCs w:val="24"/>
          <w:lang w:eastAsia="zh-CN"/>
        </w:rPr>
        <w:t xml:space="preserve">Data semnării: </w:t>
      </w:r>
      <w:r w:rsidRPr="007A530F">
        <w:rPr>
          <w:rFonts w:ascii="Times New Roman" w:eastAsia="SimSun" w:hAnsi="Times New Roman" w:cs="Times New Roman"/>
          <w:bCs/>
          <w:sz w:val="24"/>
          <w:szCs w:val="24"/>
          <w:lang w:eastAsia="zh-CN"/>
        </w:rPr>
        <w:t>..............</w:t>
      </w:r>
    </w:p>
    <w:p w:rsidR="003807C7" w:rsidRPr="007A530F" w:rsidRDefault="003807C7" w:rsidP="001C4CA8">
      <w:pPr>
        <w:shd w:val="clear" w:color="auto" w:fill="FFFFFF"/>
        <w:spacing w:after="0" w:line="240" w:lineRule="auto"/>
        <w:rPr>
          <w:rFonts w:ascii="Times New Roman" w:eastAsia="Times New Roman" w:hAnsi="Times New Roman" w:cs="Times New Roman"/>
          <w:b/>
          <w:bCs/>
          <w:sz w:val="24"/>
          <w:szCs w:val="24"/>
          <w:bdr w:val="none" w:sz="0" w:space="0" w:color="auto" w:frame="1"/>
          <w:lang w:eastAsia="ro-RO"/>
        </w:rPr>
      </w:pPr>
    </w:p>
    <w:p w:rsidR="001D6BF5" w:rsidRPr="007A530F" w:rsidRDefault="001D6BF5" w:rsidP="00E66374">
      <w:pPr>
        <w:shd w:val="clear" w:color="auto" w:fill="FFFFFF"/>
        <w:spacing w:after="0" w:line="240" w:lineRule="auto"/>
        <w:jc w:val="right"/>
        <w:rPr>
          <w:rFonts w:ascii="Times New Roman" w:eastAsia="Times New Roman" w:hAnsi="Times New Roman" w:cs="Times New Roman"/>
          <w:b/>
          <w:bCs/>
          <w:sz w:val="24"/>
          <w:szCs w:val="24"/>
          <w:bdr w:val="none" w:sz="0" w:space="0" w:color="auto" w:frame="1"/>
          <w:lang w:eastAsia="ro-RO"/>
        </w:rPr>
      </w:pPr>
    </w:p>
    <w:p w:rsidR="001D6BF5" w:rsidRPr="007A530F" w:rsidRDefault="001D6BF5" w:rsidP="00E66374">
      <w:pPr>
        <w:shd w:val="clear" w:color="auto" w:fill="FFFFFF"/>
        <w:spacing w:after="0" w:line="240" w:lineRule="auto"/>
        <w:jc w:val="right"/>
        <w:rPr>
          <w:rFonts w:ascii="Times New Roman" w:eastAsia="Times New Roman" w:hAnsi="Times New Roman" w:cs="Times New Roman"/>
          <w:b/>
          <w:bCs/>
          <w:sz w:val="24"/>
          <w:szCs w:val="24"/>
          <w:bdr w:val="none" w:sz="0" w:space="0" w:color="auto" w:frame="1"/>
          <w:lang w:eastAsia="ro-RO"/>
        </w:rPr>
      </w:pPr>
    </w:p>
    <w:p w:rsidR="001D6BF5" w:rsidRPr="007A530F" w:rsidRDefault="001D6BF5" w:rsidP="00E66374">
      <w:pPr>
        <w:shd w:val="clear" w:color="auto" w:fill="FFFFFF"/>
        <w:spacing w:after="0" w:line="240" w:lineRule="auto"/>
        <w:jc w:val="right"/>
        <w:rPr>
          <w:rFonts w:ascii="Times New Roman" w:eastAsia="Times New Roman" w:hAnsi="Times New Roman" w:cs="Times New Roman"/>
          <w:b/>
          <w:bCs/>
          <w:sz w:val="24"/>
          <w:szCs w:val="24"/>
          <w:bdr w:val="none" w:sz="0" w:space="0" w:color="auto" w:frame="1"/>
          <w:lang w:eastAsia="ro-RO"/>
        </w:rPr>
      </w:pPr>
    </w:p>
    <w:p w:rsidR="001D6BF5" w:rsidRPr="007A530F" w:rsidRDefault="001D6BF5" w:rsidP="00E66374">
      <w:pPr>
        <w:shd w:val="clear" w:color="auto" w:fill="FFFFFF"/>
        <w:spacing w:after="0" w:line="240" w:lineRule="auto"/>
        <w:jc w:val="right"/>
        <w:rPr>
          <w:rFonts w:ascii="Times New Roman" w:eastAsia="Times New Roman" w:hAnsi="Times New Roman" w:cs="Times New Roman"/>
          <w:b/>
          <w:bCs/>
          <w:sz w:val="24"/>
          <w:szCs w:val="24"/>
          <w:bdr w:val="none" w:sz="0" w:space="0" w:color="auto" w:frame="1"/>
          <w:lang w:eastAsia="ro-RO"/>
        </w:rPr>
      </w:pPr>
    </w:p>
    <w:p w:rsidR="001D6BF5" w:rsidRPr="007A530F" w:rsidRDefault="001D6BF5" w:rsidP="00E66374">
      <w:pPr>
        <w:shd w:val="clear" w:color="auto" w:fill="FFFFFF"/>
        <w:spacing w:after="0" w:line="240" w:lineRule="auto"/>
        <w:jc w:val="right"/>
        <w:rPr>
          <w:rFonts w:ascii="Times New Roman" w:eastAsia="Times New Roman" w:hAnsi="Times New Roman" w:cs="Times New Roman"/>
          <w:b/>
          <w:bCs/>
          <w:sz w:val="24"/>
          <w:szCs w:val="24"/>
          <w:bdr w:val="none" w:sz="0" w:space="0" w:color="auto" w:frame="1"/>
          <w:lang w:eastAsia="ro-RO"/>
        </w:rPr>
      </w:pPr>
    </w:p>
    <w:p w:rsidR="001D6BF5" w:rsidRPr="007A530F" w:rsidRDefault="001D6BF5" w:rsidP="00E66374">
      <w:pPr>
        <w:shd w:val="clear" w:color="auto" w:fill="FFFFFF"/>
        <w:spacing w:after="0" w:line="240" w:lineRule="auto"/>
        <w:jc w:val="right"/>
        <w:rPr>
          <w:rFonts w:ascii="Times New Roman" w:eastAsia="Times New Roman" w:hAnsi="Times New Roman" w:cs="Times New Roman"/>
          <w:b/>
          <w:bCs/>
          <w:sz w:val="24"/>
          <w:szCs w:val="24"/>
          <w:bdr w:val="none" w:sz="0" w:space="0" w:color="auto" w:frame="1"/>
          <w:lang w:eastAsia="ro-RO"/>
        </w:rPr>
      </w:pPr>
    </w:p>
    <w:p w:rsidR="001D6BF5" w:rsidRPr="007A530F" w:rsidRDefault="001D6BF5" w:rsidP="00E66374">
      <w:pPr>
        <w:shd w:val="clear" w:color="auto" w:fill="FFFFFF"/>
        <w:spacing w:after="0" w:line="240" w:lineRule="auto"/>
        <w:jc w:val="right"/>
        <w:rPr>
          <w:rFonts w:ascii="Times New Roman" w:eastAsia="Times New Roman" w:hAnsi="Times New Roman" w:cs="Times New Roman"/>
          <w:b/>
          <w:bCs/>
          <w:sz w:val="24"/>
          <w:szCs w:val="24"/>
          <w:bdr w:val="none" w:sz="0" w:space="0" w:color="auto" w:frame="1"/>
          <w:lang w:eastAsia="ro-RO"/>
        </w:rPr>
      </w:pPr>
    </w:p>
    <w:p w:rsidR="001D6BF5" w:rsidRPr="007A530F" w:rsidRDefault="001D6BF5" w:rsidP="00E66374">
      <w:pPr>
        <w:shd w:val="clear" w:color="auto" w:fill="FFFFFF"/>
        <w:spacing w:after="0" w:line="240" w:lineRule="auto"/>
        <w:jc w:val="right"/>
        <w:rPr>
          <w:rFonts w:ascii="Times New Roman" w:eastAsia="Times New Roman" w:hAnsi="Times New Roman" w:cs="Times New Roman"/>
          <w:b/>
          <w:bCs/>
          <w:sz w:val="24"/>
          <w:szCs w:val="24"/>
          <w:bdr w:val="none" w:sz="0" w:space="0" w:color="auto" w:frame="1"/>
          <w:lang w:eastAsia="ro-RO"/>
        </w:rPr>
      </w:pPr>
    </w:p>
    <w:p w:rsidR="001D6BF5" w:rsidRPr="007A530F" w:rsidRDefault="001D6BF5" w:rsidP="00E66374">
      <w:pPr>
        <w:shd w:val="clear" w:color="auto" w:fill="FFFFFF"/>
        <w:spacing w:after="0" w:line="240" w:lineRule="auto"/>
        <w:jc w:val="right"/>
        <w:rPr>
          <w:rFonts w:ascii="Times New Roman" w:eastAsia="Times New Roman" w:hAnsi="Times New Roman" w:cs="Times New Roman"/>
          <w:b/>
          <w:bCs/>
          <w:sz w:val="24"/>
          <w:szCs w:val="24"/>
          <w:bdr w:val="none" w:sz="0" w:space="0" w:color="auto" w:frame="1"/>
          <w:lang w:eastAsia="ro-RO"/>
        </w:rPr>
      </w:pPr>
    </w:p>
    <w:p w:rsidR="001D6BF5" w:rsidRPr="007A530F" w:rsidRDefault="001D6BF5" w:rsidP="00E66374">
      <w:pPr>
        <w:shd w:val="clear" w:color="auto" w:fill="FFFFFF"/>
        <w:spacing w:after="0" w:line="240" w:lineRule="auto"/>
        <w:jc w:val="right"/>
        <w:rPr>
          <w:rFonts w:ascii="Times New Roman" w:eastAsia="Times New Roman" w:hAnsi="Times New Roman" w:cs="Times New Roman"/>
          <w:b/>
          <w:bCs/>
          <w:sz w:val="24"/>
          <w:szCs w:val="24"/>
          <w:bdr w:val="none" w:sz="0" w:space="0" w:color="auto" w:frame="1"/>
          <w:lang w:eastAsia="ro-RO"/>
        </w:rPr>
      </w:pPr>
    </w:p>
    <w:p w:rsidR="001D6BF5" w:rsidRPr="007A530F" w:rsidRDefault="001D6BF5" w:rsidP="00E66374">
      <w:pPr>
        <w:shd w:val="clear" w:color="auto" w:fill="FFFFFF"/>
        <w:spacing w:after="0" w:line="240" w:lineRule="auto"/>
        <w:jc w:val="right"/>
        <w:rPr>
          <w:rFonts w:ascii="Times New Roman" w:eastAsia="Times New Roman" w:hAnsi="Times New Roman" w:cs="Times New Roman"/>
          <w:b/>
          <w:bCs/>
          <w:sz w:val="24"/>
          <w:szCs w:val="24"/>
          <w:bdr w:val="none" w:sz="0" w:space="0" w:color="auto" w:frame="1"/>
          <w:lang w:eastAsia="ro-RO"/>
        </w:rPr>
      </w:pPr>
    </w:p>
    <w:p w:rsidR="003807C7" w:rsidRPr="007A530F" w:rsidRDefault="00E66374" w:rsidP="00E66374">
      <w:pPr>
        <w:shd w:val="clear" w:color="auto" w:fill="FFFFFF"/>
        <w:spacing w:after="0" w:line="240" w:lineRule="auto"/>
        <w:jc w:val="right"/>
        <w:rPr>
          <w:rFonts w:ascii="Times New Roman" w:eastAsia="Times New Roman" w:hAnsi="Times New Roman" w:cs="Times New Roman"/>
          <w:b/>
          <w:bCs/>
          <w:sz w:val="24"/>
          <w:szCs w:val="24"/>
          <w:bdr w:val="none" w:sz="0" w:space="0" w:color="auto" w:frame="1"/>
          <w:lang w:eastAsia="ro-RO"/>
        </w:rPr>
      </w:pPr>
      <w:r w:rsidRPr="007A530F">
        <w:rPr>
          <w:rFonts w:ascii="Times New Roman" w:eastAsia="Times New Roman" w:hAnsi="Times New Roman" w:cs="Times New Roman"/>
          <w:b/>
          <w:bCs/>
          <w:sz w:val="24"/>
          <w:szCs w:val="24"/>
          <w:bdr w:val="none" w:sz="0" w:space="0" w:color="auto" w:frame="1"/>
          <w:lang w:eastAsia="ro-RO"/>
        </w:rPr>
        <w:t xml:space="preserve">Anexa </w:t>
      </w:r>
      <w:r w:rsidR="001C1375" w:rsidRPr="007A530F">
        <w:rPr>
          <w:rFonts w:ascii="Times New Roman" w:eastAsia="Times New Roman" w:hAnsi="Times New Roman" w:cs="Times New Roman"/>
          <w:b/>
          <w:bCs/>
          <w:sz w:val="24"/>
          <w:szCs w:val="24"/>
          <w:bdr w:val="none" w:sz="0" w:space="0" w:color="auto" w:frame="1"/>
          <w:lang w:eastAsia="ro-RO"/>
        </w:rPr>
        <w:t>N</w:t>
      </w:r>
      <w:r w:rsidRPr="007A530F">
        <w:rPr>
          <w:rFonts w:ascii="Times New Roman" w:eastAsia="Times New Roman" w:hAnsi="Times New Roman" w:cs="Times New Roman"/>
          <w:b/>
          <w:bCs/>
          <w:sz w:val="24"/>
          <w:szCs w:val="24"/>
          <w:bdr w:val="none" w:sz="0" w:space="0" w:color="auto" w:frame="1"/>
          <w:lang w:eastAsia="ro-RO"/>
        </w:rPr>
        <w:t>r. 2 la procedură</w:t>
      </w:r>
    </w:p>
    <w:p w:rsidR="00E66374" w:rsidRPr="007A530F" w:rsidRDefault="00E66374" w:rsidP="00E66374">
      <w:pPr>
        <w:shd w:val="clear" w:color="auto" w:fill="FFFFFF"/>
        <w:spacing w:after="0" w:line="240" w:lineRule="auto"/>
        <w:jc w:val="right"/>
        <w:rPr>
          <w:rFonts w:ascii="Times New Roman" w:eastAsia="Times New Roman" w:hAnsi="Times New Roman" w:cs="Times New Roman"/>
          <w:b/>
          <w:bCs/>
          <w:sz w:val="24"/>
          <w:szCs w:val="24"/>
          <w:bdr w:val="none" w:sz="0" w:space="0" w:color="auto" w:frame="1"/>
          <w:lang w:eastAsia="ro-RO"/>
        </w:rPr>
      </w:pPr>
    </w:p>
    <w:p w:rsidR="00E66374" w:rsidRPr="007A530F" w:rsidRDefault="00E66374" w:rsidP="00E66374">
      <w:pPr>
        <w:shd w:val="clear" w:color="auto" w:fill="FFFFFF"/>
        <w:spacing w:after="0" w:line="240" w:lineRule="auto"/>
        <w:jc w:val="center"/>
        <w:rPr>
          <w:rFonts w:ascii="Times New Roman" w:eastAsia="Times New Roman" w:hAnsi="Times New Roman" w:cs="Times New Roman"/>
          <w:b/>
          <w:bCs/>
          <w:sz w:val="24"/>
          <w:szCs w:val="24"/>
          <w:bdr w:val="none" w:sz="0" w:space="0" w:color="auto" w:frame="1"/>
          <w:lang w:eastAsia="ro-RO"/>
        </w:rPr>
      </w:pPr>
      <w:r w:rsidRPr="007A530F">
        <w:rPr>
          <w:rFonts w:ascii="Times New Roman" w:eastAsia="Times New Roman" w:hAnsi="Times New Roman" w:cs="Times New Roman"/>
          <w:b/>
          <w:bCs/>
          <w:sz w:val="24"/>
          <w:szCs w:val="24"/>
          <w:bdr w:val="none" w:sz="0" w:space="0" w:color="auto" w:frame="1"/>
          <w:lang w:eastAsia="ro-RO"/>
        </w:rPr>
        <w:t>Structura Planului de afaceri</w:t>
      </w:r>
    </w:p>
    <w:p w:rsidR="00E66374" w:rsidRPr="007A530F" w:rsidRDefault="00E66374" w:rsidP="00E66374">
      <w:pPr>
        <w:shd w:val="clear" w:color="auto" w:fill="FFFFFF"/>
        <w:spacing w:after="0" w:line="240" w:lineRule="auto"/>
        <w:jc w:val="center"/>
        <w:rPr>
          <w:rFonts w:ascii="Times New Roman" w:eastAsia="Times New Roman" w:hAnsi="Times New Roman" w:cs="Times New Roman"/>
          <w:b/>
          <w:bCs/>
          <w:sz w:val="24"/>
          <w:szCs w:val="24"/>
          <w:bdr w:val="none" w:sz="0" w:space="0" w:color="auto" w:frame="1"/>
          <w:lang w:eastAsia="ro-RO"/>
        </w:rPr>
      </w:pPr>
    </w:p>
    <w:p w:rsidR="00E66374" w:rsidRPr="007A530F" w:rsidRDefault="00E66374" w:rsidP="00442974">
      <w:pPr>
        <w:shd w:val="clear" w:color="auto" w:fill="FFFFFF"/>
        <w:spacing w:before="120" w:after="0" w:line="240" w:lineRule="auto"/>
        <w:jc w:val="both"/>
        <w:rPr>
          <w:rFonts w:ascii="Times New Roman" w:eastAsia="Times New Roman" w:hAnsi="Times New Roman" w:cs="Times New Roman"/>
          <w:bCs/>
          <w:sz w:val="24"/>
          <w:szCs w:val="24"/>
          <w:bdr w:val="none" w:sz="0" w:space="0" w:color="auto" w:frame="1"/>
          <w:lang w:eastAsia="ro-RO"/>
        </w:rPr>
      </w:pPr>
      <w:r w:rsidRPr="007A530F">
        <w:rPr>
          <w:rFonts w:ascii="Times New Roman" w:eastAsia="Times New Roman" w:hAnsi="Times New Roman" w:cs="Times New Roman"/>
          <w:bCs/>
          <w:sz w:val="24"/>
          <w:szCs w:val="24"/>
          <w:bdr w:val="none" w:sz="0" w:space="0" w:color="auto" w:frame="1"/>
          <w:lang w:eastAsia="ro-RO"/>
        </w:rPr>
        <w:t>I. Date de identificare ale întreprinderii</w:t>
      </w:r>
    </w:p>
    <w:p w:rsidR="00E66374" w:rsidRPr="007A530F" w:rsidRDefault="00E66374" w:rsidP="00442974">
      <w:pPr>
        <w:shd w:val="clear" w:color="auto" w:fill="FFFFFF"/>
        <w:spacing w:before="120" w:after="0" w:line="240" w:lineRule="auto"/>
        <w:jc w:val="both"/>
        <w:rPr>
          <w:rFonts w:ascii="Times New Roman" w:eastAsia="Times New Roman" w:hAnsi="Times New Roman" w:cs="Times New Roman"/>
          <w:bCs/>
          <w:sz w:val="24"/>
          <w:szCs w:val="24"/>
          <w:bdr w:val="none" w:sz="0" w:space="0" w:color="auto" w:frame="1"/>
          <w:lang w:eastAsia="ro-RO"/>
        </w:rPr>
      </w:pPr>
      <w:r w:rsidRPr="007A530F">
        <w:rPr>
          <w:rFonts w:ascii="Times New Roman" w:eastAsia="Times New Roman" w:hAnsi="Times New Roman" w:cs="Times New Roman"/>
          <w:bCs/>
          <w:sz w:val="24"/>
          <w:szCs w:val="24"/>
          <w:bdr w:val="none" w:sz="0" w:space="0" w:color="auto" w:frame="1"/>
          <w:lang w:eastAsia="ro-RO"/>
        </w:rPr>
        <w:t>II. Descrierea afacerii</w:t>
      </w:r>
    </w:p>
    <w:p w:rsidR="00E66374" w:rsidRPr="007A530F" w:rsidRDefault="00E66374" w:rsidP="00442974">
      <w:pPr>
        <w:pStyle w:val="ListParagraph"/>
        <w:numPr>
          <w:ilvl w:val="0"/>
          <w:numId w:val="17"/>
        </w:numPr>
        <w:shd w:val="clear" w:color="auto" w:fill="FFFFFF"/>
        <w:spacing w:before="120" w:after="60" w:line="240" w:lineRule="auto"/>
        <w:jc w:val="both"/>
        <w:rPr>
          <w:rFonts w:ascii="Times New Roman" w:eastAsia="Times New Roman" w:hAnsi="Times New Roman" w:cs="Times New Roman"/>
          <w:bCs/>
          <w:sz w:val="24"/>
          <w:szCs w:val="24"/>
          <w:bdr w:val="none" w:sz="0" w:space="0" w:color="auto" w:frame="1"/>
          <w:lang w:eastAsia="ro-RO"/>
        </w:rPr>
      </w:pPr>
      <w:r w:rsidRPr="007A530F">
        <w:rPr>
          <w:rFonts w:ascii="Times New Roman" w:eastAsia="Times New Roman" w:hAnsi="Times New Roman" w:cs="Times New Roman"/>
          <w:bCs/>
          <w:sz w:val="24"/>
          <w:szCs w:val="24"/>
          <w:bdr w:val="none" w:sz="0" w:space="0" w:color="auto" w:frame="1"/>
          <w:lang w:eastAsia="ro-RO"/>
        </w:rPr>
        <w:t>Prezentarea întreprinderii</w:t>
      </w:r>
    </w:p>
    <w:p w:rsidR="00E66374" w:rsidRPr="007A530F" w:rsidRDefault="00E66374" w:rsidP="00442974">
      <w:pPr>
        <w:pStyle w:val="ListParagraph"/>
        <w:numPr>
          <w:ilvl w:val="0"/>
          <w:numId w:val="17"/>
        </w:numPr>
        <w:shd w:val="clear" w:color="auto" w:fill="FFFFFF"/>
        <w:spacing w:before="120" w:after="60" w:line="240" w:lineRule="auto"/>
        <w:jc w:val="both"/>
        <w:rPr>
          <w:rFonts w:ascii="Times New Roman" w:eastAsia="Times New Roman" w:hAnsi="Times New Roman" w:cs="Times New Roman"/>
          <w:bCs/>
          <w:sz w:val="24"/>
          <w:szCs w:val="24"/>
          <w:bdr w:val="none" w:sz="0" w:space="0" w:color="auto" w:frame="1"/>
          <w:lang w:eastAsia="ro-RO"/>
        </w:rPr>
      </w:pPr>
      <w:r w:rsidRPr="007A530F">
        <w:rPr>
          <w:rFonts w:ascii="Times New Roman" w:eastAsia="Times New Roman" w:hAnsi="Times New Roman" w:cs="Times New Roman"/>
          <w:bCs/>
          <w:sz w:val="24"/>
          <w:szCs w:val="24"/>
          <w:bdr w:val="none" w:sz="0" w:space="0" w:color="auto" w:frame="1"/>
          <w:lang w:eastAsia="ro-RO"/>
        </w:rPr>
        <w:t>Obiectivele întreprinderii</w:t>
      </w:r>
    </w:p>
    <w:p w:rsidR="00E66374" w:rsidRPr="007A530F" w:rsidRDefault="00E66374" w:rsidP="00442974">
      <w:pPr>
        <w:pStyle w:val="ListParagraph"/>
        <w:numPr>
          <w:ilvl w:val="0"/>
          <w:numId w:val="17"/>
        </w:numPr>
        <w:shd w:val="clear" w:color="auto" w:fill="FFFFFF"/>
        <w:spacing w:before="120" w:after="60" w:line="240" w:lineRule="auto"/>
        <w:jc w:val="both"/>
        <w:rPr>
          <w:rFonts w:ascii="Times New Roman" w:eastAsia="Times New Roman" w:hAnsi="Times New Roman" w:cs="Times New Roman"/>
          <w:bCs/>
          <w:sz w:val="24"/>
          <w:szCs w:val="24"/>
          <w:bdr w:val="none" w:sz="0" w:space="0" w:color="auto" w:frame="1"/>
          <w:lang w:eastAsia="ro-RO"/>
        </w:rPr>
      </w:pPr>
      <w:r w:rsidRPr="007A530F">
        <w:rPr>
          <w:rFonts w:ascii="Times New Roman" w:eastAsia="Times New Roman" w:hAnsi="Times New Roman" w:cs="Times New Roman"/>
          <w:bCs/>
          <w:sz w:val="24"/>
          <w:szCs w:val="24"/>
          <w:bdr w:val="none" w:sz="0" w:space="0" w:color="auto" w:frame="1"/>
          <w:lang w:eastAsia="ro-RO"/>
        </w:rPr>
        <w:t>Prezentarea activităţii curente</w:t>
      </w:r>
    </w:p>
    <w:p w:rsidR="00E66374" w:rsidRPr="007A530F" w:rsidRDefault="00E66374" w:rsidP="00442974">
      <w:pPr>
        <w:pStyle w:val="ListParagraph"/>
        <w:numPr>
          <w:ilvl w:val="0"/>
          <w:numId w:val="17"/>
        </w:numPr>
        <w:shd w:val="clear" w:color="auto" w:fill="FFFFFF"/>
        <w:spacing w:before="120" w:after="60" w:line="240" w:lineRule="auto"/>
        <w:jc w:val="both"/>
        <w:rPr>
          <w:rFonts w:ascii="Times New Roman" w:eastAsia="Times New Roman" w:hAnsi="Times New Roman" w:cs="Times New Roman"/>
          <w:bCs/>
          <w:sz w:val="24"/>
          <w:szCs w:val="24"/>
          <w:bdr w:val="none" w:sz="0" w:space="0" w:color="auto" w:frame="1"/>
          <w:lang w:eastAsia="ro-RO"/>
        </w:rPr>
      </w:pPr>
      <w:r w:rsidRPr="007A530F">
        <w:rPr>
          <w:rFonts w:ascii="Times New Roman" w:eastAsia="Times New Roman" w:hAnsi="Times New Roman" w:cs="Times New Roman"/>
          <w:bCs/>
          <w:sz w:val="24"/>
          <w:szCs w:val="24"/>
          <w:bdr w:val="none" w:sz="0" w:space="0" w:color="auto" w:frame="1"/>
          <w:lang w:eastAsia="ro-RO"/>
        </w:rPr>
        <w:t>Prezentarea activităţii pentru care se solicită finanţare</w:t>
      </w:r>
    </w:p>
    <w:p w:rsidR="00E66374" w:rsidRPr="007A530F" w:rsidRDefault="00E66374" w:rsidP="00442974">
      <w:pPr>
        <w:shd w:val="clear" w:color="auto" w:fill="FFFFFF"/>
        <w:spacing w:before="120" w:after="0" w:line="240" w:lineRule="auto"/>
        <w:jc w:val="both"/>
        <w:rPr>
          <w:rFonts w:ascii="Times New Roman" w:eastAsia="Times New Roman" w:hAnsi="Times New Roman" w:cs="Times New Roman"/>
          <w:bCs/>
          <w:sz w:val="24"/>
          <w:szCs w:val="24"/>
          <w:bdr w:val="none" w:sz="0" w:space="0" w:color="auto" w:frame="1"/>
          <w:lang w:eastAsia="ro-RO"/>
        </w:rPr>
      </w:pPr>
      <w:r w:rsidRPr="007A530F">
        <w:rPr>
          <w:rFonts w:ascii="Times New Roman" w:eastAsia="Times New Roman" w:hAnsi="Times New Roman" w:cs="Times New Roman"/>
          <w:bCs/>
          <w:sz w:val="24"/>
          <w:szCs w:val="24"/>
          <w:bdr w:val="none" w:sz="0" w:space="0" w:color="auto" w:frame="1"/>
          <w:lang w:eastAsia="ro-RO"/>
        </w:rPr>
        <w:t xml:space="preserve">III.Prezentarea proiectului de investiţii </w:t>
      </w:r>
    </w:p>
    <w:p w:rsidR="00E66374" w:rsidRPr="007A530F" w:rsidRDefault="00E66374" w:rsidP="00442974">
      <w:pPr>
        <w:pStyle w:val="ListParagraph"/>
        <w:numPr>
          <w:ilvl w:val="0"/>
          <w:numId w:val="18"/>
        </w:numPr>
        <w:shd w:val="clear" w:color="auto" w:fill="FFFFFF"/>
        <w:spacing w:before="120" w:after="60" w:line="240" w:lineRule="auto"/>
        <w:jc w:val="both"/>
        <w:rPr>
          <w:rFonts w:ascii="Times New Roman" w:eastAsia="Times New Roman" w:hAnsi="Times New Roman" w:cs="Times New Roman"/>
          <w:bCs/>
          <w:sz w:val="24"/>
          <w:szCs w:val="24"/>
          <w:bdr w:val="none" w:sz="0" w:space="0" w:color="auto" w:frame="1"/>
          <w:lang w:eastAsia="ro-RO"/>
        </w:rPr>
      </w:pPr>
      <w:r w:rsidRPr="007A530F">
        <w:rPr>
          <w:rFonts w:ascii="Times New Roman" w:eastAsia="Times New Roman" w:hAnsi="Times New Roman" w:cs="Times New Roman"/>
          <w:bCs/>
          <w:sz w:val="24"/>
          <w:szCs w:val="24"/>
          <w:bdr w:val="none" w:sz="0" w:space="0" w:color="auto" w:frame="1"/>
          <w:lang w:eastAsia="ro-RO"/>
        </w:rPr>
        <w:t>Încadrarea investiţiei în categoria investiţiei iniţiale</w:t>
      </w:r>
    </w:p>
    <w:p w:rsidR="00E66374" w:rsidRPr="007A530F" w:rsidRDefault="00E66374" w:rsidP="00442974">
      <w:pPr>
        <w:pStyle w:val="ListParagraph"/>
        <w:numPr>
          <w:ilvl w:val="0"/>
          <w:numId w:val="18"/>
        </w:numPr>
        <w:shd w:val="clear" w:color="auto" w:fill="FFFFFF"/>
        <w:spacing w:before="120" w:after="60" w:line="240" w:lineRule="auto"/>
        <w:jc w:val="both"/>
        <w:rPr>
          <w:rFonts w:ascii="Times New Roman" w:eastAsia="Times New Roman" w:hAnsi="Times New Roman" w:cs="Times New Roman"/>
          <w:bCs/>
          <w:sz w:val="24"/>
          <w:szCs w:val="24"/>
          <w:bdr w:val="none" w:sz="0" w:space="0" w:color="auto" w:frame="1"/>
          <w:lang w:eastAsia="ro-RO"/>
        </w:rPr>
      </w:pPr>
      <w:r w:rsidRPr="007A530F">
        <w:rPr>
          <w:rFonts w:ascii="Times New Roman" w:eastAsia="Times New Roman" w:hAnsi="Times New Roman" w:cs="Times New Roman"/>
          <w:bCs/>
          <w:sz w:val="24"/>
          <w:szCs w:val="24"/>
          <w:bdr w:val="none" w:sz="0" w:space="0" w:color="auto" w:frame="1"/>
          <w:lang w:eastAsia="ro-RO"/>
        </w:rPr>
        <w:t>Planul de investiţii</w:t>
      </w:r>
    </w:p>
    <w:p w:rsidR="00E66374" w:rsidRPr="007A530F" w:rsidRDefault="00E66374" w:rsidP="00442974">
      <w:pPr>
        <w:pStyle w:val="ListParagraph"/>
        <w:numPr>
          <w:ilvl w:val="0"/>
          <w:numId w:val="18"/>
        </w:numPr>
        <w:shd w:val="clear" w:color="auto" w:fill="FFFFFF"/>
        <w:spacing w:before="120" w:after="60" w:line="240" w:lineRule="auto"/>
        <w:jc w:val="both"/>
        <w:rPr>
          <w:rFonts w:ascii="Times New Roman" w:eastAsia="Times New Roman" w:hAnsi="Times New Roman" w:cs="Times New Roman"/>
          <w:bCs/>
          <w:sz w:val="24"/>
          <w:szCs w:val="24"/>
          <w:bdr w:val="none" w:sz="0" w:space="0" w:color="auto" w:frame="1"/>
          <w:lang w:eastAsia="ro-RO"/>
        </w:rPr>
      </w:pPr>
      <w:r w:rsidRPr="007A530F">
        <w:rPr>
          <w:rFonts w:ascii="Times New Roman" w:eastAsia="Times New Roman" w:hAnsi="Times New Roman" w:cs="Times New Roman"/>
          <w:bCs/>
          <w:sz w:val="24"/>
          <w:szCs w:val="24"/>
          <w:bdr w:val="none" w:sz="0" w:space="0" w:color="auto" w:frame="1"/>
          <w:lang w:eastAsia="ro-RO"/>
        </w:rPr>
        <w:t>Demonstrarea viabilităţii proiectului de investiţii şi eficienţei economice a întreprinderii în urma realizării proiectului de investiţii</w:t>
      </w:r>
    </w:p>
    <w:p w:rsidR="00E66374" w:rsidRPr="007A530F" w:rsidRDefault="00E66374" w:rsidP="00442974">
      <w:pPr>
        <w:pStyle w:val="ListParagraph"/>
        <w:numPr>
          <w:ilvl w:val="0"/>
          <w:numId w:val="18"/>
        </w:numPr>
        <w:shd w:val="clear" w:color="auto" w:fill="FFFFFF"/>
        <w:spacing w:before="120" w:after="60" w:line="240" w:lineRule="auto"/>
        <w:jc w:val="both"/>
        <w:rPr>
          <w:rFonts w:ascii="Times New Roman" w:eastAsia="Times New Roman" w:hAnsi="Times New Roman" w:cs="Times New Roman"/>
          <w:bCs/>
          <w:sz w:val="24"/>
          <w:szCs w:val="24"/>
          <w:bdr w:val="none" w:sz="0" w:space="0" w:color="auto" w:frame="1"/>
          <w:lang w:eastAsia="ro-RO"/>
        </w:rPr>
      </w:pPr>
      <w:r w:rsidRPr="007A530F">
        <w:rPr>
          <w:rFonts w:ascii="Times New Roman" w:eastAsia="Times New Roman" w:hAnsi="Times New Roman" w:cs="Times New Roman"/>
          <w:bCs/>
          <w:sz w:val="24"/>
          <w:szCs w:val="24"/>
          <w:bdr w:val="none" w:sz="0" w:space="0" w:color="auto" w:frame="1"/>
          <w:lang w:eastAsia="ro-RO"/>
        </w:rPr>
        <w:t xml:space="preserve">Analiza pieţei relevante în cadrul căreia întreprinderea va desfăşura activitate ca urmare a realizării produselor/prestării serviciilor rezultate ca urmare a implementării proiectului de investiţii </w:t>
      </w:r>
    </w:p>
    <w:p w:rsidR="00E66374" w:rsidRPr="007A530F" w:rsidRDefault="00E66374" w:rsidP="00442974">
      <w:pPr>
        <w:pStyle w:val="ListParagraph"/>
        <w:numPr>
          <w:ilvl w:val="0"/>
          <w:numId w:val="18"/>
        </w:numPr>
        <w:shd w:val="clear" w:color="auto" w:fill="FFFFFF"/>
        <w:spacing w:before="120" w:after="60" w:line="240" w:lineRule="auto"/>
        <w:jc w:val="both"/>
        <w:rPr>
          <w:rFonts w:ascii="Times New Roman" w:eastAsia="Times New Roman" w:hAnsi="Times New Roman" w:cs="Times New Roman"/>
          <w:bCs/>
          <w:sz w:val="24"/>
          <w:szCs w:val="24"/>
          <w:bdr w:val="none" w:sz="0" w:space="0" w:color="auto" w:frame="1"/>
          <w:lang w:eastAsia="ro-RO"/>
        </w:rPr>
      </w:pPr>
      <w:r w:rsidRPr="007A530F">
        <w:rPr>
          <w:rFonts w:ascii="Times New Roman" w:eastAsia="Times New Roman" w:hAnsi="Times New Roman" w:cs="Times New Roman"/>
          <w:bCs/>
          <w:sz w:val="24"/>
          <w:szCs w:val="24"/>
          <w:bdr w:val="none" w:sz="0" w:space="0" w:color="auto" w:frame="1"/>
          <w:lang w:eastAsia="ro-RO"/>
        </w:rPr>
        <w:t>Justificarea  necesităţii realizării investiţiei</w:t>
      </w:r>
    </w:p>
    <w:p w:rsidR="00E66374" w:rsidRPr="007A530F" w:rsidRDefault="00E66374" w:rsidP="00442974">
      <w:pPr>
        <w:pStyle w:val="ListParagraph"/>
        <w:numPr>
          <w:ilvl w:val="0"/>
          <w:numId w:val="18"/>
        </w:numPr>
        <w:shd w:val="clear" w:color="auto" w:fill="FFFFFF"/>
        <w:spacing w:before="120" w:after="60" w:line="240" w:lineRule="auto"/>
        <w:jc w:val="both"/>
        <w:rPr>
          <w:rFonts w:ascii="Times New Roman" w:eastAsia="Times New Roman" w:hAnsi="Times New Roman" w:cs="Times New Roman"/>
          <w:bCs/>
          <w:sz w:val="24"/>
          <w:szCs w:val="24"/>
          <w:bdr w:val="none" w:sz="0" w:space="0" w:color="auto" w:frame="1"/>
          <w:lang w:eastAsia="ro-RO"/>
        </w:rPr>
      </w:pPr>
      <w:r w:rsidRPr="007A530F">
        <w:rPr>
          <w:rFonts w:ascii="Times New Roman" w:eastAsia="Times New Roman" w:hAnsi="Times New Roman" w:cs="Times New Roman"/>
          <w:bCs/>
          <w:sz w:val="24"/>
          <w:szCs w:val="24"/>
          <w:bdr w:val="none" w:sz="0" w:space="0" w:color="auto" w:frame="1"/>
          <w:lang w:eastAsia="ro-RO"/>
        </w:rPr>
        <w:t>Analiza economico – financiară  a proiectului de investiţii</w:t>
      </w:r>
    </w:p>
    <w:p w:rsidR="00E66374" w:rsidRPr="007A530F" w:rsidRDefault="00E66374" w:rsidP="00442974">
      <w:pPr>
        <w:pStyle w:val="ListParagraph"/>
        <w:numPr>
          <w:ilvl w:val="0"/>
          <w:numId w:val="18"/>
        </w:numPr>
        <w:shd w:val="clear" w:color="auto" w:fill="FFFFFF"/>
        <w:spacing w:before="120" w:after="60" w:line="240" w:lineRule="auto"/>
        <w:jc w:val="both"/>
        <w:rPr>
          <w:rFonts w:ascii="Times New Roman" w:eastAsia="Times New Roman" w:hAnsi="Times New Roman" w:cs="Times New Roman"/>
          <w:bCs/>
          <w:sz w:val="24"/>
          <w:szCs w:val="24"/>
          <w:bdr w:val="none" w:sz="0" w:space="0" w:color="auto" w:frame="1"/>
          <w:lang w:eastAsia="ro-RO"/>
        </w:rPr>
      </w:pPr>
      <w:r w:rsidRPr="007A530F">
        <w:rPr>
          <w:rFonts w:ascii="Times New Roman" w:eastAsia="Times New Roman" w:hAnsi="Times New Roman" w:cs="Times New Roman"/>
          <w:bCs/>
          <w:sz w:val="24"/>
          <w:szCs w:val="24"/>
          <w:bdr w:val="none" w:sz="0" w:space="0" w:color="auto" w:frame="1"/>
          <w:lang w:eastAsia="ro-RO"/>
        </w:rPr>
        <w:t>Efectul stimulativ al ajutorului de stat</w:t>
      </w:r>
    </w:p>
    <w:p w:rsidR="003807C7" w:rsidRPr="007A530F" w:rsidRDefault="003807C7" w:rsidP="001C4CA8">
      <w:pPr>
        <w:shd w:val="clear" w:color="auto" w:fill="FFFFFF"/>
        <w:spacing w:after="0" w:line="240" w:lineRule="auto"/>
        <w:rPr>
          <w:rFonts w:ascii="Times New Roman" w:eastAsia="Times New Roman" w:hAnsi="Times New Roman" w:cs="Times New Roman"/>
          <w:b/>
          <w:bCs/>
          <w:sz w:val="24"/>
          <w:szCs w:val="24"/>
          <w:bdr w:val="none" w:sz="0" w:space="0" w:color="auto" w:frame="1"/>
          <w:lang w:eastAsia="ro-RO"/>
        </w:rPr>
      </w:pPr>
    </w:p>
    <w:p w:rsidR="003807C7" w:rsidRPr="007A530F" w:rsidRDefault="003807C7" w:rsidP="001C4CA8">
      <w:pPr>
        <w:shd w:val="clear" w:color="auto" w:fill="FFFFFF"/>
        <w:spacing w:after="0" w:line="240" w:lineRule="auto"/>
        <w:rPr>
          <w:rFonts w:ascii="Times New Roman" w:eastAsia="Times New Roman" w:hAnsi="Times New Roman" w:cs="Times New Roman"/>
          <w:b/>
          <w:bCs/>
          <w:sz w:val="24"/>
          <w:szCs w:val="24"/>
          <w:bdr w:val="none" w:sz="0" w:space="0" w:color="auto" w:frame="1"/>
          <w:lang w:eastAsia="ro-RO"/>
        </w:rPr>
      </w:pPr>
    </w:p>
    <w:p w:rsidR="003807C7" w:rsidRPr="007A530F" w:rsidRDefault="003807C7" w:rsidP="001C4CA8">
      <w:pPr>
        <w:shd w:val="clear" w:color="auto" w:fill="FFFFFF"/>
        <w:spacing w:after="0" w:line="240" w:lineRule="auto"/>
        <w:rPr>
          <w:rFonts w:ascii="Times New Roman" w:eastAsia="Times New Roman" w:hAnsi="Times New Roman" w:cs="Times New Roman"/>
          <w:b/>
          <w:bCs/>
          <w:sz w:val="24"/>
          <w:szCs w:val="24"/>
          <w:bdr w:val="none" w:sz="0" w:space="0" w:color="auto" w:frame="1"/>
          <w:lang w:eastAsia="ro-RO"/>
        </w:rPr>
      </w:pPr>
    </w:p>
    <w:p w:rsidR="003807C7" w:rsidRPr="007A530F" w:rsidRDefault="003807C7" w:rsidP="001C4CA8">
      <w:pPr>
        <w:shd w:val="clear" w:color="auto" w:fill="FFFFFF"/>
        <w:spacing w:after="0" w:line="240" w:lineRule="auto"/>
        <w:rPr>
          <w:rFonts w:ascii="Times New Roman" w:eastAsia="Times New Roman" w:hAnsi="Times New Roman" w:cs="Times New Roman"/>
          <w:b/>
          <w:bCs/>
          <w:sz w:val="24"/>
          <w:szCs w:val="24"/>
          <w:bdr w:val="none" w:sz="0" w:space="0" w:color="auto" w:frame="1"/>
          <w:lang w:eastAsia="ro-RO"/>
        </w:rPr>
      </w:pPr>
    </w:p>
    <w:p w:rsidR="003807C7" w:rsidRPr="007A530F" w:rsidRDefault="003807C7" w:rsidP="001C4CA8">
      <w:pPr>
        <w:shd w:val="clear" w:color="auto" w:fill="FFFFFF"/>
        <w:spacing w:after="0" w:line="240" w:lineRule="auto"/>
        <w:rPr>
          <w:rFonts w:ascii="Times New Roman" w:eastAsia="Times New Roman" w:hAnsi="Times New Roman" w:cs="Times New Roman"/>
          <w:b/>
          <w:bCs/>
          <w:sz w:val="24"/>
          <w:szCs w:val="24"/>
          <w:bdr w:val="none" w:sz="0" w:space="0" w:color="auto" w:frame="1"/>
          <w:lang w:eastAsia="ro-RO"/>
        </w:rPr>
      </w:pPr>
    </w:p>
    <w:p w:rsidR="00E66374" w:rsidRPr="007A530F" w:rsidRDefault="00E66374" w:rsidP="001C4CA8">
      <w:pPr>
        <w:shd w:val="clear" w:color="auto" w:fill="FFFFFF"/>
        <w:spacing w:after="0" w:line="240" w:lineRule="auto"/>
        <w:rPr>
          <w:rFonts w:ascii="Times New Roman" w:eastAsia="Times New Roman" w:hAnsi="Times New Roman" w:cs="Times New Roman"/>
          <w:b/>
          <w:bCs/>
          <w:sz w:val="24"/>
          <w:szCs w:val="24"/>
          <w:bdr w:val="none" w:sz="0" w:space="0" w:color="auto" w:frame="1"/>
          <w:lang w:eastAsia="ro-RO"/>
        </w:rPr>
      </w:pPr>
    </w:p>
    <w:p w:rsidR="00E66374" w:rsidRPr="007A530F" w:rsidRDefault="00E66374" w:rsidP="001C4CA8">
      <w:pPr>
        <w:shd w:val="clear" w:color="auto" w:fill="FFFFFF"/>
        <w:spacing w:after="0" w:line="240" w:lineRule="auto"/>
        <w:rPr>
          <w:rFonts w:ascii="Times New Roman" w:eastAsia="Times New Roman" w:hAnsi="Times New Roman" w:cs="Times New Roman"/>
          <w:b/>
          <w:bCs/>
          <w:sz w:val="24"/>
          <w:szCs w:val="24"/>
          <w:bdr w:val="none" w:sz="0" w:space="0" w:color="auto" w:frame="1"/>
          <w:lang w:eastAsia="ro-RO"/>
        </w:rPr>
      </w:pPr>
    </w:p>
    <w:p w:rsidR="00E66374" w:rsidRPr="007A530F" w:rsidRDefault="00E66374" w:rsidP="001C4CA8">
      <w:pPr>
        <w:shd w:val="clear" w:color="auto" w:fill="FFFFFF"/>
        <w:spacing w:after="0" w:line="240" w:lineRule="auto"/>
        <w:rPr>
          <w:rFonts w:ascii="Times New Roman" w:eastAsia="Times New Roman" w:hAnsi="Times New Roman" w:cs="Times New Roman"/>
          <w:b/>
          <w:bCs/>
          <w:sz w:val="24"/>
          <w:szCs w:val="24"/>
          <w:bdr w:val="none" w:sz="0" w:space="0" w:color="auto" w:frame="1"/>
          <w:lang w:eastAsia="ro-RO"/>
        </w:rPr>
      </w:pPr>
    </w:p>
    <w:p w:rsidR="00E66374" w:rsidRPr="007A530F" w:rsidRDefault="00E66374" w:rsidP="001C4CA8">
      <w:pPr>
        <w:shd w:val="clear" w:color="auto" w:fill="FFFFFF"/>
        <w:spacing w:after="0" w:line="240" w:lineRule="auto"/>
        <w:rPr>
          <w:rFonts w:ascii="Times New Roman" w:eastAsia="Times New Roman" w:hAnsi="Times New Roman" w:cs="Times New Roman"/>
          <w:b/>
          <w:bCs/>
          <w:sz w:val="24"/>
          <w:szCs w:val="24"/>
          <w:bdr w:val="none" w:sz="0" w:space="0" w:color="auto" w:frame="1"/>
          <w:lang w:eastAsia="ro-RO"/>
        </w:rPr>
      </w:pPr>
    </w:p>
    <w:p w:rsidR="00E66374" w:rsidRPr="007A530F" w:rsidRDefault="00E66374" w:rsidP="001C4CA8">
      <w:pPr>
        <w:shd w:val="clear" w:color="auto" w:fill="FFFFFF"/>
        <w:spacing w:after="0" w:line="240" w:lineRule="auto"/>
        <w:rPr>
          <w:rFonts w:ascii="Times New Roman" w:eastAsia="Times New Roman" w:hAnsi="Times New Roman" w:cs="Times New Roman"/>
          <w:b/>
          <w:bCs/>
          <w:sz w:val="24"/>
          <w:szCs w:val="24"/>
          <w:bdr w:val="none" w:sz="0" w:space="0" w:color="auto" w:frame="1"/>
          <w:lang w:eastAsia="ro-RO"/>
        </w:rPr>
      </w:pPr>
    </w:p>
    <w:p w:rsidR="00E66374" w:rsidRPr="007A530F" w:rsidRDefault="00E66374" w:rsidP="001C4CA8">
      <w:pPr>
        <w:shd w:val="clear" w:color="auto" w:fill="FFFFFF"/>
        <w:spacing w:after="0" w:line="240" w:lineRule="auto"/>
        <w:rPr>
          <w:rFonts w:ascii="Times New Roman" w:eastAsia="Times New Roman" w:hAnsi="Times New Roman" w:cs="Times New Roman"/>
          <w:b/>
          <w:bCs/>
          <w:sz w:val="24"/>
          <w:szCs w:val="24"/>
          <w:bdr w:val="none" w:sz="0" w:space="0" w:color="auto" w:frame="1"/>
          <w:lang w:eastAsia="ro-RO"/>
        </w:rPr>
      </w:pPr>
    </w:p>
    <w:p w:rsidR="00E66374" w:rsidRPr="007A530F" w:rsidRDefault="00E66374" w:rsidP="001C4CA8">
      <w:pPr>
        <w:shd w:val="clear" w:color="auto" w:fill="FFFFFF"/>
        <w:spacing w:after="0" w:line="240" w:lineRule="auto"/>
        <w:rPr>
          <w:rFonts w:ascii="Times New Roman" w:eastAsia="Times New Roman" w:hAnsi="Times New Roman" w:cs="Times New Roman"/>
          <w:b/>
          <w:bCs/>
          <w:sz w:val="24"/>
          <w:szCs w:val="24"/>
          <w:bdr w:val="none" w:sz="0" w:space="0" w:color="auto" w:frame="1"/>
          <w:lang w:eastAsia="ro-RO"/>
        </w:rPr>
      </w:pPr>
    </w:p>
    <w:p w:rsidR="00E66374" w:rsidRPr="007A530F" w:rsidRDefault="00E66374" w:rsidP="001C4CA8">
      <w:pPr>
        <w:shd w:val="clear" w:color="auto" w:fill="FFFFFF"/>
        <w:spacing w:after="0" w:line="240" w:lineRule="auto"/>
        <w:rPr>
          <w:rFonts w:ascii="Times New Roman" w:eastAsia="Times New Roman" w:hAnsi="Times New Roman" w:cs="Times New Roman"/>
          <w:b/>
          <w:bCs/>
          <w:sz w:val="24"/>
          <w:szCs w:val="24"/>
          <w:bdr w:val="none" w:sz="0" w:space="0" w:color="auto" w:frame="1"/>
          <w:lang w:eastAsia="ro-RO"/>
        </w:rPr>
      </w:pPr>
    </w:p>
    <w:p w:rsidR="00E66374" w:rsidRPr="007A530F" w:rsidRDefault="00E66374" w:rsidP="001C4CA8">
      <w:pPr>
        <w:shd w:val="clear" w:color="auto" w:fill="FFFFFF"/>
        <w:spacing w:after="0" w:line="240" w:lineRule="auto"/>
        <w:rPr>
          <w:rFonts w:ascii="Times New Roman" w:eastAsia="Times New Roman" w:hAnsi="Times New Roman" w:cs="Times New Roman"/>
          <w:b/>
          <w:bCs/>
          <w:sz w:val="24"/>
          <w:szCs w:val="24"/>
          <w:bdr w:val="none" w:sz="0" w:space="0" w:color="auto" w:frame="1"/>
          <w:lang w:eastAsia="ro-RO"/>
        </w:rPr>
      </w:pPr>
    </w:p>
    <w:p w:rsidR="00E66374" w:rsidRPr="007A530F" w:rsidRDefault="00E66374" w:rsidP="001C4CA8">
      <w:pPr>
        <w:shd w:val="clear" w:color="auto" w:fill="FFFFFF"/>
        <w:spacing w:after="0" w:line="240" w:lineRule="auto"/>
        <w:rPr>
          <w:rFonts w:ascii="Times New Roman" w:eastAsia="Times New Roman" w:hAnsi="Times New Roman" w:cs="Times New Roman"/>
          <w:b/>
          <w:bCs/>
          <w:sz w:val="24"/>
          <w:szCs w:val="24"/>
          <w:bdr w:val="none" w:sz="0" w:space="0" w:color="auto" w:frame="1"/>
          <w:lang w:eastAsia="ro-RO"/>
        </w:rPr>
      </w:pPr>
    </w:p>
    <w:p w:rsidR="00E66374" w:rsidRPr="007A530F" w:rsidRDefault="00E66374" w:rsidP="001C4CA8">
      <w:pPr>
        <w:shd w:val="clear" w:color="auto" w:fill="FFFFFF"/>
        <w:spacing w:after="0" w:line="240" w:lineRule="auto"/>
        <w:rPr>
          <w:rFonts w:ascii="Times New Roman" w:eastAsia="Times New Roman" w:hAnsi="Times New Roman" w:cs="Times New Roman"/>
          <w:b/>
          <w:bCs/>
          <w:sz w:val="24"/>
          <w:szCs w:val="24"/>
          <w:bdr w:val="none" w:sz="0" w:space="0" w:color="auto" w:frame="1"/>
          <w:lang w:eastAsia="ro-RO"/>
        </w:rPr>
      </w:pPr>
    </w:p>
    <w:p w:rsidR="00E66374" w:rsidRPr="007A530F" w:rsidRDefault="00E66374" w:rsidP="001C4CA8">
      <w:pPr>
        <w:shd w:val="clear" w:color="auto" w:fill="FFFFFF"/>
        <w:spacing w:after="0" w:line="240" w:lineRule="auto"/>
        <w:rPr>
          <w:rFonts w:ascii="Times New Roman" w:eastAsia="Times New Roman" w:hAnsi="Times New Roman" w:cs="Times New Roman"/>
          <w:b/>
          <w:bCs/>
          <w:sz w:val="24"/>
          <w:szCs w:val="24"/>
          <w:bdr w:val="none" w:sz="0" w:space="0" w:color="auto" w:frame="1"/>
          <w:lang w:eastAsia="ro-RO"/>
        </w:rPr>
      </w:pPr>
    </w:p>
    <w:p w:rsidR="00BF0F1E" w:rsidRPr="007A530F" w:rsidRDefault="00BF0F1E" w:rsidP="001C4CA8">
      <w:pPr>
        <w:shd w:val="clear" w:color="auto" w:fill="FFFFFF"/>
        <w:spacing w:after="0" w:line="240" w:lineRule="auto"/>
        <w:rPr>
          <w:rFonts w:ascii="Times New Roman" w:eastAsia="Times New Roman" w:hAnsi="Times New Roman" w:cs="Times New Roman"/>
          <w:b/>
          <w:bCs/>
          <w:sz w:val="24"/>
          <w:szCs w:val="24"/>
          <w:bdr w:val="none" w:sz="0" w:space="0" w:color="auto" w:frame="1"/>
          <w:lang w:eastAsia="ro-RO"/>
        </w:rPr>
      </w:pPr>
    </w:p>
    <w:p w:rsidR="00BF0F1E" w:rsidRPr="007A530F" w:rsidRDefault="00BF0F1E" w:rsidP="001C4CA8">
      <w:pPr>
        <w:shd w:val="clear" w:color="auto" w:fill="FFFFFF"/>
        <w:spacing w:after="0" w:line="240" w:lineRule="auto"/>
        <w:rPr>
          <w:rFonts w:ascii="Times New Roman" w:eastAsia="Times New Roman" w:hAnsi="Times New Roman" w:cs="Times New Roman"/>
          <w:b/>
          <w:bCs/>
          <w:sz w:val="24"/>
          <w:szCs w:val="24"/>
          <w:bdr w:val="none" w:sz="0" w:space="0" w:color="auto" w:frame="1"/>
          <w:lang w:eastAsia="ro-RO"/>
        </w:rPr>
      </w:pPr>
    </w:p>
    <w:p w:rsidR="00BF0F1E" w:rsidRPr="007A530F" w:rsidRDefault="00BF0F1E" w:rsidP="001C4CA8">
      <w:pPr>
        <w:shd w:val="clear" w:color="auto" w:fill="FFFFFF"/>
        <w:spacing w:after="0" w:line="240" w:lineRule="auto"/>
        <w:rPr>
          <w:rFonts w:ascii="Times New Roman" w:eastAsia="Times New Roman" w:hAnsi="Times New Roman" w:cs="Times New Roman"/>
          <w:b/>
          <w:bCs/>
          <w:sz w:val="24"/>
          <w:szCs w:val="24"/>
          <w:bdr w:val="none" w:sz="0" w:space="0" w:color="auto" w:frame="1"/>
          <w:lang w:eastAsia="ro-RO"/>
        </w:rPr>
      </w:pPr>
    </w:p>
    <w:p w:rsidR="00BF0F1E" w:rsidRPr="007A530F" w:rsidRDefault="00BF0F1E" w:rsidP="001C4CA8">
      <w:pPr>
        <w:shd w:val="clear" w:color="auto" w:fill="FFFFFF"/>
        <w:spacing w:after="0" w:line="240" w:lineRule="auto"/>
        <w:rPr>
          <w:rFonts w:ascii="Times New Roman" w:eastAsia="Times New Roman" w:hAnsi="Times New Roman" w:cs="Times New Roman"/>
          <w:b/>
          <w:bCs/>
          <w:sz w:val="24"/>
          <w:szCs w:val="24"/>
          <w:bdr w:val="none" w:sz="0" w:space="0" w:color="auto" w:frame="1"/>
          <w:lang w:eastAsia="ro-RO"/>
        </w:rPr>
      </w:pPr>
    </w:p>
    <w:p w:rsidR="00E66374" w:rsidRPr="007A530F" w:rsidRDefault="00E66374" w:rsidP="001C4CA8">
      <w:pPr>
        <w:shd w:val="clear" w:color="auto" w:fill="FFFFFF"/>
        <w:spacing w:after="0" w:line="240" w:lineRule="auto"/>
        <w:rPr>
          <w:rFonts w:ascii="Times New Roman" w:eastAsia="Times New Roman" w:hAnsi="Times New Roman" w:cs="Times New Roman"/>
          <w:b/>
          <w:bCs/>
          <w:sz w:val="24"/>
          <w:szCs w:val="24"/>
          <w:bdr w:val="none" w:sz="0" w:space="0" w:color="auto" w:frame="1"/>
          <w:lang w:eastAsia="ro-RO"/>
        </w:rPr>
      </w:pPr>
    </w:p>
    <w:p w:rsidR="00E66374" w:rsidRPr="007A530F" w:rsidRDefault="00E66374" w:rsidP="001C4CA8">
      <w:pPr>
        <w:shd w:val="clear" w:color="auto" w:fill="FFFFFF"/>
        <w:spacing w:after="0" w:line="240" w:lineRule="auto"/>
        <w:rPr>
          <w:rFonts w:ascii="Times New Roman" w:eastAsia="Times New Roman" w:hAnsi="Times New Roman" w:cs="Times New Roman"/>
          <w:b/>
          <w:bCs/>
          <w:sz w:val="24"/>
          <w:szCs w:val="24"/>
          <w:bdr w:val="none" w:sz="0" w:space="0" w:color="auto" w:frame="1"/>
          <w:lang w:eastAsia="ro-RO"/>
        </w:rPr>
      </w:pPr>
    </w:p>
    <w:p w:rsidR="003E1976" w:rsidRPr="007A530F" w:rsidRDefault="003E1976" w:rsidP="001C4CA8">
      <w:pPr>
        <w:shd w:val="clear" w:color="auto" w:fill="FFFFFF"/>
        <w:spacing w:after="0" w:line="240" w:lineRule="auto"/>
        <w:rPr>
          <w:rFonts w:ascii="Times New Roman" w:eastAsia="Times New Roman" w:hAnsi="Times New Roman" w:cs="Times New Roman"/>
          <w:b/>
          <w:bCs/>
          <w:sz w:val="24"/>
          <w:szCs w:val="24"/>
          <w:bdr w:val="none" w:sz="0" w:space="0" w:color="auto" w:frame="1"/>
          <w:lang w:eastAsia="ro-RO"/>
        </w:rPr>
      </w:pPr>
    </w:p>
    <w:p w:rsidR="003E1976" w:rsidRPr="007A530F" w:rsidRDefault="003E1976" w:rsidP="001C4CA8">
      <w:pPr>
        <w:shd w:val="clear" w:color="auto" w:fill="FFFFFF"/>
        <w:spacing w:after="0" w:line="240" w:lineRule="auto"/>
        <w:rPr>
          <w:rFonts w:ascii="Times New Roman" w:eastAsia="Times New Roman" w:hAnsi="Times New Roman" w:cs="Times New Roman"/>
          <w:b/>
          <w:bCs/>
          <w:sz w:val="24"/>
          <w:szCs w:val="24"/>
          <w:bdr w:val="none" w:sz="0" w:space="0" w:color="auto" w:frame="1"/>
          <w:lang w:eastAsia="ro-RO"/>
        </w:rPr>
      </w:pPr>
    </w:p>
    <w:p w:rsidR="001D6BF5" w:rsidRPr="007A530F" w:rsidRDefault="001D6BF5" w:rsidP="001C4CA8">
      <w:pPr>
        <w:shd w:val="clear" w:color="auto" w:fill="FFFFFF"/>
        <w:spacing w:after="0" w:line="240" w:lineRule="auto"/>
        <w:rPr>
          <w:rFonts w:ascii="Times New Roman" w:eastAsia="Times New Roman" w:hAnsi="Times New Roman" w:cs="Times New Roman"/>
          <w:b/>
          <w:bCs/>
          <w:sz w:val="24"/>
          <w:szCs w:val="24"/>
          <w:bdr w:val="none" w:sz="0" w:space="0" w:color="auto" w:frame="1"/>
          <w:lang w:eastAsia="ro-RO"/>
        </w:rPr>
      </w:pPr>
    </w:p>
    <w:p w:rsidR="00376FAF" w:rsidRPr="007A530F" w:rsidRDefault="00376FAF" w:rsidP="007E4A2D">
      <w:pPr>
        <w:shd w:val="clear" w:color="auto" w:fill="FFFFFF"/>
        <w:spacing w:after="0" w:line="240" w:lineRule="auto"/>
        <w:rPr>
          <w:rFonts w:ascii="Times New Roman" w:eastAsia="Times New Roman" w:hAnsi="Times New Roman" w:cs="Times New Roman"/>
          <w:b/>
          <w:bCs/>
          <w:sz w:val="24"/>
          <w:szCs w:val="24"/>
          <w:bdr w:val="none" w:sz="0" w:space="0" w:color="auto" w:frame="1"/>
          <w:lang w:eastAsia="ro-RO"/>
        </w:rPr>
      </w:pPr>
      <w:bookmarkStart w:id="57" w:name="6149451"/>
      <w:bookmarkEnd w:id="57"/>
    </w:p>
    <w:p w:rsidR="007E4A2D" w:rsidRPr="007A530F" w:rsidRDefault="005D0BA6" w:rsidP="005D0BA6">
      <w:pPr>
        <w:shd w:val="clear" w:color="auto" w:fill="FFFFFF"/>
        <w:spacing w:after="0" w:line="240" w:lineRule="auto"/>
        <w:jc w:val="right"/>
        <w:rPr>
          <w:rFonts w:ascii="Times New Roman" w:eastAsia="Times New Roman" w:hAnsi="Times New Roman" w:cs="Times New Roman"/>
          <w:sz w:val="24"/>
          <w:szCs w:val="24"/>
          <w:lang w:eastAsia="ro-RO"/>
        </w:rPr>
      </w:pPr>
      <w:r w:rsidRPr="007A530F">
        <w:rPr>
          <w:rFonts w:ascii="Times New Roman" w:eastAsia="Times New Roman" w:hAnsi="Times New Roman" w:cs="Times New Roman"/>
          <w:b/>
          <w:bCs/>
          <w:sz w:val="24"/>
          <w:szCs w:val="24"/>
          <w:bdr w:val="none" w:sz="0" w:space="0" w:color="auto" w:frame="1"/>
          <w:lang w:eastAsia="ro-RO"/>
        </w:rPr>
        <w:t>Anexa n</w:t>
      </w:r>
      <w:r w:rsidR="007E4A2D" w:rsidRPr="007A530F">
        <w:rPr>
          <w:rFonts w:ascii="Times New Roman" w:eastAsia="Times New Roman" w:hAnsi="Times New Roman" w:cs="Times New Roman"/>
          <w:b/>
          <w:bCs/>
          <w:sz w:val="24"/>
          <w:szCs w:val="24"/>
          <w:bdr w:val="none" w:sz="0" w:space="0" w:color="auto" w:frame="1"/>
          <w:lang w:eastAsia="ro-RO"/>
        </w:rPr>
        <w:t>r. 3 la Hotărâre</w:t>
      </w:r>
    </w:p>
    <w:p w:rsidR="007E4A2D" w:rsidRPr="007A530F" w:rsidRDefault="007E4A2D" w:rsidP="007E4A2D">
      <w:pPr>
        <w:shd w:val="clear" w:color="auto" w:fill="FFFFFF"/>
        <w:spacing w:after="0" w:line="240" w:lineRule="auto"/>
        <w:rPr>
          <w:rFonts w:ascii="Times New Roman" w:eastAsia="Times New Roman" w:hAnsi="Times New Roman" w:cs="Times New Roman"/>
          <w:b/>
          <w:bCs/>
          <w:sz w:val="24"/>
          <w:szCs w:val="24"/>
          <w:bdr w:val="none" w:sz="0" w:space="0" w:color="auto" w:frame="1"/>
          <w:lang w:eastAsia="ro-RO"/>
        </w:rPr>
      </w:pPr>
    </w:p>
    <w:p w:rsidR="007E4A2D" w:rsidRPr="007A530F" w:rsidRDefault="00AA0D67" w:rsidP="007E4A2D">
      <w:pPr>
        <w:shd w:val="clear" w:color="auto" w:fill="FFFFFF"/>
        <w:spacing w:after="0" w:line="240" w:lineRule="auto"/>
        <w:jc w:val="center"/>
        <w:rPr>
          <w:rFonts w:ascii="Times New Roman" w:eastAsia="Times New Roman" w:hAnsi="Times New Roman" w:cs="Times New Roman"/>
          <w:b/>
          <w:bCs/>
          <w:sz w:val="24"/>
          <w:szCs w:val="24"/>
          <w:bdr w:val="none" w:sz="0" w:space="0" w:color="auto" w:frame="1"/>
          <w:lang w:eastAsia="ro-RO"/>
        </w:rPr>
      </w:pPr>
      <w:r w:rsidRPr="007A530F">
        <w:rPr>
          <w:rFonts w:ascii="Times New Roman" w:hAnsi="Times New Roman" w:cs="Times New Roman"/>
          <w:b/>
          <w:bCs/>
          <w:sz w:val="24"/>
          <w:szCs w:val="24"/>
        </w:rPr>
        <w:t>I</w:t>
      </w:r>
      <w:r w:rsidR="007E4A2D" w:rsidRPr="007A530F">
        <w:rPr>
          <w:rFonts w:ascii="Times New Roman" w:hAnsi="Times New Roman" w:cs="Times New Roman"/>
          <w:b/>
          <w:bCs/>
          <w:sz w:val="24"/>
          <w:szCs w:val="24"/>
        </w:rPr>
        <w:t>nformații</w:t>
      </w:r>
      <w:r w:rsidRPr="007A530F">
        <w:rPr>
          <w:rFonts w:ascii="Times New Roman" w:hAnsi="Times New Roman" w:cs="Times New Roman"/>
          <w:b/>
          <w:bCs/>
          <w:sz w:val="24"/>
          <w:szCs w:val="24"/>
        </w:rPr>
        <w:t xml:space="preserve">le care vor fi publicate pentru a îndeplini cerințele de transparență a ajutoarelor regionale </w:t>
      </w:r>
    </w:p>
    <w:p w:rsidR="007E4A2D" w:rsidRPr="007A530F" w:rsidRDefault="007E4A2D" w:rsidP="007E4A2D">
      <w:pPr>
        <w:autoSpaceDE w:val="0"/>
        <w:autoSpaceDN w:val="0"/>
        <w:adjustRightInd w:val="0"/>
        <w:spacing w:after="0" w:line="240" w:lineRule="auto"/>
        <w:rPr>
          <w:rFonts w:ascii="Times New Roman" w:hAnsi="Times New Roman" w:cs="Times New Roman"/>
          <w:sz w:val="24"/>
          <w:szCs w:val="24"/>
        </w:rPr>
      </w:pPr>
    </w:p>
    <w:p w:rsidR="007E4A2D" w:rsidRPr="007A530F" w:rsidRDefault="007E4A2D" w:rsidP="007E4A2D">
      <w:pPr>
        <w:autoSpaceDE w:val="0"/>
        <w:autoSpaceDN w:val="0"/>
        <w:adjustRightInd w:val="0"/>
        <w:spacing w:after="0" w:line="240" w:lineRule="auto"/>
        <w:rPr>
          <w:rFonts w:ascii="Times New Roman" w:hAnsi="Times New Roman" w:cs="Times New Roman"/>
          <w:sz w:val="24"/>
          <w:szCs w:val="24"/>
        </w:rPr>
      </w:pPr>
      <w:r w:rsidRPr="007A530F">
        <w:rPr>
          <w:rFonts w:ascii="Times New Roman" w:hAnsi="Times New Roman" w:cs="Times New Roman"/>
          <w:sz w:val="24"/>
          <w:szCs w:val="24"/>
        </w:rPr>
        <w:t xml:space="preserve">Se publică următoarele informații privind ajutoarele individuale acordate: </w:t>
      </w:r>
    </w:p>
    <w:p w:rsidR="00A36287" w:rsidRPr="007A530F" w:rsidRDefault="007E4A2D" w:rsidP="00A36287">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7A530F">
        <w:rPr>
          <w:rFonts w:ascii="Times New Roman" w:hAnsi="Times New Roman" w:cs="Times New Roman"/>
          <w:sz w:val="24"/>
          <w:szCs w:val="24"/>
        </w:rPr>
        <w:t xml:space="preserve">identitatea beneficiarului individual </w:t>
      </w:r>
    </w:p>
    <w:p w:rsidR="00A36287" w:rsidRPr="007A530F" w:rsidRDefault="00A36287" w:rsidP="00A36287">
      <w:pPr>
        <w:pStyle w:val="ListParagraph"/>
        <w:autoSpaceDE w:val="0"/>
        <w:autoSpaceDN w:val="0"/>
        <w:adjustRightInd w:val="0"/>
        <w:spacing w:after="0" w:line="240" w:lineRule="auto"/>
        <w:ind w:left="785"/>
        <w:rPr>
          <w:rFonts w:ascii="Times New Roman" w:hAnsi="Times New Roman" w:cs="Times New Roman"/>
          <w:sz w:val="24"/>
          <w:szCs w:val="24"/>
        </w:rPr>
      </w:pPr>
      <w:r w:rsidRPr="007A530F">
        <w:rPr>
          <w:rFonts w:ascii="Times New Roman" w:hAnsi="Times New Roman" w:cs="Times New Roman"/>
          <w:sz w:val="24"/>
          <w:szCs w:val="24"/>
        </w:rPr>
        <w:t>- denumirea</w:t>
      </w:r>
    </w:p>
    <w:p w:rsidR="007E4A2D" w:rsidRPr="007A530F" w:rsidRDefault="007E4A2D" w:rsidP="00A36287">
      <w:pPr>
        <w:pStyle w:val="ListParagraph"/>
        <w:autoSpaceDE w:val="0"/>
        <w:autoSpaceDN w:val="0"/>
        <w:adjustRightInd w:val="0"/>
        <w:spacing w:after="0" w:line="240" w:lineRule="auto"/>
        <w:ind w:left="785"/>
        <w:rPr>
          <w:rFonts w:ascii="Times New Roman" w:hAnsi="Times New Roman" w:cs="Times New Roman"/>
          <w:sz w:val="24"/>
          <w:szCs w:val="24"/>
        </w:rPr>
      </w:pPr>
      <w:r w:rsidRPr="007A530F">
        <w:rPr>
          <w:rFonts w:ascii="Times New Roman" w:hAnsi="Times New Roman" w:cs="Times New Roman"/>
          <w:sz w:val="24"/>
          <w:szCs w:val="24"/>
        </w:rPr>
        <w:t xml:space="preserve">- identificatorul beneficiarului </w:t>
      </w:r>
    </w:p>
    <w:p w:rsidR="00A36287" w:rsidRPr="007A530F" w:rsidRDefault="007E4A2D" w:rsidP="007E4A2D">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7A530F">
        <w:rPr>
          <w:rFonts w:ascii="Times New Roman" w:hAnsi="Times New Roman" w:cs="Times New Roman"/>
          <w:sz w:val="24"/>
          <w:szCs w:val="24"/>
        </w:rPr>
        <w:t xml:space="preserve">tipul întreprinderii beneficiare la momentul acordării ajutorului </w:t>
      </w:r>
    </w:p>
    <w:p w:rsidR="007E4A2D" w:rsidRPr="007A530F" w:rsidRDefault="007E4A2D" w:rsidP="008131EA">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7A530F">
        <w:rPr>
          <w:rFonts w:ascii="Times New Roman" w:hAnsi="Times New Roman" w:cs="Times New Roman"/>
          <w:sz w:val="24"/>
          <w:szCs w:val="24"/>
        </w:rPr>
        <w:t xml:space="preserve">regiunea în care este situat beneficiarul, la nivelul NUTS II sau inferior </w:t>
      </w:r>
    </w:p>
    <w:p w:rsidR="007E4A2D" w:rsidRPr="007A530F" w:rsidRDefault="007E4A2D" w:rsidP="008131EA">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7A530F">
        <w:rPr>
          <w:rFonts w:ascii="Times New Roman" w:hAnsi="Times New Roman" w:cs="Times New Roman"/>
          <w:sz w:val="24"/>
          <w:szCs w:val="24"/>
        </w:rPr>
        <w:t>principalul sector economic în care își desfăș</w:t>
      </w:r>
      <w:r w:rsidR="00C30951" w:rsidRPr="007A530F">
        <w:rPr>
          <w:rFonts w:ascii="Times New Roman" w:hAnsi="Times New Roman" w:cs="Times New Roman"/>
          <w:sz w:val="24"/>
          <w:szCs w:val="24"/>
        </w:rPr>
        <w:t xml:space="preserve">oară activitățile beneficiarul identificat prin cod </w:t>
      </w:r>
      <w:r w:rsidR="00C94B19" w:rsidRPr="007A530F">
        <w:rPr>
          <w:rFonts w:ascii="Times New Roman" w:hAnsi="Times New Roman" w:cs="Times New Roman"/>
          <w:sz w:val="24"/>
          <w:szCs w:val="24"/>
        </w:rPr>
        <w:t>CAEN (cod numeric din 3 cifre)</w:t>
      </w:r>
    </w:p>
    <w:p w:rsidR="001200C6" w:rsidRPr="007A530F" w:rsidRDefault="00C94B19" w:rsidP="008131EA">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7A530F">
        <w:rPr>
          <w:rFonts w:ascii="Times New Roman" w:hAnsi="Times New Roman" w:cs="Times New Roman"/>
          <w:sz w:val="24"/>
          <w:szCs w:val="24"/>
        </w:rPr>
        <w:t>Cod CAEN</w:t>
      </w:r>
      <w:r w:rsidR="001200C6" w:rsidRPr="007A530F">
        <w:rPr>
          <w:rFonts w:ascii="Times New Roman" w:hAnsi="Times New Roman" w:cs="Times New Roman"/>
          <w:sz w:val="24"/>
          <w:szCs w:val="24"/>
        </w:rPr>
        <w:t xml:space="preserve"> al activității ce beneficiază de ajutor de stat</w:t>
      </w:r>
    </w:p>
    <w:p w:rsidR="007E4A2D" w:rsidRPr="007A530F" w:rsidRDefault="007E4A2D" w:rsidP="008131EA">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7A530F">
        <w:rPr>
          <w:rFonts w:ascii="Times New Roman" w:hAnsi="Times New Roman" w:cs="Times New Roman"/>
          <w:sz w:val="24"/>
          <w:szCs w:val="24"/>
        </w:rPr>
        <w:t>elementul de ajutor și, în cazul în care sunt diferite, valoarea nominală a ajutorului, exprimată ca valoare totală în moneda națională</w:t>
      </w:r>
      <w:r w:rsidR="00FB201D" w:rsidRPr="007A530F">
        <w:rPr>
          <w:rStyle w:val="FootnoteReference"/>
          <w:rFonts w:ascii="Times New Roman" w:hAnsi="Times New Roman" w:cs="Times New Roman"/>
          <w:sz w:val="24"/>
          <w:szCs w:val="24"/>
        </w:rPr>
        <w:footnoteReference w:id="12"/>
      </w:r>
    </w:p>
    <w:p w:rsidR="00C94B19" w:rsidRPr="007A530F" w:rsidRDefault="00C94B19" w:rsidP="008131EA">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7A530F">
        <w:rPr>
          <w:rFonts w:ascii="Times New Roman" w:hAnsi="Times New Roman" w:cs="Times New Roman"/>
          <w:sz w:val="24"/>
          <w:szCs w:val="24"/>
        </w:rPr>
        <w:t>valoarea investitiei</w:t>
      </w:r>
    </w:p>
    <w:p w:rsidR="008131EA" w:rsidRPr="007A530F" w:rsidRDefault="007E4A2D" w:rsidP="008131EA">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7A530F">
        <w:rPr>
          <w:rFonts w:ascii="Times New Roman" w:hAnsi="Times New Roman" w:cs="Times New Roman"/>
          <w:sz w:val="24"/>
          <w:szCs w:val="24"/>
        </w:rPr>
        <w:t xml:space="preserve">instrumentul de ajutor: </w:t>
      </w:r>
    </w:p>
    <w:p w:rsidR="007E4A2D" w:rsidRPr="007A530F" w:rsidRDefault="007E4A2D" w:rsidP="008131EA">
      <w:pPr>
        <w:pStyle w:val="ListParagraph"/>
        <w:autoSpaceDE w:val="0"/>
        <w:autoSpaceDN w:val="0"/>
        <w:adjustRightInd w:val="0"/>
        <w:spacing w:after="0" w:line="240" w:lineRule="auto"/>
        <w:ind w:left="785"/>
        <w:rPr>
          <w:rFonts w:ascii="Times New Roman" w:hAnsi="Times New Roman" w:cs="Times New Roman"/>
          <w:sz w:val="24"/>
          <w:szCs w:val="24"/>
        </w:rPr>
      </w:pPr>
      <w:r w:rsidRPr="007A530F">
        <w:rPr>
          <w:rFonts w:ascii="Times New Roman" w:hAnsi="Times New Roman" w:cs="Times New Roman"/>
          <w:sz w:val="24"/>
          <w:szCs w:val="24"/>
        </w:rPr>
        <w:t xml:space="preserve">- grant </w:t>
      </w:r>
    </w:p>
    <w:p w:rsidR="007E4A2D" w:rsidRPr="007A530F" w:rsidRDefault="007E4A2D" w:rsidP="008131EA">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7A530F">
        <w:rPr>
          <w:rFonts w:ascii="Times New Roman" w:hAnsi="Times New Roman" w:cs="Times New Roman"/>
          <w:sz w:val="24"/>
          <w:szCs w:val="24"/>
        </w:rPr>
        <w:t xml:space="preserve">data acordării și data publicării </w:t>
      </w:r>
    </w:p>
    <w:p w:rsidR="007E4A2D" w:rsidRPr="007A530F" w:rsidRDefault="007E4A2D" w:rsidP="008131EA">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7A530F">
        <w:rPr>
          <w:rFonts w:ascii="Times New Roman" w:hAnsi="Times New Roman" w:cs="Times New Roman"/>
          <w:sz w:val="24"/>
          <w:szCs w:val="24"/>
        </w:rPr>
        <w:t xml:space="preserve">obiectivul ajutorului </w:t>
      </w:r>
    </w:p>
    <w:p w:rsidR="007E4A2D" w:rsidRPr="007A530F" w:rsidRDefault="007E4A2D" w:rsidP="008131EA">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7A530F">
        <w:rPr>
          <w:rFonts w:ascii="Times New Roman" w:hAnsi="Times New Roman" w:cs="Times New Roman"/>
          <w:sz w:val="24"/>
          <w:szCs w:val="24"/>
        </w:rPr>
        <w:t xml:space="preserve">identitatea autorității sau a autorităților care acordă ajutorul </w:t>
      </w:r>
    </w:p>
    <w:p w:rsidR="007E4A2D" w:rsidRPr="007A530F" w:rsidRDefault="007E4A2D" w:rsidP="008131EA">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7A530F">
        <w:rPr>
          <w:rFonts w:ascii="Times New Roman" w:hAnsi="Times New Roman" w:cs="Times New Roman"/>
          <w:sz w:val="24"/>
          <w:szCs w:val="24"/>
        </w:rPr>
        <w:t xml:space="preserve">după caz, numele entității căreia i-a fost încredințată execuția și numele intermediarilor financiari selectați </w:t>
      </w:r>
    </w:p>
    <w:p w:rsidR="007E4A2D" w:rsidRPr="007A530F" w:rsidRDefault="007E4A2D" w:rsidP="008131EA">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7A530F">
        <w:rPr>
          <w:rFonts w:ascii="Times New Roman" w:hAnsi="Times New Roman" w:cs="Times New Roman"/>
          <w:sz w:val="24"/>
          <w:szCs w:val="24"/>
        </w:rPr>
        <w:t>referința măsurii de ajutor</w:t>
      </w:r>
      <w:r w:rsidR="00FB201D" w:rsidRPr="007A530F">
        <w:rPr>
          <w:rStyle w:val="FootnoteReference"/>
          <w:rFonts w:ascii="Times New Roman" w:hAnsi="Times New Roman" w:cs="Times New Roman"/>
          <w:sz w:val="24"/>
          <w:szCs w:val="24"/>
        </w:rPr>
        <w:footnoteReference w:id="13"/>
      </w:r>
    </w:p>
    <w:p w:rsidR="007E4A2D" w:rsidRDefault="007E4A2D" w:rsidP="00150709">
      <w:pPr>
        <w:shd w:val="clear" w:color="auto" w:fill="FFFFFF"/>
        <w:spacing w:after="0" w:line="240" w:lineRule="auto"/>
        <w:jc w:val="center"/>
        <w:rPr>
          <w:rFonts w:ascii="Times New Roman" w:eastAsia="Times New Roman" w:hAnsi="Times New Roman" w:cs="Times New Roman"/>
          <w:sz w:val="24"/>
          <w:szCs w:val="24"/>
          <w:lang w:eastAsia="ro-RO"/>
        </w:rPr>
      </w:pPr>
    </w:p>
    <w:p w:rsidR="00EA34A0" w:rsidRDefault="00EA34A0" w:rsidP="00150709">
      <w:pPr>
        <w:shd w:val="clear" w:color="auto" w:fill="FFFFFF"/>
        <w:spacing w:after="0" w:line="240" w:lineRule="auto"/>
        <w:jc w:val="center"/>
        <w:rPr>
          <w:rFonts w:ascii="Times New Roman" w:eastAsia="Times New Roman" w:hAnsi="Times New Roman" w:cs="Times New Roman"/>
          <w:sz w:val="24"/>
          <w:szCs w:val="24"/>
          <w:lang w:eastAsia="ro-RO"/>
        </w:rPr>
      </w:pPr>
    </w:p>
    <w:p w:rsidR="00EA34A0" w:rsidRPr="0010376D" w:rsidRDefault="00EA34A0" w:rsidP="001D6BF5">
      <w:pPr>
        <w:rPr>
          <w:rFonts w:ascii="Times New Roman" w:eastAsia="Times New Roman" w:hAnsi="Times New Roman" w:cs="Times New Roman"/>
          <w:sz w:val="24"/>
          <w:szCs w:val="24"/>
          <w:lang w:eastAsia="ro-RO"/>
        </w:rPr>
      </w:pPr>
    </w:p>
    <w:sectPr w:rsidR="00EA34A0" w:rsidRPr="0010376D" w:rsidSect="008659ED">
      <w:footerReference w:type="default" r:id="rId20"/>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A0723" w16cex:dateUtc="2021-02-19T07:45:00Z"/>
  <w16cex:commentExtensible w16cex:durableId="23DA0FC6" w16cex:dateUtc="2021-02-19T08:21:00Z"/>
  <w16cex:commentExtensible w16cex:durableId="23DA0FF0" w16cex:dateUtc="2021-02-19T08:22:00Z"/>
  <w16cex:commentExtensible w16cex:durableId="23DA13B1" w16cex:dateUtc="2021-02-19T08:38:00Z"/>
  <w16cex:commentExtensible w16cex:durableId="23DA15C7" w16cex:dateUtc="2021-02-19T08:47:00Z"/>
  <w16cex:commentExtensible w16cex:durableId="23DA169A" w16cex:dateUtc="2021-02-19T08:51:00Z"/>
  <w16cex:commentExtensible w16cex:durableId="23DA17B8" w16cex:dateUtc="2021-02-19T08:55: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6A3" w:rsidRDefault="003746A3" w:rsidP="00BF7E50">
      <w:pPr>
        <w:spacing w:after="0" w:line="240" w:lineRule="auto"/>
      </w:pPr>
      <w:r>
        <w:separator/>
      </w:r>
    </w:p>
  </w:endnote>
  <w:endnote w:type="continuationSeparator" w:id="1">
    <w:p w:rsidR="003746A3" w:rsidRDefault="003746A3" w:rsidP="00BF7E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2727410"/>
      <w:docPartObj>
        <w:docPartGallery w:val="Page Numbers (Bottom of Page)"/>
        <w:docPartUnique/>
      </w:docPartObj>
    </w:sdtPr>
    <w:sdtEndPr>
      <w:rPr>
        <w:noProof/>
      </w:rPr>
    </w:sdtEndPr>
    <w:sdtContent>
      <w:p w:rsidR="00D172DB" w:rsidRDefault="00992E68">
        <w:pPr>
          <w:pStyle w:val="Footer"/>
          <w:jc w:val="center"/>
        </w:pPr>
        <w:r>
          <w:fldChar w:fldCharType="begin"/>
        </w:r>
        <w:r w:rsidR="00D172DB">
          <w:instrText xml:space="preserve"> PAGE   \* MERGEFORMAT </w:instrText>
        </w:r>
        <w:r>
          <w:fldChar w:fldCharType="separate"/>
        </w:r>
        <w:r w:rsidR="005B1E24">
          <w:rPr>
            <w:noProof/>
          </w:rPr>
          <w:t>4</w:t>
        </w:r>
        <w:r>
          <w:rPr>
            <w:noProof/>
          </w:rPr>
          <w:fldChar w:fldCharType="end"/>
        </w:r>
      </w:p>
    </w:sdtContent>
  </w:sdt>
  <w:p w:rsidR="00D172DB" w:rsidRDefault="00D172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6A3" w:rsidRDefault="003746A3" w:rsidP="00BF7E50">
      <w:pPr>
        <w:spacing w:after="0" w:line="240" w:lineRule="auto"/>
      </w:pPr>
      <w:r>
        <w:separator/>
      </w:r>
    </w:p>
  </w:footnote>
  <w:footnote w:type="continuationSeparator" w:id="1">
    <w:p w:rsidR="003746A3" w:rsidRDefault="003746A3" w:rsidP="00BF7E50">
      <w:pPr>
        <w:spacing w:after="0" w:line="240" w:lineRule="auto"/>
      </w:pPr>
      <w:r>
        <w:continuationSeparator/>
      </w:r>
    </w:p>
  </w:footnote>
  <w:footnote w:id="2">
    <w:p w:rsidR="00D172DB" w:rsidRPr="00D370CF" w:rsidRDefault="00D172DB" w:rsidP="003A7DB8">
      <w:pPr>
        <w:spacing w:after="0" w:line="240" w:lineRule="auto"/>
        <w:jc w:val="both"/>
        <w:rPr>
          <w:rFonts w:ascii="Arial" w:hAnsi="Arial" w:cs="Arial"/>
          <w:sz w:val="18"/>
          <w:szCs w:val="18"/>
        </w:rPr>
      </w:pPr>
      <w:r w:rsidRPr="00D370CF">
        <w:rPr>
          <w:rStyle w:val="FootnoteCharacters"/>
          <w:rFonts w:ascii="Arial" w:hAnsi="Arial" w:cs="Arial"/>
          <w:sz w:val="18"/>
          <w:szCs w:val="18"/>
        </w:rPr>
        <w:footnoteRef/>
      </w:r>
      <w:r w:rsidRPr="00D370CF">
        <w:rPr>
          <w:rFonts w:ascii="Arial" w:hAnsi="Arial" w:cs="Arial"/>
          <w:sz w:val="18"/>
          <w:szCs w:val="18"/>
        </w:rPr>
        <w:t xml:space="preserve"> Întreprinderea care se încadrează în definiţia prevăzută la anexa nr. 1 la Regulament </w:t>
      </w:r>
    </w:p>
  </w:footnote>
  <w:footnote w:id="3">
    <w:p w:rsidR="00D172DB" w:rsidRPr="00D370CF" w:rsidRDefault="00D172DB" w:rsidP="003A7DB8">
      <w:pPr>
        <w:autoSpaceDE w:val="0"/>
        <w:spacing w:after="0" w:line="240" w:lineRule="auto"/>
        <w:jc w:val="both"/>
        <w:rPr>
          <w:rFonts w:ascii="Arial" w:hAnsi="Arial" w:cs="Arial"/>
          <w:sz w:val="18"/>
          <w:szCs w:val="18"/>
        </w:rPr>
      </w:pPr>
      <w:r w:rsidRPr="00D370CF">
        <w:rPr>
          <w:rStyle w:val="FootnoteCharacters"/>
          <w:rFonts w:ascii="Arial" w:hAnsi="Arial" w:cs="Arial"/>
          <w:sz w:val="18"/>
          <w:szCs w:val="18"/>
        </w:rPr>
        <w:footnoteRef/>
      </w:r>
      <w:r w:rsidRPr="00D370CF">
        <w:rPr>
          <w:rFonts w:ascii="Arial" w:hAnsi="Arial" w:cs="Arial"/>
          <w:sz w:val="18"/>
          <w:szCs w:val="18"/>
        </w:rPr>
        <w:t xml:space="preserve"> Întreprinderea care nu se încadrează în definiţia IMM-urilor conform prevederilor anexei nr. 1 la Regulament</w:t>
      </w:r>
    </w:p>
  </w:footnote>
  <w:footnote w:id="4">
    <w:p w:rsidR="00D172DB" w:rsidRPr="00D370CF" w:rsidRDefault="00D172DB" w:rsidP="003A7DB8">
      <w:pPr>
        <w:autoSpaceDE w:val="0"/>
        <w:spacing w:after="0" w:line="240" w:lineRule="auto"/>
        <w:jc w:val="both"/>
        <w:rPr>
          <w:rFonts w:ascii="Arial" w:hAnsi="Arial" w:cs="Arial"/>
          <w:sz w:val="18"/>
          <w:szCs w:val="18"/>
        </w:rPr>
      </w:pPr>
      <w:r w:rsidRPr="00D370CF">
        <w:rPr>
          <w:rStyle w:val="FootnoteCharacters"/>
          <w:rFonts w:ascii="Arial" w:hAnsi="Arial" w:cs="Arial"/>
          <w:sz w:val="18"/>
          <w:szCs w:val="18"/>
        </w:rPr>
        <w:footnoteRef/>
      </w:r>
      <w:r w:rsidRPr="00D370CF">
        <w:rPr>
          <w:rFonts w:ascii="Arial" w:hAnsi="Arial" w:cs="Arial"/>
          <w:sz w:val="18"/>
          <w:szCs w:val="18"/>
        </w:rPr>
        <w:t xml:space="preserve"> Se completează dacă finanţarea se solicită pentru obiectul secundar de activitate.</w:t>
      </w:r>
    </w:p>
  </w:footnote>
  <w:footnote w:id="5">
    <w:p w:rsidR="00D172DB" w:rsidRPr="00D370CF" w:rsidRDefault="00D172DB" w:rsidP="003A7DB8">
      <w:pPr>
        <w:autoSpaceDE w:val="0"/>
        <w:spacing w:after="0" w:line="240" w:lineRule="auto"/>
        <w:jc w:val="both"/>
        <w:rPr>
          <w:rFonts w:ascii="Arial" w:hAnsi="Arial" w:cs="Arial"/>
          <w:sz w:val="18"/>
          <w:szCs w:val="18"/>
        </w:rPr>
      </w:pPr>
      <w:r w:rsidRPr="00D370CF">
        <w:rPr>
          <w:rStyle w:val="FootnoteCharacters"/>
          <w:rFonts w:ascii="Arial" w:hAnsi="Arial" w:cs="Arial"/>
          <w:sz w:val="18"/>
          <w:szCs w:val="18"/>
        </w:rPr>
        <w:footnoteRef/>
      </w:r>
      <w:r w:rsidRPr="00D370CF">
        <w:rPr>
          <w:rFonts w:ascii="Arial" w:hAnsi="Arial" w:cs="Arial"/>
          <w:iCs/>
          <w:sz w:val="18"/>
          <w:szCs w:val="18"/>
        </w:rPr>
        <w:t>Prin active totale se înţelege active imobilizate plus active circulante plus cheltuieli în avans.</w:t>
      </w:r>
    </w:p>
  </w:footnote>
  <w:footnote w:id="6">
    <w:p w:rsidR="00D172DB" w:rsidRPr="00D370CF" w:rsidRDefault="00D172DB" w:rsidP="003807C7">
      <w:pPr>
        <w:pStyle w:val="FootnoteText"/>
        <w:jc w:val="both"/>
        <w:rPr>
          <w:rFonts w:ascii="Arial" w:hAnsi="Arial" w:cs="Arial"/>
          <w:sz w:val="18"/>
          <w:szCs w:val="18"/>
        </w:rPr>
      </w:pPr>
      <w:r w:rsidRPr="00D370CF">
        <w:rPr>
          <w:rStyle w:val="FootnoteCharacters"/>
          <w:rFonts w:ascii="Arial" w:hAnsi="Arial" w:cs="Arial"/>
          <w:sz w:val="18"/>
          <w:szCs w:val="18"/>
        </w:rPr>
        <w:footnoteRef/>
      </w:r>
      <w:r w:rsidRPr="00D370CF">
        <w:rPr>
          <w:rFonts w:ascii="Arial" w:hAnsi="Arial" w:cs="Arial"/>
          <w:sz w:val="18"/>
          <w:szCs w:val="18"/>
        </w:rPr>
        <w:t xml:space="preserve"> Rentabilitatea  cifrei de afaceri = 100 x (Profit net / Cifra de afaceri)</w:t>
      </w:r>
    </w:p>
  </w:footnote>
  <w:footnote w:id="7">
    <w:p w:rsidR="00D172DB" w:rsidRPr="00D370CF" w:rsidRDefault="00D172DB" w:rsidP="003807C7">
      <w:pPr>
        <w:pStyle w:val="FootnoteText"/>
        <w:jc w:val="both"/>
        <w:rPr>
          <w:rFonts w:ascii="Arial" w:hAnsi="Arial" w:cs="Arial"/>
          <w:sz w:val="18"/>
          <w:szCs w:val="18"/>
        </w:rPr>
      </w:pPr>
      <w:r w:rsidRPr="00D370CF">
        <w:rPr>
          <w:rStyle w:val="FootnoteCharacters"/>
          <w:rFonts w:ascii="Arial" w:hAnsi="Arial" w:cs="Arial"/>
          <w:sz w:val="18"/>
          <w:szCs w:val="18"/>
        </w:rPr>
        <w:footnoteRef/>
      </w:r>
      <w:r w:rsidRPr="00D370CF">
        <w:rPr>
          <w:rFonts w:ascii="Arial" w:hAnsi="Arial" w:cs="Arial"/>
          <w:sz w:val="18"/>
          <w:szCs w:val="18"/>
        </w:rPr>
        <w:t xml:space="preserve"> Elementul „Capitaluri proprii” din Bilanţ</w:t>
      </w:r>
    </w:p>
  </w:footnote>
  <w:footnote w:id="8">
    <w:p w:rsidR="00D172DB" w:rsidRPr="00442974" w:rsidRDefault="00D172DB" w:rsidP="00AB3456">
      <w:pPr>
        <w:autoSpaceDE w:val="0"/>
        <w:spacing w:after="0" w:line="240" w:lineRule="auto"/>
        <w:jc w:val="both"/>
        <w:rPr>
          <w:rFonts w:ascii="Times New Roman" w:hAnsi="Times New Roman" w:cs="Times New Roman"/>
          <w:sz w:val="20"/>
          <w:szCs w:val="20"/>
        </w:rPr>
      </w:pPr>
      <w:r w:rsidRPr="00442974">
        <w:rPr>
          <w:rStyle w:val="FootnoteCharacters"/>
          <w:rFonts w:ascii="Times New Roman" w:hAnsi="Times New Roman" w:cs="Times New Roman"/>
          <w:sz w:val="20"/>
          <w:szCs w:val="20"/>
        </w:rPr>
        <w:footnoteRef/>
      </w:r>
      <w:r w:rsidRPr="00442974">
        <w:rPr>
          <w:rFonts w:ascii="Times New Roman" w:hAnsi="Times New Roman" w:cs="Times New Roman"/>
          <w:sz w:val="20"/>
          <w:szCs w:val="20"/>
        </w:rPr>
        <w:t xml:space="preserve"> Se consideră ultimii 3 ani: anul fiscal în curs şi 2 ani anteriori.</w:t>
      </w:r>
    </w:p>
  </w:footnote>
  <w:footnote w:id="9">
    <w:p w:rsidR="00D172DB" w:rsidRPr="00442974" w:rsidRDefault="00D172DB" w:rsidP="003807C7">
      <w:pPr>
        <w:pStyle w:val="FootnoteText"/>
        <w:jc w:val="both"/>
        <w:rPr>
          <w:rFonts w:ascii="Times New Roman" w:hAnsi="Times New Roman" w:cs="Times New Roman"/>
        </w:rPr>
      </w:pPr>
      <w:r w:rsidRPr="00442974">
        <w:rPr>
          <w:rStyle w:val="FootnoteCharacters"/>
          <w:rFonts w:ascii="Times New Roman" w:hAnsi="Times New Roman" w:cs="Times New Roman"/>
        </w:rPr>
        <w:footnoteRef/>
      </w:r>
      <w:r w:rsidRPr="00442974">
        <w:rPr>
          <w:rFonts w:ascii="Times New Roman" w:hAnsi="Times New Roman" w:cs="Times New Roman"/>
        </w:rPr>
        <w:t xml:space="preserve"> Echivalentul în euro se preia din actul juridic sau se determină la cursul de schimb valutar valabil la data acordării ajutorului conform actului juridic.</w:t>
      </w:r>
    </w:p>
  </w:footnote>
  <w:footnote w:id="10">
    <w:p w:rsidR="00D172DB" w:rsidRPr="00442974" w:rsidRDefault="00D172DB" w:rsidP="003807C7">
      <w:pPr>
        <w:pStyle w:val="FootnoteText"/>
        <w:jc w:val="both"/>
        <w:rPr>
          <w:rFonts w:ascii="Times New Roman" w:hAnsi="Times New Roman" w:cs="Times New Roman"/>
        </w:rPr>
      </w:pPr>
      <w:r w:rsidRPr="00442974">
        <w:rPr>
          <w:rStyle w:val="FootnoteCharacters"/>
          <w:rFonts w:ascii="Times New Roman" w:hAnsi="Times New Roman" w:cs="Times New Roman"/>
        </w:rPr>
        <w:footnoteRef/>
      </w:r>
      <w:r w:rsidRPr="00442974">
        <w:rPr>
          <w:rFonts w:ascii="Times New Roman" w:hAnsi="Times New Roman" w:cs="Times New Roman"/>
        </w:rPr>
        <w:t xml:space="preserve"> Echivalentul în euro se preia din actul juridic sau se determină la cursul de schimb valutar valabil la data acordării ajutorului conform actului juridic.</w:t>
      </w:r>
    </w:p>
  </w:footnote>
  <w:footnote w:id="11">
    <w:p w:rsidR="00D172DB" w:rsidRPr="00D370CF" w:rsidRDefault="00D172DB" w:rsidP="003807C7">
      <w:pPr>
        <w:autoSpaceDE w:val="0"/>
        <w:spacing w:line="240" w:lineRule="auto"/>
        <w:jc w:val="both"/>
        <w:rPr>
          <w:rFonts w:ascii="Arial" w:hAnsi="Arial" w:cs="Arial"/>
          <w:sz w:val="18"/>
          <w:szCs w:val="18"/>
        </w:rPr>
      </w:pPr>
      <w:r w:rsidRPr="00442974">
        <w:rPr>
          <w:rStyle w:val="FootnoteCharacters"/>
          <w:rFonts w:ascii="Times New Roman" w:hAnsi="Times New Roman" w:cs="Times New Roman"/>
          <w:sz w:val="20"/>
          <w:szCs w:val="20"/>
        </w:rPr>
        <w:footnoteRef/>
      </w:r>
      <w:r w:rsidRPr="00442974">
        <w:rPr>
          <w:rFonts w:ascii="Times New Roman" w:hAnsi="Times New Roman" w:cs="Times New Roman"/>
          <w:sz w:val="20"/>
          <w:szCs w:val="20"/>
          <w:lang w:eastAsia="ro-RO"/>
        </w:rPr>
        <w:t>Cererea va fi semnată de persoana autorizată să reprezinte legal întreprinderea.</w:t>
      </w:r>
    </w:p>
  </w:footnote>
  <w:footnote w:id="12">
    <w:p w:rsidR="00D172DB" w:rsidRPr="00442974" w:rsidRDefault="00D172DB">
      <w:pPr>
        <w:pStyle w:val="FootnoteText"/>
        <w:rPr>
          <w:rFonts w:ascii="Times New Roman" w:hAnsi="Times New Roman" w:cs="Times New Roman"/>
        </w:rPr>
      </w:pPr>
      <w:r w:rsidRPr="00442974">
        <w:rPr>
          <w:rStyle w:val="FootnoteReference"/>
          <w:rFonts w:ascii="Times New Roman" w:hAnsi="Times New Roman" w:cs="Times New Roman"/>
        </w:rPr>
        <w:footnoteRef/>
      </w:r>
      <w:r w:rsidRPr="00442974">
        <w:rPr>
          <w:rFonts w:ascii="Times New Roman" w:hAnsi="Times New Roman" w:cs="Times New Roman"/>
        </w:rPr>
        <w:t xml:space="preserve"> Echivalent subvenție brută.</w:t>
      </w:r>
    </w:p>
  </w:footnote>
  <w:footnote w:id="13">
    <w:p w:rsidR="00D172DB" w:rsidRDefault="00D172DB">
      <w:pPr>
        <w:pStyle w:val="FootnoteText"/>
      </w:pPr>
      <w:r w:rsidRPr="00442974">
        <w:rPr>
          <w:rStyle w:val="FootnoteReference"/>
          <w:rFonts w:ascii="Times New Roman" w:hAnsi="Times New Roman" w:cs="Times New Roman"/>
        </w:rPr>
        <w:footnoteRef/>
      </w:r>
      <w:r w:rsidRPr="00442974">
        <w:rPr>
          <w:rFonts w:ascii="Times New Roman" w:hAnsi="Times New Roman" w:cs="Times New Roman"/>
        </w:rPr>
        <w:t xml:space="preserve"> Astfel cum a fost indicată de Comisie în cadrul procedurii electronice.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FFC4A348"/>
    <w:name w:val="WW8Num6"/>
    <w:lvl w:ilvl="0">
      <w:start w:val="1"/>
      <w:numFmt w:val="upperRoman"/>
      <w:lvlText w:val="%1."/>
      <w:lvlJc w:val="left"/>
      <w:pPr>
        <w:tabs>
          <w:tab w:val="num" w:pos="885"/>
        </w:tabs>
        <w:ind w:left="885" w:hanging="885"/>
      </w:pPr>
      <w:rPr>
        <w:rFonts w:cs="Times New Roman"/>
        <w:b/>
        <w:i w:val="0"/>
        <w:iCs w:val="0"/>
        <w:sz w:val="24"/>
        <w:szCs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720"/>
        </w:tabs>
        <w:ind w:left="2880" w:hanging="360"/>
      </w:pPr>
      <w:rPr>
        <w:rFonts w:ascii="Symbol" w:hAnsi="Symbol" w:cs="Symbol"/>
        <w:i w:val="0"/>
        <w:iCs w:val="0"/>
        <w:color w:val="auto"/>
        <w:sz w:val="24"/>
        <w:szCs w:val="24"/>
        <w:lang w:eastAsia="ro-RO"/>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2AA5E95"/>
    <w:multiLevelType w:val="hybridMultilevel"/>
    <w:tmpl w:val="85E63702"/>
    <w:lvl w:ilvl="0" w:tplc="4A66AE5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4030623"/>
    <w:multiLevelType w:val="hybridMultilevel"/>
    <w:tmpl w:val="3D147918"/>
    <w:lvl w:ilvl="0" w:tplc="526ED5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DB4992"/>
    <w:multiLevelType w:val="hybridMultilevel"/>
    <w:tmpl w:val="CCDA4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D168FD"/>
    <w:multiLevelType w:val="hybridMultilevel"/>
    <w:tmpl w:val="1D4A2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A10CAC"/>
    <w:multiLevelType w:val="hybridMultilevel"/>
    <w:tmpl w:val="C6FC2766"/>
    <w:lvl w:ilvl="0" w:tplc="A524D47C">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2F2037C"/>
    <w:multiLevelType w:val="hybridMultilevel"/>
    <w:tmpl w:val="D1D0A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575E6F"/>
    <w:multiLevelType w:val="hybridMultilevel"/>
    <w:tmpl w:val="2514FB0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16486DA6"/>
    <w:multiLevelType w:val="hybridMultilevel"/>
    <w:tmpl w:val="DA241AAA"/>
    <w:lvl w:ilvl="0" w:tplc="EE5859D0">
      <w:start w:val="1"/>
      <w:numFmt w:val="lowerRoman"/>
      <w:lvlText w:val="%1)"/>
      <w:lvlJc w:val="left"/>
      <w:pPr>
        <w:ind w:left="1020" w:hanging="720"/>
      </w:pPr>
      <w:rPr>
        <w:rFonts w:ascii="Times New Roman" w:hAnsi="Times New Roman" w:cs="Times New Roman" w:hint="default"/>
        <w:sz w:val="24"/>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nsid w:val="238F6CFB"/>
    <w:multiLevelType w:val="hybridMultilevel"/>
    <w:tmpl w:val="5D9452B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0">
    <w:nsid w:val="2950167E"/>
    <w:multiLevelType w:val="hybridMultilevel"/>
    <w:tmpl w:val="6CD24984"/>
    <w:lvl w:ilvl="0" w:tplc="4AD067B8">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524A1B8F"/>
    <w:multiLevelType w:val="hybridMultilevel"/>
    <w:tmpl w:val="B420CDD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59710E89"/>
    <w:multiLevelType w:val="hybridMultilevel"/>
    <w:tmpl w:val="8EAE1D64"/>
    <w:lvl w:ilvl="0" w:tplc="15EEA496">
      <w:start w:val="1"/>
      <w:numFmt w:val="low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nsid w:val="5A72116E"/>
    <w:multiLevelType w:val="hybridMultilevel"/>
    <w:tmpl w:val="F230AFC4"/>
    <w:lvl w:ilvl="0" w:tplc="64384260">
      <w:start w:val="1"/>
      <w:numFmt w:val="lowerRoman"/>
      <w:lvlText w:val="%1)"/>
      <w:lvlJc w:val="left"/>
      <w:pPr>
        <w:ind w:left="1080" w:hanging="72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AC2364"/>
    <w:multiLevelType w:val="hybridMultilevel"/>
    <w:tmpl w:val="2CA88924"/>
    <w:lvl w:ilvl="0" w:tplc="99EEC438">
      <w:start w:val="1"/>
      <w:numFmt w:val="lowerRoman"/>
      <w:lvlText w:val="%1)"/>
      <w:lvlJc w:val="left"/>
      <w:pPr>
        <w:ind w:left="1380" w:hanging="720"/>
      </w:pPr>
      <w:rPr>
        <w:rFonts w:asciiTheme="minorHAnsi" w:hAnsiTheme="minorHAnsi" w:cstheme="minorBidi" w:hint="default"/>
        <w:sz w:val="22"/>
      </w:rPr>
    </w:lvl>
    <w:lvl w:ilvl="1" w:tplc="04180019" w:tentative="1">
      <w:start w:val="1"/>
      <w:numFmt w:val="lowerLetter"/>
      <w:lvlText w:val="%2."/>
      <w:lvlJc w:val="left"/>
      <w:pPr>
        <w:ind w:left="1740" w:hanging="360"/>
      </w:pPr>
    </w:lvl>
    <w:lvl w:ilvl="2" w:tplc="0418001B" w:tentative="1">
      <w:start w:val="1"/>
      <w:numFmt w:val="lowerRoman"/>
      <w:lvlText w:val="%3."/>
      <w:lvlJc w:val="right"/>
      <w:pPr>
        <w:ind w:left="2460" w:hanging="180"/>
      </w:pPr>
    </w:lvl>
    <w:lvl w:ilvl="3" w:tplc="0418000F" w:tentative="1">
      <w:start w:val="1"/>
      <w:numFmt w:val="decimal"/>
      <w:lvlText w:val="%4."/>
      <w:lvlJc w:val="left"/>
      <w:pPr>
        <w:ind w:left="3180" w:hanging="360"/>
      </w:pPr>
    </w:lvl>
    <w:lvl w:ilvl="4" w:tplc="04180019" w:tentative="1">
      <w:start w:val="1"/>
      <w:numFmt w:val="lowerLetter"/>
      <w:lvlText w:val="%5."/>
      <w:lvlJc w:val="left"/>
      <w:pPr>
        <w:ind w:left="3900" w:hanging="360"/>
      </w:pPr>
    </w:lvl>
    <w:lvl w:ilvl="5" w:tplc="0418001B" w:tentative="1">
      <w:start w:val="1"/>
      <w:numFmt w:val="lowerRoman"/>
      <w:lvlText w:val="%6."/>
      <w:lvlJc w:val="right"/>
      <w:pPr>
        <w:ind w:left="4620" w:hanging="180"/>
      </w:pPr>
    </w:lvl>
    <w:lvl w:ilvl="6" w:tplc="0418000F" w:tentative="1">
      <w:start w:val="1"/>
      <w:numFmt w:val="decimal"/>
      <w:lvlText w:val="%7."/>
      <w:lvlJc w:val="left"/>
      <w:pPr>
        <w:ind w:left="5340" w:hanging="360"/>
      </w:pPr>
    </w:lvl>
    <w:lvl w:ilvl="7" w:tplc="04180019" w:tentative="1">
      <w:start w:val="1"/>
      <w:numFmt w:val="lowerLetter"/>
      <w:lvlText w:val="%8."/>
      <w:lvlJc w:val="left"/>
      <w:pPr>
        <w:ind w:left="6060" w:hanging="360"/>
      </w:pPr>
    </w:lvl>
    <w:lvl w:ilvl="8" w:tplc="0418001B" w:tentative="1">
      <w:start w:val="1"/>
      <w:numFmt w:val="lowerRoman"/>
      <w:lvlText w:val="%9."/>
      <w:lvlJc w:val="right"/>
      <w:pPr>
        <w:ind w:left="6780" w:hanging="180"/>
      </w:pPr>
    </w:lvl>
  </w:abstractNum>
  <w:abstractNum w:abstractNumId="15">
    <w:nsid w:val="5EA6476F"/>
    <w:multiLevelType w:val="hybridMultilevel"/>
    <w:tmpl w:val="4E4AC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253F85"/>
    <w:multiLevelType w:val="hybridMultilevel"/>
    <w:tmpl w:val="391C5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307B4C"/>
    <w:multiLevelType w:val="hybridMultilevel"/>
    <w:tmpl w:val="80C0E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B12DE9"/>
    <w:multiLevelType w:val="hybridMultilevel"/>
    <w:tmpl w:val="744848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980C8A"/>
    <w:multiLevelType w:val="hybridMultilevel"/>
    <w:tmpl w:val="865AB21E"/>
    <w:lvl w:ilvl="0" w:tplc="00D437C2">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1"/>
  </w:num>
  <w:num w:numId="2">
    <w:abstractNumId w:val="8"/>
  </w:num>
  <w:num w:numId="3">
    <w:abstractNumId w:val="3"/>
  </w:num>
  <w:num w:numId="4">
    <w:abstractNumId w:val="19"/>
  </w:num>
  <w:num w:numId="5">
    <w:abstractNumId w:val="6"/>
  </w:num>
  <w:num w:numId="6">
    <w:abstractNumId w:val="15"/>
  </w:num>
  <w:num w:numId="7">
    <w:abstractNumId w:val="4"/>
  </w:num>
  <w:num w:numId="8">
    <w:abstractNumId w:val="16"/>
  </w:num>
  <w:num w:numId="9">
    <w:abstractNumId w:val="9"/>
  </w:num>
  <w:num w:numId="10">
    <w:abstractNumId w:val="13"/>
  </w:num>
  <w:num w:numId="11">
    <w:abstractNumId w:val="12"/>
  </w:num>
  <w:num w:numId="12">
    <w:abstractNumId w:val="2"/>
  </w:num>
  <w:num w:numId="13">
    <w:abstractNumId w:val="11"/>
  </w:num>
  <w:num w:numId="14">
    <w:abstractNumId w:val="7"/>
  </w:num>
  <w:num w:numId="15">
    <w:abstractNumId w:val="14"/>
  </w:num>
  <w:num w:numId="16">
    <w:abstractNumId w:val="0"/>
  </w:num>
  <w:num w:numId="17">
    <w:abstractNumId w:val="17"/>
  </w:num>
  <w:num w:numId="18">
    <w:abstractNumId w:val="18"/>
  </w:num>
  <w:num w:numId="19">
    <w:abstractNumId w:val="5"/>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50709"/>
    <w:rsid w:val="00007FCC"/>
    <w:rsid w:val="00015403"/>
    <w:rsid w:val="00015445"/>
    <w:rsid w:val="000346F2"/>
    <w:rsid w:val="00046306"/>
    <w:rsid w:val="00047146"/>
    <w:rsid w:val="00052DC2"/>
    <w:rsid w:val="00057590"/>
    <w:rsid w:val="00064DCE"/>
    <w:rsid w:val="00070694"/>
    <w:rsid w:val="00072C77"/>
    <w:rsid w:val="00073934"/>
    <w:rsid w:val="00076F23"/>
    <w:rsid w:val="000831D3"/>
    <w:rsid w:val="00085228"/>
    <w:rsid w:val="00087DAE"/>
    <w:rsid w:val="000939DF"/>
    <w:rsid w:val="000951AF"/>
    <w:rsid w:val="0009744E"/>
    <w:rsid w:val="00097982"/>
    <w:rsid w:val="000A1AAC"/>
    <w:rsid w:val="000B1B18"/>
    <w:rsid w:val="000B6322"/>
    <w:rsid w:val="000C4C55"/>
    <w:rsid w:val="000C7EA9"/>
    <w:rsid w:val="000D0023"/>
    <w:rsid w:val="000D0232"/>
    <w:rsid w:val="000E0D91"/>
    <w:rsid w:val="000F64C1"/>
    <w:rsid w:val="000F749F"/>
    <w:rsid w:val="000F7D3F"/>
    <w:rsid w:val="00100E3A"/>
    <w:rsid w:val="0010254D"/>
    <w:rsid w:val="0010376D"/>
    <w:rsid w:val="00105E52"/>
    <w:rsid w:val="00115F8A"/>
    <w:rsid w:val="00117017"/>
    <w:rsid w:val="00117512"/>
    <w:rsid w:val="001200C6"/>
    <w:rsid w:val="00122950"/>
    <w:rsid w:val="00122EE1"/>
    <w:rsid w:val="00123DBE"/>
    <w:rsid w:val="00133409"/>
    <w:rsid w:val="00147EF8"/>
    <w:rsid w:val="00150709"/>
    <w:rsid w:val="00152B2A"/>
    <w:rsid w:val="00153ECA"/>
    <w:rsid w:val="00156B20"/>
    <w:rsid w:val="00156E50"/>
    <w:rsid w:val="00161184"/>
    <w:rsid w:val="00174018"/>
    <w:rsid w:val="00177833"/>
    <w:rsid w:val="00185326"/>
    <w:rsid w:val="001860AC"/>
    <w:rsid w:val="001937CE"/>
    <w:rsid w:val="001A1414"/>
    <w:rsid w:val="001A3322"/>
    <w:rsid w:val="001A5602"/>
    <w:rsid w:val="001A6CF8"/>
    <w:rsid w:val="001A7131"/>
    <w:rsid w:val="001A7B1D"/>
    <w:rsid w:val="001B0AC1"/>
    <w:rsid w:val="001B44BE"/>
    <w:rsid w:val="001B7630"/>
    <w:rsid w:val="001B7F9C"/>
    <w:rsid w:val="001C1223"/>
    <w:rsid w:val="001C1375"/>
    <w:rsid w:val="001C2654"/>
    <w:rsid w:val="001C4933"/>
    <w:rsid w:val="001C4CA8"/>
    <w:rsid w:val="001C70EF"/>
    <w:rsid w:val="001D0441"/>
    <w:rsid w:val="001D3945"/>
    <w:rsid w:val="001D3D8F"/>
    <w:rsid w:val="001D59CE"/>
    <w:rsid w:val="001D6BF5"/>
    <w:rsid w:val="001D75A3"/>
    <w:rsid w:val="001E0A1E"/>
    <w:rsid w:val="001E219C"/>
    <w:rsid w:val="001E75BF"/>
    <w:rsid w:val="001F10FF"/>
    <w:rsid w:val="001F2E68"/>
    <w:rsid w:val="001F6277"/>
    <w:rsid w:val="0020215E"/>
    <w:rsid w:val="00213901"/>
    <w:rsid w:val="00214EA9"/>
    <w:rsid w:val="00223649"/>
    <w:rsid w:val="002240AF"/>
    <w:rsid w:val="00226493"/>
    <w:rsid w:val="00226AC3"/>
    <w:rsid w:val="00232BB3"/>
    <w:rsid w:val="00236BF4"/>
    <w:rsid w:val="00242C7D"/>
    <w:rsid w:val="00252FD3"/>
    <w:rsid w:val="00254133"/>
    <w:rsid w:val="00256E83"/>
    <w:rsid w:val="00263897"/>
    <w:rsid w:val="00267477"/>
    <w:rsid w:val="0027585E"/>
    <w:rsid w:val="002803A0"/>
    <w:rsid w:val="00281472"/>
    <w:rsid w:val="00285473"/>
    <w:rsid w:val="002871B5"/>
    <w:rsid w:val="00291D1C"/>
    <w:rsid w:val="00293855"/>
    <w:rsid w:val="00295E82"/>
    <w:rsid w:val="002A07C8"/>
    <w:rsid w:val="002A6A33"/>
    <w:rsid w:val="002A71FC"/>
    <w:rsid w:val="002A7C22"/>
    <w:rsid w:val="002B050A"/>
    <w:rsid w:val="002B2DAF"/>
    <w:rsid w:val="002B2FD6"/>
    <w:rsid w:val="002C232B"/>
    <w:rsid w:val="002C59B8"/>
    <w:rsid w:val="002C6ADC"/>
    <w:rsid w:val="002C7B0C"/>
    <w:rsid w:val="002D7EB4"/>
    <w:rsid w:val="002E1734"/>
    <w:rsid w:val="002E1C13"/>
    <w:rsid w:val="002E27F2"/>
    <w:rsid w:val="002E2AA2"/>
    <w:rsid w:val="002E451D"/>
    <w:rsid w:val="002E5FC5"/>
    <w:rsid w:val="002E72B4"/>
    <w:rsid w:val="002E7740"/>
    <w:rsid w:val="002F0423"/>
    <w:rsid w:val="00302DDF"/>
    <w:rsid w:val="00305282"/>
    <w:rsid w:val="003053FA"/>
    <w:rsid w:val="0031301B"/>
    <w:rsid w:val="00313CDA"/>
    <w:rsid w:val="0031585E"/>
    <w:rsid w:val="00317446"/>
    <w:rsid w:val="00330892"/>
    <w:rsid w:val="003311B8"/>
    <w:rsid w:val="00334AB6"/>
    <w:rsid w:val="00337369"/>
    <w:rsid w:val="003413A0"/>
    <w:rsid w:val="0034682B"/>
    <w:rsid w:val="00347842"/>
    <w:rsid w:val="00347B02"/>
    <w:rsid w:val="00354A1D"/>
    <w:rsid w:val="00361F36"/>
    <w:rsid w:val="00362834"/>
    <w:rsid w:val="003633E4"/>
    <w:rsid w:val="00366EBB"/>
    <w:rsid w:val="00371CAC"/>
    <w:rsid w:val="003746A3"/>
    <w:rsid w:val="00376FAF"/>
    <w:rsid w:val="00377D08"/>
    <w:rsid w:val="003807C7"/>
    <w:rsid w:val="00381404"/>
    <w:rsid w:val="00384D12"/>
    <w:rsid w:val="003A1167"/>
    <w:rsid w:val="003A7DB8"/>
    <w:rsid w:val="003B0F8F"/>
    <w:rsid w:val="003B26A4"/>
    <w:rsid w:val="003B61A0"/>
    <w:rsid w:val="003D41DB"/>
    <w:rsid w:val="003D47CC"/>
    <w:rsid w:val="003E0B48"/>
    <w:rsid w:val="003E1976"/>
    <w:rsid w:val="003E3C9F"/>
    <w:rsid w:val="003E4C41"/>
    <w:rsid w:val="003F6984"/>
    <w:rsid w:val="003F794C"/>
    <w:rsid w:val="0040319A"/>
    <w:rsid w:val="0041185F"/>
    <w:rsid w:val="00413E7C"/>
    <w:rsid w:val="00416711"/>
    <w:rsid w:val="00416FEF"/>
    <w:rsid w:val="0042239E"/>
    <w:rsid w:val="0043335A"/>
    <w:rsid w:val="00441FFB"/>
    <w:rsid w:val="00442974"/>
    <w:rsid w:val="00442B34"/>
    <w:rsid w:val="00444A7B"/>
    <w:rsid w:val="004502CA"/>
    <w:rsid w:val="00461E43"/>
    <w:rsid w:val="004624D8"/>
    <w:rsid w:val="00463C19"/>
    <w:rsid w:val="00474122"/>
    <w:rsid w:val="004A08D5"/>
    <w:rsid w:val="004A38E3"/>
    <w:rsid w:val="004A3AE6"/>
    <w:rsid w:val="004A4A51"/>
    <w:rsid w:val="004A76B2"/>
    <w:rsid w:val="004B3D6E"/>
    <w:rsid w:val="004C0E97"/>
    <w:rsid w:val="004C16C5"/>
    <w:rsid w:val="004C3517"/>
    <w:rsid w:val="004C7E48"/>
    <w:rsid w:val="004D36B0"/>
    <w:rsid w:val="004D440C"/>
    <w:rsid w:val="004E0323"/>
    <w:rsid w:val="004E4C18"/>
    <w:rsid w:val="005040E5"/>
    <w:rsid w:val="0050780C"/>
    <w:rsid w:val="00512633"/>
    <w:rsid w:val="0053182B"/>
    <w:rsid w:val="0053198B"/>
    <w:rsid w:val="00531AB1"/>
    <w:rsid w:val="005352C4"/>
    <w:rsid w:val="005366EF"/>
    <w:rsid w:val="00545000"/>
    <w:rsid w:val="00545543"/>
    <w:rsid w:val="005548E9"/>
    <w:rsid w:val="00571C7C"/>
    <w:rsid w:val="00572CFE"/>
    <w:rsid w:val="00573A37"/>
    <w:rsid w:val="00576153"/>
    <w:rsid w:val="00581AD1"/>
    <w:rsid w:val="00586793"/>
    <w:rsid w:val="005873FF"/>
    <w:rsid w:val="00590469"/>
    <w:rsid w:val="005957E3"/>
    <w:rsid w:val="005A0E66"/>
    <w:rsid w:val="005A4A95"/>
    <w:rsid w:val="005A5939"/>
    <w:rsid w:val="005A65C7"/>
    <w:rsid w:val="005B1E24"/>
    <w:rsid w:val="005B3059"/>
    <w:rsid w:val="005B7B62"/>
    <w:rsid w:val="005B7C03"/>
    <w:rsid w:val="005C66E3"/>
    <w:rsid w:val="005D0AEE"/>
    <w:rsid w:val="005D0BA6"/>
    <w:rsid w:val="005D3ADD"/>
    <w:rsid w:val="005D6646"/>
    <w:rsid w:val="005E2692"/>
    <w:rsid w:val="005E41ED"/>
    <w:rsid w:val="005E4E82"/>
    <w:rsid w:val="005E6D6F"/>
    <w:rsid w:val="005F37C1"/>
    <w:rsid w:val="005F5807"/>
    <w:rsid w:val="0060065D"/>
    <w:rsid w:val="00610374"/>
    <w:rsid w:val="006147BE"/>
    <w:rsid w:val="0061582C"/>
    <w:rsid w:val="00621D8A"/>
    <w:rsid w:val="0062392F"/>
    <w:rsid w:val="0063297E"/>
    <w:rsid w:val="00640370"/>
    <w:rsid w:val="00641942"/>
    <w:rsid w:val="00654D2A"/>
    <w:rsid w:val="0065588C"/>
    <w:rsid w:val="00656F59"/>
    <w:rsid w:val="006824F8"/>
    <w:rsid w:val="00686476"/>
    <w:rsid w:val="006874AD"/>
    <w:rsid w:val="006952B4"/>
    <w:rsid w:val="00696920"/>
    <w:rsid w:val="006A0102"/>
    <w:rsid w:val="006A059E"/>
    <w:rsid w:val="006A66A8"/>
    <w:rsid w:val="006B3D9C"/>
    <w:rsid w:val="006B72AC"/>
    <w:rsid w:val="006C0935"/>
    <w:rsid w:val="006C1D65"/>
    <w:rsid w:val="006C5D0B"/>
    <w:rsid w:val="006C6F26"/>
    <w:rsid w:val="006D229C"/>
    <w:rsid w:val="006D3A61"/>
    <w:rsid w:val="006D7DCC"/>
    <w:rsid w:val="006F1871"/>
    <w:rsid w:val="006F19DF"/>
    <w:rsid w:val="006F6C49"/>
    <w:rsid w:val="0070102D"/>
    <w:rsid w:val="007065C4"/>
    <w:rsid w:val="00711D7A"/>
    <w:rsid w:val="0072214B"/>
    <w:rsid w:val="0072361D"/>
    <w:rsid w:val="00727656"/>
    <w:rsid w:val="00735CB2"/>
    <w:rsid w:val="007366FF"/>
    <w:rsid w:val="00742A52"/>
    <w:rsid w:val="00757FC9"/>
    <w:rsid w:val="007630BA"/>
    <w:rsid w:val="00771E1A"/>
    <w:rsid w:val="00772F17"/>
    <w:rsid w:val="00777897"/>
    <w:rsid w:val="007822B7"/>
    <w:rsid w:val="00782EE4"/>
    <w:rsid w:val="007851D3"/>
    <w:rsid w:val="00790AFA"/>
    <w:rsid w:val="00794042"/>
    <w:rsid w:val="00797309"/>
    <w:rsid w:val="007A0D9E"/>
    <w:rsid w:val="007A530F"/>
    <w:rsid w:val="007A61FA"/>
    <w:rsid w:val="007B202F"/>
    <w:rsid w:val="007C0FE0"/>
    <w:rsid w:val="007C47E3"/>
    <w:rsid w:val="007D4698"/>
    <w:rsid w:val="007E1980"/>
    <w:rsid w:val="007E4885"/>
    <w:rsid w:val="007E4A2D"/>
    <w:rsid w:val="007E744D"/>
    <w:rsid w:val="007F2DF2"/>
    <w:rsid w:val="007F373C"/>
    <w:rsid w:val="007F6782"/>
    <w:rsid w:val="007F7DB2"/>
    <w:rsid w:val="00801020"/>
    <w:rsid w:val="00802C2C"/>
    <w:rsid w:val="00806ECF"/>
    <w:rsid w:val="00812C36"/>
    <w:rsid w:val="008131EA"/>
    <w:rsid w:val="00832524"/>
    <w:rsid w:val="00833DA3"/>
    <w:rsid w:val="00836B87"/>
    <w:rsid w:val="0084023F"/>
    <w:rsid w:val="00840B75"/>
    <w:rsid w:val="0084728F"/>
    <w:rsid w:val="00847F11"/>
    <w:rsid w:val="0085156E"/>
    <w:rsid w:val="00851B9C"/>
    <w:rsid w:val="00857186"/>
    <w:rsid w:val="00857F0E"/>
    <w:rsid w:val="00861D29"/>
    <w:rsid w:val="008621A0"/>
    <w:rsid w:val="0086259C"/>
    <w:rsid w:val="00865279"/>
    <w:rsid w:val="008659ED"/>
    <w:rsid w:val="00865FEE"/>
    <w:rsid w:val="00872BB8"/>
    <w:rsid w:val="00874C44"/>
    <w:rsid w:val="0087557B"/>
    <w:rsid w:val="00876518"/>
    <w:rsid w:val="0087698C"/>
    <w:rsid w:val="00887454"/>
    <w:rsid w:val="00892134"/>
    <w:rsid w:val="008A0EBC"/>
    <w:rsid w:val="008B03B9"/>
    <w:rsid w:val="008C3D3E"/>
    <w:rsid w:val="008C4742"/>
    <w:rsid w:val="008C4B90"/>
    <w:rsid w:val="008D4ACE"/>
    <w:rsid w:val="008E1E6C"/>
    <w:rsid w:val="008E70B8"/>
    <w:rsid w:val="008E7CA1"/>
    <w:rsid w:val="008F25B9"/>
    <w:rsid w:val="008F3B6B"/>
    <w:rsid w:val="008F7045"/>
    <w:rsid w:val="00912568"/>
    <w:rsid w:val="0091324A"/>
    <w:rsid w:val="009145BD"/>
    <w:rsid w:val="00914D75"/>
    <w:rsid w:val="009203FD"/>
    <w:rsid w:val="00920817"/>
    <w:rsid w:val="0092195A"/>
    <w:rsid w:val="00923E2D"/>
    <w:rsid w:val="0092445C"/>
    <w:rsid w:val="00930203"/>
    <w:rsid w:val="0093201B"/>
    <w:rsid w:val="00932264"/>
    <w:rsid w:val="00932512"/>
    <w:rsid w:val="009373C9"/>
    <w:rsid w:val="00937895"/>
    <w:rsid w:val="0094302C"/>
    <w:rsid w:val="0094483B"/>
    <w:rsid w:val="009457C4"/>
    <w:rsid w:val="009479D9"/>
    <w:rsid w:val="00947F19"/>
    <w:rsid w:val="00953194"/>
    <w:rsid w:val="00953725"/>
    <w:rsid w:val="0095651A"/>
    <w:rsid w:val="00961673"/>
    <w:rsid w:val="009651EB"/>
    <w:rsid w:val="009673E0"/>
    <w:rsid w:val="00967DC8"/>
    <w:rsid w:val="00972519"/>
    <w:rsid w:val="009746A4"/>
    <w:rsid w:val="00975C16"/>
    <w:rsid w:val="00977E9C"/>
    <w:rsid w:val="009801F7"/>
    <w:rsid w:val="0098503C"/>
    <w:rsid w:val="00991365"/>
    <w:rsid w:val="00992E68"/>
    <w:rsid w:val="009A21CE"/>
    <w:rsid w:val="009A45A0"/>
    <w:rsid w:val="009A5259"/>
    <w:rsid w:val="009B05D7"/>
    <w:rsid w:val="009B3BE9"/>
    <w:rsid w:val="009E156D"/>
    <w:rsid w:val="009E26C5"/>
    <w:rsid w:val="009E5F4E"/>
    <w:rsid w:val="009E7FA3"/>
    <w:rsid w:val="009F559F"/>
    <w:rsid w:val="009F692D"/>
    <w:rsid w:val="009F6C61"/>
    <w:rsid w:val="00A01D6A"/>
    <w:rsid w:val="00A05508"/>
    <w:rsid w:val="00A108A1"/>
    <w:rsid w:val="00A12036"/>
    <w:rsid w:val="00A14D32"/>
    <w:rsid w:val="00A17B69"/>
    <w:rsid w:val="00A30BCB"/>
    <w:rsid w:val="00A31F7C"/>
    <w:rsid w:val="00A34DBD"/>
    <w:rsid w:val="00A36287"/>
    <w:rsid w:val="00A3690D"/>
    <w:rsid w:val="00A40CB7"/>
    <w:rsid w:val="00A45046"/>
    <w:rsid w:val="00A47863"/>
    <w:rsid w:val="00A577EC"/>
    <w:rsid w:val="00A60E81"/>
    <w:rsid w:val="00A74B2B"/>
    <w:rsid w:val="00A85EDF"/>
    <w:rsid w:val="00A95476"/>
    <w:rsid w:val="00A96EAC"/>
    <w:rsid w:val="00AA0D67"/>
    <w:rsid w:val="00AA1CBC"/>
    <w:rsid w:val="00AA1D20"/>
    <w:rsid w:val="00AA1FE2"/>
    <w:rsid w:val="00AA3047"/>
    <w:rsid w:val="00AA5DCB"/>
    <w:rsid w:val="00AA6B8E"/>
    <w:rsid w:val="00AB21A4"/>
    <w:rsid w:val="00AB3456"/>
    <w:rsid w:val="00AB6339"/>
    <w:rsid w:val="00AB6C89"/>
    <w:rsid w:val="00AC5D4E"/>
    <w:rsid w:val="00AC6B6D"/>
    <w:rsid w:val="00AD5435"/>
    <w:rsid w:val="00AD6304"/>
    <w:rsid w:val="00AD6F5B"/>
    <w:rsid w:val="00AF20AA"/>
    <w:rsid w:val="00AF2445"/>
    <w:rsid w:val="00B045B5"/>
    <w:rsid w:val="00B11485"/>
    <w:rsid w:val="00B12A7B"/>
    <w:rsid w:val="00B1581C"/>
    <w:rsid w:val="00B202F1"/>
    <w:rsid w:val="00B21EAD"/>
    <w:rsid w:val="00B23A01"/>
    <w:rsid w:val="00B23A19"/>
    <w:rsid w:val="00B31A3E"/>
    <w:rsid w:val="00B42F68"/>
    <w:rsid w:val="00B4367C"/>
    <w:rsid w:val="00B4747F"/>
    <w:rsid w:val="00B51182"/>
    <w:rsid w:val="00B61649"/>
    <w:rsid w:val="00B641C0"/>
    <w:rsid w:val="00B654C2"/>
    <w:rsid w:val="00B67C4D"/>
    <w:rsid w:val="00B837CD"/>
    <w:rsid w:val="00B83C45"/>
    <w:rsid w:val="00B8659E"/>
    <w:rsid w:val="00B90B73"/>
    <w:rsid w:val="00B91A75"/>
    <w:rsid w:val="00B9401E"/>
    <w:rsid w:val="00B94D87"/>
    <w:rsid w:val="00BA2592"/>
    <w:rsid w:val="00BA37EB"/>
    <w:rsid w:val="00BA423D"/>
    <w:rsid w:val="00BA5117"/>
    <w:rsid w:val="00BB4934"/>
    <w:rsid w:val="00BC37A6"/>
    <w:rsid w:val="00BC3A1E"/>
    <w:rsid w:val="00BC4597"/>
    <w:rsid w:val="00BC75B4"/>
    <w:rsid w:val="00BD2C49"/>
    <w:rsid w:val="00BD3735"/>
    <w:rsid w:val="00BD373A"/>
    <w:rsid w:val="00BD458D"/>
    <w:rsid w:val="00BD562E"/>
    <w:rsid w:val="00BD607C"/>
    <w:rsid w:val="00BE0240"/>
    <w:rsid w:val="00BF0F1E"/>
    <w:rsid w:val="00BF1BD2"/>
    <w:rsid w:val="00BF7E50"/>
    <w:rsid w:val="00C01698"/>
    <w:rsid w:val="00C0671A"/>
    <w:rsid w:val="00C07DE9"/>
    <w:rsid w:val="00C10B0E"/>
    <w:rsid w:val="00C10D99"/>
    <w:rsid w:val="00C14BDA"/>
    <w:rsid w:val="00C20096"/>
    <w:rsid w:val="00C242A3"/>
    <w:rsid w:val="00C25144"/>
    <w:rsid w:val="00C30951"/>
    <w:rsid w:val="00C30CFC"/>
    <w:rsid w:val="00C31816"/>
    <w:rsid w:val="00C35FAA"/>
    <w:rsid w:val="00C375AE"/>
    <w:rsid w:val="00C40A48"/>
    <w:rsid w:val="00C43A56"/>
    <w:rsid w:val="00C45EBC"/>
    <w:rsid w:val="00C54D4C"/>
    <w:rsid w:val="00C55611"/>
    <w:rsid w:val="00C55A50"/>
    <w:rsid w:val="00C65B35"/>
    <w:rsid w:val="00C76A41"/>
    <w:rsid w:val="00C84846"/>
    <w:rsid w:val="00C850AE"/>
    <w:rsid w:val="00C86822"/>
    <w:rsid w:val="00C86A5F"/>
    <w:rsid w:val="00C8786F"/>
    <w:rsid w:val="00C91C34"/>
    <w:rsid w:val="00C94A6F"/>
    <w:rsid w:val="00C94B09"/>
    <w:rsid w:val="00C94B19"/>
    <w:rsid w:val="00CA4078"/>
    <w:rsid w:val="00CA6090"/>
    <w:rsid w:val="00CB0B7E"/>
    <w:rsid w:val="00CB289D"/>
    <w:rsid w:val="00CB3109"/>
    <w:rsid w:val="00CC05E8"/>
    <w:rsid w:val="00CC0F4C"/>
    <w:rsid w:val="00CD16C3"/>
    <w:rsid w:val="00CD1FBD"/>
    <w:rsid w:val="00CD3445"/>
    <w:rsid w:val="00CD4802"/>
    <w:rsid w:val="00CD7FFC"/>
    <w:rsid w:val="00CE3148"/>
    <w:rsid w:val="00CE41C6"/>
    <w:rsid w:val="00CE482B"/>
    <w:rsid w:val="00CE5F8A"/>
    <w:rsid w:val="00CF3E9C"/>
    <w:rsid w:val="00D05361"/>
    <w:rsid w:val="00D1086F"/>
    <w:rsid w:val="00D10D71"/>
    <w:rsid w:val="00D11F73"/>
    <w:rsid w:val="00D1643E"/>
    <w:rsid w:val="00D172DB"/>
    <w:rsid w:val="00D1771D"/>
    <w:rsid w:val="00D17D57"/>
    <w:rsid w:val="00D25B98"/>
    <w:rsid w:val="00D35705"/>
    <w:rsid w:val="00D35A8C"/>
    <w:rsid w:val="00D4197A"/>
    <w:rsid w:val="00D41BF9"/>
    <w:rsid w:val="00D43495"/>
    <w:rsid w:val="00D47B17"/>
    <w:rsid w:val="00D572B3"/>
    <w:rsid w:val="00D6319A"/>
    <w:rsid w:val="00D67A86"/>
    <w:rsid w:val="00D75A49"/>
    <w:rsid w:val="00D85682"/>
    <w:rsid w:val="00D930AF"/>
    <w:rsid w:val="00D972BE"/>
    <w:rsid w:val="00DA5539"/>
    <w:rsid w:val="00DB3278"/>
    <w:rsid w:val="00DB3D76"/>
    <w:rsid w:val="00DB5FB7"/>
    <w:rsid w:val="00DC09C3"/>
    <w:rsid w:val="00DC1D86"/>
    <w:rsid w:val="00DC266D"/>
    <w:rsid w:val="00DD05FF"/>
    <w:rsid w:val="00DD1907"/>
    <w:rsid w:val="00DD1AC9"/>
    <w:rsid w:val="00DD21F8"/>
    <w:rsid w:val="00DD7367"/>
    <w:rsid w:val="00DE2711"/>
    <w:rsid w:val="00DE5718"/>
    <w:rsid w:val="00DF4B2B"/>
    <w:rsid w:val="00DF5BFB"/>
    <w:rsid w:val="00DF68DE"/>
    <w:rsid w:val="00E032A4"/>
    <w:rsid w:val="00E07A03"/>
    <w:rsid w:val="00E103D8"/>
    <w:rsid w:val="00E27B68"/>
    <w:rsid w:val="00E27C26"/>
    <w:rsid w:val="00E31158"/>
    <w:rsid w:val="00E31893"/>
    <w:rsid w:val="00E321EB"/>
    <w:rsid w:val="00E337C5"/>
    <w:rsid w:val="00E346FB"/>
    <w:rsid w:val="00E34EF5"/>
    <w:rsid w:val="00E43A7E"/>
    <w:rsid w:val="00E44272"/>
    <w:rsid w:val="00E45028"/>
    <w:rsid w:val="00E45D66"/>
    <w:rsid w:val="00E47B96"/>
    <w:rsid w:val="00E47F24"/>
    <w:rsid w:val="00E52B9E"/>
    <w:rsid w:val="00E54CF8"/>
    <w:rsid w:val="00E56B36"/>
    <w:rsid w:val="00E62516"/>
    <w:rsid w:val="00E63C20"/>
    <w:rsid w:val="00E66374"/>
    <w:rsid w:val="00E708C1"/>
    <w:rsid w:val="00E71646"/>
    <w:rsid w:val="00E76573"/>
    <w:rsid w:val="00E85232"/>
    <w:rsid w:val="00E85E22"/>
    <w:rsid w:val="00E97CA8"/>
    <w:rsid w:val="00EA120B"/>
    <w:rsid w:val="00EA34A0"/>
    <w:rsid w:val="00EA6802"/>
    <w:rsid w:val="00EB0617"/>
    <w:rsid w:val="00EB284F"/>
    <w:rsid w:val="00EB586A"/>
    <w:rsid w:val="00EC0304"/>
    <w:rsid w:val="00EC4025"/>
    <w:rsid w:val="00EC6B9A"/>
    <w:rsid w:val="00EC754E"/>
    <w:rsid w:val="00ED2BAD"/>
    <w:rsid w:val="00ED3271"/>
    <w:rsid w:val="00ED3A7B"/>
    <w:rsid w:val="00ED6472"/>
    <w:rsid w:val="00EE0193"/>
    <w:rsid w:val="00EF521B"/>
    <w:rsid w:val="00EF6E87"/>
    <w:rsid w:val="00EF773A"/>
    <w:rsid w:val="00F01E51"/>
    <w:rsid w:val="00F0413B"/>
    <w:rsid w:val="00F1011E"/>
    <w:rsid w:val="00F15381"/>
    <w:rsid w:val="00F236DD"/>
    <w:rsid w:val="00F269C8"/>
    <w:rsid w:val="00F26FFE"/>
    <w:rsid w:val="00F326E6"/>
    <w:rsid w:val="00F341D1"/>
    <w:rsid w:val="00F42D93"/>
    <w:rsid w:val="00F430D9"/>
    <w:rsid w:val="00F5608C"/>
    <w:rsid w:val="00F57151"/>
    <w:rsid w:val="00F60593"/>
    <w:rsid w:val="00F75DBC"/>
    <w:rsid w:val="00F8141C"/>
    <w:rsid w:val="00F81636"/>
    <w:rsid w:val="00F830D3"/>
    <w:rsid w:val="00F831E1"/>
    <w:rsid w:val="00FA5C14"/>
    <w:rsid w:val="00FA6247"/>
    <w:rsid w:val="00FA7941"/>
    <w:rsid w:val="00FB201D"/>
    <w:rsid w:val="00FB2BB8"/>
    <w:rsid w:val="00FB3EAD"/>
    <w:rsid w:val="00FC0194"/>
    <w:rsid w:val="00FC024E"/>
    <w:rsid w:val="00FC40FD"/>
    <w:rsid w:val="00FD4431"/>
    <w:rsid w:val="00FD45B6"/>
    <w:rsid w:val="00FD6F05"/>
    <w:rsid w:val="00FE045C"/>
    <w:rsid w:val="00FE0E8E"/>
    <w:rsid w:val="00FE50BD"/>
    <w:rsid w:val="00FF6B4D"/>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D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0709"/>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1">
    <w:name w:val="rvts1"/>
    <w:basedOn w:val="DefaultParagraphFont"/>
    <w:rsid w:val="00150709"/>
  </w:style>
  <w:style w:type="paragraph" w:customStyle="1" w:styleId="rvps1">
    <w:name w:val="rvps1"/>
    <w:basedOn w:val="Normal"/>
    <w:rsid w:val="00150709"/>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2">
    <w:name w:val="rvts2"/>
    <w:basedOn w:val="DefaultParagraphFont"/>
    <w:rsid w:val="00150709"/>
  </w:style>
  <w:style w:type="character" w:customStyle="1" w:styleId="rvts3">
    <w:name w:val="rvts3"/>
    <w:basedOn w:val="DefaultParagraphFont"/>
    <w:rsid w:val="00150709"/>
  </w:style>
  <w:style w:type="paragraph" w:customStyle="1" w:styleId="rvps2">
    <w:name w:val="rvps2"/>
    <w:basedOn w:val="Normal"/>
    <w:rsid w:val="00150709"/>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semiHidden/>
    <w:unhideWhenUsed/>
    <w:rsid w:val="00150709"/>
    <w:rPr>
      <w:color w:val="0000FF"/>
      <w:u w:val="single"/>
    </w:rPr>
  </w:style>
  <w:style w:type="paragraph" w:customStyle="1" w:styleId="rvps3">
    <w:name w:val="rvps3"/>
    <w:basedOn w:val="Normal"/>
    <w:rsid w:val="00150709"/>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5">
    <w:name w:val="rvts5"/>
    <w:basedOn w:val="DefaultParagraphFont"/>
    <w:rsid w:val="00150709"/>
  </w:style>
  <w:style w:type="character" w:customStyle="1" w:styleId="rvts6">
    <w:name w:val="rvts6"/>
    <w:basedOn w:val="DefaultParagraphFont"/>
    <w:rsid w:val="00150709"/>
  </w:style>
  <w:style w:type="character" w:customStyle="1" w:styleId="rvts7">
    <w:name w:val="rvts7"/>
    <w:basedOn w:val="DefaultParagraphFont"/>
    <w:rsid w:val="00150709"/>
  </w:style>
  <w:style w:type="character" w:customStyle="1" w:styleId="rvts8">
    <w:name w:val="rvts8"/>
    <w:basedOn w:val="DefaultParagraphFont"/>
    <w:rsid w:val="00150709"/>
  </w:style>
  <w:style w:type="character" w:customStyle="1" w:styleId="rvts9">
    <w:name w:val="rvts9"/>
    <w:basedOn w:val="DefaultParagraphFont"/>
    <w:rsid w:val="00150709"/>
  </w:style>
  <w:style w:type="character" w:customStyle="1" w:styleId="rvts11">
    <w:name w:val="rvts11"/>
    <w:basedOn w:val="DefaultParagraphFont"/>
    <w:rsid w:val="00150709"/>
  </w:style>
  <w:style w:type="character" w:customStyle="1" w:styleId="rvts13">
    <w:name w:val="rvts13"/>
    <w:basedOn w:val="DefaultParagraphFont"/>
    <w:rsid w:val="00150709"/>
  </w:style>
  <w:style w:type="paragraph" w:customStyle="1" w:styleId="rvps4">
    <w:name w:val="rvps4"/>
    <w:basedOn w:val="Normal"/>
    <w:rsid w:val="00150709"/>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15">
    <w:name w:val="rvts15"/>
    <w:basedOn w:val="DefaultParagraphFont"/>
    <w:rsid w:val="00150709"/>
  </w:style>
  <w:style w:type="character" w:customStyle="1" w:styleId="rvts17">
    <w:name w:val="rvts17"/>
    <w:basedOn w:val="DefaultParagraphFont"/>
    <w:rsid w:val="00150709"/>
  </w:style>
  <w:style w:type="character" w:customStyle="1" w:styleId="rvts14">
    <w:name w:val="rvts14"/>
    <w:basedOn w:val="DefaultParagraphFont"/>
    <w:rsid w:val="00150709"/>
  </w:style>
  <w:style w:type="character" w:customStyle="1" w:styleId="rvts16">
    <w:name w:val="rvts16"/>
    <w:basedOn w:val="DefaultParagraphFont"/>
    <w:rsid w:val="00150709"/>
  </w:style>
  <w:style w:type="character" w:customStyle="1" w:styleId="rvts18">
    <w:name w:val="rvts18"/>
    <w:basedOn w:val="DefaultParagraphFont"/>
    <w:rsid w:val="00150709"/>
  </w:style>
  <w:style w:type="character" w:customStyle="1" w:styleId="sden">
    <w:name w:val="s_den"/>
    <w:basedOn w:val="DefaultParagraphFont"/>
    <w:rsid w:val="00C45EBC"/>
  </w:style>
  <w:style w:type="character" w:customStyle="1" w:styleId="shdr">
    <w:name w:val="s_hdr"/>
    <w:basedOn w:val="DefaultParagraphFont"/>
    <w:rsid w:val="00C45EBC"/>
  </w:style>
  <w:style w:type="character" w:styleId="CommentReference">
    <w:name w:val="annotation reference"/>
    <w:basedOn w:val="DefaultParagraphFont"/>
    <w:uiPriority w:val="99"/>
    <w:semiHidden/>
    <w:unhideWhenUsed/>
    <w:rsid w:val="00C45EBC"/>
    <w:rPr>
      <w:sz w:val="16"/>
      <w:szCs w:val="16"/>
    </w:rPr>
  </w:style>
  <w:style w:type="paragraph" w:styleId="CommentText">
    <w:name w:val="annotation text"/>
    <w:basedOn w:val="Normal"/>
    <w:link w:val="CommentTextChar"/>
    <w:uiPriority w:val="99"/>
    <w:unhideWhenUsed/>
    <w:rsid w:val="00C45EBC"/>
    <w:pPr>
      <w:spacing w:line="240" w:lineRule="auto"/>
    </w:pPr>
    <w:rPr>
      <w:sz w:val="20"/>
      <w:szCs w:val="20"/>
    </w:rPr>
  </w:style>
  <w:style w:type="character" w:customStyle="1" w:styleId="CommentTextChar">
    <w:name w:val="Comment Text Char"/>
    <w:basedOn w:val="DefaultParagraphFont"/>
    <w:link w:val="CommentText"/>
    <w:uiPriority w:val="99"/>
    <w:rsid w:val="00C45EBC"/>
    <w:rPr>
      <w:sz w:val="20"/>
      <w:szCs w:val="20"/>
    </w:rPr>
  </w:style>
  <w:style w:type="paragraph" w:styleId="CommentSubject">
    <w:name w:val="annotation subject"/>
    <w:basedOn w:val="CommentText"/>
    <w:next w:val="CommentText"/>
    <w:link w:val="CommentSubjectChar"/>
    <w:uiPriority w:val="99"/>
    <w:semiHidden/>
    <w:unhideWhenUsed/>
    <w:rsid w:val="00C45EBC"/>
    <w:rPr>
      <w:b/>
      <w:bCs/>
    </w:rPr>
  </w:style>
  <w:style w:type="character" w:customStyle="1" w:styleId="CommentSubjectChar">
    <w:name w:val="Comment Subject Char"/>
    <w:basedOn w:val="CommentTextChar"/>
    <w:link w:val="CommentSubject"/>
    <w:uiPriority w:val="99"/>
    <w:semiHidden/>
    <w:rsid w:val="00C45EBC"/>
    <w:rPr>
      <w:b/>
      <w:bCs/>
      <w:sz w:val="20"/>
      <w:szCs w:val="20"/>
    </w:rPr>
  </w:style>
  <w:style w:type="paragraph" w:styleId="BalloonText">
    <w:name w:val="Balloon Text"/>
    <w:basedOn w:val="Normal"/>
    <w:link w:val="BalloonTextChar"/>
    <w:uiPriority w:val="99"/>
    <w:semiHidden/>
    <w:unhideWhenUsed/>
    <w:rsid w:val="00C45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EBC"/>
    <w:rPr>
      <w:rFonts w:ascii="Tahoma" w:hAnsi="Tahoma" w:cs="Tahoma"/>
      <w:sz w:val="16"/>
      <w:szCs w:val="16"/>
    </w:rPr>
  </w:style>
  <w:style w:type="paragraph" w:styleId="ListParagraph">
    <w:name w:val="List Paragraph"/>
    <w:basedOn w:val="Normal"/>
    <w:uiPriority w:val="34"/>
    <w:qFormat/>
    <w:rsid w:val="00B83C45"/>
    <w:pPr>
      <w:ind w:left="720"/>
      <w:contextualSpacing/>
    </w:pPr>
  </w:style>
  <w:style w:type="table" w:styleId="TableGrid">
    <w:name w:val="Table Grid"/>
    <w:basedOn w:val="TableNormal"/>
    <w:uiPriority w:val="59"/>
    <w:rsid w:val="00115F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9744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uiPriority w:val="99"/>
    <w:semiHidden/>
    <w:unhideWhenUsed/>
    <w:rsid w:val="007E4A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A2D"/>
    <w:rPr>
      <w:sz w:val="20"/>
      <w:szCs w:val="20"/>
    </w:rPr>
  </w:style>
  <w:style w:type="character" w:styleId="FootnoteReference">
    <w:name w:val="footnote reference"/>
    <w:basedOn w:val="DefaultParagraphFont"/>
    <w:uiPriority w:val="99"/>
    <w:semiHidden/>
    <w:unhideWhenUsed/>
    <w:rsid w:val="007E4A2D"/>
    <w:rPr>
      <w:vertAlign w:val="superscript"/>
    </w:rPr>
  </w:style>
  <w:style w:type="character" w:customStyle="1" w:styleId="sartttl">
    <w:name w:val="s_art_ttl"/>
    <w:basedOn w:val="DefaultParagraphFont"/>
    <w:rsid w:val="00B654C2"/>
  </w:style>
  <w:style w:type="character" w:customStyle="1" w:styleId="saln">
    <w:name w:val="s_aln"/>
    <w:basedOn w:val="DefaultParagraphFont"/>
    <w:rsid w:val="00B654C2"/>
  </w:style>
  <w:style w:type="character" w:customStyle="1" w:styleId="salnttl">
    <w:name w:val="s_aln_ttl"/>
    <w:basedOn w:val="DefaultParagraphFont"/>
    <w:rsid w:val="00B654C2"/>
  </w:style>
  <w:style w:type="character" w:customStyle="1" w:styleId="salnbdy">
    <w:name w:val="s_aln_bdy"/>
    <w:basedOn w:val="DefaultParagraphFont"/>
    <w:rsid w:val="00B654C2"/>
  </w:style>
  <w:style w:type="character" w:customStyle="1" w:styleId="FootnoteCharacters">
    <w:name w:val="Footnote Characters"/>
    <w:rsid w:val="003807C7"/>
    <w:rPr>
      <w:vertAlign w:val="superscript"/>
    </w:rPr>
  </w:style>
  <w:style w:type="paragraph" w:styleId="Header">
    <w:name w:val="header"/>
    <w:basedOn w:val="Normal"/>
    <w:link w:val="HeaderChar"/>
    <w:uiPriority w:val="99"/>
    <w:unhideWhenUsed/>
    <w:rsid w:val="00AA3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047"/>
  </w:style>
  <w:style w:type="paragraph" w:styleId="Footer">
    <w:name w:val="footer"/>
    <w:basedOn w:val="Normal"/>
    <w:link w:val="FooterChar"/>
    <w:uiPriority w:val="99"/>
    <w:unhideWhenUsed/>
    <w:rsid w:val="00AA3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047"/>
  </w:style>
  <w:style w:type="paragraph" w:customStyle="1" w:styleId="CM1">
    <w:name w:val="CM1"/>
    <w:basedOn w:val="Default"/>
    <w:next w:val="Default"/>
    <w:uiPriority w:val="99"/>
    <w:rsid w:val="001860AC"/>
    <w:rPr>
      <w:rFonts w:ascii="EUAlbertina" w:eastAsiaTheme="minorHAnsi" w:hAnsi="EUAlbertina" w:cstheme="minorBidi"/>
      <w:color w:val="auto"/>
      <w:lang w:val="ro-RO"/>
    </w:rPr>
  </w:style>
  <w:style w:type="paragraph" w:customStyle="1" w:styleId="CM3">
    <w:name w:val="CM3"/>
    <w:basedOn w:val="Default"/>
    <w:next w:val="Default"/>
    <w:uiPriority w:val="99"/>
    <w:rsid w:val="001860AC"/>
    <w:rPr>
      <w:rFonts w:ascii="EUAlbertina" w:eastAsiaTheme="minorHAnsi" w:hAnsi="EUAlbertina" w:cstheme="minorBidi"/>
      <w:color w:val="auto"/>
      <w:lang w:val="ro-RO"/>
    </w:rPr>
  </w:style>
  <w:style w:type="paragraph" w:customStyle="1" w:styleId="CM4">
    <w:name w:val="CM4"/>
    <w:basedOn w:val="Default"/>
    <w:next w:val="Default"/>
    <w:uiPriority w:val="99"/>
    <w:rsid w:val="002B050A"/>
    <w:rPr>
      <w:rFonts w:eastAsiaTheme="minorHAnsi"/>
      <w:color w:val="auto"/>
      <w:lang w:val="ro-RO"/>
    </w:rPr>
  </w:style>
  <w:style w:type="paragraph" w:styleId="Revision">
    <w:name w:val="Revision"/>
    <w:hidden/>
    <w:uiPriority w:val="99"/>
    <w:semiHidden/>
    <w:rsid w:val="00EB284F"/>
    <w:pPr>
      <w:spacing w:after="0" w:line="240" w:lineRule="auto"/>
    </w:pPr>
  </w:style>
</w:styles>
</file>

<file path=word/webSettings.xml><?xml version="1.0" encoding="utf-8"?>
<w:webSettings xmlns:r="http://schemas.openxmlformats.org/officeDocument/2006/relationships" xmlns:w="http://schemas.openxmlformats.org/wordprocessingml/2006/main">
  <w:divs>
    <w:div w:id="319578059">
      <w:bodyDiv w:val="1"/>
      <w:marLeft w:val="0"/>
      <w:marRight w:val="0"/>
      <w:marTop w:val="0"/>
      <w:marBottom w:val="0"/>
      <w:divBdr>
        <w:top w:val="none" w:sz="0" w:space="0" w:color="auto"/>
        <w:left w:val="none" w:sz="0" w:space="0" w:color="auto"/>
        <w:bottom w:val="none" w:sz="0" w:space="0" w:color="auto"/>
        <w:right w:val="none" w:sz="0" w:space="0" w:color="auto"/>
      </w:divBdr>
      <w:divsChild>
        <w:div w:id="114908768">
          <w:marLeft w:val="0"/>
          <w:marRight w:val="0"/>
          <w:marTop w:val="0"/>
          <w:marBottom w:val="0"/>
          <w:divBdr>
            <w:top w:val="none" w:sz="0" w:space="0" w:color="auto"/>
            <w:left w:val="none" w:sz="0" w:space="0" w:color="auto"/>
            <w:bottom w:val="none" w:sz="0" w:space="0" w:color="auto"/>
            <w:right w:val="none" w:sz="0" w:space="0" w:color="auto"/>
          </w:divBdr>
        </w:div>
        <w:div w:id="432089900">
          <w:marLeft w:val="0"/>
          <w:marRight w:val="0"/>
          <w:marTop w:val="0"/>
          <w:marBottom w:val="0"/>
          <w:divBdr>
            <w:top w:val="none" w:sz="0" w:space="0" w:color="auto"/>
            <w:left w:val="none" w:sz="0" w:space="0" w:color="auto"/>
            <w:bottom w:val="none" w:sz="0" w:space="0" w:color="auto"/>
            <w:right w:val="none" w:sz="0" w:space="0" w:color="auto"/>
          </w:divBdr>
        </w:div>
        <w:div w:id="1206141103">
          <w:marLeft w:val="0"/>
          <w:marRight w:val="0"/>
          <w:marTop w:val="0"/>
          <w:marBottom w:val="0"/>
          <w:divBdr>
            <w:top w:val="none" w:sz="0" w:space="0" w:color="auto"/>
            <w:left w:val="none" w:sz="0" w:space="0" w:color="auto"/>
            <w:bottom w:val="none" w:sz="0" w:space="0" w:color="auto"/>
            <w:right w:val="none" w:sz="0" w:space="0" w:color="auto"/>
          </w:divBdr>
        </w:div>
      </w:divsChild>
    </w:div>
    <w:div w:id="799301666">
      <w:bodyDiv w:val="1"/>
      <w:marLeft w:val="0"/>
      <w:marRight w:val="0"/>
      <w:marTop w:val="0"/>
      <w:marBottom w:val="0"/>
      <w:divBdr>
        <w:top w:val="none" w:sz="0" w:space="0" w:color="auto"/>
        <w:left w:val="none" w:sz="0" w:space="0" w:color="auto"/>
        <w:bottom w:val="none" w:sz="0" w:space="0" w:color="auto"/>
        <w:right w:val="none" w:sz="0" w:space="0" w:color="auto"/>
      </w:divBdr>
    </w:div>
    <w:div w:id="1935242278">
      <w:bodyDiv w:val="1"/>
      <w:marLeft w:val="0"/>
      <w:marRight w:val="0"/>
      <w:marTop w:val="0"/>
      <w:marBottom w:val="0"/>
      <w:divBdr>
        <w:top w:val="none" w:sz="0" w:space="0" w:color="auto"/>
        <w:left w:val="none" w:sz="0" w:space="0" w:color="auto"/>
        <w:bottom w:val="none" w:sz="0" w:space="0" w:color="auto"/>
        <w:right w:val="none" w:sz="0" w:space="0" w:color="auto"/>
      </w:divBdr>
      <w:divsChild>
        <w:div w:id="1420759986">
          <w:marLeft w:val="0"/>
          <w:marRight w:val="0"/>
          <w:marTop w:val="0"/>
          <w:marBottom w:val="0"/>
          <w:divBdr>
            <w:top w:val="none" w:sz="0" w:space="0" w:color="auto"/>
            <w:left w:val="none" w:sz="0" w:space="0" w:color="auto"/>
            <w:bottom w:val="none" w:sz="0" w:space="0" w:color="auto"/>
            <w:right w:val="none" w:sz="0" w:space="0" w:color="auto"/>
          </w:divBdr>
        </w:div>
        <w:div w:id="386149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89839,%201698882);" TargetMode="External"/><Relationship Id="rId13" Type="http://schemas.openxmlformats.org/officeDocument/2006/relationships/hyperlink" Target="javascript:OpenDocumentView(246658,%204663561);" TargetMode="External"/><Relationship Id="rId18" Type="http://schemas.openxmlformats.org/officeDocument/2006/relationships/hyperlink" Target="javascript:OpenDocumentView(220787,%20402184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javascript:OpenDocumentView(277777,%205208407);" TargetMode="External"/><Relationship Id="rId17" Type="http://schemas.openxmlformats.org/officeDocument/2006/relationships/hyperlink" Target="javascript:OpenDocumentView(220787,%204021841);" TargetMode="External"/><Relationship Id="rId2" Type="http://schemas.openxmlformats.org/officeDocument/2006/relationships/numbering" Target="numbering.xml"/><Relationship Id="rId16" Type="http://schemas.openxmlformats.org/officeDocument/2006/relationships/hyperlink" Target="javascript:OpenDocumentView(220787,%204021841);" TargetMode="External"/><Relationship Id="rId20" Type="http://schemas.openxmlformats.org/officeDocument/2006/relationships/footer" Target="footer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penDocumentView(88926,%201677213);" TargetMode="External"/><Relationship Id="rId5" Type="http://schemas.openxmlformats.org/officeDocument/2006/relationships/webSettings" Target="webSettings.xml"/><Relationship Id="rId15" Type="http://schemas.openxmlformats.org/officeDocument/2006/relationships/hyperlink" Target="javascript:OpenDocumentView(220787,%204021841);" TargetMode="External"/><Relationship Id="rId10" Type="http://schemas.openxmlformats.org/officeDocument/2006/relationships/hyperlink" Target="javascript:OpenDocumentView(180408,%203265230);" TargetMode="External"/><Relationship Id="rId19" Type="http://schemas.openxmlformats.org/officeDocument/2006/relationships/hyperlink" Target="javascript:OpenDocumentView(259086,%204902234);" TargetMode="External"/><Relationship Id="rId4" Type="http://schemas.openxmlformats.org/officeDocument/2006/relationships/settings" Target="settings.xml"/><Relationship Id="rId9" Type="http://schemas.openxmlformats.org/officeDocument/2006/relationships/hyperlink" Target="http://legislatie.just.ro/Public/DetaliiDocumentAfis/157060" TargetMode="External"/><Relationship Id="rId14" Type="http://schemas.openxmlformats.org/officeDocument/2006/relationships/hyperlink" Target="javascript:OpenDocumentView(277143,%20519114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255FF-691D-4D46-BDAD-C455485A6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8597</Words>
  <Characters>49863</Characters>
  <Application>Microsoft Office Word</Application>
  <DocSecurity>0</DocSecurity>
  <Lines>415</Lines>
  <Paragraphs>116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Ministerul Finantelor Publice</Company>
  <LinksUpToDate>false</LinksUpToDate>
  <CharactersWithSpaces>58344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NICOLAE-IOAN CONEA</dc:creator>
  <cp:lastModifiedBy>74608387</cp:lastModifiedBy>
  <cp:revision>4</cp:revision>
  <cp:lastPrinted>2021-02-10T09:18:00Z</cp:lastPrinted>
  <dcterms:created xsi:type="dcterms:W3CDTF">2021-05-25T10:22:00Z</dcterms:created>
  <dcterms:modified xsi:type="dcterms:W3CDTF">2021-05-25T18:53:00Z</dcterms:modified>
</cp:coreProperties>
</file>