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6D3A1F" w:rsidRPr="00BF3CC1" w14:paraId="55DD3366" w14:textId="77777777" w:rsidTr="00065C0C">
        <w:trPr>
          <w:trHeight w:val="902"/>
        </w:trPr>
        <w:tc>
          <w:tcPr>
            <w:tcW w:w="9271" w:type="dxa"/>
            <w:gridSpan w:val="2"/>
            <w:tcMar>
              <w:top w:w="0" w:type="dxa"/>
              <w:left w:w="0" w:type="dxa"/>
              <w:bottom w:w="0" w:type="dxa"/>
              <w:right w:w="0" w:type="dxa"/>
            </w:tcMar>
            <w:hideMark/>
          </w:tcPr>
          <w:p w14:paraId="2D489DDF" w14:textId="77777777" w:rsidR="006D3A1F" w:rsidRPr="00BF3CC1" w:rsidRDefault="006D3A1F" w:rsidP="00065C0C">
            <w:pPr>
              <w:pStyle w:val="EYDocumenttitle"/>
              <w:rPr>
                <w:rFonts w:cs="Arial"/>
              </w:rPr>
            </w:pPr>
            <w:r>
              <w:rPr>
                <w:rFonts w:cs="Arial"/>
              </w:rPr>
              <w:t>Punct de vedere</w:t>
            </w:r>
          </w:p>
        </w:tc>
      </w:tr>
      <w:tr w:rsidR="006D3A1F" w:rsidRPr="00BF3CC1" w14:paraId="6B9E9BA2" w14:textId="77777777" w:rsidTr="00065C0C">
        <w:trPr>
          <w:trHeight w:val="373"/>
        </w:trPr>
        <w:tc>
          <w:tcPr>
            <w:tcW w:w="9271" w:type="dxa"/>
            <w:gridSpan w:val="2"/>
            <w:shd w:val="clear" w:color="auto" w:fill="auto"/>
            <w:tcMar>
              <w:top w:w="0" w:type="dxa"/>
              <w:left w:w="0" w:type="dxa"/>
              <w:bottom w:w="0" w:type="dxa"/>
              <w:right w:w="0" w:type="dxa"/>
            </w:tcMar>
            <w:hideMark/>
          </w:tcPr>
          <w:p w14:paraId="2209C385" w14:textId="5199EC8D" w:rsidR="006D3A1F" w:rsidRPr="00BF3CC1" w:rsidRDefault="005074AB" w:rsidP="00065C0C">
            <w:pPr>
              <w:pStyle w:val="EYDocumentpromptsbold"/>
              <w:rPr>
                <w:rFonts w:ascii="Arial" w:hAnsi="Arial" w:cs="Arial"/>
                <w:highlight w:val="yellow"/>
              </w:rPr>
            </w:pPr>
            <w:r>
              <w:rPr>
                <w:rFonts w:ascii="Arial" w:hAnsi="Arial" w:cs="Arial"/>
              </w:rPr>
              <w:t>28</w:t>
            </w:r>
            <w:r>
              <w:rPr>
                <w:rFonts w:ascii="Arial" w:hAnsi="Arial" w:cs="Arial"/>
              </w:rPr>
              <w:t xml:space="preserve"> </w:t>
            </w:r>
            <w:r w:rsidR="00722A37">
              <w:rPr>
                <w:rFonts w:ascii="Arial" w:hAnsi="Arial" w:cs="Arial"/>
              </w:rPr>
              <w:t>iunie</w:t>
            </w:r>
            <w:r w:rsidR="006D3A1F">
              <w:rPr>
                <w:rFonts w:ascii="Arial" w:hAnsi="Arial" w:cs="Arial"/>
              </w:rPr>
              <w:t xml:space="preserve"> 2022</w:t>
            </w:r>
          </w:p>
        </w:tc>
      </w:tr>
      <w:tr w:rsidR="006D3A1F" w:rsidRPr="00BF3CC1" w14:paraId="4F95BDB9" w14:textId="77777777" w:rsidTr="00065C0C">
        <w:trPr>
          <w:trHeight w:val="20"/>
        </w:trPr>
        <w:tc>
          <w:tcPr>
            <w:tcW w:w="1701" w:type="dxa"/>
            <w:tcMar>
              <w:top w:w="0" w:type="dxa"/>
              <w:left w:w="0" w:type="dxa"/>
              <w:bottom w:w="0" w:type="dxa"/>
              <w:right w:w="0" w:type="dxa"/>
            </w:tcMar>
            <w:hideMark/>
          </w:tcPr>
          <w:p w14:paraId="3EC57948" w14:textId="77777777" w:rsidR="006D3A1F" w:rsidRPr="00BF3CC1" w:rsidRDefault="006D3A1F" w:rsidP="00065C0C">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38CA9A7F" w14:textId="77777777" w:rsidR="006D3A1F" w:rsidRPr="00BF3CC1" w:rsidRDefault="006D3A1F" w:rsidP="00065C0C">
            <w:pPr>
              <w:pStyle w:val="EYDocumentprompts"/>
              <w:rPr>
                <w:rFonts w:cs="Arial"/>
                <w:lang w:val="ro-RO"/>
              </w:rPr>
            </w:pPr>
            <w:r>
              <w:rPr>
                <w:rFonts w:cs="Arial"/>
                <w:lang w:val="ro-RO"/>
              </w:rPr>
              <w:t>Anda Huțanu</w:t>
            </w:r>
          </w:p>
        </w:tc>
      </w:tr>
      <w:tr w:rsidR="006D3A1F" w:rsidRPr="00BF3CC1" w14:paraId="0D3AA344" w14:textId="77777777" w:rsidTr="00065C0C">
        <w:trPr>
          <w:trHeight w:val="20"/>
        </w:trPr>
        <w:tc>
          <w:tcPr>
            <w:tcW w:w="1701" w:type="dxa"/>
            <w:tcMar>
              <w:top w:w="0" w:type="dxa"/>
              <w:left w:w="0" w:type="dxa"/>
              <w:bottom w:w="0" w:type="dxa"/>
              <w:right w:w="0" w:type="dxa"/>
            </w:tcMar>
            <w:hideMark/>
          </w:tcPr>
          <w:p w14:paraId="3E9C35E7" w14:textId="77777777" w:rsidR="006D3A1F" w:rsidRPr="00BF3CC1" w:rsidRDefault="006D3A1F" w:rsidP="00065C0C">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09CCB4A4" w14:textId="77777777" w:rsidR="006D3A1F" w:rsidRPr="00BF3CC1" w:rsidRDefault="006D3A1F" w:rsidP="00065C0C">
            <w:pPr>
              <w:pStyle w:val="EYDocumentprompts"/>
              <w:rPr>
                <w:rFonts w:cs="Arial"/>
                <w:lang w:val="ro-RO"/>
              </w:rPr>
            </w:pPr>
            <w:r>
              <w:rPr>
                <w:rFonts w:cs="Arial"/>
                <w:lang w:val="ro-RO"/>
              </w:rPr>
              <w:t>EY Româ</w:t>
            </w:r>
            <w:r w:rsidRPr="00BF3CC1">
              <w:rPr>
                <w:rFonts w:cs="Arial"/>
                <w:lang w:val="ro-RO"/>
              </w:rPr>
              <w:t>nia</w:t>
            </w:r>
          </w:p>
        </w:tc>
      </w:tr>
      <w:tr w:rsidR="006D3A1F" w:rsidRPr="00BF3CC1" w14:paraId="3B7EEDC9" w14:textId="77777777" w:rsidTr="00065C0C">
        <w:trPr>
          <w:trHeight w:val="20"/>
        </w:trPr>
        <w:tc>
          <w:tcPr>
            <w:tcW w:w="1701" w:type="dxa"/>
            <w:tcMar>
              <w:top w:w="0" w:type="dxa"/>
              <w:left w:w="0" w:type="dxa"/>
              <w:bottom w:w="0" w:type="dxa"/>
              <w:right w:w="0" w:type="dxa"/>
            </w:tcMar>
            <w:hideMark/>
          </w:tcPr>
          <w:p w14:paraId="1D961736" w14:textId="77777777" w:rsidR="006D3A1F" w:rsidRPr="00BF3CC1" w:rsidRDefault="006D3A1F" w:rsidP="00065C0C">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22052C3D" w14:textId="77777777" w:rsidR="006D3A1F" w:rsidRPr="00BF3CC1" w:rsidRDefault="006D3A1F" w:rsidP="00065C0C">
            <w:pPr>
              <w:pStyle w:val="EYDocumentprompts"/>
              <w:rPr>
                <w:rFonts w:cs="Arial"/>
                <w:lang w:val="ro-RO"/>
              </w:rPr>
            </w:pPr>
            <w:r w:rsidRPr="00BF3CC1">
              <w:rPr>
                <w:rFonts w:cs="Arial"/>
                <w:lang w:val="ro-RO"/>
              </w:rPr>
              <w:t>+40 21 402 4000</w:t>
            </w:r>
          </w:p>
        </w:tc>
      </w:tr>
      <w:tr w:rsidR="006D3A1F" w:rsidRPr="00BF3CC1" w14:paraId="27610C8D" w14:textId="77777777" w:rsidTr="00065C0C">
        <w:trPr>
          <w:trHeight w:val="80"/>
        </w:trPr>
        <w:tc>
          <w:tcPr>
            <w:tcW w:w="1701" w:type="dxa"/>
            <w:tcMar>
              <w:top w:w="0" w:type="dxa"/>
              <w:left w:w="0" w:type="dxa"/>
              <w:bottom w:w="0" w:type="dxa"/>
              <w:right w:w="0" w:type="dxa"/>
            </w:tcMar>
            <w:hideMark/>
          </w:tcPr>
          <w:p w14:paraId="0F7518C1" w14:textId="77777777" w:rsidR="006D3A1F" w:rsidRPr="00BF3CC1" w:rsidRDefault="006D3A1F" w:rsidP="00065C0C">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1A436AB3" w14:textId="735E2952" w:rsidR="006D3A1F" w:rsidRPr="00BF3CC1" w:rsidRDefault="00D270D9" w:rsidP="00065C0C">
            <w:pPr>
              <w:pStyle w:val="EYDocumentprompts"/>
              <w:rPr>
                <w:rFonts w:cs="Arial"/>
                <w:color w:val="0000FF"/>
                <w:u w:val="single"/>
                <w:lang w:val="ro-RO"/>
              </w:rPr>
            </w:pPr>
            <w:hyperlink r:id="rId8" w:history="1">
              <w:r w:rsidR="006D3A1F" w:rsidRPr="00D539DF">
                <w:rPr>
                  <w:rStyle w:val="Hyperlink"/>
                  <w:rFonts w:cs="Arial"/>
                  <w:lang w:val="ro-RO"/>
                </w:rPr>
                <w:t>anda.hutanu@ro.ey.com</w:t>
              </w:r>
            </w:hyperlink>
            <w:r w:rsidR="003A2A0A">
              <w:rPr>
                <w:rStyle w:val="Hyperlink"/>
                <w:rFonts w:cs="Arial"/>
                <w:lang w:val="ro-RO"/>
              </w:rPr>
              <w:t xml:space="preserve"> </w:t>
            </w:r>
          </w:p>
        </w:tc>
      </w:tr>
    </w:tbl>
    <w:p w14:paraId="4D345355" w14:textId="77777777" w:rsidR="006D3A1F" w:rsidRDefault="006D3A1F" w:rsidP="00DF2957">
      <w:pPr>
        <w:pStyle w:val="Head"/>
      </w:pPr>
    </w:p>
    <w:p w14:paraId="3EEBA4CE" w14:textId="77777777" w:rsidR="006D3A1F" w:rsidRDefault="006D3A1F" w:rsidP="00DF2957">
      <w:pPr>
        <w:pStyle w:val="Head"/>
      </w:pPr>
    </w:p>
    <w:p w14:paraId="30E68C3D" w14:textId="77777777" w:rsidR="006D3A1F" w:rsidRDefault="006D3A1F" w:rsidP="00DF2957">
      <w:pPr>
        <w:pStyle w:val="Head"/>
      </w:pPr>
    </w:p>
    <w:p w14:paraId="224082F8" w14:textId="12701200" w:rsidR="00A46399" w:rsidRDefault="00A46399" w:rsidP="00DF2957">
      <w:pPr>
        <w:pStyle w:val="Head"/>
      </w:pPr>
      <w:r w:rsidRPr="003A27ED">
        <w:t xml:space="preserve">Obligația de a utiliza sistemul </w:t>
      </w:r>
      <w:r w:rsidR="003A27ED" w:rsidRPr="003A27ED">
        <w:t>național</w:t>
      </w:r>
      <w:r w:rsidRPr="003A27ED">
        <w:t xml:space="preserve"> RO e-facturare în contractele </w:t>
      </w:r>
      <w:r w:rsidR="00275445">
        <w:t>de achiziție publică</w:t>
      </w:r>
    </w:p>
    <w:p w14:paraId="706F3DD9" w14:textId="4D5A0C18" w:rsidR="00986543" w:rsidRPr="000870BD" w:rsidRDefault="00A8483D" w:rsidP="00986543">
      <w:pPr>
        <w:pStyle w:val="Body"/>
        <w:rPr>
          <w:i/>
          <w:iCs/>
        </w:rPr>
      </w:pPr>
      <w:r w:rsidRPr="000870BD">
        <w:rPr>
          <w:i/>
          <w:iCs/>
        </w:rPr>
        <w:t>Autor</w:t>
      </w:r>
      <w:r w:rsidR="00F034FA">
        <w:rPr>
          <w:i/>
          <w:iCs/>
        </w:rPr>
        <w:t>i</w:t>
      </w:r>
      <w:r w:rsidRPr="000870BD">
        <w:rPr>
          <w:i/>
          <w:iCs/>
        </w:rPr>
        <w:t xml:space="preserve">: </w:t>
      </w:r>
      <w:r w:rsidR="005F283A">
        <w:rPr>
          <w:i/>
          <w:iCs/>
        </w:rPr>
        <w:t>Andrei Stefanovici, Director</w:t>
      </w:r>
      <w:r w:rsidR="00F034FA">
        <w:rPr>
          <w:i/>
          <w:iCs/>
        </w:rPr>
        <w:t xml:space="preserve">, și </w:t>
      </w:r>
      <w:r>
        <w:rPr>
          <w:i/>
          <w:iCs/>
        </w:rPr>
        <w:t>Denisa Neamțiu</w:t>
      </w:r>
      <w:r w:rsidRPr="000870BD">
        <w:rPr>
          <w:i/>
          <w:iCs/>
        </w:rPr>
        <w:t xml:space="preserve">, </w:t>
      </w:r>
      <w:r>
        <w:rPr>
          <w:i/>
          <w:iCs/>
        </w:rPr>
        <w:t xml:space="preserve">Senior </w:t>
      </w:r>
      <w:r w:rsidR="00AF77D7">
        <w:rPr>
          <w:i/>
          <w:iCs/>
        </w:rPr>
        <w:t>Associate</w:t>
      </w:r>
      <w:r w:rsidRPr="000870BD">
        <w:rPr>
          <w:i/>
          <w:iCs/>
        </w:rPr>
        <w:t>, Băncilă</w:t>
      </w:r>
      <w:r w:rsidR="008413C4">
        <w:rPr>
          <w:i/>
          <w:iCs/>
        </w:rPr>
        <w:t>,</w:t>
      </w:r>
      <w:r w:rsidRPr="000870BD">
        <w:rPr>
          <w:i/>
          <w:iCs/>
        </w:rPr>
        <w:t xml:space="preserve"> Diaconu și Asociații</w:t>
      </w:r>
      <w:r w:rsidR="00BF0669">
        <w:rPr>
          <w:i/>
          <w:iCs/>
        </w:rPr>
        <w:t xml:space="preserve"> SPRL</w:t>
      </w:r>
    </w:p>
    <w:p w14:paraId="3C7D0458" w14:textId="77777777" w:rsidR="00A8483D" w:rsidRPr="000870BD" w:rsidRDefault="00A8483D" w:rsidP="000870BD">
      <w:pPr>
        <w:pStyle w:val="Body"/>
      </w:pPr>
    </w:p>
    <w:p w14:paraId="6AC15341" w14:textId="749BAB9F" w:rsidR="00A46399" w:rsidRPr="000870BD" w:rsidRDefault="00A46399" w:rsidP="000870BD">
      <w:pPr>
        <w:pStyle w:val="Body"/>
        <w:rPr>
          <w:rStyle w:val="Hyperlink"/>
          <w:b/>
          <w:bCs/>
        </w:rPr>
      </w:pPr>
      <w:r w:rsidRPr="0050310F">
        <w:rPr>
          <w:rStyle w:val="Hyperlink"/>
          <w:b/>
          <w:bCs/>
        </w:rPr>
        <w:t>Reglementările la nivel european</w:t>
      </w:r>
    </w:p>
    <w:p w14:paraId="15A3CF17" w14:textId="30338823" w:rsidR="00A46399" w:rsidRPr="004A1143" w:rsidRDefault="00A46399" w:rsidP="000870BD">
      <w:pPr>
        <w:pStyle w:val="Body"/>
        <w:rPr>
          <w:rStyle w:val="Hyperlink"/>
          <w:szCs w:val="28"/>
        </w:rPr>
      </w:pPr>
      <w:r w:rsidRPr="004A1143">
        <w:rPr>
          <w:rStyle w:val="Hyperlink"/>
        </w:rPr>
        <w:t xml:space="preserve">Directiva 2014/55/UE/16 aprilie 2014 privind facturarea electronică în domeniul </w:t>
      </w:r>
      <w:r w:rsidR="003A27ED" w:rsidRPr="004A1143">
        <w:rPr>
          <w:rStyle w:val="Hyperlink"/>
        </w:rPr>
        <w:t>achizițiilor</w:t>
      </w:r>
      <w:r w:rsidRPr="004A1143">
        <w:rPr>
          <w:rStyle w:val="Hyperlink"/>
        </w:rPr>
        <w:t xml:space="preserve"> publice (</w:t>
      </w:r>
      <w:r w:rsidRPr="000870BD">
        <w:rPr>
          <w:rStyle w:val="Hyperlink"/>
        </w:rPr>
        <w:t>Directiva</w:t>
      </w:r>
      <w:r w:rsidRPr="004A1143">
        <w:rPr>
          <w:rStyle w:val="Hyperlink"/>
        </w:rPr>
        <w:t xml:space="preserve">) reprezintă cadrul prin care s-a decis elaborarea unui standard comun al facturii electronice. De asemenea, Directiva prevede obligația Statelor Membre de a adopta norme la nivel național care să oblige autoritățile și entitățile contractante să accepte facturile emise potrivit acestui standard de operatorii economici. </w:t>
      </w:r>
    </w:p>
    <w:p w14:paraId="021BE3DE" w14:textId="5075C97F" w:rsidR="000A755B" w:rsidRPr="004A1143" w:rsidRDefault="000A755B" w:rsidP="000870BD">
      <w:pPr>
        <w:pStyle w:val="Body"/>
        <w:rPr>
          <w:rStyle w:val="Hyperlink"/>
          <w:kern w:val="0"/>
        </w:rPr>
      </w:pPr>
      <w:r w:rsidRPr="004A1143">
        <w:rPr>
          <w:rStyle w:val="Hyperlink"/>
        </w:rPr>
        <w:t>State</w:t>
      </w:r>
      <w:r w:rsidR="006553D8">
        <w:rPr>
          <w:rStyle w:val="Hyperlink"/>
        </w:rPr>
        <w:t>le</w:t>
      </w:r>
      <w:r w:rsidRPr="004A1143">
        <w:rPr>
          <w:rStyle w:val="Hyperlink"/>
        </w:rPr>
        <w:t xml:space="preserve"> Membre au optat pentru două maniere diferite de transpunere a Directivei: (i) fie au impus obligativitatea ca în contractele B2G să se utilizeze doar facturile electronice, fie (ii) au lăsat operatorului economic dreptul de a utiliza aceste tip de facturi, fără a exista o obligație în acest sens. </w:t>
      </w:r>
    </w:p>
    <w:p w14:paraId="185652F6" w14:textId="40926FA6" w:rsidR="00DC01AD" w:rsidRPr="004A1143" w:rsidRDefault="005074AB" w:rsidP="000870BD">
      <w:pPr>
        <w:pStyle w:val="Body"/>
        <w:rPr>
          <w:rStyle w:val="Hyperlink"/>
        </w:rPr>
      </w:pPr>
      <w:r>
        <w:rPr>
          <w:rStyle w:val="Hyperlink"/>
        </w:rPr>
        <w:t>De exemplu</w:t>
      </w:r>
      <w:r w:rsidR="000A755B" w:rsidRPr="004A1143">
        <w:rPr>
          <w:rStyle w:val="Hyperlink"/>
        </w:rPr>
        <w:t xml:space="preserve">, </w:t>
      </w:r>
      <w:r w:rsidR="00EF6119" w:rsidRPr="000870BD">
        <w:rPr>
          <w:rStyle w:val="Hyperlink"/>
        </w:rPr>
        <w:t>Estonia</w:t>
      </w:r>
      <w:r w:rsidR="00EF6119" w:rsidRPr="004A1143">
        <w:rPr>
          <w:rStyle w:val="Hyperlink"/>
        </w:rPr>
        <w:t xml:space="preserve"> a impus prin legea contabilității obligația autorităților/entităților contractante de a accepta facturi în format electronic. În </w:t>
      </w:r>
      <w:r w:rsidR="00CE5F2B" w:rsidRPr="004A1143">
        <w:rPr>
          <w:rStyle w:val="Hyperlink"/>
        </w:rPr>
        <w:t>Estonia nu există un sistem național centralizat în vederea utilizării facturii electronice, fiecare autoritate având în mod individual obligația de a recepționa facturile în această formă</w:t>
      </w:r>
      <w:r w:rsidR="000C00B6" w:rsidRPr="004A1143">
        <w:rPr>
          <w:rStyle w:val="Hyperlink"/>
        </w:rPr>
        <w:t>.</w:t>
      </w:r>
      <w:r w:rsidR="00DC01AD">
        <w:rPr>
          <w:rStyle w:val="Hyperlink"/>
        </w:rPr>
        <w:t xml:space="preserve"> </w:t>
      </w:r>
      <w:r w:rsidR="00DC01AD" w:rsidRPr="00DC01AD">
        <w:rPr>
          <w:rStyle w:val="Hyperlink"/>
        </w:rPr>
        <w:t xml:space="preserve">Similar, Polonia a lansat un </w:t>
      </w:r>
      <w:r w:rsidR="00A436D5">
        <w:rPr>
          <w:rStyle w:val="Hyperlink"/>
        </w:rPr>
        <w:t>s</w:t>
      </w:r>
      <w:r w:rsidR="00DC01AD" w:rsidRPr="00DC01AD">
        <w:rPr>
          <w:rStyle w:val="Hyperlink"/>
        </w:rPr>
        <w:t xml:space="preserve">istem </w:t>
      </w:r>
      <w:r w:rsidR="00E3054D">
        <w:rPr>
          <w:rStyle w:val="Hyperlink"/>
        </w:rPr>
        <w:t xml:space="preserve">opțional </w:t>
      </w:r>
      <w:r w:rsidR="00DC01AD" w:rsidRPr="00DC01AD">
        <w:rPr>
          <w:rStyle w:val="Hyperlink"/>
        </w:rPr>
        <w:t>național de facturi electronice (KSeF).</w:t>
      </w:r>
    </w:p>
    <w:p w14:paraId="0352B16C" w14:textId="31D3502A" w:rsidR="00CE5F2B" w:rsidRPr="000870BD" w:rsidRDefault="00A32AE3" w:rsidP="000870BD">
      <w:pPr>
        <w:pStyle w:val="Body"/>
        <w:rPr>
          <w:rStyle w:val="Hyperlink"/>
        </w:rPr>
      </w:pPr>
      <w:r>
        <w:rPr>
          <w:rStyle w:val="Hyperlink"/>
        </w:rPr>
        <w:t xml:space="preserve">De asemenea, </w:t>
      </w:r>
      <w:r w:rsidR="00CE5F2B" w:rsidRPr="000870BD">
        <w:rPr>
          <w:rStyle w:val="Hyperlink"/>
        </w:rPr>
        <w:t>Austria</w:t>
      </w:r>
      <w:r w:rsidR="00CE5F2B" w:rsidRPr="004A1143">
        <w:rPr>
          <w:rStyle w:val="Hyperlink"/>
        </w:rPr>
        <w:t xml:space="preserve"> a optat pentru obligarea operatorilor economici </w:t>
      </w:r>
      <w:r w:rsidR="00AB6A67">
        <w:rPr>
          <w:rStyle w:val="Hyperlink"/>
        </w:rPr>
        <w:t>la utilizarea</w:t>
      </w:r>
      <w:r w:rsidR="00AB6A67" w:rsidRPr="004A1143">
        <w:rPr>
          <w:rStyle w:val="Hyperlink"/>
        </w:rPr>
        <w:t xml:space="preserve"> </w:t>
      </w:r>
      <w:r w:rsidR="00CE5F2B" w:rsidRPr="004A1143">
        <w:rPr>
          <w:rStyle w:val="Hyperlink"/>
        </w:rPr>
        <w:t>factur</w:t>
      </w:r>
      <w:r w:rsidR="00AB6A67">
        <w:rPr>
          <w:rStyle w:val="Hyperlink"/>
        </w:rPr>
        <w:t>ii</w:t>
      </w:r>
      <w:r w:rsidR="00CE5F2B" w:rsidRPr="004A1143">
        <w:rPr>
          <w:rStyle w:val="Hyperlink"/>
        </w:rPr>
        <w:t xml:space="preserve"> electronic</w:t>
      </w:r>
      <w:r w:rsidR="00AB6A67">
        <w:rPr>
          <w:rStyle w:val="Hyperlink"/>
        </w:rPr>
        <w:t>e</w:t>
      </w:r>
      <w:r w:rsidR="00CE5F2B" w:rsidRPr="004A1143">
        <w:rPr>
          <w:rStyle w:val="Hyperlink"/>
        </w:rPr>
        <w:t xml:space="preserve"> </w:t>
      </w:r>
      <w:r w:rsidR="00AB6A67">
        <w:rPr>
          <w:rStyle w:val="Hyperlink"/>
        </w:rPr>
        <w:t>numai</w:t>
      </w:r>
      <w:r w:rsidR="00AB6A67" w:rsidRPr="004A1143">
        <w:rPr>
          <w:rStyle w:val="Hyperlink"/>
        </w:rPr>
        <w:t xml:space="preserve"> </w:t>
      </w:r>
      <w:r w:rsidR="00CE5F2B" w:rsidRPr="004A1143">
        <w:rPr>
          <w:rStyle w:val="Hyperlink"/>
        </w:rPr>
        <w:t>în cazul contractelor încheiate cu autoritățile federale – cu anumite excepții</w:t>
      </w:r>
      <w:r w:rsidR="005074AB">
        <w:rPr>
          <w:rStyle w:val="Hyperlink"/>
        </w:rPr>
        <w:t>,</w:t>
      </w:r>
      <w:r w:rsidR="00CE5F2B" w:rsidRPr="004A1143">
        <w:rPr>
          <w:rStyle w:val="Hyperlink"/>
        </w:rPr>
        <w:t xml:space="preserve"> cum ar fi contractele de leasing sau </w:t>
      </w:r>
      <w:r w:rsidR="000C00B6" w:rsidRPr="004A1143">
        <w:rPr>
          <w:rStyle w:val="Hyperlink"/>
        </w:rPr>
        <w:t xml:space="preserve">contractele de </w:t>
      </w:r>
      <w:r w:rsidR="00CE5F2B" w:rsidRPr="004A1143">
        <w:rPr>
          <w:rStyle w:val="Hyperlink"/>
        </w:rPr>
        <w:t xml:space="preserve">asigurări. </w:t>
      </w:r>
      <w:r w:rsidR="00001682" w:rsidRPr="004A1143">
        <w:rPr>
          <w:rStyle w:val="Hyperlink"/>
        </w:rPr>
        <w:t>În aceste situații</w:t>
      </w:r>
      <w:r w:rsidR="005074AB">
        <w:rPr>
          <w:rStyle w:val="Hyperlink"/>
        </w:rPr>
        <w:t>,</w:t>
      </w:r>
      <w:r w:rsidR="00001682" w:rsidRPr="004A1143">
        <w:rPr>
          <w:rStyle w:val="Hyperlink"/>
        </w:rPr>
        <w:t xml:space="preserve"> este obligatorie utilizarea </w:t>
      </w:r>
      <w:r w:rsidR="00CF6D44">
        <w:rPr>
          <w:rStyle w:val="Hyperlink"/>
        </w:rPr>
        <w:t>p</w:t>
      </w:r>
      <w:r w:rsidR="00001682" w:rsidRPr="004A1143">
        <w:rPr>
          <w:rStyle w:val="Hyperlink"/>
        </w:rPr>
        <w:t>ortalului de servicii federale – platform</w:t>
      </w:r>
      <w:r w:rsidR="005074AB">
        <w:rPr>
          <w:rStyle w:val="Hyperlink"/>
        </w:rPr>
        <w:t>ă</w:t>
      </w:r>
      <w:r w:rsidR="00001682" w:rsidRPr="004A1143">
        <w:rPr>
          <w:rStyle w:val="Hyperlink"/>
        </w:rPr>
        <w:t xml:space="preserve"> la nivel central prin care se asigură transmiterea ofertelor către autoritățile federale.</w:t>
      </w:r>
      <w:r w:rsidR="005F096B">
        <w:rPr>
          <w:rStyle w:val="Hyperlink"/>
        </w:rPr>
        <w:t xml:space="preserve"> </w:t>
      </w:r>
      <w:r w:rsidR="00CE25DD">
        <w:rPr>
          <w:rStyle w:val="Hyperlink"/>
        </w:rPr>
        <w:t>Ș</w:t>
      </w:r>
      <w:r w:rsidR="005F096B" w:rsidRPr="005F096B">
        <w:rPr>
          <w:rStyle w:val="Hyperlink"/>
        </w:rPr>
        <w:t>i reglementările din Spania prevăd că toate facturile transmise entităților din sectorul public trebuie transmise în format electronic</w:t>
      </w:r>
      <w:r w:rsidR="004B3B65">
        <w:rPr>
          <w:rStyle w:val="Hyperlink"/>
        </w:rPr>
        <w:t xml:space="preserve">, prin intermediul unei </w:t>
      </w:r>
      <w:r w:rsidR="005F096B" w:rsidRPr="005F096B">
        <w:rPr>
          <w:rStyle w:val="Hyperlink"/>
        </w:rPr>
        <w:t>platform</w:t>
      </w:r>
      <w:r w:rsidR="004B3B65">
        <w:rPr>
          <w:rStyle w:val="Hyperlink"/>
        </w:rPr>
        <w:t>e</w:t>
      </w:r>
      <w:r w:rsidR="005F096B" w:rsidRPr="005F096B">
        <w:rPr>
          <w:rStyle w:val="Hyperlink"/>
        </w:rPr>
        <w:t xml:space="preserve"> (FACe) </w:t>
      </w:r>
      <w:r w:rsidR="00293854">
        <w:rPr>
          <w:rStyle w:val="Hyperlink"/>
        </w:rPr>
        <w:t>oferite gratuit</w:t>
      </w:r>
      <w:r w:rsidR="00293854" w:rsidRPr="005F096B">
        <w:rPr>
          <w:rStyle w:val="Hyperlink"/>
        </w:rPr>
        <w:t xml:space="preserve"> </w:t>
      </w:r>
      <w:r w:rsidR="005F096B" w:rsidRPr="005F096B">
        <w:rPr>
          <w:rStyle w:val="Hyperlink"/>
        </w:rPr>
        <w:t>tuturor entităților publice</w:t>
      </w:r>
      <w:r w:rsidR="00040DF2">
        <w:rPr>
          <w:rStyle w:val="Hyperlink"/>
        </w:rPr>
        <w:t>.</w:t>
      </w:r>
      <w:r w:rsidR="00001682" w:rsidRPr="004A1143">
        <w:rPr>
          <w:rStyle w:val="Hyperlink"/>
        </w:rPr>
        <w:t xml:space="preserve"> </w:t>
      </w:r>
    </w:p>
    <w:p w14:paraId="55567BB3" w14:textId="28617201" w:rsidR="00A46399" w:rsidRPr="000870BD" w:rsidRDefault="00A46399" w:rsidP="000870BD">
      <w:pPr>
        <w:pStyle w:val="Body"/>
        <w:rPr>
          <w:rStyle w:val="Hyperlink"/>
          <w:b/>
          <w:bCs/>
        </w:rPr>
      </w:pPr>
      <w:r w:rsidRPr="000870BD">
        <w:rPr>
          <w:rStyle w:val="Hyperlink"/>
          <w:b/>
          <w:bCs/>
        </w:rPr>
        <w:t>Reglementările la nivel național</w:t>
      </w:r>
    </w:p>
    <w:p w14:paraId="1E2E1DE2" w14:textId="4800A4D9" w:rsidR="00E91720" w:rsidRPr="004A1143" w:rsidRDefault="00E91720" w:rsidP="000870BD">
      <w:pPr>
        <w:pStyle w:val="Body"/>
        <w:rPr>
          <w:rStyle w:val="Hyperlink"/>
        </w:rPr>
      </w:pPr>
      <w:r w:rsidRPr="004A1143">
        <w:rPr>
          <w:rStyle w:val="Hyperlink"/>
        </w:rPr>
        <w:t xml:space="preserve">Reglementările naționale </w:t>
      </w:r>
      <w:r w:rsidR="005A4A58">
        <w:rPr>
          <w:rStyle w:val="Hyperlink"/>
        </w:rPr>
        <w:t>aplicabile</w:t>
      </w:r>
      <w:r w:rsidRPr="004A1143">
        <w:rPr>
          <w:rStyle w:val="Hyperlink"/>
        </w:rPr>
        <w:t xml:space="preserve"> sunt:</w:t>
      </w:r>
    </w:p>
    <w:p w14:paraId="51E11292" w14:textId="19C1CEA7" w:rsidR="00E91720" w:rsidRPr="004A1143" w:rsidRDefault="00E91720" w:rsidP="000870BD">
      <w:pPr>
        <w:pStyle w:val="bullet1"/>
        <w:rPr>
          <w:rStyle w:val="Hyperlink"/>
        </w:rPr>
      </w:pPr>
      <w:r w:rsidRPr="004A1143">
        <w:rPr>
          <w:rStyle w:val="Hyperlink"/>
        </w:rPr>
        <w:lastRenderedPageBreak/>
        <w:t>Ordonanț</w:t>
      </w:r>
      <w:r w:rsidR="000A755B" w:rsidRPr="004A1143">
        <w:rPr>
          <w:rStyle w:val="Hyperlink"/>
        </w:rPr>
        <w:t>a</w:t>
      </w:r>
      <w:r w:rsidRPr="004A1143">
        <w:rPr>
          <w:rStyle w:val="Hyperlink"/>
        </w:rPr>
        <w:t xml:space="preserve"> de </w:t>
      </w:r>
      <w:r w:rsidR="005074AB">
        <w:rPr>
          <w:rStyle w:val="Hyperlink"/>
        </w:rPr>
        <w:t>U</w:t>
      </w:r>
      <w:r w:rsidR="005074AB" w:rsidRPr="004A1143">
        <w:rPr>
          <w:rStyle w:val="Hyperlink"/>
        </w:rPr>
        <w:t>rgență</w:t>
      </w:r>
      <w:r w:rsidR="005074AB">
        <w:rPr>
          <w:rStyle w:val="Hyperlink"/>
        </w:rPr>
        <w:t xml:space="preserve"> </w:t>
      </w:r>
      <w:r w:rsidR="005A4A58">
        <w:rPr>
          <w:rStyle w:val="Hyperlink"/>
        </w:rPr>
        <w:t>nr.</w:t>
      </w:r>
      <w:r w:rsidRPr="004A1143">
        <w:rPr>
          <w:rStyle w:val="Hyperlink"/>
        </w:rPr>
        <w:t xml:space="preserve"> 120/2021 privind administrarea, funcționarea și implementarea sistemului național privind factura electronică RO e-Factura și factura electronică în România, precum şi pentru completarea Ordonanței Guvernului nr. 78/2000 privind omologarea, eliberarea cărții de identitate a vehiculului și certificarea autenticității vehiculelor rutiere în vederea introducerii pe piață, punerii la dispoziție pe piață, înmatriculării sau înregistrării în România, precum şi supravegherea pieței pentru acestea (</w:t>
      </w:r>
      <w:r w:rsidRPr="000870BD">
        <w:rPr>
          <w:rStyle w:val="Hyperlink"/>
        </w:rPr>
        <w:t>OUG 120/2021</w:t>
      </w:r>
      <w:r w:rsidRPr="004A1143">
        <w:rPr>
          <w:rStyle w:val="Hyperlink"/>
        </w:rPr>
        <w:t>)</w:t>
      </w:r>
    </w:p>
    <w:p w14:paraId="22AF994E" w14:textId="1F1DB1E9" w:rsidR="00E91720" w:rsidRPr="004A1143" w:rsidRDefault="000A755B" w:rsidP="000870BD">
      <w:pPr>
        <w:pStyle w:val="bullet1"/>
        <w:rPr>
          <w:rStyle w:val="Hyperlink"/>
        </w:rPr>
      </w:pPr>
      <w:r w:rsidRPr="004A1143">
        <w:rPr>
          <w:rStyle w:val="Hyperlink"/>
        </w:rPr>
        <w:t xml:space="preserve">Legea nr. </w:t>
      </w:r>
      <w:r w:rsidR="00E91720" w:rsidRPr="004A1143">
        <w:rPr>
          <w:rStyle w:val="Hyperlink"/>
        </w:rPr>
        <w:t>139/2022 pentru aprobarea OUG 120/2021 (</w:t>
      </w:r>
      <w:r w:rsidR="00E91720" w:rsidRPr="000870BD">
        <w:rPr>
          <w:rStyle w:val="Hyperlink"/>
        </w:rPr>
        <w:t>Legea 139/2022</w:t>
      </w:r>
      <w:r w:rsidR="00E91720" w:rsidRPr="004A1143">
        <w:rPr>
          <w:rStyle w:val="Hyperlink"/>
        </w:rPr>
        <w:t>).</w:t>
      </w:r>
    </w:p>
    <w:p w14:paraId="18E702C7" w14:textId="4B6C32E4" w:rsidR="00A46399" w:rsidRPr="000870BD" w:rsidRDefault="0018530A" w:rsidP="000870BD">
      <w:pPr>
        <w:pStyle w:val="Body"/>
        <w:rPr>
          <w:rStyle w:val="Hyperlink"/>
        </w:rPr>
      </w:pPr>
      <w:r w:rsidRPr="004A1143">
        <w:rPr>
          <w:rStyle w:val="Hyperlink"/>
        </w:rPr>
        <w:t xml:space="preserve">Potrivit </w:t>
      </w:r>
      <w:r w:rsidR="00E91720" w:rsidRPr="004A1143">
        <w:rPr>
          <w:rStyle w:val="Hyperlink"/>
        </w:rPr>
        <w:t>OUG 120/2021</w:t>
      </w:r>
      <w:r w:rsidR="00FD4E75">
        <w:rPr>
          <w:rStyle w:val="Hyperlink"/>
        </w:rPr>
        <w:t>,</w:t>
      </w:r>
      <w:r w:rsidRPr="004A1143">
        <w:rPr>
          <w:rStyle w:val="Hyperlink"/>
        </w:rPr>
        <w:t xml:space="preserve"> Ministerul Finanțelor a fost abilitat să creeze, dezvolte și să administreze sistemul național privind factura electronică RO e-Factura. Sistemul național privind factura electronică RO e-Factura (</w:t>
      </w:r>
      <w:r w:rsidRPr="000870BD">
        <w:rPr>
          <w:rStyle w:val="Hyperlink"/>
        </w:rPr>
        <w:t>Sistemul RO e-factură</w:t>
      </w:r>
      <w:r w:rsidRPr="004A1143">
        <w:rPr>
          <w:rStyle w:val="Hyperlink"/>
        </w:rPr>
        <w:t>) are drept scop primirea facturii electronice de la emitent cu respectarea structurii facturii elaborate potrivit standardelor europene.</w:t>
      </w:r>
    </w:p>
    <w:p w14:paraId="064C6222" w14:textId="10E93DF5" w:rsidR="0018530A" w:rsidRPr="004A1143" w:rsidRDefault="00A46399" w:rsidP="000870BD">
      <w:pPr>
        <w:pStyle w:val="Body"/>
        <w:rPr>
          <w:rStyle w:val="Hyperlink"/>
        </w:rPr>
      </w:pPr>
      <w:r w:rsidRPr="004A1143">
        <w:rPr>
          <w:rStyle w:val="Hyperlink"/>
        </w:rPr>
        <w:t>În vederea accesării sistemului de către operatorii economici naționali, aceștia trebuie să fie înscriși în spațiul virtual (</w:t>
      </w:r>
      <w:r w:rsidRPr="000870BD">
        <w:rPr>
          <w:rStyle w:val="Hyperlink"/>
        </w:rPr>
        <w:t>SPV</w:t>
      </w:r>
      <w:r w:rsidRPr="004A1143">
        <w:rPr>
          <w:rStyle w:val="Hyperlink"/>
        </w:rPr>
        <w:t>), precum și în Registrul RO e-factură</w:t>
      </w:r>
      <w:r w:rsidR="009C67F9" w:rsidRPr="004A1143">
        <w:rPr>
          <w:rStyle w:val="Hyperlink"/>
        </w:rPr>
        <w:t xml:space="preserve">. </w:t>
      </w:r>
      <w:r w:rsidRPr="004A1143">
        <w:rPr>
          <w:rStyle w:val="Hyperlink"/>
        </w:rPr>
        <w:t>Factura electronică trebuie să respecte toate elementele prevăzute de art. 4 alin. (1) din OUG 120/2021</w:t>
      </w:r>
      <w:r w:rsidR="009C67F9" w:rsidRPr="004A1143">
        <w:rPr>
          <w:rStyle w:val="Hyperlink"/>
        </w:rPr>
        <w:t xml:space="preserve"> și se transmite prin Sistemul RO e-factură. </w:t>
      </w:r>
    </w:p>
    <w:p w14:paraId="28F4D9AE" w14:textId="4A803D5C" w:rsidR="00A46399" w:rsidRPr="004A1143" w:rsidRDefault="00A46399" w:rsidP="000870BD">
      <w:pPr>
        <w:pStyle w:val="Body"/>
        <w:rPr>
          <w:rStyle w:val="Hyperlink"/>
        </w:rPr>
      </w:pPr>
      <w:r w:rsidRPr="004A1143">
        <w:rPr>
          <w:rStyle w:val="Hyperlink"/>
        </w:rPr>
        <w:t>După transmiterea facturii electronice, sistemul RO e-Factura verifică în mod automat fișierul. În măsura în care factura este corect întocmită</w:t>
      </w:r>
      <w:r w:rsidR="005074AB">
        <w:rPr>
          <w:rStyle w:val="Hyperlink"/>
        </w:rPr>
        <w:t>,</w:t>
      </w:r>
      <w:r w:rsidRPr="004A1143">
        <w:rPr>
          <w:rStyle w:val="Hyperlink"/>
        </w:rPr>
        <w:t xml:space="preserve"> i se aplică </w:t>
      </w:r>
      <w:r w:rsidR="003A27ED" w:rsidRPr="004A1143">
        <w:rPr>
          <w:rStyle w:val="Hyperlink"/>
        </w:rPr>
        <w:t>sigiliul</w:t>
      </w:r>
      <w:r w:rsidRPr="004A1143">
        <w:rPr>
          <w:rStyle w:val="Hyperlink"/>
        </w:rPr>
        <w:t xml:space="preserve"> Ministerului de Finanțe. În caz contrar, dacă sunt identificate erori, factura electronică nu se consideră transmisă în sistem, respectiv nu este primită de către destinatar</w:t>
      </w:r>
      <w:r w:rsidR="00DB272B">
        <w:rPr>
          <w:rStyle w:val="Hyperlink"/>
        </w:rPr>
        <w:t>.</w:t>
      </w:r>
      <w:r w:rsidRPr="004A1143">
        <w:rPr>
          <w:rStyle w:val="Hyperlink"/>
        </w:rPr>
        <w:t xml:space="preserve"> </w:t>
      </w:r>
      <w:r w:rsidR="00DB272B">
        <w:rPr>
          <w:rStyle w:val="Hyperlink"/>
        </w:rPr>
        <w:t>E</w:t>
      </w:r>
      <w:r w:rsidRPr="004A1143">
        <w:rPr>
          <w:rStyle w:val="Hyperlink"/>
        </w:rPr>
        <w:t>mitentul prim</w:t>
      </w:r>
      <w:r w:rsidR="00DB272B">
        <w:rPr>
          <w:rStyle w:val="Hyperlink"/>
        </w:rPr>
        <w:t>ește</w:t>
      </w:r>
      <w:r w:rsidRPr="004A1143">
        <w:rPr>
          <w:rStyle w:val="Hyperlink"/>
        </w:rPr>
        <w:t xml:space="preserve"> un </w:t>
      </w:r>
      <w:r w:rsidR="003A27ED" w:rsidRPr="004A1143">
        <w:rPr>
          <w:rStyle w:val="Hyperlink"/>
        </w:rPr>
        <w:t>fișier</w:t>
      </w:r>
      <w:r w:rsidRPr="004A1143">
        <w:rPr>
          <w:rStyle w:val="Hyperlink"/>
        </w:rPr>
        <w:t xml:space="preserve"> ce </w:t>
      </w:r>
      <w:r w:rsidR="003A27ED" w:rsidRPr="004A1143">
        <w:rPr>
          <w:rStyle w:val="Hyperlink"/>
        </w:rPr>
        <w:t>conține</w:t>
      </w:r>
      <w:r w:rsidRPr="004A1143">
        <w:rPr>
          <w:rStyle w:val="Hyperlink"/>
        </w:rPr>
        <w:t xml:space="preserve"> erorile identificate</w:t>
      </w:r>
      <w:r w:rsidR="005163EF">
        <w:rPr>
          <w:rStyle w:val="Hyperlink"/>
        </w:rPr>
        <w:t xml:space="preserve"> și care trebuie corectate</w:t>
      </w:r>
      <w:r w:rsidR="00DB272B">
        <w:rPr>
          <w:rStyle w:val="Hyperlink"/>
        </w:rPr>
        <w:t xml:space="preserve">, factura corectată </w:t>
      </w:r>
      <w:r w:rsidR="004C5A11">
        <w:rPr>
          <w:rStyle w:val="Hyperlink"/>
        </w:rPr>
        <w:t xml:space="preserve">urmând să fie retransmisă tot </w:t>
      </w:r>
      <w:r w:rsidR="004C5A11" w:rsidRPr="00884D0B">
        <w:rPr>
          <w:rStyle w:val="Hyperlink"/>
        </w:rPr>
        <w:t>prin sistemul RO e-Factura</w:t>
      </w:r>
      <w:r w:rsidR="009C67F9" w:rsidRPr="004A1143">
        <w:rPr>
          <w:rStyle w:val="Hyperlink"/>
        </w:rPr>
        <w:t>.</w:t>
      </w:r>
      <w:r w:rsidRPr="004A1143">
        <w:rPr>
          <w:rStyle w:val="Hyperlink"/>
        </w:rPr>
        <w:t xml:space="preserve"> Data comunicării facturii către destinatar este data la care aceasta este disponibilă pentru a fi descărcată, destinatarul fiind notificat în acest sens. </w:t>
      </w:r>
    </w:p>
    <w:p w14:paraId="544FB6F6" w14:textId="1B6CF023" w:rsidR="00A46399" w:rsidRPr="004A1143" w:rsidRDefault="00A46399" w:rsidP="000870BD">
      <w:pPr>
        <w:pStyle w:val="Body"/>
        <w:rPr>
          <w:rStyle w:val="Hyperlink"/>
        </w:rPr>
      </w:pPr>
      <w:r w:rsidRPr="004A1143">
        <w:rPr>
          <w:rStyle w:val="Hyperlink"/>
        </w:rPr>
        <w:t xml:space="preserve">În măsura în care destinatarul are </w:t>
      </w:r>
      <w:r w:rsidR="003A27ED" w:rsidRPr="004A1143">
        <w:rPr>
          <w:rStyle w:val="Hyperlink"/>
        </w:rPr>
        <w:t>obiecții</w:t>
      </w:r>
      <w:r w:rsidRPr="004A1143">
        <w:rPr>
          <w:rStyle w:val="Hyperlink"/>
        </w:rPr>
        <w:t xml:space="preserve">, acesta </w:t>
      </w:r>
      <w:r w:rsidR="003A27ED" w:rsidRPr="004A1143">
        <w:rPr>
          <w:rStyle w:val="Hyperlink"/>
        </w:rPr>
        <w:t>înștiințează</w:t>
      </w:r>
      <w:r w:rsidRPr="004A1143">
        <w:rPr>
          <w:rStyle w:val="Hyperlink"/>
        </w:rPr>
        <w:t xml:space="preserve"> emitentul facturii electronice </w:t>
      </w:r>
      <w:r w:rsidR="009C67F9" w:rsidRPr="004A1143">
        <w:rPr>
          <w:rStyle w:val="Hyperlink"/>
        </w:rPr>
        <w:t>prin transmiterea unui mesaj în acest sens în sistemul RO e-factură, iar în cazul contractelor B2G comunicarea se face inclusiv prin intermediul sistemului național de raportare — Forexebug, prin transmiterea unui mesaj.</w:t>
      </w:r>
    </w:p>
    <w:p w14:paraId="06138CBF" w14:textId="75D41E53" w:rsidR="00A46399" w:rsidRPr="000870BD" w:rsidRDefault="00A46399" w:rsidP="000870BD">
      <w:pPr>
        <w:pStyle w:val="Body"/>
        <w:rPr>
          <w:rStyle w:val="Hyperlink"/>
          <w:b/>
          <w:bCs/>
        </w:rPr>
      </w:pPr>
      <w:r w:rsidRPr="000870BD">
        <w:rPr>
          <w:rStyle w:val="Hyperlink"/>
          <w:b/>
          <w:bCs/>
        </w:rPr>
        <w:t>Obligația de a utiliza factura electronică</w:t>
      </w:r>
      <w:r w:rsidR="007F2BB7" w:rsidRPr="000870BD">
        <w:rPr>
          <w:rStyle w:val="Hyperlink"/>
          <w:b/>
          <w:bCs/>
        </w:rPr>
        <w:t xml:space="preserve"> în contractele de achiziție publică</w:t>
      </w:r>
    </w:p>
    <w:p w14:paraId="429BFA39" w14:textId="611EC137" w:rsidR="00CC2C30" w:rsidRPr="004A1143" w:rsidRDefault="00A46399" w:rsidP="000870BD">
      <w:pPr>
        <w:pStyle w:val="Body"/>
        <w:rPr>
          <w:rStyle w:val="Hyperlink"/>
        </w:rPr>
      </w:pPr>
      <w:r w:rsidRPr="004A1143">
        <w:rPr>
          <w:rStyle w:val="Hyperlink"/>
        </w:rPr>
        <w:t>Până la data de 1 iulie 2022</w:t>
      </w:r>
      <w:r w:rsidR="00603E29">
        <w:rPr>
          <w:rStyle w:val="Hyperlink"/>
        </w:rPr>
        <w:t>,</w:t>
      </w:r>
      <w:r w:rsidRPr="004A1143">
        <w:rPr>
          <w:rStyle w:val="Hyperlink"/>
        </w:rPr>
        <w:t xml:space="preserve"> operatorii economici au posibilitatea de a opta pentru utilizarea sistemului național privind factura electronică RO e-Factura, în conformitate cu dispozițiile art. 5 din OUG 120/2021. În măsura în care aceștia </w:t>
      </w:r>
      <w:r w:rsidR="002D09ED" w:rsidRPr="004A1143">
        <w:rPr>
          <w:rStyle w:val="Hyperlink"/>
        </w:rPr>
        <w:t>opt</w:t>
      </w:r>
      <w:r w:rsidR="002D09ED">
        <w:rPr>
          <w:rStyle w:val="Hyperlink"/>
        </w:rPr>
        <w:t>ează</w:t>
      </w:r>
      <w:r w:rsidR="002D09ED" w:rsidRPr="004A1143">
        <w:rPr>
          <w:rStyle w:val="Hyperlink"/>
        </w:rPr>
        <w:t xml:space="preserve"> </w:t>
      </w:r>
      <w:r w:rsidRPr="004A1143">
        <w:rPr>
          <w:rStyle w:val="Hyperlink"/>
        </w:rPr>
        <w:t xml:space="preserve">pentru utilizarea sistemului, </w:t>
      </w:r>
      <w:r w:rsidR="002D09ED">
        <w:rPr>
          <w:rStyle w:val="Hyperlink"/>
        </w:rPr>
        <w:t>au</w:t>
      </w:r>
      <w:r w:rsidRPr="004A1143">
        <w:rPr>
          <w:rStyle w:val="Hyperlink"/>
        </w:rPr>
        <w:t xml:space="preserve"> obligația de a utiliza în mod exclusiv acest sistem de facturare</w:t>
      </w:r>
      <w:r w:rsidR="000A755B" w:rsidRPr="004A1143">
        <w:rPr>
          <w:rStyle w:val="Hyperlink"/>
        </w:rPr>
        <w:t xml:space="preserve">, autoritățile contractante fiind obligate să accepte acest tip de facturi. </w:t>
      </w:r>
    </w:p>
    <w:p w14:paraId="47FB072A" w14:textId="04DB8391" w:rsidR="00A46399" w:rsidRPr="004A1143" w:rsidRDefault="00A46399" w:rsidP="000870BD">
      <w:pPr>
        <w:pStyle w:val="Body"/>
        <w:rPr>
          <w:rStyle w:val="Hyperlink"/>
        </w:rPr>
      </w:pPr>
      <w:r w:rsidRPr="004A1143">
        <w:rPr>
          <w:rStyle w:val="Hyperlink"/>
        </w:rPr>
        <w:t xml:space="preserve">Începând cu data de </w:t>
      </w:r>
      <w:r w:rsidRPr="000870BD">
        <w:rPr>
          <w:rStyle w:val="Hyperlink"/>
        </w:rPr>
        <w:t>1 iulie 2022</w:t>
      </w:r>
      <w:r w:rsidRPr="004A1143">
        <w:rPr>
          <w:rStyle w:val="Hyperlink"/>
        </w:rPr>
        <w:t xml:space="preserve">, </w:t>
      </w:r>
      <w:r w:rsidRPr="000870BD">
        <w:rPr>
          <w:rStyle w:val="Hyperlink"/>
        </w:rPr>
        <w:t>operatorii economici stabiliți în România</w:t>
      </w:r>
      <w:r w:rsidRPr="004A1143">
        <w:rPr>
          <w:rStyle w:val="Hyperlink"/>
        </w:rPr>
        <w:t xml:space="preserve"> au obligația de a utiliza factura electronică în executarea contractelor de achiziție publică, în conformitate cu dispozițiile art. II din Legea 139/2022. </w:t>
      </w:r>
    </w:p>
    <w:p w14:paraId="523CFD4B" w14:textId="7452FF4E" w:rsidR="00A46399" w:rsidRPr="004A1143" w:rsidRDefault="00A22A83" w:rsidP="000870BD">
      <w:pPr>
        <w:pStyle w:val="Body"/>
        <w:rPr>
          <w:rStyle w:val="Hyperlink"/>
        </w:rPr>
      </w:pPr>
      <w:r>
        <w:rPr>
          <w:rStyle w:val="Hyperlink"/>
        </w:rPr>
        <w:t>U</w:t>
      </w:r>
      <w:r w:rsidR="00A46399" w:rsidRPr="004A1143">
        <w:rPr>
          <w:rStyle w:val="Hyperlink"/>
        </w:rPr>
        <w:t>lterior adoptării Legii nr. 139/2022</w:t>
      </w:r>
      <w:r w:rsidR="00750C67">
        <w:rPr>
          <w:rStyle w:val="Hyperlink"/>
        </w:rPr>
        <w:t>,</w:t>
      </w:r>
      <w:r w:rsidR="00FD09C9">
        <w:rPr>
          <w:rStyle w:val="Hyperlink"/>
        </w:rPr>
        <w:t xml:space="preserve"> se face însă următoarea diferențiere</w:t>
      </w:r>
      <w:r w:rsidR="00A46399" w:rsidRPr="004A1143">
        <w:rPr>
          <w:rStyle w:val="Hyperlink"/>
        </w:rPr>
        <w:t>:</w:t>
      </w:r>
    </w:p>
    <w:p w14:paraId="08CE0868" w14:textId="5FAC1A3F" w:rsidR="00A46399" w:rsidRPr="004A1143" w:rsidRDefault="00A46399" w:rsidP="000870BD">
      <w:pPr>
        <w:pStyle w:val="bullet1"/>
        <w:rPr>
          <w:rStyle w:val="Hyperlink"/>
        </w:rPr>
      </w:pPr>
      <w:r w:rsidRPr="000870BD">
        <w:rPr>
          <w:rStyle w:val="Hyperlink"/>
        </w:rPr>
        <w:t xml:space="preserve">Operatorii economici </w:t>
      </w:r>
      <w:r w:rsidRPr="000870BD">
        <w:rPr>
          <w:rStyle w:val="Hyperlink"/>
          <w:b/>
          <w:bCs/>
        </w:rPr>
        <w:t>străini</w:t>
      </w:r>
      <w:r w:rsidRPr="0050310F">
        <w:rPr>
          <w:rStyle w:val="Hyperlink"/>
        </w:rPr>
        <w:t xml:space="preserve"> au opțiunea de a utiliza sistemul de facturare electronică în contractele B2G, situație în care autoritatea/entitatea contractantă are obligația de a accepta acest tip de emitere a facturii;</w:t>
      </w:r>
    </w:p>
    <w:p w14:paraId="63252F4F" w14:textId="2595CC3F" w:rsidR="00A46399" w:rsidRPr="004A1143" w:rsidRDefault="00A46399" w:rsidP="000870BD">
      <w:pPr>
        <w:pStyle w:val="bullet1"/>
        <w:rPr>
          <w:rStyle w:val="Hyperlink"/>
        </w:rPr>
      </w:pPr>
      <w:r w:rsidRPr="000870BD">
        <w:rPr>
          <w:rStyle w:val="Hyperlink"/>
        </w:rPr>
        <w:t xml:space="preserve">Operatorii </w:t>
      </w:r>
      <w:r w:rsidR="000A755B" w:rsidRPr="000870BD">
        <w:rPr>
          <w:rStyle w:val="Hyperlink"/>
        </w:rPr>
        <w:t xml:space="preserve">economici </w:t>
      </w:r>
      <w:r w:rsidRPr="000870BD">
        <w:rPr>
          <w:rStyle w:val="Hyperlink"/>
          <w:b/>
          <w:bCs/>
        </w:rPr>
        <w:t>români</w:t>
      </w:r>
      <w:r w:rsidRPr="0050310F">
        <w:rPr>
          <w:rStyle w:val="Hyperlink"/>
        </w:rPr>
        <w:t xml:space="preserve"> au obligația de a utiliza în mod exclusiv sistemul de facturare electronică în contractele B2G. </w:t>
      </w:r>
    </w:p>
    <w:p w14:paraId="2494C603" w14:textId="09B75D8D" w:rsidR="00A46399" w:rsidRPr="004A1143" w:rsidRDefault="008E4728" w:rsidP="000870BD">
      <w:pPr>
        <w:pStyle w:val="Body"/>
        <w:rPr>
          <w:rStyle w:val="Hyperlink"/>
        </w:rPr>
      </w:pPr>
      <w:r>
        <w:rPr>
          <w:rStyle w:val="Hyperlink"/>
        </w:rPr>
        <w:t>A</w:t>
      </w:r>
      <w:r w:rsidR="00A46399" w:rsidRPr="004A1143">
        <w:rPr>
          <w:rStyle w:val="Hyperlink"/>
        </w:rPr>
        <w:t xml:space="preserve">tât OUG 120/2021, cât și Legea 139/2022 ating dezideratele Directivei de a implementa la nivel european obligația autorităților/entităților contractante de a accepta facturile emise în format electronic. </w:t>
      </w:r>
    </w:p>
    <w:p w14:paraId="32866DEB" w14:textId="015ED678" w:rsidR="00CC2C30" w:rsidRDefault="00C030AF" w:rsidP="004A1143">
      <w:pPr>
        <w:pStyle w:val="Body"/>
        <w:rPr>
          <w:rStyle w:val="Hyperlink"/>
        </w:rPr>
      </w:pPr>
      <w:r w:rsidRPr="004A1143">
        <w:rPr>
          <w:rStyle w:val="Hyperlink"/>
        </w:rPr>
        <w:lastRenderedPageBreak/>
        <w:t xml:space="preserve">Prin urmare, </w:t>
      </w:r>
      <w:r w:rsidR="00244928" w:rsidRPr="00DC019E">
        <w:rPr>
          <w:rStyle w:val="Hyperlink"/>
        </w:rPr>
        <w:t>ulterior date</w:t>
      </w:r>
      <w:r w:rsidR="001941A0">
        <w:rPr>
          <w:rStyle w:val="Hyperlink"/>
        </w:rPr>
        <w:t>i</w:t>
      </w:r>
      <w:r w:rsidR="00244928" w:rsidRPr="00DC019E">
        <w:rPr>
          <w:rStyle w:val="Hyperlink"/>
        </w:rPr>
        <w:t xml:space="preserve"> de 1 iulie 2022</w:t>
      </w:r>
      <w:r w:rsidR="00E85429">
        <w:rPr>
          <w:rStyle w:val="Hyperlink"/>
        </w:rPr>
        <w:t>,</w:t>
      </w:r>
      <w:r w:rsidR="00244928">
        <w:rPr>
          <w:rStyle w:val="Hyperlink"/>
        </w:rPr>
        <w:t xml:space="preserve"> </w:t>
      </w:r>
      <w:r w:rsidRPr="004A1143">
        <w:rPr>
          <w:rStyle w:val="Hyperlink"/>
        </w:rPr>
        <w:t xml:space="preserve">având în vedere obligativitatea emiterii facturilor în format electronic, </w:t>
      </w:r>
      <w:r w:rsidR="00E85429">
        <w:rPr>
          <w:rStyle w:val="Hyperlink"/>
        </w:rPr>
        <w:t>în măsura în care</w:t>
      </w:r>
      <w:r w:rsidR="00CC2C30" w:rsidRPr="004A1143">
        <w:rPr>
          <w:rStyle w:val="Hyperlink"/>
        </w:rPr>
        <w:t xml:space="preserve"> operatorul economic </w:t>
      </w:r>
      <w:r w:rsidRPr="004A1143">
        <w:rPr>
          <w:rStyle w:val="Hyperlink"/>
        </w:rPr>
        <w:t xml:space="preserve">român </w:t>
      </w:r>
      <w:r w:rsidR="00B9119A" w:rsidRPr="004A1143">
        <w:rPr>
          <w:rStyle w:val="Hyperlink"/>
        </w:rPr>
        <w:t>transmite factura în altă formă</w:t>
      </w:r>
      <w:r w:rsidR="00CC2C30" w:rsidRPr="004A1143">
        <w:rPr>
          <w:rStyle w:val="Hyperlink"/>
        </w:rPr>
        <w:t xml:space="preserve">, aceasta </w:t>
      </w:r>
      <w:r w:rsidRPr="004A1143">
        <w:rPr>
          <w:rStyle w:val="Hyperlink"/>
        </w:rPr>
        <w:t xml:space="preserve">este </w:t>
      </w:r>
      <w:r w:rsidR="00CC2C30" w:rsidRPr="004A1143">
        <w:rPr>
          <w:rStyle w:val="Hyperlink"/>
        </w:rPr>
        <w:t>inopozabilă autorității</w:t>
      </w:r>
      <w:r w:rsidRPr="004A1143">
        <w:rPr>
          <w:rStyle w:val="Hyperlink"/>
        </w:rPr>
        <w:t>/entității</w:t>
      </w:r>
      <w:r w:rsidR="00CC2C30" w:rsidRPr="004A1143">
        <w:rPr>
          <w:rStyle w:val="Hyperlink"/>
        </w:rPr>
        <w:t xml:space="preserve"> contractante, ipoteză în care termenul de plată al acesteia nu </w:t>
      </w:r>
      <w:r w:rsidRPr="004A1143">
        <w:rPr>
          <w:rStyle w:val="Hyperlink"/>
        </w:rPr>
        <w:t xml:space="preserve">curge până la comunicarea </w:t>
      </w:r>
      <w:r w:rsidR="00535768">
        <w:rPr>
          <w:rStyle w:val="Hyperlink"/>
        </w:rPr>
        <w:t>ei</w:t>
      </w:r>
      <w:r w:rsidR="00535768" w:rsidRPr="004A1143">
        <w:rPr>
          <w:rStyle w:val="Hyperlink"/>
        </w:rPr>
        <w:t xml:space="preserve"> </w:t>
      </w:r>
      <w:r w:rsidRPr="004A1143">
        <w:rPr>
          <w:rStyle w:val="Hyperlink"/>
        </w:rPr>
        <w:t>în format electronic.</w:t>
      </w:r>
    </w:p>
    <w:p w14:paraId="5FA8EFB0" w14:textId="5D30B16D" w:rsidR="00E84CF2" w:rsidRPr="000870BD" w:rsidRDefault="00E84CF2" w:rsidP="000870BD">
      <w:pPr>
        <w:pStyle w:val="Body"/>
        <w:rPr>
          <w:rStyle w:val="Hyperlink"/>
        </w:rPr>
      </w:pPr>
      <w:r w:rsidRPr="00E84CF2">
        <w:rPr>
          <w:rStyle w:val="Hyperlink"/>
        </w:rPr>
        <w:t>Potrivit dispozițiilor art. XXXVII din OUG 130/2021, aceeași obligație există și în contractele încheiate între profesioniști (B2B)</w:t>
      </w:r>
      <w:r w:rsidR="004E5622">
        <w:rPr>
          <w:rStyle w:val="Hyperlink"/>
        </w:rPr>
        <w:t>,</w:t>
      </w:r>
      <w:r w:rsidRPr="00E84CF2">
        <w:rPr>
          <w:rStyle w:val="Hyperlink"/>
        </w:rPr>
        <w:t xml:space="preserve"> în măsura în care acestea au ca obiect produse cu risc fiscal ridicat. Pentru celelalte contracte de tipul B2B</w:t>
      </w:r>
      <w:r w:rsidR="0034181C">
        <w:rPr>
          <w:rStyle w:val="Hyperlink"/>
        </w:rPr>
        <w:t>,</w:t>
      </w:r>
      <w:r w:rsidRPr="00E84CF2">
        <w:rPr>
          <w:rStyle w:val="Hyperlink"/>
        </w:rPr>
        <w:t xml:space="preserve"> utilizarea sistemului național de RO e-factura este opțională și este posibilă </w:t>
      </w:r>
      <w:r w:rsidR="005C1226">
        <w:rPr>
          <w:rStyle w:val="Hyperlink"/>
        </w:rPr>
        <w:t xml:space="preserve">numai </w:t>
      </w:r>
      <w:r w:rsidRPr="00E84CF2">
        <w:rPr>
          <w:rStyle w:val="Hyperlink"/>
        </w:rPr>
        <w:t>în măsura în care și destinatarul este înregistrat în sistem. În caz contrar, părțile nu vor putea utiliza sistemul de facturare electronică, urmând ca factura să se emită potrivit dispozițiilor contractuale.</w:t>
      </w:r>
    </w:p>
    <w:p w14:paraId="26B14AD6" w14:textId="2A98772B" w:rsidR="00A46399" w:rsidRPr="000870BD" w:rsidRDefault="00A46399" w:rsidP="000870BD">
      <w:pPr>
        <w:pStyle w:val="Body"/>
        <w:rPr>
          <w:rStyle w:val="Hyperlink"/>
          <w:b/>
          <w:bCs/>
        </w:rPr>
      </w:pPr>
      <w:r w:rsidRPr="000870BD">
        <w:rPr>
          <w:rStyle w:val="Hyperlink"/>
          <w:b/>
          <w:bCs/>
        </w:rPr>
        <w:t>Concluzii</w:t>
      </w:r>
    </w:p>
    <w:p w14:paraId="5F880AF7" w14:textId="5E4A1119" w:rsidR="000767F0" w:rsidRDefault="00E84CF2" w:rsidP="000870BD">
      <w:pPr>
        <w:pStyle w:val="Body"/>
        <w:rPr>
          <w:rStyle w:val="Hyperlink"/>
        </w:rPr>
      </w:pPr>
      <w:r>
        <w:rPr>
          <w:rStyle w:val="Hyperlink"/>
        </w:rPr>
        <w:t>Este</w:t>
      </w:r>
      <w:r w:rsidR="00A46399" w:rsidRPr="004A1143">
        <w:rPr>
          <w:rStyle w:val="Hyperlink"/>
        </w:rPr>
        <w:t xml:space="preserve"> lăudabil demersul legiuitorului român de a crea o asemenea platformă de facturare electronică</w:t>
      </w:r>
      <w:r w:rsidR="007A2A67">
        <w:rPr>
          <w:rStyle w:val="Hyperlink"/>
        </w:rPr>
        <w:t>,</w:t>
      </w:r>
      <w:r w:rsidR="00A46399" w:rsidRPr="004A1143">
        <w:rPr>
          <w:rStyle w:val="Hyperlink"/>
        </w:rPr>
        <w:t xml:space="preserve"> </w:t>
      </w:r>
      <w:r w:rsidR="007A2A67">
        <w:rPr>
          <w:rStyle w:val="Hyperlink"/>
        </w:rPr>
        <w:t>b</w:t>
      </w:r>
      <w:r w:rsidR="007A2A67" w:rsidRPr="004A1143">
        <w:rPr>
          <w:rStyle w:val="Hyperlink"/>
        </w:rPr>
        <w:t xml:space="preserve">eneficiile </w:t>
      </w:r>
      <w:r w:rsidR="00A46399" w:rsidRPr="004A1143">
        <w:rPr>
          <w:rStyle w:val="Hyperlink"/>
        </w:rPr>
        <w:t>unui astfel de sistem</w:t>
      </w:r>
      <w:r w:rsidR="000767F0" w:rsidRPr="004A1143">
        <w:rPr>
          <w:rStyle w:val="Hyperlink"/>
        </w:rPr>
        <w:t xml:space="preserve"> și</w:t>
      </w:r>
      <w:r w:rsidR="00681074">
        <w:rPr>
          <w:rStyle w:val="Hyperlink"/>
        </w:rPr>
        <w:t>,</w:t>
      </w:r>
      <w:r w:rsidR="000767F0" w:rsidRPr="004A1143">
        <w:rPr>
          <w:rStyle w:val="Hyperlink"/>
        </w:rPr>
        <w:t xml:space="preserve"> în special</w:t>
      </w:r>
      <w:r w:rsidR="00681074">
        <w:rPr>
          <w:rStyle w:val="Hyperlink"/>
        </w:rPr>
        <w:t>,</w:t>
      </w:r>
      <w:r w:rsidR="000767F0" w:rsidRPr="004A1143">
        <w:rPr>
          <w:rStyle w:val="Hyperlink"/>
        </w:rPr>
        <w:t xml:space="preserve"> a facturii electronice </w:t>
      </w:r>
      <w:r w:rsidR="007A2A67">
        <w:rPr>
          <w:rStyle w:val="Hyperlink"/>
        </w:rPr>
        <w:t>fiind</w:t>
      </w:r>
      <w:r w:rsidR="00A46399" w:rsidRPr="004A1143">
        <w:rPr>
          <w:rStyle w:val="Hyperlink"/>
        </w:rPr>
        <w:t xml:space="preserve"> multiple</w:t>
      </w:r>
      <w:r w:rsidR="00681074">
        <w:rPr>
          <w:rStyle w:val="Hyperlink"/>
        </w:rPr>
        <w:t>.</w:t>
      </w:r>
      <w:r w:rsidR="00DF4FD9">
        <w:rPr>
          <w:rStyle w:val="Hyperlink"/>
        </w:rPr>
        <w:t xml:space="preserve"> </w:t>
      </w:r>
      <w:r w:rsidR="000767F0" w:rsidRPr="0050310F">
        <w:rPr>
          <w:rStyle w:val="Hyperlink"/>
        </w:rPr>
        <w:t xml:space="preserve">Crearea acestui sistem, precum și utilizarea facturii electronice contribuie la realizarea priorităților de politică publică, cum ar fi </w:t>
      </w:r>
      <w:r w:rsidR="00C56EC2">
        <w:rPr>
          <w:rStyle w:val="Hyperlink"/>
        </w:rPr>
        <w:t xml:space="preserve">digitalizarea </w:t>
      </w:r>
      <w:r w:rsidR="00C56EC2" w:rsidRPr="0050310F">
        <w:rPr>
          <w:rStyle w:val="Hyperlink"/>
        </w:rPr>
        <w:t xml:space="preserve">activității </w:t>
      </w:r>
      <w:r w:rsidR="00F10610">
        <w:rPr>
          <w:rStyle w:val="Hyperlink"/>
        </w:rPr>
        <w:t xml:space="preserve">sectorului </w:t>
      </w:r>
      <w:r w:rsidR="00C56EC2" w:rsidRPr="0050310F">
        <w:rPr>
          <w:rStyle w:val="Hyperlink"/>
        </w:rPr>
        <w:t>public</w:t>
      </w:r>
      <w:r w:rsidR="00C56EC2">
        <w:rPr>
          <w:rStyle w:val="Hyperlink"/>
        </w:rPr>
        <w:t>,</w:t>
      </w:r>
      <w:r w:rsidR="00C56EC2" w:rsidRPr="0050310F">
        <w:rPr>
          <w:rStyle w:val="Hyperlink"/>
        </w:rPr>
        <w:t xml:space="preserve"> </w:t>
      </w:r>
      <w:r w:rsidR="000767F0" w:rsidRPr="0050310F">
        <w:rPr>
          <w:rStyle w:val="Hyperlink"/>
        </w:rPr>
        <w:t>transparența financiară și promovarea dezvoltării durabile.</w:t>
      </w:r>
      <w:r w:rsidR="00F10610">
        <w:rPr>
          <w:rStyle w:val="Hyperlink"/>
        </w:rPr>
        <w:t xml:space="preserve"> Totodată, u</w:t>
      </w:r>
      <w:r w:rsidR="000767F0" w:rsidRPr="0050310F">
        <w:rPr>
          <w:rStyle w:val="Hyperlink"/>
        </w:rPr>
        <w:t>tilizarea sistemului și a facturii electronice va aduce în mod specific o contribuție semnificativă la reducerea costurilor și la eficienț</w:t>
      </w:r>
      <w:r w:rsidR="00603E29">
        <w:rPr>
          <w:rStyle w:val="Hyperlink"/>
        </w:rPr>
        <w:t>a</w:t>
      </w:r>
      <w:r w:rsidR="000767F0" w:rsidRPr="0050310F">
        <w:rPr>
          <w:rStyle w:val="Hyperlink"/>
        </w:rPr>
        <w:t xml:space="preserve"> sectorului public.</w:t>
      </w:r>
    </w:p>
    <w:p w14:paraId="5A7EC29F" w14:textId="45ADB04A" w:rsidR="00144D7F" w:rsidRDefault="00144D7F" w:rsidP="000870BD">
      <w:pPr>
        <w:pStyle w:val="Body"/>
        <w:rPr>
          <w:rStyle w:val="Hyperlink"/>
        </w:rPr>
      </w:pPr>
    </w:p>
    <w:p w14:paraId="3350D423" w14:textId="77E5F3FD" w:rsidR="00144D7F" w:rsidRPr="00144D7F" w:rsidRDefault="00144D7F" w:rsidP="000870BD">
      <w:pPr>
        <w:pStyle w:val="Body"/>
        <w:rPr>
          <w:rStyle w:val="Hyperlink"/>
          <w:szCs w:val="20"/>
        </w:rPr>
      </w:pPr>
      <w:r w:rsidRPr="00144D7F">
        <w:rPr>
          <w:rStyle w:val="Hyperlink"/>
          <w:szCs w:val="20"/>
        </w:rPr>
        <w:t>-//-</w:t>
      </w:r>
    </w:p>
    <w:p w14:paraId="40224F81" w14:textId="77777777" w:rsidR="00144D7F" w:rsidRPr="00144D7F" w:rsidRDefault="00144D7F" w:rsidP="00144D7F">
      <w:pPr>
        <w:rPr>
          <w:rFonts w:cs="Arial"/>
          <w:b/>
          <w:bCs/>
          <w:szCs w:val="20"/>
        </w:rPr>
      </w:pPr>
      <w:r w:rsidRPr="00144D7F">
        <w:rPr>
          <w:rFonts w:cs="Arial"/>
          <w:b/>
          <w:bCs/>
          <w:szCs w:val="20"/>
        </w:rPr>
        <w:t>Despre Băncilă, Diaconu și Asociații SPRL</w:t>
      </w:r>
    </w:p>
    <w:p w14:paraId="7F50DB08" w14:textId="77777777" w:rsidR="00144D7F" w:rsidRPr="00144D7F" w:rsidRDefault="00144D7F" w:rsidP="00144D7F">
      <w:pPr>
        <w:rPr>
          <w:rFonts w:cs="Arial"/>
          <w:szCs w:val="20"/>
        </w:rPr>
      </w:pPr>
      <w:r w:rsidRPr="00144D7F">
        <w:rPr>
          <w:rFonts w:cs="Arial"/>
          <w:szCs w:val="20"/>
        </w:rPr>
        <w:t>Băncilă, Diaconu și Asociații SPRL (denumită anterior Radu și Asociații SPRL) este o societate de avocați ce oferă servicii juridice complete, care includ atât servicii de consultanță juridică, cât și asistență și reprezentare în fața instanțelor de judecată, având o practică importantă de controverse și dispute fiscale.</w:t>
      </w:r>
    </w:p>
    <w:p w14:paraId="5BEFB392" w14:textId="77777777" w:rsidR="00144D7F" w:rsidRPr="00144D7F" w:rsidRDefault="00144D7F" w:rsidP="00144D7F">
      <w:pPr>
        <w:rPr>
          <w:rFonts w:cs="Arial"/>
          <w:szCs w:val="20"/>
        </w:rPr>
      </w:pPr>
    </w:p>
    <w:p w14:paraId="15C8D703" w14:textId="77777777" w:rsidR="00144D7F" w:rsidRPr="00144D7F" w:rsidRDefault="00144D7F" w:rsidP="00144D7F">
      <w:pPr>
        <w:rPr>
          <w:rFonts w:cs="Arial"/>
          <w:szCs w:val="20"/>
        </w:rPr>
      </w:pPr>
      <w:r w:rsidRPr="00144D7F">
        <w:rPr>
          <w:rFonts w:cs="Arial"/>
          <w:szCs w:val="20"/>
        </w:rPr>
        <w:t>Băncilă, Diaconu și Asociații SPRL este membră a grupului Ernst &amp; Young Global Ltd și face parte din rețeaua globală EY Law, aflată în plină expansiune, în cadrul căreia lucrează peste 2.400 de avocați în mai mult de 90 de jurisdicții.</w:t>
      </w:r>
    </w:p>
    <w:p w14:paraId="54ED41F0" w14:textId="77777777" w:rsidR="00144D7F" w:rsidRPr="00144D7F" w:rsidRDefault="00144D7F" w:rsidP="00144D7F">
      <w:pPr>
        <w:rPr>
          <w:rFonts w:cs="Arial"/>
          <w:szCs w:val="20"/>
        </w:rPr>
      </w:pPr>
    </w:p>
    <w:p w14:paraId="2D0788B4" w14:textId="77777777" w:rsidR="00144D7F" w:rsidRPr="00144D7F" w:rsidRDefault="00144D7F" w:rsidP="00144D7F">
      <w:pPr>
        <w:rPr>
          <w:rFonts w:cs="Arial"/>
          <w:szCs w:val="20"/>
        </w:rPr>
      </w:pPr>
      <w:r w:rsidRPr="00144D7F">
        <w:rPr>
          <w:rFonts w:cs="Arial"/>
          <w:szCs w:val="20"/>
        </w:rPr>
        <w:t>Experiența noastră a fost recunoscută de piață și de publicații internaționale.</w:t>
      </w:r>
    </w:p>
    <w:p w14:paraId="1514262E" w14:textId="77777777" w:rsidR="00144D7F" w:rsidRPr="00144D7F" w:rsidRDefault="00144D7F" w:rsidP="00144D7F">
      <w:pPr>
        <w:rPr>
          <w:rFonts w:cs="Arial"/>
          <w:szCs w:val="20"/>
        </w:rPr>
      </w:pPr>
    </w:p>
    <w:p w14:paraId="41095C72" w14:textId="77777777" w:rsidR="00144D7F" w:rsidRPr="00144D7F" w:rsidRDefault="00144D7F" w:rsidP="00144D7F">
      <w:pPr>
        <w:rPr>
          <w:rFonts w:cs="Arial"/>
          <w:szCs w:val="20"/>
        </w:rPr>
      </w:pPr>
      <w:r w:rsidRPr="00144D7F">
        <w:rPr>
          <w:rFonts w:cs="Arial"/>
          <w:szCs w:val="20"/>
        </w:rPr>
        <w:t>Chambers Global 2019 a recunoscut practica noastră de Corporate/M&amp;A în timp ce Chambers Europe 2019, 2020, 2021 și 2022 au plasat practica noastră de Controverse și Dispute Fiscale pe banda 1. Totodată, The Legal 500 Europe, Middle East and Africa 2019, 2020 și 2021 au premiat practica noastră de Drept Comercial, Drept Societar și M&amp;A, edițiile 2020 și 2021 plasând practica de Controverse și Dispute Fiscale pe poziția 1.</w:t>
      </w:r>
    </w:p>
    <w:p w14:paraId="1F2C61ED" w14:textId="77777777" w:rsidR="00144D7F" w:rsidRPr="00144D7F" w:rsidRDefault="00144D7F" w:rsidP="00144D7F">
      <w:pPr>
        <w:rPr>
          <w:rFonts w:cs="Arial"/>
          <w:szCs w:val="20"/>
        </w:rPr>
      </w:pPr>
    </w:p>
    <w:p w14:paraId="04B572C7" w14:textId="77777777" w:rsidR="00144D7F" w:rsidRPr="00144D7F" w:rsidRDefault="00144D7F" w:rsidP="00144D7F">
      <w:pPr>
        <w:rPr>
          <w:rFonts w:cs="Arial"/>
          <w:szCs w:val="20"/>
        </w:rPr>
      </w:pPr>
      <w:r w:rsidRPr="00144D7F">
        <w:rPr>
          <w:rFonts w:cs="Arial"/>
          <w:szCs w:val="20"/>
        </w:rPr>
        <w:t>Pentru mai multe detalii, vă rugăm să accesați: www.bdattorneys.ro</w:t>
      </w:r>
    </w:p>
    <w:p w14:paraId="4BCE305D" w14:textId="77777777" w:rsidR="00144D7F" w:rsidRPr="004A1143" w:rsidRDefault="00144D7F" w:rsidP="000870BD">
      <w:pPr>
        <w:pStyle w:val="Body"/>
        <w:rPr>
          <w:rStyle w:val="Hyperlink"/>
          <w:kern w:val="0"/>
        </w:rPr>
      </w:pPr>
    </w:p>
    <w:p w14:paraId="473EE5D6" w14:textId="0BDCBF93" w:rsidR="00CB100F" w:rsidRPr="000870BD" w:rsidRDefault="00CB100F" w:rsidP="000870BD">
      <w:pPr>
        <w:pStyle w:val="Body"/>
      </w:pPr>
    </w:p>
    <w:sectPr w:rsidR="00CB100F" w:rsidRPr="000870BD" w:rsidSect="009D6187">
      <w:footerReference w:type="default" r:id="rId9"/>
      <w:headerReference w:type="first" r:id="rId10"/>
      <w:footerReference w:type="first" r:id="rId11"/>
      <w:pgSz w:w="11907" w:h="16839" w:code="9"/>
      <w:pgMar w:top="1134" w:right="1588" w:bottom="1134" w:left="1588" w:header="576"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5A42" w14:textId="77777777" w:rsidR="00D270D9" w:rsidRDefault="00D270D9">
      <w:r>
        <w:separator/>
      </w:r>
    </w:p>
  </w:endnote>
  <w:endnote w:type="continuationSeparator" w:id="0">
    <w:p w14:paraId="16D2F615" w14:textId="77777777" w:rsidR="00D270D9" w:rsidRDefault="00D2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EYInterstate">
    <w:altName w:val="Corbel"/>
    <w:charset w:val="00"/>
    <w:family w:val="auto"/>
    <w:pitch w:val="variable"/>
    <w:sig w:usb0="8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Y Tagline">
    <w:altName w:val="Calibri"/>
    <w:charset w:val="00"/>
    <w:family w:val="auto"/>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688863"/>
      <w:docPartObj>
        <w:docPartGallery w:val="Page Numbers (Bottom of Page)"/>
        <w:docPartUnique/>
      </w:docPartObj>
    </w:sdtPr>
    <w:sdtEndPr>
      <w:rPr>
        <w:noProof/>
      </w:rPr>
    </w:sdtEndPr>
    <w:sdtContent>
      <w:p w14:paraId="377BE37F" w14:textId="77777777" w:rsidR="00E80884" w:rsidRDefault="00E80884" w:rsidP="00C5634D">
        <w:pPr>
          <w:pStyle w:val="Footer"/>
          <w:spacing w:before="360" w:after="0"/>
          <w:jc w:val="center"/>
          <w:rPr>
            <w:noProof/>
          </w:rPr>
        </w:pPr>
        <w:r w:rsidRPr="00B05BF6">
          <w:rPr>
            <w:noProof/>
          </w:rPr>
          <w:drawing>
            <wp:anchor distT="0" distB="0" distL="114300" distR="114300" simplePos="0" relativeHeight="251666432" behindDoc="1" locked="0" layoutInCell="1" allowOverlap="1" wp14:anchorId="6CF2C04F" wp14:editId="37C88C7D">
              <wp:simplePos x="0" y="0"/>
              <wp:positionH relativeFrom="margin">
                <wp:posOffset>-502920</wp:posOffset>
              </wp:positionH>
              <wp:positionV relativeFrom="paragraph">
                <wp:posOffset>-374650</wp:posOffset>
              </wp:positionV>
              <wp:extent cx="6062472" cy="78638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 r="8543"/>
                      <a:stretch/>
                    </pic:blipFill>
                    <pic:spPr bwMode="auto">
                      <a:xfrm>
                        <a:off x="0" y="0"/>
                        <a:ext cx="6062472" cy="7863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p w14:paraId="26D34CFD" w14:textId="77777777" w:rsidR="00E80884" w:rsidRPr="00A321F8" w:rsidRDefault="00D270D9" w:rsidP="00BE141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987577"/>
      <w:docPartObj>
        <w:docPartGallery w:val="Page Numbers (Bottom of Page)"/>
        <w:docPartUnique/>
      </w:docPartObj>
    </w:sdtPr>
    <w:sdtEndPr>
      <w:rPr>
        <w:noProof/>
      </w:rPr>
    </w:sdtEndPr>
    <w:sdtContent>
      <w:p w14:paraId="26E30A00" w14:textId="77777777" w:rsidR="00E80884" w:rsidRDefault="00E80884">
        <w:pPr>
          <w:pStyle w:val="Footer"/>
          <w:jc w:val="center"/>
        </w:pPr>
        <w:r w:rsidRPr="00B05BF6">
          <w:rPr>
            <w:noProof/>
          </w:rPr>
          <w:drawing>
            <wp:anchor distT="0" distB="0" distL="114300" distR="114300" simplePos="0" relativeHeight="251668480" behindDoc="1" locked="0" layoutInCell="1" allowOverlap="1" wp14:anchorId="395FD8BC" wp14:editId="2D0A893A">
              <wp:simplePos x="0" y="0"/>
              <wp:positionH relativeFrom="margin">
                <wp:posOffset>-502920</wp:posOffset>
              </wp:positionH>
              <wp:positionV relativeFrom="paragraph">
                <wp:posOffset>-374650</wp:posOffset>
              </wp:positionV>
              <wp:extent cx="6062472" cy="7863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 r="8543"/>
                      <a:stretch/>
                    </pic:blipFill>
                    <pic:spPr bwMode="auto">
                      <a:xfrm>
                        <a:off x="0" y="0"/>
                        <a:ext cx="6062472" cy="7863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p w14:paraId="6F036AAE" w14:textId="77777777" w:rsidR="00E80884" w:rsidRPr="00B311B3" w:rsidRDefault="00E80884" w:rsidP="00B311B3">
    <w:pPr>
      <w:pStyle w:val="Footer"/>
    </w:pPr>
    <w:r w:rsidRPr="00171CF0">
      <w:rPr>
        <w:noProof/>
      </w:rPr>
      <mc:AlternateContent>
        <mc:Choice Requires="wps">
          <w:drawing>
            <wp:anchor distT="0" distB="0" distL="114300" distR="114300" simplePos="0" relativeHeight="251674624" behindDoc="1" locked="1" layoutInCell="1" allowOverlap="1" wp14:anchorId="083F4340" wp14:editId="7E03A52B">
              <wp:simplePos x="0" y="0"/>
              <wp:positionH relativeFrom="margin">
                <wp:posOffset>0</wp:posOffset>
              </wp:positionH>
              <wp:positionV relativeFrom="page">
                <wp:posOffset>10024110</wp:posOffset>
              </wp:positionV>
              <wp:extent cx="3627120" cy="358140"/>
              <wp:effectExtent l="0" t="0" r="1143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6C17E" w14:textId="77777777" w:rsidR="00E80884" w:rsidRDefault="00E80884" w:rsidP="00611387">
                          <w:pPr>
                            <w:pStyle w:val="EYBusinessaddress"/>
                            <w:spacing w:line="240" w:lineRule="auto"/>
                            <w:rPr>
                              <w:sz w:val="11"/>
                              <w:szCs w:val="11"/>
                            </w:rPr>
                          </w:pPr>
                          <w:r w:rsidRPr="00B97EF5">
                            <w:rPr>
                              <w:sz w:val="11"/>
                              <w:szCs w:val="11"/>
                            </w:rPr>
                            <w:t>Băncilă, Diaconu și Asociatii SPRL (</w:t>
                          </w:r>
                          <w:r w:rsidRPr="00B97EF5">
                            <w:rPr>
                              <w:sz w:val="11"/>
                              <w:szCs w:val="11"/>
                              <w:lang w:val="en-US"/>
                            </w:rPr>
                            <w:t>formerly</w:t>
                          </w:r>
                          <w:r w:rsidRPr="00B97EF5">
                            <w:rPr>
                              <w:sz w:val="11"/>
                              <w:szCs w:val="11"/>
                            </w:rPr>
                            <w:t xml:space="preserve"> Radu și Asociatii SPRL)</w:t>
                          </w:r>
                          <w:r>
                            <w:rPr>
                              <w:sz w:val="11"/>
                              <w:szCs w:val="11"/>
                            </w:rPr>
                            <w:t xml:space="preserve"> </w:t>
                          </w:r>
                          <w:r w:rsidRPr="00601149">
                            <w:rPr>
                              <w:sz w:val="11"/>
                              <w:szCs w:val="11"/>
                            </w:rPr>
                            <w:t>is a member firm of Ernst &amp; Young Global Ltd.</w:t>
                          </w:r>
                        </w:p>
                        <w:p w14:paraId="2789F802" w14:textId="77777777" w:rsidR="00E80884" w:rsidRPr="00E45A3F" w:rsidRDefault="00E80884" w:rsidP="00611387">
                          <w:pPr>
                            <w:pStyle w:val="EYBusinessaddress"/>
                            <w:spacing w:line="240" w:lineRule="auto"/>
                            <w:rPr>
                              <w:rFonts w:ascii="EY Tagline" w:hAnsi="EY Tagline"/>
                              <w:sz w:val="11"/>
                              <w:szCs w:val="11"/>
                            </w:rPr>
                          </w:pPr>
                          <w:r w:rsidRPr="00E45A3F">
                            <w:rPr>
                              <w:sz w:val="11"/>
                              <w:szCs w:val="11"/>
                            </w:rPr>
                            <w:t xml:space="preserve">Member of Bucharest Bar, registration number </w:t>
                          </w:r>
                          <w:r>
                            <w:rPr>
                              <w:sz w:val="11"/>
                              <w:szCs w:val="11"/>
                            </w:rPr>
                            <w:t>1537/2021</w:t>
                          </w:r>
                        </w:p>
                        <w:p w14:paraId="72FC3AAB" w14:textId="77777777" w:rsidR="00E80884" w:rsidRPr="00DF253E" w:rsidRDefault="00E80884" w:rsidP="00611387">
                          <w:pPr>
                            <w:pStyle w:val="EYBusinessaddress"/>
                            <w:spacing w:line="240" w:lineRule="auto"/>
                            <w:rPr>
                              <w:szCs w:val="15"/>
                            </w:rPr>
                          </w:pPr>
                          <w:r w:rsidRPr="00E45A3F">
                            <w:rPr>
                              <w:sz w:val="11"/>
                              <w:szCs w:val="11"/>
                            </w:rPr>
                            <w:t>List of our associates is available</w:t>
                          </w:r>
                          <w:r w:rsidRPr="00DF253E">
                            <w:rPr>
                              <w:szCs w:val="15"/>
                            </w:rPr>
                            <w:t xml:space="preserve"> </w:t>
                          </w:r>
                          <w:r w:rsidRPr="00E45A3F">
                            <w:rPr>
                              <w:sz w:val="11"/>
                              <w:szCs w:val="11"/>
                            </w:rPr>
                            <w:t>upon request.</w:t>
                          </w:r>
                        </w:p>
                        <w:p w14:paraId="51639912" w14:textId="77777777" w:rsidR="00E80884" w:rsidRPr="00E45A3F" w:rsidRDefault="00E80884" w:rsidP="006113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F4340" id="_x0000_t202" coordsize="21600,21600" o:spt="202" path="m,l,21600r21600,l21600,xe">
              <v:stroke joinstyle="miter"/>
              <v:path gradientshapeok="t" o:connecttype="rect"/>
            </v:shapetype>
            <v:shape id="Text Box 3" o:spid="_x0000_s1027" type="#_x0000_t202" style="position:absolute;left:0;text-align:left;margin-left:0;margin-top:789.3pt;width:285.6pt;height:28.2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" filled="f" stroked="f">
              <v:textbox inset="0,0,0,0">
                <w:txbxContent>
                  <w:p w14:paraId="7996C17E" w14:textId="77777777" w:rsidR="00E80884" w:rsidRDefault="00E80884" w:rsidP="00611387">
                    <w:pPr>
                      <w:pStyle w:val="EYBusinessaddress"/>
                      <w:spacing w:line="240" w:lineRule="auto"/>
                      <w:rPr>
                        <w:sz w:val="11"/>
                        <w:szCs w:val="11"/>
                      </w:rPr>
                    </w:pPr>
                    <w:r w:rsidRPr="00B97EF5">
                      <w:rPr>
                        <w:sz w:val="11"/>
                        <w:szCs w:val="11"/>
                      </w:rPr>
                      <w:t>Băncilă, Diaconu și Asociatii SPRL (</w:t>
                    </w:r>
                    <w:r w:rsidRPr="00B97EF5">
                      <w:rPr>
                        <w:sz w:val="11"/>
                        <w:szCs w:val="11"/>
                        <w:lang w:val="en-US"/>
                      </w:rPr>
                      <w:t>formerly</w:t>
                    </w:r>
                    <w:r w:rsidRPr="00B97EF5">
                      <w:rPr>
                        <w:sz w:val="11"/>
                        <w:szCs w:val="11"/>
                      </w:rPr>
                      <w:t xml:space="preserve"> Radu și Asociatii SPRL)</w:t>
                    </w:r>
                    <w:r>
                      <w:rPr>
                        <w:sz w:val="11"/>
                        <w:szCs w:val="11"/>
                      </w:rPr>
                      <w:t xml:space="preserve"> </w:t>
                    </w:r>
                    <w:r w:rsidRPr="00601149">
                      <w:rPr>
                        <w:sz w:val="11"/>
                        <w:szCs w:val="11"/>
                      </w:rPr>
                      <w:t>is a member firm of Ernst &amp; Young Global Ltd.</w:t>
                    </w:r>
                  </w:p>
                  <w:p w14:paraId="2789F802" w14:textId="77777777" w:rsidR="00E80884" w:rsidRPr="00E45A3F" w:rsidRDefault="00E80884" w:rsidP="00611387">
                    <w:pPr>
                      <w:pStyle w:val="EYBusinessaddress"/>
                      <w:spacing w:line="240" w:lineRule="auto"/>
                      <w:rPr>
                        <w:rFonts w:ascii="EY Tagline" w:hAnsi="EY Tagline"/>
                        <w:sz w:val="11"/>
                        <w:szCs w:val="11"/>
                      </w:rPr>
                    </w:pPr>
                    <w:r w:rsidRPr="00E45A3F">
                      <w:rPr>
                        <w:sz w:val="11"/>
                        <w:szCs w:val="11"/>
                      </w:rPr>
                      <w:t xml:space="preserve">Member of Bucharest Bar, registration number </w:t>
                    </w:r>
                    <w:r>
                      <w:rPr>
                        <w:sz w:val="11"/>
                        <w:szCs w:val="11"/>
                      </w:rPr>
                      <w:t>1537/2021</w:t>
                    </w:r>
                  </w:p>
                  <w:p w14:paraId="72FC3AAB" w14:textId="77777777" w:rsidR="00E80884" w:rsidRPr="00DF253E" w:rsidRDefault="00E80884" w:rsidP="00611387">
                    <w:pPr>
                      <w:pStyle w:val="EYBusinessaddress"/>
                      <w:spacing w:line="240" w:lineRule="auto"/>
                      <w:rPr>
                        <w:szCs w:val="15"/>
                      </w:rPr>
                    </w:pPr>
                    <w:r w:rsidRPr="00E45A3F">
                      <w:rPr>
                        <w:sz w:val="11"/>
                        <w:szCs w:val="11"/>
                      </w:rPr>
                      <w:t>List of our associates is available</w:t>
                    </w:r>
                    <w:r w:rsidRPr="00DF253E">
                      <w:rPr>
                        <w:szCs w:val="15"/>
                      </w:rPr>
                      <w:t xml:space="preserve"> </w:t>
                    </w:r>
                    <w:r w:rsidRPr="00E45A3F">
                      <w:rPr>
                        <w:sz w:val="11"/>
                        <w:szCs w:val="11"/>
                      </w:rPr>
                      <w:t>upon request.</w:t>
                    </w:r>
                  </w:p>
                  <w:p w14:paraId="51639912" w14:textId="77777777" w:rsidR="00E80884" w:rsidRPr="00E45A3F" w:rsidRDefault="00E80884" w:rsidP="00611387"/>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2ED8" w14:textId="77777777" w:rsidR="00D270D9" w:rsidRDefault="00D270D9">
      <w:r>
        <w:separator/>
      </w:r>
    </w:p>
  </w:footnote>
  <w:footnote w:type="continuationSeparator" w:id="0">
    <w:p w14:paraId="38C547C2" w14:textId="77777777" w:rsidR="00D270D9" w:rsidRDefault="00D2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CCA8" w14:textId="77777777" w:rsidR="00E80884" w:rsidRDefault="00E80884" w:rsidP="00334588">
    <w:pPr>
      <w:pStyle w:val="Header"/>
    </w:pPr>
    <w:r w:rsidRPr="007E54E1">
      <w:rPr>
        <w:noProof/>
        <w:lang w:eastAsia="en-GB"/>
      </w:rPr>
      <w:drawing>
        <wp:anchor distT="0" distB="0" distL="114300" distR="114300" simplePos="0" relativeHeight="251672576" behindDoc="0" locked="0" layoutInCell="1" allowOverlap="1" wp14:anchorId="23C25F91" wp14:editId="72D91471">
          <wp:simplePos x="0" y="0"/>
          <wp:positionH relativeFrom="column">
            <wp:posOffset>-68580</wp:posOffset>
          </wp:positionH>
          <wp:positionV relativeFrom="page">
            <wp:posOffset>358140</wp:posOffset>
          </wp:positionV>
          <wp:extent cx="2103120" cy="66611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312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54E1">
      <w:rPr>
        <w:noProof/>
      </w:rPr>
      <mc:AlternateContent>
        <mc:Choice Requires="wps">
          <w:drawing>
            <wp:anchor distT="45720" distB="45720" distL="114300" distR="114300" simplePos="0" relativeHeight="251664384" behindDoc="0" locked="0" layoutInCell="1" allowOverlap="1" wp14:anchorId="0CF219EE" wp14:editId="3ED98213">
              <wp:simplePos x="0" y="0"/>
              <wp:positionH relativeFrom="margin">
                <wp:posOffset>2743200</wp:posOffset>
              </wp:positionH>
              <wp:positionV relativeFrom="paragraph">
                <wp:posOffset>0</wp:posOffset>
              </wp:positionV>
              <wp:extent cx="2907792"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792" cy="1404620"/>
                      </a:xfrm>
                      <a:prstGeom prst="rect">
                        <a:avLst/>
                      </a:prstGeom>
                      <a:solidFill>
                        <a:srgbClr val="FFFFFF"/>
                      </a:solidFill>
                      <a:ln w="9525">
                        <a:noFill/>
                        <a:miter lim="800000"/>
                        <a:headEnd/>
                        <a:tailEnd/>
                      </a:ln>
                    </wps:spPr>
                    <wps:txbx>
                      <w:txbxContent>
                        <w:p w14:paraId="6CE4684A" w14:textId="77777777" w:rsidR="00E80884" w:rsidRDefault="00E80884" w:rsidP="00334588">
                          <w:pPr>
                            <w:rPr>
                              <w:rFonts w:cs="Arial"/>
                              <w:sz w:val="15"/>
                              <w:szCs w:val="15"/>
                            </w:rPr>
                          </w:pPr>
                          <w:r w:rsidRPr="002004B4">
                            <w:rPr>
                              <w:rFonts w:cs="Arial"/>
                              <w:b/>
                              <w:sz w:val="15"/>
                              <w:szCs w:val="15"/>
                            </w:rPr>
                            <w:t>Bucharest Tower Center Building</w:t>
                          </w:r>
                          <w:r w:rsidRPr="002004B4">
                            <w:rPr>
                              <w:rFonts w:cs="Arial"/>
                              <w:sz w:val="15"/>
                              <w:szCs w:val="15"/>
                            </w:rPr>
                            <w:t xml:space="preserve">, 15-17 Ion Mihalache Blvd., </w:t>
                          </w:r>
                        </w:p>
                        <w:p w14:paraId="1181E0E3" w14:textId="77777777" w:rsidR="00E80884" w:rsidRPr="002004B4" w:rsidRDefault="00E80884" w:rsidP="00334588">
                          <w:pPr>
                            <w:rPr>
                              <w:rFonts w:cs="Arial"/>
                              <w:sz w:val="15"/>
                              <w:szCs w:val="15"/>
                            </w:rPr>
                          </w:pPr>
                          <w:r w:rsidRPr="002004B4">
                            <w:rPr>
                              <w:rFonts w:cs="Arial"/>
                              <w:sz w:val="15"/>
                              <w:szCs w:val="15"/>
                            </w:rPr>
                            <w:t>Sector 1, 011171 Bucharest, Romania</w:t>
                          </w:r>
                          <w:r w:rsidRPr="002004B4">
                            <w:rPr>
                              <w:rFonts w:cs="Arial"/>
                              <w:sz w:val="15"/>
                              <w:szCs w:val="15"/>
                            </w:rPr>
                            <w:tab/>
                          </w:r>
                          <w:r w:rsidRPr="002004B4">
                            <w:rPr>
                              <w:rFonts w:cs="Arial"/>
                              <w:sz w:val="15"/>
                              <w:szCs w:val="15"/>
                            </w:rPr>
                            <w:tab/>
                          </w:r>
                        </w:p>
                        <w:p w14:paraId="3E9D1DA3" w14:textId="77777777" w:rsidR="00E80884" w:rsidRPr="002004B4" w:rsidRDefault="00E80884" w:rsidP="00334588">
                          <w:pPr>
                            <w:rPr>
                              <w:rFonts w:cs="Arial"/>
                              <w:sz w:val="15"/>
                              <w:szCs w:val="15"/>
                            </w:rPr>
                          </w:pPr>
                        </w:p>
                        <w:p w14:paraId="2C86C065" w14:textId="77777777" w:rsidR="00E80884" w:rsidRDefault="00E80884" w:rsidP="00334588">
                          <w:pPr>
                            <w:rPr>
                              <w:rFonts w:cs="Arial"/>
                              <w:sz w:val="15"/>
                              <w:szCs w:val="15"/>
                            </w:rPr>
                          </w:pPr>
                          <w:r w:rsidRPr="002004B4">
                            <w:rPr>
                              <w:rFonts w:cs="Arial"/>
                              <w:sz w:val="15"/>
                              <w:szCs w:val="15"/>
                            </w:rPr>
                            <w:t xml:space="preserve">Tel:  +40 21 402 4000 | Fax: +40 21 310 6987 </w:t>
                          </w:r>
                        </w:p>
                        <w:p w14:paraId="488FB5C9" w14:textId="77777777" w:rsidR="00E80884" w:rsidRPr="002004B4" w:rsidRDefault="00E80884" w:rsidP="00334588">
                          <w:pPr>
                            <w:rPr>
                              <w:rFonts w:cs="Arial"/>
                              <w:sz w:val="15"/>
                              <w:szCs w:val="15"/>
                            </w:rPr>
                          </w:pPr>
                          <w:r w:rsidRPr="002004B4">
                            <w:rPr>
                              <w:rFonts w:cs="Arial"/>
                              <w:sz w:val="15"/>
                              <w:szCs w:val="15"/>
                            </w:rPr>
                            <w:t xml:space="preserve">E-mail: </w:t>
                          </w:r>
                          <w:r w:rsidRPr="00B11F7C">
                            <w:rPr>
                              <w:rFonts w:cs="Arial"/>
                              <w:sz w:val="15"/>
                              <w:szCs w:val="15"/>
                            </w:rPr>
                            <w:t>office@ra-law.ro |</w:t>
                          </w:r>
                          <w:r>
                            <w:rPr>
                              <w:rFonts w:cs="Arial"/>
                              <w:sz w:val="15"/>
                              <w:szCs w:val="15"/>
                            </w:rPr>
                            <w:t xml:space="preserve"> Website: </w:t>
                          </w:r>
                          <w:r w:rsidRPr="002004B4">
                            <w:rPr>
                              <w:rFonts w:cs="Arial"/>
                              <w:sz w:val="15"/>
                              <w:szCs w:val="15"/>
                            </w:rPr>
                            <w:t xml:space="preserve">www.ra-law.ro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F219EE" id="_x0000_t202" coordsize="21600,21600" o:spt="202" path="m,l,21600r21600,l21600,xe">
              <v:stroke joinstyle="miter"/>
              <v:path gradientshapeok="t" o:connecttype="rect"/>
            </v:shapetype>
            <v:shape id="Text Box 2" o:spid="_x0000_s1026" type="#_x0000_t202" style="position:absolute;margin-left:3in;margin-top:0;width:228.9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" stroked="f">
              <v:textbox style="mso-fit-shape-to-text:t">
                <w:txbxContent>
                  <w:p w14:paraId="6CE4684A" w14:textId="77777777" w:rsidR="00E80884" w:rsidRDefault="00E80884" w:rsidP="00334588">
                    <w:pPr>
                      <w:rPr>
                        <w:rFonts w:cs="Arial"/>
                        <w:sz w:val="15"/>
                        <w:szCs w:val="15"/>
                      </w:rPr>
                    </w:pPr>
                    <w:r w:rsidRPr="002004B4">
                      <w:rPr>
                        <w:rFonts w:cs="Arial"/>
                        <w:b/>
                        <w:sz w:val="15"/>
                        <w:szCs w:val="15"/>
                      </w:rPr>
                      <w:t>Bucharest Tower Center Building</w:t>
                    </w:r>
                    <w:r w:rsidRPr="002004B4">
                      <w:rPr>
                        <w:rFonts w:cs="Arial"/>
                        <w:sz w:val="15"/>
                        <w:szCs w:val="15"/>
                      </w:rPr>
                      <w:t xml:space="preserve">, 15-17 Ion Mihalache Blvd., </w:t>
                    </w:r>
                  </w:p>
                  <w:p w14:paraId="1181E0E3" w14:textId="77777777" w:rsidR="00E80884" w:rsidRPr="002004B4" w:rsidRDefault="00E80884" w:rsidP="00334588">
                    <w:pPr>
                      <w:rPr>
                        <w:rFonts w:cs="Arial"/>
                        <w:sz w:val="15"/>
                        <w:szCs w:val="15"/>
                      </w:rPr>
                    </w:pPr>
                    <w:r w:rsidRPr="002004B4">
                      <w:rPr>
                        <w:rFonts w:cs="Arial"/>
                        <w:sz w:val="15"/>
                        <w:szCs w:val="15"/>
                      </w:rPr>
                      <w:t>Sector 1, 011171 Bucharest, Romania</w:t>
                    </w:r>
                    <w:r w:rsidRPr="002004B4">
                      <w:rPr>
                        <w:rFonts w:cs="Arial"/>
                        <w:sz w:val="15"/>
                        <w:szCs w:val="15"/>
                      </w:rPr>
                      <w:tab/>
                    </w:r>
                    <w:r w:rsidRPr="002004B4">
                      <w:rPr>
                        <w:rFonts w:cs="Arial"/>
                        <w:sz w:val="15"/>
                        <w:szCs w:val="15"/>
                      </w:rPr>
                      <w:tab/>
                    </w:r>
                  </w:p>
                  <w:p w14:paraId="3E9D1DA3" w14:textId="77777777" w:rsidR="00E80884" w:rsidRPr="002004B4" w:rsidRDefault="00E80884" w:rsidP="00334588">
                    <w:pPr>
                      <w:rPr>
                        <w:rFonts w:cs="Arial"/>
                        <w:sz w:val="15"/>
                        <w:szCs w:val="15"/>
                      </w:rPr>
                    </w:pPr>
                  </w:p>
                  <w:p w14:paraId="2C86C065" w14:textId="77777777" w:rsidR="00E80884" w:rsidRDefault="00E80884" w:rsidP="00334588">
                    <w:pPr>
                      <w:rPr>
                        <w:rFonts w:cs="Arial"/>
                        <w:sz w:val="15"/>
                        <w:szCs w:val="15"/>
                      </w:rPr>
                    </w:pPr>
                    <w:r w:rsidRPr="002004B4">
                      <w:rPr>
                        <w:rFonts w:cs="Arial"/>
                        <w:sz w:val="15"/>
                        <w:szCs w:val="15"/>
                      </w:rPr>
                      <w:t xml:space="preserve">Tel:  +40 21 402 4000 | Fax: +40 21 310 6987 </w:t>
                    </w:r>
                  </w:p>
                  <w:p w14:paraId="488FB5C9" w14:textId="77777777" w:rsidR="00E80884" w:rsidRPr="002004B4" w:rsidRDefault="00E80884" w:rsidP="00334588">
                    <w:pPr>
                      <w:rPr>
                        <w:rFonts w:cs="Arial"/>
                        <w:sz w:val="15"/>
                        <w:szCs w:val="15"/>
                      </w:rPr>
                    </w:pPr>
                    <w:r w:rsidRPr="002004B4">
                      <w:rPr>
                        <w:rFonts w:cs="Arial"/>
                        <w:sz w:val="15"/>
                        <w:szCs w:val="15"/>
                      </w:rPr>
                      <w:t xml:space="preserve">E-mail: </w:t>
                    </w:r>
                    <w:r w:rsidRPr="00B11F7C">
                      <w:rPr>
                        <w:rFonts w:cs="Arial"/>
                        <w:sz w:val="15"/>
                        <w:szCs w:val="15"/>
                      </w:rPr>
                      <w:t>office@ra-law.ro |</w:t>
                    </w:r>
                    <w:r>
                      <w:rPr>
                        <w:rFonts w:cs="Arial"/>
                        <w:sz w:val="15"/>
                        <w:szCs w:val="15"/>
                      </w:rPr>
                      <w:t xml:space="preserve"> Website: </w:t>
                    </w:r>
                    <w:r w:rsidRPr="002004B4">
                      <w:rPr>
                        <w:rFonts w:cs="Arial"/>
                        <w:sz w:val="15"/>
                        <w:szCs w:val="15"/>
                      </w:rPr>
                      <w:t xml:space="preserve">www.ra-law.ro </w:t>
                    </w:r>
                  </w:p>
                </w:txbxContent>
              </v:textbox>
              <w10:wrap type="square" anchorx="margin"/>
            </v:shape>
          </w:pict>
        </mc:Fallback>
      </mc:AlternateContent>
    </w:r>
  </w:p>
  <w:p w14:paraId="342D280B" w14:textId="77777777" w:rsidR="00E80884" w:rsidRDefault="00E80884" w:rsidP="00334588">
    <w:pPr>
      <w:pStyle w:val="Header"/>
    </w:pPr>
  </w:p>
  <w:p w14:paraId="4365EDC3" w14:textId="77777777" w:rsidR="00E80884" w:rsidRDefault="00E80884" w:rsidP="00334588">
    <w:pPr>
      <w:pStyle w:val="Header"/>
    </w:pPr>
  </w:p>
  <w:p w14:paraId="385F1B6C" w14:textId="77777777" w:rsidR="00E80884" w:rsidRDefault="00E80884" w:rsidP="00334588">
    <w:pPr>
      <w:pStyle w:val="Header"/>
    </w:pPr>
  </w:p>
  <w:p w14:paraId="33ABBFF3" w14:textId="77777777" w:rsidR="00E80884" w:rsidRPr="00334588" w:rsidRDefault="00E80884" w:rsidP="00334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6A1"/>
    <w:multiLevelType w:val="multilevel"/>
    <w:tmpl w:val="9E6E4A14"/>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3CE19EF"/>
    <w:multiLevelType w:val="multilevel"/>
    <w:tmpl w:val="165E5ECA"/>
    <w:lvl w:ilvl="0">
      <w:start w:val="1"/>
      <w:numFmt w:val="bullet"/>
      <w:pStyle w:val="bullet1"/>
      <w:lvlText w:val="•"/>
      <w:lvlJc w:val="left"/>
      <w:pPr>
        <w:ind w:left="360"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8645C"/>
    <w:multiLevelType w:val="multilevel"/>
    <w:tmpl w:val="0D34FD9A"/>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134323D"/>
    <w:multiLevelType w:val="multilevel"/>
    <w:tmpl w:val="DBDC150C"/>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F2CC1C1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73574CD"/>
    <w:multiLevelType w:val="singleLevel"/>
    <w:tmpl w:val="76E6BCCC"/>
    <w:lvl w:ilvl="0">
      <w:start w:val="1"/>
      <w:numFmt w:val="lowerLetter"/>
      <w:pStyle w:val="alpha4"/>
      <w:lvlText w:val="(%1)"/>
      <w:lvlJc w:val="left"/>
      <w:pPr>
        <w:ind w:left="2401" w:hanging="360"/>
      </w:pPr>
      <w:rPr>
        <w:rFonts w:ascii="EYInterstate" w:hAnsi="EYInterstate" w:hint="default"/>
        <w:b w:val="0"/>
        <w:i w:val="0"/>
        <w:sz w:val="20"/>
      </w:rPr>
    </w:lvl>
  </w:abstractNum>
  <w:abstractNum w:abstractNumId="6" w15:restartNumberingAfterBreak="0">
    <w:nsid w:val="1BC91C4D"/>
    <w:multiLevelType w:val="multilevel"/>
    <w:tmpl w:val="955ED79C"/>
    <w:lvl w:ilvl="0">
      <w:start w:val="1"/>
      <w:numFmt w:val="bullet"/>
      <w:pStyle w:val="bullet4"/>
      <w:lvlText w:val="•"/>
      <w:lvlJc w:val="left"/>
      <w:pPr>
        <w:ind w:left="2401"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07A87"/>
    <w:multiLevelType w:val="multilevel"/>
    <w:tmpl w:val="8B8AB054"/>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E2ACA"/>
    <w:multiLevelType w:val="multilevel"/>
    <w:tmpl w:val="D6CAC37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08B8"/>
    <w:multiLevelType w:val="multilevel"/>
    <w:tmpl w:val="97C4CBDE"/>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3971282"/>
    <w:multiLevelType w:val="multilevel"/>
    <w:tmpl w:val="CA6C334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5E6172F"/>
    <w:multiLevelType w:val="singleLevel"/>
    <w:tmpl w:val="22407194"/>
    <w:lvl w:ilvl="0">
      <w:start w:val="1"/>
      <w:numFmt w:val="lowerLetter"/>
      <w:pStyle w:val="Tablealpha"/>
      <w:lvlText w:val="(%1)"/>
      <w:lvlJc w:val="left"/>
      <w:pPr>
        <w:ind w:left="360" w:hanging="360"/>
      </w:pPr>
      <w:rPr>
        <w:rFonts w:ascii="EYInterstate" w:hAnsi="EYInterstate" w:hint="default"/>
        <w:b w:val="0"/>
        <w:i w:val="0"/>
        <w:sz w:val="20"/>
      </w:rPr>
    </w:lvl>
  </w:abstractNum>
  <w:abstractNum w:abstractNumId="12" w15:restartNumberingAfterBreak="0">
    <w:nsid w:val="27CB60E5"/>
    <w:multiLevelType w:val="multilevel"/>
    <w:tmpl w:val="3B6AC50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328AE"/>
    <w:multiLevelType w:val="multilevel"/>
    <w:tmpl w:val="6DE0B206"/>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A735D"/>
    <w:multiLevelType w:val="multilevel"/>
    <w:tmpl w:val="DE24A3AC"/>
    <w:lvl w:ilvl="0">
      <w:start w:val="1"/>
      <w:numFmt w:val="bullet"/>
      <w:pStyle w:val="bullet6"/>
      <w:lvlText w:val="•"/>
      <w:lvlJc w:val="left"/>
      <w:pPr>
        <w:ind w:left="3648"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05D16"/>
    <w:multiLevelType w:val="singleLevel"/>
    <w:tmpl w:val="E954FD52"/>
    <w:lvl w:ilvl="0">
      <w:start w:val="1"/>
      <w:numFmt w:val="lowerLetter"/>
      <w:pStyle w:val="alpha3"/>
      <w:lvlText w:val="(%1)"/>
      <w:lvlJc w:val="left"/>
      <w:pPr>
        <w:ind w:left="1721" w:hanging="360"/>
      </w:pPr>
      <w:rPr>
        <w:rFonts w:ascii="EYInterstate" w:hAnsi="EYInterstate" w:hint="default"/>
        <w:b w:val="0"/>
        <w:i w:val="0"/>
        <w:sz w:val="20"/>
      </w:rPr>
    </w:lvl>
  </w:abstractNum>
  <w:abstractNum w:abstractNumId="16" w15:restartNumberingAfterBreak="0">
    <w:nsid w:val="34A5631E"/>
    <w:multiLevelType w:val="multilevel"/>
    <w:tmpl w:val="E0804892"/>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4AE3D21"/>
    <w:multiLevelType w:val="multilevel"/>
    <w:tmpl w:val="516E800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76142"/>
    <w:multiLevelType w:val="multilevel"/>
    <w:tmpl w:val="1A488DF8"/>
    <w:lvl w:ilvl="0">
      <w:start w:val="1"/>
      <w:numFmt w:val="bullet"/>
      <w:pStyle w:val="bullet2"/>
      <w:lvlText w:val="•"/>
      <w:lvlJc w:val="left"/>
      <w:pPr>
        <w:ind w:left="1040"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21890"/>
    <w:multiLevelType w:val="multilevel"/>
    <w:tmpl w:val="131A44C2"/>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86006ED"/>
    <w:multiLevelType w:val="singleLevel"/>
    <w:tmpl w:val="3BDE263A"/>
    <w:lvl w:ilvl="0">
      <w:start w:val="1"/>
      <w:numFmt w:val="lowerLetter"/>
      <w:pStyle w:val="alpha6"/>
      <w:lvlText w:val="(%1)"/>
      <w:lvlJc w:val="left"/>
      <w:pPr>
        <w:ind w:left="3648" w:hanging="360"/>
      </w:pPr>
      <w:rPr>
        <w:rFonts w:ascii="EYInterstate" w:hAnsi="EYInterstate" w:hint="default"/>
        <w:b w:val="0"/>
        <w:i w:val="0"/>
        <w:sz w:val="20"/>
      </w:rPr>
    </w:lvl>
  </w:abstractNum>
  <w:abstractNum w:abstractNumId="21" w15:restartNumberingAfterBreak="0">
    <w:nsid w:val="3D0E7D39"/>
    <w:multiLevelType w:val="multilevel"/>
    <w:tmpl w:val="0BB21CC0"/>
    <w:name w:val="AOSch"/>
    <w:lvl w:ilvl="0">
      <w:start w:val="1"/>
      <w:numFmt w:val="decimal"/>
      <w:pStyle w:val="SchHead"/>
      <w:suff w:val="nothing"/>
      <w:lvlText w:val="Schedule %1"/>
      <w:lvlJc w:val="left"/>
      <w:pPr>
        <w:ind w:left="0" w:firstLine="0"/>
      </w:pPr>
      <w:rPr>
        <w:b/>
        <w:i w:val="0"/>
      </w:rPr>
    </w:lvl>
    <w:lvl w:ilvl="1">
      <w:start w:val="1"/>
      <w:numFmt w:val="decimal"/>
      <w:pStyle w:val="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3FBC403A"/>
    <w:multiLevelType w:val="multilevel"/>
    <w:tmpl w:val="53184140"/>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B180EF2"/>
    <w:multiLevelType w:val="hybridMultilevel"/>
    <w:tmpl w:val="CBA6323C"/>
    <w:lvl w:ilvl="0" w:tplc="A3BAC45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E6D7BFA"/>
    <w:multiLevelType w:val="singleLevel"/>
    <w:tmpl w:val="3A482CF0"/>
    <w:lvl w:ilvl="0">
      <w:start w:val="1"/>
      <w:numFmt w:val="lowerLetter"/>
      <w:pStyle w:val="alpha5"/>
      <w:lvlText w:val="(%1)"/>
      <w:lvlJc w:val="left"/>
      <w:pPr>
        <w:ind w:left="2968" w:hanging="360"/>
      </w:pPr>
      <w:rPr>
        <w:rFonts w:ascii="EYInterstate" w:hAnsi="EYInterstate" w:hint="default"/>
        <w:b w:val="0"/>
        <w:i w:val="0"/>
        <w:sz w:val="20"/>
      </w:rPr>
    </w:lvl>
  </w:abstractNum>
  <w:abstractNum w:abstractNumId="25" w15:restartNumberingAfterBreak="0">
    <w:nsid w:val="512A7C3C"/>
    <w:multiLevelType w:val="singleLevel"/>
    <w:tmpl w:val="A99EC252"/>
    <w:lvl w:ilvl="0">
      <w:start w:val="1"/>
      <w:numFmt w:val="lowerLetter"/>
      <w:pStyle w:val="alpha1"/>
      <w:lvlText w:val="(%1)"/>
      <w:lvlJc w:val="left"/>
      <w:pPr>
        <w:ind w:left="360" w:hanging="360"/>
      </w:pPr>
      <w:rPr>
        <w:rFonts w:ascii="EYInterstate" w:hAnsi="EYInterstate" w:hint="default"/>
        <w:b w:val="0"/>
        <w:i w:val="0"/>
        <w:sz w:val="20"/>
      </w:rPr>
    </w:lvl>
  </w:abstractNum>
  <w:abstractNum w:abstractNumId="26" w15:restartNumberingAfterBreak="0">
    <w:nsid w:val="55F728E2"/>
    <w:multiLevelType w:val="multilevel"/>
    <w:tmpl w:val="B680C6AE"/>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8" w15:restartNumberingAfterBreak="0">
    <w:nsid w:val="5AF711EC"/>
    <w:multiLevelType w:val="singleLevel"/>
    <w:tmpl w:val="E7983A00"/>
    <w:lvl w:ilvl="0">
      <w:start w:val="1"/>
      <w:numFmt w:val="lowerRoman"/>
      <w:pStyle w:val="roman1"/>
      <w:lvlText w:val="(%1)"/>
      <w:lvlJc w:val="left"/>
      <w:pPr>
        <w:ind w:left="360" w:hanging="360"/>
      </w:pPr>
      <w:rPr>
        <w:rFonts w:ascii="EYInterstate" w:hAnsi="EYInterstate" w:hint="default"/>
        <w:b w:val="0"/>
        <w:i w:val="0"/>
        <w:sz w:val="20"/>
      </w:rPr>
    </w:lvl>
  </w:abstractNum>
  <w:abstractNum w:abstractNumId="29" w15:restartNumberingAfterBreak="0">
    <w:nsid w:val="5F627F98"/>
    <w:multiLevelType w:val="multilevel"/>
    <w:tmpl w:val="D4C07D38"/>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691B87"/>
    <w:multiLevelType w:val="hybridMultilevel"/>
    <w:tmpl w:val="5CFA34DE"/>
    <w:lvl w:ilvl="0" w:tplc="89EA69B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FCB4379"/>
    <w:multiLevelType w:val="multilevel"/>
    <w:tmpl w:val="E78A489E"/>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33" w15:restartNumberingAfterBreak="0">
    <w:nsid w:val="64C47EA1"/>
    <w:multiLevelType w:val="singleLevel"/>
    <w:tmpl w:val="26DC18AE"/>
    <w:lvl w:ilvl="0">
      <w:start w:val="1"/>
      <w:numFmt w:val="lowerLetter"/>
      <w:pStyle w:val="Tableroman"/>
      <w:lvlText w:val="(%1)"/>
      <w:lvlJc w:val="left"/>
      <w:pPr>
        <w:ind w:left="360" w:hanging="360"/>
      </w:pPr>
      <w:rPr>
        <w:rFonts w:ascii="EYInterstate" w:hAnsi="EYInterstate" w:hint="default"/>
        <w:b w:val="0"/>
        <w:i w:val="0"/>
        <w:sz w:val="20"/>
      </w:rPr>
    </w:lvl>
  </w:abstractNum>
  <w:abstractNum w:abstractNumId="34" w15:restartNumberingAfterBreak="0">
    <w:nsid w:val="6A7F67AA"/>
    <w:multiLevelType w:val="multilevel"/>
    <w:tmpl w:val="CDA4B838"/>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AF8019B"/>
    <w:multiLevelType w:val="multilevel"/>
    <w:tmpl w:val="F1D03AB8"/>
    <w:lvl w:ilvl="0">
      <w:start w:val="1"/>
      <w:numFmt w:val="bullet"/>
      <w:pStyle w:val="bullet3"/>
      <w:lvlText w:val="•"/>
      <w:lvlJc w:val="left"/>
      <w:pPr>
        <w:ind w:left="1721"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1D1232"/>
    <w:multiLevelType w:val="multilevel"/>
    <w:tmpl w:val="7ECCC14C"/>
    <w:lvl w:ilvl="0">
      <w:start w:val="1"/>
      <w:numFmt w:val="decimal"/>
      <w:pStyle w:val="Level1"/>
      <w:lvlText w:val="%1"/>
      <w:lvlJc w:val="left"/>
      <w:pPr>
        <w:tabs>
          <w:tab w:val="num" w:pos="770"/>
        </w:tabs>
        <w:ind w:left="770" w:hanging="680"/>
      </w:pPr>
      <w:rPr>
        <w:rFonts w:hint="default"/>
        <w:b/>
        <w:i w:val="0"/>
        <w:sz w:val="22"/>
      </w:rPr>
    </w:lvl>
    <w:lvl w:ilvl="1">
      <w:start w:val="1"/>
      <w:numFmt w:val="decimal"/>
      <w:pStyle w:val="Level2"/>
      <w:lvlText w:val="%1.%2"/>
      <w:lvlJc w:val="left"/>
      <w:pPr>
        <w:tabs>
          <w:tab w:val="num" w:pos="770"/>
        </w:tabs>
        <w:ind w:left="770" w:hanging="680"/>
      </w:pPr>
      <w:rPr>
        <w:rFonts w:hint="default"/>
        <w:b/>
        <w:i w:val="0"/>
        <w:sz w:val="21"/>
      </w:rPr>
    </w:lvl>
    <w:lvl w:ilvl="2">
      <w:start w:val="1"/>
      <w:numFmt w:val="decimal"/>
      <w:pStyle w:val="Level3"/>
      <w:lvlText w:val="%1.%2.%3"/>
      <w:lvlJc w:val="left"/>
      <w:pPr>
        <w:tabs>
          <w:tab w:val="num" w:pos="1451"/>
        </w:tabs>
        <w:ind w:left="1451" w:hanging="681"/>
      </w:pPr>
      <w:rPr>
        <w:rFonts w:hint="default"/>
        <w:b/>
        <w:bCs w:val="0"/>
        <w:i/>
        <w:iCs w:val="0"/>
        <w:sz w:val="17"/>
      </w:rPr>
    </w:lvl>
    <w:lvl w:ilvl="3">
      <w:start w:val="1"/>
      <w:numFmt w:val="lowerRoman"/>
      <w:pStyle w:val="Level4"/>
      <w:lvlText w:val="(%4)"/>
      <w:lvlJc w:val="left"/>
      <w:pPr>
        <w:tabs>
          <w:tab w:val="num" w:pos="2131"/>
        </w:tabs>
        <w:ind w:left="2131" w:hanging="680"/>
      </w:pPr>
      <w:rPr>
        <w:rFonts w:hint="default"/>
      </w:rPr>
    </w:lvl>
    <w:lvl w:ilvl="4">
      <w:start w:val="1"/>
      <w:numFmt w:val="lowerLetter"/>
      <w:pStyle w:val="Level5"/>
      <w:lvlText w:val="(%5)"/>
      <w:lvlJc w:val="left"/>
      <w:pPr>
        <w:tabs>
          <w:tab w:val="num" w:pos="2698"/>
        </w:tabs>
        <w:ind w:left="2698" w:hanging="567"/>
      </w:pPr>
      <w:rPr>
        <w:rFonts w:hint="default"/>
      </w:rPr>
    </w:lvl>
    <w:lvl w:ilvl="5">
      <w:start w:val="1"/>
      <w:numFmt w:val="upperRoman"/>
      <w:pStyle w:val="Level6"/>
      <w:lvlText w:val="(%6)"/>
      <w:lvlJc w:val="left"/>
      <w:pPr>
        <w:tabs>
          <w:tab w:val="num" w:pos="3378"/>
        </w:tabs>
        <w:ind w:left="3378" w:hanging="680"/>
      </w:pPr>
      <w:rPr>
        <w:rFonts w:hint="default"/>
      </w:rPr>
    </w:lvl>
    <w:lvl w:ilvl="6">
      <w:start w:val="1"/>
      <w:numFmt w:val="none"/>
      <w:pStyle w:val="Level7"/>
      <w:lvlText w:val=""/>
      <w:lvlJc w:val="left"/>
      <w:pPr>
        <w:tabs>
          <w:tab w:val="num" w:pos="3378"/>
        </w:tabs>
        <w:ind w:left="3378" w:hanging="680"/>
      </w:pPr>
      <w:rPr>
        <w:rFonts w:hint="default"/>
      </w:rPr>
    </w:lvl>
    <w:lvl w:ilvl="7">
      <w:start w:val="1"/>
      <w:numFmt w:val="none"/>
      <w:pStyle w:val="Level8"/>
      <w:lvlText w:val=""/>
      <w:lvlJc w:val="left"/>
      <w:pPr>
        <w:tabs>
          <w:tab w:val="num" w:pos="3378"/>
        </w:tabs>
        <w:ind w:left="3378" w:hanging="680"/>
      </w:pPr>
      <w:rPr>
        <w:rFonts w:hint="default"/>
      </w:rPr>
    </w:lvl>
    <w:lvl w:ilvl="8">
      <w:start w:val="1"/>
      <w:numFmt w:val="none"/>
      <w:pStyle w:val="Level9"/>
      <w:lvlText w:val=""/>
      <w:lvlJc w:val="left"/>
      <w:pPr>
        <w:tabs>
          <w:tab w:val="num" w:pos="3378"/>
        </w:tabs>
        <w:ind w:left="3378" w:hanging="680"/>
      </w:pPr>
      <w:rPr>
        <w:rFonts w:hint="default"/>
      </w:rPr>
    </w:lvl>
  </w:abstractNum>
  <w:abstractNum w:abstractNumId="37" w15:restartNumberingAfterBreak="0">
    <w:nsid w:val="6B502D22"/>
    <w:multiLevelType w:val="multilevel"/>
    <w:tmpl w:val="2C5C0BB6"/>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BEA4D3C"/>
    <w:multiLevelType w:val="multilevel"/>
    <w:tmpl w:val="A70298F6"/>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C5255B9"/>
    <w:multiLevelType w:val="singleLevel"/>
    <w:tmpl w:val="EB6C28B8"/>
    <w:lvl w:ilvl="0">
      <w:start w:val="1"/>
      <w:numFmt w:val="lowerRoman"/>
      <w:pStyle w:val="roman6"/>
      <w:lvlText w:val="(%1)"/>
      <w:lvlJc w:val="left"/>
      <w:pPr>
        <w:ind w:left="3648" w:hanging="360"/>
      </w:pPr>
      <w:rPr>
        <w:rFonts w:ascii="EYInterstate" w:hAnsi="EYInterstate" w:hint="default"/>
        <w:b w:val="0"/>
        <w:i w:val="0"/>
        <w:sz w:val="20"/>
      </w:rPr>
    </w:lvl>
  </w:abstractNum>
  <w:abstractNum w:abstractNumId="40" w15:restartNumberingAfterBreak="0">
    <w:nsid w:val="71301401"/>
    <w:multiLevelType w:val="multilevel"/>
    <w:tmpl w:val="728CCF92"/>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69173D"/>
    <w:multiLevelType w:val="singleLevel"/>
    <w:tmpl w:val="BF64FA42"/>
    <w:lvl w:ilvl="0">
      <w:start w:val="1"/>
      <w:numFmt w:val="lowerLetter"/>
      <w:pStyle w:val="alpha2"/>
      <w:lvlText w:val="(%1)"/>
      <w:lvlJc w:val="left"/>
      <w:pPr>
        <w:ind w:left="1040" w:hanging="360"/>
      </w:pPr>
      <w:rPr>
        <w:rFonts w:ascii="EYInterstate" w:hAnsi="EYInterstate" w:hint="default"/>
        <w:b/>
        <w:bCs w:val="0"/>
        <w:i w:val="0"/>
        <w:sz w:val="20"/>
      </w:rPr>
    </w:lvl>
  </w:abstractNum>
  <w:abstractNum w:abstractNumId="42" w15:restartNumberingAfterBreak="0">
    <w:nsid w:val="73455C00"/>
    <w:multiLevelType w:val="singleLevel"/>
    <w:tmpl w:val="6E4CFB40"/>
    <w:lvl w:ilvl="0">
      <w:start w:val="1"/>
      <w:numFmt w:val="lowerRoman"/>
      <w:pStyle w:val="roman5"/>
      <w:lvlText w:val="(%1)"/>
      <w:lvlJc w:val="left"/>
      <w:pPr>
        <w:ind w:left="2968" w:hanging="360"/>
      </w:pPr>
      <w:rPr>
        <w:rFonts w:ascii="EYInterstate" w:hAnsi="EYInterstate" w:hint="default"/>
        <w:b w:val="0"/>
        <w:i w:val="0"/>
        <w:sz w:val="20"/>
      </w:rPr>
    </w:lvl>
  </w:abstractNum>
  <w:abstractNum w:abstractNumId="43" w15:restartNumberingAfterBreak="0">
    <w:nsid w:val="76474501"/>
    <w:multiLevelType w:val="multilevel"/>
    <w:tmpl w:val="88F252CE"/>
    <w:lvl w:ilvl="0">
      <w:start w:val="1"/>
      <w:numFmt w:val="bullet"/>
      <w:pStyle w:val="bullet5"/>
      <w:lvlText w:val="•"/>
      <w:lvlJc w:val="left"/>
      <w:pPr>
        <w:ind w:left="2968"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5A5B88"/>
    <w:multiLevelType w:val="singleLevel"/>
    <w:tmpl w:val="05E2069C"/>
    <w:lvl w:ilvl="0">
      <w:start w:val="1"/>
      <w:numFmt w:val="lowerRoman"/>
      <w:pStyle w:val="roman2"/>
      <w:lvlText w:val="(%1)"/>
      <w:lvlJc w:val="left"/>
      <w:pPr>
        <w:ind w:left="1040" w:hanging="360"/>
      </w:pPr>
      <w:rPr>
        <w:rFonts w:ascii="EYInterstate" w:hAnsi="EYInterstate" w:hint="default"/>
        <w:b w:val="0"/>
        <w:bCs/>
        <w:i w:val="0"/>
        <w:sz w:val="20"/>
      </w:rPr>
    </w:lvl>
  </w:abstractNum>
  <w:abstractNum w:abstractNumId="45" w15:restartNumberingAfterBreak="0">
    <w:nsid w:val="7ED04878"/>
    <w:multiLevelType w:val="multilevel"/>
    <w:tmpl w:val="6498B640"/>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10607616">
    <w:abstractNumId w:val="36"/>
  </w:num>
  <w:num w:numId="2" w16cid:durableId="1250652560">
    <w:abstractNumId w:val="2"/>
  </w:num>
  <w:num w:numId="3" w16cid:durableId="694813901">
    <w:abstractNumId w:val="31"/>
  </w:num>
  <w:num w:numId="4" w16cid:durableId="587886380">
    <w:abstractNumId w:val="3"/>
  </w:num>
  <w:num w:numId="5" w16cid:durableId="902375969">
    <w:abstractNumId w:val="19"/>
  </w:num>
  <w:num w:numId="6" w16cid:durableId="1778720229">
    <w:abstractNumId w:val="4"/>
  </w:num>
  <w:num w:numId="7" w16cid:durableId="596643633">
    <w:abstractNumId w:val="25"/>
  </w:num>
  <w:num w:numId="8" w16cid:durableId="643243569">
    <w:abstractNumId w:val="15"/>
  </w:num>
  <w:num w:numId="9" w16cid:durableId="1415516329">
    <w:abstractNumId w:val="5"/>
  </w:num>
  <w:num w:numId="10" w16cid:durableId="1253515520">
    <w:abstractNumId w:val="24"/>
  </w:num>
  <w:num w:numId="11" w16cid:durableId="64884028">
    <w:abstractNumId w:val="20"/>
  </w:num>
  <w:num w:numId="12" w16cid:durableId="66807600">
    <w:abstractNumId w:val="28"/>
  </w:num>
  <w:num w:numId="13" w16cid:durableId="1154948625">
    <w:abstractNumId w:val="44"/>
  </w:num>
  <w:num w:numId="14" w16cid:durableId="1524397965">
    <w:abstractNumId w:val="32"/>
  </w:num>
  <w:num w:numId="15" w16cid:durableId="567573398">
    <w:abstractNumId w:val="42"/>
  </w:num>
  <w:num w:numId="16" w16cid:durableId="1806699710">
    <w:abstractNumId w:val="39"/>
  </w:num>
  <w:num w:numId="17" w16cid:durableId="1598362556">
    <w:abstractNumId w:val="11"/>
  </w:num>
  <w:num w:numId="18" w16cid:durableId="703017762">
    <w:abstractNumId w:val="33"/>
  </w:num>
  <w:num w:numId="19" w16cid:durableId="226183531">
    <w:abstractNumId w:val="41"/>
  </w:num>
  <w:num w:numId="20" w16cid:durableId="775297603">
    <w:abstractNumId w:val="27"/>
  </w:num>
  <w:num w:numId="21" w16cid:durableId="1624799374">
    <w:abstractNumId w:val="45"/>
  </w:num>
  <w:num w:numId="22" w16cid:durableId="1247374016">
    <w:abstractNumId w:val="0"/>
  </w:num>
  <w:num w:numId="23" w16cid:durableId="789589109">
    <w:abstractNumId w:val="16"/>
  </w:num>
  <w:num w:numId="24" w16cid:durableId="603152116">
    <w:abstractNumId w:val="34"/>
  </w:num>
  <w:num w:numId="25" w16cid:durableId="1494487317">
    <w:abstractNumId w:val="10"/>
  </w:num>
  <w:num w:numId="26" w16cid:durableId="306590580">
    <w:abstractNumId w:val="22"/>
  </w:num>
  <w:num w:numId="27" w16cid:durableId="255868791">
    <w:abstractNumId w:val="38"/>
  </w:num>
  <w:num w:numId="28" w16cid:durableId="1712730351">
    <w:abstractNumId w:val="9"/>
  </w:num>
  <w:num w:numId="29" w16cid:durableId="1091392796">
    <w:abstractNumId w:val="26"/>
  </w:num>
  <w:num w:numId="30" w16cid:durableId="1792286949">
    <w:abstractNumId w:val="37"/>
  </w:num>
  <w:num w:numId="31" w16cid:durableId="463934890">
    <w:abstractNumId w:val="1"/>
  </w:num>
  <w:num w:numId="32" w16cid:durableId="1365137674">
    <w:abstractNumId w:val="18"/>
  </w:num>
  <w:num w:numId="33" w16cid:durableId="771048485">
    <w:abstractNumId w:val="35"/>
  </w:num>
  <w:num w:numId="34" w16cid:durableId="2116552797">
    <w:abstractNumId w:val="6"/>
  </w:num>
  <w:num w:numId="35" w16cid:durableId="836075050">
    <w:abstractNumId w:val="43"/>
  </w:num>
  <w:num w:numId="36" w16cid:durableId="1464152913">
    <w:abstractNumId w:val="14"/>
  </w:num>
  <w:num w:numId="37" w16cid:durableId="1180852447">
    <w:abstractNumId w:val="17"/>
  </w:num>
  <w:num w:numId="38" w16cid:durableId="984696506">
    <w:abstractNumId w:val="40"/>
  </w:num>
  <w:num w:numId="39" w16cid:durableId="389349900">
    <w:abstractNumId w:val="12"/>
  </w:num>
  <w:num w:numId="40" w16cid:durableId="601450574">
    <w:abstractNumId w:val="7"/>
  </w:num>
  <w:num w:numId="41" w16cid:durableId="734671311">
    <w:abstractNumId w:val="13"/>
  </w:num>
  <w:num w:numId="42" w16cid:durableId="764574006">
    <w:abstractNumId w:val="8"/>
  </w:num>
  <w:num w:numId="43" w16cid:durableId="654604785">
    <w:abstractNumId w:val="29"/>
  </w:num>
  <w:num w:numId="44" w16cid:durableId="1888182716">
    <w:abstractNumId w:val="21"/>
  </w:num>
  <w:num w:numId="45" w16cid:durableId="1785687588">
    <w:abstractNumId w:val="41"/>
    <w:lvlOverride w:ilvl="0">
      <w:startOverride w:val="1"/>
    </w:lvlOverride>
  </w:num>
  <w:num w:numId="46" w16cid:durableId="1288703545">
    <w:abstractNumId w:val="44"/>
    <w:lvlOverride w:ilvl="0">
      <w:startOverride w:val="1"/>
    </w:lvlOverride>
  </w:num>
  <w:num w:numId="47" w16cid:durableId="1127509257">
    <w:abstractNumId w:val="44"/>
    <w:lvlOverride w:ilvl="0">
      <w:startOverride w:val="1"/>
    </w:lvlOverride>
  </w:num>
  <w:num w:numId="48" w16cid:durableId="89590237">
    <w:abstractNumId w:val="41"/>
    <w:lvlOverride w:ilvl="0">
      <w:startOverride w:val="1"/>
    </w:lvlOverride>
  </w:num>
  <w:num w:numId="49" w16cid:durableId="560676644">
    <w:abstractNumId w:val="44"/>
    <w:lvlOverride w:ilvl="0">
      <w:startOverride w:val="1"/>
    </w:lvlOverride>
  </w:num>
  <w:num w:numId="50" w16cid:durableId="1538657448">
    <w:abstractNumId w:val="41"/>
    <w:lvlOverride w:ilvl="0">
      <w:startOverride w:val="1"/>
    </w:lvlOverride>
  </w:num>
  <w:num w:numId="51" w16cid:durableId="819809059">
    <w:abstractNumId w:val="44"/>
    <w:lvlOverride w:ilvl="0">
      <w:startOverride w:val="1"/>
    </w:lvlOverride>
  </w:num>
  <w:num w:numId="52" w16cid:durableId="2001351819">
    <w:abstractNumId w:val="23"/>
  </w:num>
  <w:num w:numId="53" w16cid:durableId="1720592475">
    <w:abstractNumId w:val="30"/>
  </w:num>
  <w:num w:numId="54" w16cid:durableId="140343957">
    <w:abstractNumId w:val="44"/>
    <w:lvlOverride w:ilvl="0">
      <w:startOverride w:val="1"/>
    </w:lvlOverride>
  </w:num>
  <w:num w:numId="55" w16cid:durableId="1715108608">
    <w:abstractNumId w:val="44"/>
    <w:lvlOverride w:ilvl="0">
      <w:startOverride w:val="1"/>
    </w:lvlOverride>
  </w:num>
  <w:num w:numId="56" w16cid:durableId="1791902168">
    <w:abstractNumId w:val="41"/>
    <w:lvlOverride w:ilvl="0">
      <w:startOverride w:val="1"/>
    </w:lvlOverride>
  </w:num>
  <w:num w:numId="57" w16cid:durableId="1512791755">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toolsFileType" w:val="Word97"/>
  </w:docVars>
  <w:rsids>
    <w:rsidRoot w:val="00632E77"/>
    <w:rsid w:val="00001682"/>
    <w:rsid w:val="0000257C"/>
    <w:rsid w:val="000079AF"/>
    <w:rsid w:val="00011D5D"/>
    <w:rsid w:val="000141DE"/>
    <w:rsid w:val="000147AA"/>
    <w:rsid w:val="00016D56"/>
    <w:rsid w:val="00020F6C"/>
    <w:rsid w:val="00025C77"/>
    <w:rsid w:val="00026B0D"/>
    <w:rsid w:val="000305C6"/>
    <w:rsid w:val="000310A1"/>
    <w:rsid w:val="000330CA"/>
    <w:rsid w:val="0003385F"/>
    <w:rsid w:val="00035354"/>
    <w:rsid w:val="00040DF2"/>
    <w:rsid w:val="0004111F"/>
    <w:rsid w:val="0004304F"/>
    <w:rsid w:val="000453A9"/>
    <w:rsid w:val="00046EAC"/>
    <w:rsid w:val="00047381"/>
    <w:rsid w:val="0005152E"/>
    <w:rsid w:val="000608E9"/>
    <w:rsid w:val="000659A2"/>
    <w:rsid w:val="00070385"/>
    <w:rsid w:val="000767F0"/>
    <w:rsid w:val="00080487"/>
    <w:rsid w:val="000870BD"/>
    <w:rsid w:val="000951A2"/>
    <w:rsid w:val="000A06BC"/>
    <w:rsid w:val="000A755B"/>
    <w:rsid w:val="000B60AB"/>
    <w:rsid w:val="000C00B6"/>
    <w:rsid w:val="000C03FA"/>
    <w:rsid w:val="000C2244"/>
    <w:rsid w:val="000C2C20"/>
    <w:rsid w:val="000C4FE9"/>
    <w:rsid w:val="000D00CE"/>
    <w:rsid w:val="000E1C98"/>
    <w:rsid w:val="000E40F3"/>
    <w:rsid w:val="000F09FD"/>
    <w:rsid w:val="000F1D85"/>
    <w:rsid w:val="000F2897"/>
    <w:rsid w:val="000F2A3B"/>
    <w:rsid w:val="000F4A6F"/>
    <w:rsid w:val="000F4D1D"/>
    <w:rsid w:val="00113FB8"/>
    <w:rsid w:val="001160AF"/>
    <w:rsid w:val="00122587"/>
    <w:rsid w:val="00126415"/>
    <w:rsid w:val="001310BE"/>
    <w:rsid w:val="00131C8D"/>
    <w:rsid w:val="00136ACC"/>
    <w:rsid w:val="00144D7F"/>
    <w:rsid w:val="001454A9"/>
    <w:rsid w:val="00147C5B"/>
    <w:rsid w:val="00147F0D"/>
    <w:rsid w:val="00152982"/>
    <w:rsid w:val="00152BE7"/>
    <w:rsid w:val="001550C8"/>
    <w:rsid w:val="00162B8B"/>
    <w:rsid w:val="00164F2E"/>
    <w:rsid w:val="00165F65"/>
    <w:rsid w:val="00167CA6"/>
    <w:rsid w:val="00170B12"/>
    <w:rsid w:val="00171388"/>
    <w:rsid w:val="00171FD6"/>
    <w:rsid w:val="00173630"/>
    <w:rsid w:val="00174546"/>
    <w:rsid w:val="001756F4"/>
    <w:rsid w:val="00175C93"/>
    <w:rsid w:val="00181458"/>
    <w:rsid w:val="0018158B"/>
    <w:rsid w:val="0018164E"/>
    <w:rsid w:val="001818AA"/>
    <w:rsid w:val="0018530A"/>
    <w:rsid w:val="00186E40"/>
    <w:rsid w:val="00191040"/>
    <w:rsid w:val="00193353"/>
    <w:rsid w:val="001941A0"/>
    <w:rsid w:val="00194443"/>
    <w:rsid w:val="00197ED3"/>
    <w:rsid w:val="001A1C1F"/>
    <w:rsid w:val="001B551E"/>
    <w:rsid w:val="001C2460"/>
    <w:rsid w:val="001C2CC6"/>
    <w:rsid w:val="001C319C"/>
    <w:rsid w:val="001C707D"/>
    <w:rsid w:val="001D1E93"/>
    <w:rsid w:val="001E1E3B"/>
    <w:rsid w:val="001E2421"/>
    <w:rsid w:val="001E3AAF"/>
    <w:rsid w:val="001E4CA2"/>
    <w:rsid w:val="001F35B8"/>
    <w:rsid w:val="001F6273"/>
    <w:rsid w:val="001F7776"/>
    <w:rsid w:val="001F7C59"/>
    <w:rsid w:val="002008E7"/>
    <w:rsid w:val="00200C90"/>
    <w:rsid w:val="00202FB4"/>
    <w:rsid w:val="002060F7"/>
    <w:rsid w:val="00206B15"/>
    <w:rsid w:val="0022282C"/>
    <w:rsid w:val="0023277E"/>
    <w:rsid w:val="00233712"/>
    <w:rsid w:val="00233BC2"/>
    <w:rsid w:val="00234550"/>
    <w:rsid w:val="00240697"/>
    <w:rsid w:val="00241F26"/>
    <w:rsid w:val="00242499"/>
    <w:rsid w:val="002426FD"/>
    <w:rsid w:val="00244928"/>
    <w:rsid w:val="00245EA8"/>
    <w:rsid w:val="002467B1"/>
    <w:rsid w:val="002514DD"/>
    <w:rsid w:val="00251B0B"/>
    <w:rsid w:val="00254DE1"/>
    <w:rsid w:val="002615A5"/>
    <w:rsid w:val="00262F2A"/>
    <w:rsid w:val="00273F8C"/>
    <w:rsid w:val="00275080"/>
    <w:rsid w:val="00275445"/>
    <w:rsid w:val="002806A4"/>
    <w:rsid w:val="00281386"/>
    <w:rsid w:val="002815FF"/>
    <w:rsid w:val="00285158"/>
    <w:rsid w:val="00286518"/>
    <w:rsid w:val="00293854"/>
    <w:rsid w:val="00294A7E"/>
    <w:rsid w:val="002B07C6"/>
    <w:rsid w:val="002B3D5F"/>
    <w:rsid w:val="002C7BF4"/>
    <w:rsid w:val="002D09ED"/>
    <w:rsid w:val="002D3876"/>
    <w:rsid w:val="002D3BE7"/>
    <w:rsid w:val="002D53A6"/>
    <w:rsid w:val="002D7259"/>
    <w:rsid w:val="002E39AF"/>
    <w:rsid w:val="002E7E9A"/>
    <w:rsid w:val="002F00B4"/>
    <w:rsid w:val="002F40F1"/>
    <w:rsid w:val="00301542"/>
    <w:rsid w:val="00301EFE"/>
    <w:rsid w:val="003021E2"/>
    <w:rsid w:val="00303CD9"/>
    <w:rsid w:val="00305E33"/>
    <w:rsid w:val="00312163"/>
    <w:rsid w:val="00313F30"/>
    <w:rsid w:val="00324C4F"/>
    <w:rsid w:val="00324FFA"/>
    <w:rsid w:val="00325800"/>
    <w:rsid w:val="00327CBF"/>
    <w:rsid w:val="00331146"/>
    <w:rsid w:val="00333EB9"/>
    <w:rsid w:val="00334588"/>
    <w:rsid w:val="0034181C"/>
    <w:rsid w:val="003421C6"/>
    <w:rsid w:val="00352E4B"/>
    <w:rsid w:val="003616A2"/>
    <w:rsid w:val="00361C72"/>
    <w:rsid w:val="00362DC3"/>
    <w:rsid w:val="003631FF"/>
    <w:rsid w:val="00366F3A"/>
    <w:rsid w:val="00381482"/>
    <w:rsid w:val="00381ED5"/>
    <w:rsid w:val="00382AA4"/>
    <w:rsid w:val="00385A05"/>
    <w:rsid w:val="00386998"/>
    <w:rsid w:val="00391ECF"/>
    <w:rsid w:val="003A0DDA"/>
    <w:rsid w:val="003A27ED"/>
    <w:rsid w:val="003A2A0A"/>
    <w:rsid w:val="003A2CA0"/>
    <w:rsid w:val="003A3D63"/>
    <w:rsid w:val="003B6FC7"/>
    <w:rsid w:val="003B72D7"/>
    <w:rsid w:val="003D560A"/>
    <w:rsid w:val="003D7A6B"/>
    <w:rsid w:val="003E0E2D"/>
    <w:rsid w:val="003E1BBE"/>
    <w:rsid w:val="003E1CF5"/>
    <w:rsid w:val="003E2FE8"/>
    <w:rsid w:val="003E5B76"/>
    <w:rsid w:val="003F1B22"/>
    <w:rsid w:val="003F20D1"/>
    <w:rsid w:val="003F5078"/>
    <w:rsid w:val="00400710"/>
    <w:rsid w:val="00401750"/>
    <w:rsid w:val="00404080"/>
    <w:rsid w:val="00407C05"/>
    <w:rsid w:val="004101D0"/>
    <w:rsid w:val="004113E6"/>
    <w:rsid w:val="004121E2"/>
    <w:rsid w:val="00414F93"/>
    <w:rsid w:val="00424D1E"/>
    <w:rsid w:val="004304C9"/>
    <w:rsid w:val="00432CA7"/>
    <w:rsid w:val="00434624"/>
    <w:rsid w:val="00436718"/>
    <w:rsid w:val="00440CB4"/>
    <w:rsid w:val="00441B2D"/>
    <w:rsid w:val="0044407C"/>
    <w:rsid w:val="004457E1"/>
    <w:rsid w:val="00450327"/>
    <w:rsid w:val="0045063B"/>
    <w:rsid w:val="00452825"/>
    <w:rsid w:val="00457635"/>
    <w:rsid w:val="00457946"/>
    <w:rsid w:val="00460229"/>
    <w:rsid w:val="00467E89"/>
    <w:rsid w:val="004729DA"/>
    <w:rsid w:val="004739C7"/>
    <w:rsid w:val="004767BE"/>
    <w:rsid w:val="0047706E"/>
    <w:rsid w:val="00485365"/>
    <w:rsid w:val="00485B6A"/>
    <w:rsid w:val="00485DD9"/>
    <w:rsid w:val="00492541"/>
    <w:rsid w:val="00493C1F"/>
    <w:rsid w:val="00493FB4"/>
    <w:rsid w:val="004973C9"/>
    <w:rsid w:val="004A0094"/>
    <w:rsid w:val="004A027D"/>
    <w:rsid w:val="004A1143"/>
    <w:rsid w:val="004A2D86"/>
    <w:rsid w:val="004A4F32"/>
    <w:rsid w:val="004B1306"/>
    <w:rsid w:val="004B3B65"/>
    <w:rsid w:val="004B3FBC"/>
    <w:rsid w:val="004B40F0"/>
    <w:rsid w:val="004B668A"/>
    <w:rsid w:val="004B79A9"/>
    <w:rsid w:val="004C11C1"/>
    <w:rsid w:val="004C12D0"/>
    <w:rsid w:val="004C3DA2"/>
    <w:rsid w:val="004C5A11"/>
    <w:rsid w:val="004D1651"/>
    <w:rsid w:val="004D336D"/>
    <w:rsid w:val="004E101A"/>
    <w:rsid w:val="004E5622"/>
    <w:rsid w:val="004F666C"/>
    <w:rsid w:val="0050310F"/>
    <w:rsid w:val="00503F31"/>
    <w:rsid w:val="0050658F"/>
    <w:rsid w:val="005074AB"/>
    <w:rsid w:val="00507994"/>
    <w:rsid w:val="0051255C"/>
    <w:rsid w:val="0051307D"/>
    <w:rsid w:val="005140CA"/>
    <w:rsid w:val="00514DBE"/>
    <w:rsid w:val="005163EF"/>
    <w:rsid w:val="00522FEF"/>
    <w:rsid w:val="00524A7D"/>
    <w:rsid w:val="005260D8"/>
    <w:rsid w:val="005278B5"/>
    <w:rsid w:val="005339CD"/>
    <w:rsid w:val="00535768"/>
    <w:rsid w:val="00540335"/>
    <w:rsid w:val="00540B32"/>
    <w:rsid w:val="00541408"/>
    <w:rsid w:val="005439BF"/>
    <w:rsid w:val="00547140"/>
    <w:rsid w:val="005477F4"/>
    <w:rsid w:val="0055512E"/>
    <w:rsid w:val="005611AB"/>
    <w:rsid w:val="00562BF0"/>
    <w:rsid w:val="005676CF"/>
    <w:rsid w:val="00572ADE"/>
    <w:rsid w:val="00574D49"/>
    <w:rsid w:val="00574E54"/>
    <w:rsid w:val="0057750D"/>
    <w:rsid w:val="00577596"/>
    <w:rsid w:val="00577B42"/>
    <w:rsid w:val="0058107E"/>
    <w:rsid w:val="00582F3D"/>
    <w:rsid w:val="00590557"/>
    <w:rsid w:val="00590D96"/>
    <w:rsid w:val="00591077"/>
    <w:rsid w:val="0059190A"/>
    <w:rsid w:val="00592247"/>
    <w:rsid w:val="005A03D1"/>
    <w:rsid w:val="005A4A58"/>
    <w:rsid w:val="005A5C67"/>
    <w:rsid w:val="005A680C"/>
    <w:rsid w:val="005B0D59"/>
    <w:rsid w:val="005B1520"/>
    <w:rsid w:val="005B3D48"/>
    <w:rsid w:val="005B7049"/>
    <w:rsid w:val="005C1226"/>
    <w:rsid w:val="005C1985"/>
    <w:rsid w:val="005C263D"/>
    <w:rsid w:val="005C4E08"/>
    <w:rsid w:val="005C522E"/>
    <w:rsid w:val="005D5A3E"/>
    <w:rsid w:val="005D68CF"/>
    <w:rsid w:val="005E4A3E"/>
    <w:rsid w:val="005F096B"/>
    <w:rsid w:val="005F283A"/>
    <w:rsid w:val="005F61C0"/>
    <w:rsid w:val="00600BE5"/>
    <w:rsid w:val="0060146B"/>
    <w:rsid w:val="006019E4"/>
    <w:rsid w:val="00603E29"/>
    <w:rsid w:val="006048DB"/>
    <w:rsid w:val="0060667C"/>
    <w:rsid w:val="00607E5A"/>
    <w:rsid w:val="00611387"/>
    <w:rsid w:val="0061184F"/>
    <w:rsid w:val="00612828"/>
    <w:rsid w:val="006159FA"/>
    <w:rsid w:val="00616AF0"/>
    <w:rsid w:val="00622985"/>
    <w:rsid w:val="00623091"/>
    <w:rsid w:val="0062445D"/>
    <w:rsid w:val="00630C91"/>
    <w:rsid w:val="00631868"/>
    <w:rsid w:val="00632E77"/>
    <w:rsid w:val="00633C03"/>
    <w:rsid w:val="00633E28"/>
    <w:rsid w:val="00634757"/>
    <w:rsid w:val="006408A1"/>
    <w:rsid w:val="00643274"/>
    <w:rsid w:val="00643D98"/>
    <w:rsid w:val="006519F7"/>
    <w:rsid w:val="006540CD"/>
    <w:rsid w:val="006553D8"/>
    <w:rsid w:val="006568FC"/>
    <w:rsid w:val="00657D1C"/>
    <w:rsid w:val="00661C01"/>
    <w:rsid w:val="00662565"/>
    <w:rsid w:val="00662C4D"/>
    <w:rsid w:val="00664CCF"/>
    <w:rsid w:val="0066551E"/>
    <w:rsid w:val="00675086"/>
    <w:rsid w:val="00680F95"/>
    <w:rsid w:val="00681074"/>
    <w:rsid w:val="006812D9"/>
    <w:rsid w:val="00681AA5"/>
    <w:rsid w:val="00682E4D"/>
    <w:rsid w:val="006874F0"/>
    <w:rsid w:val="00692912"/>
    <w:rsid w:val="0069533B"/>
    <w:rsid w:val="006A03AC"/>
    <w:rsid w:val="006A3464"/>
    <w:rsid w:val="006A6963"/>
    <w:rsid w:val="006B119D"/>
    <w:rsid w:val="006D1360"/>
    <w:rsid w:val="006D3A1F"/>
    <w:rsid w:val="006D43BC"/>
    <w:rsid w:val="006D487C"/>
    <w:rsid w:val="006E11F3"/>
    <w:rsid w:val="006E1583"/>
    <w:rsid w:val="006E3A1B"/>
    <w:rsid w:val="006E3D59"/>
    <w:rsid w:val="006E58E5"/>
    <w:rsid w:val="00700A1B"/>
    <w:rsid w:val="007028B6"/>
    <w:rsid w:val="00717F12"/>
    <w:rsid w:val="00722A37"/>
    <w:rsid w:val="007253ED"/>
    <w:rsid w:val="00735C7A"/>
    <w:rsid w:val="00735CA5"/>
    <w:rsid w:val="0074200D"/>
    <w:rsid w:val="00745920"/>
    <w:rsid w:val="00750C67"/>
    <w:rsid w:val="007558C6"/>
    <w:rsid w:val="00756754"/>
    <w:rsid w:val="00766123"/>
    <w:rsid w:val="00766853"/>
    <w:rsid w:val="00767181"/>
    <w:rsid w:val="007728D1"/>
    <w:rsid w:val="007940CA"/>
    <w:rsid w:val="007A2A67"/>
    <w:rsid w:val="007A5191"/>
    <w:rsid w:val="007A55B6"/>
    <w:rsid w:val="007B4219"/>
    <w:rsid w:val="007B7FC8"/>
    <w:rsid w:val="007C38A5"/>
    <w:rsid w:val="007C40B6"/>
    <w:rsid w:val="007D0115"/>
    <w:rsid w:val="007D4A5B"/>
    <w:rsid w:val="007D4F83"/>
    <w:rsid w:val="007E10CA"/>
    <w:rsid w:val="007E1C10"/>
    <w:rsid w:val="007E2159"/>
    <w:rsid w:val="007E5FF4"/>
    <w:rsid w:val="007F122A"/>
    <w:rsid w:val="007F2BB7"/>
    <w:rsid w:val="007F50E1"/>
    <w:rsid w:val="007F55DF"/>
    <w:rsid w:val="007F6711"/>
    <w:rsid w:val="007F7993"/>
    <w:rsid w:val="008048D9"/>
    <w:rsid w:val="008061EB"/>
    <w:rsid w:val="00806F30"/>
    <w:rsid w:val="00806F35"/>
    <w:rsid w:val="00810B05"/>
    <w:rsid w:val="008147A5"/>
    <w:rsid w:val="0081584B"/>
    <w:rsid w:val="008204A2"/>
    <w:rsid w:val="0082141D"/>
    <w:rsid w:val="008236C8"/>
    <w:rsid w:val="008337A9"/>
    <w:rsid w:val="0084090C"/>
    <w:rsid w:val="008413C4"/>
    <w:rsid w:val="00841C5F"/>
    <w:rsid w:val="008507B9"/>
    <w:rsid w:val="00852D07"/>
    <w:rsid w:val="0086558C"/>
    <w:rsid w:val="00870600"/>
    <w:rsid w:val="00870BBC"/>
    <w:rsid w:val="00872D60"/>
    <w:rsid w:val="0087552B"/>
    <w:rsid w:val="00876815"/>
    <w:rsid w:val="008801CF"/>
    <w:rsid w:val="00884C1F"/>
    <w:rsid w:val="008871DB"/>
    <w:rsid w:val="00891519"/>
    <w:rsid w:val="0089368A"/>
    <w:rsid w:val="00894C4C"/>
    <w:rsid w:val="008B5A2B"/>
    <w:rsid w:val="008B5C22"/>
    <w:rsid w:val="008C27F3"/>
    <w:rsid w:val="008C3148"/>
    <w:rsid w:val="008D0BCB"/>
    <w:rsid w:val="008D204D"/>
    <w:rsid w:val="008D7466"/>
    <w:rsid w:val="008E26E9"/>
    <w:rsid w:val="008E4728"/>
    <w:rsid w:val="008E5F54"/>
    <w:rsid w:val="008F391C"/>
    <w:rsid w:val="009063EB"/>
    <w:rsid w:val="009064DA"/>
    <w:rsid w:val="00924CE4"/>
    <w:rsid w:val="00924D57"/>
    <w:rsid w:val="00931F9F"/>
    <w:rsid w:val="00933A30"/>
    <w:rsid w:val="00935936"/>
    <w:rsid w:val="00950523"/>
    <w:rsid w:val="00953A49"/>
    <w:rsid w:val="009622B1"/>
    <w:rsid w:val="00962830"/>
    <w:rsid w:val="00964A8F"/>
    <w:rsid w:val="00965658"/>
    <w:rsid w:val="0096703A"/>
    <w:rsid w:val="00971EAA"/>
    <w:rsid w:val="0097348F"/>
    <w:rsid w:val="0097477C"/>
    <w:rsid w:val="00975463"/>
    <w:rsid w:val="009805A3"/>
    <w:rsid w:val="009810D1"/>
    <w:rsid w:val="00986543"/>
    <w:rsid w:val="00991986"/>
    <w:rsid w:val="00992BDD"/>
    <w:rsid w:val="00994A0A"/>
    <w:rsid w:val="00994C98"/>
    <w:rsid w:val="00995E88"/>
    <w:rsid w:val="009969FA"/>
    <w:rsid w:val="009A2873"/>
    <w:rsid w:val="009B58F1"/>
    <w:rsid w:val="009B6BB6"/>
    <w:rsid w:val="009B6EC4"/>
    <w:rsid w:val="009B7647"/>
    <w:rsid w:val="009B7F35"/>
    <w:rsid w:val="009C25E1"/>
    <w:rsid w:val="009C2F09"/>
    <w:rsid w:val="009C67F9"/>
    <w:rsid w:val="009C7E87"/>
    <w:rsid w:val="009D0C5B"/>
    <w:rsid w:val="009D5A25"/>
    <w:rsid w:val="009D6187"/>
    <w:rsid w:val="009D7A57"/>
    <w:rsid w:val="009E3551"/>
    <w:rsid w:val="009E5339"/>
    <w:rsid w:val="009F0B43"/>
    <w:rsid w:val="00A02EF2"/>
    <w:rsid w:val="00A1407B"/>
    <w:rsid w:val="00A16A6A"/>
    <w:rsid w:val="00A2023F"/>
    <w:rsid w:val="00A22514"/>
    <w:rsid w:val="00A22A83"/>
    <w:rsid w:val="00A26E8B"/>
    <w:rsid w:val="00A31E20"/>
    <w:rsid w:val="00A321F8"/>
    <w:rsid w:val="00A32AE3"/>
    <w:rsid w:val="00A41E2C"/>
    <w:rsid w:val="00A4316B"/>
    <w:rsid w:val="00A436D5"/>
    <w:rsid w:val="00A447EB"/>
    <w:rsid w:val="00A45034"/>
    <w:rsid w:val="00A46399"/>
    <w:rsid w:val="00A47505"/>
    <w:rsid w:val="00A5179D"/>
    <w:rsid w:val="00A53AE2"/>
    <w:rsid w:val="00A600EC"/>
    <w:rsid w:val="00A62D4D"/>
    <w:rsid w:val="00A644DB"/>
    <w:rsid w:val="00A65066"/>
    <w:rsid w:val="00A75070"/>
    <w:rsid w:val="00A779A1"/>
    <w:rsid w:val="00A81552"/>
    <w:rsid w:val="00A8320E"/>
    <w:rsid w:val="00A8483D"/>
    <w:rsid w:val="00A84F23"/>
    <w:rsid w:val="00A877B1"/>
    <w:rsid w:val="00A94D8F"/>
    <w:rsid w:val="00A965FD"/>
    <w:rsid w:val="00AA02CB"/>
    <w:rsid w:val="00AB2818"/>
    <w:rsid w:val="00AB5C9B"/>
    <w:rsid w:val="00AB69A3"/>
    <w:rsid w:val="00AB6A67"/>
    <w:rsid w:val="00AB6EA4"/>
    <w:rsid w:val="00AB7063"/>
    <w:rsid w:val="00AB7C2C"/>
    <w:rsid w:val="00AB7E4C"/>
    <w:rsid w:val="00AC0EC7"/>
    <w:rsid w:val="00AC1AAF"/>
    <w:rsid w:val="00AC37F8"/>
    <w:rsid w:val="00AC3C28"/>
    <w:rsid w:val="00AC6E00"/>
    <w:rsid w:val="00AD00AC"/>
    <w:rsid w:val="00AD05FF"/>
    <w:rsid w:val="00AD2C84"/>
    <w:rsid w:val="00AD3CAA"/>
    <w:rsid w:val="00AE487F"/>
    <w:rsid w:val="00AF0E56"/>
    <w:rsid w:val="00AF1AB2"/>
    <w:rsid w:val="00AF77D7"/>
    <w:rsid w:val="00AF7D10"/>
    <w:rsid w:val="00B01282"/>
    <w:rsid w:val="00B045C9"/>
    <w:rsid w:val="00B054EF"/>
    <w:rsid w:val="00B10363"/>
    <w:rsid w:val="00B177FB"/>
    <w:rsid w:val="00B2104E"/>
    <w:rsid w:val="00B26FBC"/>
    <w:rsid w:val="00B311B3"/>
    <w:rsid w:val="00B326E3"/>
    <w:rsid w:val="00B35D22"/>
    <w:rsid w:val="00B36FB9"/>
    <w:rsid w:val="00B41C9D"/>
    <w:rsid w:val="00B4299F"/>
    <w:rsid w:val="00B43726"/>
    <w:rsid w:val="00B4449A"/>
    <w:rsid w:val="00B60806"/>
    <w:rsid w:val="00B61015"/>
    <w:rsid w:val="00B6253A"/>
    <w:rsid w:val="00B64096"/>
    <w:rsid w:val="00B67B94"/>
    <w:rsid w:val="00B71082"/>
    <w:rsid w:val="00B71A81"/>
    <w:rsid w:val="00B72863"/>
    <w:rsid w:val="00B83AC7"/>
    <w:rsid w:val="00B9074A"/>
    <w:rsid w:val="00B9119A"/>
    <w:rsid w:val="00BA314E"/>
    <w:rsid w:val="00BA3802"/>
    <w:rsid w:val="00BB2737"/>
    <w:rsid w:val="00BB4FC6"/>
    <w:rsid w:val="00BB5168"/>
    <w:rsid w:val="00BB63C0"/>
    <w:rsid w:val="00BB6A7C"/>
    <w:rsid w:val="00BB75EB"/>
    <w:rsid w:val="00BC3214"/>
    <w:rsid w:val="00BC4467"/>
    <w:rsid w:val="00BC4B44"/>
    <w:rsid w:val="00BC7EB3"/>
    <w:rsid w:val="00BD3EE5"/>
    <w:rsid w:val="00BD52F9"/>
    <w:rsid w:val="00BE1413"/>
    <w:rsid w:val="00BF0669"/>
    <w:rsid w:val="00BF1255"/>
    <w:rsid w:val="00BF3404"/>
    <w:rsid w:val="00C007DA"/>
    <w:rsid w:val="00C01410"/>
    <w:rsid w:val="00C017A8"/>
    <w:rsid w:val="00C030AF"/>
    <w:rsid w:val="00C03FBC"/>
    <w:rsid w:val="00C046EC"/>
    <w:rsid w:val="00C21F89"/>
    <w:rsid w:val="00C30E86"/>
    <w:rsid w:val="00C41717"/>
    <w:rsid w:val="00C42CC4"/>
    <w:rsid w:val="00C43F0D"/>
    <w:rsid w:val="00C4465E"/>
    <w:rsid w:val="00C47B19"/>
    <w:rsid w:val="00C5634D"/>
    <w:rsid w:val="00C56EC2"/>
    <w:rsid w:val="00C611E2"/>
    <w:rsid w:val="00C61D95"/>
    <w:rsid w:val="00C67E1B"/>
    <w:rsid w:val="00C72B20"/>
    <w:rsid w:val="00C73757"/>
    <w:rsid w:val="00C76A30"/>
    <w:rsid w:val="00C77B00"/>
    <w:rsid w:val="00C8165C"/>
    <w:rsid w:val="00C81A43"/>
    <w:rsid w:val="00C81D36"/>
    <w:rsid w:val="00C82EB5"/>
    <w:rsid w:val="00C8412D"/>
    <w:rsid w:val="00C861A8"/>
    <w:rsid w:val="00C93A2D"/>
    <w:rsid w:val="00C97D46"/>
    <w:rsid w:val="00CA4BD8"/>
    <w:rsid w:val="00CA6E27"/>
    <w:rsid w:val="00CB100F"/>
    <w:rsid w:val="00CC07C3"/>
    <w:rsid w:val="00CC28DC"/>
    <w:rsid w:val="00CC2C30"/>
    <w:rsid w:val="00CC48A1"/>
    <w:rsid w:val="00CC4BC4"/>
    <w:rsid w:val="00CC6CD6"/>
    <w:rsid w:val="00CD24F7"/>
    <w:rsid w:val="00CD3900"/>
    <w:rsid w:val="00CE006A"/>
    <w:rsid w:val="00CE25DD"/>
    <w:rsid w:val="00CE29F3"/>
    <w:rsid w:val="00CE472B"/>
    <w:rsid w:val="00CE5F2B"/>
    <w:rsid w:val="00CF0FD7"/>
    <w:rsid w:val="00CF6D44"/>
    <w:rsid w:val="00D10377"/>
    <w:rsid w:val="00D11566"/>
    <w:rsid w:val="00D125B5"/>
    <w:rsid w:val="00D127D8"/>
    <w:rsid w:val="00D128A2"/>
    <w:rsid w:val="00D13AD3"/>
    <w:rsid w:val="00D163BB"/>
    <w:rsid w:val="00D16465"/>
    <w:rsid w:val="00D17448"/>
    <w:rsid w:val="00D270D9"/>
    <w:rsid w:val="00D30F5C"/>
    <w:rsid w:val="00D32345"/>
    <w:rsid w:val="00D34757"/>
    <w:rsid w:val="00D35314"/>
    <w:rsid w:val="00D364B6"/>
    <w:rsid w:val="00D37BC1"/>
    <w:rsid w:val="00D40D3E"/>
    <w:rsid w:val="00D41EF1"/>
    <w:rsid w:val="00D431F6"/>
    <w:rsid w:val="00D43F5D"/>
    <w:rsid w:val="00D448E8"/>
    <w:rsid w:val="00D44908"/>
    <w:rsid w:val="00D454B0"/>
    <w:rsid w:val="00D4681E"/>
    <w:rsid w:val="00D54D16"/>
    <w:rsid w:val="00D55922"/>
    <w:rsid w:val="00D61357"/>
    <w:rsid w:val="00D61407"/>
    <w:rsid w:val="00D641FF"/>
    <w:rsid w:val="00D75BB3"/>
    <w:rsid w:val="00D83F76"/>
    <w:rsid w:val="00D93494"/>
    <w:rsid w:val="00D937C9"/>
    <w:rsid w:val="00DB162C"/>
    <w:rsid w:val="00DB272B"/>
    <w:rsid w:val="00DB4A0F"/>
    <w:rsid w:val="00DB58DD"/>
    <w:rsid w:val="00DB7828"/>
    <w:rsid w:val="00DB7D20"/>
    <w:rsid w:val="00DC01AD"/>
    <w:rsid w:val="00DC3514"/>
    <w:rsid w:val="00DC3685"/>
    <w:rsid w:val="00DC3EC8"/>
    <w:rsid w:val="00DD4D4D"/>
    <w:rsid w:val="00DD6A44"/>
    <w:rsid w:val="00DD71EB"/>
    <w:rsid w:val="00DE267E"/>
    <w:rsid w:val="00DF2957"/>
    <w:rsid w:val="00DF358C"/>
    <w:rsid w:val="00DF40C6"/>
    <w:rsid w:val="00DF44BF"/>
    <w:rsid w:val="00DF4FD9"/>
    <w:rsid w:val="00DF6E28"/>
    <w:rsid w:val="00E118C5"/>
    <w:rsid w:val="00E16D51"/>
    <w:rsid w:val="00E175FB"/>
    <w:rsid w:val="00E220F3"/>
    <w:rsid w:val="00E22142"/>
    <w:rsid w:val="00E238B4"/>
    <w:rsid w:val="00E3054D"/>
    <w:rsid w:val="00E34CDF"/>
    <w:rsid w:val="00E43E11"/>
    <w:rsid w:val="00E44377"/>
    <w:rsid w:val="00E44599"/>
    <w:rsid w:val="00E45D47"/>
    <w:rsid w:val="00E55227"/>
    <w:rsid w:val="00E5644A"/>
    <w:rsid w:val="00E564AF"/>
    <w:rsid w:val="00E56C00"/>
    <w:rsid w:val="00E6021E"/>
    <w:rsid w:val="00E61A2E"/>
    <w:rsid w:val="00E6210C"/>
    <w:rsid w:val="00E65C36"/>
    <w:rsid w:val="00E67556"/>
    <w:rsid w:val="00E67C86"/>
    <w:rsid w:val="00E70E05"/>
    <w:rsid w:val="00E75E9F"/>
    <w:rsid w:val="00E7669D"/>
    <w:rsid w:val="00E80884"/>
    <w:rsid w:val="00E80C53"/>
    <w:rsid w:val="00E81574"/>
    <w:rsid w:val="00E8419E"/>
    <w:rsid w:val="00E84CF2"/>
    <w:rsid w:val="00E85117"/>
    <w:rsid w:val="00E85429"/>
    <w:rsid w:val="00E86687"/>
    <w:rsid w:val="00E91720"/>
    <w:rsid w:val="00E93930"/>
    <w:rsid w:val="00E975C7"/>
    <w:rsid w:val="00EA09FC"/>
    <w:rsid w:val="00EA50D3"/>
    <w:rsid w:val="00EA66EC"/>
    <w:rsid w:val="00EA74F6"/>
    <w:rsid w:val="00EB7764"/>
    <w:rsid w:val="00EC0E53"/>
    <w:rsid w:val="00EC3EE8"/>
    <w:rsid w:val="00EC4A57"/>
    <w:rsid w:val="00EC7ED7"/>
    <w:rsid w:val="00ED1D48"/>
    <w:rsid w:val="00EE1339"/>
    <w:rsid w:val="00EE1E57"/>
    <w:rsid w:val="00EE3EC4"/>
    <w:rsid w:val="00EE4228"/>
    <w:rsid w:val="00EE4899"/>
    <w:rsid w:val="00EE721D"/>
    <w:rsid w:val="00EF1BC1"/>
    <w:rsid w:val="00EF45F6"/>
    <w:rsid w:val="00EF5437"/>
    <w:rsid w:val="00EF6119"/>
    <w:rsid w:val="00EF79F3"/>
    <w:rsid w:val="00F00FA0"/>
    <w:rsid w:val="00F034FA"/>
    <w:rsid w:val="00F04CA3"/>
    <w:rsid w:val="00F06ACA"/>
    <w:rsid w:val="00F07A9B"/>
    <w:rsid w:val="00F10610"/>
    <w:rsid w:val="00F11966"/>
    <w:rsid w:val="00F12324"/>
    <w:rsid w:val="00F127B4"/>
    <w:rsid w:val="00F14158"/>
    <w:rsid w:val="00F1459E"/>
    <w:rsid w:val="00F170DD"/>
    <w:rsid w:val="00F24DA3"/>
    <w:rsid w:val="00F306E1"/>
    <w:rsid w:val="00F34A7C"/>
    <w:rsid w:val="00F41820"/>
    <w:rsid w:val="00F4365A"/>
    <w:rsid w:val="00F4500F"/>
    <w:rsid w:val="00F516F9"/>
    <w:rsid w:val="00F51F07"/>
    <w:rsid w:val="00F53288"/>
    <w:rsid w:val="00F539A8"/>
    <w:rsid w:val="00F56027"/>
    <w:rsid w:val="00F60B54"/>
    <w:rsid w:val="00F61965"/>
    <w:rsid w:val="00F62A09"/>
    <w:rsid w:val="00F64256"/>
    <w:rsid w:val="00F73CE0"/>
    <w:rsid w:val="00F75917"/>
    <w:rsid w:val="00F75F19"/>
    <w:rsid w:val="00F76191"/>
    <w:rsid w:val="00F76F88"/>
    <w:rsid w:val="00F848AA"/>
    <w:rsid w:val="00F860C3"/>
    <w:rsid w:val="00F90A11"/>
    <w:rsid w:val="00F90AAB"/>
    <w:rsid w:val="00F90B56"/>
    <w:rsid w:val="00F923E1"/>
    <w:rsid w:val="00F92A90"/>
    <w:rsid w:val="00F944C8"/>
    <w:rsid w:val="00F94AE1"/>
    <w:rsid w:val="00F95C99"/>
    <w:rsid w:val="00FA25C5"/>
    <w:rsid w:val="00FB5EC4"/>
    <w:rsid w:val="00FB753E"/>
    <w:rsid w:val="00FC11A8"/>
    <w:rsid w:val="00FC5645"/>
    <w:rsid w:val="00FC73CD"/>
    <w:rsid w:val="00FD00B2"/>
    <w:rsid w:val="00FD03D1"/>
    <w:rsid w:val="00FD09C9"/>
    <w:rsid w:val="00FD2334"/>
    <w:rsid w:val="00FD4E75"/>
    <w:rsid w:val="00FE4F2A"/>
    <w:rsid w:val="00FE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83B2641"/>
  <w15:docId w15:val="{FFB3DA01-4B4E-40E2-B5F4-FABC9E47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10B05"/>
    <w:rPr>
      <w:rFonts w:ascii="Arial" w:hAnsi="Arial"/>
      <w:szCs w:val="24"/>
      <w:lang w:val="ro-RO"/>
    </w:rPr>
  </w:style>
  <w:style w:type="paragraph" w:styleId="Heading1">
    <w:name w:val="heading 1"/>
    <w:basedOn w:val="Normal"/>
    <w:next w:val="Normal"/>
    <w:rsid w:val="00B36FB9"/>
    <w:pPr>
      <w:outlineLvl w:val="0"/>
    </w:pPr>
    <w:rPr>
      <w:rFonts w:cs="Arial"/>
      <w:bCs/>
      <w:szCs w:val="32"/>
    </w:rPr>
  </w:style>
  <w:style w:type="paragraph" w:styleId="Heading2">
    <w:name w:val="heading 2"/>
    <w:basedOn w:val="Normal"/>
    <w:next w:val="Normal"/>
    <w:rsid w:val="00B36FB9"/>
    <w:pPr>
      <w:outlineLvl w:val="1"/>
    </w:pPr>
    <w:rPr>
      <w:rFonts w:cs="Arial"/>
      <w:bCs/>
      <w:iCs/>
      <w:szCs w:val="28"/>
    </w:rPr>
  </w:style>
  <w:style w:type="paragraph" w:styleId="Heading3">
    <w:name w:val="heading 3"/>
    <w:basedOn w:val="Normal"/>
    <w:next w:val="Normal"/>
    <w:rsid w:val="00B36FB9"/>
    <w:pPr>
      <w:outlineLvl w:val="2"/>
    </w:pPr>
    <w:rPr>
      <w:rFonts w:cs="Arial"/>
      <w:bCs/>
      <w:szCs w:val="26"/>
    </w:rPr>
  </w:style>
  <w:style w:type="paragraph" w:styleId="Heading4">
    <w:name w:val="heading 4"/>
    <w:basedOn w:val="Normal"/>
    <w:next w:val="Normal"/>
    <w:rsid w:val="00B36FB9"/>
    <w:pPr>
      <w:outlineLvl w:val="3"/>
    </w:pPr>
    <w:rPr>
      <w:bCs/>
      <w:szCs w:val="28"/>
    </w:rPr>
  </w:style>
  <w:style w:type="paragraph" w:styleId="Heading5">
    <w:name w:val="heading 5"/>
    <w:basedOn w:val="Normal"/>
    <w:next w:val="Normal"/>
    <w:rsid w:val="00B36FB9"/>
    <w:pPr>
      <w:outlineLvl w:val="4"/>
    </w:pPr>
    <w:rPr>
      <w:bCs/>
      <w:iCs/>
      <w:szCs w:val="26"/>
    </w:rPr>
  </w:style>
  <w:style w:type="paragraph" w:styleId="Heading6">
    <w:name w:val="heading 6"/>
    <w:basedOn w:val="Normal"/>
    <w:next w:val="Normal"/>
    <w:rsid w:val="00B36FB9"/>
    <w:pPr>
      <w:outlineLvl w:val="5"/>
    </w:pPr>
    <w:rPr>
      <w:bCs/>
      <w:szCs w:val="22"/>
    </w:rPr>
  </w:style>
  <w:style w:type="paragraph" w:styleId="Heading7">
    <w:name w:val="heading 7"/>
    <w:basedOn w:val="Normal"/>
    <w:next w:val="Normal"/>
    <w:rsid w:val="00B36FB9"/>
    <w:pPr>
      <w:outlineLvl w:val="6"/>
    </w:pPr>
  </w:style>
  <w:style w:type="paragraph" w:styleId="Heading8">
    <w:name w:val="heading 8"/>
    <w:basedOn w:val="Normal"/>
    <w:next w:val="Normal"/>
    <w:rsid w:val="00B36FB9"/>
    <w:pPr>
      <w:outlineLvl w:val="7"/>
    </w:pPr>
    <w:rPr>
      <w:iCs/>
    </w:rPr>
  </w:style>
  <w:style w:type="paragraph" w:styleId="Heading9">
    <w:name w:val="heading 9"/>
    <w:basedOn w:val="Normal"/>
    <w:next w:val="Normal"/>
    <w:rsid w:val="00B36FB9"/>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semiHidden/>
    <w:rsid w:val="00B36FB9"/>
    <w:pPr>
      <w:spacing w:before="280" w:after="140" w:line="290" w:lineRule="auto"/>
    </w:pPr>
    <w:rPr>
      <w:kern w:val="20"/>
    </w:rPr>
  </w:style>
  <w:style w:type="paragraph" w:customStyle="1" w:styleId="Body">
    <w:name w:val="Body"/>
    <w:basedOn w:val="Normal"/>
    <w:qFormat/>
    <w:rsid w:val="00B36FB9"/>
    <w:pPr>
      <w:spacing w:after="140" w:line="290" w:lineRule="auto"/>
      <w:jc w:val="both"/>
    </w:pPr>
    <w:rPr>
      <w:kern w:val="20"/>
    </w:rPr>
  </w:style>
  <w:style w:type="paragraph" w:customStyle="1" w:styleId="Body1">
    <w:name w:val="Body 1"/>
    <w:basedOn w:val="Normal"/>
    <w:qFormat/>
    <w:rsid w:val="00B36FB9"/>
    <w:pPr>
      <w:spacing w:after="140" w:line="290" w:lineRule="auto"/>
      <w:ind w:left="680"/>
      <w:jc w:val="both"/>
    </w:pPr>
    <w:rPr>
      <w:kern w:val="20"/>
    </w:rPr>
  </w:style>
  <w:style w:type="paragraph" w:customStyle="1" w:styleId="Body2">
    <w:name w:val="Body 2"/>
    <w:basedOn w:val="Normal"/>
    <w:qFormat/>
    <w:rsid w:val="00B36FB9"/>
    <w:pPr>
      <w:spacing w:after="140" w:line="290" w:lineRule="auto"/>
      <w:ind w:left="680"/>
      <w:jc w:val="both"/>
    </w:pPr>
    <w:rPr>
      <w:kern w:val="20"/>
    </w:rPr>
  </w:style>
  <w:style w:type="paragraph" w:customStyle="1" w:styleId="Body3">
    <w:name w:val="Body 3"/>
    <w:basedOn w:val="Normal"/>
    <w:qFormat/>
    <w:rsid w:val="00B36FB9"/>
    <w:pPr>
      <w:spacing w:after="140" w:line="290" w:lineRule="auto"/>
      <w:ind w:left="1361"/>
      <w:jc w:val="both"/>
    </w:pPr>
    <w:rPr>
      <w:kern w:val="20"/>
    </w:rPr>
  </w:style>
  <w:style w:type="paragraph" w:customStyle="1" w:styleId="Body4">
    <w:name w:val="Body 4"/>
    <w:basedOn w:val="Normal"/>
    <w:qFormat/>
    <w:rsid w:val="00B36FB9"/>
    <w:pPr>
      <w:spacing w:after="140" w:line="290" w:lineRule="auto"/>
      <w:ind w:left="2041"/>
      <w:jc w:val="both"/>
    </w:pPr>
    <w:rPr>
      <w:kern w:val="20"/>
    </w:rPr>
  </w:style>
  <w:style w:type="paragraph" w:customStyle="1" w:styleId="Body5">
    <w:name w:val="Body 5"/>
    <w:basedOn w:val="Normal"/>
    <w:qFormat/>
    <w:rsid w:val="00B36FB9"/>
    <w:pPr>
      <w:spacing w:after="140" w:line="290" w:lineRule="auto"/>
      <w:ind w:left="2608"/>
      <w:jc w:val="both"/>
    </w:pPr>
    <w:rPr>
      <w:kern w:val="20"/>
    </w:rPr>
  </w:style>
  <w:style w:type="paragraph" w:customStyle="1" w:styleId="Body6">
    <w:name w:val="Body 6"/>
    <w:basedOn w:val="Normal"/>
    <w:rsid w:val="00B36FB9"/>
    <w:pPr>
      <w:spacing w:after="140" w:line="290" w:lineRule="auto"/>
      <w:ind w:left="3288"/>
      <w:jc w:val="both"/>
    </w:pPr>
    <w:rPr>
      <w:kern w:val="20"/>
    </w:rPr>
  </w:style>
  <w:style w:type="paragraph" w:customStyle="1" w:styleId="Level1">
    <w:name w:val="Level 1"/>
    <w:basedOn w:val="Normal"/>
    <w:next w:val="Body1"/>
    <w:qFormat/>
    <w:rsid w:val="00B36FB9"/>
    <w:pPr>
      <w:keepNext/>
      <w:numPr>
        <w:numId w:val="1"/>
      </w:numPr>
      <w:spacing w:before="280" w:after="140" w:line="290" w:lineRule="auto"/>
      <w:jc w:val="both"/>
      <w:outlineLvl w:val="0"/>
    </w:pPr>
    <w:rPr>
      <w:b/>
      <w:bCs/>
      <w:kern w:val="20"/>
      <w:sz w:val="22"/>
      <w:szCs w:val="32"/>
    </w:rPr>
  </w:style>
  <w:style w:type="paragraph" w:customStyle="1" w:styleId="Level2">
    <w:name w:val="Level 2"/>
    <w:basedOn w:val="Normal"/>
    <w:qFormat/>
    <w:rsid w:val="00B36FB9"/>
    <w:pPr>
      <w:numPr>
        <w:ilvl w:val="1"/>
        <w:numId w:val="1"/>
      </w:numPr>
      <w:spacing w:after="140" w:line="290" w:lineRule="auto"/>
      <w:jc w:val="both"/>
    </w:pPr>
    <w:rPr>
      <w:kern w:val="20"/>
      <w:szCs w:val="28"/>
    </w:rPr>
  </w:style>
  <w:style w:type="paragraph" w:customStyle="1" w:styleId="Level3">
    <w:name w:val="Level 3"/>
    <w:basedOn w:val="Normal"/>
    <w:qFormat/>
    <w:rsid w:val="00B36FB9"/>
    <w:pPr>
      <w:numPr>
        <w:ilvl w:val="2"/>
        <w:numId w:val="1"/>
      </w:numPr>
      <w:spacing w:after="140" w:line="290" w:lineRule="auto"/>
      <w:jc w:val="both"/>
    </w:pPr>
    <w:rPr>
      <w:kern w:val="20"/>
      <w:szCs w:val="28"/>
    </w:rPr>
  </w:style>
  <w:style w:type="paragraph" w:customStyle="1" w:styleId="Level4">
    <w:name w:val="Level 4"/>
    <w:basedOn w:val="Normal"/>
    <w:qFormat/>
    <w:rsid w:val="00B36FB9"/>
    <w:pPr>
      <w:numPr>
        <w:ilvl w:val="3"/>
        <w:numId w:val="1"/>
      </w:numPr>
      <w:spacing w:after="140" w:line="290" w:lineRule="auto"/>
      <w:jc w:val="both"/>
    </w:pPr>
    <w:rPr>
      <w:kern w:val="20"/>
    </w:rPr>
  </w:style>
  <w:style w:type="paragraph" w:customStyle="1" w:styleId="Level5">
    <w:name w:val="Level 5"/>
    <w:basedOn w:val="Normal"/>
    <w:qFormat/>
    <w:rsid w:val="00B36FB9"/>
    <w:pPr>
      <w:numPr>
        <w:ilvl w:val="4"/>
        <w:numId w:val="1"/>
      </w:numPr>
      <w:spacing w:after="140" w:line="290" w:lineRule="auto"/>
      <w:jc w:val="both"/>
    </w:pPr>
    <w:rPr>
      <w:kern w:val="20"/>
    </w:rPr>
  </w:style>
  <w:style w:type="paragraph" w:customStyle="1" w:styleId="Level6">
    <w:name w:val="Level 6"/>
    <w:basedOn w:val="Normal"/>
    <w:rsid w:val="00B36FB9"/>
    <w:pPr>
      <w:numPr>
        <w:ilvl w:val="5"/>
        <w:numId w:val="1"/>
      </w:numPr>
      <w:spacing w:after="140" w:line="290" w:lineRule="auto"/>
      <w:jc w:val="both"/>
    </w:pPr>
    <w:rPr>
      <w:kern w:val="20"/>
    </w:rPr>
  </w:style>
  <w:style w:type="paragraph" w:customStyle="1" w:styleId="Parties">
    <w:name w:val="Parties"/>
    <w:basedOn w:val="Normal"/>
    <w:rsid w:val="00B36FB9"/>
    <w:pPr>
      <w:numPr>
        <w:numId w:val="2"/>
      </w:numPr>
      <w:spacing w:after="140" w:line="290" w:lineRule="auto"/>
      <w:jc w:val="both"/>
    </w:pPr>
    <w:rPr>
      <w:kern w:val="20"/>
    </w:rPr>
  </w:style>
  <w:style w:type="paragraph" w:customStyle="1" w:styleId="Recitals">
    <w:name w:val="Recitals"/>
    <w:basedOn w:val="Normal"/>
    <w:rsid w:val="00B36FB9"/>
    <w:pPr>
      <w:numPr>
        <w:numId w:val="3"/>
      </w:numPr>
      <w:spacing w:after="140" w:line="290" w:lineRule="auto"/>
      <w:jc w:val="both"/>
    </w:pPr>
    <w:rPr>
      <w:kern w:val="20"/>
    </w:rPr>
  </w:style>
  <w:style w:type="paragraph" w:customStyle="1" w:styleId="alpha1">
    <w:name w:val="alpha 1"/>
    <w:basedOn w:val="Normal"/>
    <w:rsid w:val="005B1520"/>
    <w:pPr>
      <w:numPr>
        <w:numId w:val="7"/>
      </w:numPr>
      <w:spacing w:after="140" w:line="290" w:lineRule="auto"/>
      <w:jc w:val="both"/>
    </w:pPr>
    <w:rPr>
      <w:kern w:val="20"/>
      <w:szCs w:val="20"/>
    </w:rPr>
  </w:style>
  <w:style w:type="paragraph" w:customStyle="1" w:styleId="alpha2">
    <w:name w:val="alpha 2"/>
    <w:basedOn w:val="Normal"/>
    <w:rsid w:val="005B1520"/>
    <w:pPr>
      <w:numPr>
        <w:numId w:val="19"/>
      </w:numPr>
      <w:spacing w:after="140" w:line="290" w:lineRule="auto"/>
      <w:jc w:val="both"/>
    </w:pPr>
    <w:rPr>
      <w:kern w:val="20"/>
      <w:szCs w:val="20"/>
    </w:rPr>
  </w:style>
  <w:style w:type="paragraph" w:customStyle="1" w:styleId="alpha3">
    <w:name w:val="alpha 3"/>
    <w:basedOn w:val="Normal"/>
    <w:rsid w:val="005B1520"/>
    <w:pPr>
      <w:numPr>
        <w:numId w:val="8"/>
      </w:numPr>
      <w:spacing w:after="140" w:line="290" w:lineRule="auto"/>
      <w:jc w:val="both"/>
    </w:pPr>
    <w:rPr>
      <w:kern w:val="20"/>
      <w:szCs w:val="20"/>
    </w:rPr>
  </w:style>
  <w:style w:type="paragraph" w:customStyle="1" w:styleId="alpha4">
    <w:name w:val="alpha 4"/>
    <w:basedOn w:val="Normal"/>
    <w:rsid w:val="005B1520"/>
    <w:pPr>
      <w:numPr>
        <w:numId w:val="9"/>
      </w:numPr>
      <w:spacing w:after="140" w:line="290" w:lineRule="auto"/>
      <w:jc w:val="both"/>
    </w:pPr>
    <w:rPr>
      <w:kern w:val="20"/>
      <w:szCs w:val="20"/>
    </w:rPr>
  </w:style>
  <w:style w:type="paragraph" w:customStyle="1" w:styleId="alpha5">
    <w:name w:val="alpha 5"/>
    <w:basedOn w:val="Normal"/>
    <w:rsid w:val="005B1520"/>
    <w:pPr>
      <w:numPr>
        <w:numId w:val="10"/>
      </w:numPr>
      <w:spacing w:after="140" w:line="290" w:lineRule="auto"/>
      <w:jc w:val="both"/>
    </w:pPr>
    <w:rPr>
      <w:kern w:val="20"/>
      <w:szCs w:val="20"/>
    </w:rPr>
  </w:style>
  <w:style w:type="paragraph" w:customStyle="1" w:styleId="alpha6">
    <w:name w:val="alpha 6"/>
    <w:basedOn w:val="Normal"/>
    <w:rsid w:val="005B1520"/>
    <w:pPr>
      <w:numPr>
        <w:numId w:val="11"/>
      </w:numPr>
      <w:spacing w:after="140" w:line="290" w:lineRule="auto"/>
      <w:jc w:val="both"/>
    </w:pPr>
    <w:rPr>
      <w:kern w:val="20"/>
      <w:szCs w:val="20"/>
    </w:rPr>
  </w:style>
  <w:style w:type="paragraph" w:customStyle="1" w:styleId="bullet1">
    <w:name w:val="bullet 1"/>
    <w:basedOn w:val="Normal"/>
    <w:qFormat/>
    <w:rsid w:val="00F75F19"/>
    <w:pPr>
      <w:numPr>
        <w:numId w:val="31"/>
      </w:numPr>
      <w:spacing w:after="140" w:line="290" w:lineRule="auto"/>
      <w:jc w:val="both"/>
    </w:pPr>
    <w:rPr>
      <w:kern w:val="20"/>
    </w:rPr>
  </w:style>
  <w:style w:type="paragraph" w:customStyle="1" w:styleId="bullet2">
    <w:name w:val="bullet 2"/>
    <w:basedOn w:val="Normal"/>
    <w:rsid w:val="00286518"/>
    <w:pPr>
      <w:numPr>
        <w:numId w:val="32"/>
      </w:numPr>
      <w:spacing w:after="140" w:line="290" w:lineRule="auto"/>
      <w:jc w:val="both"/>
    </w:pPr>
    <w:rPr>
      <w:kern w:val="20"/>
    </w:rPr>
  </w:style>
  <w:style w:type="paragraph" w:customStyle="1" w:styleId="bullet3">
    <w:name w:val="bullet 3"/>
    <w:basedOn w:val="Normal"/>
    <w:rsid w:val="00286518"/>
    <w:pPr>
      <w:numPr>
        <w:numId w:val="33"/>
      </w:numPr>
      <w:spacing w:after="140" w:line="290" w:lineRule="auto"/>
      <w:jc w:val="both"/>
    </w:pPr>
    <w:rPr>
      <w:kern w:val="20"/>
    </w:rPr>
  </w:style>
  <w:style w:type="paragraph" w:customStyle="1" w:styleId="bullet4">
    <w:name w:val="bullet 4"/>
    <w:basedOn w:val="Normal"/>
    <w:rsid w:val="00286518"/>
    <w:pPr>
      <w:numPr>
        <w:numId w:val="34"/>
      </w:numPr>
      <w:spacing w:after="140" w:line="290" w:lineRule="auto"/>
      <w:jc w:val="both"/>
    </w:pPr>
    <w:rPr>
      <w:kern w:val="20"/>
    </w:rPr>
  </w:style>
  <w:style w:type="paragraph" w:customStyle="1" w:styleId="bullet5">
    <w:name w:val="bullet 5"/>
    <w:basedOn w:val="Normal"/>
    <w:rsid w:val="00286518"/>
    <w:pPr>
      <w:numPr>
        <w:numId w:val="35"/>
      </w:numPr>
      <w:spacing w:after="140" w:line="290" w:lineRule="auto"/>
      <w:jc w:val="both"/>
    </w:pPr>
    <w:rPr>
      <w:kern w:val="20"/>
    </w:rPr>
  </w:style>
  <w:style w:type="paragraph" w:customStyle="1" w:styleId="bullet6">
    <w:name w:val="bullet 6"/>
    <w:basedOn w:val="Normal"/>
    <w:rsid w:val="00286518"/>
    <w:pPr>
      <w:numPr>
        <w:numId w:val="36"/>
      </w:numPr>
      <w:spacing w:after="140" w:line="290" w:lineRule="auto"/>
      <w:jc w:val="both"/>
    </w:pPr>
    <w:rPr>
      <w:kern w:val="20"/>
    </w:rPr>
  </w:style>
  <w:style w:type="paragraph" w:customStyle="1" w:styleId="roman1">
    <w:name w:val="roman 1"/>
    <w:basedOn w:val="Normal"/>
    <w:rsid w:val="000F4A6F"/>
    <w:pPr>
      <w:numPr>
        <w:numId w:val="12"/>
      </w:numPr>
      <w:spacing w:after="140" w:line="290" w:lineRule="auto"/>
      <w:jc w:val="both"/>
    </w:pPr>
    <w:rPr>
      <w:kern w:val="20"/>
      <w:szCs w:val="20"/>
    </w:rPr>
  </w:style>
  <w:style w:type="paragraph" w:customStyle="1" w:styleId="roman2">
    <w:name w:val="roman 2"/>
    <w:basedOn w:val="Normal"/>
    <w:rsid w:val="000F4A6F"/>
    <w:pPr>
      <w:numPr>
        <w:numId w:val="13"/>
      </w:numPr>
      <w:spacing w:after="140" w:line="290" w:lineRule="auto"/>
      <w:jc w:val="both"/>
    </w:pPr>
    <w:rPr>
      <w:kern w:val="20"/>
      <w:szCs w:val="20"/>
    </w:rPr>
  </w:style>
  <w:style w:type="paragraph" w:customStyle="1" w:styleId="roman3">
    <w:name w:val="roman 3"/>
    <w:basedOn w:val="Normal"/>
    <w:rsid w:val="000F4A6F"/>
    <w:pPr>
      <w:numPr>
        <w:numId w:val="14"/>
      </w:numPr>
      <w:spacing w:after="140" w:line="290" w:lineRule="auto"/>
      <w:jc w:val="both"/>
    </w:pPr>
    <w:rPr>
      <w:kern w:val="20"/>
      <w:szCs w:val="20"/>
    </w:rPr>
  </w:style>
  <w:style w:type="paragraph" w:customStyle="1" w:styleId="roman4">
    <w:name w:val="roman 4"/>
    <w:basedOn w:val="Normal"/>
    <w:rsid w:val="000F4A6F"/>
    <w:pPr>
      <w:numPr>
        <w:numId w:val="20"/>
      </w:numPr>
      <w:spacing w:after="140" w:line="290" w:lineRule="auto"/>
      <w:jc w:val="both"/>
    </w:pPr>
    <w:rPr>
      <w:kern w:val="20"/>
      <w:szCs w:val="20"/>
    </w:rPr>
  </w:style>
  <w:style w:type="paragraph" w:customStyle="1" w:styleId="roman5">
    <w:name w:val="roman 5"/>
    <w:basedOn w:val="Normal"/>
    <w:rsid w:val="000F4A6F"/>
    <w:pPr>
      <w:numPr>
        <w:numId w:val="15"/>
      </w:numPr>
      <w:spacing w:after="140" w:line="290" w:lineRule="auto"/>
      <w:jc w:val="both"/>
    </w:pPr>
    <w:rPr>
      <w:kern w:val="20"/>
      <w:szCs w:val="20"/>
    </w:rPr>
  </w:style>
  <w:style w:type="paragraph" w:customStyle="1" w:styleId="roman6">
    <w:name w:val="roman 6"/>
    <w:basedOn w:val="Normal"/>
    <w:rsid w:val="000F4A6F"/>
    <w:pPr>
      <w:numPr>
        <w:numId w:val="16"/>
      </w:numPr>
      <w:spacing w:after="140" w:line="290" w:lineRule="auto"/>
      <w:jc w:val="both"/>
    </w:pPr>
    <w:rPr>
      <w:kern w:val="20"/>
      <w:szCs w:val="20"/>
    </w:rPr>
  </w:style>
  <w:style w:type="paragraph" w:customStyle="1" w:styleId="CellHead">
    <w:name w:val="CellHead"/>
    <w:basedOn w:val="Normal"/>
    <w:rsid w:val="00B36FB9"/>
    <w:pPr>
      <w:keepNext/>
      <w:spacing w:before="60" w:after="60" w:line="259" w:lineRule="auto"/>
    </w:pPr>
    <w:rPr>
      <w:b/>
      <w:kern w:val="20"/>
    </w:rPr>
  </w:style>
  <w:style w:type="paragraph" w:styleId="CommentText">
    <w:name w:val="annotation text"/>
    <w:basedOn w:val="Normal"/>
    <w:link w:val="CommentTextChar"/>
    <w:semiHidden/>
    <w:rsid w:val="00B36FB9"/>
    <w:rPr>
      <w:szCs w:val="20"/>
    </w:rPr>
  </w:style>
  <w:style w:type="paragraph" w:styleId="Title">
    <w:name w:val="Title"/>
    <w:basedOn w:val="Normal"/>
    <w:next w:val="Body"/>
    <w:rsid w:val="00600BE5"/>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600BE5"/>
    <w:pPr>
      <w:keepNext/>
      <w:spacing w:before="280" w:after="140" w:line="290" w:lineRule="auto"/>
      <w:ind w:left="680"/>
      <w:jc w:val="both"/>
      <w:outlineLvl w:val="0"/>
    </w:pPr>
    <w:rPr>
      <w:b/>
      <w:kern w:val="22"/>
      <w:sz w:val="22"/>
    </w:rPr>
  </w:style>
  <w:style w:type="paragraph" w:customStyle="1" w:styleId="Head2">
    <w:name w:val="Head 2"/>
    <w:basedOn w:val="Normal"/>
    <w:next w:val="Body3"/>
    <w:rsid w:val="00600BE5"/>
    <w:pPr>
      <w:keepNext/>
      <w:spacing w:before="280" w:after="60" w:line="290" w:lineRule="auto"/>
      <w:ind w:left="1361"/>
      <w:jc w:val="both"/>
      <w:outlineLvl w:val="1"/>
    </w:pPr>
    <w:rPr>
      <w:b/>
      <w:kern w:val="21"/>
      <w:sz w:val="21"/>
    </w:rPr>
  </w:style>
  <w:style w:type="paragraph" w:customStyle="1" w:styleId="Head3">
    <w:name w:val="Head 3"/>
    <w:basedOn w:val="Normal"/>
    <w:next w:val="Body4"/>
    <w:rsid w:val="00600BE5"/>
    <w:pPr>
      <w:keepNext/>
      <w:spacing w:before="280" w:after="40" w:line="290" w:lineRule="auto"/>
      <w:ind w:left="2041"/>
      <w:jc w:val="both"/>
      <w:outlineLvl w:val="2"/>
    </w:pPr>
    <w:rPr>
      <w:b/>
      <w:kern w:val="20"/>
    </w:rPr>
  </w:style>
  <w:style w:type="paragraph" w:customStyle="1" w:styleId="SubHead">
    <w:name w:val="SubHead"/>
    <w:basedOn w:val="Normal"/>
    <w:next w:val="Body"/>
    <w:rsid w:val="00600BE5"/>
    <w:pPr>
      <w:keepNext/>
      <w:spacing w:before="120" w:after="60" w:line="290" w:lineRule="auto"/>
      <w:jc w:val="both"/>
      <w:outlineLvl w:val="0"/>
    </w:pPr>
    <w:rPr>
      <w:b/>
      <w:kern w:val="21"/>
      <w:sz w:val="21"/>
    </w:rPr>
  </w:style>
  <w:style w:type="paragraph" w:customStyle="1" w:styleId="SchedApps">
    <w:name w:val="Sched/Apps"/>
    <w:basedOn w:val="Normal"/>
    <w:next w:val="Body"/>
    <w:rsid w:val="00B36FB9"/>
    <w:pPr>
      <w:keepNext/>
      <w:pageBreakBefore/>
      <w:spacing w:after="240" w:line="290" w:lineRule="auto"/>
      <w:jc w:val="center"/>
      <w:outlineLvl w:val="3"/>
    </w:pPr>
    <w:rPr>
      <w:b/>
      <w:kern w:val="23"/>
      <w:sz w:val="23"/>
    </w:rPr>
  </w:style>
  <w:style w:type="paragraph" w:customStyle="1" w:styleId="Schedule1">
    <w:name w:val="Schedule 1"/>
    <w:basedOn w:val="Normal"/>
    <w:rsid w:val="00B36FB9"/>
    <w:pPr>
      <w:numPr>
        <w:numId w:val="4"/>
      </w:numPr>
      <w:spacing w:after="140" w:line="290" w:lineRule="auto"/>
      <w:jc w:val="both"/>
    </w:pPr>
    <w:rPr>
      <w:kern w:val="20"/>
    </w:rPr>
  </w:style>
  <w:style w:type="paragraph" w:customStyle="1" w:styleId="Schedule2">
    <w:name w:val="Schedule 2"/>
    <w:basedOn w:val="Normal"/>
    <w:rsid w:val="00B36FB9"/>
    <w:pPr>
      <w:numPr>
        <w:ilvl w:val="1"/>
        <w:numId w:val="4"/>
      </w:numPr>
      <w:spacing w:after="140" w:line="290" w:lineRule="auto"/>
      <w:jc w:val="both"/>
    </w:pPr>
    <w:rPr>
      <w:kern w:val="20"/>
    </w:rPr>
  </w:style>
  <w:style w:type="paragraph" w:customStyle="1" w:styleId="Schedule3">
    <w:name w:val="Schedule 3"/>
    <w:basedOn w:val="Normal"/>
    <w:rsid w:val="00B36FB9"/>
    <w:pPr>
      <w:numPr>
        <w:ilvl w:val="2"/>
        <w:numId w:val="4"/>
      </w:numPr>
      <w:spacing w:after="140" w:line="290" w:lineRule="auto"/>
      <w:jc w:val="both"/>
    </w:pPr>
    <w:rPr>
      <w:kern w:val="20"/>
    </w:rPr>
  </w:style>
  <w:style w:type="paragraph" w:customStyle="1" w:styleId="Schedule4">
    <w:name w:val="Schedule 4"/>
    <w:basedOn w:val="Normal"/>
    <w:rsid w:val="00B36FB9"/>
    <w:pPr>
      <w:numPr>
        <w:ilvl w:val="3"/>
        <w:numId w:val="4"/>
      </w:numPr>
      <w:spacing w:after="140" w:line="290" w:lineRule="auto"/>
      <w:jc w:val="both"/>
    </w:pPr>
    <w:rPr>
      <w:kern w:val="20"/>
    </w:rPr>
  </w:style>
  <w:style w:type="paragraph" w:customStyle="1" w:styleId="Schedule5">
    <w:name w:val="Schedule 5"/>
    <w:basedOn w:val="Normal"/>
    <w:rsid w:val="00B36FB9"/>
    <w:pPr>
      <w:numPr>
        <w:ilvl w:val="4"/>
        <w:numId w:val="4"/>
      </w:numPr>
      <w:spacing w:after="140" w:line="290" w:lineRule="auto"/>
      <w:jc w:val="both"/>
    </w:pPr>
    <w:rPr>
      <w:kern w:val="20"/>
    </w:rPr>
  </w:style>
  <w:style w:type="paragraph" w:customStyle="1" w:styleId="Schedule6">
    <w:name w:val="Schedule 6"/>
    <w:basedOn w:val="Normal"/>
    <w:rsid w:val="00B36FB9"/>
    <w:pPr>
      <w:numPr>
        <w:ilvl w:val="5"/>
        <w:numId w:val="4"/>
      </w:numPr>
      <w:spacing w:after="140" w:line="290" w:lineRule="auto"/>
      <w:jc w:val="both"/>
    </w:pPr>
    <w:rPr>
      <w:kern w:val="20"/>
    </w:rPr>
  </w:style>
  <w:style w:type="paragraph" w:customStyle="1" w:styleId="TCLevel1">
    <w:name w:val="T+C Level 1"/>
    <w:basedOn w:val="Normal"/>
    <w:next w:val="TCLevel2"/>
    <w:rsid w:val="00B36FB9"/>
    <w:pPr>
      <w:keepNext/>
      <w:numPr>
        <w:numId w:val="5"/>
      </w:numPr>
      <w:spacing w:before="140" w:line="290" w:lineRule="auto"/>
      <w:jc w:val="both"/>
      <w:outlineLvl w:val="0"/>
    </w:pPr>
    <w:rPr>
      <w:b/>
      <w:kern w:val="20"/>
    </w:rPr>
  </w:style>
  <w:style w:type="paragraph" w:customStyle="1" w:styleId="TCLevel2">
    <w:name w:val="T+C Level 2"/>
    <w:basedOn w:val="Normal"/>
    <w:rsid w:val="00B36FB9"/>
    <w:pPr>
      <w:numPr>
        <w:ilvl w:val="1"/>
        <w:numId w:val="5"/>
      </w:numPr>
      <w:spacing w:after="140" w:line="290" w:lineRule="auto"/>
      <w:jc w:val="both"/>
      <w:outlineLvl w:val="1"/>
    </w:pPr>
    <w:rPr>
      <w:kern w:val="20"/>
    </w:rPr>
  </w:style>
  <w:style w:type="paragraph" w:customStyle="1" w:styleId="TCLevel3">
    <w:name w:val="T+C Level 3"/>
    <w:basedOn w:val="Normal"/>
    <w:rsid w:val="00B36FB9"/>
    <w:pPr>
      <w:numPr>
        <w:ilvl w:val="2"/>
        <w:numId w:val="5"/>
      </w:numPr>
      <w:spacing w:after="140" w:line="290" w:lineRule="auto"/>
      <w:jc w:val="both"/>
      <w:outlineLvl w:val="2"/>
    </w:pPr>
    <w:rPr>
      <w:kern w:val="20"/>
    </w:rPr>
  </w:style>
  <w:style w:type="paragraph" w:customStyle="1" w:styleId="TCLevel4">
    <w:name w:val="T+C Level 4"/>
    <w:basedOn w:val="Normal"/>
    <w:rsid w:val="00B36FB9"/>
    <w:pPr>
      <w:numPr>
        <w:ilvl w:val="3"/>
        <w:numId w:val="5"/>
      </w:numPr>
      <w:spacing w:after="140" w:line="290" w:lineRule="auto"/>
      <w:jc w:val="both"/>
      <w:outlineLvl w:val="3"/>
    </w:pPr>
    <w:rPr>
      <w:kern w:val="20"/>
    </w:rPr>
  </w:style>
  <w:style w:type="paragraph" w:styleId="Date">
    <w:name w:val="Date"/>
    <w:basedOn w:val="Normal"/>
    <w:next w:val="Normal"/>
    <w:rsid w:val="00B36FB9"/>
  </w:style>
  <w:style w:type="paragraph" w:customStyle="1" w:styleId="DocExCode">
    <w:name w:val="DocExCode"/>
    <w:basedOn w:val="Normal"/>
    <w:rsid w:val="00A321F8"/>
    <w:pPr>
      <w:pBdr>
        <w:top w:val="single" w:sz="4" w:space="1" w:color="auto"/>
      </w:pBdr>
    </w:pPr>
    <w:rPr>
      <w:kern w:val="20"/>
      <w:sz w:val="16"/>
    </w:rPr>
  </w:style>
  <w:style w:type="paragraph" w:customStyle="1" w:styleId="DocumentMap">
    <w:name w:val="DocumentMap"/>
    <w:basedOn w:val="Normal"/>
    <w:rsid w:val="00B36FB9"/>
  </w:style>
  <w:style w:type="paragraph" w:styleId="Footer">
    <w:name w:val="footer"/>
    <w:basedOn w:val="Normal"/>
    <w:link w:val="FooterChar"/>
    <w:uiPriority w:val="99"/>
    <w:rsid w:val="00B36FB9"/>
    <w:pPr>
      <w:spacing w:before="120" w:after="120" w:line="290" w:lineRule="auto"/>
      <w:jc w:val="both"/>
    </w:pPr>
    <w:rPr>
      <w:kern w:val="16"/>
      <w:sz w:val="16"/>
    </w:rPr>
  </w:style>
  <w:style w:type="character" w:styleId="FootnoteReference">
    <w:name w:val="footnote reference"/>
    <w:basedOn w:val="DefaultParagraphFont"/>
    <w:semiHidden/>
    <w:rsid w:val="00B36FB9"/>
    <w:rPr>
      <w:rFonts w:ascii="Arial" w:hAnsi="Arial"/>
      <w:kern w:val="2"/>
      <w:vertAlign w:val="superscript"/>
    </w:rPr>
  </w:style>
  <w:style w:type="paragraph" w:styleId="FootnoteText">
    <w:name w:val="footnote text"/>
    <w:basedOn w:val="Normal"/>
    <w:semiHidden/>
    <w:rsid w:val="00B36FB9"/>
    <w:pPr>
      <w:keepLines/>
      <w:tabs>
        <w:tab w:val="left" w:pos="227"/>
      </w:tabs>
      <w:spacing w:after="60" w:line="200" w:lineRule="atLeast"/>
      <w:ind w:left="227" w:hanging="227"/>
      <w:jc w:val="both"/>
    </w:pPr>
    <w:rPr>
      <w:kern w:val="20"/>
      <w:sz w:val="16"/>
      <w:szCs w:val="20"/>
    </w:rPr>
  </w:style>
  <w:style w:type="paragraph" w:styleId="Header">
    <w:name w:val="header"/>
    <w:basedOn w:val="Normal"/>
    <w:link w:val="HeaderChar"/>
    <w:uiPriority w:val="99"/>
    <w:rsid w:val="00B36FB9"/>
    <w:pPr>
      <w:tabs>
        <w:tab w:val="center" w:pos="4366"/>
        <w:tab w:val="right" w:pos="8732"/>
      </w:tabs>
    </w:pPr>
    <w:rPr>
      <w:kern w:val="20"/>
    </w:rPr>
  </w:style>
  <w:style w:type="paragraph" w:customStyle="1" w:styleId="Level7">
    <w:name w:val="Level 7"/>
    <w:basedOn w:val="Normal"/>
    <w:rsid w:val="00B36FB9"/>
    <w:pPr>
      <w:numPr>
        <w:ilvl w:val="6"/>
        <w:numId w:val="1"/>
      </w:numPr>
      <w:spacing w:after="140" w:line="290" w:lineRule="auto"/>
      <w:jc w:val="both"/>
      <w:outlineLvl w:val="6"/>
    </w:pPr>
    <w:rPr>
      <w:kern w:val="20"/>
    </w:rPr>
  </w:style>
  <w:style w:type="paragraph" w:customStyle="1" w:styleId="Level8">
    <w:name w:val="Level 8"/>
    <w:basedOn w:val="Normal"/>
    <w:rsid w:val="00B36FB9"/>
    <w:pPr>
      <w:numPr>
        <w:ilvl w:val="7"/>
        <w:numId w:val="1"/>
      </w:numPr>
      <w:spacing w:after="140" w:line="290" w:lineRule="auto"/>
      <w:jc w:val="both"/>
      <w:outlineLvl w:val="7"/>
    </w:pPr>
    <w:rPr>
      <w:kern w:val="20"/>
    </w:rPr>
  </w:style>
  <w:style w:type="paragraph" w:customStyle="1" w:styleId="Level9">
    <w:name w:val="Level 9"/>
    <w:basedOn w:val="Normal"/>
    <w:rsid w:val="00B36FB9"/>
    <w:pPr>
      <w:numPr>
        <w:ilvl w:val="8"/>
        <w:numId w:val="1"/>
      </w:numPr>
      <w:spacing w:after="140" w:line="290" w:lineRule="auto"/>
      <w:jc w:val="both"/>
      <w:outlineLvl w:val="8"/>
    </w:pPr>
    <w:rPr>
      <w:kern w:val="20"/>
    </w:rPr>
  </w:style>
  <w:style w:type="character" w:styleId="PageNumber">
    <w:name w:val="page number"/>
    <w:basedOn w:val="DefaultParagraphFont"/>
    <w:rsid w:val="00B36FB9"/>
    <w:rPr>
      <w:rFonts w:ascii="Arial" w:hAnsi="Arial"/>
      <w:sz w:val="20"/>
    </w:rPr>
  </w:style>
  <w:style w:type="paragraph" w:customStyle="1" w:styleId="Table1">
    <w:name w:val="Table 1"/>
    <w:basedOn w:val="Normal"/>
    <w:rsid w:val="00B36FB9"/>
    <w:pPr>
      <w:numPr>
        <w:numId w:val="6"/>
      </w:numPr>
      <w:spacing w:before="60" w:after="60" w:line="290" w:lineRule="auto"/>
      <w:outlineLvl w:val="0"/>
    </w:pPr>
    <w:rPr>
      <w:kern w:val="20"/>
    </w:rPr>
  </w:style>
  <w:style w:type="paragraph" w:customStyle="1" w:styleId="Table2">
    <w:name w:val="Table 2"/>
    <w:basedOn w:val="Normal"/>
    <w:rsid w:val="00B36FB9"/>
    <w:pPr>
      <w:numPr>
        <w:ilvl w:val="1"/>
        <w:numId w:val="6"/>
      </w:numPr>
      <w:spacing w:before="60" w:after="60" w:line="290" w:lineRule="auto"/>
      <w:outlineLvl w:val="1"/>
    </w:pPr>
    <w:rPr>
      <w:kern w:val="20"/>
    </w:rPr>
  </w:style>
  <w:style w:type="paragraph" w:customStyle="1" w:styleId="Table3">
    <w:name w:val="Table 3"/>
    <w:basedOn w:val="Normal"/>
    <w:rsid w:val="00B36FB9"/>
    <w:pPr>
      <w:numPr>
        <w:ilvl w:val="2"/>
        <w:numId w:val="6"/>
      </w:numPr>
      <w:spacing w:before="60" w:after="60" w:line="290" w:lineRule="auto"/>
      <w:outlineLvl w:val="2"/>
    </w:pPr>
    <w:rPr>
      <w:kern w:val="20"/>
    </w:rPr>
  </w:style>
  <w:style w:type="paragraph" w:customStyle="1" w:styleId="Table4">
    <w:name w:val="Table 4"/>
    <w:basedOn w:val="Normal"/>
    <w:rsid w:val="00B36FB9"/>
    <w:pPr>
      <w:numPr>
        <w:ilvl w:val="3"/>
        <w:numId w:val="6"/>
      </w:numPr>
      <w:spacing w:before="60" w:after="60" w:line="290" w:lineRule="auto"/>
      <w:outlineLvl w:val="3"/>
    </w:pPr>
    <w:rPr>
      <w:kern w:val="20"/>
    </w:rPr>
  </w:style>
  <w:style w:type="paragraph" w:customStyle="1" w:styleId="Table5">
    <w:name w:val="Table 5"/>
    <w:basedOn w:val="Normal"/>
    <w:rsid w:val="00B36FB9"/>
    <w:pPr>
      <w:numPr>
        <w:ilvl w:val="4"/>
        <w:numId w:val="6"/>
      </w:numPr>
      <w:spacing w:before="60" w:after="60" w:line="290" w:lineRule="auto"/>
      <w:outlineLvl w:val="4"/>
    </w:pPr>
    <w:rPr>
      <w:kern w:val="20"/>
    </w:rPr>
  </w:style>
  <w:style w:type="paragraph" w:customStyle="1" w:styleId="Table6">
    <w:name w:val="Table 6"/>
    <w:basedOn w:val="Normal"/>
    <w:rsid w:val="00B36FB9"/>
    <w:pPr>
      <w:numPr>
        <w:ilvl w:val="5"/>
        <w:numId w:val="6"/>
      </w:numPr>
      <w:spacing w:before="60" w:after="60" w:line="290" w:lineRule="auto"/>
      <w:outlineLvl w:val="5"/>
    </w:pPr>
    <w:rPr>
      <w:kern w:val="20"/>
    </w:rPr>
  </w:style>
  <w:style w:type="paragraph" w:customStyle="1" w:styleId="Tablealpha">
    <w:name w:val="Table alpha"/>
    <w:basedOn w:val="CellBody"/>
    <w:rsid w:val="00407C05"/>
    <w:pPr>
      <w:numPr>
        <w:numId w:val="17"/>
      </w:numPr>
    </w:pPr>
  </w:style>
  <w:style w:type="paragraph" w:customStyle="1" w:styleId="Tablebullet">
    <w:name w:val="Table bullet"/>
    <w:basedOn w:val="Normal"/>
    <w:rsid w:val="00B36FB9"/>
    <w:pPr>
      <w:numPr>
        <w:numId w:val="43"/>
      </w:numPr>
      <w:spacing w:before="60" w:after="60" w:line="290" w:lineRule="auto"/>
    </w:pPr>
    <w:rPr>
      <w:kern w:val="20"/>
    </w:rPr>
  </w:style>
  <w:style w:type="paragraph" w:customStyle="1" w:styleId="Tableroman">
    <w:name w:val="Table roman"/>
    <w:basedOn w:val="CellBody"/>
    <w:rsid w:val="00407C05"/>
    <w:pPr>
      <w:numPr>
        <w:numId w:val="18"/>
      </w:numPr>
    </w:pPr>
  </w:style>
  <w:style w:type="paragraph" w:styleId="TOC2">
    <w:name w:val="toc 2"/>
    <w:basedOn w:val="Normal"/>
    <w:next w:val="Body"/>
    <w:semiHidden/>
    <w:rsid w:val="00B36FB9"/>
    <w:pPr>
      <w:spacing w:before="280" w:after="140" w:line="290" w:lineRule="auto"/>
    </w:pPr>
    <w:rPr>
      <w:kern w:val="20"/>
    </w:rPr>
  </w:style>
  <w:style w:type="paragraph" w:styleId="TOC3">
    <w:name w:val="toc 3"/>
    <w:basedOn w:val="Normal"/>
    <w:next w:val="Body"/>
    <w:semiHidden/>
    <w:rsid w:val="00B36FB9"/>
    <w:pPr>
      <w:spacing w:before="280" w:after="140" w:line="290" w:lineRule="auto"/>
      <w:ind w:left="680"/>
    </w:pPr>
    <w:rPr>
      <w:kern w:val="20"/>
    </w:rPr>
  </w:style>
  <w:style w:type="paragraph" w:styleId="TOC4">
    <w:name w:val="toc 4"/>
    <w:basedOn w:val="Normal"/>
    <w:next w:val="Body"/>
    <w:semiHidden/>
    <w:rsid w:val="00B36FB9"/>
    <w:pPr>
      <w:spacing w:before="280" w:after="140" w:line="290" w:lineRule="auto"/>
      <w:ind w:left="680"/>
    </w:pPr>
    <w:rPr>
      <w:kern w:val="20"/>
    </w:rPr>
  </w:style>
  <w:style w:type="paragraph" w:styleId="TOC5">
    <w:name w:val="toc 5"/>
    <w:basedOn w:val="Normal"/>
    <w:next w:val="Body"/>
    <w:semiHidden/>
    <w:rsid w:val="00B36FB9"/>
  </w:style>
  <w:style w:type="paragraph" w:styleId="TOC6">
    <w:name w:val="toc 6"/>
    <w:basedOn w:val="Normal"/>
    <w:next w:val="Body"/>
    <w:semiHidden/>
    <w:rsid w:val="00B36FB9"/>
  </w:style>
  <w:style w:type="paragraph" w:styleId="TOC7">
    <w:name w:val="toc 7"/>
    <w:basedOn w:val="Normal"/>
    <w:next w:val="Body"/>
    <w:semiHidden/>
    <w:rsid w:val="00B36FB9"/>
  </w:style>
  <w:style w:type="paragraph" w:styleId="TOC8">
    <w:name w:val="toc 8"/>
    <w:basedOn w:val="Normal"/>
    <w:next w:val="Body"/>
    <w:semiHidden/>
    <w:rsid w:val="00B36FB9"/>
  </w:style>
  <w:style w:type="paragraph" w:styleId="TOC9">
    <w:name w:val="toc 9"/>
    <w:basedOn w:val="Normal"/>
    <w:next w:val="Body"/>
    <w:semiHidden/>
    <w:rsid w:val="00B36FB9"/>
  </w:style>
  <w:style w:type="paragraph" w:customStyle="1" w:styleId="zFSand">
    <w:name w:val="zFSand"/>
    <w:basedOn w:val="Normal"/>
    <w:next w:val="zFSco-names"/>
    <w:rsid w:val="00B36FB9"/>
    <w:pPr>
      <w:spacing w:line="290" w:lineRule="auto"/>
      <w:jc w:val="center"/>
    </w:pPr>
    <w:rPr>
      <w:rFonts w:eastAsia="SimSun"/>
      <w:kern w:val="20"/>
      <w:szCs w:val="20"/>
    </w:rPr>
  </w:style>
  <w:style w:type="paragraph" w:customStyle="1" w:styleId="zFSco-names">
    <w:name w:val="zFSco-names"/>
    <w:basedOn w:val="Normal"/>
    <w:next w:val="zFSand"/>
    <w:rsid w:val="00B36FB9"/>
    <w:pPr>
      <w:spacing w:before="120" w:after="120" w:line="290" w:lineRule="auto"/>
      <w:jc w:val="center"/>
    </w:pPr>
    <w:rPr>
      <w:rFonts w:eastAsia="SimSun"/>
      <w:kern w:val="24"/>
      <w:sz w:val="24"/>
    </w:rPr>
  </w:style>
  <w:style w:type="paragraph" w:customStyle="1" w:styleId="zFSDate">
    <w:name w:val="zFSDate"/>
    <w:basedOn w:val="Normal"/>
    <w:rsid w:val="00B36FB9"/>
    <w:pPr>
      <w:spacing w:line="290" w:lineRule="auto"/>
      <w:jc w:val="center"/>
    </w:pPr>
    <w:rPr>
      <w:kern w:val="20"/>
    </w:rPr>
  </w:style>
  <w:style w:type="character" w:styleId="Hyperlink">
    <w:name w:val="Hyperlink"/>
    <w:basedOn w:val="DefaultParagraphFont"/>
    <w:uiPriority w:val="99"/>
    <w:rsid w:val="004A2D86"/>
    <w:rPr>
      <w:color w:val="auto"/>
      <w:u w:val="none"/>
    </w:rPr>
  </w:style>
  <w:style w:type="paragraph" w:customStyle="1" w:styleId="zFSFooter">
    <w:name w:val="zFSFooter"/>
    <w:basedOn w:val="Normal"/>
    <w:rsid w:val="00B36FB9"/>
    <w:pPr>
      <w:tabs>
        <w:tab w:val="left" w:pos="6521"/>
      </w:tabs>
      <w:spacing w:after="40"/>
      <w:ind w:left="-108"/>
    </w:pPr>
    <w:rPr>
      <w:sz w:val="16"/>
    </w:rPr>
  </w:style>
  <w:style w:type="paragraph" w:customStyle="1" w:styleId="zFSNarrative">
    <w:name w:val="zFSNarrative"/>
    <w:basedOn w:val="Normal"/>
    <w:rsid w:val="00B36FB9"/>
    <w:pPr>
      <w:spacing w:before="120" w:after="120" w:line="290" w:lineRule="auto"/>
      <w:jc w:val="center"/>
    </w:pPr>
    <w:rPr>
      <w:rFonts w:eastAsia="SimSun"/>
      <w:kern w:val="20"/>
      <w:szCs w:val="20"/>
    </w:rPr>
  </w:style>
  <w:style w:type="paragraph" w:customStyle="1" w:styleId="zFSTitle">
    <w:name w:val="zFSTitle"/>
    <w:basedOn w:val="Normal"/>
    <w:next w:val="zFSNarrative"/>
    <w:rsid w:val="00B36FB9"/>
    <w:pPr>
      <w:keepNext/>
      <w:spacing w:before="240" w:after="120" w:line="290" w:lineRule="auto"/>
      <w:jc w:val="center"/>
    </w:pPr>
    <w:rPr>
      <w:rFonts w:eastAsia="SimSun"/>
      <w:sz w:val="28"/>
      <w:szCs w:val="28"/>
    </w:rPr>
  </w:style>
  <w:style w:type="character" w:styleId="EndnoteReference">
    <w:name w:val="endnote reference"/>
    <w:basedOn w:val="DefaultParagraphFont"/>
    <w:semiHidden/>
    <w:rsid w:val="00B36FB9"/>
    <w:rPr>
      <w:rFonts w:ascii="Arial" w:hAnsi="Arial"/>
      <w:vertAlign w:val="superscript"/>
    </w:rPr>
  </w:style>
  <w:style w:type="paragraph" w:styleId="EndnoteText">
    <w:name w:val="endnote text"/>
    <w:basedOn w:val="Normal"/>
    <w:semiHidden/>
    <w:rsid w:val="00B36FB9"/>
    <w:rPr>
      <w:szCs w:val="20"/>
    </w:rPr>
  </w:style>
  <w:style w:type="paragraph" w:customStyle="1" w:styleId="Head">
    <w:name w:val="Head"/>
    <w:basedOn w:val="Normal"/>
    <w:next w:val="Body"/>
    <w:rsid w:val="00600BE5"/>
    <w:pPr>
      <w:keepNext/>
      <w:spacing w:before="280" w:after="140" w:line="290" w:lineRule="auto"/>
      <w:jc w:val="both"/>
      <w:outlineLvl w:val="0"/>
    </w:pPr>
    <w:rPr>
      <w:b/>
      <w:kern w:val="23"/>
      <w:sz w:val="23"/>
    </w:rPr>
  </w:style>
  <w:style w:type="paragraph" w:styleId="TableofAuthorities">
    <w:name w:val="table of authorities"/>
    <w:basedOn w:val="Normal"/>
    <w:next w:val="Normal"/>
    <w:semiHidden/>
    <w:rsid w:val="00B36FB9"/>
    <w:pPr>
      <w:ind w:left="200" w:hanging="200"/>
    </w:pPr>
  </w:style>
  <w:style w:type="paragraph" w:customStyle="1" w:styleId="CellBody">
    <w:name w:val="CellBody"/>
    <w:basedOn w:val="Normal"/>
    <w:rsid w:val="00B36FB9"/>
    <w:pPr>
      <w:spacing w:before="60" w:after="60" w:line="290" w:lineRule="auto"/>
    </w:pPr>
    <w:rPr>
      <w:kern w:val="20"/>
      <w:szCs w:val="20"/>
    </w:rPr>
  </w:style>
  <w:style w:type="paragraph" w:customStyle="1" w:styleId="zSFRef">
    <w:name w:val="zSFRef"/>
    <w:basedOn w:val="Normal"/>
    <w:rsid w:val="00B36FB9"/>
    <w:rPr>
      <w:rFonts w:eastAsia="SimSun"/>
      <w:kern w:val="16"/>
      <w:sz w:val="16"/>
      <w:szCs w:val="16"/>
    </w:rPr>
  </w:style>
  <w:style w:type="paragraph" w:customStyle="1" w:styleId="UCAlpha1">
    <w:name w:val="UCAlpha 1"/>
    <w:basedOn w:val="Normal"/>
    <w:rsid w:val="00B36FB9"/>
    <w:pPr>
      <w:numPr>
        <w:numId w:val="22"/>
      </w:numPr>
      <w:spacing w:after="140" w:line="290" w:lineRule="auto"/>
      <w:jc w:val="both"/>
    </w:pPr>
    <w:rPr>
      <w:kern w:val="20"/>
    </w:rPr>
  </w:style>
  <w:style w:type="paragraph" w:customStyle="1" w:styleId="UCAlpha2">
    <w:name w:val="UCAlpha 2"/>
    <w:basedOn w:val="Normal"/>
    <w:rsid w:val="00B36FB9"/>
    <w:pPr>
      <w:numPr>
        <w:numId w:val="23"/>
      </w:numPr>
      <w:spacing w:after="140" w:line="290" w:lineRule="auto"/>
      <w:jc w:val="both"/>
    </w:pPr>
    <w:rPr>
      <w:kern w:val="20"/>
    </w:rPr>
  </w:style>
  <w:style w:type="paragraph" w:customStyle="1" w:styleId="UCAlpha3">
    <w:name w:val="UCAlpha 3"/>
    <w:basedOn w:val="Normal"/>
    <w:rsid w:val="00B36FB9"/>
    <w:pPr>
      <w:numPr>
        <w:numId w:val="24"/>
      </w:numPr>
      <w:spacing w:after="140" w:line="290" w:lineRule="auto"/>
      <w:jc w:val="both"/>
    </w:pPr>
    <w:rPr>
      <w:kern w:val="20"/>
    </w:rPr>
  </w:style>
  <w:style w:type="paragraph" w:customStyle="1" w:styleId="UCAlpha4">
    <w:name w:val="UCAlpha 4"/>
    <w:basedOn w:val="Normal"/>
    <w:rsid w:val="00B36FB9"/>
    <w:pPr>
      <w:numPr>
        <w:numId w:val="25"/>
      </w:numPr>
      <w:spacing w:after="140" w:line="290" w:lineRule="auto"/>
      <w:jc w:val="both"/>
    </w:pPr>
    <w:rPr>
      <w:kern w:val="20"/>
    </w:rPr>
  </w:style>
  <w:style w:type="paragraph" w:customStyle="1" w:styleId="UCAlpha5">
    <w:name w:val="UCAlpha 5"/>
    <w:basedOn w:val="Normal"/>
    <w:rsid w:val="00B36FB9"/>
    <w:pPr>
      <w:numPr>
        <w:numId w:val="26"/>
      </w:numPr>
      <w:spacing w:after="140" w:line="290" w:lineRule="auto"/>
      <w:jc w:val="both"/>
    </w:pPr>
    <w:rPr>
      <w:kern w:val="20"/>
    </w:rPr>
  </w:style>
  <w:style w:type="paragraph" w:customStyle="1" w:styleId="UCAlpha6">
    <w:name w:val="UCAlpha 6"/>
    <w:basedOn w:val="Normal"/>
    <w:rsid w:val="00B36FB9"/>
    <w:pPr>
      <w:numPr>
        <w:numId w:val="27"/>
      </w:numPr>
      <w:spacing w:after="140" w:line="290" w:lineRule="auto"/>
      <w:jc w:val="both"/>
    </w:pPr>
    <w:rPr>
      <w:kern w:val="20"/>
    </w:rPr>
  </w:style>
  <w:style w:type="paragraph" w:customStyle="1" w:styleId="UCRoman1">
    <w:name w:val="UCRoman 1"/>
    <w:basedOn w:val="Normal"/>
    <w:rsid w:val="00B36FB9"/>
    <w:pPr>
      <w:numPr>
        <w:numId w:val="28"/>
      </w:numPr>
      <w:spacing w:after="140" w:line="290" w:lineRule="auto"/>
      <w:jc w:val="both"/>
    </w:pPr>
    <w:rPr>
      <w:kern w:val="20"/>
    </w:rPr>
  </w:style>
  <w:style w:type="paragraph" w:customStyle="1" w:styleId="UCRoman2">
    <w:name w:val="UCRoman 2"/>
    <w:basedOn w:val="Normal"/>
    <w:rsid w:val="00B36FB9"/>
    <w:pPr>
      <w:numPr>
        <w:numId w:val="29"/>
      </w:numPr>
      <w:spacing w:after="140" w:line="290" w:lineRule="auto"/>
      <w:jc w:val="both"/>
    </w:pPr>
    <w:rPr>
      <w:kern w:val="20"/>
    </w:rPr>
  </w:style>
  <w:style w:type="paragraph" w:customStyle="1" w:styleId="doublealpha">
    <w:name w:val="double alpha"/>
    <w:basedOn w:val="Normal"/>
    <w:rsid w:val="00B36FB9"/>
    <w:pPr>
      <w:numPr>
        <w:numId w:val="30"/>
      </w:numPr>
      <w:spacing w:after="140" w:line="290" w:lineRule="auto"/>
      <w:jc w:val="both"/>
    </w:pPr>
    <w:rPr>
      <w:kern w:val="20"/>
    </w:rPr>
  </w:style>
  <w:style w:type="paragraph" w:customStyle="1" w:styleId="ListNumbers">
    <w:name w:val="List Numbers"/>
    <w:basedOn w:val="Normal"/>
    <w:rsid w:val="00B36FB9"/>
    <w:pPr>
      <w:numPr>
        <w:numId w:val="21"/>
      </w:numPr>
      <w:spacing w:after="140" w:line="290" w:lineRule="auto"/>
      <w:jc w:val="both"/>
      <w:outlineLvl w:val="0"/>
    </w:pPr>
    <w:rPr>
      <w:kern w:val="20"/>
    </w:rPr>
  </w:style>
  <w:style w:type="paragraph" w:customStyle="1" w:styleId="dashbullet1">
    <w:name w:val="dash bullet 1"/>
    <w:basedOn w:val="Normal"/>
    <w:rsid w:val="00B36FB9"/>
    <w:pPr>
      <w:numPr>
        <w:numId w:val="37"/>
      </w:numPr>
      <w:spacing w:after="140" w:line="290" w:lineRule="auto"/>
      <w:jc w:val="both"/>
    </w:pPr>
    <w:rPr>
      <w:kern w:val="20"/>
    </w:rPr>
  </w:style>
  <w:style w:type="paragraph" w:customStyle="1" w:styleId="dashbullet2">
    <w:name w:val="dash bullet 2"/>
    <w:basedOn w:val="Normal"/>
    <w:rsid w:val="00B36FB9"/>
    <w:pPr>
      <w:numPr>
        <w:numId w:val="38"/>
      </w:numPr>
      <w:spacing w:after="140" w:line="290" w:lineRule="auto"/>
      <w:jc w:val="both"/>
    </w:pPr>
    <w:rPr>
      <w:kern w:val="20"/>
    </w:rPr>
  </w:style>
  <w:style w:type="paragraph" w:customStyle="1" w:styleId="dashbullet3">
    <w:name w:val="dash bullet 3"/>
    <w:basedOn w:val="Normal"/>
    <w:rsid w:val="00B36FB9"/>
    <w:pPr>
      <w:numPr>
        <w:numId w:val="39"/>
      </w:numPr>
      <w:spacing w:after="140" w:line="290" w:lineRule="auto"/>
      <w:jc w:val="both"/>
    </w:pPr>
    <w:rPr>
      <w:kern w:val="20"/>
    </w:rPr>
  </w:style>
  <w:style w:type="paragraph" w:customStyle="1" w:styleId="dashbullet4">
    <w:name w:val="dash bullet 4"/>
    <w:basedOn w:val="Normal"/>
    <w:rsid w:val="00B36FB9"/>
    <w:pPr>
      <w:numPr>
        <w:numId w:val="40"/>
      </w:numPr>
      <w:spacing w:after="140" w:line="290" w:lineRule="auto"/>
      <w:jc w:val="both"/>
    </w:pPr>
    <w:rPr>
      <w:kern w:val="20"/>
    </w:rPr>
  </w:style>
  <w:style w:type="paragraph" w:customStyle="1" w:styleId="dashbullet5">
    <w:name w:val="dash bullet 5"/>
    <w:basedOn w:val="Normal"/>
    <w:rsid w:val="00B36FB9"/>
    <w:pPr>
      <w:numPr>
        <w:numId w:val="41"/>
      </w:numPr>
      <w:spacing w:after="140" w:line="290" w:lineRule="auto"/>
      <w:jc w:val="both"/>
    </w:pPr>
    <w:rPr>
      <w:kern w:val="20"/>
    </w:rPr>
  </w:style>
  <w:style w:type="paragraph" w:customStyle="1" w:styleId="dashbullet6">
    <w:name w:val="dash bullet 6"/>
    <w:basedOn w:val="Normal"/>
    <w:rsid w:val="00B36FB9"/>
    <w:pPr>
      <w:numPr>
        <w:numId w:val="42"/>
      </w:numPr>
      <w:spacing w:after="140" w:line="290" w:lineRule="auto"/>
      <w:jc w:val="both"/>
    </w:pPr>
    <w:rPr>
      <w:kern w:val="20"/>
    </w:rPr>
  </w:style>
  <w:style w:type="paragraph" w:customStyle="1" w:styleId="zFSAddress">
    <w:name w:val="zFSAddress"/>
    <w:basedOn w:val="Normal"/>
    <w:rsid w:val="00B36FB9"/>
    <w:pPr>
      <w:spacing w:line="290" w:lineRule="auto"/>
    </w:pPr>
    <w:rPr>
      <w:kern w:val="16"/>
      <w:sz w:val="16"/>
    </w:rPr>
  </w:style>
  <w:style w:type="paragraph" w:customStyle="1" w:styleId="zFSDescription">
    <w:name w:val="zFSDescription"/>
    <w:basedOn w:val="zFSDate"/>
    <w:rsid w:val="00B36FB9"/>
    <w:rPr>
      <w:rFonts w:eastAsia="SimSun"/>
      <w:i/>
      <w:caps/>
      <w:szCs w:val="20"/>
    </w:rPr>
  </w:style>
  <w:style w:type="paragraph" w:customStyle="1" w:styleId="zFSDraft">
    <w:name w:val="zFSDraft"/>
    <w:basedOn w:val="Normal"/>
    <w:rsid w:val="00B36FB9"/>
    <w:pPr>
      <w:spacing w:line="290" w:lineRule="auto"/>
    </w:pPr>
    <w:rPr>
      <w:kern w:val="20"/>
    </w:rPr>
  </w:style>
  <w:style w:type="paragraph" w:customStyle="1" w:styleId="zFSFax">
    <w:name w:val="zFSFax"/>
    <w:basedOn w:val="Normal"/>
    <w:rsid w:val="00B36FB9"/>
    <w:rPr>
      <w:kern w:val="16"/>
      <w:sz w:val="16"/>
    </w:rPr>
  </w:style>
  <w:style w:type="paragraph" w:customStyle="1" w:styleId="zFSNameofDoc">
    <w:name w:val="zFSNameofDoc"/>
    <w:basedOn w:val="Normal"/>
    <w:rsid w:val="00B36FB9"/>
    <w:pPr>
      <w:spacing w:before="300" w:after="400" w:line="290" w:lineRule="auto"/>
      <w:jc w:val="center"/>
    </w:pPr>
    <w:rPr>
      <w:rFonts w:eastAsia="SimSun"/>
      <w:caps/>
      <w:szCs w:val="20"/>
    </w:rPr>
  </w:style>
  <w:style w:type="paragraph" w:customStyle="1" w:styleId="zFSTel">
    <w:name w:val="zFSTel"/>
    <w:basedOn w:val="Normal"/>
    <w:rsid w:val="00B36FB9"/>
    <w:pPr>
      <w:spacing w:before="120"/>
    </w:pPr>
    <w:rPr>
      <w:kern w:val="16"/>
      <w:sz w:val="16"/>
    </w:rPr>
  </w:style>
  <w:style w:type="paragraph" w:customStyle="1" w:styleId="zFSAmount">
    <w:name w:val="zFSAmount"/>
    <w:basedOn w:val="Normal"/>
    <w:rsid w:val="00B36FB9"/>
    <w:pPr>
      <w:spacing w:before="800" w:line="290" w:lineRule="auto"/>
      <w:jc w:val="center"/>
    </w:pPr>
    <w:rPr>
      <w:i/>
    </w:rPr>
  </w:style>
  <w:style w:type="character" w:styleId="FollowedHyperlink">
    <w:name w:val="FollowedHyperlink"/>
    <w:basedOn w:val="DefaultParagraphFont"/>
    <w:rsid w:val="00D13AD3"/>
    <w:rPr>
      <w:color w:val="0000FF"/>
      <w:u w:val="none"/>
    </w:rPr>
  </w:style>
  <w:style w:type="paragraph" w:customStyle="1" w:styleId="zFSAddress2">
    <w:name w:val="zFSAddress2"/>
    <w:basedOn w:val="Normal"/>
    <w:rsid w:val="00B36FB9"/>
    <w:pPr>
      <w:spacing w:line="290" w:lineRule="auto"/>
    </w:pPr>
    <w:rPr>
      <w:kern w:val="16"/>
      <w:sz w:val="16"/>
    </w:rPr>
  </w:style>
  <w:style w:type="character" w:customStyle="1" w:styleId="PageNumbers">
    <w:name w:val="PageNumbers"/>
    <w:basedOn w:val="DefaultParagraphFont"/>
    <w:rsid w:val="00165F65"/>
    <w:rPr>
      <w:sz w:val="20"/>
    </w:rPr>
  </w:style>
  <w:style w:type="paragraph" w:customStyle="1" w:styleId="EYBusinessaddress">
    <w:name w:val="EY Business address"/>
    <w:basedOn w:val="Normal"/>
    <w:rsid w:val="00F75F19"/>
    <w:pPr>
      <w:suppressAutoHyphens/>
      <w:spacing w:line="170" w:lineRule="atLeast"/>
    </w:pPr>
    <w:rPr>
      <w:color w:val="666666"/>
      <w:kern w:val="12"/>
      <w:sz w:val="15"/>
    </w:rPr>
  </w:style>
  <w:style w:type="table" w:styleId="TableGrid">
    <w:name w:val="Table Grid"/>
    <w:basedOn w:val="TableNormal"/>
    <w:rsid w:val="0061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Title">
    <w:name w:val="SchTitle"/>
    <w:basedOn w:val="Normal"/>
    <w:next w:val="Body"/>
    <w:rsid w:val="00D13AD3"/>
    <w:pPr>
      <w:spacing w:before="240" w:line="260" w:lineRule="atLeast"/>
      <w:jc w:val="center"/>
      <w:outlineLvl w:val="1"/>
    </w:pPr>
    <w:rPr>
      <w:rFonts w:eastAsia="SimSun"/>
      <w:b/>
      <w:caps/>
      <w:sz w:val="22"/>
      <w:szCs w:val="22"/>
    </w:rPr>
  </w:style>
  <w:style w:type="paragraph" w:customStyle="1" w:styleId="SchPartTitle">
    <w:name w:val="SchPartTitle"/>
    <w:basedOn w:val="SchTitle"/>
    <w:next w:val="Body"/>
    <w:rsid w:val="00D13AD3"/>
  </w:style>
  <w:style w:type="paragraph" w:customStyle="1" w:styleId="SchHead">
    <w:name w:val="SchHead"/>
    <w:basedOn w:val="Normal"/>
    <w:next w:val="SchTitle"/>
    <w:rsid w:val="00D13AD3"/>
    <w:pPr>
      <w:pageBreakBefore/>
      <w:numPr>
        <w:numId w:val="44"/>
      </w:numPr>
      <w:spacing w:before="240" w:line="260" w:lineRule="atLeast"/>
      <w:jc w:val="center"/>
      <w:outlineLvl w:val="0"/>
    </w:pPr>
    <w:rPr>
      <w:rFonts w:eastAsia="SimSun"/>
      <w:caps/>
      <w:sz w:val="22"/>
      <w:szCs w:val="22"/>
    </w:rPr>
  </w:style>
  <w:style w:type="paragraph" w:customStyle="1" w:styleId="SchPartHead">
    <w:name w:val="SchPartHead"/>
    <w:basedOn w:val="SchHead"/>
    <w:next w:val="SchPartTitle"/>
    <w:rsid w:val="00D13AD3"/>
    <w:pPr>
      <w:pageBreakBefore w:val="0"/>
      <w:numPr>
        <w:ilvl w:val="1"/>
      </w:numPr>
    </w:pPr>
  </w:style>
  <w:style w:type="paragraph" w:customStyle="1" w:styleId="AltLevel2">
    <w:name w:val="AltLevel2"/>
    <w:basedOn w:val="Level2"/>
    <w:next w:val="Body3"/>
    <w:rsid w:val="00B4449A"/>
    <w:pPr>
      <w:ind w:left="1360"/>
    </w:pPr>
  </w:style>
  <w:style w:type="paragraph" w:customStyle="1" w:styleId="AltLevel3">
    <w:name w:val="AltLevel3"/>
    <w:basedOn w:val="Level3"/>
    <w:next w:val="Body4"/>
    <w:rsid w:val="00B4449A"/>
    <w:pPr>
      <w:ind w:left="2041" w:hanging="680"/>
    </w:pPr>
  </w:style>
  <w:style w:type="paragraph" w:customStyle="1" w:styleId="AltLevel4">
    <w:name w:val="AltLevel4"/>
    <w:basedOn w:val="Level4"/>
    <w:next w:val="Body5"/>
    <w:qFormat/>
    <w:rsid w:val="00E34CDF"/>
    <w:pPr>
      <w:ind w:left="2608" w:hanging="567"/>
    </w:pPr>
    <w:rPr>
      <w:lang w:val="en-US"/>
    </w:rPr>
  </w:style>
  <w:style w:type="paragraph" w:customStyle="1" w:styleId="AltLevel5">
    <w:name w:val="AltLevel5"/>
    <w:basedOn w:val="Level5"/>
    <w:next w:val="Body6"/>
    <w:rsid w:val="00B4449A"/>
    <w:pPr>
      <w:ind w:left="3289"/>
    </w:pPr>
  </w:style>
  <w:style w:type="paragraph" w:customStyle="1" w:styleId="AltLevel1">
    <w:name w:val="AltLevel1"/>
    <w:basedOn w:val="Level1"/>
    <w:next w:val="Body1"/>
    <w:rsid w:val="00B4449A"/>
    <w:rPr>
      <w:caps/>
      <w:lang w:val="en-US"/>
    </w:rPr>
  </w:style>
  <w:style w:type="paragraph" w:customStyle="1" w:styleId="alfabody1">
    <w:name w:val="alfa body 1"/>
    <w:basedOn w:val="Body"/>
    <w:qFormat/>
    <w:rsid w:val="004A2D86"/>
    <w:pPr>
      <w:ind w:left="357"/>
    </w:pPr>
  </w:style>
  <w:style w:type="paragraph" w:customStyle="1" w:styleId="alfabody2">
    <w:name w:val="alfa body 2"/>
    <w:basedOn w:val="Body"/>
    <w:qFormat/>
    <w:rsid w:val="003D7A6B"/>
    <w:pPr>
      <w:ind w:left="1038"/>
    </w:pPr>
  </w:style>
  <w:style w:type="paragraph" w:customStyle="1" w:styleId="alfabody3">
    <w:name w:val="alfa body 3"/>
    <w:basedOn w:val="Body"/>
    <w:qFormat/>
    <w:rsid w:val="003D7A6B"/>
    <w:pPr>
      <w:ind w:left="1718"/>
    </w:pPr>
  </w:style>
  <w:style w:type="paragraph" w:customStyle="1" w:styleId="alfabody4">
    <w:name w:val="alfa body 4"/>
    <w:basedOn w:val="Body"/>
    <w:qFormat/>
    <w:rsid w:val="003D7A6B"/>
    <w:pPr>
      <w:ind w:left="2398"/>
    </w:pPr>
  </w:style>
  <w:style w:type="paragraph" w:customStyle="1" w:styleId="romanbody1">
    <w:name w:val="roman body 1"/>
    <w:basedOn w:val="Body"/>
    <w:qFormat/>
    <w:rsid w:val="00D54D16"/>
    <w:pPr>
      <w:ind w:left="357"/>
    </w:pPr>
  </w:style>
  <w:style w:type="paragraph" w:customStyle="1" w:styleId="romanbody2">
    <w:name w:val="roman body 2"/>
    <w:basedOn w:val="Body"/>
    <w:qFormat/>
    <w:rsid w:val="00D54D16"/>
    <w:pPr>
      <w:ind w:left="1038"/>
    </w:pPr>
  </w:style>
  <w:style w:type="paragraph" w:customStyle="1" w:styleId="romanbody3">
    <w:name w:val="roman body 3"/>
    <w:basedOn w:val="Body"/>
    <w:qFormat/>
    <w:rsid w:val="00D54D16"/>
    <w:pPr>
      <w:ind w:left="1718"/>
    </w:pPr>
  </w:style>
  <w:style w:type="paragraph" w:customStyle="1" w:styleId="romanbody4">
    <w:name w:val="roman body 4"/>
    <w:basedOn w:val="Body"/>
    <w:qFormat/>
    <w:rsid w:val="00D54D16"/>
    <w:pPr>
      <w:ind w:left="2398"/>
    </w:pPr>
  </w:style>
  <w:style w:type="paragraph" w:customStyle="1" w:styleId="romanbody5">
    <w:name w:val="roman body 5"/>
    <w:basedOn w:val="Body"/>
    <w:qFormat/>
    <w:rsid w:val="00CC28DC"/>
    <w:pPr>
      <w:ind w:left="2965"/>
    </w:pPr>
  </w:style>
  <w:style w:type="paragraph" w:customStyle="1" w:styleId="romanbody6">
    <w:name w:val="roman body 6"/>
    <w:basedOn w:val="Body"/>
    <w:qFormat/>
    <w:rsid w:val="00CC28DC"/>
    <w:pPr>
      <w:ind w:left="3646"/>
    </w:pPr>
  </w:style>
  <w:style w:type="paragraph" w:customStyle="1" w:styleId="alfabody5">
    <w:name w:val="alfa body 5"/>
    <w:basedOn w:val="Body"/>
    <w:qFormat/>
    <w:rsid w:val="00CC28DC"/>
    <w:pPr>
      <w:ind w:left="2965"/>
    </w:pPr>
  </w:style>
  <w:style w:type="paragraph" w:customStyle="1" w:styleId="alfabody6">
    <w:name w:val="alfa body 6"/>
    <w:basedOn w:val="Body"/>
    <w:qFormat/>
    <w:rsid w:val="00CC28DC"/>
    <w:pPr>
      <w:ind w:left="3646"/>
    </w:pPr>
  </w:style>
  <w:style w:type="character" w:customStyle="1" w:styleId="HeaderChar">
    <w:name w:val="Header Char"/>
    <w:basedOn w:val="DefaultParagraphFont"/>
    <w:link w:val="Header"/>
    <w:uiPriority w:val="99"/>
    <w:rsid w:val="00B311B3"/>
    <w:rPr>
      <w:rFonts w:ascii="EYInterstate" w:hAnsi="EYInterstate"/>
      <w:kern w:val="20"/>
      <w:szCs w:val="24"/>
      <w:lang w:val="en-GB"/>
    </w:rPr>
  </w:style>
  <w:style w:type="table" w:customStyle="1" w:styleId="TableGrid1">
    <w:name w:val="Table Grid1"/>
    <w:basedOn w:val="TableNormal"/>
    <w:next w:val="TableGrid"/>
    <w:rsid w:val="00B3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E1413"/>
    <w:rPr>
      <w:rFonts w:ascii="Arial" w:hAnsi="Arial"/>
      <w:kern w:val="16"/>
      <w:sz w:val="16"/>
      <w:szCs w:val="24"/>
      <w:lang w:val="en-GB"/>
    </w:rPr>
  </w:style>
  <w:style w:type="character" w:styleId="CommentReference">
    <w:name w:val="annotation reference"/>
    <w:basedOn w:val="DefaultParagraphFont"/>
    <w:semiHidden/>
    <w:unhideWhenUsed/>
    <w:rsid w:val="008B5A2B"/>
    <w:rPr>
      <w:sz w:val="16"/>
      <w:szCs w:val="16"/>
    </w:rPr>
  </w:style>
  <w:style w:type="paragraph" w:styleId="CommentSubject">
    <w:name w:val="annotation subject"/>
    <w:basedOn w:val="CommentText"/>
    <w:next w:val="CommentText"/>
    <w:link w:val="CommentSubjectChar"/>
    <w:semiHidden/>
    <w:unhideWhenUsed/>
    <w:rsid w:val="008B5A2B"/>
    <w:rPr>
      <w:b/>
      <w:bCs/>
    </w:rPr>
  </w:style>
  <w:style w:type="character" w:customStyle="1" w:styleId="CommentTextChar">
    <w:name w:val="Comment Text Char"/>
    <w:basedOn w:val="DefaultParagraphFont"/>
    <w:link w:val="CommentText"/>
    <w:semiHidden/>
    <w:rsid w:val="008B5A2B"/>
    <w:rPr>
      <w:rFonts w:ascii="Arial" w:hAnsi="Arial"/>
      <w:lang w:val="ro-RO"/>
    </w:rPr>
  </w:style>
  <w:style w:type="character" w:customStyle="1" w:styleId="CommentSubjectChar">
    <w:name w:val="Comment Subject Char"/>
    <w:basedOn w:val="CommentTextChar"/>
    <w:link w:val="CommentSubject"/>
    <w:semiHidden/>
    <w:rsid w:val="008B5A2B"/>
    <w:rPr>
      <w:rFonts w:ascii="Arial" w:hAnsi="Arial"/>
      <w:b/>
      <w:bCs/>
      <w:lang w:val="ro-RO"/>
    </w:rPr>
  </w:style>
  <w:style w:type="paragraph" w:styleId="Revision">
    <w:name w:val="Revision"/>
    <w:hidden/>
    <w:uiPriority w:val="99"/>
    <w:semiHidden/>
    <w:rsid w:val="009805A3"/>
    <w:rPr>
      <w:rFonts w:ascii="Arial" w:hAnsi="Arial"/>
      <w:szCs w:val="24"/>
      <w:lang w:val="ro-RO"/>
    </w:rPr>
  </w:style>
  <w:style w:type="paragraph" w:styleId="NoSpacing">
    <w:name w:val="No Spacing"/>
    <w:uiPriority w:val="1"/>
    <w:qFormat/>
    <w:rsid w:val="00950523"/>
    <w:rPr>
      <w:rFonts w:asciiTheme="minorHAnsi" w:eastAsiaTheme="minorHAnsi" w:hAnsiTheme="minorHAnsi" w:cstheme="minorBidi"/>
      <w:sz w:val="22"/>
      <w:szCs w:val="22"/>
      <w:lang w:val="ro-RO"/>
    </w:rPr>
  </w:style>
  <w:style w:type="paragraph" w:customStyle="1" w:styleId="EYDocumentpromptsbold">
    <w:name w:val="EY Document prompts (bold)"/>
    <w:basedOn w:val="Normal"/>
    <w:uiPriority w:val="99"/>
    <w:rsid w:val="006D3A1F"/>
    <w:pPr>
      <w:suppressAutoHyphens/>
      <w:spacing w:line="260" w:lineRule="atLeast"/>
    </w:pPr>
    <w:rPr>
      <w:rFonts w:ascii="Arial Bold" w:hAnsi="Arial Bold"/>
      <w:b/>
      <w:kern w:val="12"/>
    </w:rPr>
  </w:style>
  <w:style w:type="paragraph" w:customStyle="1" w:styleId="EYDocumenttitle">
    <w:name w:val="EY Document title"/>
    <w:basedOn w:val="Normal"/>
    <w:next w:val="Normal"/>
    <w:uiPriority w:val="99"/>
    <w:rsid w:val="006D3A1F"/>
    <w:pPr>
      <w:suppressAutoHyphens/>
    </w:pPr>
    <w:rPr>
      <w:spacing w:val="-4"/>
      <w:kern w:val="12"/>
      <w:sz w:val="36"/>
    </w:rPr>
  </w:style>
  <w:style w:type="paragraph" w:customStyle="1" w:styleId="EYDocumentprompts">
    <w:name w:val="EY Document prompts"/>
    <w:basedOn w:val="Normal"/>
    <w:uiPriority w:val="99"/>
    <w:rsid w:val="006D3A1F"/>
    <w:pPr>
      <w:suppressAutoHyphens/>
      <w:spacing w:before="60" w:after="60" w:line="240" w:lineRule="atLeast"/>
    </w:pPr>
    <w:rPr>
      <w:kern w:val="1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3095">
      <w:bodyDiv w:val="1"/>
      <w:marLeft w:val="0"/>
      <w:marRight w:val="0"/>
      <w:marTop w:val="0"/>
      <w:marBottom w:val="0"/>
      <w:divBdr>
        <w:top w:val="none" w:sz="0" w:space="0" w:color="auto"/>
        <w:left w:val="none" w:sz="0" w:space="0" w:color="auto"/>
        <w:bottom w:val="none" w:sz="0" w:space="0" w:color="auto"/>
        <w:right w:val="none" w:sz="0" w:space="0" w:color="auto"/>
      </w:divBdr>
      <w:divsChild>
        <w:div w:id="1898202863">
          <w:marLeft w:val="0"/>
          <w:marRight w:val="0"/>
          <w:marTop w:val="72"/>
          <w:marBottom w:val="0"/>
          <w:divBdr>
            <w:top w:val="none" w:sz="0" w:space="0" w:color="auto"/>
            <w:left w:val="none" w:sz="0" w:space="0" w:color="auto"/>
            <w:bottom w:val="none" w:sz="0" w:space="0" w:color="auto"/>
            <w:right w:val="none" w:sz="0" w:space="0" w:color="auto"/>
          </w:divBdr>
        </w:div>
        <w:div w:id="1656373791">
          <w:marLeft w:val="0"/>
          <w:marRight w:val="0"/>
          <w:marTop w:val="72"/>
          <w:marBottom w:val="0"/>
          <w:divBdr>
            <w:top w:val="none" w:sz="0" w:space="0" w:color="auto"/>
            <w:left w:val="none" w:sz="0" w:space="0" w:color="auto"/>
            <w:bottom w:val="none" w:sz="0" w:space="0" w:color="auto"/>
            <w:right w:val="none" w:sz="0" w:space="0" w:color="auto"/>
          </w:divBdr>
        </w:div>
      </w:divsChild>
    </w:div>
    <w:div w:id="1250846202">
      <w:bodyDiv w:val="1"/>
      <w:marLeft w:val="0"/>
      <w:marRight w:val="0"/>
      <w:marTop w:val="0"/>
      <w:marBottom w:val="0"/>
      <w:divBdr>
        <w:top w:val="none" w:sz="0" w:space="0" w:color="auto"/>
        <w:left w:val="none" w:sz="0" w:space="0" w:color="auto"/>
        <w:bottom w:val="none" w:sz="0" w:space="0" w:color="auto"/>
        <w:right w:val="none" w:sz="0" w:space="0" w:color="auto"/>
      </w:divBdr>
    </w:div>
    <w:div w:id="13624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hutanu@ro.e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324KD\OneDrive%20-%20EY\Desktop\2021\BDAttorneys_Memo%20template_September%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53DA2-5A77-4827-A893-21E1E5E8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BDAttorneys_Memo template_September 2021</Template>
  <TotalTime>10</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Băncilă, Diaconu și Asociații</dc:creator>
  <cp:keywords/>
  <dc:description/>
  <cp:lastModifiedBy>Felicia Moga</cp:lastModifiedBy>
  <cp:revision>4</cp:revision>
  <cp:lastPrinted>2007-09-26T09:41:00Z</cp:lastPrinted>
  <dcterms:created xsi:type="dcterms:W3CDTF">2022-06-28T06:10:00Z</dcterms:created>
  <dcterms:modified xsi:type="dcterms:W3CDTF">2022-06-28T07:26:00Z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R.137</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ies>
</file>