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17D" w14:textId="0CE4A31C" w:rsidR="001E064A" w:rsidRPr="00A03F26" w:rsidRDefault="00011967" w:rsidP="00BC21D3">
      <w:pPr>
        <w:jc w:val="center"/>
        <w:rPr>
          <w:rFonts w:ascii="Times New Roman" w:hAnsi="Times New Roman" w:cs="Times New Roman"/>
          <w:sz w:val="40"/>
          <w:szCs w:val="40"/>
        </w:rPr>
      </w:pPr>
      <w:r w:rsidRPr="00A03F26">
        <w:rPr>
          <w:rFonts w:ascii="Times New Roman" w:hAnsi="Times New Roman" w:cs="Times New Roman"/>
          <w:sz w:val="40"/>
          <w:szCs w:val="40"/>
        </w:rPr>
        <w:t>PROIECT DE CANDIDAT PENTRU FUNC</w:t>
      </w:r>
      <w:r w:rsidR="00A03F26">
        <w:rPr>
          <w:rFonts w:ascii="Times New Roman" w:hAnsi="Times New Roman" w:cs="Times New Roman"/>
          <w:sz w:val="40"/>
          <w:szCs w:val="40"/>
        </w:rPr>
        <w:t>Ț</w:t>
      </w:r>
      <w:r w:rsidRPr="00A03F26">
        <w:rPr>
          <w:rFonts w:ascii="Times New Roman" w:hAnsi="Times New Roman" w:cs="Times New Roman"/>
          <w:sz w:val="40"/>
          <w:szCs w:val="40"/>
        </w:rPr>
        <w:t>IA DE MEMBRU AL CONSILIULUI SUPERIOR AL MAGISTRATURII</w:t>
      </w:r>
    </w:p>
    <w:p w14:paraId="0CF4BCB2" w14:textId="68FB5DD8" w:rsidR="00011967" w:rsidRPr="00A03F26" w:rsidRDefault="00011967" w:rsidP="00011967">
      <w:pPr>
        <w:rPr>
          <w:rFonts w:ascii="Times New Roman" w:hAnsi="Times New Roman" w:cs="Times New Roman"/>
          <w:sz w:val="28"/>
          <w:szCs w:val="28"/>
        </w:rPr>
      </w:pPr>
    </w:p>
    <w:p w14:paraId="0E4C07D4" w14:textId="15D51A1F" w:rsidR="00BC21D3" w:rsidRPr="00A03F26" w:rsidRDefault="00BC21D3" w:rsidP="00011967">
      <w:pPr>
        <w:rPr>
          <w:rFonts w:ascii="Times New Roman" w:hAnsi="Times New Roman" w:cs="Times New Roman"/>
          <w:sz w:val="28"/>
          <w:szCs w:val="28"/>
        </w:rPr>
      </w:pPr>
    </w:p>
    <w:p w14:paraId="2B57E364" w14:textId="65BB3BC8" w:rsidR="00BC21D3" w:rsidRPr="00A03F26" w:rsidRDefault="00BC21D3" w:rsidP="00011967">
      <w:pPr>
        <w:rPr>
          <w:rFonts w:ascii="Times New Roman" w:hAnsi="Times New Roman" w:cs="Times New Roman"/>
          <w:sz w:val="28"/>
          <w:szCs w:val="28"/>
        </w:rPr>
      </w:pPr>
    </w:p>
    <w:p w14:paraId="5AF15A4C" w14:textId="7821EC00" w:rsidR="00BC21D3" w:rsidRPr="00A03F26" w:rsidRDefault="00BC21D3" w:rsidP="00011967">
      <w:pPr>
        <w:rPr>
          <w:rFonts w:ascii="Times New Roman" w:hAnsi="Times New Roman" w:cs="Times New Roman"/>
          <w:sz w:val="28"/>
          <w:szCs w:val="28"/>
        </w:rPr>
      </w:pPr>
    </w:p>
    <w:p w14:paraId="4867A666" w14:textId="68F782BF" w:rsidR="00BC21D3" w:rsidRPr="00A03F26" w:rsidRDefault="00BC21D3" w:rsidP="00BC21D3">
      <w:pPr>
        <w:jc w:val="center"/>
        <w:rPr>
          <w:rFonts w:ascii="Times New Roman" w:hAnsi="Times New Roman" w:cs="Times New Roman"/>
          <w:sz w:val="40"/>
          <w:szCs w:val="40"/>
        </w:rPr>
      </w:pPr>
      <w:r w:rsidRPr="00A03F26">
        <w:rPr>
          <w:rFonts w:ascii="Times New Roman" w:hAnsi="Times New Roman" w:cs="Times New Roman"/>
          <w:sz w:val="40"/>
          <w:szCs w:val="40"/>
        </w:rPr>
        <w:t xml:space="preserve">PROCUROR </w:t>
      </w:r>
    </w:p>
    <w:p w14:paraId="7A5FB672" w14:textId="3E61CC7F" w:rsidR="00BC21D3" w:rsidRPr="00A03F26" w:rsidRDefault="00B9248C" w:rsidP="00BC21D3">
      <w:pPr>
        <w:jc w:val="center"/>
        <w:rPr>
          <w:rFonts w:ascii="Times New Roman" w:hAnsi="Times New Roman" w:cs="Times New Roman"/>
          <w:sz w:val="40"/>
          <w:szCs w:val="40"/>
        </w:rPr>
      </w:pPr>
      <w:r w:rsidRPr="00A03F26">
        <w:rPr>
          <w:rFonts w:ascii="Times New Roman" w:hAnsi="Times New Roman" w:cs="Times New Roman"/>
          <w:sz w:val="40"/>
          <w:szCs w:val="40"/>
        </w:rPr>
        <w:t>LIA SORIN MARIAN</w:t>
      </w:r>
    </w:p>
    <w:p w14:paraId="70098D72" w14:textId="39843EA8" w:rsidR="00011967" w:rsidRPr="00A03F26" w:rsidRDefault="00011967" w:rsidP="00011967">
      <w:pPr>
        <w:rPr>
          <w:rFonts w:ascii="Times New Roman" w:hAnsi="Times New Roman" w:cs="Times New Roman"/>
          <w:sz w:val="28"/>
          <w:szCs w:val="28"/>
        </w:rPr>
      </w:pPr>
    </w:p>
    <w:p w14:paraId="216490C5" w14:textId="2A1291F6" w:rsidR="00011967" w:rsidRPr="00A03F26" w:rsidRDefault="00011967" w:rsidP="00011967">
      <w:pPr>
        <w:rPr>
          <w:rFonts w:ascii="Times New Roman" w:hAnsi="Times New Roman" w:cs="Times New Roman"/>
          <w:sz w:val="28"/>
          <w:szCs w:val="28"/>
        </w:rPr>
      </w:pPr>
    </w:p>
    <w:p w14:paraId="25764D48" w14:textId="467F7E80" w:rsidR="00011967" w:rsidRPr="00A03F26" w:rsidRDefault="00011967" w:rsidP="00011967">
      <w:pPr>
        <w:rPr>
          <w:rFonts w:ascii="Times New Roman" w:hAnsi="Times New Roman" w:cs="Times New Roman"/>
          <w:sz w:val="28"/>
          <w:szCs w:val="28"/>
        </w:rPr>
      </w:pPr>
    </w:p>
    <w:p w14:paraId="2424C8F2" w14:textId="323DBA97" w:rsidR="00011967" w:rsidRPr="00A03F26" w:rsidRDefault="00011967" w:rsidP="00011967">
      <w:pPr>
        <w:rPr>
          <w:rFonts w:ascii="Times New Roman" w:hAnsi="Times New Roman" w:cs="Times New Roman"/>
          <w:sz w:val="28"/>
          <w:szCs w:val="28"/>
        </w:rPr>
      </w:pPr>
    </w:p>
    <w:p w14:paraId="052C020F" w14:textId="0457ACB4" w:rsidR="00011967" w:rsidRPr="00A03F26" w:rsidRDefault="00011967" w:rsidP="00011967">
      <w:pPr>
        <w:rPr>
          <w:rFonts w:ascii="Times New Roman" w:hAnsi="Times New Roman" w:cs="Times New Roman"/>
          <w:sz w:val="28"/>
          <w:szCs w:val="28"/>
        </w:rPr>
      </w:pPr>
    </w:p>
    <w:p w14:paraId="32893229" w14:textId="4520B6C1" w:rsidR="00011967" w:rsidRPr="00A03F26" w:rsidRDefault="00011967" w:rsidP="00011967">
      <w:pPr>
        <w:rPr>
          <w:rFonts w:ascii="Times New Roman" w:hAnsi="Times New Roman" w:cs="Times New Roman"/>
          <w:sz w:val="28"/>
          <w:szCs w:val="28"/>
        </w:rPr>
      </w:pPr>
    </w:p>
    <w:p w14:paraId="130FDEDC" w14:textId="62E5621B" w:rsidR="00BC21D3" w:rsidRPr="00A03F26" w:rsidRDefault="00BC21D3" w:rsidP="00011967">
      <w:pPr>
        <w:rPr>
          <w:rFonts w:ascii="Times New Roman" w:hAnsi="Times New Roman" w:cs="Times New Roman"/>
          <w:sz w:val="28"/>
          <w:szCs w:val="28"/>
        </w:rPr>
      </w:pPr>
    </w:p>
    <w:p w14:paraId="14F18AE4" w14:textId="116A0195" w:rsidR="00BC21D3" w:rsidRPr="00A03F26" w:rsidRDefault="00BC21D3" w:rsidP="00011967">
      <w:pPr>
        <w:rPr>
          <w:rFonts w:ascii="Times New Roman" w:hAnsi="Times New Roman" w:cs="Times New Roman"/>
          <w:sz w:val="28"/>
          <w:szCs w:val="28"/>
        </w:rPr>
      </w:pPr>
    </w:p>
    <w:p w14:paraId="2ACB5FD0" w14:textId="57276842" w:rsidR="00BC21D3" w:rsidRPr="00A03F26" w:rsidRDefault="00BC21D3" w:rsidP="00011967">
      <w:pPr>
        <w:rPr>
          <w:rFonts w:ascii="Times New Roman" w:hAnsi="Times New Roman" w:cs="Times New Roman"/>
          <w:sz w:val="28"/>
          <w:szCs w:val="28"/>
        </w:rPr>
      </w:pPr>
    </w:p>
    <w:p w14:paraId="1DD78093" w14:textId="6F6C3DA6" w:rsidR="00BC21D3" w:rsidRPr="00A03F26" w:rsidRDefault="00BC21D3" w:rsidP="00011967">
      <w:pPr>
        <w:rPr>
          <w:rFonts w:ascii="Times New Roman" w:hAnsi="Times New Roman" w:cs="Times New Roman"/>
          <w:sz w:val="28"/>
          <w:szCs w:val="28"/>
        </w:rPr>
      </w:pPr>
    </w:p>
    <w:p w14:paraId="2685F6A0" w14:textId="7C53328F" w:rsidR="00BC21D3" w:rsidRPr="00A03F26" w:rsidRDefault="00BC21D3" w:rsidP="00011967">
      <w:pPr>
        <w:rPr>
          <w:rFonts w:ascii="Times New Roman" w:hAnsi="Times New Roman" w:cs="Times New Roman"/>
          <w:sz w:val="28"/>
          <w:szCs w:val="28"/>
        </w:rPr>
      </w:pPr>
    </w:p>
    <w:p w14:paraId="1EC7A15F" w14:textId="6B867215" w:rsidR="00BC21D3" w:rsidRPr="00A03F26" w:rsidRDefault="00BC21D3" w:rsidP="00011967">
      <w:pPr>
        <w:rPr>
          <w:rFonts w:ascii="Times New Roman" w:hAnsi="Times New Roman" w:cs="Times New Roman"/>
          <w:sz w:val="28"/>
          <w:szCs w:val="28"/>
        </w:rPr>
      </w:pPr>
    </w:p>
    <w:p w14:paraId="1FD36ECA" w14:textId="0D4E093D" w:rsidR="00BC21D3" w:rsidRPr="00A03F26" w:rsidRDefault="00BC21D3" w:rsidP="00011967">
      <w:pPr>
        <w:rPr>
          <w:rFonts w:ascii="Times New Roman" w:hAnsi="Times New Roman" w:cs="Times New Roman"/>
          <w:sz w:val="28"/>
          <w:szCs w:val="28"/>
        </w:rPr>
      </w:pPr>
    </w:p>
    <w:p w14:paraId="05C51213" w14:textId="74531D1E" w:rsidR="00BC21D3" w:rsidRPr="00A03F26" w:rsidRDefault="00BC21D3" w:rsidP="00011967">
      <w:pPr>
        <w:rPr>
          <w:rFonts w:ascii="Times New Roman" w:hAnsi="Times New Roman" w:cs="Times New Roman"/>
          <w:sz w:val="28"/>
          <w:szCs w:val="28"/>
        </w:rPr>
      </w:pPr>
    </w:p>
    <w:p w14:paraId="33910D46" w14:textId="5EB6F631" w:rsidR="00BC21D3" w:rsidRPr="00A03F26" w:rsidRDefault="00BC21D3" w:rsidP="00011967">
      <w:pPr>
        <w:rPr>
          <w:rFonts w:ascii="Times New Roman" w:hAnsi="Times New Roman" w:cs="Times New Roman"/>
          <w:sz w:val="28"/>
          <w:szCs w:val="28"/>
        </w:rPr>
      </w:pPr>
    </w:p>
    <w:p w14:paraId="2C0FA5BF" w14:textId="6F565219" w:rsidR="00BC21D3" w:rsidRPr="00A03F26" w:rsidRDefault="00BC21D3" w:rsidP="00011967">
      <w:pPr>
        <w:rPr>
          <w:rFonts w:ascii="Times New Roman" w:hAnsi="Times New Roman" w:cs="Times New Roman"/>
          <w:sz w:val="28"/>
          <w:szCs w:val="28"/>
        </w:rPr>
      </w:pPr>
    </w:p>
    <w:p w14:paraId="5D986E62" w14:textId="3BCF959F" w:rsidR="00BC21D3" w:rsidRPr="00A03F26" w:rsidRDefault="00BC21D3" w:rsidP="00011967">
      <w:pPr>
        <w:rPr>
          <w:rFonts w:ascii="Times New Roman" w:hAnsi="Times New Roman" w:cs="Times New Roman"/>
          <w:sz w:val="28"/>
          <w:szCs w:val="28"/>
        </w:rPr>
      </w:pPr>
    </w:p>
    <w:p w14:paraId="432ABCD3" w14:textId="354614F2" w:rsidR="00BC21D3" w:rsidRPr="00A03F26" w:rsidRDefault="00BC21D3" w:rsidP="00BC21D3">
      <w:pPr>
        <w:pStyle w:val="ListParagraph"/>
        <w:jc w:val="center"/>
        <w:rPr>
          <w:rFonts w:ascii="Times New Roman" w:hAnsi="Times New Roman" w:cs="Times New Roman"/>
          <w:sz w:val="28"/>
          <w:szCs w:val="28"/>
        </w:rPr>
      </w:pPr>
      <w:r w:rsidRPr="00A03F26">
        <w:rPr>
          <w:rFonts w:ascii="Times New Roman" w:hAnsi="Times New Roman" w:cs="Times New Roman"/>
          <w:sz w:val="28"/>
          <w:szCs w:val="28"/>
        </w:rPr>
        <w:t>- 2022 -</w:t>
      </w:r>
    </w:p>
    <w:p w14:paraId="4F8A8AC5" w14:textId="503D95AB" w:rsidR="00011967" w:rsidRPr="00A03F26" w:rsidRDefault="002A0677" w:rsidP="00011967">
      <w:pPr>
        <w:rPr>
          <w:rFonts w:ascii="Times New Roman" w:hAnsi="Times New Roman" w:cs="Times New Roman"/>
          <w:b/>
          <w:sz w:val="32"/>
          <w:szCs w:val="32"/>
        </w:rPr>
      </w:pPr>
      <w:r w:rsidRPr="00A03F26">
        <w:rPr>
          <w:rFonts w:ascii="Times New Roman" w:hAnsi="Times New Roman" w:cs="Times New Roman"/>
          <w:b/>
          <w:sz w:val="32"/>
          <w:szCs w:val="32"/>
        </w:rPr>
        <w:lastRenderedPageBreak/>
        <w:t xml:space="preserve">DESPRE </w:t>
      </w:r>
      <w:r>
        <w:rPr>
          <w:rFonts w:ascii="Times New Roman" w:hAnsi="Times New Roman" w:cs="Times New Roman"/>
          <w:b/>
          <w:sz w:val="32"/>
          <w:szCs w:val="32"/>
        </w:rPr>
        <w:t>M</w:t>
      </w:r>
      <w:r w:rsidRPr="00A03F26">
        <w:rPr>
          <w:rFonts w:ascii="Times New Roman" w:hAnsi="Times New Roman" w:cs="Times New Roman"/>
          <w:b/>
          <w:sz w:val="32"/>
          <w:szCs w:val="32"/>
        </w:rPr>
        <w:t>INE</w:t>
      </w:r>
    </w:p>
    <w:p w14:paraId="5086ACE6" w14:textId="03C43B10" w:rsidR="00011967" w:rsidRPr="00A03F26" w:rsidRDefault="00011967" w:rsidP="00BC21D3">
      <w:pPr>
        <w:jc w:val="both"/>
        <w:rPr>
          <w:rFonts w:ascii="Times New Roman" w:hAnsi="Times New Roman" w:cs="Times New Roman"/>
          <w:sz w:val="28"/>
          <w:szCs w:val="28"/>
        </w:rPr>
      </w:pPr>
      <w:r w:rsidRPr="00A03F26">
        <w:rPr>
          <w:rFonts w:ascii="Times New Roman" w:hAnsi="Times New Roman" w:cs="Times New Roman"/>
          <w:sz w:val="28"/>
          <w:szCs w:val="28"/>
        </w:rPr>
        <w:t>Sunt procuror din anul 2011</w:t>
      </w:r>
      <w:r w:rsidR="00BC057E" w:rsidRPr="00A03F26">
        <w:rPr>
          <w:rFonts w:ascii="Times New Roman" w:hAnsi="Times New Roman" w:cs="Times New Roman"/>
          <w:sz w:val="28"/>
          <w:szCs w:val="28"/>
        </w:rPr>
        <w:t xml:space="preserve"> </w:t>
      </w:r>
      <w:r w:rsidR="00A03F26">
        <w:rPr>
          <w:rFonts w:ascii="Times New Roman" w:hAnsi="Times New Roman" w:cs="Times New Roman"/>
          <w:sz w:val="28"/>
          <w:szCs w:val="28"/>
        </w:rPr>
        <w:t>ș</w:t>
      </w:r>
      <w:r w:rsidR="00BC057E" w:rsidRPr="00A03F26">
        <w:rPr>
          <w:rFonts w:ascii="Times New Roman" w:hAnsi="Times New Roman" w:cs="Times New Roman"/>
          <w:sz w:val="28"/>
          <w:szCs w:val="28"/>
        </w:rPr>
        <w:t>i am</w:t>
      </w:r>
      <w:r w:rsidRPr="00A03F26">
        <w:rPr>
          <w:rFonts w:ascii="Times New Roman" w:hAnsi="Times New Roman" w:cs="Times New Roman"/>
          <w:sz w:val="28"/>
          <w:szCs w:val="28"/>
        </w:rPr>
        <w:t xml:space="preserve"> grad profesional de </w:t>
      </w:r>
      <w:r w:rsidR="00B93AEC" w:rsidRPr="00A03F26">
        <w:rPr>
          <w:rFonts w:ascii="Times New Roman" w:hAnsi="Times New Roman" w:cs="Times New Roman"/>
          <w:sz w:val="28"/>
          <w:szCs w:val="28"/>
        </w:rPr>
        <w:t>P</w:t>
      </w:r>
      <w:r w:rsidRPr="00A03F26">
        <w:rPr>
          <w:rFonts w:ascii="Times New Roman" w:hAnsi="Times New Roman" w:cs="Times New Roman"/>
          <w:sz w:val="28"/>
          <w:szCs w:val="28"/>
        </w:rPr>
        <w:t>archet de pe lângă Înalta Curte de Casa</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ie </w:t>
      </w:r>
      <w:r w:rsidR="00A03F26">
        <w:rPr>
          <w:rFonts w:ascii="Times New Roman" w:hAnsi="Times New Roman" w:cs="Times New Roman"/>
          <w:sz w:val="28"/>
          <w:szCs w:val="28"/>
        </w:rPr>
        <w:t>ș</w:t>
      </w:r>
      <w:r w:rsidRPr="00A03F26">
        <w:rPr>
          <w:rFonts w:ascii="Times New Roman" w:hAnsi="Times New Roman" w:cs="Times New Roman"/>
          <w:sz w:val="28"/>
          <w:szCs w:val="28"/>
        </w:rPr>
        <w:t>i Justi</w:t>
      </w:r>
      <w:r w:rsidR="00A03F26">
        <w:rPr>
          <w:rFonts w:ascii="Times New Roman" w:hAnsi="Times New Roman" w:cs="Times New Roman"/>
          <w:sz w:val="28"/>
          <w:szCs w:val="28"/>
        </w:rPr>
        <w:t>ț</w:t>
      </w:r>
      <w:r w:rsidRPr="00A03F26">
        <w:rPr>
          <w:rFonts w:ascii="Times New Roman" w:hAnsi="Times New Roman" w:cs="Times New Roman"/>
          <w:sz w:val="28"/>
          <w:szCs w:val="28"/>
        </w:rPr>
        <w:t>ie</w:t>
      </w:r>
      <w:r w:rsidR="00BC21D3" w:rsidRPr="00A03F26">
        <w:rPr>
          <w:rFonts w:ascii="Times New Roman" w:hAnsi="Times New Roman" w:cs="Times New Roman"/>
          <w:sz w:val="28"/>
          <w:szCs w:val="28"/>
        </w:rPr>
        <w:t>, candidând de la parchetele de pe lângă judecătorii pentru un loc în viitorul Consiliu Superior al Magistraturii.</w:t>
      </w:r>
    </w:p>
    <w:p w14:paraId="17F5FDF7" w14:textId="098ED22B" w:rsidR="00011967" w:rsidRPr="00A03F26" w:rsidRDefault="00011967" w:rsidP="00BC21D3">
      <w:pPr>
        <w:jc w:val="both"/>
        <w:rPr>
          <w:rFonts w:ascii="Times New Roman" w:hAnsi="Times New Roman" w:cs="Times New Roman"/>
          <w:sz w:val="28"/>
          <w:szCs w:val="28"/>
        </w:rPr>
      </w:pPr>
      <w:r w:rsidRPr="00A03F26">
        <w:rPr>
          <w:rFonts w:ascii="Times New Roman" w:hAnsi="Times New Roman" w:cs="Times New Roman"/>
          <w:sz w:val="28"/>
          <w:szCs w:val="28"/>
        </w:rPr>
        <w:t>Sunt absolvent al Academiei de Poli</w:t>
      </w:r>
      <w:r w:rsidR="00A03F26">
        <w:rPr>
          <w:rFonts w:ascii="Times New Roman" w:hAnsi="Times New Roman" w:cs="Times New Roman"/>
          <w:sz w:val="28"/>
          <w:szCs w:val="28"/>
        </w:rPr>
        <w:t>ț</w:t>
      </w:r>
      <w:r w:rsidRPr="00A03F26">
        <w:rPr>
          <w:rFonts w:ascii="Times New Roman" w:hAnsi="Times New Roman" w:cs="Times New Roman"/>
          <w:sz w:val="28"/>
          <w:szCs w:val="28"/>
        </w:rPr>
        <w:t>ie Bucure</w:t>
      </w:r>
      <w:r w:rsidR="00A03F26">
        <w:rPr>
          <w:rFonts w:ascii="Times New Roman" w:hAnsi="Times New Roman" w:cs="Times New Roman"/>
          <w:sz w:val="28"/>
          <w:szCs w:val="28"/>
        </w:rPr>
        <w:t>ș</w:t>
      </w:r>
      <w:r w:rsidRPr="00A03F26">
        <w:rPr>
          <w:rFonts w:ascii="Times New Roman" w:hAnsi="Times New Roman" w:cs="Times New Roman"/>
          <w:sz w:val="28"/>
          <w:szCs w:val="28"/>
        </w:rPr>
        <w:t>ti, promo</w:t>
      </w:r>
      <w:r w:rsidR="00A03F26">
        <w:rPr>
          <w:rFonts w:ascii="Times New Roman" w:hAnsi="Times New Roman" w:cs="Times New Roman"/>
          <w:sz w:val="28"/>
          <w:szCs w:val="28"/>
        </w:rPr>
        <w:t>ț</w:t>
      </w:r>
      <w:r w:rsidRPr="00A03F26">
        <w:rPr>
          <w:rFonts w:ascii="Times New Roman" w:hAnsi="Times New Roman" w:cs="Times New Roman"/>
          <w:sz w:val="28"/>
          <w:szCs w:val="28"/>
        </w:rPr>
        <w:t>ia 2004.</w:t>
      </w:r>
    </w:p>
    <w:p w14:paraId="54C2CBBC" w14:textId="673754B2" w:rsidR="00B93AEC" w:rsidRPr="00A03F26" w:rsidRDefault="00B93AEC" w:rsidP="00BC21D3">
      <w:pPr>
        <w:jc w:val="both"/>
        <w:rPr>
          <w:rFonts w:ascii="Times New Roman" w:hAnsi="Times New Roman" w:cs="Times New Roman"/>
          <w:sz w:val="28"/>
          <w:szCs w:val="28"/>
        </w:rPr>
      </w:pPr>
      <w:r w:rsidRPr="00A03F26">
        <w:rPr>
          <w:rFonts w:ascii="Times New Roman" w:hAnsi="Times New Roman" w:cs="Times New Roman"/>
          <w:sz w:val="28"/>
          <w:szCs w:val="28"/>
        </w:rPr>
        <w:t>Din anul 2011 până în anul 2018 am lucrat</w:t>
      </w:r>
      <w:r w:rsidR="003B0A07" w:rsidRPr="00A03F26">
        <w:rPr>
          <w:rFonts w:ascii="Times New Roman" w:hAnsi="Times New Roman" w:cs="Times New Roman"/>
          <w:sz w:val="28"/>
          <w:szCs w:val="28"/>
        </w:rPr>
        <w:t xml:space="preserve"> la Parchetul de pe lângă Judecătoria Slatina, iar din anul 2018 am ocupat func</w:t>
      </w:r>
      <w:r w:rsidR="00A03F26">
        <w:rPr>
          <w:rFonts w:ascii="Times New Roman" w:hAnsi="Times New Roman" w:cs="Times New Roman"/>
          <w:sz w:val="28"/>
          <w:szCs w:val="28"/>
        </w:rPr>
        <w:t>ț</w:t>
      </w:r>
      <w:r w:rsidR="003B0A07" w:rsidRPr="00A03F26">
        <w:rPr>
          <w:rFonts w:ascii="Times New Roman" w:hAnsi="Times New Roman" w:cs="Times New Roman"/>
          <w:sz w:val="28"/>
          <w:szCs w:val="28"/>
        </w:rPr>
        <w:t>ia de prim procuror la Parchetul de pe lângă Judecătoria Corabia, în prezent fiind prim procuror delegat la aceea</w:t>
      </w:r>
      <w:r w:rsidR="00A03F26">
        <w:rPr>
          <w:rFonts w:ascii="Times New Roman" w:hAnsi="Times New Roman" w:cs="Times New Roman"/>
          <w:sz w:val="28"/>
          <w:szCs w:val="28"/>
        </w:rPr>
        <w:t>ș</w:t>
      </w:r>
      <w:r w:rsidR="003B0A07" w:rsidRPr="00A03F26">
        <w:rPr>
          <w:rFonts w:ascii="Times New Roman" w:hAnsi="Times New Roman" w:cs="Times New Roman"/>
          <w:sz w:val="28"/>
          <w:szCs w:val="28"/>
        </w:rPr>
        <w:t>i unitate de Parchet.</w:t>
      </w:r>
    </w:p>
    <w:p w14:paraId="61D125C6" w14:textId="104B767B" w:rsidR="003B0A07" w:rsidRPr="00A03F26" w:rsidRDefault="003B0A07" w:rsidP="00BC21D3">
      <w:pPr>
        <w:jc w:val="both"/>
        <w:rPr>
          <w:rFonts w:ascii="Times New Roman" w:hAnsi="Times New Roman" w:cs="Times New Roman"/>
          <w:sz w:val="28"/>
          <w:szCs w:val="28"/>
        </w:rPr>
      </w:pPr>
      <w:r w:rsidRPr="00A03F26">
        <w:rPr>
          <w:rFonts w:ascii="Times New Roman" w:hAnsi="Times New Roman" w:cs="Times New Roman"/>
          <w:sz w:val="28"/>
          <w:szCs w:val="28"/>
        </w:rPr>
        <w:t>În ultimii ani am asistat cu to</w:t>
      </w:r>
      <w:r w:rsidR="00A03F26">
        <w:rPr>
          <w:rFonts w:ascii="Times New Roman" w:hAnsi="Times New Roman" w:cs="Times New Roman"/>
          <w:sz w:val="28"/>
          <w:szCs w:val="28"/>
        </w:rPr>
        <w:t>ț</w:t>
      </w:r>
      <w:r w:rsidRPr="00A03F26">
        <w:rPr>
          <w:rFonts w:ascii="Times New Roman" w:hAnsi="Times New Roman" w:cs="Times New Roman"/>
          <w:sz w:val="28"/>
          <w:szCs w:val="28"/>
        </w:rPr>
        <w:t>ii la un asalt continuu împotriva justi</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iei, campanii mass media împotriva judecătorilor </w:t>
      </w:r>
      <w:r w:rsidR="00A03F26">
        <w:rPr>
          <w:rFonts w:ascii="Times New Roman" w:hAnsi="Times New Roman" w:cs="Times New Roman"/>
          <w:sz w:val="28"/>
          <w:szCs w:val="28"/>
        </w:rPr>
        <w:t>ș</w:t>
      </w:r>
      <w:r w:rsidRPr="00A03F26">
        <w:rPr>
          <w:rFonts w:ascii="Times New Roman" w:hAnsi="Times New Roman" w:cs="Times New Roman"/>
          <w:sz w:val="28"/>
          <w:szCs w:val="28"/>
        </w:rPr>
        <w:t>i procurorilor cu scopul de a denatura activitatea desfă</w:t>
      </w:r>
      <w:r w:rsidR="00A03F26">
        <w:rPr>
          <w:rFonts w:ascii="Times New Roman" w:hAnsi="Times New Roman" w:cs="Times New Roman"/>
          <w:sz w:val="28"/>
          <w:szCs w:val="28"/>
        </w:rPr>
        <w:t>ș</w:t>
      </w:r>
      <w:r w:rsidRPr="00A03F26">
        <w:rPr>
          <w:rFonts w:ascii="Times New Roman" w:hAnsi="Times New Roman" w:cs="Times New Roman"/>
          <w:sz w:val="28"/>
          <w:szCs w:val="28"/>
        </w:rPr>
        <w:t xml:space="preserve">urată în special în dosarele penale </w:t>
      </w:r>
      <w:r w:rsidR="00A03F26">
        <w:rPr>
          <w:rFonts w:ascii="Times New Roman" w:hAnsi="Times New Roman" w:cs="Times New Roman"/>
          <w:sz w:val="28"/>
          <w:szCs w:val="28"/>
        </w:rPr>
        <w:t>ș</w:t>
      </w:r>
      <w:r w:rsidRPr="00A03F26">
        <w:rPr>
          <w:rFonts w:ascii="Times New Roman" w:hAnsi="Times New Roman" w:cs="Times New Roman"/>
          <w:sz w:val="28"/>
          <w:szCs w:val="28"/>
        </w:rPr>
        <w:t xml:space="preserve">i a </w:t>
      </w:r>
      <w:r w:rsidR="00B24368" w:rsidRPr="00A03F26">
        <w:rPr>
          <w:rFonts w:ascii="Times New Roman" w:hAnsi="Times New Roman" w:cs="Times New Roman"/>
          <w:sz w:val="28"/>
          <w:szCs w:val="28"/>
        </w:rPr>
        <w:t xml:space="preserve">se </w:t>
      </w:r>
      <w:r w:rsidRPr="00A03F26">
        <w:rPr>
          <w:rFonts w:ascii="Times New Roman" w:hAnsi="Times New Roman" w:cs="Times New Roman"/>
          <w:sz w:val="28"/>
          <w:szCs w:val="28"/>
        </w:rPr>
        <w:t xml:space="preserve">putea </w:t>
      </w:r>
      <w:r w:rsidR="00B24368" w:rsidRPr="00A03F26">
        <w:rPr>
          <w:rFonts w:ascii="Times New Roman" w:hAnsi="Times New Roman" w:cs="Times New Roman"/>
          <w:sz w:val="28"/>
          <w:szCs w:val="28"/>
        </w:rPr>
        <w:t>influen</w:t>
      </w:r>
      <w:r w:rsidR="00A03F26">
        <w:rPr>
          <w:rFonts w:ascii="Times New Roman" w:hAnsi="Times New Roman" w:cs="Times New Roman"/>
          <w:sz w:val="28"/>
          <w:szCs w:val="28"/>
        </w:rPr>
        <w:t>ț</w:t>
      </w:r>
      <w:r w:rsidR="00B24368" w:rsidRPr="00A03F26">
        <w:rPr>
          <w:rFonts w:ascii="Times New Roman" w:hAnsi="Times New Roman" w:cs="Times New Roman"/>
          <w:sz w:val="28"/>
          <w:szCs w:val="28"/>
        </w:rPr>
        <w:t xml:space="preserve">a astfel </w:t>
      </w:r>
      <w:r w:rsidRPr="00A03F26">
        <w:rPr>
          <w:rFonts w:ascii="Times New Roman" w:hAnsi="Times New Roman" w:cs="Times New Roman"/>
          <w:sz w:val="28"/>
          <w:szCs w:val="28"/>
        </w:rPr>
        <w:t>solu</w:t>
      </w:r>
      <w:r w:rsidR="00A03F26">
        <w:rPr>
          <w:rFonts w:ascii="Times New Roman" w:hAnsi="Times New Roman" w:cs="Times New Roman"/>
          <w:sz w:val="28"/>
          <w:szCs w:val="28"/>
        </w:rPr>
        <w:t>ț</w:t>
      </w:r>
      <w:r w:rsidRPr="00A03F26">
        <w:rPr>
          <w:rFonts w:ascii="Times New Roman" w:hAnsi="Times New Roman" w:cs="Times New Roman"/>
          <w:sz w:val="28"/>
          <w:szCs w:val="28"/>
        </w:rPr>
        <w:t>ionarea</w:t>
      </w:r>
      <w:r w:rsidR="00B24368" w:rsidRPr="00A03F26">
        <w:rPr>
          <w:rFonts w:ascii="Times New Roman" w:hAnsi="Times New Roman" w:cs="Times New Roman"/>
          <w:sz w:val="28"/>
          <w:szCs w:val="28"/>
        </w:rPr>
        <w:t xml:space="preserve"> acestor dosare</w:t>
      </w:r>
      <w:r w:rsidRPr="00A03F26">
        <w:rPr>
          <w:rFonts w:ascii="Times New Roman" w:hAnsi="Times New Roman" w:cs="Times New Roman"/>
          <w:sz w:val="28"/>
          <w:szCs w:val="28"/>
        </w:rPr>
        <w:t xml:space="preserve">. Am asistat </w:t>
      </w:r>
      <w:r w:rsidR="00A03F26">
        <w:rPr>
          <w:rFonts w:ascii="Times New Roman" w:hAnsi="Times New Roman" w:cs="Times New Roman"/>
          <w:sz w:val="28"/>
          <w:szCs w:val="28"/>
        </w:rPr>
        <w:t>ș</w:t>
      </w:r>
      <w:r w:rsidRPr="00A03F26">
        <w:rPr>
          <w:rFonts w:ascii="Times New Roman" w:hAnsi="Times New Roman" w:cs="Times New Roman"/>
          <w:sz w:val="28"/>
          <w:szCs w:val="28"/>
        </w:rPr>
        <w:t xml:space="preserve">i asistăm </w:t>
      </w:r>
      <w:r w:rsidR="00A03F26">
        <w:rPr>
          <w:rFonts w:ascii="Times New Roman" w:hAnsi="Times New Roman" w:cs="Times New Roman"/>
          <w:sz w:val="28"/>
          <w:szCs w:val="28"/>
        </w:rPr>
        <w:t>ș</w:t>
      </w:r>
      <w:r w:rsidRPr="00A03F26">
        <w:rPr>
          <w:rFonts w:ascii="Times New Roman" w:hAnsi="Times New Roman" w:cs="Times New Roman"/>
          <w:sz w:val="28"/>
          <w:szCs w:val="28"/>
        </w:rPr>
        <w:t>i în prezent la duelul interpretărilor legislative conforme sau neconforme dreptului comunitar ori constitu</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iei </w:t>
      </w:r>
      <w:r w:rsidR="00A03F26">
        <w:rPr>
          <w:rFonts w:ascii="Times New Roman" w:hAnsi="Times New Roman" w:cs="Times New Roman"/>
          <w:sz w:val="28"/>
          <w:szCs w:val="28"/>
        </w:rPr>
        <w:t>ș</w:t>
      </w:r>
      <w:r w:rsidRPr="00A03F26">
        <w:rPr>
          <w:rFonts w:ascii="Times New Roman" w:hAnsi="Times New Roman" w:cs="Times New Roman"/>
          <w:sz w:val="28"/>
          <w:szCs w:val="28"/>
        </w:rPr>
        <w:t>i am trăit momente, care, la un moment dat</w:t>
      </w:r>
      <w:r w:rsidR="0018102C" w:rsidRPr="00A03F26">
        <w:rPr>
          <w:rFonts w:ascii="Times New Roman" w:hAnsi="Times New Roman" w:cs="Times New Roman"/>
          <w:sz w:val="28"/>
          <w:szCs w:val="28"/>
        </w:rPr>
        <w:t>, ni s-ar fi părut inimaginabile.</w:t>
      </w:r>
    </w:p>
    <w:p w14:paraId="0CF992E6" w14:textId="478B75D5" w:rsidR="00B24368" w:rsidRPr="00A03F26" w:rsidRDefault="00B24368" w:rsidP="00011967">
      <w:pPr>
        <w:rPr>
          <w:rFonts w:ascii="Times New Roman" w:hAnsi="Times New Roman" w:cs="Times New Roman"/>
          <w:sz w:val="28"/>
          <w:szCs w:val="28"/>
        </w:rPr>
      </w:pPr>
      <w:r w:rsidRPr="00A03F26">
        <w:rPr>
          <w:rFonts w:ascii="Times New Roman" w:hAnsi="Times New Roman" w:cs="Times New Roman"/>
          <w:sz w:val="28"/>
          <w:szCs w:val="28"/>
        </w:rPr>
        <w:t>Ce am făcut în ultimi</w:t>
      </w:r>
      <w:r w:rsidR="00FC5406" w:rsidRPr="00A03F26">
        <w:rPr>
          <w:rFonts w:ascii="Times New Roman" w:hAnsi="Times New Roman" w:cs="Times New Roman"/>
          <w:sz w:val="28"/>
          <w:szCs w:val="28"/>
        </w:rPr>
        <w:t>i</w:t>
      </w:r>
      <w:r w:rsidRPr="00A03F26">
        <w:rPr>
          <w:rFonts w:ascii="Times New Roman" w:hAnsi="Times New Roman" w:cs="Times New Roman"/>
          <w:sz w:val="28"/>
          <w:szCs w:val="28"/>
        </w:rPr>
        <w:t xml:space="preserve"> 4 ani în fa</w:t>
      </w:r>
      <w:r w:rsidR="00A03F26">
        <w:rPr>
          <w:rFonts w:ascii="Times New Roman" w:hAnsi="Times New Roman" w:cs="Times New Roman"/>
          <w:sz w:val="28"/>
          <w:szCs w:val="28"/>
        </w:rPr>
        <w:t>ț</w:t>
      </w:r>
      <w:r w:rsidRPr="00A03F26">
        <w:rPr>
          <w:rFonts w:ascii="Times New Roman" w:hAnsi="Times New Roman" w:cs="Times New Roman"/>
          <w:sz w:val="28"/>
          <w:szCs w:val="28"/>
        </w:rPr>
        <w:t>a acestor provocări?</w:t>
      </w:r>
      <w:r w:rsidR="00BC057E" w:rsidRPr="00A03F26">
        <w:rPr>
          <w:rFonts w:ascii="Times New Roman" w:hAnsi="Times New Roman" w:cs="Times New Roman"/>
          <w:sz w:val="28"/>
          <w:szCs w:val="28"/>
        </w:rPr>
        <w:t xml:space="preserve"> În linii mari:</w:t>
      </w:r>
    </w:p>
    <w:p w14:paraId="213FC238" w14:textId="74143083" w:rsidR="00B24368" w:rsidRPr="00A03F26" w:rsidRDefault="00B24368" w:rsidP="00BC21D3">
      <w:pPr>
        <w:jc w:val="both"/>
        <w:rPr>
          <w:rFonts w:ascii="Times New Roman" w:hAnsi="Times New Roman" w:cs="Times New Roman"/>
          <w:sz w:val="28"/>
          <w:szCs w:val="28"/>
        </w:rPr>
      </w:pPr>
      <w:r w:rsidRPr="00A03F26">
        <w:rPr>
          <w:rFonts w:ascii="Times New Roman" w:hAnsi="Times New Roman" w:cs="Times New Roman"/>
          <w:sz w:val="28"/>
          <w:szCs w:val="28"/>
        </w:rPr>
        <w:t>-</w:t>
      </w:r>
      <w:r w:rsidR="00A03F26" w:rsidRPr="00A03F26">
        <w:rPr>
          <w:rFonts w:ascii="Times New Roman" w:hAnsi="Times New Roman" w:cs="Times New Roman"/>
          <w:sz w:val="28"/>
          <w:szCs w:val="28"/>
        </w:rPr>
        <w:t xml:space="preserve"> </w:t>
      </w:r>
      <w:r w:rsidRPr="00A03F26">
        <w:rPr>
          <w:rFonts w:ascii="Times New Roman" w:hAnsi="Times New Roman" w:cs="Times New Roman"/>
          <w:sz w:val="28"/>
          <w:szCs w:val="28"/>
        </w:rPr>
        <w:t>În anul 2018, am înfiin</w:t>
      </w:r>
      <w:r w:rsidR="00A03F26">
        <w:rPr>
          <w:rFonts w:ascii="Times New Roman" w:hAnsi="Times New Roman" w:cs="Times New Roman"/>
          <w:sz w:val="28"/>
          <w:szCs w:val="28"/>
        </w:rPr>
        <w:t>ț</w:t>
      </w:r>
      <w:r w:rsidRPr="00A03F26">
        <w:rPr>
          <w:rFonts w:ascii="Times New Roman" w:hAnsi="Times New Roman" w:cs="Times New Roman"/>
          <w:sz w:val="28"/>
          <w:szCs w:val="28"/>
        </w:rPr>
        <w:t>at o asocia</w:t>
      </w:r>
      <w:r w:rsidR="00A03F26">
        <w:rPr>
          <w:rFonts w:ascii="Times New Roman" w:hAnsi="Times New Roman" w:cs="Times New Roman"/>
          <w:sz w:val="28"/>
          <w:szCs w:val="28"/>
        </w:rPr>
        <w:t>ț</w:t>
      </w:r>
      <w:r w:rsidRPr="00A03F26">
        <w:rPr>
          <w:rFonts w:ascii="Times New Roman" w:hAnsi="Times New Roman" w:cs="Times New Roman"/>
          <w:sz w:val="28"/>
          <w:szCs w:val="28"/>
        </w:rPr>
        <w:t>ie a procurorilor, Ini</w:t>
      </w:r>
      <w:r w:rsidR="00A03F26">
        <w:rPr>
          <w:rFonts w:ascii="Times New Roman" w:hAnsi="Times New Roman" w:cs="Times New Roman"/>
          <w:sz w:val="28"/>
          <w:szCs w:val="28"/>
        </w:rPr>
        <w:t>ț</w:t>
      </w:r>
      <w:r w:rsidRPr="00A03F26">
        <w:rPr>
          <w:rFonts w:ascii="Times New Roman" w:hAnsi="Times New Roman" w:cs="Times New Roman"/>
          <w:sz w:val="28"/>
          <w:szCs w:val="28"/>
        </w:rPr>
        <w:t>iativa pentru Justi</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ie, care a reunit membri procurori </w:t>
      </w:r>
      <w:r w:rsidR="00A03F26">
        <w:rPr>
          <w:rFonts w:ascii="Times New Roman" w:hAnsi="Times New Roman" w:cs="Times New Roman"/>
          <w:sz w:val="28"/>
          <w:szCs w:val="28"/>
        </w:rPr>
        <w:t>ș</w:t>
      </w:r>
      <w:r w:rsidRPr="00A03F26">
        <w:rPr>
          <w:rFonts w:ascii="Times New Roman" w:hAnsi="Times New Roman" w:cs="Times New Roman"/>
          <w:sz w:val="28"/>
          <w:szCs w:val="28"/>
        </w:rPr>
        <w:t>i membri de onoare judecători. Asocia</w:t>
      </w:r>
      <w:r w:rsidR="00A03F26">
        <w:rPr>
          <w:rFonts w:ascii="Times New Roman" w:hAnsi="Times New Roman" w:cs="Times New Roman"/>
          <w:sz w:val="28"/>
          <w:szCs w:val="28"/>
        </w:rPr>
        <w:t>ț</w:t>
      </w:r>
      <w:r w:rsidRPr="00A03F26">
        <w:rPr>
          <w:rFonts w:ascii="Times New Roman" w:hAnsi="Times New Roman" w:cs="Times New Roman"/>
          <w:sz w:val="28"/>
          <w:szCs w:val="28"/>
        </w:rPr>
        <w:t>ia am înfiin</w:t>
      </w:r>
      <w:r w:rsidR="00A03F26">
        <w:rPr>
          <w:rFonts w:ascii="Times New Roman" w:hAnsi="Times New Roman" w:cs="Times New Roman"/>
          <w:sz w:val="28"/>
          <w:szCs w:val="28"/>
        </w:rPr>
        <w:t>ț</w:t>
      </w:r>
      <w:r w:rsidRPr="00A03F26">
        <w:rPr>
          <w:rFonts w:ascii="Times New Roman" w:hAnsi="Times New Roman" w:cs="Times New Roman"/>
          <w:sz w:val="28"/>
          <w:szCs w:val="28"/>
        </w:rPr>
        <w:t>at-o în contextul protestelor fa</w:t>
      </w:r>
      <w:r w:rsidR="00A03F26">
        <w:rPr>
          <w:rFonts w:ascii="Times New Roman" w:hAnsi="Times New Roman" w:cs="Times New Roman"/>
          <w:sz w:val="28"/>
          <w:szCs w:val="28"/>
        </w:rPr>
        <w:t>ț</w:t>
      </w:r>
      <w:r w:rsidRPr="00A03F26">
        <w:rPr>
          <w:rFonts w:ascii="Times New Roman" w:hAnsi="Times New Roman" w:cs="Times New Roman"/>
          <w:sz w:val="28"/>
          <w:szCs w:val="28"/>
        </w:rPr>
        <w:t>ă de modificările legilor justi</w:t>
      </w:r>
      <w:r w:rsidR="00A03F26">
        <w:rPr>
          <w:rFonts w:ascii="Times New Roman" w:hAnsi="Times New Roman" w:cs="Times New Roman"/>
          <w:sz w:val="28"/>
          <w:szCs w:val="28"/>
        </w:rPr>
        <w:t>ț</w:t>
      </w:r>
      <w:r w:rsidRPr="00A03F26">
        <w:rPr>
          <w:rFonts w:ascii="Times New Roman" w:hAnsi="Times New Roman" w:cs="Times New Roman"/>
          <w:sz w:val="28"/>
          <w:szCs w:val="28"/>
        </w:rPr>
        <w:t>iei, modificări care</w:t>
      </w:r>
      <w:r w:rsidR="00A03F26">
        <w:rPr>
          <w:rFonts w:ascii="Times New Roman" w:hAnsi="Times New Roman" w:cs="Times New Roman"/>
          <w:sz w:val="28"/>
          <w:szCs w:val="28"/>
        </w:rPr>
        <w:t xml:space="preserve"> </w:t>
      </w:r>
      <w:r w:rsidRPr="00A03F26">
        <w:rPr>
          <w:rFonts w:ascii="Times New Roman" w:hAnsi="Times New Roman" w:cs="Times New Roman"/>
          <w:sz w:val="28"/>
          <w:szCs w:val="28"/>
        </w:rPr>
        <w:t xml:space="preserve">erau criticate la acea vreme de o enormă majoritate a colegilor procurori </w:t>
      </w:r>
      <w:r w:rsidR="00A03F26">
        <w:rPr>
          <w:rFonts w:ascii="Times New Roman" w:hAnsi="Times New Roman" w:cs="Times New Roman"/>
          <w:sz w:val="28"/>
          <w:szCs w:val="28"/>
        </w:rPr>
        <w:t>ș</w:t>
      </w:r>
      <w:r w:rsidRPr="00A03F26">
        <w:rPr>
          <w:rFonts w:ascii="Times New Roman" w:hAnsi="Times New Roman" w:cs="Times New Roman"/>
          <w:sz w:val="28"/>
          <w:szCs w:val="28"/>
        </w:rPr>
        <w:t>i judecători. Asocia</w:t>
      </w:r>
      <w:r w:rsidR="00A03F26">
        <w:rPr>
          <w:rFonts w:ascii="Times New Roman" w:hAnsi="Times New Roman" w:cs="Times New Roman"/>
          <w:sz w:val="28"/>
          <w:szCs w:val="28"/>
        </w:rPr>
        <w:t>ț</w:t>
      </w:r>
      <w:r w:rsidRPr="00A03F26">
        <w:rPr>
          <w:rFonts w:ascii="Times New Roman" w:hAnsi="Times New Roman" w:cs="Times New Roman"/>
          <w:sz w:val="28"/>
          <w:szCs w:val="28"/>
        </w:rPr>
        <w:t>ia a conferit un cadru legal pentru a putea lua pozi</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ie </w:t>
      </w:r>
      <w:r w:rsidR="00A03F26">
        <w:rPr>
          <w:rFonts w:ascii="Times New Roman" w:hAnsi="Times New Roman" w:cs="Times New Roman"/>
          <w:sz w:val="28"/>
          <w:szCs w:val="28"/>
        </w:rPr>
        <w:t>ș</w:t>
      </w:r>
      <w:r w:rsidRPr="00A03F26">
        <w:rPr>
          <w:rFonts w:ascii="Times New Roman" w:hAnsi="Times New Roman" w:cs="Times New Roman"/>
          <w:sz w:val="28"/>
          <w:szCs w:val="28"/>
        </w:rPr>
        <w:t>i a putea sus</w:t>
      </w:r>
      <w:r w:rsidR="00A03F26">
        <w:rPr>
          <w:rFonts w:ascii="Times New Roman" w:hAnsi="Times New Roman" w:cs="Times New Roman"/>
          <w:sz w:val="28"/>
          <w:szCs w:val="28"/>
        </w:rPr>
        <w:t>ț</w:t>
      </w:r>
      <w:r w:rsidRPr="00A03F26">
        <w:rPr>
          <w:rFonts w:ascii="Times New Roman" w:hAnsi="Times New Roman" w:cs="Times New Roman"/>
          <w:sz w:val="28"/>
          <w:szCs w:val="28"/>
        </w:rPr>
        <w:t>ine punctul nostru de vedere fa</w:t>
      </w:r>
      <w:r w:rsidR="00A03F26">
        <w:rPr>
          <w:rFonts w:ascii="Times New Roman" w:hAnsi="Times New Roman" w:cs="Times New Roman"/>
          <w:sz w:val="28"/>
          <w:szCs w:val="28"/>
        </w:rPr>
        <w:t>ț</w:t>
      </w:r>
      <w:r w:rsidRPr="00A03F26">
        <w:rPr>
          <w:rFonts w:ascii="Times New Roman" w:hAnsi="Times New Roman" w:cs="Times New Roman"/>
          <w:sz w:val="28"/>
          <w:szCs w:val="28"/>
        </w:rPr>
        <w:t>ă de problemele care amenin</w:t>
      </w:r>
      <w:r w:rsidR="00A03F26">
        <w:rPr>
          <w:rFonts w:ascii="Times New Roman" w:hAnsi="Times New Roman" w:cs="Times New Roman"/>
          <w:sz w:val="28"/>
          <w:szCs w:val="28"/>
        </w:rPr>
        <w:t>ț</w:t>
      </w:r>
      <w:r w:rsidRPr="00A03F26">
        <w:rPr>
          <w:rFonts w:ascii="Times New Roman" w:hAnsi="Times New Roman" w:cs="Times New Roman"/>
          <w:sz w:val="28"/>
          <w:szCs w:val="28"/>
        </w:rPr>
        <w:t>au însă</w:t>
      </w:r>
      <w:r w:rsidR="00A03F26">
        <w:rPr>
          <w:rFonts w:ascii="Times New Roman" w:hAnsi="Times New Roman" w:cs="Times New Roman"/>
          <w:sz w:val="28"/>
          <w:szCs w:val="28"/>
        </w:rPr>
        <w:t>ș</w:t>
      </w:r>
      <w:r w:rsidRPr="00A03F26">
        <w:rPr>
          <w:rFonts w:ascii="Times New Roman" w:hAnsi="Times New Roman" w:cs="Times New Roman"/>
          <w:sz w:val="28"/>
          <w:szCs w:val="28"/>
        </w:rPr>
        <w:t>i ideea de stat de drept;</w:t>
      </w:r>
    </w:p>
    <w:p w14:paraId="1D6AE3D8" w14:textId="2A6EBC53" w:rsidR="00B24368" w:rsidRPr="00A03F26" w:rsidRDefault="00B24368" w:rsidP="00BC21D3">
      <w:pPr>
        <w:jc w:val="both"/>
        <w:rPr>
          <w:rFonts w:ascii="Times New Roman" w:hAnsi="Times New Roman" w:cs="Times New Roman"/>
          <w:sz w:val="28"/>
          <w:szCs w:val="28"/>
        </w:rPr>
      </w:pPr>
      <w:r w:rsidRPr="00A03F26">
        <w:rPr>
          <w:rFonts w:ascii="Times New Roman" w:hAnsi="Times New Roman" w:cs="Times New Roman"/>
          <w:sz w:val="28"/>
          <w:szCs w:val="28"/>
        </w:rPr>
        <w:t>- Am participat la protestele magistra</w:t>
      </w:r>
      <w:r w:rsidR="00A03F26">
        <w:rPr>
          <w:rFonts w:ascii="Times New Roman" w:hAnsi="Times New Roman" w:cs="Times New Roman"/>
          <w:sz w:val="28"/>
          <w:szCs w:val="28"/>
        </w:rPr>
        <w:t>ț</w:t>
      </w:r>
      <w:r w:rsidRPr="00A03F26">
        <w:rPr>
          <w:rFonts w:ascii="Times New Roman" w:hAnsi="Times New Roman" w:cs="Times New Roman"/>
          <w:sz w:val="28"/>
          <w:szCs w:val="28"/>
        </w:rPr>
        <w:t>ilor români la Bruxelles</w:t>
      </w:r>
      <w:r w:rsidR="00BC057E" w:rsidRPr="00A03F26">
        <w:rPr>
          <w:rFonts w:ascii="Times New Roman" w:hAnsi="Times New Roman" w:cs="Times New Roman"/>
          <w:sz w:val="28"/>
          <w:szCs w:val="28"/>
        </w:rPr>
        <w:t xml:space="preserve">, unde colegi belgieni </w:t>
      </w:r>
      <w:r w:rsidR="00A03F26">
        <w:rPr>
          <w:rFonts w:ascii="Times New Roman" w:hAnsi="Times New Roman" w:cs="Times New Roman"/>
          <w:sz w:val="28"/>
          <w:szCs w:val="28"/>
        </w:rPr>
        <w:t>ș</w:t>
      </w:r>
      <w:r w:rsidR="00BC057E" w:rsidRPr="00A03F26">
        <w:rPr>
          <w:rFonts w:ascii="Times New Roman" w:hAnsi="Times New Roman" w:cs="Times New Roman"/>
          <w:sz w:val="28"/>
          <w:szCs w:val="28"/>
        </w:rPr>
        <w:t>i germani au sus</w:t>
      </w:r>
      <w:r w:rsidR="00A03F26">
        <w:rPr>
          <w:rFonts w:ascii="Times New Roman" w:hAnsi="Times New Roman" w:cs="Times New Roman"/>
          <w:sz w:val="28"/>
          <w:szCs w:val="28"/>
        </w:rPr>
        <w:t>ț</w:t>
      </w:r>
      <w:r w:rsidR="00BC057E" w:rsidRPr="00A03F26">
        <w:rPr>
          <w:rFonts w:ascii="Times New Roman" w:hAnsi="Times New Roman" w:cs="Times New Roman"/>
          <w:sz w:val="28"/>
          <w:szCs w:val="28"/>
        </w:rPr>
        <w:t>inut cauza noastră;</w:t>
      </w:r>
    </w:p>
    <w:p w14:paraId="77E44E5B" w14:textId="05D152AC" w:rsidR="00BC057E" w:rsidRPr="00A03F26" w:rsidRDefault="00BC057E" w:rsidP="00BC21D3">
      <w:pPr>
        <w:jc w:val="both"/>
        <w:rPr>
          <w:rFonts w:ascii="Times New Roman" w:hAnsi="Times New Roman" w:cs="Times New Roman"/>
          <w:sz w:val="28"/>
          <w:szCs w:val="28"/>
        </w:rPr>
      </w:pPr>
      <w:r w:rsidRPr="00A03F26">
        <w:rPr>
          <w:rFonts w:ascii="Times New Roman" w:hAnsi="Times New Roman" w:cs="Times New Roman"/>
          <w:sz w:val="28"/>
          <w:szCs w:val="28"/>
        </w:rPr>
        <w:t>-</w:t>
      </w:r>
      <w:r w:rsidR="00A03F26" w:rsidRPr="00A03F26">
        <w:rPr>
          <w:rFonts w:ascii="Times New Roman" w:hAnsi="Times New Roman" w:cs="Times New Roman"/>
          <w:sz w:val="28"/>
          <w:szCs w:val="28"/>
        </w:rPr>
        <w:t xml:space="preserve"> </w:t>
      </w:r>
      <w:r w:rsidRPr="00A03F26">
        <w:rPr>
          <w:rFonts w:ascii="Times New Roman" w:hAnsi="Times New Roman" w:cs="Times New Roman"/>
          <w:sz w:val="28"/>
          <w:szCs w:val="28"/>
        </w:rPr>
        <w:t>Am participat la întâlniri de lucru cu reprezentan</w:t>
      </w:r>
      <w:r w:rsidR="00A03F26">
        <w:rPr>
          <w:rFonts w:ascii="Times New Roman" w:hAnsi="Times New Roman" w:cs="Times New Roman"/>
          <w:sz w:val="28"/>
          <w:szCs w:val="28"/>
        </w:rPr>
        <w:t>ț</w:t>
      </w:r>
      <w:r w:rsidRPr="00A03F26">
        <w:rPr>
          <w:rFonts w:ascii="Times New Roman" w:hAnsi="Times New Roman" w:cs="Times New Roman"/>
          <w:sz w:val="28"/>
          <w:szCs w:val="28"/>
        </w:rPr>
        <w:t>ii Comisiei Europene ori ambasadelor sus</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inând respectarea statului de drept </w:t>
      </w:r>
      <w:r w:rsidR="00A03F26">
        <w:rPr>
          <w:rFonts w:ascii="Times New Roman" w:hAnsi="Times New Roman" w:cs="Times New Roman"/>
          <w:sz w:val="28"/>
          <w:szCs w:val="28"/>
        </w:rPr>
        <w:t>ș</w:t>
      </w:r>
      <w:r w:rsidRPr="00A03F26">
        <w:rPr>
          <w:rFonts w:ascii="Times New Roman" w:hAnsi="Times New Roman" w:cs="Times New Roman"/>
          <w:sz w:val="28"/>
          <w:szCs w:val="28"/>
        </w:rPr>
        <w:t>i independen</w:t>
      </w:r>
      <w:r w:rsidR="00A03F26">
        <w:rPr>
          <w:rFonts w:ascii="Times New Roman" w:hAnsi="Times New Roman" w:cs="Times New Roman"/>
          <w:sz w:val="28"/>
          <w:szCs w:val="28"/>
        </w:rPr>
        <w:t>ț</w:t>
      </w:r>
      <w:r w:rsidRPr="00A03F26">
        <w:rPr>
          <w:rFonts w:ascii="Times New Roman" w:hAnsi="Times New Roman" w:cs="Times New Roman"/>
          <w:sz w:val="28"/>
          <w:szCs w:val="28"/>
        </w:rPr>
        <w:t>a justi</w:t>
      </w:r>
      <w:r w:rsidR="00A03F26">
        <w:rPr>
          <w:rFonts w:ascii="Times New Roman" w:hAnsi="Times New Roman" w:cs="Times New Roman"/>
          <w:sz w:val="28"/>
          <w:szCs w:val="28"/>
        </w:rPr>
        <w:t>ț</w:t>
      </w:r>
      <w:r w:rsidRPr="00A03F26">
        <w:rPr>
          <w:rFonts w:ascii="Times New Roman" w:hAnsi="Times New Roman" w:cs="Times New Roman"/>
          <w:sz w:val="28"/>
          <w:szCs w:val="28"/>
        </w:rPr>
        <w:t>iei;</w:t>
      </w:r>
    </w:p>
    <w:p w14:paraId="733A053D" w14:textId="74E2DE9C" w:rsidR="00BC057E" w:rsidRPr="00A03F26" w:rsidRDefault="00BC057E" w:rsidP="00BC21D3">
      <w:pPr>
        <w:jc w:val="both"/>
        <w:rPr>
          <w:rFonts w:ascii="Times New Roman" w:hAnsi="Times New Roman" w:cs="Times New Roman"/>
          <w:sz w:val="28"/>
          <w:szCs w:val="28"/>
        </w:rPr>
      </w:pPr>
      <w:r w:rsidRPr="00A03F26">
        <w:rPr>
          <w:rFonts w:ascii="Times New Roman" w:hAnsi="Times New Roman" w:cs="Times New Roman"/>
          <w:sz w:val="28"/>
          <w:szCs w:val="28"/>
        </w:rPr>
        <w:t>- Am oferit întreg suportul în întâlniri de lucru la Mi</w:t>
      </w:r>
      <w:r w:rsidR="00FC5406" w:rsidRPr="00A03F26">
        <w:rPr>
          <w:rFonts w:ascii="Times New Roman" w:hAnsi="Times New Roman" w:cs="Times New Roman"/>
          <w:sz w:val="28"/>
          <w:szCs w:val="28"/>
        </w:rPr>
        <w:t>n</w:t>
      </w:r>
      <w:r w:rsidRPr="00A03F26">
        <w:rPr>
          <w:rFonts w:ascii="Times New Roman" w:hAnsi="Times New Roman" w:cs="Times New Roman"/>
          <w:sz w:val="28"/>
          <w:szCs w:val="28"/>
        </w:rPr>
        <w:t>isterul Justi</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iei </w:t>
      </w:r>
      <w:r w:rsidR="00A03F26">
        <w:rPr>
          <w:rFonts w:ascii="Times New Roman" w:hAnsi="Times New Roman" w:cs="Times New Roman"/>
          <w:sz w:val="28"/>
          <w:szCs w:val="28"/>
        </w:rPr>
        <w:t>ș</w:t>
      </w:r>
      <w:r w:rsidR="00FC5406" w:rsidRPr="00A03F26">
        <w:rPr>
          <w:rFonts w:ascii="Times New Roman" w:hAnsi="Times New Roman" w:cs="Times New Roman"/>
          <w:sz w:val="28"/>
          <w:szCs w:val="28"/>
        </w:rPr>
        <w:t>i</w:t>
      </w:r>
      <w:r w:rsidRPr="00A03F26">
        <w:rPr>
          <w:rFonts w:ascii="Times New Roman" w:hAnsi="Times New Roman" w:cs="Times New Roman"/>
          <w:sz w:val="28"/>
          <w:szCs w:val="28"/>
        </w:rPr>
        <w:t xml:space="preserve"> Comisiile Parlamentare pentru conturarea unei legisla</w:t>
      </w:r>
      <w:r w:rsidR="00A03F26">
        <w:rPr>
          <w:rFonts w:ascii="Times New Roman" w:hAnsi="Times New Roman" w:cs="Times New Roman"/>
          <w:sz w:val="28"/>
          <w:szCs w:val="28"/>
        </w:rPr>
        <w:t>ț</w:t>
      </w:r>
      <w:r w:rsidRPr="00A03F26">
        <w:rPr>
          <w:rFonts w:ascii="Times New Roman" w:hAnsi="Times New Roman" w:cs="Times New Roman"/>
          <w:sz w:val="28"/>
          <w:szCs w:val="28"/>
        </w:rPr>
        <w:t>ii care să asigure independen</w:t>
      </w:r>
      <w:r w:rsidR="00A03F26">
        <w:rPr>
          <w:rFonts w:ascii="Times New Roman" w:hAnsi="Times New Roman" w:cs="Times New Roman"/>
          <w:sz w:val="28"/>
          <w:szCs w:val="28"/>
        </w:rPr>
        <w:t>ț</w:t>
      </w:r>
      <w:r w:rsidRPr="00A03F26">
        <w:rPr>
          <w:rFonts w:ascii="Times New Roman" w:hAnsi="Times New Roman" w:cs="Times New Roman"/>
          <w:sz w:val="28"/>
          <w:szCs w:val="28"/>
        </w:rPr>
        <w:t>a justi</w:t>
      </w:r>
      <w:r w:rsidR="00A03F26">
        <w:rPr>
          <w:rFonts w:ascii="Times New Roman" w:hAnsi="Times New Roman" w:cs="Times New Roman"/>
          <w:sz w:val="28"/>
          <w:szCs w:val="28"/>
        </w:rPr>
        <w:t>ț</w:t>
      </w:r>
      <w:r w:rsidRPr="00A03F26">
        <w:rPr>
          <w:rFonts w:ascii="Times New Roman" w:hAnsi="Times New Roman" w:cs="Times New Roman"/>
          <w:sz w:val="28"/>
          <w:szCs w:val="28"/>
        </w:rPr>
        <w:t>iei;</w:t>
      </w:r>
    </w:p>
    <w:p w14:paraId="58F8C243" w14:textId="5A416B11" w:rsidR="00BC057E" w:rsidRPr="00A03F26" w:rsidRDefault="00BC057E" w:rsidP="00011967">
      <w:pPr>
        <w:rPr>
          <w:rFonts w:ascii="Times New Roman" w:hAnsi="Times New Roman" w:cs="Times New Roman"/>
          <w:sz w:val="28"/>
          <w:szCs w:val="28"/>
        </w:rPr>
      </w:pPr>
    </w:p>
    <w:p w14:paraId="1AB54624" w14:textId="73517366" w:rsidR="00BC057E" w:rsidRPr="00A03F26" w:rsidRDefault="00BC057E" w:rsidP="00011967">
      <w:pPr>
        <w:rPr>
          <w:rFonts w:ascii="Times New Roman" w:hAnsi="Times New Roman" w:cs="Times New Roman"/>
          <w:sz w:val="28"/>
          <w:szCs w:val="28"/>
        </w:rPr>
      </w:pPr>
    </w:p>
    <w:p w14:paraId="16C503BF" w14:textId="77777777" w:rsidR="00BC21D3" w:rsidRPr="00A03F26" w:rsidRDefault="00BC21D3" w:rsidP="00011967">
      <w:pPr>
        <w:rPr>
          <w:rFonts w:ascii="Times New Roman" w:hAnsi="Times New Roman" w:cs="Times New Roman"/>
          <w:sz w:val="28"/>
          <w:szCs w:val="28"/>
        </w:rPr>
      </w:pPr>
    </w:p>
    <w:p w14:paraId="2A37E560" w14:textId="33CDF684" w:rsidR="00BC057E" w:rsidRPr="00A03F26" w:rsidRDefault="002A0677" w:rsidP="00E77ABF">
      <w:pPr>
        <w:ind w:firstLine="708"/>
        <w:rPr>
          <w:rFonts w:ascii="Times New Roman" w:hAnsi="Times New Roman" w:cs="Times New Roman"/>
          <w:b/>
          <w:sz w:val="32"/>
          <w:szCs w:val="32"/>
        </w:rPr>
      </w:pPr>
      <w:r>
        <w:rPr>
          <w:rFonts w:ascii="Times New Roman" w:hAnsi="Times New Roman" w:cs="Times New Roman"/>
          <w:b/>
          <w:sz w:val="32"/>
          <w:szCs w:val="32"/>
        </w:rPr>
        <w:lastRenderedPageBreak/>
        <w:t>C</w:t>
      </w:r>
      <w:r w:rsidRPr="00A03F26">
        <w:rPr>
          <w:rFonts w:ascii="Times New Roman" w:hAnsi="Times New Roman" w:cs="Times New Roman"/>
          <w:b/>
          <w:sz w:val="32"/>
          <w:szCs w:val="32"/>
        </w:rPr>
        <w:t>E ÎMI PROPUN SĂ FAC</w:t>
      </w:r>
      <w:r w:rsidR="00FC5406" w:rsidRPr="00A03F26">
        <w:rPr>
          <w:rFonts w:ascii="Times New Roman" w:hAnsi="Times New Roman" w:cs="Times New Roman"/>
          <w:b/>
          <w:sz w:val="32"/>
          <w:szCs w:val="32"/>
        </w:rPr>
        <w:t>:</w:t>
      </w:r>
    </w:p>
    <w:p w14:paraId="3D2E2FC4" w14:textId="403638F4" w:rsidR="00FC5406" w:rsidRPr="00A03F26" w:rsidRDefault="00FC5406" w:rsidP="00011967">
      <w:pPr>
        <w:rPr>
          <w:rFonts w:ascii="Times New Roman" w:hAnsi="Times New Roman" w:cs="Times New Roman"/>
          <w:b/>
          <w:sz w:val="28"/>
          <w:szCs w:val="28"/>
        </w:rPr>
      </w:pPr>
      <w:r w:rsidRPr="00A03F26">
        <w:rPr>
          <w:rFonts w:ascii="Times New Roman" w:hAnsi="Times New Roman" w:cs="Times New Roman"/>
          <w:b/>
          <w:sz w:val="28"/>
          <w:szCs w:val="28"/>
        </w:rPr>
        <w:t>1. Apărarea independen</w:t>
      </w:r>
      <w:r w:rsidR="00A03F26">
        <w:rPr>
          <w:rFonts w:ascii="Times New Roman" w:hAnsi="Times New Roman" w:cs="Times New Roman"/>
          <w:b/>
          <w:sz w:val="28"/>
          <w:szCs w:val="28"/>
        </w:rPr>
        <w:t>ț</w:t>
      </w:r>
      <w:r w:rsidRPr="00A03F26">
        <w:rPr>
          <w:rFonts w:ascii="Times New Roman" w:hAnsi="Times New Roman" w:cs="Times New Roman"/>
          <w:b/>
          <w:sz w:val="28"/>
          <w:szCs w:val="28"/>
        </w:rPr>
        <w:t xml:space="preserve">ei procurorilor </w:t>
      </w:r>
      <w:r w:rsidR="00A03F26">
        <w:rPr>
          <w:rFonts w:ascii="Times New Roman" w:hAnsi="Times New Roman" w:cs="Times New Roman"/>
          <w:b/>
          <w:sz w:val="28"/>
          <w:szCs w:val="28"/>
        </w:rPr>
        <w:t>ș</w:t>
      </w:r>
      <w:r w:rsidRPr="00A03F26">
        <w:rPr>
          <w:rFonts w:ascii="Times New Roman" w:hAnsi="Times New Roman" w:cs="Times New Roman"/>
          <w:b/>
          <w:sz w:val="28"/>
          <w:szCs w:val="28"/>
        </w:rPr>
        <w:t>i a statului acestora de magistra</w:t>
      </w:r>
      <w:r w:rsidR="00A03F26">
        <w:rPr>
          <w:rFonts w:ascii="Times New Roman" w:hAnsi="Times New Roman" w:cs="Times New Roman"/>
          <w:b/>
          <w:sz w:val="28"/>
          <w:szCs w:val="28"/>
        </w:rPr>
        <w:t>ț</w:t>
      </w:r>
      <w:r w:rsidRPr="00A03F26">
        <w:rPr>
          <w:rFonts w:ascii="Times New Roman" w:hAnsi="Times New Roman" w:cs="Times New Roman"/>
          <w:b/>
          <w:sz w:val="28"/>
          <w:szCs w:val="28"/>
        </w:rPr>
        <w:t>i</w:t>
      </w:r>
    </w:p>
    <w:p w14:paraId="6E7C4ED7" w14:textId="4199E8E4" w:rsidR="00FC5406" w:rsidRPr="00A03F26" w:rsidRDefault="00FC5406" w:rsidP="00BC21D3">
      <w:pPr>
        <w:jc w:val="both"/>
        <w:rPr>
          <w:rFonts w:ascii="Times New Roman" w:hAnsi="Times New Roman" w:cs="Times New Roman"/>
          <w:sz w:val="28"/>
          <w:szCs w:val="28"/>
        </w:rPr>
      </w:pPr>
      <w:r w:rsidRPr="00A03F26">
        <w:rPr>
          <w:rFonts w:ascii="Times New Roman" w:hAnsi="Times New Roman" w:cs="Times New Roman"/>
          <w:sz w:val="28"/>
          <w:szCs w:val="28"/>
        </w:rPr>
        <w:t>Independen</w:t>
      </w:r>
      <w:r w:rsidR="00A03F26">
        <w:rPr>
          <w:rFonts w:ascii="Times New Roman" w:hAnsi="Times New Roman" w:cs="Times New Roman"/>
          <w:sz w:val="28"/>
          <w:szCs w:val="28"/>
        </w:rPr>
        <w:t>ț</w:t>
      </w:r>
      <w:r w:rsidRPr="00A03F26">
        <w:rPr>
          <w:rFonts w:ascii="Times New Roman" w:hAnsi="Times New Roman" w:cs="Times New Roman"/>
          <w:sz w:val="28"/>
          <w:szCs w:val="28"/>
        </w:rPr>
        <w:t>a procurorilor reprezintă unul dintre factorii esen</w:t>
      </w:r>
      <w:r w:rsidR="00A03F26">
        <w:rPr>
          <w:rFonts w:ascii="Times New Roman" w:hAnsi="Times New Roman" w:cs="Times New Roman"/>
          <w:sz w:val="28"/>
          <w:szCs w:val="28"/>
        </w:rPr>
        <w:t>ț</w:t>
      </w:r>
      <w:r w:rsidRPr="00A03F26">
        <w:rPr>
          <w:rFonts w:ascii="Times New Roman" w:hAnsi="Times New Roman" w:cs="Times New Roman"/>
          <w:sz w:val="28"/>
          <w:szCs w:val="28"/>
        </w:rPr>
        <w:t>iali în realizarea unei justi</w:t>
      </w:r>
      <w:r w:rsidR="00A03F26">
        <w:rPr>
          <w:rFonts w:ascii="Times New Roman" w:hAnsi="Times New Roman" w:cs="Times New Roman"/>
          <w:sz w:val="28"/>
          <w:szCs w:val="28"/>
        </w:rPr>
        <w:t>ț</w:t>
      </w:r>
      <w:r w:rsidRPr="00A03F26">
        <w:rPr>
          <w:rFonts w:ascii="Times New Roman" w:hAnsi="Times New Roman" w:cs="Times New Roman"/>
          <w:sz w:val="28"/>
          <w:szCs w:val="28"/>
        </w:rPr>
        <w:t>ii eficiente, iar pentru punerea în operă a acestui obiectiv consider că trebuie ac</w:t>
      </w:r>
      <w:r w:rsidR="00A03F26">
        <w:rPr>
          <w:rFonts w:ascii="Times New Roman" w:hAnsi="Times New Roman" w:cs="Times New Roman"/>
          <w:sz w:val="28"/>
          <w:szCs w:val="28"/>
        </w:rPr>
        <w:t>ț</w:t>
      </w:r>
      <w:r w:rsidRPr="00A03F26">
        <w:rPr>
          <w:rFonts w:ascii="Times New Roman" w:hAnsi="Times New Roman" w:cs="Times New Roman"/>
          <w:sz w:val="28"/>
          <w:szCs w:val="28"/>
        </w:rPr>
        <w:t>ionat în următoarele direc</w:t>
      </w:r>
      <w:r w:rsidR="00A03F26">
        <w:rPr>
          <w:rFonts w:ascii="Times New Roman" w:hAnsi="Times New Roman" w:cs="Times New Roman"/>
          <w:sz w:val="28"/>
          <w:szCs w:val="28"/>
        </w:rPr>
        <w:t>ț</w:t>
      </w:r>
      <w:r w:rsidRPr="00A03F26">
        <w:rPr>
          <w:rFonts w:ascii="Times New Roman" w:hAnsi="Times New Roman" w:cs="Times New Roman"/>
          <w:sz w:val="28"/>
          <w:szCs w:val="28"/>
        </w:rPr>
        <w:t>ii:</w:t>
      </w:r>
    </w:p>
    <w:p w14:paraId="30AB95DF" w14:textId="12AC3342" w:rsidR="0018102C" w:rsidRPr="00A03F26" w:rsidRDefault="00FC5406" w:rsidP="00BC21D3">
      <w:pPr>
        <w:jc w:val="both"/>
        <w:rPr>
          <w:rFonts w:ascii="Times New Roman" w:hAnsi="Times New Roman" w:cs="Times New Roman"/>
          <w:sz w:val="28"/>
          <w:szCs w:val="28"/>
        </w:rPr>
      </w:pPr>
      <w:r w:rsidRPr="00A03F26">
        <w:rPr>
          <w:rFonts w:ascii="Times New Roman" w:hAnsi="Times New Roman" w:cs="Times New Roman"/>
          <w:sz w:val="28"/>
          <w:szCs w:val="28"/>
        </w:rPr>
        <w:t>- înlăturarea modificărilor nocive asupra legilor justi</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iei începând cu anul 2018 </w:t>
      </w:r>
      <w:r w:rsidR="00A03F26">
        <w:rPr>
          <w:rFonts w:ascii="Times New Roman" w:hAnsi="Times New Roman" w:cs="Times New Roman"/>
          <w:sz w:val="28"/>
          <w:szCs w:val="28"/>
        </w:rPr>
        <w:t>ș</w:t>
      </w:r>
      <w:r w:rsidRPr="00A03F26">
        <w:rPr>
          <w:rFonts w:ascii="Times New Roman" w:hAnsi="Times New Roman" w:cs="Times New Roman"/>
          <w:sz w:val="28"/>
          <w:szCs w:val="28"/>
        </w:rPr>
        <w:t>i adoptarea unor modificări în conformitate cu recomandările Comisiei de la Vene</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ia, GRECO, a Raportului MCV, ale Parlamentului European </w:t>
      </w:r>
      <w:r w:rsidR="00A03F26">
        <w:rPr>
          <w:rFonts w:ascii="Times New Roman" w:hAnsi="Times New Roman" w:cs="Times New Roman"/>
          <w:sz w:val="28"/>
          <w:szCs w:val="28"/>
        </w:rPr>
        <w:t>ș</w:t>
      </w:r>
      <w:r w:rsidRPr="00A03F26">
        <w:rPr>
          <w:rFonts w:ascii="Times New Roman" w:hAnsi="Times New Roman" w:cs="Times New Roman"/>
          <w:sz w:val="28"/>
          <w:szCs w:val="28"/>
        </w:rPr>
        <w:t xml:space="preserve">i Comisiei Europene </w:t>
      </w:r>
      <w:r w:rsidR="00A03F26">
        <w:rPr>
          <w:rFonts w:ascii="Times New Roman" w:hAnsi="Times New Roman" w:cs="Times New Roman"/>
          <w:sz w:val="28"/>
          <w:szCs w:val="28"/>
        </w:rPr>
        <w:t>ș</w:t>
      </w:r>
      <w:r w:rsidRPr="00A03F26">
        <w:rPr>
          <w:rFonts w:ascii="Times New Roman" w:hAnsi="Times New Roman" w:cs="Times New Roman"/>
          <w:sz w:val="28"/>
          <w:szCs w:val="28"/>
        </w:rPr>
        <w:t>i printre acestea a</w:t>
      </w:r>
      <w:r w:rsidR="00A03F26">
        <w:rPr>
          <w:rFonts w:ascii="Times New Roman" w:hAnsi="Times New Roman" w:cs="Times New Roman"/>
          <w:sz w:val="28"/>
          <w:szCs w:val="28"/>
        </w:rPr>
        <w:t>ș</w:t>
      </w:r>
      <w:r w:rsidRPr="00A03F26">
        <w:rPr>
          <w:rFonts w:ascii="Times New Roman" w:hAnsi="Times New Roman" w:cs="Times New Roman"/>
          <w:sz w:val="28"/>
          <w:szCs w:val="28"/>
        </w:rPr>
        <w:t xml:space="preserve"> enumera înlăturarea actualelor proceduri de numire </w:t>
      </w:r>
      <w:r w:rsidR="00A03F26">
        <w:rPr>
          <w:rFonts w:ascii="Times New Roman" w:hAnsi="Times New Roman" w:cs="Times New Roman"/>
          <w:sz w:val="28"/>
          <w:szCs w:val="28"/>
        </w:rPr>
        <w:t>ș</w:t>
      </w:r>
      <w:r w:rsidRPr="00A03F26">
        <w:rPr>
          <w:rFonts w:ascii="Times New Roman" w:hAnsi="Times New Roman" w:cs="Times New Roman"/>
          <w:sz w:val="28"/>
          <w:szCs w:val="28"/>
        </w:rPr>
        <w:t>i revocare a procurorilor în func</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iile înalte din Ministerul Public </w:t>
      </w:r>
      <w:r w:rsidR="00A03F26">
        <w:rPr>
          <w:rFonts w:ascii="Times New Roman" w:hAnsi="Times New Roman" w:cs="Times New Roman"/>
          <w:sz w:val="28"/>
          <w:szCs w:val="28"/>
        </w:rPr>
        <w:t>ș</w:t>
      </w:r>
      <w:r w:rsidRPr="00A03F26">
        <w:rPr>
          <w:rFonts w:ascii="Times New Roman" w:hAnsi="Times New Roman" w:cs="Times New Roman"/>
          <w:sz w:val="28"/>
          <w:szCs w:val="28"/>
        </w:rPr>
        <w:t>i cre</w:t>
      </w:r>
      <w:r w:rsidR="00A03F26">
        <w:rPr>
          <w:rFonts w:ascii="Times New Roman" w:hAnsi="Times New Roman" w:cs="Times New Roman"/>
          <w:sz w:val="28"/>
          <w:szCs w:val="28"/>
        </w:rPr>
        <w:t>ș</w:t>
      </w:r>
      <w:r w:rsidRPr="00A03F26">
        <w:rPr>
          <w:rFonts w:ascii="Times New Roman" w:hAnsi="Times New Roman" w:cs="Times New Roman"/>
          <w:sz w:val="28"/>
          <w:szCs w:val="28"/>
        </w:rPr>
        <w:t>terea rolului Consiliului Superior al Magistraturii în cadrul acestui mecanism;</w:t>
      </w:r>
    </w:p>
    <w:p w14:paraId="55DF1912" w14:textId="18F8F146" w:rsidR="00FC5406" w:rsidRPr="00A03F26" w:rsidRDefault="00FC5406" w:rsidP="00FC5406">
      <w:pPr>
        <w:jc w:val="both"/>
        <w:rPr>
          <w:rFonts w:ascii="Times New Roman" w:hAnsi="Times New Roman" w:cs="Times New Roman"/>
          <w:sz w:val="28"/>
          <w:szCs w:val="28"/>
        </w:rPr>
      </w:pPr>
      <w:r w:rsidRPr="00A03F26">
        <w:rPr>
          <w:rFonts w:ascii="Times New Roman" w:hAnsi="Times New Roman" w:cs="Times New Roman"/>
          <w:sz w:val="28"/>
          <w:szCs w:val="28"/>
        </w:rPr>
        <w:t>- reformarea Inspec</w:t>
      </w:r>
      <w:r w:rsidR="00A03F26">
        <w:rPr>
          <w:rFonts w:ascii="Times New Roman" w:hAnsi="Times New Roman" w:cs="Times New Roman"/>
          <w:sz w:val="28"/>
          <w:szCs w:val="28"/>
        </w:rPr>
        <w:t>ț</w:t>
      </w:r>
      <w:r w:rsidRPr="00A03F26">
        <w:rPr>
          <w:rFonts w:ascii="Times New Roman" w:hAnsi="Times New Roman" w:cs="Times New Roman"/>
          <w:sz w:val="28"/>
          <w:szCs w:val="28"/>
        </w:rPr>
        <w:t>iei Judiciare în sensul înfiin</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ării unor organisme separate pentru procurori </w:t>
      </w:r>
      <w:r w:rsidR="00A03F26">
        <w:rPr>
          <w:rFonts w:ascii="Times New Roman" w:hAnsi="Times New Roman" w:cs="Times New Roman"/>
          <w:sz w:val="28"/>
          <w:szCs w:val="28"/>
        </w:rPr>
        <w:t>ș</w:t>
      </w:r>
      <w:r w:rsidRPr="00A03F26">
        <w:rPr>
          <w:rFonts w:ascii="Times New Roman" w:hAnsi="Times New Roman" w:cs="Times New Roman"/>
          <w:sz w:val="28"/>
          <w:szCs w:val="28"/>
        </w:rPr>
        <w:t xml:space="preserve">i pentru judecători având în vedere considerentele ce au stat la baza deciziei CJUE prin care s-a constatat ca fiind neconformă dreptului comunitar numirea de către executiv a actualului </w:t>
      </w:r>
      <w:r w:rsidR="00A03F26">
        <w:rPr>
          <w:rFonts w:ascii="Times New Roman" w:hAnsi="Times New Roman" w:cs="Times New Roman"/>
          <w:sz w:val="28"/>
          <w:szCs w:val="28"/>
        </w:rPr>
        <w:t>ș</w:t>
      </w:r>
      <w:r w:rsidRPr="00A03F26">
        <w:rPr>
          <w:rFonts w:ascii="Times New Roman" w:hAnsi="Times New Roman" w:cs="Times New Roman"/>
          <w:sz w:val="28"/>
          <w:szCs w:val="28"/>
        </w:rPr>
        <w:t>ef al Inspec</w:t>
      </w:r>
      <w:r w:rsidR="00A03F26">
        <w:rPr>
          <w:rFonts w:ascii="Times New Roman" w:hAnsi="Times New Roman" w:cs="Times New Roman"/>
          <w:sz w:val="28"/>
          <w:szCs w:val="28"/>
        </w:rPr>
        <w:t>ț</w:t>
      </w:r>
      <w:r w:rsidRPr="00A03F26">
        <w:rPr>
          <w:rFonts w:ascii="Times New Roman" w:hAnsi="Times New Roman" w:cs="Times New Roman"/>
          <w:sz w:val="28"/>
          <w:szCs w:val="28"/>
        </w:rPr>
        <w:t>iei Judiciare.</w:t>
      </w:r>
      <w:r w:rsidR="006148CF" w:rsidRPr="00A03F26">
        <w:rPr>
          <w:rFonts w:ascii="Times New Roman" w:hAnsi="Times New Roman" w:cs="Times New Roman"/>
          <w:sz w:val="28"/>
          <w:szCs w:val="28"/>
        </w:rPr>
        <w:t xml:space="preserve"> Modificarea procedurilor de selec</w:t>
      </w:r>
      <w:r w:rsidR="00A03F26">
        <w:rPr>
          <w:rFonts w:ascii="Times New Roman" w:hAnsi="Times New Roman" w:cs="Times New Roman"/>
          <w:sz w:val="28"/>
          <w:szCs w:val="28"/>
        </w:rPr>
        <w:t>ț</w:t>
      </w:r>
      <w:r w:rsidR="006148CF" w:rsidRPr="00A03F26">
        <w:rPr>
          <w:rFonts w:ascii="Times New Roman" w:hAnsi="Times New Roman" w:cs="Times New Roman"/>
          <w:sz w:val="28"/>
          <w:szCs w:val="28"/>
        </w:rPr>
        <w:t>ie a inspectorilor judiciari din cadrul noului organism, majorarea vechimii în profesie, necesară pentru ocuparea func</w:t>
      </w:r>
      <w:r w:rsidR="00A03F26">
        <w:rPr>
          <w:rFonts w:ascii="Times New Roman" w:hAnsi="Times New Roman" w:cs="Times New Roman"/>
          <w:sz w:val="28"/>
          <w:szCs w:val="28"/>
        </w:rPr>
        <w:t>ț</w:t>
      </w:r>
      <w:r w:rsidR="006148CF" w:rsidRPr="00A03F26">
        <w:rPr>
          <w:rFonts w:ascii="Times New Roman" w:hAnsi="Times New Roman" w:cs="Times New Roman"/>
          <w:sz w:val="28"/>
          <w:szCs w:val="28"/>
        </w:rPr>
        <w:t xml:space="preserve">iei de inspector judiciar </w:t>
      </w:r>
      <w:r w:rsidR="00A03F26">
        <w:rPr>
          <w:rFonts w:ascii="Times New Roman" w:hAnsi="Times New Roman" w:cs="Times New Roman"/>
          <w:sz w:val="28"/>
          <w:szCs w:val="28"/>
        </w:rPr>
        <w:t>ș</w:t>
      </w:r>
      <w:r w:rsidR="006148CF" w:rsidRPr="00A03F26">
        <w:rPr>
          <w:rFonts w:ascii="Times New Roman" w:hAnsi="Times New Roman" w:cs="Times New Roman"/>
          <w:sz w:val="28"/>
          <w:szCs w:val="28"/>
        </w:rPr>
        <w:t>i limitarea numărului de mandate la unul singur. Totodată este necesară înlăturarea paralelismului privind sistemul de control al activită</w:t>
      </w:r>
      <w:r w:rsidR="00A03F26">
        <w:rPr>
          <w:rFonts w:ascii="Times New Roman" w:hAnsi="Times New Roman" w:cs="Times New Roman"/>
          <w:sz w:val="28"/>
          <w:szCs w:val="28"/>
        </w:rPr>
        <w:t>ț</w:t>
      </w:r>
      <w:r w:rsidR="006148CF" w:rsidRPr="00A03F26">
        <w:rPr>
          <w:rFonts w:ascii="Times New Roman" w:hAnsi="Times New Roman" w:cs="Times New Roman"/>
          <w:sz w:val="28"/>
          <w:szCs w:val="28"/>
        </w:rPr>
        <w:t>ii parchetelor în sensul restrângerii atribu</w:t>
      </w:r>
      <w:r w:rsidR="00A03F26">
        <w:rPr>
          <w:rFonts w:ascii="Times New Roman" w:hAnsi="Times New Roman" w:cs="Times New Roman"/>
          <w:sz w:val="28"/>
          <w:szCs w:val="28"/>
        </w:rPr>
        <w:t>ț</w:t>
      </w:r>
      <w:r w:rsidR="006148CF" w:rsidRPr="00A03F26">
        <w:rPr>
          <w:rFonts w:ascii="Times New Roman" w:hAnsi="Times New Roman" w:cs="Times New Roman"/>
          <w:sz w:val="28"/>
          <w:szCs w:val="28"/>
        </w:rPr>
        <w:t>iilor viitoarei Inspec</w:t>
      </w:r>
      <w:r w:rsidR="00A03F26">
        <w:rPr>
          <w:rFonts w:ascii="Times New Roman" w:hAnsi="Times New Roman" w:cs="Times New Roman"/>
          <w:sz w:val="28"/>
          <w:szCs w:val="28"/>
        </w:rPr>
        <w:t>ț</w:t>
      </w:r>
      <w:r w:rsidR="006148CF" w:rsidRPr="00A03F26">
        <w:rPr>
          <w:rFonts w:ascii="Times New Roman" w:hAnsi="Times New Roman" w:cs="Times New Roman"/>
          <w:sz w:val="28"/>
          <w:szCs w:val="28"/>
        </w:rPr>
        <w:t>ii Judiciare strict la cercetarea disciplinară a magistra</w:t>
      </w:r>
      <w:r w:rsidR="00A03F26">
        <w:rPr>
          <w:rFonts w:ascii="Times New Roman" w:hAnsi="Times New Roman" w:cs="Times New Roman"/>
          <w:sz w:val="28"/>
          <w:szCs w:val="28"/>
        </w:rPr>
        <w:t>ț</w:t>
      </w:r>
      <w:r w:rsidR="006148CF" w:rsidRPr="00A03F26">
        <w:rPr>
          <w:rFonts w:ascii="Times New Roman" w:hAnsi="Times New Roman" w:cs="Times New Roman"/>
          <w:sz w:val="28"/>
          <w:szCs w:val="28"/>
        </w:rPr>
        <w:t xml:space="preserve">ilor cu privire la comiterea de abateri disciplinare, fără a mai efectua verificările cu caracter general prev. de art. 74 alin. 1 lit. b)-d) </w:t>
      </w:r>
      <w:r w:rsidR="00A03F26">
        <w:rPr>
          <w:rFonts w:ascii="Times New Roman" w:hAnsi="Times New Roman" w:cs="Times New Roman"/>
          <w:sz w:val="28"/>
          <w:szCs w:val="28"/>
        </w:rPr>
        <w:t>ș</w:t>
      </w:r>
      <w:r w:rsidR="006148CF" w:rsidRPr="00A03F26">
        <w:rPr>
          <w:rFonts w:ascii="Times New Roman" w:hAnsi="Times New Roman" w:cs="Times New Roman"/>
          <w:sz w:val="28"/>
          <w:szCs w:val="28"/>
        </w:rPr>
        <w:t>i h) din Legea 317/2004, acestea urmând a fi incluse în controlul exercitat pe cale ierarhică de către Parchetul de pe lângă Înalta Curte de Casa</w:t>
      </w:r>
      <w:r w:rsidR="00A03F26">
        <w:rPr>
          <w:rFonts w:ascii="Times New Roman" w:hAnsi="Times New Roman" w:cs="Times New Roman"/>
          <w:sz w:val="28"/>
          <w:szCs w:val="28"/>
        </w:rPr>
        <w:t>ț</w:t>
      </w:r>
      <w:r w:rsidR="006148CF" w:rsidRPr="00A03F26">
        <w:rPr>
          <w:rFonts w:ascii="Times New Roman" w:hAnsi="Times New Roman" w:cs="Times New Roman"/>
          <w:sz w:val="28"/>
          <w:szCs w:val="28"/>
        </w:rPr>
        <w:t xml:space="preserve">ie </w:t>
      </w:r>
      <w:r w:rsidR="00A03F26">
        <w:rPr>
          <w:rFonts w:ascii="Times New Roman" w:hAnsi="Times New Roman" w:cs="Times New Roman"/>
          <w:sz w:val="28"/>
          <w:szCs w:val="28"/>
        </w:rPr>
        <w:t>ș</w:t>
      </w:r>
      <w:r w:rsidR="006148CF" w:rsidRPr="00A03F26">
        <w:rPr>
          <w:rFonts w:ascii="Times New Roman" w:hAnsi="Times New Roman" w:cs="Times New Roman"/>
          <w:sz w:val="28"/>
          <w:szCs w:val="28"/>
        </w:rPr>
        <w:t>i Justi</w:t>
      </w:r>
      <w:r w:rsidR="00A03F26">
        <w:rPr>
          <w:rFonts w:ascii="Times New Roman" w:hAnsi="Times New Roman" w:cs="Times New Roman"/>
          <w:sz w:val="28"/>
          <w:szCs w:val="28"/>
        </w:rPr>
        <w:t>ț</w:t>
      </w:r>
      <w:r w:rsidR="006148CF" w:rsidRPr="00A03F26">
        <w:rPr>
          <w:rFonts w:ascii="Times New Roman" w:hAnsi="Times New Roman" w:cs="Times New Roman"/>
          <w:sz w:val="28"/>
          <w:szCs w:val="28"/>
        </w:rPr>
        <w:t xml:space="preserve">ie </w:t>
      </w:r>
      <w:r w:rsidR="00A03F26">
        <w:rPr>
          <w:rFonts w:ascii="Times New Roman" w:hAnsi="Times New Roman" w:cs="Times New Roman"/>
          <w:sz w:val="28"/>
          <w:szCs w:val="28"/>
        </w:rPr>
        <w:t>ș</w:t>
      </w:r>
      <w:r w:rsidR="006148CF" w:rsidRPr="00A03F26">
        <w:rPr>
          <w:rFonts w:ascii="Times New Roman" w:hAnsi="Times New Roman" w:cs="Times New Roman"/>
          <w:sz w:val="28"/>
          <w:szCs w:val="28"/>
        </w:rPr>
        <w:t>i unită</w:t>
      </w:r>
      <w:r w:rsidR="00A03F26">
        <w:rPr>
          <w:rFonts w:ascii="Times New Roman" w:hAnsi="Times New Roman" w:cs="Times New Roman"/>
          <w:sz w:val="28"/>
          <w:szCs w:val="28"/>
        </w:rPr>
        <w:t>ț</w:t>
      </w:r>
      <w:r w:rsidR="006148CF" w:rsidRPr="00A03F26">
        <w:rPr>
          <w:rFonts w:ascii="Times New Roman" w:hAnsi="Times New Roman" w:cs="Times New Roman"/>
          <w:sz w:val="28"/>
          <w:szCs w:val="28"/>
        </w:rPr>
        <w:t>ile subordonate;</w:t>
      </w:r>
    </w:p>
    <w:p w14:paraId="0F606B14" w14:textId="725DE13E" w:rsidR="00AE63D7" w:rsidRPr="00A03F26" w:rsidRDefault="00AE63D7" w:rsidP="00BC21D3">
      <w:pPr>
        <w:jc w:val="both"/>
        <w:rPr>
          <w:rFonts w:ascii="Times New Roman" w:hAnsi="Times New Roman" w:cs="Times New Roman"/>
          <w:sz w:val="28"/>
          <w:szCs w:val="28"/>
        </w:rPr>
      </w:pPr>
      <w:r w:rsidRPr="00A03F26">
        <w:rPr>
          <w:rFonts w:ascii="Times New Roman" w:hAnsi="Times New Roman" w:cs="Times New Roman"/>
          <w:sz w:val="28"/>
          <w:szCs w:val="28"/>
        </w:rPr>
        <w:t>- abrogarea dispozi</w:t>
      </w:r>
      <w:r w:rsidR="00A03F26">
        <w:rPr>
          <w:rFonts w:ascii="Times New Roman" w:hAnsi="Times New Roman" w:cs="Times New Roman"/>
          <w:sz w:val="28"/>
          <w:szCs w:val="28"/>
        </w:rPr>
        <w:t>ț</w:t>
      </w:r>
      <w:r w:rsidRPr="00A03F26">
        <w:rPr>
          <w:rFonts w:ascii="Times New Roman" w:hAnsi="Times New Roman" w:cs="Times New Roman"/>
          <w:sz w:val="28"/>
          <w:szCs w:val="28"/>
        </w:rPr>
        <w:t>iilor legale privind calitatea de titular al ac</w:t>
      </w:r>
      <w:r w:rsidR="00A03F26">
        <w:rPr>
          <w:rFonts w:ascii="Times New Roman" w:hAnsi="Times New Roman" w:cs="Times New Roman"/>
          <w:sz w:val="28"/>
          <w:szCs w:val="28"/>
        </w:rPr>
        <w:t>ț</w:t>
      </w:r>
      <w:r w:rsidRPr="00A03F26">
        <w:rPr>
          <w:rFonts w:ascii="Times New Roman" w:hAnsi="Times New Roman" w:cs="Times New Roman"/>
          <w:sz w:val="28"/>
          <w:szCs w:val="28"/>
        </w:rPr>
        <w:t>iunii disciplinare a Ministrului Justi</w:t>
      </w:r>
      <w:r w:rsidR="00A03F26">
        <w:rPr>
          <w:rFonts w:ascii="Times New Roman" w:hAnsi="Times New Roman" w:cs="Times New Roman"/>
          <w:sz w:val="28"/>
          <w:szCs w:val="28"/>
        </w:rPr>
        <w:t>ț</w:t>
      </w:r>
      <w:r w:rsidRPr="00A03F26">
        <w:rPr>
          <w:rFonts w:ascii="Times New Roman" w:hAnsi="Times New Roman" w:cs="Times New Roman"/>
          <w:sz w:val="28"/>
          <w:szCs w:val="28"/>
        </w:rPr>
        <w:t>iei;</w:t>
      </w:r>
    </w:p>
    <w:p w14:paraId="50B8F773" w14:textId="051822A6" w:rsidR="00BF00FC" w:rsidRPr="00A03F26" w:rsidRDefault="00FC5406" w:rsidP="00BC21D3">
      <w:pPr>
        <w:jc w:val="both"/>
        <w:rPr>
          <w:rFonts w:ascii="Times New Roman" w:hAnsi="Times New Roman" w:cs="Times New Roman"/>
          <w:sz w:val="28"/>
          <w:szCs w:val="28"/>
        </w:rPr>
      </w:pPr>
      <w:r w:rsidRPr="00A03F26">
        <w:rPr>
          <w:rFonts w:ascii="Times New Roman" w:hAnsi="Times New Roman" w:cs="Times New Roman"/>
          <w:sz w:val="28"/>
          <w:szCs w:val="28"/>
        </w:rPr>
        <w:t>- asigurarea unei remunera</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ii adecvate în conformitate cu </w:t>
      </w:r>
      <w:r w:rsidR="00C359FB" w:rsidRPr="00A03F26">
        <w:rPr>
          <w:rFonts w:ascii="Times New Roman" w:hAnsi="Times New Roman" w:cs="Times New Roman"/>
          <w:sz w:val="28"/>
          <w:szCs w:val="28"/>
        </w:rPr>
        <w:t xml:space="preserve">locul </w:t>
      </w:r>
      <w:r w:rsidR="00A03F26">
        <w:rPr>
          <w:rFonts w:ascii="Times New Roman" w:hAnsi="Times New Roman" w:cs="Times New Roman"/>
          <w:sz w:val="28"/>
          <w:szCs w:val="28"/>
        </w:rPr>
        <w:t>ș</w:t>
      </w:r>
      <w:r w:rsidR="00C359FB" w:rsidRPr="00A03F26">
        <w:rPr>
          <w:rFonts w:ascii="Times New Roman" w:hAnsi="Times New Roman" w:cs="Times New Roman"/>
          <w:sz w:val="28"/>
          <w:szCs w:val="28"/>
        </w:rPr>
        <w:t>i rolul procurorului în realizarea actului de justi</w:t>
      </w:r>
      <w:r w:rsidR="00A03F26">
        <w:rPr>
          <w:rFonts w:ascii="Times New Roman" w:hAnsi="Times New Roman" w:cs="Times New Roman"/>
          <w:sz w:val="28"/>
          <w:szCs w:val="28"/>
        </w:rPr>
        <w:t>ț</w:t>
      </w:r>
      <w:r w:rsidR="00C359FB" w:rsidRPr="00A03F26">
        <w:rPr>
          <w:rFonts w:ascii="Times New Roman" w:hAnsi="Times New Roman" w:cs="Times New Roman"/>
          <w:sz w:val="28"/>
          <w:szCs w:val="28"/>
        </w:rPr>
        <w:t>ie</w:t>
      </w:r>
      <w:r w:rsidR="00AE63D7" w:rsidRPr="00A03F26">
        <w:rPr>
          <w:rFonts w:ascii="Times New Roman" w:hAnsi="Times New Roman" w:cs="Times New Roman"/>
          <w:sz w:val="28"/>
          <w:szCs w:val="28"/>
        </w:rPr>
        <w:t xml:space="preserve">. Reintroducerea unui sistem de compensare pecuniară aferent volumului suplimentar de muncă </w:t>
      </w:r>
      <w:r w:rsidR="00A03F26">
        <w:rPr>
          <w:rFonts w:ascii="Times New Roman" w:hAnsi="Times New Roman" w:cs="Times New Roman"/>
          <w:sz w:val="28"/>
          <w:szCs w:val="28"/>
        </w:rPr>
        <w:t>ș</w:t>
      </w:r>
      <w:r w:rsidR="00AE63D7" w:rsidRPr="00A03F26">
        <w:rPr>
          <w:rFonts w:ascii="Times New Roman" w:hAnsi="Times New Roman" w:cs="Times New Roman"/>
          <w:sz w:val="28"/>
          <w:szCs w:val="28"/>
        </w:rPr>
        <w:t>i reintroducerea plă</w:t>
      </w:r>
      <w:r w:rsidR="00A03F26">
        <w:rPr>
          <w:rFonts w:ascii="Times New Roman" w:hAnsi="Times New Roman" w:cs="Times New Roman"/>
          <w:sz w:val="28"/>
          <w:szCs w:val="28"/>
        </w:rPr>
        <w:t>ț</w:t>
      </w:r>
      <w:r w:rsidR="00AE63D7" w:rsidRPr="00A03F26">
        <w:rPr>
          <w:rFonts w:ascii="Times New Roman" w:hAnsi="Times New Roman" w:cs="Times New Roman"/>
          <w:sz w:val="28"/>
          <w:szCs w:val="28"/>
        </w:rPr>
        <w:t>ii orelor suplimentare</w:t>
      </w:r>
      <w:r w:rsidR="00BF00FC" w:rsidRPr="00A03F26">
        <w:rPr>
          <w:rFonts w:ascii="Times New Roman" w:hAnsi="Times New Roman" w:cs="Times New Roman"/>
          <w:sz w:val="28"/>
          <w:szCs w:val="28"/>
        </w:rPr>
        <w:t>; introducerea în legisla</w:t>
      </w:r>
      <w:r w:rsidR="00A03F26">
        <w:rPr>
          <w:rFonts w:ascii="Times New Roman" w:hAnsi="Times New Roman" w:cs="Times New Roman"/>
          <w:sz w:val="28"/>
          <w:szCs w:val="28"/>
        </w:rPr>
        <w:t>ț</w:t>
      </w:r>
      <w:r w:rsidR="00BF00FC" w:rsidRPr="00A03F26">
        <w:rPr>
          <w:rFonts w:ascii="Times New Roman" w:hAnsi="Times New Roman" w:cs="Times New Roman"/>
          <w:sz w:val="28"/>
          <w:szCs w:val="28"/>
        </w:rPr>
        <w:t>ie a posibilită</w:t>
      </w:r>
      <w:r w:rsidR="00A03F26">
        <w:rPr>
          <w:rFonts w:ascii="Times New Roman" w:hAnsi="Times New Roman" w:cs="Times New Roman"/>
          <w:sz w:val="28"/>
          <w:szCs w:val="28"/>
        </w:rPr>
        <w:t>ț</w:t>
      </w:r>
      <w:r w:rsidR="00BF00FC" w:rsidRPr="00A03F26">
        <w:rPr>
          <w:rFonts w:ascii="Times New Roman" w:hAnsi="Times New Roman" w:cs="Times New Roman"/>
          <w:sz w:val="28"/>
          <w:szCs w:val="28"/>
        </w:rPr>
        <w:t>ii compensării chiriei cu rata pentru achizi</w:t>
      </w:r>
      <w:r w:rsidR="00A03F26">
        <w:rPr>
          <w:rFonts w:ascii="Times New Roman" w:hAnsi="Times New Roman" w:cs="Times New Roman"/>
          <w:sz w:val="28"/>
          <w:szCs w:val="28"/>
        </w:rPr>
        <w:t>ț</w:t>
      </w:r>
      <w:r w:rsidR="00BF00FC" w:rsidRPr="00A03F26">
        <w:rPr>
          <w:rFonts w:ascii="Times New Roman" w:hAnsi="Times New Roman" w:cs="Times New Roman"/>
          <w:sz w:val="28"/>
          <w:szCs w:val="28"/>
        </w:rPr>
        <w:t>ionarea unei locuin</w:t>
      </w:r>
      <w:r w:rsidR="00A03F26">
        <w:rPr>
          <w:rFonts w:ascii="Times New Roman" w:hAnsi="Times New Roman" w:cs="Times New Roman"/>
          <w:sz w:val="28"/>
          <w:szCs w:val="28"/>
        </w:rPr>
        <w:t>ț</w:t>
      </w:r>
      <w:r w:rsidR="00BF00FC" w:rsidRPr="00A03F26">
        <w:rPr>
          <w:rFonts w:ascii="Times New Roman" w:hAnsi="Times New Roman" w:cs="Times New Roman"/>
          <w:sz w:val="28"/>
          <w:szCs w:val="28"/>
        </w:rPr>
        <w:t>e;</w:t>
      </w:r>
    </w:p>
    <w:p w14:paraId="2A88C6AD" w14:textId="050A2F6E" w:rsidR="00685B08" w:rsidRPr="00A03F26" w:rsidRDefault="00685B08" w:rsidP="00FC5406">
      <w:pPr>
        <w:jc w:val="both"/>
        <w:rPr>
          <w:rFonts w:ascii="Times New Roman" w:hAnsi="Times New Roman" w:cs="Times New Roman"/>
          <w:sz w:val="28"/>
          <w:szCs w:val="28"/>
        </w:rPr>
      </w:pPr>
      <w:r w:rsidRPr="00A03F26">
        <w:rPr>
          <w:rFonts w:ascii="Times New Roman" w:hAnsi="Times New Roman" w:cs="Times New Roman"/>
          <w:sz w:val="28"/>
          <w:szCs w:val="28"/>
        </w:rPr>
        <w:t>- preluarea poli</w:t>
      </w:r>
      <w:r w:rsidR="00A03F26">
        <w:rPr>
          <w:rFonts w:ascii="Times New Roman" w:hAnsi="Times New Roman" w:cs="Times New Roman"/>
          <w:sz w:val="28"/>
          <w:szCs w:val="28"/>
        </w:rPr>
        <w:t>ț</w:t>
      </w:r>
      <w:r w:rsidRPr="00A03F26">
        <w:rPr>
          <w:rFonts w:ascii="Times New Roman" w:hAnsi="Times New Roman" w:cs="Times New Roman"/>
          <w:sz w:val="28"/>
          <w:szCs w:val="28"/>
        </w:rPr>
        <w:t>iei judiciare de către Ministerul Public, în primă etapă prin deta</w:t>
      </w:r>
      <w:r w:rsidR="00A03F26">
        <w:rPr>
          <w:rFonts w:ascii="Times New Roman" w:hAnsi="Times New Roman" w:cs="Times New Roman"/>
          <w:sz w:val="28"/>
          <w:szCs w:val="28"/>
        </w:rPr>
        <w:t>ș</w:t>
      </w:r>
      <w:r w:rsidRPr="00A03F26">
        <w:rPr>
          <w:rFonts w:ascii="Times New Roman" w:hAnsi="Times New Roman" w:cs="Times New Roman"/>
          <w:sz w:val="28"/>
          <w:szCs w:val="28"/>
        </w:rPr>
        <w:t>area ofi</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erilor </w:t>
      </w:r>
      <w:r w:rsidR="00A03F26">
        <w:rPr>
          <w:rFonts w:ascii="Times New Roman" w:hAnsi="Times New Roman" w:cs="Times New Roman"/>
          <w:sz w:val="28"/>
          <w:szCs w:val="28"/>
        </w:rPr>
        <w:t>ș</w:t>
      </w:r>
      <w:r w:rsidRPr="00A03F26">
        <w:rPr>
          <w:rFonts w:ascii="Times New Roman" w:hAnsi="Times New Roman" w:cs="Times New Roman"/>
          <w:sz w:val="28"/>
          <w:szCs w:val="28"/>
        </w:rPr>
        <w:t>i subofi</w:t>
      </w:r>
      <w:r w:rsidR="00A03F26">
        <w:rPr>
          <w:rFonts w:ascii="Times New Roman" w:hAnsi="Times New Roman" w:cs="Times New Roman"/>
          <w:sz w:val="28"/>
          <w:szCs w:val="28"/>
        </w:rPr>
        <w:t>ț</w:t>
      </w:r>
      <w:r w:rsidRPr="00A03F26">
        <w:rPr>
          <w:rFonts w:ascii="Times New Roman" w:hAnsi="Times New Roman" w:cs="Times New Roman"/>
          <w:sz w:val="28"/>
          <w:szCs w:val="28"/>
        </w:rPr>
        <w:t>erilor de poli</w:t>
      </w:r>
      <w:r w:rsidR="00A03F26">
        <w:rPr>
          <w:rFonts w:ascii="Times New Roman" w:hAnsi="Times New Roman" w:cs="Times New Roman"/>
          <w:sz w:val="28"/>
          <w:szCs w:val="28"/>
        </w:rPr>
        <w:t>ț</w:t>
      </w:r>
      <w:r w:rsidRPr="00A03F26">
        <w:rPr>
          <w:rFonts w:ascii="Times New Roman" w:hAnsi="Times New Roman" w:cs="Times New Roman"/>
          <w:sz w:val="28"/>
          <w:szCs w:val="28"/>
        </w:rPr>
        <w:t>ie</w:t>
      </w:r>
      <w:r w:rsidR="006148CF" w:rsidRPr="00A03F26">
        <w:rPr>
          <w:rFonts w:ascii="Times New Roman" w:hAnsi="Times New Roman" w:cs="Times New Roman"/>
          <w:sz w:val="28"/>
          <w:szCs w:val="28"/>
        </w:rPr>
        <w:t>, iar apoi prin integrarea în schema de personal a Ministerului Public a ofi</w:t>
      </w:r>
      <w:r w:rsidR="00A03F26">
        <w:rPr>
          <w:rFonts w:ascii="Times New Roman" w:hAnsi="Times New Roman" w:cs="Times New Roman"/>
          <w:sz w:val="28"/>
          <w:szCs w:val="28"/>
        </w:rPr>
        <w:t>ț</w:t>
      </w:r>
      <w:r w:rsidR="006148CF" w:rsidRPr="00A03F26">
        <w:rPr>
          <w:rFonts w:ascii="Times New Roman" w:hAnsi="Times New Roman" w:cs="Times New Roman"/>
          <w:sz w:val="28"/>
          <w:szCs w:val="28"/>
        </w:rPr>
        <w:t xml:space="preserve">erilor </w:t>
      </w:r>
      <w:r w:rsidR="00A03F26">
        <w:rPr>
          <w:rFonts w:ascii="Times New Roman" w:hAnsi="Times New Roman" w:cs="Times New Roman"/>
          <w:sz w:val="28"/>
          <w:szCs w:val="28"/>
        </w:rPr>
        <w:t>ș</w:t>
      </w:r>
      <w:r w:rsidR="006148CF" w:rsidRPr="00A03F26">
        <w:rPr>
          <w:rFonts w:ascii="Times New Roman" w:hAnsi="Times New Roman" w:cs="Times New Roman"/>
          <w:sz w:val="28"/>
          <w:szCs w:val="28"/>
        </w:rPr>
        <w:t>i subofi</w:t>
      </w:r>
      <w:r w:rsidR="00A03F26">
        <w:rPr>
          <w:rFonts w:ascii="Times New Roman" w:hAnsi="Times New Roman" w:cs="Times New Roman"/>
          <w:sz w:val="28"/>
          <w:szCs w:val="28"/>
        </w:rPr>
        <w:t>ț</w:t>
      </w:r>
      <w:r w:rsidR="006148CF" w:rsidRPr="00A03F26">
        <w:rPr>
          <w:rFonts w:ascii="Times New Roman" w:hAnsi="Times New Roman" w:cs="Times New Roman"/>
          <w:sz w:val="28"/>
          <w:szCs w:val="28"/>
        </w:rPr>
        <w:t>erilor deta</w:t>
      </w:r>
      <w:r w:rsidR="00A03F26">
        <w:rPr>
          <w:rFonts w:ascii="Times New Roman" w:hAnsi="Times New Roman" w:cs="Times New Roman"/>
          <w:sz w:val="28"/>
          <w:szCs w:val="28"/>
        </w:rPr>
        <w:t>ș</w:t>
      </w:r>
      <w:r w:rsidR="006148CF" w:rsidRPr="00A03F26">
        <w:rPr>
          <w:rFonts w:ascii="Times New Roman" w:hAnsi="Times New Roman" w:cs="Times New Roman"/>
          <w:sz w:val="28"/>
          <w:szCs w:val="28"/>
        </w:rPr>
        <w:t>a</w:t>
      </w:r>
      <w:r w:rsidR="00A03F26">
        <w:rPr>
          <w:rFonts w:ascii="Times New Roman" w:hAnsi="Times New Roman" w:cs="Times New Roman"/>
          <w:sz w:val="28"/>
          <w:szCs w:val="28"/>
        </w:rPr>
        <w:t>ț</w:t>
      </w:r>
      <w:r w:rsidR="006148CF" w:rsidRPr="00A03F26">
        <w:rPr>
          <w:rFonts w:ascii="Times New Roman" w:hAnsi="Times New Roman" w:cs="Times New Roman"/>
          <w:sz w:val="28"/>
          <w:szCs w:val="28"/>
        </w:rPr>
        <w:t>i;</w:t>
      </w:r>
    </w:p>
    <w:p w14:paraId="5EB4B7D2" w14:textId="4B52CE5F" w:rsidR="00C359FB" w:rsidRPr="00A03F26" w:rsidRDefault="00C359FB" w:rsidP="00FC5406">
      <w:pPr>
        <w:jc w:val="both"/>
        <w:rPr>
          <w:rFonts w:ascii="Times New Roman" w:hAnsi="Times New Roman" w:cs="Times New Roman"/>
          <w:sz w:val="28"/>
          <w:szCs w:val="28"/>
        </w:rPr>
      </w:pPr>
      <w:r w:rsidRPr="00A03F26">
        <w:rPr>
          <w:rFonts w:ascii="Times New Roman" w:hAnsi="Times New Roman" w:cs="Times New Roman"/>
          <w:sz w:val="28"/>
          <w:szCs w:val="28"/>
        </w:rPr>
        <w:t>- asigurarea unui volum optim de muncă la parchetele de pe lângă judecătorii.</w:t>
      </w:r>
    </w:p>
    <w:p w14:paraId="42C3E2C3" w14:textId="517DF5BA" w:rsidR="00C359FB" w:rsidRPr="00A03F26" w:rsidRDefault="00C359FB" w:rsidP="00E77ABF">
      <w:pPr>
        <w:ind w:firstLine="708"/>
        <w:jc w:val="both"/>
        <w:rPr>
          <w:rFonts w:ascii="Times New Roman" w:hAnsi="Times New Roman" w:cs="Times New Roman"/>
          <w:sz w:val="28"/>
          <w:szCs w:val="28"/>
        </w:rPr>
      </w:pPr>
      <w:r w:rsidRPr="00A03F26">
        <w:rPr>
          <w:rFonts w:ascii="Times New Roman" w:hAnsi="Times New Roman" w:cs="Times New Roman"/>
          <w:sz w:val="28"/>
          <w:szCs w:val="28"/>
        </w:rPr>
        <w:lastRenderedPageBreak/>
        <w:t>Recentele pensionări în rândul procurorilor dublate de lipsa unor examene de primire în profesie au condus la o depopulare a parchetelor în paralel cu o cre</w:t>
      </w:r>
      <w:r w:rsidR="00A03F26">
        <w:rPr>
          <w:rFonts w:ascii="Times New Roman" w:hAnsi="Times New Roman" w:cs="Times New Roman"/>
          <w:sz w:val="28"/>
          <w:szCs w:val="28"/>
        </w:rPr>
        <w:t>ș</w:t>
      </w:r>
      <w:r w:rsidRPr="00A03F26">
        <w:rPr>
          <w:rFonts w:ascii="Times New Roman" w:hAnsi="Times New Roman" w:cs="Times New Roman"/>
          <w:sz w:val="28"/>
          <w:szCs w:val="28"/>
        </w:rPr>
        <w:t>tere exagerată a numărului de dosare penale ce revin spre solu</w:t>
      </w:r>
      <w:r w:rsidR="00A03F26">
        <w:rPr>
          <w:rFonts w:ascii="Times New Roman" w:hAnsi="Times New Roman" w:cs="Times New Roman"/>
          <w:sz w:val="28"/>
          <w:szCs w:val="28"/>
        </w:rPr>
        <w:t>ț</w:t>
      </w:r>
      <w:r w:rsidRPr="00A03F26">
        <w:rPr>
          <w:rFonts w:ascii="Times New Roman" w:hAnsi="Times New Roman" w:cs="Times New Roman"/>
          <w:sz w:val="28"/>
          <w:szCs w:val="28"/>
        </w:rPr>
        <w:t>ionare fiecărui procuror.</w:t>
      </w:r>
    </w:p>
    <w:p w14:paraId="37EA5F89" w14:textId="476F3379" w:rsidR="00C359FB" w:rsidRPr="00A03F26" w:rsidRDefault="00C359FB" w:rsidP="00E77ABF">
      <w:pPr>
        <w:ind w:firstLine="708"/>
        <w:jc w:val="both"/>
        <w:rPr>
          <w:rFonts w:ascii="Times New Roman" w:hAnsi="Times New Roman" w:cs="Times New Roman"/>
          <w:sz w:val="28"/>
          <w:szCs w:val="28"/>
        </w:rPr>
      </w:pPr>
      <w:r w:rsidRPr="00A03F26">
        <w:rPr>
          <w:rFonts w:ascii="Times New Roman" w:hAnsi="Times New Roman" w:cs="Times New Roman"/>
          <w:sz w:val="28"/>
          <w:szCs w:val="28"/>
        </w:rPr>
        <w:t>Acest aspect constituie o vulnerabilitate cu grave implica</w:t>
      </w:r>
      <w:r w:rsidR="00A03F26">
        <w:rPr>
          <w:rFonts w:ascii="Times New Roman" w:hAnsi="Times New Roman" w:cs="Times New Roman"/>
          <w:sz w:val="28"/>
          <w:szCs w:val="28"/>
        </w:rPr>
        <w:t>ț</w:t>
      </w:r>
      <w:r w:rsidRPr="00A03F26">
        <w:rPr>
          <w:rFonts w:ascii="Times New Roman" w:hAnsi="Times New Roman" w:cs="Times New Roman"/>
          <w:sz w:val="28"/>
          <w:szCs w:val="28"/>
        </w:rPr>
        <w:t>ii în realizarea actului de justi</w:t>
      </w:r>
      <w:r w:rsidR="00A03F26">
        <w:rPr>
          <w:rFonts w:ascii="Times New Roman" w:hAnsi="Times New Roman" w:cs="Times New Roman"/>
          <w:sz w:val="28"/>
          <w:szCs w:val="28"/>
        </w:rPr>
        <w:t>ț</w:t>
      </w:r>
      <w:r w:rsidRPr="00A03F26">
        <w:rPr>
          <w:rFonts w:ascii="Times New Roman" w:hAnsi="Times New Roman" w:cs="Times New Roman"/>
          <w:sz w:val="28"/>
          <w:szCs w:val="28"/>
        </w:rPr>
        <w:t>ie. Pentru remedierea acestei situa</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ii consider ca fiind absolut necesară organizarea de examene în perioada ce va urma pentru primirea în profesie concomitent cu mărirea schemelor de personal (grefieri </w:t>
      </w:r>
      <w:r w:rsidR="00A03F26">
        <w:rPr>
          <w:rFonts w:ascii="Times New Roman" w:hAnsi="Times New Roman" w:cs="Times New Roman"/>
          <w:sz w:val="28"/>
          <w:szCs w:val="28"/>
        </w:rPr>
        <w:t>ș</w:t>
      </w:r>
      <w:r w:rsidRPr="00A03F26">
        <w:rPr>
          <w:rFonts w:ascii="Times New Roman" w:hAnsi="Times New Roman" w:cs="Times New Roman"/>
          <w:sz w:val="28"/>
          <w:szCs w:val="28"/>
        </w:rPr>
        <w:t>i procurori) la parchetele la care acest lucru se impune.</w:t>
      </w:r>
    </w:p>
    <w:p w14:paraId="314DC22D" w14:textId="0002DC2D" w:rsidR="00C359FB" w:rsidRPr="00A03F26" w:rsidRDefault="00C359FB" w:rsidP="00FC5406">
      <w:pPr>
        <w:jc w:val="both"/>
        <w:rPr>
          <w:rFonts w:ascii="Times New Roman" w:hAnsi="Times New Roman" w:cs="Times New Roman"/>
          <w:b/>
          <w:sz w:val="28"/>
          <w:szCs w:val="28"/>
        </w:rPr>
      </w:pPr>
      <w:r w:rsidRPr="00A03F26">
        <w:rPr>
          <w:rFonts w:ascii="Times New Roman" w:hAnsi="Times New Roman" w:cs="Times New Roman"/>
          <w:b/>
          <w:sz w:val="28"/>
          <w:szCs w:val="28"/>
        </w:rPr>
        <w:t>2. Cariera procurorilor</w:t>
      </w:r>
    </w:p>
    <w:p w14:paraId="08C5585B" w14:textId="4C7648D4" w:rsidR="00C359FB" w:rsidRPr="00A03F26" w:rsidRDefault="00C359FB" w:rsidP="00FC5406">
      <w:pPr>
        <w:jc w:val="both"/>
        <w:rPr>
          <w:rFonts w:ascii="Times New Roman" w:hAnsi="Times New Roman" w:cs="Times New Roman"/>
          <w:sz w:val="28"/>
          <w:szCs w:val="28"/>
        </w:rPr>
      </w:pPr>
      <w:r w:rsidRPr="00A03F26">
        <w:rPr>
          <w:rFonts w:ascii="Times New Roman" w:hAnsi="Times New Roman" w:cs="Times New Roman"/>
          <w:sz w:val="28"/>
          <w:szCs w:val="28"/>
        </w:rPr>
        <w:t>- lărgirea bazei de selec</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ie în sensul identificării </w:t>
      </w:r>
      <w:r w:rsidR="00A03F26">
        <w:rPr>
          <w:rFonts w:ascii="Times New Roman" w:hAnsi="Times New Roman" w:cs="Times New Roman"/>
          <w:sz w:val="28"/>
          <w:szCs w:val="28"/>
        </w:rPr>
        <w:t>ș</w:t>
      </w:r>
      <w:r w:rsidRPr="00A03F26">
        <w:rPr>
          <w:rFonts w:ascii="Times New Roman" w:hAnsi="Times New Roman" w:cs="Times New Roman"/>
          <w:sz w:val="28"/>
          <w:szCs w:val="28"/>
        </w:rPr>
        <w:t>i altor profesii juridice care să aibă voca</w:t>
      </w:r>
      <w:r w:rsidR="00A03F26">
        <w:rPr>
          <w:rFonts w:ascii="Times New Roman" w:hAnsi="Times New Roman" w:cs="Times New Roman"/>
          <w:sz w:val="28"/>
          <w:szCs w:val="28"/>
        </w:rPr>
        <w:t>ț</w:t>
      </w:r>
      <w:r w:rsidRPr="00A03F26">
        <w:rPr>
          <w:rFonts w:ascii="Times New Roman" w:hAnsi="Times New Roman" w:cs="Times New Roman"/>
          <w:sz w:val="28"/>
          <w:szCs w:val="28"/>
        </w:rPr>
        <w:t>ia să sus</w:t>
      </w:r>
      <w:r w:rsidR="00A03F26">
        <w:rPr>
          <w:rFonts w:ascii="Times New Roman" w:hAnsi="Times New Roman" w:cs="Times New Roman"/>
          <w:sz w:val="28"/>
          <w:szCs w:val="28"/>
        </w:rPr>
        <w:t>ț</w:t>
      </w:r>
      <w:r w:rsidRPr="00A03F26">
        <w:rPr>
          <w:rFonts w:ascii="Times New Roman" w:hAnsi="Times New Roman" w:cs="Times New Roman"/>
          <w:sz w:val="28"/>
          <w:szCs w:val="28"/>
        </w:rPr>
        <w:t>ină examenul de admitere în profesie, iar în acest sens consider că este oportună introducerea în legisla</w:t>
      </w:r>
      <w:r w:rsidR="00A03F26">
        <w:rPr>
          <w:rFonts w:ascii="Times New Roman" w:hAnsi="Times New Roman" w:cs="Times New Roman"/>
          <w:sz w:val="28"/>
          <w:szCs w:val="28"/>
        </w:rPr>
        <w:t>ț</w:t>
      </w:r>
      <w:r w:rsidRPr="00A03F26">
        <w:rPr>
          <w:rFonts w:ascii="Times New Roman" w:hAnsi="Times New Roman" w:cs="Times New Roman"/>
          <w:sz w:val="28"/>
          <w:szCs w:val="28"/>
        </w:rPr>
        <w:t>ie a categoriei agen</w:t>
      </w:r>
      <w:r w:rsidR="00A03F26">
        <w:rPr>
          <w:rFonts w:ascii="Times New Roman" w:hAnsi="Times New Roman" w:cs="Times New Roman"/>
          <w:sz w:val="28"/>
          <w:szCs w:val="28"/>
        </w:rPr>
        <w:t>ț</w:t>
      </w:r>
      <w:r w:rsidRPr="00A03F26">
        <w:rPr>
          <w:rFonts w:ascii="Times New Roman" w:hAnsi="Times New Roman" w:cs="Times New Roman"/>
          <w:sz w:val="28"/>
          <w:szCs w:val="28"/>
        </w:rPr>
        <w:t>ilor de poli</w:t>
      </w:r>
      <w:r w:rsidR="00A03F26">
        <w:rPr>
          <w:rFonts w:ascii="Times New Roman" w:hAnsi="Times New Roman" w:cs="Times New Roman"/>
          <w:sz w:val="28"/>
          <w:szCs w:val="28"/>
        </w:rPr>
        <w:t>ț</w:t>
      </w:r>
      <w:r w:rsidRPr="00A03F26">
        <w:rPr>
          <w:rFonts w:ascii="Times New Roman" w:hAnsi="Times New Roman" w:cs="Times New Roman"/>
          <w:sz w:val="28"/>
          <w:szCs w:val="28"/>
        </w:rPr>
        <w:t>ie judiciară cu studii superioare care să poată participa în condi</w:t>
      </w:r>
      <w:r w:rsidR="00A03F26">
        <w:rPr>
          <w:rFonts w:ascii="Times New Roman" w:hAnsi="Times New Roman" w:cs="Times New Roman"/>
          <w:sz w:val="28"/>
          <w:szCs w:val="28"/>
        </w:rPr>
        <w:t>ț</w:t>
      </w:r>
      <w:r w:rsidRPr="00A03F26">
        <w:rPr>
          <w:rFonts w:ascii="Times New Roman" w:hAnsi="Times New Roman" w:cs="Times New Roman"/>
          <w:sz w:val="28"/>
          <w:szCs w:val="28"/>
        </w:rPr>
        <w:t>iile art. 33 din Legea 303/2004 la examenul de admitere în profesie;</w:t>
      </w:r>
    </w:p>
    <w:p w14:paraId="16AF1B59" w14:textId="313BEA6F" w:rsidR="00C359FB" w:rsidRPr="00A03F26" w:rsidRDefault="00C359FB" w:rsidP="00FC5406">
      <w:pPr>
        <w:jc w:val="both"/>
        <w:rPr>
          <w:rFonts w:ascii="Times New Roman" w:hAnsi="Times New Roman" w:cs="Times New Roman"/>
          <w:sz w:val="28"/>
          <w:szCs w:val="28"/>
        </w:rPr>
      </w:pPr>
      <w:r w:rsidRPr="00A03F26">
        <w:rPr>
          <w:rFonts w:ascii="Times New Roman" w:hAnsi="Times New Roman" w:cs="Times New Roman"/>
          <w:sz w:val="28"/>
          <w:szCs w:val="28"/>
        </w:rPr>
        <w:t>- recunoa</w:t>
      </w:r>
      <w:r w:rsidR="00A03F26">
        <w:rPr>
          <w:rFonts w:ascii="Times New Roman" w:hAnsi="Times New Roman" w:cs="Times New Roman"/>
          <w:sz w:val="28"/>
          <w:szCs w:val="28"/>
        </w:rPr>
        <w:t>ș</w:t>
      </w:r>
      <w:r w:rsidRPr="00A03F26">
        <w:rPr>
          <w:rFonts w:ascii="Times New Roman" w:hAnsi="Times New Roman" w:cs="Times New Roman"/>
          <w:sz w:val="28"/>
          <w:szCs w:val="28"/>
        </w:rPr>
        <w:t xml:space="preserve">terea vechimii în profesie a perioadei în care procurorii au avut calitatea de grefier </w:t>
      </w:r>
      <w:r w:rsidR="00685B08" w:rsidRPr="00A03F26">
        <w:rPr>
          <w:rFonts w:ascii="Times New Roman" w:hAnsi="Times New Roman" w:cs="Times New Roman"/>
          <w:sz w:val="28"/>
          <w:szCs w:val="28"/>
        </w:rPr>
        <w:t>ori</w:t>
      </w:r>
      <w:r w:rsidRPr="00A03F26">
        <w:rPr>
          <w:rFonts w:ascii="Times New Roman" w:hAnsi="Times New Roman" w:cs="Times New Roman"/>
          <w:sz w:val="28"/>
          <w:szCs w:val="28"/>
        </w:rPr>
        <w:t xml:space="preserve"> poli</w:t>
      </w:r>
      <w:r w:rsidR="00A03F26">
        <w:rPr>
          <w:rFonts w:ascii="Times New Roman" w:hAnsi="Times New Roman" w:cs="Times New Roman"/>
          <w:sz w:val="28"/>
          <w:szCs w:val="28"/>
        </w:rPr>
        <w:t>ț</w:t>
      </w:r>
      <w:r w:rsidRPr="00A03F26">
        <w:rPr>
          <w:rFonts w:ascii="Times New Roman" w:hAnsi="Times New Roman" w:cs="Times New Roman"/>
          <w:sz w:val="28"/>
          <w:szCs w:val="28"/>
        </w:rPr>
        <w:t>ist</w:t>
      </w:r>
      <w:r w:rsidR="00685B08" w:rsidRPr="00A03F26">
        <w:rPr>
          <w:rFonts w:ascii="Times New Roman" w:hAnsi="Times New Roman" w:cs="Times New Roman"/>
          <w:sz w:val="28"/>
          <w:szCs w:val="28"/>
        </w:rPr>
        <w:t>, actuala reglementare reprezentând o veritabilă discriminare la adresa celor două categorii;</w:t>
      </w:r>
    </w:p>
    <w:p w14:paraId="1B38DA28" w14:textId="36A9EA17" w:rsidR="00685B08" w:rsidRPr="00A03F26" w:rsidRDefault="00685B08" w:rsidP="00FC5406">
      <w:pPr>
        <w:jc w:val="both"/>
        <w:rPr>
          <w:rFonts w:ascii="Times New Roman" w:hAnsi="Times New Roman" w:cs="Times New Roman"/>
          <w:sz w:val="28"/>
          <w:szCs w:val="28"/>
        </w:rPr>
      </w:pPr>
      <w:r w:rsidRPr="00A03F26">
        <w:rPr>
          <w:rFonts w:ascii="Times New Roman" w:hAnsi="Times New Roman" w:cs="Times New Roman"/>
          <w:sz w:val="28"/>
          <w:szCs w:val="28"/>
        </w:rPr>
        <w:t>- revenirea la examenul de promovare într-o singură etapă, acea reglementare dovedindu-</w:t>
      </w:r>
      <w:r w:rsidR="00A03F26">
        <w:rPr>
          <w:rFonts w:ascii="Times New Roman" w:hAnsi="Times New Roman" w:cs="Times New Roman"/>
          <w:sz w:val="28"/>
          <w:szCs w:val="28"/>
        </w:rPr>
        <w:t>ș</w:t>
      </w:r>
      <w:r w:rsidRPr="00A03F26">
        <w:rPr>
          <w:rFonts w:ascii="Times New Roman" w:hAnsi="Times New Roman" w:cs="Times New Roman"/>
          <w:sz w:val="28"/>
          <w:szCs w:val="28"/>
        </w:rPr>
        <w:t xml:space="preserve">i de-a lungul timpului utilitate </w:t>
      </w:r>
      <w:r w:rsidR="00A03F26">
        <w:rPr>
          <w:rFonts w:ascii="Times New Roman" w:hAnsi="Times New Roman" w:cs="Times New Roman"/>
          <w:sz w:val="28"/>
          <w:szCs w:val="28"/>
        </w:rPr>
        <w:t>ș</w:t>
      </w:r>
      <w:r w:rsidRPr="00A03F26">
        <w:rPr>
          <w:rFonts w:ascii="Times New Roman" w:hAnsi="Times New Roman" w:cs="Times New Roman"/>
          <w:sz w:val="28"/>
          <w:szCs w:val="28"/>
        </w:rPr>
        <w:t>i asigurând pe deplin standarde de profesionalism;</w:t>
      </w:r>
    </w:p>
    <w:p w14:paraId="53A27134" w14:textId="2A716E15" w:rsidR="00685B08" w:rsidRPr="00A03F26" w:rsidRDefault="00685B08" w:rsidP="00FC5406">
      <w:pPr>
        <w:jc w:val="both"/>
        <w:rPr>
          <w:rFonts w:ascii="Times New Roman" w:hAnsi="Times New Roman" w:cs="Times New Roman"/>
          <w:sz w:val="28"/>
          <w:szCs w:val="28"/>
        </w:rPr>
      </w:pPr>
      <w:r w:rsidRPr="00A03F26">
        <w:rPr>
          <w:rFonts w:ascii="Times New Roman" w:hAnsi="Times New Roman" w:cs="Times New Roman"/>
          <w:sz w:val="28"/>
          <w:szCs w:val="28"/>
        </w:rPr>
        <w:t>- recunoa</w:t>
      </w:r>
      <w:r w:rsidR="00A03F26">
        <w:rPr>
          <w:rFonts w:ascii="Times New Roman" w:hAnsi="Times New Roman" w:cs="Times New Roman"/>
          <w:sz w:val="28"/>
          <w:szCs w:val="28"/>
        </w:rPr>
        <w:t>ș</w:t>
      </w:r>
      <w:r w:rsidRPr="00A03F26">
        <w:rPr>
          <w:rFonts w:ascii="Times New Roman" w:hAnsi="Times New Roman" w:cs="Times New Roman"/>
          <w:sz w:val="28"/>
          <w:szCs w:val="28"/>
        </w:rPr>
        <w:t>terea vechimii în func</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ie </w:t>
      </w:r>
      <w:r w:rsidR="00A03F26">
        <w:rPr>
          <w:rFonts w:ascii="Times New Roman" w:hAnsi="Times New Roman" w:cs="Times New Roman"/>
          <w:sz w:val="28"/>
          <w:szCs w:val="28"/>
        </w:rPr>
        <w:t>ș</w:t>
      </w:r>
      <w:r w:rsidRPr="00A03F26">
        <w:rPr>
          <w:rFonts w:ascii="Times New Roman" w:hAnsi="Times New Roman" w:cs="Times New Roman"/>
          <w:sz w:val="28"/>
          <w:szCs w:val="28"/>
        </w:rPr>
        <w:t>i luarea în calcul la sus</w:t>
      </w:r>
      <w:r w:rsidR="00A03F26">
        <w:rPr>
          <w:rFonts w:ascii="Times New Roman" w:hAnsi="Times New Roman" w:cs="Times New Roman"/>
          <w:sz w:val="28"/>
          <w:szCs w:val="28"/>
        </w:rPr>
        <w:t>ț</w:t>
      </w:r>
      <w:r w:rsidRPr="00A03F26">
        <w:rPr>
          <w:rFonts w:ascii="Times New Roman" w:hAnsi="Times New Roman" w:cs="Times New Roman"/>
          <w:sz w:val="28"/>
          <w:szCs w:val="28"/>
        </w:rPr>
        <w:t>inerea examenului de promovare în func</w:t>
      </w:r>
      <w:r w:rsidR="00A03F26">
        <w:rPr>
          <w:rFonts w:ascii="Times New Roman" w:hAnsi="Times New Roman" w:cs="Times New Roman"/>
          <w:sz w:val="28"/>
          <w:szCs w:val="28"/>
        </w:rPr>
        <w:t>ț</w:t>
      </w:r>
      <w:r w:rsidRPr="00A03F26">
        <w:rPr>
          <w:rFonts w:ascii="Times New Roman" w:hAnsi="Times New Roman" w:cs="Times New Roman"/>
          <w:sz w:val="28"/>
          <w:szCs w:val="28"/>
        </w:rPr>
        <w:t>ii de execu</w:t>
      </w:r>
      <w:r w:rsidR="00A03F26">
        <w:rPr>
          <w:rFonts w:ascii="Times New Roman" w:hAnsi="Times New Roman" w:cs="Times New Roman"/>
          <w:sz w:val="28"/>
          <w:szCs w:val="28"/>
        </w:rPr>
        <w:t>ț</w:t>
      </w:r>
      <w:r w:rsidRPr="00A03F26">
        <w:rPr>
          <w:rFonts w:ascii="Times New Roman" w:hAnsi="Times New Roman" w:cs="Times New Roman"/>
          <w:sz w:val="28"/>
          <w:szCs w:val="28"/>
        </w:rPr>
        <w:t>ie a perioadei în care procurorul a îndeplinit func</w:t>
      </w:r>
      <w:r w:rsidR="00A03F26">
        <w:rPr>
          <w:rFonts w:ascii="Times New Roman" w:hAnsi="Times New Roman" w:cs="Times New Roman"/>
          <w:sz w:val="28"/>
          <w:szCs w:val="28"/>
        </w:rPr>
        <w:t>ț</w:t>
      </w:r>
      <w:r w:rsidRPr="00A03F26">
        <w:rPr>
          <w:rFonts w:ascii="Times New Roman" w:hAnsi="Times New Roman" w:cs="Times New Roman"/>
          <w:sz w:val="28"/>
          <w:szCs w:val="28"/>
        </w:rPr>
        <w:t>ia de auditor de justi</w:t>
      </w:r>
      <w:r w:rsidR="00A03F26">
        <w:rPr>
          <w:rFonts w:ascii="Times New Roman" w:hAnsi="Times New Roman" w:cs="Times New Roman"/>
          <w:sz w:val="28"/>
          <w:szCs w:val="28"/>
        </w:rPr>
        <w:t>ț</w:t>
      </w:r>
      <w:r w:rsidRPr="00A03F26">
        <w:rPr>
          <w:rFonts w:ascii="Times New Roman" w:hAnsi="Times New Roman" w:cs="Times New Roman"/>
          <w:sz w:val="28"/>
          <w:szCs w:val="28"/>
        </w:rPr>
        <w:t>ie;</w:t>
      </w:r>
    </w:p>
    <w:p w14:paraId="425E0D0C" w14:textId="2854A939" w:rsidR="00685B08" w:rsidRPr="00A03F26" w:rsidRDefault="00685B08" w:rsidP="00FC5406">
      <w:pPr>
        <w:jc w:val="both"/>
        <w:rPr>
          <w:rFonts w:ascii="Times New Roman" w:hAnsi="Times New Roman" w:cs="Times New Roman"/>
          <w:sz w:val="28"/>
          <w:szCs w:val="28"/>
        </w:rPr>
      </w:pPr>
      <w:r w:rsidRPr="00A03F26">
        <w:rPr>
          <w:rFonts w:ascii="Times New Roman" w:hAnsi="Times New Roman" w:cs="Times New Roman"/>
          <w:sz w:val="28"/>
          <w:szCs w:val="28"/>
        </w:rPr>
        <w:t>- reducerea actualelor perioade de vechime necesare promovării în func</w:t>
      </w:r>
      <w:r w:rsidR="00A03F26">
        <w:rPr>
          <w:rFonts w:ascii="Times New Roman" w:hAnsi="Times New Roman" w:cs="Times New Roman"/>
          <w:sz w:val="28"/>
          <w:szCs w:val="28"/>
        </w:rPr>
        <w:t>ț</w:t>
      </w:r>
      <w:r w:rsidRPr="00A03F26">
        <w:rPr>
          <w:rFonts w:ascii="Times New Roman" w:hAnsi="Times New Roman" w:cs="Times New Roman"/>
          <w:sz w:val="28"/>
          <w:szCs w:val="28"/>
        </w:rPr>
        <w:t>ii de execu</w:t>
      </w:r>
      <w:r w:rsidR="00A03F26">
        <w:rPr>
          <w:rFonts w:ascii="Times New Roman" w:hAnsi="Times New Roman" w:cs="Times New Roman"/>
          <w:sz w:val="28"/>
          <w:szCs w:val="28"/>
        </w:rPr>
        <w:t>ț</w:t>
      </w:r>
      <w:r w:rsidRPr="00A03F26">
        <w:rPr>
          <w:rFonts w:ascii="Times New Roman" w:hAnsi="Times New Roman" w:cs="Times New Roman"/>
          <w:sz w:val="28"/>
          <w:szCs w:val="28"/>
        </w:rPr>
        <w:t>ie;</w:t>
      </w:r>
    </w:p>
    <w:p w14:paraId="5300BB6E" w14:textId="06106F6D" w:rsidR="00685B08" w:rsidRPr="00A03F26" w:rsidRDefault="00685B08" w:rsidP="00FC5406">
      <w:pPr>
        <w:jc w:val="both"/>
        <w:rPr>
          <w:rFonts w:ascii="Times New Roman" w:hAnsi="Times New Roman" w:cs="Times New Roman"/>
          <w:sz w:val="28"/>
          <w:szCs w:val="28"/>
        </w:rPr>
      </w:pPr>
      <w:r w:rsidRPr="00A03F26">
        <w:rPr>
          <w:rFonts w:ascii="Times New Roman" w:hAnsi="Times New Roman" w:cs="Times New Roman"/>
          <w:sz w:val="28"/>
          <w:szCs w:val="28"/>
        </w:rPr>
        <w:t>- abrogarea normei legislative care măre</w:t>
      </w:r>
      <w:r w:rsidR="00A03F26">
        <w:rPr>
          <w:rFonts w:ascii="Times New Roman" w:hAnsi="Times New Roman" w:cs="Times New Roman"/>
          <w:sz w:val="28"/>
          <w:szCs w:val="28"/>
        </w:rPr>
        <w:t>ș</w:t>
      </w:r>
      <w:r w:rsidRPr="00A03F26">
        <w:rPr>
          <w:rFonts w:ascii="Times New Roman" w:hAnsi="Times New Roman" w:cs="Times New Roman"/>
          <w:sz w:val="28"/>
          <w:szCs w:val="28"/>
        </w:rPr>
        <w:t>te perioada studiilor la Institutul Na</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ional al Magistraturii la 4 ani </w:t>
      </w:r>
      <w:r w:rsidR="00A03F26">
        <w:rPr>
          <w:rFonts w:ascii="Times New Roman" w:hAnsi="Times New Roman" w:cs="Times New Roman"/>
          <w:sz w:val="28"/>
          <w:szCs w:val="28"/>
        </w:rPr>
        <w:t>ș</w:t>
      </w:r>
      <w:r w:rsidRPr="00A03F26">
        <w:rPr>
          <w:rFonts w:ascii="Times New Roman" w:hAnsi="Times New Roman" w:cs="Times New Roman"/>
          <w:sz w:val="28"/>
          <w:szCs w:val="28"/>
        </w:rPr>
        <w:t>i revenirea la vechea reglementare de 2 ani;</w:t>
      </w:r>
    </w:p>
    <w:p w14:paraId="283F5758" w14:textId="1693AA76" w:rsidR="00AE63D7" w:rsidRPr="00A03F26" w:rsidRDefault="00AE63D7" w:rsidP="00FC5406">
      <w:pPr>
        <w:jc w:val="both"/>
        <w:rPr>
          <w:rFonts w:ascii="Times New Roman" w:hAnsi="Times New Roman" w:cs="Times New Roman"/>
          <w:sz w:val="28"/>
          <w:szCs w:val="28"/>
        </w:rPr>
      </w:pPr>
      <w:r w:rsidRPr="00A03F26">
        <w:rPr>
          <w:rFonts w:ascii="Times New Roman" w:hAnsi="Times New Roman" w:cs="Times New Roman"/>
          <w:sz w:val="28"/>
          <w:szCs w:val="28"/>
        </w:rPr>
        <w:t>- modificarea procedurii de admitere în profesie prin scăderea ponderii ori chiar eliminarea probei interviului, probă care are un vădit caracter subiectiv;</w:t>
      </w:r>
    </w:p>
    <w:p w14:paraId="00D72BBD" w14:textId="7C80D767" w:rsidR="00AE63D7" w:rsidRPr="00A03F26" w:rsidRDefault="00AE63D7" w:rsidP="00FC5406">
      <w:pPr>
        <w:jc w:val="both"/>
        <w:rPr>
          <w:rFonts w:ascii="Times New Roman" w:hAnsi="Times New Roman" w:cs="Times New Roman"/>
          <w:sz w:val="28"/>
          <w:szCs w:val="28"/>
        </w:rPr>
      </w:pPr>
      <w:r w:rsidRPr="00A03F26">
        <w:rPr>
          <w:rFonts w:ascii="Times New Roman" w:hAnsi="Times New Roman" w:cs="Times New Roman"/>
          <w:sz w:val="28"/>
          <w:szCs w:val="28"/>
        </w:rPr>
        <w:t>- modificarea dispozi</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iilor privind examenul de absolvire al INM în sensul ca acest examen să constituie totodată </w:t>
      </w:r>
      <w:r w:rsidR="00A03F26">
        <w:rPr>
          <w:rFonts w:ascii="Times New Roman" w:hAnsi="Times New Roman" w:cs="Times New Roman"/>
          <w:sz w:val="28"/>
          <w:szCs w:val="28"/>
        </w:rPr>
        <w:t>ș</w:t>
      </w:r>
      <w:r w:rsidRPr="00A03F26">
        <w:rPr>
          <w:rFonts w:ascii="Times New Roman" w:hAnsi="Times New Roman" w:cs="Times New Roman"/>
          <w:sz w:val="28"/>
          <w:szCs w:val="28"/>
        </w:rPr>
        <w:t>i examen de capacitate;</w:t>
      </w:r>
    </w:p>
    <w:p w14:paraId="55F298A8" w14:textId="6970D6C5" w:rsidR="00AE63D7" w:rsidRPr="00A03F26" w:rsidRDefault="00AE63D7" w:rsidP="00FC5406">
      <w:pPr>
        <w:jc w:val="both"/>
        <w:rPr>
          <w:rFonts w:ascii="Times New Roman" w:hAnsi="Times New Roman" w:cs="Times New Roman"/>
          <w:sz w:val="28"/>
          <w:szCs w:val="28"/>
        </w:rPr>
      </w:pPr>
      <w:r w:rsidRPr="00A03F26">
        <w:rPr>
          <w:rFonts w:ascii="Times New Roman" w:hAnsi="Times New Roman" w:cs="Times New Roman"/>
          <w:sz w:val="28"/>
          <w:szCs w:val="28"/>
        </w:rPr>
        <w:t>- reorganizarea Institutului Na</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ional al Magistraturii </w:t>
      </w:r>
      <w:r w:rsidR="00A03F26">
        <w:rPr>
          <w:rFonts w:ascii="Times New Roman" w:hAnsi="Times New Roman" w:cs="Times New Roman"/>
          <w:sz w:val="28"/>
          <w:szCs w:val="28"/>
        </w:rPr>
        <w:t>ș</w:t>
      </w:r>
      <w:r w:rsidRPr="00A03F26">
        <w:rPr>
          <w:rFonts w:ascii="Times New Roman" w:hAnsi="Times New Roman" w:cs="Times New Roman"/>
          <w:sz w:val="28"/>
          <w:szCs w:val="28"/>
        </w:rPr>
        <w:t>i al corpului formatorilor în sensul introducerii unei condi</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ii minime în profesie </w:t>
      </w:r>
      <w:r w:rsidR="00A03F26">
        <w:rPr>
          <w:rFonts w:ascii="Times New Roman" w:hAnsi="Times New Roman" w:cs="Times New Roman"/>
          <w:sz w:val="28"/>
          <w:szCs w:val="28"/>
        </w:rPr>
        <w:t>ș</w:t>
      </w:r>
      <w:r w:rsidRPr="00A03F26">
        <w:rPr>
          <w:rFonts w:ascii="Times New Roman" w:hAnsi="Times New Roman" w:cs="Times New Roman"/>
          <w:sz w:val="28"/>
          <w:szCs w:val="28"/>
        </w:rPr>
        <w:t>i a unei condi</w:t>
      </w:r>
      <w:r w:rsidR="00A03F26">
        <w:rPr>
          <w:rFonts w:ascii="Times New Roman" w:hAnsi="Times New Roman" w:cs="Times New Roman"/>
          <w:sz w:val="28"/>
          <w:szCs w:val="28"/>
        </w:rPr>
        <w:t>ț</w:t>
      </w:r>
      <w:r w:rsidRPr="00A03F26">
        <w:rPr>
          <w:rFonts w:ascii="Times New Roman" w:hAnsi="Times New Roman" w:cs="Times New Roman"/>
          <w:sz w:val="28"/>
          <w:szCs w:val="28"/>
        </w:rPr>
        <w:t>ii privind experien</w:t>
      </w:r>
      <w:r w:rsidR="00A03F26">
        <w:rPr>
          <w:rFonts w:ascii="Times New Roman" w:hAnsi="Times New Roman" w:cs="Times New Roman"/>
          <w:sz w:val="28"/>
          <w:szCs w:val="28"/>
        </w:rPr>
        <w:t>ț</w:t>
      </w:r>
      <w:r w:rsidRPr="00A03F26">
        <w:rPr>
          <w:rFonts w:ascii="Times New Roman" w:hAnsi="Times New Roman" w:cs="Times New Roman"/>
          <w:sz w:val="28"/>
          <w:szCs w:val="28"/>
        </w:rPr>
        <w:t>a profesională relevantă necesară ocupării un post de formator.</w:t>
      </w:r>
    </w:p>
    <w:p w14:paraId="6F4DEAC1" w14:textId="7BF17C3F" w:rsidR="00685B08" w:rsidRPr="00A03F26" w:rsidRDefault="00685B08" w:rsidP="00FC5406">
      <w:pPr>
        <w:jc w:val="both"/>
        <w:rPr>
          <w:rFonts w:ascii="Times New Roman" w:hAnsi="Times New Roman" w:cs="Times New Roman"/>
          <w:b/>
          <w:sz w:val="28"/>
          <w:szCs w:val="28"/>
        </w:rPr>
      </w:pPr>
      <w:r w:rsidRPr="00A03F26">
        <w:rPr>
          <w:rFonts w:ascii="Times New Roman" w:hAnsi="Times New Roman" w:cs="Times New Roman"/>
          <w:b/>
          <w:sz w:val="28"/>
          <w:szCs w:val="28"/>
        </w:rPr>
        <w:lastRenderedPageBreak/>
        <w:t>3. Întărirea rolului Consiliului Superior al Magistraturii</w:t>
      </w:r>
    </w:p>
    <w:p w14:paraId="5E5C9AC6" w14:textId="5369A2B4" w:rsidR="006148CF" w:rsidRPr="00A03F26" w:rsidRDefault="00685B08" w:rsidP="00FC5406">
      <w:pPr>
        <w:jc w:val="both"/>
        <w:rPr>
          <w:rFonts w:ascii="Times New Roman" w:hAnsi="Times New Roman" w:cs="Times New Roman"/>
          <w:sz w:val="28"/>
          <w:szCs w:val="28"/>
        </w:rPr>
      </w:pPr>
      <w:r w:rsidRPr="00A03F26">
        <w:rPr>
          <w:rFonts w:ascii="Times New Roman" w:hAnsi="Times New Roman" w:cs="Times New Roman"/>
          <w:sz w:val="28"/>
          <w:szCs w:val="28"/>
        </w:rPr>
        <w:t xml:space="preserve">- înlăturarea implicării executivului în procedura numirii procurorului general </w:t>
      </w:r>
      <w:r w:rsidR="00A03F26">
        <w:rPr>
          <w:rFonts w:ascii="Times New Roman" w:hAnsi="Times New Roman" w:cs="Times New Roman"/>
          <w:sz w:val="28"/>
          <w:szCs w:val="28"/>
        </w:rPr>
        <w:t>ș</w:t>
      </w:r>
      <w:r w:rsidRPr="00A03F26">
        <w:rPr>
          <w:rFonts w:ascii="Times New Roman" w:hAnsi="Times New Roman" w:cs="Times New Roman"/>
          <w:sz w:val="28"/>
          <w:szCs w:val="28"/>
        </w:rPr>
        <w:t>i a tuturor func</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iilor din parchet supuse acestei </w:t>
      </w:r>
      <w:r w:rsidR="006148CF" w:rsidRPr="00A03F26">
        <w:rPr>
          <w:rFonts w:ascii="Times New Roman" w:hAnsi="Times New Roman" w:cs="Times New Roman"/>
          <w:sz w:val="28"/>
          <w:szCs w:val="28"/>
        </w:rPr>
        <w:t>procedur</w:t>
      </w:r>
      <w:r w:rsidR="00A03F26">
        <w:rPr>
          <w:rFonts w:ascii="Times New Roman" w:hAnsi="Times New Roman" w:cs="Times New Roman"/>
          <w:sz w:val="28"/>
          <w:szCs w:val="28"/>
        </w:rPr>
        <w:t>i</w:t>
      </w:r>
      <w:r w:rsidR="006148CF" w:rsidRPr="00A03F26">
        <w:rPr>
          <w:rFonts w:ascii="Times New Roman" w:hAnsi="Times New Roman" w:cs="Times New Roman"/>
          <w:sz w:val="28"/>
          <w:szCs w:val="28"/>
        </w:rPr>
        <w:t>;</w:t>
      </w:r>
    </w:p>
    <w:p w14:paraId="63B1B9E7" w14:textId="44AEC2CD" w:rsidR="006148CF" w:rsidRPr="00A03F26" w:rsidRDefault="006148CF" w:rsidP="00FC5406">
      <w:pPr>
        <w:jc w:val="both"/>
        <w:rPr>
          <w:rFonts w:ascii="Times New Roman" w:hAnsi="Times New Roman" w:cs="Times New Roman"/>
          <w:sz w:val="28"/>
          <w:szCs w:val="28"/>
        </w:rPr>
      </w:pPr>
      <w:r w:rsidRPr="00A03F26">
        <w:rPr>
          <w:rFonts w:ascii="Times New Roman" w:hAnsi="Times New Roman" w:cs="Times New Roman"/>
          <w:sz w:val="28"/>
          <w:szCs w:val="28"/>
        </w:rPr>
        <w:t>- modificări legislative care să prevadă acordarea de către Consiliul Superior al Magistraturii a unui aviz conform (nu doar consultative) în materia dispozi</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iilor legale privind autoritatea judecătorească, organizarea </w:t>
      </w:r>
      <w:r w:rsidR="00A03F26">
        <w:rPr>
          <w:rFonts w:ascii="Times New Roman" w:hAnsi="Times New Roman" w:cs="Times New Roman"/>
          <w:sz w:val="28"/>
          <w:szCs w:val="28"/>
        </w:rPr>
        <w:t>ș</w:t>
      </w:r>
      <w:r w:rsidRPr="00A03F26">
        <w:rPr>
          <w:rFonts w:ascii="Times New Roman" w:hAnsi="Times New Roman" w:cs="Times New Roman"/>
          <w:sz w:val="28"/>
          <w:szCs w:val="28"/>
        </w:rPr>
        <w:t>i func</w:t>
      </w:r>
      <w:r w:rsidR="00A03F26">
        <w:rPr>
          <w:rFonts w:ascii="Times New Roman" w:hAnsi="Times New Roman" w:cs="Times New Roman"/>
          <w:sz w:val="28"/>
          <w:szCs w:val="28"/>
        </w:rPr>
        <w:t>ț</w:t>
      </w:r>
      <w:r w:rsidRPr="00A03F26">
        <w:rPr>
          <w:rFonts w:ascii="Times New Roman" w:hAnsi="Times New Roman" w:cs="Times New Roman"/>
          <w:sz w:val="28"/>
          <w:szCs w:val="28"/>
        </w:rPr>
        <w:t>ionarea justi</w:t>
      </w:r>
      <w:r w:rsidR="00A03F26">
        <w:rPr>
          <w:rFonts w:ascii="Times New Roman" w:hAnsi="Times New Roman" w:cs="Times New Roman"/>
          <w:sz w:val="28"/>
          <w:szCs w:val="28"/>
        </w:rPr>
        <w:t>ț</w:t>
      </w:r>
      <w:r w:rsidRPr="00A03F26">
        <w:rPr>
          <w:rFonts w:ascii="Times New Roman" w:hAnsi="Times New Roman" w:cs="Times New Roman"/>
          <w:sz w:val="28"/>
          <w:szCs w:val="28"/>
        </w:rPr>
        <w:t>iei în general (inclusiv cu privire la dispozi</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iile de procedură civilă </w:t>
      </w:r>
      <w:r w:rsidR="00A03F26">
        <w:rPr>
          <w:rFonts w:ascii="Times New Roman" w:hAnsi="Times New Roman" w:cs="Times New Roman"/>
          <w:sz w:val="28"/>
          <w:szCs w:val="28"/>
        </w:rPr>
        <w:t>ș</w:t>
      </w:r>
      <w:r w:rsidRPr="00A03F26">
        <w:rPr>
          <w:rFonts w:ascii="Times New Roman" w:hAnsi="Times New Roman" w:cs="Times New Roman"/>
          <w:sz w:val="28"/>
          <w:szCs w:val="28"/>
        </w:rPr>
        <w:t xml:space="preserve">i penală, precum </w:t>
      </w:r>
      <w:r w:rsidR="00A03F26">
        <w:rPr>
          <w:rFonts w:ascii="Times New Roman" w:hAnsi="Times New Roman" w:cs="Times New Roman"/>
          <w:sz w:val="28"/>
          <w:szCs w:val="28"/>
        </w:rPr>
        <w:t>ș</w:t>
      </w:r>
      <w:r w:rsidRPr="00A03F26">
        <w:rPr>
          <w:rFonts w:ascii="Times New Roman" w:hAnsi="Times New Roman" w:cs="Times New Roman"/>
          <w:sz w:val="28"/>
          <w:szCs w:val="28"/>
        </w:rPr>
        <w:t>i cu privire la orice dispozi</w:t>
      </w:r>
      <w:r w:rsidR="00A03F26">
        <w:rPr>
          <w:rFonts w:ascii="Times New Roman" w:hAnsi="Times New Roman" w:cs="Times New Roman"/>
          <w:sz w:val="28"/>
          <w:szCs w:val="28"/>
        </w:rPr>
        <w:t>ț</w:t>
      </w:r>
      <w:r w:rsidRPr="00A03F26">
        <w:rPr>
          <w:rFonts w:ascii="Times New Roman" w:hAnsi="Times New Roman" w:cs="Times New Roman"/>
          <w:sz w:val="28"/>
          <w:szCs w:val="28"/>
        </w:rPr>
        <w:t>ie de drept penal substan</w:t>
      </w:r>
      <w:r w:rsidR="00A03F26">
        <w:rPr>
          <w:rFonts w:ascii="Times New Roman" w:hAnsi="Times New Roman" w:cs="Times New Roman"/>
          <w:sz w:val="28"/>
          <w:szCs w:val="28"/>
        </w:rPr>
        <w:t>ț</w:t>
      </w:r>
      <w:r w:rsidRPr="00A03F26">
        <w:rPr>
          <w:rFonts w:ascii="Times New Roman" w:hAnsi="Times New Roman" w:cs="Times New Roman"/>
          <w:sz w:val="28"/>
          <w:szCs w:val="28"/>
        </w:rPr>
        <w:t>ial), statutul magistra</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ilor, organizarea </w:t>
      </w:r>
      <w:r w:rsidR="00A03F26">
        <w:rPr>
          <w:rFonts w:ascii="Times New Roman" w:hAnsi="Times New Roman" w:cs="Times New Roman"/>
          <w:sz w:val="28"/>
          <w:szCs w:val="28"/>
        </w:rPr>
        <w:t>ș</w:t>
      </w:r>
      <w:r w:rsidRPr="00A03F26">
        <w:rPr>
          <w:rFonts w:ascii="Times New Roman" w:hAnsi="Times New Roman" w:cs="Times New Roman"/>
          <w:sz w:val="28"/>
          <w:szCs w:val="28"/>
        </w:rPr>
        <w:t>i func</w:t>
      </w:r>
      <w:r w:rsidR="00A03F26">
        <w:rPr>
          <w:rFonts w:ascii="Times New Roman" w:hAnsi="Times New Roman" w:cs="Times New Roman"/>
          <w:sz w:val="28"/>
          <w:szCs w:val="28"/>
        </w:rPr>
        <w:t>ț</w:t>
      </w:r>
      <w:r w:rsidRPr="00A03F26">
        <w:rPr>
          <w:rFonts w:ascii="Times New Roman" w:hAnsi="Times New Roman" w:cs="Times New Roman"/>
          <w:sz w:val="28"/>
          <w:szCs w:val="28"/>
        </w:rPr>
        <w:t>ionarea poli</w:t>
      </w:r>
      <w:r w:rsidR="00A03F26">
        <w:rPr>
          <w:rFonts w:ascii="Times New Roman" w:hAnsi="Times New Roman" w:cs="Times New Roman"/>
          <w:sz w:val="28"/>
          <w:szCs w:val="28"/>
        </w:rPr>
        <w:t>ț</w:t>
      </w:r>
      <w:r w:rsidRPr="00A03F26">
        <w:rPr>
          <w:rFonts w:ascii="Times New Roman" w:hAnsi="Times New Roman" w:cs="Times New Roman"/>
          <w:sz w:val="28"/>
          <w:szCs w:val="28"/>
        </w:rPr>
        <w:t>iei judiciare, orice alt domeniu de reglementare care interesează sistemul de justi</w:t>
      </w:r>
      <w:r w:rsidR="00A03F26">
        <w:rPr>
          <w:rFonts w:ascii="Times New Roman" w:hAnsi="Times New Roman" w:cs="Times New Roman"/>
          <w:sz w:val="28"/>
          <w:szCs w:val="28"/>
        </w:rPr>
        <w:t>ț</w:t>
      </w:r>
      <w:r w:rsidRPr="00A03F26">
        <w:rPr>
          <w:rFonts w:ascii="Times New Roman" w:hAnsi="Times New Roman" w:cs="Times New Roman"/>
          <w:sz w:val="28"/>
          <w:szCs w:val="28"/>
        </w:rPr>
        <w:t>ie;</w:t>
      </w:r>
    </w:p>
    <w:p w14:paraId="5DF135A3" w14:textId="303AC88F" w:rsidR="006148CF" w:rsidRPr="00A03F26" w:rsidRDefault="006148CF" w:rsidP="00FC5406">
      <w:pPr>
        <w:jc w:val="both"/>
        <w:rPr>
          <w:rFonts w:ascii="Times New Roman" w:hAnsi="Times New Roman" w:cs="Times New Roman"/>
          <w:sz w:val="28"/>
          <w:szCs w:val="28"/>
        </w:rPr>
      </w:pPr>
      <w:r w:rsidRPr="00A03F26">
        <w:rPr>
          <w:rFonts w:ascii="Times New Roman" w:hAnsi="Times New Roman" w:cs="Times New Roman"/>
          <w:sz w:val="28"/>
          <w:szCs w:val="28"/>
        </w:rPr>
        <w:t xml:space="preserve">- modificarea procedurii </w:t>
      </w:r>
      <w:r w:rsidR="00A03F26">
        <w:rPr>
          <w:rFonts w:ascii="Times New Roman" w:hAnsi="Times New Roman" w:cs="Times New Roman"/>
          <w:sz w:val="28"/>
          <w:szCs w:val="28"/>
        </w:rPr>
        <w:t>ș</w:t>
      </w:r>
      <w:r w:rsidRPr="00A03F26">
        <w:rPr>
          <w:rFonts w:ascii="Times New Roman" w:hAnsi="Times New Roman" w:cs="Times New Roman"/>
          <w:sz w:val="28"/>
          <w:szCs w:val="28"/>
        </w:rPr>
        <w:t>i condi</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iilor de alegere a procurorilor </w:t>
      </w:r>
      <w:r w:rsidR="00A03F26">
        <w:rPr>
          <w:rFonts w:ascii="Times New Roman" w:hAnsi="Times New Roman" w:cs="Times New Roman"/>
          <w:sz w:val="28"/>
          <w:szCs w:val="28"/>
        </w:rPr>
        <w:t>ș</w:t>
      </w:r>
      <w:r w:rsidRPr="00A03F26">
        <w:rPr>
          <w:rFonts w:ascii="Times New Roman" w:hAnsi="Times New Roman" w:cs="Times New Roman"/>
          <w:sz w:val="28"/>
          <w:szCs w:val="28"/>
        </w:rPr>
        <w:t>i judecătorilor în cadrul Consiliului Superior al Magistraturii astfel încât membrii ale</w:t>
      </w:r>
      <w:r w:rsidR="00A03F26">
        <w:rPr>
          <w:rFonts w:ascii="Times New Roman" w:hAnsi="Times New Roman" w:cs="Times New Roman"/>
          <w:sz w:val="28"/>
          <w:szCs w:val="28"/>
        </w:rPr>
        <w:t>ș</w:t>
      </w:r>
      <w:r w:rsidRPr="00A03F26">
        <w:rPr>
          <w:rFonts w:ascii="Times New Roman" w:hAnsi="Times New Roman" w:cs="Times New Roman"/>
          <w:sz w:val="28"/>
          <w:szCs w:val="28"/>
        </w:rPr>
        <w:t xml:space="preserve">i, procurori </w:t>
      </w:r>
      <w:r w:rsidR="00A03F26">
        <w:rPr>
          <w:rFonts w:ascii="Times New Roman" w:hAnsi="Times New Roman" w:cs="Times New Roman"/>
          <w:sz w:val="28"/>
          <w:szCs w:val="28"/>
        </w:rPr>
        <w:t>ș</w:t>
      </w:r>
      <w:r w:rsidRPr="00A03F26">
        <w:rPr>
          <w:rFonts w:ascii="Times New Roman" w:hAnsi="Times New Roman" w:cs="Times New Roman"/>
          <w:sz w:val="28"/>
          <w:szCs w:val="28"/>
        </w:rPr>
        <w:t>i judecători, să nu mai fie diferen</w:t>
      </w:r>
      <w:r w:rsidR="00A03F26">
        <w:rPr>
          <w:rFonts w:ascii="Times New Roman" w:hAnsi="Times New Roman" w:cs="Times New Roman"/>
          <w:sz w:val="28"/>
          <w:szCs w:val="28"/>
        </w:rPr>
        <w:t>ț</w:t>
      </w:r>
      <w:r w:rsidRPr="00A03F26">
        <w:rPr>
          <w:rFonts w:ascii="Times New Roman" w:hAnsi="Times New Roman" w:cs="Times New Roman"/>
          <w:sz w:val="28"/>
          <w:szCs w:val="28"/>
        </w:rPr>
        <w:t>ia</w:t>
      </w:r>
      <w:r w:rsidR="00A03F26">
        <w:rPr>
          <w:rFonts w:ascii="Times New Roman" w:hAnsi="Times New Roman" w:cs="Times New Roman"/>
          <w:sz w:val="28"/>
          <w:szCs w:val="28"/>
        </w:rPr>
        <w:t>ț</w:t>
      </w:r>
      <w:r w:rsidRPr="00A03F26">
        <w:rPr>
          <w:rFonts w:ascii="Times New Roman" w:hAnsi="Times New Roman" w:cs="Times New Roman"/>
          <w:sz w:val="28"/>
          <w:szCs w:val="28"/>
        </w:rPr>
        <w:t>i în func</w:t>
      </w:r>
      <w:r w:rsidR="00A03F26">
        <w:rPr>
          <w:rFonts w:ascii="Times New Roman" w:hAnsi="Times New Roman" w:cs="Times New Roman"/>
          <w:sz w:val="28"/>
          <w:szCs w:val="28"/>
        </w:rPr>
        <w:t>ț</w:t>
      </w:r>
      <w:r w:rsidRPr="00A03F26">
        <w:rPr>
          <w:rFonts w:ascii="Times New Roman" w:hAnsi="Times New Roman" w:cs="Times New Roman"/>
          <w:sz w:val="28"/>
          <w:szCs w:val="28"/>
        </w:rPr>
        <w:t>ie de instan</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e </w:t>
      </w:r>
      <w:r w:rsidR="00A03F26">
        <w:rPr>
          <w:rFonts w:ascii="Times New Roman" w:hAnsi="Times New Roman" w:cs="Times New Roman"/>
          <w:sz w:val="28"/>
          <w:szCs w:val="28"/>
        </w:rPr>
        <w:t>ș</w:t>
      </w:r>
      <w:r w:rsidRPr="00A03F26">
        <w:rPr>
          <w:rFonts w:ascii="Times New Roman" w:hAnsi="Times New Roman" w:cs="Times New Roman"/>
          <w:sz w:val="28"/>
          <w:szCs w:val="28"/>
        </w:rPr>
        <w:t>i parchete de grade de jurisdic</w:t>
      </w:r>
      <w:r w:rsidR="00A03F26">
        <w:rPr>
          <w:rFonts w:ascii="Times New Roman" w:hAnsi="Times New Roman" w:cs="Times New Roman"/>
          <w:sz w:val="28"/>
          <w:szCs w:val="28"/>
        </w:rPr>
        <w:t>ț</w:t>
      </w:r>
      <w:r w:rsidRPr="00A03F26">
        <w:rPr>
          <w:rFonts w:ascii="Times New Roman" w:hAnsi="Times New Roman" w:cs="Times New Roman"/>
          <w:sz w:val="28"/>
          <w:szCs w:val="28"/>
        </w:rPr>
        <w:t>ie diferite. În acest sens apreciez că este necesar să se instituie o singură circumscrip</w:t>
      </w:r>
      <w:r w:rsidR="00A03F26">
        <w:rPr>
          <w:rFonts w:ascii="Times New Roman" w:hAnsi="Times New Roman" w:cs="Times New Roman"/>
          <w:sz w:val="28"/>
          <w:szCs w:val="28"/>
        </w:rPr>
        <w:t>ț</w:t>
      </w:r>
      <w:r w:rsidRPr="00A03F26">
        <w:rPr>
          <w:rFonts w:ascii="Times New Roman" w:hAnsi="Times New Roman" w:cs="Times New Roman"/>
          <w:sz w:val="28"/>
          <w:szCs w:val="28"/>
        </w:rPr>
        <w:t>ie na</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ională pentru judecători </w:t>
      </w:r>
      <w:r w:rsidR="00A03F26">
        <w:rPr>
          <w:rFonts w:ascii="Times New Roman" w:hAnsi="Times New Roman" w:cs="Times New Roman"/>
          <w:sz w:val="28"/>
          <w:szCs w:val="28"/>
        </w:rPr>
        <w:t>ș</w:t>
      </w:r>
      <w:r w:rsidRPr="00A03F26">
        <w:rPr>
          <w:rFonts w:ascii="Times New Roman" w:hAnsi="Times New Roman" w:cs="Times New Roman"/>
          <w:sz w:val="28"/>
          <w:szCs w:val="28"/>
        </w:rPr>
        <w:t>i o singură circumscrip</w:t>
      </w:r>
      <w:r w:rsidR="00A03F26">
        <w:rPr>
          <w:rFonts w:ascii="Times New Roman" w:hAnsi="Times New Roman" w:cs="Times New Roman"/>
          <w:sz w:val="28"/>
          <w:szCs w:val="28"/>
        </w:rPr>
        <w:t>ț</w:t>
      </w:r>
      <w:r w:rsidRPr="00A03F26">
        <w:rPr>
          <w:rFonts w:ascii="Times New Roman" w:hAnsi="Times New Roman" w:cs="Times New Roman"/>
          <w:sz w:val="28"/>
          <w:szCs w:val="28"/>
        </w:rPr>
        <w:t>ie na</w:t>
      </w:r>
      <w:r w:rsidR="00A03F26">
        <w:rPr>
          <w:rFonts w:ascii="Times New Roman" w:hAnsi="Times New Roman" w:cs="Times New Roman"/>
          <w:sz w:val="28"/>
          <w:szCs w:val="28"/>
        </w:rPr>
        <w:t>ț</w:t>
      </w:r>
      <w:r w:rsidRPr="00A03F26">
        <w:rPr>
          <w:rFonts w:ascii="Times New Roman" w:hAnsi="Times New Roman" w:cs="Times New Roman"/>
          <w:sz w:val="28"/>
          <w:szCs w:val="28"/>
        </w:rPr>
        <w:t>ională pentru procurori astfel încât procesul electoral să nu sufere influen</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e prin intermediul </w:t>
      </w:r>
      <w:r w:rsidR="00A03F26">
        <w:rPr>
          <w:rFonts w:ascii="Times New Roman" w:hAnsi="Times New Roman" w:cs="Times New Roman"/>
          <w:sz w:val="28"/>
          <w:szCs w:val="28"/>
        </w:rPr>
        <w:t>ș</w:t>
      </w:r>
      <w:r w:rsidRPr="00A03F26">
        <w:rPr>
          <w:rFonts w:ascii="Times New Roman" w:hAnsi="Times New Roman" w:cs="Times New Roman"/>
          <w:sz w:val="28"/>
          <w:szCs w:val="28"/>
        </w:rPr>
        <w:t>efilor de instan</w:t>
      </w:r>
      <w:r w:rsidR="00A03F26">
        <w:rPr>
          <w:rFonts w:ascii="Times New Roman" w:hAnsi="Times New Roman" w:cs="Times New Roman"/>
          <w:sz w:val="28"/>
          <w:szCs w:val="28"/>
        </w:rPr>
        <w:t>ț</w:t>
      </w:r>
      <w:r w:rsidRPr="00A03F26">
        <w:rPr>
          <w:rFonts w:ascii="Times New Roman" w:hAnsi="Times New Roman" w:cs="Times New Roman"/>
          <w:sz w:val="28"/>
          <w:szCs w:val="28"/>
        </w:rPr>
        <w:t>e sau parchete;</w:t>
      </w:r>
    </w:p>
    <w:p w14:paraId="1764D1F6" w14:textId="364370FA" w:rsidR="006148CF" w:rsidRPr="00A03F26" w:rsidRDefault="006148CF" w:rsidP="00FC5406">
      <w:pPr>
        <w:jc w:val="both"/>
        <w:rPr>
          <w:rFonts w:ascii="Times New Roman" w:hAnsi="Times New Roman" w:cs="Times New Roman"/>
          <w:sz w:val="28"/>
          <w:szCs w:val="28"/>
        </w:rPr>
      </w:pPr>
      <w:r w:rsidRPr="00A03F26">
        <w:rPr>
          <w:rFonts w:ascii="Times New Roman" w:hAnsi="Times New Roman" w:cs="Times New Roman"/>
          <w:sz w:val="28"/>
          <w:szCs w:val="28"/>
        </w:rPr>
        <w:t>- acordarea Consiliului Superior al Magistraturii a atribu</w:t>
      </w:r>
      <w:r w:rsidR="00A03F26">
        <w:rPr>
          <w:rFonts w:ascii="Times New Roman" w:hAnsi="Times New Roman" w:cs="Times New Roman"/>
          <w:sz w:val="28"/>
          <w:szCs w:val="28"/>
        </w:rPr>
        <w:t>ț</w:t>
      </w:r>
      <w:r w:rsidRPr="00A03F26">
        <w:rPr>
          <w:rFonts w:ascii="Times New Roman" w:hAnsi="Times New Roman" w:cs="Times New Roman"/>
          <w:sz w:val="28"/>
          <w:szCs w:val="28"/>
        </w:rPr>
        <w:t>iei de sesizare a Cur</w:t>
      </w:r>
      <w:r w:rsidR="00A03F26">
        <w:rPr>
          <w:rFonts w:ascii="Times New Roman" w:hAnsi="Times New Roman" w:cs="Times New Roman"/>
          <w:sz w:val="28"/>
          <w:szCs w:val="28"/>
        </w:rPr>
        <w:t>ț</w:t>
      </w:r>
      <w:r w:rsidRPr="00A03F26">
        <w:rPr>
          <w:rFonts w:ascii="Times New Roman" w:hAnsi="Times New Roman" w:cs="Times New Roman"/>
          <w:sz w:val="28"/>
          <w:szCs w:val="28"/>
        </w:rPr>
        <w:t>ii Constitu</w:t>
      </w:r>
      <w:r w:rsidR="00A03F26">
        <w:rPr>
          <w:rFonts w:ascii="Times New Roman" w:hAnsi="Times New Roman" w:cs="Times New Roman"/>
          <w:sz w:val="28"/>
          <w:szCs w:val="28"/>
        </w:rPr>
        <w:t>ț</w:t>
      </w:r>
      <w:r w:rsidRPr="00A03F26">
        <w:rPr>
          <w:rFonts w:ascii="Times New Roman" w:hAnsi="Times New Roman" w:cs="Times New Roman"/>
          <w:sz w:val="28"/>
          <w:szCs w:val="28"/>
        </w:rPr>
        <w:t>ionale a României, inclusive cu privire la controlul apriori al legilor, ordonan</w:t>
      </w:r>
      <w:r w:rsidR="00A03F26">
        <w:rPr>
          <w:rFonts w:ascii="Times New Roman" w:hAnsi="Times New Roman" w:cs="Times New Roman"/>
          <w:sz w:val="28"/>
          <w:szCs w:val="28"/>
        </w:rPr>
        <w:t>ț</w:t>
      </w:r>
      <w:r w:rsidRPr="00A03F26">
        <w:rPr>
          <w:rFonts w:ascii="Times New Roman" w:hAnsi="Times New Roman" w:cs="Times New Roman"/>
          <w:sz w:val="28"/>
          <w:szCs w:val="28"/>
        </w:rPr>
        <w:t>elor sau ordonan</w:t>
      </w:r>
      <w:r w:rsidR="00A03F26">
        <w:rPr>
          <w:rFonts w:ascii="Times New Roman" w:hAnsi="Times New Roman" w:cs="Times New Roman"/>
          <w:sz w:val="28"/>
          <w:szCs w:val="28"/>
        </w:rPr>
        <w:t>ț</w:t>
      </w:r>
      <w:r w:rsidRPr="00A03F26">
        <w:rPr>
          <w:rFonts w:ascii="Times New Roman" w:hAnsi="Times New Roman" w:cs="Times New Roman"/>
          <w:sz w:val="28"/>
          <w:szCs w:val="28"/>
        </w:rPr>
        <w:t>elor de urgen</w:t>
      </w:r>
      <w:r w:rsidR="00A03F26">
        <w:rPr>
          <w:rFonts w:ascii="Times New Roman" w:hAnsi="Times New Roman" w:cs="Times New Roman"/>
          <w:sz w:val="28"/>
          <w:szCs w:val="28"/>
        </w:rPr>
        <w:t>ț</w:t>
      </w:r>
      <w:r w:rsidRPr="00A03F26">
        <w:rPr>
          <w:rFonts w:ascii="Times New Roman" w:hAnsi="Times New Roman" w:cs="Times New Roman"/>
          <w:sz w:val="28"/>
          <w:szCs w:val="28"/>
        </w:rPr>
        <w:t>ă ale Guvernului.</w:t>
      </w:r>
    </w:p>
    <w:p w14:paraId="1A196714" w14:textId="055D3392" w:rsidR="00AE63D7" w:rsidRPr="00A03F26" w:rsidRDefault="00AE63D7" w:rsidP="00FC5406">
      <w:pPr>
        <w:jc w:val="both"/>
        <w:rPr>
          <w:rFonts w:ascii="Times New Roman" w:hAnsi="Times New Roman" w:cs="Times New Roman"/>
          <w:b/>
          <w:sz w:val="28"/>
          <w:szCs w:val="28"/>
        </w:rPr>
      </w:pPr>
      <w:r w:rsidRPr="00A03F26">
        <w:rPr>
          <w:rFonts w:ascii="Times New Roman" w:hAnsi="Times New Roman" w:cs="Times New Roman"/>
          <w:b/>
          <w:sz w:val="28"/>
          <w:szCs w:val="28"/>
        </w:rPr>
        <w:t>4. Cre</w:t>
      </w:r>
      <w:r w:rsidR="00A03F26">
        <w:rPr>
          <w:rFonts w:ascii="Times New Roman" w:hAnsi="Times New Roman" w:cs="Times New Roman"/>
          <w:b/>
          <w:sz w:val="28"/>
          <w:szCs w:val="28"/>
        </w:rPr>
        <w:t>ș</w:t>
      </w:r>
      <w:r w:rsidRPr="00A03F26">
        <w:rPr>
          <w:rFonts w:ascii="Times New Roman" w:hAnsi="Times New Roman" w:cs="Times New Roman"/>
          <w:b/>
          <w:sz w:val="28"/>
          <w:szCs w:val="28"/>
        </w:rPr>
        <w:t>terea capacită</w:t>
      </w:r>
      <w:r w:rsidR="00A03F26">
        <w:rPr>
          <w:rFonts w:ascii="Times New Roman" w:hAnsi="Times New Roman" w:cs="Times New Roman"/>
          <w:b/>
          <w:sz w:val="28"/>
          <w:szCs w:val="28"/>
        </w:rPr>
        <w:t>ț</w:t>
      </w:r>
      <w:r w:rsidRPr="00A03F26">
        <w:rPr>
          <w:rFonts w:ascii="Times New Roman" w:hAnsi="Times New Roman" w:cs="Times New Roman"/>
          <w:b/>
          <w:sz w:val="28"/>
          <w:szCs w:val="28"/>
        </w:rPr>
        <w:t>ii administrative a sistemului judiciar</w:t>
      </w:r>
    </w:p>
    <w:p w14:paraId="47F06CAE" w14:textId="2D312975" w:rsidR="00AE63D7" w:rsidRPr="00A03F26" w:rsidRDefault="00AE63D7" w:rsidP="00FC5406">
      <w:pPr>
        <w:jc w:val="both"/>
        <w:rPr>
          <w:rFonts w:ascii="Times New Roman" w:hAnsi="Times New Roman" w:cs="Times New Roman"/>
          <w:sz w:val="28"/>
          <w:szCs w:val="28"/>
        </w:rPr>
      </w:pPr>
      <w:r w:rsidRPr="00A03F26">
        <w:rPr>
          <w:rFonts w:ascii="Times New Roman" w:hAnsi="Times New Roman" w:cs="Times New Roman"/>
          <w:sz w:val="28"/>
          <w:szCs w:val="28"/>
        </w:rPr>
        <w:t>- asigurarea de spa</w:t>
      </w:r>
      <w:r w:rsidR="00A03F26">
        <w:rPr>
          <w:rFonts w:ascii="Times New Roman" w:hAnsi="Times New Roman" w:cs="Times New Roman"/>
          <w:sz w:val="28"/>
          <w:szCs w:val="28"/>
        </w:rPr>
        <w:t>ț</w:t>
      </w:r>
      <w:r w:rsidRPr="00A03F26">
        <w:rPr>
          <w:rFonts w:ascii="Times New Roman" w:hAnsi="Times New Roman" w:cs="Times New Roman"/>
          <w:sz w:val="28"/>
          <w:szCs w:val="28"/>
        </w:rPr>
        <w:t>ii adecvate pentru desfă</w:t>
      </w:r>
      <w:r w:rsidR="00A03F26">
        <w:rPr>
          <w:rFonts w:ascii="Times New Roman" w:hAnsi="Times New Roman" w:cs="Times New Roman"/>
          <w:sz w:val="28"/>
          <w:szCs w:val="28"/>
        </w:rPr>
        <w:t>ș</w:t>
      </w:r>
      <w:r w:rsidRPr="00A03F26">
        <w:rPr>
          <w:rFonts w:ascii="Times New Roman" w:hAnsi="Times New Roman" w:cs="Times New Roman"/>
          <w:sz w:val="28"/>
          <w:szCs w:val="28"/>
        </w:rPr>
        <w:t>urarea activită</w:t>
      </w:r>
      <w:r w:rsidR="00A03F26">
        <w:rPr>
          <w:rFonts w:ascii="Times New Roman" w:hAnsi="Times New Roman" w:cs="Times New Roman"/>
          <w:sz w:val="28"/>
          <w:szCs w:val="28"/>
        </w:rPr>
        <w:t>ț</w:t>
      </w:r>
      <w:r w:rsidRPr="00A03F26">
        <w:rPr>
          <w:rFonts w:ascii="Times New Roman" w:hAnsi="Times New Roman" w:cs="Times New Roman"/>
          <w:sz w:val="28"/>
          <w:szCs w:val="28"/>
        </w:rPr>
        <w:t>ii prin realizarea unei finan</w:t>
      </w:r>
      <w:r w:rsidR="00A03F26">
        <w:rPr>
          <w:rFonts w:ascii="Times New Roman" w:hAnsi="Times New Roman" w:cs="Times New Roman"/>
          <w:sz w:val="28"/>
          <w:szCs w:val="28"/>
        </w:rPr>
        <w:t>ț</w:t>
      </w:r>
      <w:r w:rsidRPr="00A03F26">
        <w:rPr>
          <w:rFonts w:ascii="Times New Roman" w:hAnsi="Times New Roman" w:cs="Times New Roman"/>
          <w:sz w:val="28"/>
          <w:szCs w:val="28"/>
        </w:rPr>
        <w:t>ări îndestulătoare pentru construirea ori renovarea sediilor;</w:t>
      </w:r>
    </w:p>
    <w:p w14:paraId="4CDB0A7C" w14:textId="3DF75AA9" w:rsidR="00AE63D7" w:rsidRPr="00A03F26" w:rsidRDefault="00AE63D7" w:rsidP="00FC5406">
      <w:pPr>
        <w:jc w:val="both"/>
        <w:rPr>
          <w:rFonts w:ascii="Times New Roman" w:hAnsi="Times New Roman" w:cs="Times New Roman"/>
          <w:sz w:val="28"/>
          <w:szCs w:val="28"/>
        </w:rPr>
      </w:pPr>
      <w:r w:rsidRPr="00A03F26">
        <w:rPr>
          <w:rFonts w:ascii="Times New Roman" w:hAnsi="Times New Roman" w:cs="Times New Roman"/>
          <w:sz w:val="28"/>
          <w:szCs w:val="28"/>
        </w:rPr>
        <w:t>- preluarea la bugetul instan</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elor </w:t>
      </w:r>
      <w:r w:rsidR="00A03F26">
        <w:rPr>
          <w:rFonts w:ascii="Times New Roman" w:hAnsi="Times New Roman" w:cs="Times New Roman"/>
          <w:sz w:val="28"/>
          <w:szCs w:val="28"/>
        </w:rPr>
        <w:t>ș</w:t>
      </w:r>
      <w:r w:rsidRPr="00A03F26">
        <w:rPr>
          <w:rFonts w:ascii="Times New Roman" w:hAnsi="Times New Roman" w:cs="Times New Roman"/>
          <w:sz w:val="28"/>
          <w:szCs w:val="28"/>
        </w:rPr>
        <w:t>i parchetelor a veniturilor ob</w:t>
      </w:r>
      <w:r w:rsidR="00A03F26">
        <w:rPr>
          <w:rFonts w:ascii="Times New Roman" w:hAnsi="Times New Roman" w:cs="Times New Roman"/>
          <w:sz w:val="28"/>
          <w:szCs w:val="28"/>
        </w:rPr>
        <w:t>ț</w:t>
      </w:r>
      <w:r w:rsidRPr="00A03F26">
        <w:rPr>
          <w:rFonts w:ascii="Times New Roman" w:hAnsi="Times New Roman" w:cs="Times New Roman"/>
          <w:sz w:val="28"/>
          <w:szCs w:val="28"/>
        </w:rPr>
        <w:t xml:space="preserve">inute din taxe </w:t>
      </w:r>
      <w:r w:rsidR="00A03F26">
        <w:rPr>
          <w:rFonts w:ascii="Times New Roman" w:hAnsi="Times New Roman" w:cs="Times New Roman"/>
          <w:sz w:val="28"/>
          <w:szCs w:val="28"/>
        </w:rPr>
        <w:t>ș</w:t>
      </w:r>
      <w:r w:rsidRPr="00A03F26">
        <w:rPr>
          <w:rFonts w:ascii="Times New Roman" w:hAnsi="Times New Roman" w:cs="Times New Roman"/>
          <w:sz w:val="28"/>
          <w:szCs w:val="28"/>
        </w:rPr>
        <w:t>i amenzi judiciare;</w:t>
      </w:r>
    </w:p>
    <w:p w14:paraId="5E3D0BC8" w14:textId="0D01F5B5" w:rsidR="00AE63D7" w:rsidRPr="00A03F26" w:rsidRDefault="00AE63D7" w:rsidP="00FC5406">
      <w:pPr>
        <w:jc w:val="both"/>
        <w:rPr>
          <w:rFonts w:ascii="Times New Roman" w:hAnsi="Times New Roman" w:cs="Times New Roman"/>
          <w:sz w:val="28"/>
          <w:szCs w:val="28"/>
        </w:rPr>
      </w:pPr>
      <w:r w:rsidRPr="00A03F26">
        <w:rPr>
          <w:rFonts w:ascii="Times New Roman" w:hAnsi="Times New Roman" w:cs="Times New Roman"/>
          <w:sz w:val="28"/>
          <w:szCs w:val="28"/>
        </w:rPr>
        <w:t xml:space="preserve">- accesarea de fonduri europene pentru dotarea </w:t>
      </w:r>
      <w:r w:rsidR="00A03F26">
        <w:rPr>
          <w:rFonts w:ascii="Times New Roman" w:hAnsi="Times New Roman" w:cs="Times New Roman"/>
          <w:sz w:val="28"/>
          <w:szCs w:val="28"/>
        </w:rPr>
        <w:t>ș</w:t>
      </w:r>
      <w:r w:rsidRPr="00A03F26">
        <w:rPr>
          <w:rFonts w:ascii="Times New Roman" w:hAnsi="Times New Roman" w:cs="Times New Roman"/>
          <w:sz w:val="28"/>
          <w:szCs w:val="28"/>
        </w:rPr>
        <w:t>i utilarea sediilor parchetelor;</w:t>
      </w:r>
    </w:p>
    <w:p w14:paraId="37DF56B5" w14:textId="3E378769" w:rsidR="00AE63D7" w:rsidRPr="00A03F26" w:rsidRDefault="00E77ABF" w:rsidP="00A03F26">
      <w:pPr>
        <w:jc w:val="both"/>
        <w:rPr>
          <w:rFonts w:ascii="Times New Roman" w:hAnsi="Times New Roman" w:cs="Times New Roman"/>
          <w:b/>
          <w:sz w:val="28"/>
          <w:szCs w:val="28"/>
        </w:rPr>
      </w:pPr>
      <w:r w:rsidRPr="00A03F26">
        <w:rPr>
          <w:rFonts w:ascii="Times New Roman" w:hAnsi="Times New Roman" w:cs="Times New Roman"/>
          <w:b/>
          <w:sz w:val="28"/>
          <w:szCs w:val="28"/>
        </w:rPr>
        <w:t>Ca o c</w:t>
      </w:r>
      <w:r w:rsidR="00AE63D7" w:rsidRPr="00A03F26">
        <w:rPr>
          <w:rFonts w:ascii="Times New Roman" w:hAnsi="Times New Roman" w:cs="Times New Roman"/>
          <w:b/>
          <w:sz w:val="28"/>
          <w:szCs w:val="28"/>
        </w:rPr>
        <w:t>oncluzie</w:t>
      </w:r>
    </w:p>
    <w:p w14:paraId="2143BBB9" w14:textId="0E083BB5" w:rsidR="00AE63D7" w:rsidRPr="00A03F26" w:rsidRDefault="00B92E0B" w:rsidP="00E77ABF">
      <w:pPr>
        <w:ind w:firstLine="708"/>
        <w:jc w:val="both"/>
        <w:rPr>
          <w:rFonts w:ascii="Times New Roman" w:hAnsi="Times New Roman" w:cs="Times New Roman"/>
          <w:sz w:val="28"/>
          <w:szCs w:val="28"/>
        </w:rPr>
      </w:pPr>
      <w:r w:rsidRPr="00A03F26">
        <w:rPr>
          <w:rFonts w:ascii="Times New Roman" w:hAnsi="Times New Roman" w:cs="Times New Roman"/>
          <w:sz w:val="28"/>
          <w:szCs w:val="28"/>
        </w:rPr>
        <w:t xml:space="preserve">Toate aceste obiective sunt idei </w:t>
      </w:r>
      <w:r w:rsidR="00E77ABF" w:rsidRPr="00A03F26">
        <w:rPr>
          <w:rFonts w:ascii="Times New Roman" w:hAnsi="Times New Roman" w:cs="Times New Roman"/>
          <w:sz w:val="28"/>
          <w:szCs w:val="28"/>
        </w:rPr>
        <w:t>d</w:t>
      </w:r>
      <w:r w:rsidRPr="00A03F26">
        <w:rPr>
          <w:rFonts w:ascii="Times New Roman" w:hAnsi="Times New Roman" w:cs="Times New Roman"/>
          <w:sz w:val="28"/>
          <w:szCs w:val="28"/>
        </w:rPr>
        <w:t>e început</w:t>
      </w:r>
      <w:r w:rsidR="00E77ABF" w:rsidRPr="00A03F26">
        <w:rPr>
          <w:rFonts w:ascii="Times New Roman" w:hAnsi="Times New Roman" w:cs="Times New Roman"/>
          <w:sz w:val="28"/>
          <w:szCs w:val="28"/>
        </w:rPr>
        <w:t xml:space="preserve">, </w:t>
      </w:r>
      <w:r w:rsidRPr="00A03F26">
        <w:rPr>
          <w:rFonts w:ascii="Times New Roman" w:hAnsi="Times New Roman" w:cs="Times New Roman"/>
          <w:sz w:val="28"/>
          <w:szCs w:val="28"/>
        </w:rPr>
        <w:t>direc</w:t>
      </w:r>
      <w:r w:rsidR="00A03F26">
        <w:rPr>
          <w:rFonts w:ascii="Times New Roman" w:hAnsi="Times New Roman" w:cs="Times New Roman"/>
          <w:sz w:val="28"/>
          <w:szCs w:val="28"/>
        </w:rPr>
        <w:t>ț</w:t>
      </w:r>
      <w:r w:rsidRPr="00A03F26">
        <w:rPr>
          <w:rFonts w:ascii="Times New Roman" w:hAnsi="Times New Roman" w:cs="Times New Roman"/>
          <w:sz w:val="28"/>
          <w:szCs w:val="28"/>
        </w:rPr>
        <w:t>ii de urmat cu titlul de principiu</w:t>
      </w:r>
      <w:r w:rsidR="002A0677">
        <w:rPr>
          <w:rFonts w:ascii="Times New Roman" w:hAnsi="Times New Roman" w:cs="Times New Roman"/>
          <w:sz w:val="28"/>
          <w:szCs w:val="28"/>
        </w:rPr>
        <w:t>,</w:t>
      </w:r>
      <w:r w:rsidRPr="00A03F26">
        <w:rPr>
          <w:rFonts w:ascii="Times New Roman" w:hAnsi="Times New Roman" w:cs="Times New Roman"/>
          <w:sz w:val="28"/>
          <w:szCs w:val="28"/>
        </w:rPr>
        <w:t xml:space="preserve"> de la care nu ar trebui să existe abateri. Pe parcursul unui eventual mandat</w:t>
      </w:r>
      <w:r w:rsidR="002A0677">
        <w:rPr>
          <w:rFonts w:ascii="Times New Roman" w:hAnsi="Times New Roman" w:cs="Times New Roman"/>
          <w:sz w:val="28"/>
          <w:szCs w:val="28"/>
        </w:rPr>
        <w:t>,</w:t>
      </w:r>
      <w:r w:rsidRPr="00A03F26">
        <w:rPr>
          <w:rFonts w:ascii="Times New Roman" w:hAnsi="Times New Roman" w:cs="Times New Roman"/>
          <w:sz w:val="28"/>
          <w:szCs w:val="28"/>
        </w:rPr>
        <w:t xml:space="preserve"> voi continua consultările </w:t>
      </w:r>
      <w:r w:rsidR="00A03F26">
        <w:rPr>
          <w:rFonts w:ascii="Times New Roman" w:hAnsi="Times New Roman" w:cs="Times New Roman"/>
          <w:sz w:val="28"/>
          <w:szCs w:val="28"/>
        </w:rPr>
        <w:t>ș</w:t>
      </w:r>
      <w:r w:rsidRPr="00A03F26">
        <w:rPr>
          <w:rFonts w:ascii="Times New Roman" w:hAnsi="Times New Roman" w:cs="Times New Roman"/>
          <w:sz w:val="28"/>
          <w:szCs w:val="28"/>
        </w:rPr>
        <w:t xml:space="preserve">i voi </w:t>
      </w:r>
      <w:r w:rsidR="00E77ABF" w:rsidRPr="00A03F26">
        <w:rPr>
          <w:rFonts w:ascii="Times New Roman" w:hAnsi="Times New Roman" w:cs="Times New Roman"/>
          <w:sz w:val="28"/>
          <w:szCs w:val="28"/>
        </w:rPr>
        <w:t xml:space="preserve">fi atent la </w:t>
      </w:r>
      <w:r w:rsidRPr="00A03F26">
        <w:rPr>
          <w:rFonts w:ascii="Times New Roman" w:hAnsi="Times New Roman" w:cs="Times New Roman"/>
          <w:sz w:val="28"/>
          <w:szCs w:val="28"/>
        </w:rPr>
        <w:t>toate semnalele care vin de la sistemul judiciar</w:t>
      </w:r>
      <w:r w:rsidR="002A0677">
        <w:rPr>
          <w:rFonts w:ascii="Times New Roman" w:hAnsi="Times New Roman" w:cs="Times New Roman"/>
          <w:sz w:val="28"/>
          <w:szCs w:val="28"/>
        </w:rPr>
        <w:t>,</w:t>
      </w:r>
      <w:r w:rsidRPr="00A03F26">
        <w:rPr>
          <w:rFonts w:ascii="Times New Roman" w:hAnsi="Times New Roman" w:cs="Times New Roman"/>
          <w:sz w:val="28"/>
          <w:szCs w:val="28"/>
        </w:rPr>
        <w:t xml:space="preserve"> astfel încât să putem interveni </w:t>
      </w:r>
      <w:r w:rsidR="00E77ABF" w:rsidRPr="00A03F26">
        <w:rPr>
          <w:rFonts w:ascii="Times New Roman" w:hAnsi="Times New Roman" w:cs="Times New Roman"/>
          <w:sz w:val="28"/>
          <w:szCs w:val="28"/>
        </w:rPr>
        <w:t xml:space="preserve">prompt </w:t>
      </w:r>
      <w:r w:rsidR="00A03F26">
        <w:rPr>
          <w:rFonts w:ascii="Times New Roman" w:hAnsi="Times New Roman" w:cs="Times New Roman"/>
          <w:sz w:val="28"/>
          <w:szCs w:val="28"/>
        </w:rPr>
        <w:t>ș</w:t>
      </w:r>
      <w:r w:rsidR="00E77ABF" w:rsidRPr="00A03F26">
        <w:rPr>
          <w:rFonts w:ascii="Times New Roman" w:hAnsi="Times New Roman" w:cs="Times New Roman"/>
          <w:sz w:val="28"/>
          <w:szCs w:val="28"/>
        </w:rPr>
        <w:t>i adecvat</w:t>
      </w:r>
      <w:r w:rsidRPr="00A03F26">
        <w:rPr>
          <w:rFonts w:ascii="Times New Roman" w:hAnsi="Times New Roman" w:cs="Times New Roman"/>
          <w:sz w:val="28"/>
          <w:szCs w:val="28"/>
        </w:rPr>
        <w:t>.</w:t>
      </w:r>
    </w:p>
    <w:p w14:paraId="3FB3C4D4" w14:textId="77777777" w:rsidR="006148CF" w:rsidRPr="00A03F26" w:rsidRDefault="006148CF" w:rsidP="00FC5406">
      <w:pPr>
        <w:jc w:val="both"/>
        <w:rPr>
          <w:rFonts w:ascii="Times New Roman" w:hAnsi="Times New Roman" w:cs="Times New Roman"/>
          <w:sz w:val="28"/>
          <w:szCs w:val="28"/>
        </w:rPr>
      </w:pPr>
    </w:p>
    <w:sectPr w:rsidR="006148CF" w:rsidRPr="00A03F26" w:rsidSect="00C71C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D894" w14:textId="77777777" w:rsidR="00E95733" w:rsidRDefault="00E95733" w:rsidP="00C60DE1">
      <w:pPr>
        <w:spacing w:after="0" w:line="240" w:lineRule="auto"/>
      </w:pPr>
      <w:r>
        <w:separator/>
      </w:r>
    </w:p>
  </w:endnote>
  <w:endnote w:type="continuationSeparator" w:id="0">
    <w:p w14:paraId="206545CD" w14:textId="77777777" w:rsidR="00E95733" w:rsidRDefault="00E95733" w:rsidP="00C6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944"/>
      <w:docPartObj>
        <w:docPartGallery w:val="Page Numbers (Bottom of Page)"/>
        <w:docPartUnique/>
      </w:docPartObj>
    </w:sdtPr>
    <w:sdtEndPr/>
    <w:sdtContent>
      <w:p w14:paraId="53FD59A4" w14:textId="77777777" w:rsidR="00FA59D7" w:rsidRDefault="008A49C4">
        <w:pPr>
          <w:pStyle w:val="Footer"/>
          <w:jc w:val="right"/>
        </w:pPr>
        <w:r>
          <w:rPr>
            <w:noProof/>
          </w:rPr>
          <w:fldChar w:fldCharType="begin"/>
        </w:r>
        <w:r>
          <w:rPr>
            <w:noProof/>
          </w:rPr>
          <w:instrText xml:space="preserve"> PAGE   \* MERGEFORMAT </w:instrText>
        </w:r>
        <w:r>
          <w:rPr>
            <w:noProof/>
          </w:rPr>
          <w:fldChar w:fldCharType="separate"/>
        </w:r>
        <w:r w:rsidR="003D3074">
          <w:rPr>
            <w:noProof/>
          </w:rPr>
          <w:t>10</w:t>
        </w:r>
        <w:r>
          <w:rPr>
            <w:noProof/>
          </w:rPr>
          <w:fldChar w:fldCharType="end"/>
        </w:r>
      </w:p>
    </w:sdtContent>
  </w:sdt>
  <w:p w14:paraId="3964DAFF" w14:textId="77777777" w:rsidR="00FA59D7" w:rsidRDefault="00FA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FBE4" w14:textId="77777777" w:rsidR="00E95733" w:rsidRDefault="00E95733" w:rsidP="00C60DE1">
      <w:pPr>
        <w:spacing w:after="0" w:line="240" w:lineRule="auto"/>
      </w:pPr>
      <w:r>
        <w:separator/>
      </w:r>
    </w:p>
  </w:footnote>
  <w:footnote w:type="continuationSeparator" w:id="0">
    <w:p w14:paraId="6B20B897" w14:textId="77777777" w:rsidR="00E95733" w:rsidRDefault="00E95733" w:rsidP="00C60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2B22CEE"/>
    <w:multiLevelType w:val="hybridMultilevel"/>
    <w:tmpl w:val="855EEBBE"/>
    <w:lvl w:ilvl="0" w:tplc="7220D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5B3203"/>
    <w:multiLevelType w:val="multilevel"/>
    <w:tmpl w:val="14F8EFF2"/>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4" w15:restartNumberingAfterBreak="0">
    <w:nsid w:val="65E847C3"/>
    <w:multiLevelType w:val="hybridMultilevel"/>
    <w:tmpl w:val="7FCACB8C"/>
    <w:lvl w:ilvl="0" w:tplc="2B70CB36">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29951583">
    <w:abstractNumId w:val="3"/>
  </w:num>
  <w:num w:numId="2" w16cid:durableId="1888377355">
    <w:abstractNumId w:val="0"/>
  </w:num>
  <w:num w:numId="3" w16cid:durableId="1925412890">
    <w:abstractNumId w:val="1"/>
  </w:num>
  <w:num w:numId="4" w16cid:durableId="336418826">
    <w:abstractNumId w:val="2"/>
  </w:num>
  <w:num w:numId="5" w16cid:durableId="2122453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E8"/>
    <w:rsid w:val="00011967"/>
    <w:rsid w:val="000A4E91"/>
    <w:rsid w:val="000C2CAD"/>
    <w:rsid w:val="000D6F5B"/>
    <w:rsid w:val="00120F09"/>
    <w:rsid w:val="00162E2B"/>
    <w:rsid w:val="0018102C"/>
    <w:rsid w:val="001E064A"/>
    <w:rsid w:val="00222687"/>
    <w:rsid w:val="0028196D"/>
    <w:rsid w:val="002913A4"/>
    <w:rsid w:val="00293A39"/>
    <w:rsid w:val="002A0677"/>
    <w:rsid w:val="002B0ADD"/>
    <w:rsid w:val="00334DBF"/>
    <w:rsid w:val="003B0A07"/>
    <w:rsid w:val="003D3074"/>
    <w:rsid w:val="003D3AB0"/>
    <w:rsid w:val="00430C78"/>
    <w:rsid w:val="004D5602"/>
    <w:rsid w:val="00500209"/>
    <w:rsid w:val="00591373"/>
    <w:rsid w:val="005F39F4"/>
    <w:rsid w:val="00600B16"/>
    <w:rsid w:val="006148CF"/>
    <w:rsid w:val="00652932"/>
    <w:rsid w:val="00677BE2"/>
    <w:rsid w:val="00685B08"/>
    <w:rsid w:val="006C22FF"/>
    <w:rsid w:val="006C6494"/>
    <w:rsid w:val="007229C7"/>
    <w:rsid w:val="00771BDE"/>
    <w:rsid w:val="00781F10"/>
    <w:rsid w:val="007908DD"/>
    <w:rsid w:val="007A1B2A"/>
    <w:rsid w:val="007E6BE8"/>
    <w:rsid w:val="007F429E"/>
    <w:rsid w:val="0089646D"/>
    <w:rsid w:val="008A49C4"/>
    <w:rsid w:val="008C5BE8"/>
    <w:rsid w:val="008C7EAB"/>
    <w:rsid w:val="008F1EE1"/>
    <w:rsid w:val="009749E6"/>
    <w:rsid w:val="009C1107"/>
    <w:rsid w:val="009E531F"/>
    <w:rsid w:val="00A03F26"/>
    <w:rsid w:val="00A803E1"/>
    <w:rsid w:val="00A853C1"/>
    <w:rsid w:val="00AA6917"/>
    <w:rsid w:val="00AB08BF"/>
    <w:rsid w:val="00AB2D5E"/>
    <w:rsid w:val="00AE63D7"/>
    <w:rsid w:val="00B2181F"/>
    <w:rsid w:val="00B24368"/>
    <w:rsid w:val="00B53C7B"/>
    <w:rsid w:val="00B9248C"/>
    <w:rsid w:val="00B92E0B"/>
    <w:rsid w:val="00B93AEC"/>
    <w:rsid w:val="00BC057E"/>
    <w:rsid w:val="00BC21D3"/>
    <w:rsid w:val="00BF00FC"/>
    <w:rsid w:val="00C22CF8"/>
    <w:rsid w:val="00C359FB"/>
    <w:rsid w:val="00C60DE1"/>
    <w:rsid w:val="00C71C08"/>
    <w:rsid w:val="00C80AF9"/>
    <w:rsid w:val="00C84E8E"/>
    <w:rsid w:val="00C92EB0"/>
    <w:rsid w:val="00C96741"/>
    <w:rsid w:val="00CA0080"/>
    <w:rsid w:val="00CB3AA3"/>
    <w:rsid w:val="00CE0229"/>
    <w:rsid w:val="00D63C6E"/>
    <w:rsid w:val="00D70FF7"/>
    <w:rsid w:val="00D87CB3"/>
    <w:rsid w:val="00D92153"/>
    <w:rsid w:val="00E62CBE"/>
    <w:rsid w:val="00E77ABF"/>
    <w:rsid w:val="00E95733"/>
    <w:rsid w:val="00EA7E6A"/>
    <w:rsid w:val="00EB0980"/>
    <w:rsid w:val="00ED2700"/>
    <w:rsid w:val="00FA59D7"/>
    <w:rsid w:val="00FC5406"/>
    <w:rsid w:val="00FD3A75"/>
    <w:rsid w:val="00FF0979"/>
    <w:rsid w:val="00FF72A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5ACB"/>
  <w15:docId w15:val="{9E6F1BF8-0BD8-4CEE-9835-412DA993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C08"/>
  </w:style>
  <w:style w:type="paragraph" w:styleId="Heading1">
    <w:name w:val="heading 1"/>
    <w:basedOn w:val="Normal"/>
    <w:next w:val="Normal"/>
    <w:link w:val="Heading1Char"/>
    <w:qFormat/>
    <w:rsid w:val="001E064A"/>
    <w:pPr>
      <w:keepNext/>
      <w:spacing w:before="240" w:after="60" w:line="276" w:lineRule="auto"/>
      <w:outlineLvl w:val="0"/>
    </w:pPr>
    <w:rPr>
      <w:rFonts w:ascii="Arial" w:eastAsia="Calibri"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3A75"/>
    <w:rPr>
      <w:i/>
      <w:iCs/>
    </w:rPr>
  </w:style>
  <w:style w:type="character" w:styleId="Hyperlink">
    <w:name w:val="Hyperlink"/>
    <w:uiPriority w:val="99"/>
    <w:unhideWhenUsed/>
    <w:rsid w:val="00D70FF7"/>
    <w:rPr>
      <w:color w:val="0000FF"/>
      <w:u w:val="single"/>
    </w:rPr>
  </w:style>
  <w:style w:type="character" w:styleId="Strong">
    <w:name w:val="Strong"/>
    <w:qFormat/>
    <w:rsid w:val="00D70FF7"/>
    <w:rPr>
      <w:b w:val="0"/>
      <w:bCs w:val="0"/>
      <w:i w:val="0"/>
      <w:iCs w:val="0"/>
    </w:rPr>
  </w:style>
  <w:style w:type="paragraph" w:styleId="BalloonText">
    <w:name w:val="Balloon Text"/>
    <w:basedOn w:val="Normal"/>
    <w:link w:val="BalloonTextChar"/>
    <w:uiPriority w:val="99"/>
    <w:semiHidden/>
    <w:unhideWhenUsed/>
    <w:rsid w:val="00D70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F7"/>
    <w:rPr>
      <w:rFonts w:ascii="Tahoma" w:hAnsi="Tahoma" w:cs="Tahoma"/>
      <w:sz w:val="16"/>
      <w:szCs w:val="16"/>
    </w:rPr>
  </w:style>
  <w:style w:type="paragraph" w:customStyle="1" w:styleId="AODocTxt">
    <w:name w:val="AODocTxt"/>
    <w:basedOn w:val="Normal"/>
    <w:link w:val="AODocTxtChar"/>
    <w:rsid w:val="00D70FF7"/>
    <w:pPr>
      <w:numPr>
        <w:numId w:val="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D70FF7"/>
    <w:pPr>
      <w:numPr>
        <w:ilvl w:val="1"/>
      </w:numPr>
      <w:tabs>
        <w:tab w:val="num" w:pos="360"/>
        <w:tab w:val="num" w:pos="1440"/>
      </w:tabs>
      <w:ind w:left="1440" w:hanging="360"/>
    </w:pPr>
  </w:style>
  <w:style w:type="paragraph" w:customStyle="1" w:styleId="AODocTxtL2">
    <w:name w:val="AODocTxtL2"/>
    <w:basedOn w:val="AODocTxt"/>
    <w:rsid w:val="00D70FF7"/>
    <w:pPr>
      <w:numPr>
        <w:ilvl w:val="2"/>
      </w:numPr>
      <w:tabs>
        <w:tab w:val="num" w:pos="360"/>
        <w:tab w:val="num" w:pos="2160"/>
      </w:tabs>
      <w:ind w:left="2160" w:hanging="360"/>
    </w:pPr>
  </w:style>
  <w:style w:type="paragraph" w:customStyle="1" w:styleId="AODocTxtL3">
    <w:name w:val="AODocTxtL3"/>
    <w:basedOn w:val="AODocTxt"/>
    <w:rsid w:val="00D70FF7"/>
    <w:pPr>
      <w:numPr>
        <w:ilvl w:val="3"/>
      </w:numPr>
      <w:tabs>
        <w:tab w:val="num" w:pos="360"/>
        <w:tab w:val="num" w:pos="2880"/>
      </w:tabs>
      <w:ind w:left="2880" w:hanging="360"/>
    </w:pPr>
  </w:style>
  <w:style w:type="paragraph" w:customStyle="1" w:styleId="AODocTxtL4">
    <w:name w:val="AODocTxtL4"/>
    <w:basedOn w:val="AODocTxt"/>
    <w:rsid w:val="00D70FF7"/>
    <w:pPr>
      <w:numPr>
        <w:ilvl w:val="4"/>
      </w:numPr>
      <w:tabs>
        <w:tab w:val="num" w:pos="360"/>
        <w:tab w:val="num" w:pos="3600"/>
      </w:tabs>
      <w:ind w:left="3600" w:hanging="360"/>
    </w:pPr>
  </w:style>
  <w:style w:type="paragraph" w:customStyle="1" w:styleId="AODocTxtL5">
    <w:name w:val="AODocTxtL5"/>
    <w:basedOn w:val="AODocTxt"/>
    <w:rsid w:val="00D70FF7"/>
    <w:pPr>
      <w:numPr>
        <w:ilvl w:val="5"/>
      </w:numPr>
      <w:tabs>
        <w:tab w:val="num" w:pos="360"/>
        <w:tab w:val="num" w:pos="4320"/>
      </w:tabs>
      <w:ind w:left="4320" w:hanging="360"/>
    </w:pPr>
  </w:style>
  <w:style w:type="paragraph" w:customStyle="1" w:styleId="AODocTxtL6">
    <w:name w:val="AODocTxtL6"/>
    <w:basedOn w:val="AODocTxt"/>
    <w:rsid w:val="00D70FF7"/>
    <w:pPr>
      <w:numPr>
        <w:ilvl w:val="6"/>
      </w:numPr>
      <w:tabs>
        <w:tab w:val="num" w:pos="360"/>
        <w:tab w:val="num" w:pos="5040"/>
      </w:tabs>
      <w:ind w:left="5040" w:hanging="360"/>
    </w:pPr>
  </w:style>
  <w:style w:type="paragraph" w:customStyle="1" w:styleId="AODocTxtL7">
    <w:name w:val="AODocTxtL7"/>
    <w:basedOn w:val="AODocTxt"/>
    <w:rsid w:val="00D70FF7"/>
    <w:pPr>
      <w:numPr>
        <w:ilvl w:val="7"/>
      </w:numPr>
      <w:tabs>
        <w:tab w:val="num" w:pos="360"/>
        <w:tab w:val="num" w:pos="5760"/>
      </w:tabs>
      <w:ind w:left="5760" w:hanging="360"/>
    </w:pPr>
  </w:style>
  <w:style w:type="paragraph" w:customStyle="1" w:styleId="AODocTxtL8">
    <w:name w:val="AODocTxtL8"/>
    <w:basedOn w:val="AODocTxt"/>
    <w:rsid w:val="00D70FF7"/>
    <w:pPr>
      <w:numPr>
        <w:ilvl w:val="8"/>
      </w:numPr>
      <w:tabs>
        <w:tab w:val="num" w:pos="360"/>
        <w:tab w:val="num" w:pos="6480"/>
      </w:tabs>
      <w:ind w:left="6480" w:hanging="360"/>
    </w:pPr>
  </w:style>
  <w:style w:type="character" w:customStyle="1" w:styleId="AODocTxtChar">
    <w:name w:val="AODocTxt Char"/>
    <w:link w:val="AODocTxt"/>
    <w:rsid w:val="00D70FF7"/>
    <w:rPr>
      <w:rFonts w:ascii="Times New Roman" w:eastAsia="SimSun" w:hAnsi="Times New Roman" w:cs="Times New Roman"/>
      <w:lang w:val="en-GB"/>
    </w:rPr>
  </w:style>
  <w:style w:type="paragraph" w:styleId="Header">
    <w:name w:val="header"/>
    <w:basedOn w:val="Normal"/>
    <w:link w:val="HeaderChar"/>
    <w:uiPriority w:val="99"/>
    <w:unhideWhenUsed/>
    <w:rsid w:val="00C60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E1"/>
  </w:style>
  <w:style w:type="paragraph" w:styleId="Footer">
    <w:name w:val="footer"/>
    <w:basedOn w:val="Normal"/>
    <w:link w:val="FooterChar"/>
    <w:uiPriority w:val="99"/>
    <w:unhideWhenUsed/>
    <w:rsid w:val="00C60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E1"/>
  </w:style>
  <w:style w:type="paragraph" w:styleId="NormalWeb">
    <w:name w:val="Normal (Web)"/>
    <w:basedOn w:val="Normal"/>
    <w:uiPriority w:val="99"/>
    <w:unhideWhenUsed/>
    <w:rsid w:val="00B218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Char Char Char,Char Char1,Footnote Text Char Char,Footnote Text Char1 Char,Footnote Text Char1,Text pozn. pod čarou Char,Footnotetext,ftx,Footnotetext1,Footnotetext2,ftx1,Footnotetext3,ftx2,Footnotetext4,ftx3,Footnotetext5,ftx4,ftx5"/>
    <w:basedOn w:val="Normal"/>
    <w:link w:val="FootnoteTextChar"/>
    <w:unhideWhenUsed/>
    <w:rsid w:val="00222687"/>
    <w:pPr>
      <w:spacing w:after="0" w:line="240" w:lineRule="auto"/>
    </w:pPr>
    <w:rPr>
      <w:sz w:val="20"/>
      <w:szCs w:val="20"/>
    </w:rPr>
  </w:style>
  <w:style w:type="character" w:customStyle="1" w:styleId="FootnoteTextChar">
    <w:name w:val="Footnote Text Char"/>
    <w:aliases w:val="Char Char Char Char,Char Char1 Char,Footnote Text Char Char Char,Footnote Text Char1 Char Char,Footnote Text Char1 Char1,Text pozn. pod čarou Char Char,Footnotetext Char,ftx Char,Footnotetext1 Char,Footnotetext2 Char,ftx1 Char"/>
    <w:basedOn w:val="DefaultParagraphFont"/>
    <w:link w:val="FootnoteText"/>
    <w:rsid w:val="00222687"/>
    <w:rPr>
      <w:sz w:val="20"/>
      <w:szCs w:val="20"/>
    </w:rPr>
  </w:style>
  <w:style w:type="character" w:styleId="FootnoteReference">
    <w:name w:val="footnote reference"/>
    <w:aliases w:val="Footnote Reference Number,Footnote symbol,Footnotemark,FR,Footnotemark1,Footnotemark2,FR1,Footnotemark3,FR2,Footnotemark4,FR3,Footnotemark5,FR4,Footnotemark6,Footnotemark7,Footnotemark8,FR5,Footnotemark11,Footnotemark21,FR11,Ref"/>
    <w:basedOn w:val="DefaultParagraphFont"/>
    <w:link w:val="BVIfnr"/>
    <w:unhideWhenUsed/>
    <w:qFormat/>
    <w:rsid w:val="00222687"/>
    <w:rPr>
      <w:vertAlign w:val="superscript"/>
    </w:rPr>
  </w:style>
  <w:style w:type="paragraph" w:styleId="ListParagraph">
    <w:name w:val="List Paragraph"/>
    <w:basedOn w:val="Normal"/>
    <w:uiPriority w:val="34"/>
    <w:qFormat/>
    <w:rsid w:val="00AB08BF"/>
    <w:pPr>
      <w:ind w:left="720"/>
      <w:contextualSpacing/>
    </w:pPr>
  </w:style>
  <w:style w:type="character" w:customStyle="1" w:styleId="pg-1ff3">
    <w:name w:val="pg-1ff3"/>
    <w:basedOn w:val="DefaultParagraphFont"/>
    <w:rsid w:val="00CE0229"/>
  </w:style>
  <w:style w:type="character" w:customStyle="1" w:styleId="pg-1ff2">
    <w:name w:val="pg-1ff2"/>
    <w:basedOn w:val="DefaultParagraphFont"/>
    <w:rsid w:val="00CE0229"/>
  </w:style>
  <w:style w:type="character" w:customStyle="1" w:styleId="pg-1ls4">
    <w:name w:val="pg-1ls4"/>
    <w:basedOn w:val="DefaultParagraphFont"/>
    <w:rsid w:val="00CE0229"/>
  </w:style>
  <w:style w:type="character" w:customStyle="1" w:styleId="pg-1ls2">
    <w:name w:val="pg-1ls2"/>
    <w:basedOn w:val="DefaultParagraphFont"/>
    <w:rsid w:val="00CE0229"/>
  </w:style>
  <w:style w:type="character" w:customStyle="1" w:styleId="pg-1ls5">
    <w:name w:val="pg-1ls5"/>
    <w:basedOn w:val="DefaultParagraphFont"/>
    <w:rsid w:val="00CE0229"/>
  </w:style>
  <w:style w:type="character" w:customStyle="1" w:styleId="pg-1ls0">
    <w:name w:val="pg-1ls0"/>
    <w:basedOn w:val="DefaultParagraphFont"/>
    <w:rsid w:val="00CE0229"/>
  </w:style>
  <w:style w:type="character" w:customStyle="1" w:styleId="pg-1ls6">
    <w:name w:val="pg-1ls6"/>
    <w:basedOn w:val="DefaultParagraphFont"/>
    <w:rsid w:val="00CE0229"/>
  </w:style>
  <w:style w:type="character" w:customStyle="1" w:styleId="tlid-translation">
    <w:name w:val="tlid-translation"/>
    <w:rsid w:val="00CE0229"/>
  </w:style>
  <w:style w:type="character" w:customStyle="1" w:styleId="FontStyle13">
    <w:name w:val="Font Style13"/>
    <w:rsid w:val="00C80AF9"/>
    <w:rPr>
      <w:rFonts w:ascii="Times New Roman" w:hAnsi="Times New Roman" w:cs="Times New Roman" w:hint="default"/>
      <w:sz w:val="22"/>
      <w:szCs w:val="22"/>
    </w:rPr>
  </w:style>
  <w:style w:type="character" w:customStyle="1" w:styleId="Heading1Char">
    <w:name w:val="Heading 1 Char"/>
    <w:basedOn w:val="DefaultParagraphFont"/>
    <w:link w:val="Heading1"/>
    <w:rsid w:val="001E064A"/>
    <w:rPr>
      <w:rFonts w:ascii="Arial" w:eastAsia="Calibri" w:hAnsi="Arial" w:cs="Arial"/>
      <w:b/>
      <w:bCs/>
      <w:kern w:val="32"/>
      <w:sz w:val="32"/>
      <w:szCs w:val="32"/>
      <w:lang w:val="en-US"/>
    </w:rPr>
  </w:style>
  <w:style w:type="paragraph" w:customStyle="1" w:styleId="BVIfnr">
    <w:name w:val="BVI fnr"/>
    <w:aliases w:val="Footnote Reference Arial,Car Char Car Char Car Char Char Char Char Char Char Char,Footnote Refernece Char Char1,Footnote Refernece Char,Car Char Car Char Car Char Char Char Char Char Char Char Char1,ftref,callout"/>
    <w:basedOn w:val="Normal"/>
    <w:link w:val="FootnoteReference"/>
    <w:rsid w:val="001E064A"/>
    <w:pPr>
      <w:spacing w:line="240" w:lineRule="exact"/>
    </w:pPr>
    <w:rPr>
      <w:vertAlign w:val="superscript"/>
    </w:rPr>
  </w:style>
  <w:style w:type="character" w:customStyle="1" w:styleId="Bodytext2">
    <w:name w:val="Body text (2)"/>
    <w:rsid w:val="001E064A"/>
    <w:rPr>
      <w:rFonts w:ascii="Segoe UI" w:eastAsia="Segoe UI" w:hAnsi="Segoe UI" w:cs="Segoe UI"/>
      <w:b w:val="0"/>
      <w:bCs w:val="0"/>
      <w:i w:val="0"/>
      <w:iCs w:val="0"/>
      <w:smallCaps w:val="0"/>
      <w:strike w:val="0"/>
      <w:color w:val="231F20"/>
      <w:spacing w:val="0"/>
      <w:w w:val="100"/>
      <w:position w:val="0"/>
      <w:sz w:val="17"/>
      <w:szCs w:val="17"/>
      <w:u w:val="none"/>
      <w:lang w:val="ro-RO" w:eastAsia="ro-RO" w:bidi="ro-RO"/>
    </w:rPr>
  </w:style>
  <w:style w:type="character" w:customStyle="1" w:styleId="Footnote">
    <w:name w:val="Footnote"/>
    <w:rsid w:val="001E064A"/>
    <w:rPr>
      <w:rFonts w:ascii="Segoe UI" w:eastAsia="Segoe UI" w:hAnsi="Segoe UI" w:cs="Segoe UI"/>
      <w:b w:val="0"/>
      <w:bCs w:val="0"/>
      <w:i w:val="0"/>
      <w:iCs w:val="0"/>
      <w:smallCaps w:val="0"/>
      <w:strike w:val="0"/>
      <w:color w:val="231F20"/>
      <w:spacing w:val="0"/>
      <w:w w:val="100"/>
      <w:position w:val="0"/>
      <w:sz w:val="14"/>
      <w:szCs w:val="14"/>
      <w:u w:val="none"/>
      <w:lang w:val="ro-RO" w:eastAsia="ro-RO" w:bidi="ro-RO"/>
    </w:rPr>
  </w:style>
  <w:style w:type="character" w:customStyle="1" w:styleId="Bodytext29ptItalic">
    <w:name w:val="Body text (2) + 9 pt;Italic"/>
    <w:rsid w:val="001E064A"/>
    <w:rPr>
      <w:rFonts w:ascii="Segoe UI" w:eastAsia="Segoe UI" w:hAnsi="Segoe UI" w:cs="Segoe UI"/>
      <w:b w:val="0"/>
      <w:bCs w:val="0"/>
      <w:i/>
      <w:iCs/>
      <w:smallCaps w:val="0"/>
      <w:strike w:val="0"/>
      <w:color w:val="231F20"/>
      <w:spacing w:val="0"/>
      <w:w w:val="100"/>
      <w:position w:val="0"/>
      <w:sz w:val="18"/>
      <w:szCs w:val="18"/>
      <w:u w:val="none"/>
      <w:lang w:val="ro-RO" w:eastAsia="ro-RO" w:bidi="ro-RO"/>
    </w:rPr>
  </w:style>
  <w:style w:type="paragraph" w:customStyle="1" w:styleId="Default">
    <w:name w:val="Default"/>
    <w:rsid w:val="001E064A"/>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8308">
      <w:bodyDiv w:val="1"/>
      <w:marLeft w:val="0"/>
      <w:marRight w:val="0"/>
      <w:marTop w:val="0"/>
      <w:marBottom w:val="0"/>
      <w:divBdr>
        <w:top w:val="none" w:sz="0" w:space="0" w:color="auto"/>
        <w:left w:val="none" w:sz="0" w:space="0" w:color="auto"/>
        <w:bottom w:val="none" w:sz="0" w:space="0" w:color="auto"/>
        <w:right w:val="none" w:sz="0" w:space="0" w:color="auto"/>
      </w:divBdr>
      <w:divsChild>
        <w:div w:id="1400439962">
          <w:marLeft w:val="0"/>
          <w:marRight w:val="0"/>
          <w:marTop w:val="0"/>
          <w:marBottom w:val="0"/>
          <w:divBdr>
            <w:top w:val="none" w:sz="0" w:space="0" w:color="auto"/>
            <w:left w:val="none" w:sz="0" w:space="0" w:color="auto"/>
            <w:bottom w:val="none" w:sz="0" w:space="0" w:color="auto"/>
            <w:right w:val="none" w:sz="0" w:space="0" w:color="auto"/>
          </w:divBdr>
        </w:div>
        <w:div w:id="129789818">
          <w:marLeft w:val="0"/>
          <w:marRight w:val="0"/>
          <w:marTop w:val="0"/>
          <w:marBottom w:val="0"/>
          <w:divBdr>
            <w:top w:val="none" w:sz="0" w:space="0" w:color="auto"/>
            <w:left w:val="none" w:sz="0" w:space="0" w:color="auto"/>
            <w:bottom w:val="none" w:sz="0" w:space="0" w:color="auto"/>
            <w:right w:val="none" w:sz="0" w:space="0" w:color="auto"/>
          </w:divBdr>
        </w:div>
        <w:div w:id="1410033611">
          <w:marLeft w:val="0"/>
          <w:marRight w:val="0"/>
          <w:marTop w:val="0"/>
          <w:marBottom w:val="0"/>
          <w:divBdr>
            <w:top w:val="none" w:sz="0" w:space="0" w:color="auto"/>
            <w:left w:val="none" w:sz="0" w:space="0" w:color="auto"/>
            <w:bottom w:val="none" w:sz="0" w:space="0" w:color="auto"/>
            <w:right w:val="none" w:sz="0" w:space="0" w:color="auto"/>
          </w:divBdr>
        </w:div>
        <w:div w:id="1838032099">
          <w:marLeft w:val="0"/>
          <w:marRight w:val="0"/>
          <w:marTop w:val="0"/>
          <w:marBottom w:val="0"/>
          <w:divBdr>
            <w:top w:val="none" w:sz="0" w:space="0" w:color="auto"/>
            <w:left w:val="none" w:sz="0" w:space="0" w:color="auto"/>
            <w:bottom w:val="none" w:sz="0" w:space="0" w:color="auto"/>
            <w:right w:val="none" w:sz="0" w:space="0" w:color="auto"/>
          </w:divBdr>
        </w:div>
        <w:div w:id="743843683">
          <w:marLeft w:val="0"/>
          <w:marRight w:val="0"/>
          <w:marTop w:val="0"/>
          <w:marBottom w:val="0"/>
          <w:divBdr>
            <w:top w:val="none" w:sz="0" w:space="0" w:color="auto"/>
            <w:left w:val="none" w:sz="0" w:space="0" w:color="auto"/>
            <w:bottom w:val="none" w:sz="0" w:space="0" w:color="auto"/>
            <w:right w:val="none" w:sz="0" w:space="0" w:color="auto"/>
          </w:divBdr>
        </w:div>
        <w:div w:id="607322816">
          <w:marLeft w:val="0"/>
          <w:marRight w:val="0"/>
          <w:marTop w:val="0"/>
          <w:marBottom w:val="0"/>
          <w:divBdr>
            <w:top w:val="none" w:sz="0" w:space="0" w:color="auto"/>
            <w:left w:val="none" w:sz="0" w:space="0" w:color="auto"/>
            <w:bottom w:val="none" w:sz="0" w:space="0" w:color="auto"/>
            <w:right w:val="none" w:sz="0" w:space="0" w:color="auto"/>
          </w:divBdr>
        </w:div>
      </w:divsChild>
    </w:div>
    <w:div w:id="876085859">
      <w:bodyDiv w:val="1"/>
      <w:marLeft w:val="0"/>
      <w:marRight w:val="0"/>
      <w:marTop w:val="0"/>
      <w:marBottom w:val="0"/>
      <w:divBdr>
        <w:top w:val="none" w:sz="0" w:space="0" w:color="auto"/>
        <w:left w:val="none" w:sz="0" w:space="0" w:color="auto"/>
        <w:bottom w:val="none" w:sz="0" w:space="0" w:color="auto"/>
        <w:right w:val="none" w:sz="0" w:space="0" w:color="auto"/>
      </w:divBdr>
      <w:divsChild>
        <w:div w:id="1507862508">
          <w:marLeft w:val="0"/>
          <w:marRight w:val="0"/>
          <w:marTop w:val="0"/>
          <w:marBottom w:val="0"/>
          <w:divBdr>
            <w:top w:val="none" w:sz="0" w:space="0" w:color="auto"/>
            <w:left w:val="none" w:sz="0" w:space="0" w:color="auto"/>
            <w:bottom w:val="none" w:sz="0" w:space="0" w:color="auto"/>
            <w:right w:val="none" w:sz="0" w:space="0" w:color="auto"/>
          </w:divBdr>
        </w:div>
        <w:div w:id="232089443">
          <w:marLeft w:val="0"/>
          <w:marRight w:val="0"/>
          <w:marTop w:val="0"/>
          <w:marBottom w:val="0"/>
          <w:divBdr>
            <w:top w:val="none" w:sz="0" w:space="0" w:color="auto"/>
            <w:left w:val="none" w:sz="0" w:space="0" w:color="auto"/>
            <w:bottom w:val="none" w:sz="0" w:space="0" w:color="auto"/>
            <w:right w:val="none" w:sz="0" w:space="0" w:color="auto"/>
          </w:divBdr>
        </w:div>
        <w:div w:id="1645963140">
          <w:marLeft w:val="0"/>
          <w:marRight w:val="0"/>
          <w:marTop w:val="0"/>
          <w:marBottom w:val="0"/>
          <w:divBdr>
            <w:top w:val="none" w:sz="0" w:space="0" w:color="auto"/>
            <w:left w:val="none" w:sz="0" w:space="0" w:color="auto"/>
            <w:bottom w:val="none" w:sz="0" w:space="0" w:color="auto"/>
            <w:right w:val="none" w:sz="0" w:space="0" w:color="auto"/>
          </w:divBdr>
        </w:div>
        <w:div w:id="1338918915">
          <w:marLeft w:val="0"/>
          <w:marRight w:val="0"/>
          <w:marTop w:val="0"/>
          <w:marBottom w:val="0"/>
          <w:divBdr>
            <w:top w:val="none" w:sz="0" w:space="0" w:color="auto"/>
            <w:left w:val="none" w:sz="0" w:space="0" w:color="auto"/>
            <w:bottom w:val="none" w:sz="0" w:space="0" w:color="auto"/>
            <w:right w:val="none" w:sz="0" w:space="0" w:color="auto"/>
          </w:divBdr>
        </w:div>
        <w:div w:id="1203441135">
          <w:marLeft w:val="0"/>
          <w:marRight w:val="0"/>
          <w:marTop w:val="0"/>
          <w:marBottom w:val="0"/>
          <w:divBdr>
            <w:top w:val="none" w:sz="0" w:space="0" w:color="auto"/>
            <w:left w:val="none" w:sz="0" w:space="0" w:color="auto"/>
            <w:bottom w:val="none" w:sz="0" w:space="0" w:color="auto"/>
            <w:right w:val="none" w:sz="0" w:space="0" w:color="auto"/>
          </w:divBdr>
        </w:div>
        <w:div w:id="250899415">
          <w:marLeft w:val="0"/>
          <w:marRight w:val="0"/>
          <w:marTop w:val="0"/>
          <w:marBottom w:val="0"/>
          <w:divBdr>
            <w:top w:val="none" w:sz="0" w:space="0" w:color="auto"/>
            <w:left w:val="none" w:sz="0" w:space="0" w:color="auto"/>
            <w:bottom w:val="none" w:sz="0" w:space="0" w:color="auto"/>
            <w:right w:val="none" w:sz="0" w:space="0" w:color="auto"/>
          </w:divBdr>
        </w:div>
        <w:div w:id="1003817736">
          <w:marLeft w:val="0"/>
          <w:marRight w:val="0"/>
          <w:marTop w:val="0"/>
          <w:marBottom w:val="0"/>
          <w:divBdr>
            <w:top w:val="none" w:sz="0" w:space="0" w:color="auto"/>
            <w:left w:val="none" w:sz="0" w:space="0" w:color="auto"/>
            <w:bottom w:val="none" w:sz="0" w:space="0" w:color="auto"/>
            <w:right w:val="none" w:sz="0" w:space="0" w:color="auto"/>
          </w:divBdr>
        </w:div>
        <w:div w:id="873418975">
          <w:marLeft w:val="0"/>
          <w:marRight w:val="0"/>
          <w:marTop w:val="0"/>
          <w:marBottom w:val="0"/>
          <w:divBdr>
            <w:top w:val="none" w:sz="0" w:space="0" w:color="auto"/>
            <w:left w:val="none" w:sz="0" w:space="0" w:color="auto"/>
            <w:bottom w:val="none" w:sz="0" w:space="0" w:color="auto"/>
            <w:right w:val="none" w:sz="0" w:space="0" w:color="auto"/>
          </w:divBdr>
        </w:div>
        <w:div w:id="631058957">
          <w:marLeft w:val="0"/>
          <w:marRight w:val="0"/>
          <w:marTop w:val="0"/>
          <w:marBottom w:val="0"/>
          <w:divBdr>
            <w:top w:val="none" w:sz="0" w:space="0" w:color="auto"/>
            <w:left w:val="none" w:sz="0" w:space="0" w:color="auto"/>
            <w:bottom w:val="none" w:sz="0" w:space="0" w:color="auto"/>
            <w:right w:val="none" w:sz="0" w:space="0" w:color="auto"/>
          </w:divBdr>
        </w:div>
      </w:divsChild>
    </w:div>
    <w:div w:id="17872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C309-C89E-4563-9AE9-6A58DA68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1415</Words>
  <Characters>8071</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Maria</dc:creator>
  <cp:lastModifiedBy>Alina Grigoras</cp:lastModifiedBy>
  <cp:revision>11</cp:revision>
  <cp:lastPrinted>2022-03-22T07:45:00Z</cp:lastPrinted>
  <dcterms:created xsi:type="dcterms:W3CDTF">2022-03-15T06:42:00Z</dcterms:created>
  <dcterms:modified xsi:type="dcterms:W3CDTF">2022-04-29T13:11:00Z</dcterms:modified>
</cp:coreProperties>
</file>