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70649" w14:textId="15C5F3BF" w:rsidR="00617058" w:rsidRPr="00CD20B6" w:rsidRDefault="00617058" w:rsidP="00617058">
      <w:r w:rsidRPr="00CD20B6">
        <w:t>Cod ECLI    ECLI:RO:CA</w:t>
      </w:r>
      <w:r w:rsidR="00EC2CE1">
        <w:t>.</w:t>
      </w:r>
      <w:r w:rsidRPr="00CD20B6">
        <w:t>:</w:t>
      </w:r>
      <w:r w:rsidR="000E6C35">
        <w:t>....</w:t>
      </w:r>
    </w:p>
    <w:p w14:paraId="7BC91E7E" w14:textId="6C2AF2DA" w:rsidR="00617058" w:rsidRPr="00CD20B6" w:rsidRDefault="00617058" w:rsidP="00617058">
      <w:r w:rsidRPr="00CD20B6">
        <w:t xml:space="preserve">Dosar nr. </w:t>
      </w:r>
      <w:r w:rsidR="00E72975">
        <w:t>...</w:t>
      </w:r>
    </w:p>
    <w:p w14:paraId="6DA3D144" w14:textId="77777777" w:rsidR="00617058" w:rsidRPr="00CD20B6" w:rsidRDefault="00617058" w:rsidP="00617058">
      <w:pPr>
        <w:jc w:val="center"/>
      </w:pPr>
      <w:r w:rsidRPr="00CD20B6">
        <w:t>R O M Â N I A</w:t>
      </w:r>
    </w:p>
    <w:p w14:paraId="40A00388" w14:textId="5C4F2D6F" w:rsidR="00617058" w:rsidRPr="00CD20B6" w:rsidRDefault="00617058" w:rsidP="00617058">
      <w:pPr>
        <w:jc w:val="center"/>
      </w:pPr>
      <w:r w:rsidRPr="00CD20B6">
        <w:t xml:space="preserve">CURTEA DE APEL </w:t>
      </w:r>
      <w:r w:rsidR="00E72975">
        <w:t>C</w:t>
      </w:r>
    </w:p>
    <w:p w14:paraId="55B44C8D" w14:textId="24B10AA6" w:rsidR="00617058" w:rsidRPr="000E6C35" w:rsidRDefault="00617058" w:rsidP="00617058">
      <w:pPr>
        <w:jc w:val="center"/>
        <w:rPr>
          <w:lang w:val="pt-PT"/>
        </w:rPr>
      </w:pPr>
      <w:r w:rsidRPr="00CD20B6">
        <w:t xml:space="preserve">SECŢIA </w:t>
      </w:r>
      <w:r w:rsidR="00EC2CE1">
        <w:t>..............</w:t>
      </w:r>
    </w:p>
    <w:p w14:paraId="00E99664" w14:textId="1722C61B" w:rsidR="00617058" w:rsidRPr="00CD20B6" w:rsidRDefault="00617058" w:rsidP="00617058">
      <w:pPr>
        <w:jc w:val="center"/>
      </w:pPr>
      <w:r w:rsidRPr="00CD20B6">
        <w:fldChar w:fldCharType="begin">
          <w:ffData>
            <w:name w:val="tip_incheiere"/>
            <w:enabled/>
            <w:calcOnExit w:val="0"/>
            <w:textInput/>
          </w:ffData>
        </w:fldChar>
      </w:r>
      <w:bookmarkStart w:id="0" w:name="tip_incheiere"/>
      <w:r w:rsidRPr="00CD20B6">
        <w:instrText xml:space="preserve"> FORMTEXT </w:instrText>
      </w:r>
      <w:r w:rsidRPr="00CD20B6">
        <w:fldChar w:fldCharType="separate"/>
      </w:r>
      <w:r w:rsidRPr="00CD20B6">
        <w:t>DECIZIE</w:t>
      </w:r>
      <w:r w:rsidRPr="00CD20B6">
        <w:fldChar w:fldCharType="end"/>
      </w:r>
      <w:bookmarkEnd w:id="0"/>
      <w:r w:rsidRPr="00CD20B6">
        <w:t xml:space="preserve"> NR. </w:t>
      </w:r>
      <w:r w:rsidR="00E72975">
        <w:t>....</w:t>
      </w:r>
    </w:p>
    <w:p w14:paraId="1C3B33A7" w14:textId="7D51A436" w:rsidR="00617058" w:rsidRPr="00CD20B6" w:rsidRDefault="00617058" w:rsidP="00617058">
      <w:pPr>
        <w:jc w:val="center"/>
      </w:pPr>
      <w:r w:rsidRPr="00CD20B6">
        <w:t>ŞEDINŢA </w:t>
      </w:r>
      <w:r w:rsidRPr="00CD20B6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CD20B6">
        <w:instrText xml:space="preserve"> FORMTEXT </w:instrText>
      </w:r>
      <w:r w:rsidRPr="00CD20B6">
        <w:fldChar w:fldCharType="separate"/>
      </w:r>
      <w:r w:rsidRPr="00CD20B6">
        <w:t>PUBLICĂ</w:t>
      </w:r>
      <w:r w:rsidRPr="00CD20B6">
        <w:fldChar w:fldCharType="end"/>
      </w:r>
      <w:bookmarkEnd w:id="1"/>
      <w:r w:rsidRPr="00CD20B6">
        <w:t xml:space="preserve"> DE LA </w:t>
      </w:r>
      <w:r w:rsidR="00E72975">
        <w:t>...</w:t>
      </w:r>
      <w:r w:rsidRPr="00CD20B6">
        <w:t xml:space="preserve"> </w:t>
      </w:r>
    </w:p>
    <w:p w14:paraId="26393F6C" w14:textId="77777777" w:rsidR="00617058" w:rsidRPr="00CD20B6" w:rsidRDefault="00617058" w:rsidP="00617058">
      <w:pPr>
        <w:jc w:val="center"/>
      </w:pPr>
      <w:r w:rsidRPr="00CD20B6">
        <w:t>COMPLETUL COMPUS DIN:</w:t>
      </w:r>
    </w:p>
    <w:p w14:paraId="7D42E896" w14:textId="31EC2DB8" w:rsidR="00617058" w:rsidRPr="00CD20B6" w:rsidRDefault="00617058" w:rsidP="00617058">
      <w:pPr>
        <w:jc w:val="center"/>
      </w:pPr>
      <w:r w:rsidRPr="00CD20B6">
        <w:t xml:space="preserve">PREŞEDINTE- </w:t>
      </w:r>
      <w:r w:rsidR="00E72975">
        <w:t>J1</w:t>
      </w:r>
    </w:p>
    <w:p w14:paraId="0AE1BC97" w14:textId="58ED6E3E" w:rsidR="00617058" w:rsidRPr="00CD20B6" w:rsidRDefault="00617058" w:rsidP="00617058">
      <w:pPr>
        <w:jc w:val="center"/>
      </w:pPr>
      <w:r w:rsidRPr="00CD20B6">
        <w:t xml:space="preserve">JUDECĂTOR- </w:t>
      </w:r>
      <w:r w:rsidR="00E72975">
        <w:t>J2</w:t>
      </w:r>
    </w:p>
    <w:p w14:paraId="110CB2EB" w14:textId="6EE709E7" w:rsidR="00617058" w:rsidRPr="00CD20B6" w:rsidRDefault="00617058" w:rsidP="00617058">
      <w:pPr>
        <w:jc w:val="center"/>
      </w:pPr>
      <w:r w:rsidRPr="00CD20B6">
        <w:t xml:space="preserve">JUDECĂTOR- </w:t>
      </w:r>
      <w:r w:rsidR="00E72975">
        <w:t>1024</w:t>
      </w:r>
    </w:p>
    <w:p w14:paraId="2F388E7B" w14:textId="676165BE" w:rsidR="00617058" w:rsidRPr="00CD20B6" w:rsidRDefault="00617058" w:rsidP="00617058">
      <w:pPr>
        <w:jc w:val="center"/>
      </w:pPr>
      <w:r w:rsidRPr="00CD20B6">
        <w:t>GREFIER -</w:t>
      </w:r>
      <w:r w:rsidR="00E72975">
        <w:t>G</w:t>
      </w:r>
    </w:p>
    <w:p w14:paraId="27BEC580" w14:textId="77777777" w:rsidR="00617058" w:rsidRPr="00CD20B6" w:rsidRDefault="00617058" w:rsidP="00617058">
      <w:pPr>
        <w:jc w:val="center"/>
      </w:pPr>
      <w:proofErr w:type="spellStart"/>
      <w:r w:rsidRPr="00CD20B6">
        <w:t>x.x.x</w:t>
      </w:r>
      <w:proofErr w:type="spellEnd"/>
    </w:p>
    <w:p w14:paraId="5CAB778C" w14:textId="77777777" w:rsidR="00617058" w:rsidRPr="00CD20B6" w:rsidRDefault="00617058" w:rsidP="00617058">
      <w:pPr>
        <w:jc w:val="center"/>
      </w:pPr>
      <w:r w:rsidRPr="00CD20B6">
        <w:fldChar w:fldCharType="begin">
          <w:ffData>
            <w:name w:val="nume_procuror"/>
            <w:enabled/>
            <w:calcOnExit w:val="0"/>
            <w:textInput/>
          </w:ffData>
        </w:fldChar>
      </w:r>
      <w:bookmarkStart w:id="2" w:name="nume_procuror"/>
      <w:r w:rsidRPr="00CD20B6">
        <w:instrText xml:space="preserve"> FORMTEXT </w:instrText>
      </w:r>
      <w:r w:rsidRPr="00CD20B6">
        <w:fldChar w:fldCharType="separate"/>
      </w:r>
      <w:r w:rsidRPr="00CD20B6">
        <w:rPr>
          <w:noProof/>
        </w:rPr>
        <w:t> </w:t>
      </w:r>
      <w:r w:rsidRPr="00CD20B6">
        <w:rPr>
          <w:noProof/>
        </w:rPr>
        <w:t> </w:t>
      </w:r>
      <w:r w:rsidRPr="00CD20B6">
        <w:rPr>
          <w:noProof/>
        </w:rPr>
        <w:t> </w:t>
      </w:r>
      <w:r w:rsidRPr="00CD20B6">
        <w:rPr>
          <w:noProof/>
        </w:rPr>
        <w:t> </w:t>
      </w:r>
      <w:r w:rsidRPr="00CD20B6">
        <w:rPr>
          <w:noProof/>
        </w:rPr>
        <w:t> </w:t>
      </w:r>
      <w:r w:rsidRPr="00CD20B6">
        <w:fldChar w:fldCharType="end"/>
      </w:r>
      <w:bookmarkEnd w:id="2"/>
    </w:p>
    <w:p w14:paraId="39160A9B" w14:textId="731B7897" w:rsidR="00617058" w:rsidRPr="00CD20B6" w:rsidRDefault="00617058" w:rsidP="00617058">
      <w:pPr>
        <w:ind w:firstLine="708"/>
        <w:jc w:val="both"/>
      </w:pPr>
      <w:r w:rsidRPr="00CD20B6">
        <w:t xml:space="preserve">Pe rol judecarea recursului </w:t>
      </w:r>
      <w:r w:rsidR="00EC2CE1">
        <w:t>..............</w:t>
      </w:r>
      <w:r w:rsidRPr="00CD20B6">
        <w:t xml:space="preserve"> privind pe </w:t>
      </w:r>
      <w:proofErr w:type="spellStart"/>
      <w:r w:rsidRPr="00CD20B6">
        <w:t>reclamanţii</w:t>
      </w:r>
      <w:proofErr w:type="spellEnd"/>
      <w:r w:rsidRPr="00CD20B6">
        <w:t xml:space="preserve"> ORGANIZAŢIA JUDEŢEANĂ </w:t>
      </w:r>
      <w:r w:rsidR="000F5B87">
        <w:t>M</w:t>
      </w:r>
      <w:r w:rsidRPr="00CD20B6">
        <w:t xml:space="preserve"> A PARTIDULUI </w:t>
      </w:r>
      <w:r w:rsidR="00343112">
        <w:t>…….</w:t>
      </w:r>
      <w:r w:rsidRPr="00CD20B6">
        <w:t xml:space="preserve"> </w:t>
      </w:r>
      <w:proofErr w:type="spellStart"/>
      <w:r w:rsidRPr="00CD20B6">
        <w:t>şi</w:t>
      </w:r>
      <w:proofErr w:type="spellEnd"/>
      <w:r w:rsidRPr="00CD20B6">
        <w:t xml:space="preserve"> </w:t>
      </w:r>
      <w:r w:rsidR="000F5B87">
        <w:t>I</w:t>
      </w:r>
      <w:r w:rsidRPr="00CD20B6">
        <w:t xml:space="preserve"> , împotriva </w:t>
      </w:r>
      <w:proofErr w:type="spellStart"/>
      <w:r w:rsidRPr="00CD20B6">
        <w:t>sentinţei</w:t>
      </w:r>
      <w:proofErr w:type="spellEnd"/>
      <w:r w:rsidRPr="00CD20B6">
        <w:t xml:space="preserve"> nr. 1 din data de </w:t>
      </w:r>
      <w:r w:rsidR="00EC2CE1">
        <w:t>…..</w:t>
      </w:r>
      <w:r w:rsidRPr="00CD20B6">
        <w:t xml:space="preserve">, </w:t>
      </w:r>
      <w:proofErr w:type="spellStart"/>
      <w:r w:rsidRPr="00CD20B6">
        <w:t>pronunţată</w:t>
      </w:r>
      <w:proofErr w:type="spellEnd"/>
      <w:r w:rsidRPr="00CD20B6">
        <w:t xml:space="preserve"> de Tribunalul </w:t>
      </w:r>
      <w:r w:rsidR="000F5B87">
        <w:t>M</w:t>
      </w:r>
      <w:r w:rsidRPr="00CD20B6">
        <w:t xml:space="preserve"> în dosarul nr. </w:t>
      </w:r>
      <w:r w:rsidR="000F5B87">
        <w:t>...</w:t>
      </w:r>
      <w:r w:rsidRPr="00CD20B6">
        <w:t xml:space="preserve">, în contradictoriu cu </w:t>
      </w:r>
      <w:proofErr w:type="spellStart"/>
      <w:r w:rsidRPr="00CD20B6">
        <w:t>intimaţii</w:t>
      </w:r>
      <w:proofErr w:type="spellEnd"/>
      <w:r w:rsidRPr="00CD20B6">
        <w:t xml:space="preserve"> </w:t>
      </w:r>
      <w:proofErr w:type="spellStart"/>
      <w:r w:rsidRPr="00CD20B6">
        <w:t>pârâţi</w:t>
      </w:r>
      <w:proofErr w:type="spellEnd"/>
      <w:r w:rsidRPr="00CD20B6">
        <w:t xml:space="preserve"> COMPARTIMENTUL EXECUTĂRI CIVILE-LEGEA 554/2004 DIN CADRUL T.</w:t>
      </w:r>
      <w:r w:rsidR="000F5B87">
        <w:t>M</w:t>
      </w:r>
      <w:r w:rsidRPr="00CD20B6">
        <w:t xml:space="preserve">, PRIMARUL MUNICIPIULUI </w:t>
      </w:r>
      <w:r w:rsidR="000F5B87">
        <w:t>O</w:t>
      </w:r>
      <w:r w:rsidRPr="00CD20B6">
        <w:t xml:space="preserve">, CONSILIUL LOCAL AL MUNICIPIULUI </w:t>
      </w:r>
      <w:r w:rsidR="000F5B87">
        <w:t>O</w:t>
      </w:r>
      <w:r w:rsidRPr="00CD20B6">
        <w:t xml:space="preserve">, având ca obiect aplicare </w:t>
      </w:r>
      <w:proofErr w:type="spellStart"/>
      <w:r w:rsidRPr="00CD20B6">
        <w:t>sancţiune</w:t>
      </w:r>
      <w:proofErr w:type="spellEnd"/>
      <w:r w:rsidRPr="00CD20B6">
        <w:t xml:space="preserve"> pentru neexecutare hotărâre judecătorească  .</w:t>
      </w:r>
    </w:p>
    <w:p w14:paraId="1DA1A07F" w14:textId="5104306C" w:rsidR="00617058" w:rsidRPr="00CD20B6" w:rsidRDefault="00617058" w:rsidP="00617058">
      <w:pPr>
        <w:ind w:firstLine="708"/>
        <w:jc w:val="both"/>
      </w:pPr>
      <w:r w:rsidRPr="00CD20B6">
        <w:t xml:space="preserve">La apelul nominal făcut în </w:t>
      </w:r>
      <w:proofErr w:type="spellStart"/>
      <w:r w:rsidRPr="00CD20B6">
        <w:t>şedinţa</w:t>
      </w:r>
      <w:proofErr w:type="spellEnd"/>
      <w:r w:rsidRPr="00CD20B6">
        <w:t xml:space="preserve"> </w:t>
      </w:r>
      <w:r w:rsidRPr="00CD20B6">
        <w:fldChar w:fldCharType="begin">
          <w:ffData>
            <w:name w:val="tip_sedinta_copie_1"/>
            <w:enabled/>
            <w:calcOnExit w:val="0"/>
            <w:textInput/>
          </w:ffData>
        </w:fldChar>
      </w:r>
      <w:bookmarkStart w:id="3" w:name="tip_sedinta_copie_1"/>
      <w:r w:rsidRPr="00CD20B6">
        <w:instrText xml:space="preserve"> FORMTEXT </w:instrText>
      </w:r>
      <w:r w:rsidRPr="00CD20B6">
        <w:fldChar w:fldCharType="separate"/>
      </w:r>
      <w:r w:rsidRPr="00CD20B6">
        <w:t>publică</w:t>
      </w:r>
      <w:r w:rsidRPr="00CD20B6">
        <w:fldChar w:fldCharType="end"/>
      </w:r>
      <w:bookmarkEnd w:id="3"/>
      <w:r w:rsidRPr="00CD20B6">
        <w:t xml:space="preserve"> a răspuns avocat </w:t>
      </w:r>
      <w:r w:rsidR="000F5B87">
        <w:t>AV</w:t>
      </w:r>
      <w:r w:rsidRPr="00CD20B6">
        <w:t xml:space="preserve"> pentru ORGANIZAŢIA JUDEŢEANĂ </w:t>
      </w:r>
      <w:r w:rsidR="000F5B87">
        <w:t>M</w:t>
      </w:r>
      <w:r w:rsidRPr="00CD20B6">
        <w:t xml:space="preserve"> A PARTIDULUI </w:t>
      </w:r>
      <w:r w:rsidR="00343112">
        <w:t>…..</w:t>
      </w:r>
      <w:r w:rsidRPr="00CD20B6">
        <w:t xml:space="preserve"> </w:t>
      </w:r>
      <w:proofErr w:type="spellStart"/>
      <w:r w:rsidRPr="00CD20B6">
        <w:t>şi</w:t>
      </w:r>
      <w:proofErr w:type="spellEnd"/>
      <w:r w:rsidRPr="00CD20B6">
        <w:t xml:space="preserve"> </w:t>
      </w:r>
      <w:r w:rsidR="000F5B87">
        <w:t>I</w:t>
      </w:r>
      <w:r w:rsidRPr="00CD20B6">
        <w:t xml:space="preserve">, lipsind </w:t>
      </w:r>
      <w:proofErr w:type="spellStart"/>
      <w:r w:rsidRPr="00CD20B6">
        <w:t>intimaţii</w:t>
      </w:r>
      <w:proofErr w:type="spellEnd"/>
      <w:r w:rsidRPr="00CD20B6">
        <w:t xml:space="preserve"> </w:t>
      </w:r>
      <w:proofErr w:type="spellStart"/>
      <w:r w:rsidRPr="00CD20B6">
        <w:t>pârâţi</w:t>
      </w:r>
      <w:proofErr w:type="spellEnd"/>
      <w:r w:rsidRPr="00CD20B6">
        <w:t xml:space="preserve"> COMPARTIMENTUL EXECUTĂRI CIVILE-LEGEA 554/2004 DIN CADRUL T.</w:t>
      </w:r>
      <w:r w:rsidR="000F5B87">
        <w:t>M</w:t>
      </w:r>
      <w:r w:rsidRPr="00CD20B6">
        <w:t xml:space="preserve">, PRIMARUL MUNICIPIULUI </w:t>
      </w:r>
      <w:r w:rsidR="000F5B87">
        <w:t>O</w:t>
      </w:r>
      <w:r w:rsidRPr="00CD20B6">
        <w:t xml:space="preserve">, CONSILIUL LOCAL AL MUNICIPIULUI </w:t>
      </w:r>
      <w:r w:rsidR="000F5B87">
        <w:t>O</w:t>
      </w:r>
      <w:r w:rsidRPr="00CD20B6">
        <w:t>.</w:t>
      </w:r>
    </w:p>
    <w:p w14:paraId="5C96E6DA" w14:textId="77777777" w:rsidR="00617058" w:rsidRPr="00CD20B6" w:rsidRDefault="00617058" w:rsidP="00617058">
      <w:pPr>
        <w:ind w:firstLine="708"/>
        <w:jc w:val="both"/>
      </w:pPr>
      <w:r w:rsidRPr="00CD20B6">
        <w:t xml:space="preserve">Procedura </w:t>
      </w:r>
      <w:r w:rsidRPr="00CD20B6">
        <w:fldChar w:fldCharType="begin">
          <w:ffData>
            <w:name w:val="tip_procedura"/>
            <w:enabled/>
            <w:calcOnExit w:val="0"/>
            <w:textInput/>
          </w:ffData>
        </w:fldChar>
      </w:r>
      <w:bookmarkStart w:id="4" w:name="tip_procedura"/>
      <w:r w:rsidRPr="00CD20B6">
        <w:instrText xml:space="preserve"> FORMTEXT </w:instrText>
      </w:r>
      <w:r w:rsidRPr="00CD20B6">
        <w:fldChar w:fldCharType="separate"/>
      </w:r>
      <w:r w:rsidRPr="00CD20B6">
        <w:t>legal</w:t>
      </w:r>
      <w:r w:rsidRPr="00CD20B6">
        <w:fldChar w:fldCharType="end"/>
      </w:r>
      <w:bookmarkEnd w:id="4"/>
      <w:r w:rsidRPr="00CD20B6">
        <w:t xml:space="preserve"> îndeplinită.</w:t>
      </w:r>
    </w:p>
    <w:p w14:paraId="2423144F" w14:textId="77777777" w:rsidR="00617058" w:rsidRPr="00CD20B6" w:rsidRDefault="00617058" w:rsidP="00617058">
      <w:pPr>
        <w:ind w:firstLine="708"/>
        <w:jc w:val="both"/>
      </w:pPr>
      <w:r w:rsidRPr="00CD20B6">
        <w:t xml:space="preserve">S-a făcut </w:t>
      </w:r>
      <w:r w:rsidRPr="00CD20B6">
        <w:fldChar w:fldCharType="begin">
          <w:ffData>
            <w:name w:val="tip_doc_despre_cauza"/>
            <w:enabled/>
            <w:calcOnExit w:val="0"/>
            <w:textInput/>
          </w:ffData>
        </w:fldChar>
      </w:r>
      <w:r w:rsidRPr="00CD20B6">
        <w:instrText xml:space="preserve"> FORMTEXT </w:instrText>
      </w:r>
      <w:r w:rsidRPr="00CD20B6">
        <w:fldChar w:fldCharType="separate"/>
      </w:r>
      <w:r w:rsidRPr="00CD20B6">
        <w:t>referatul</w:t>
      </w:r>
      <w:r w:rsidRPr="00CD20B6">
        <w:fldChar w:fldCharType="end"/>
      </w:r>
      <w:r w:rsidRPr="00CD20B6">
        <w:t xml:space="preserve"> cauzei de către </w:t>
      </w:r>
      <w:r w:rsidRPr="00CD20B6">
        <w:fldChar w:fldCharType="begin">
          <w:ffData>
            <w:name w:val="functia_celui_care_f"/>
            <w:enabled/>
            <w:calcOnExit w:val="0"/>
            <w:textInput/>
          </w:ffData>
        </w:fldChar>
      </w:r>
      <w:r w:rsidRPr="00CD20B6">
        <w:instrText xml:space="preserve"> FORMTEXT </w:instrText>
      </w:r>
      <w:r w:rsidRPr="00CD20B6">
        <w:fldChar w:fldCharType="separate"/>
      </w:r>
      <w:r w:rsidRPr="00CD20B6">
        <w:t>grefier</w:t>
      </w:r>
      <w:r w:rsidRPr="00CD20B6">
        <w:fldChar w:fldCharType="end"/>
      </w:r>
      <w:r w:rsidRPr="00CD20B6">
        <w:t xml:space="preserve">ul de </w:t>
      </w:r>
      <w:proofErr w:type="spellStart"/>
      <w:r w:rsidRPr="00CD20B6">
        <w:t>şedinţă</w:t>
      </w:r>
      <w:proofErr w:type="spellEnd"/>
      <w:r w:rsidRPr="00CD20B6">
        <w:t xml:space="preserve"> </w:t>
      </w:r>
      <w:r w:rsidRPr="00CD20B6">
        <w:fldChar w:fldCharType="begin">
          <w:ffData>
            <w:name w:val="combo_invedereaza"/>
            <w:enabled/>
            <w:calcOnExit w:val="0"/>
            <w:textInput/>
          </w:ffData>
        </w:fldChar>
      </w:r>
      <w:r w:rsidRPr="00CD20B6">
        <w:instrText xml:space="preserve"> FORMTEXT </w:instrText>
      </w:r>
      <w:r w:rsidRPr="00CD20B6">
        <w:fldChar w:fldCharType="separate"/>
      </w:r>
      <w:r w:rsidRPr="00CD20B6">
        <w:t>care învederează</w:t>
      </w:r>
      <w:r w:rsidRPr="00CD20B6">
        <w:fldChar w:fldCharType="end"/>
      </w:r>
      <w:r w:rsidRPr="00CD20B6">
        <w:t xml:space="preserve"> că recursul este motivat </w:t>
      </w:r>
      <w:proofErr w:type="spellStart"/>
      <w:r w:rsidRPr="00CD20B6">
        <w:t>şi</w:t>
      </w:r>
      <w:proofErr w:type="spellEnd"/>
      <w:r w:rsidRPr="00CD20B6">
        <w:t xml:space="preserve"> declarat în termenul legal; de asemenea arată că </w:t>
      </w:r>
      <w:proofErr w:type="spellStart"/>
      <w:r w:rsidRPr="00CD20B6">
        <w:t>recurenţii</w:t>
      </w:r>
      <w:proofErr w:type="spellEnd"/>
      <w:r w:rsidRPr="00CD20B6">
        <w:t xml:space="preserve"> au solicitat judecarea cauzei în lipsă potrivit </w:t>
      </w:r>
      <w:proofErr w:type="spellStart"/>
      <w:r w:rsidRPr="00CD20B6">
        <w:t>dispoziţiilor</w:t>
      </w:r>
      <w:proofErr w:type="spellEnd"/>
      <w:r w:rsidRPr="00CD20B6">
        <w:t xml:space="preserve"> art. 411 alin. 1 pct.2 Noul Cod de procedură civilă.</w:t>
      </w:r>
    </w:p>
    <w:p w14:paraId="70CEEFBD" w14:textId="77777777" w:rsidR="00617058" w:rsidRPr="00CD20B6" w:rsidRDefault="00617058" w:rsidP="00617058">
      <w:pPr>
        <w:ind w:firstLine="708"/>
        <w:jc w:val="both"/>
      </w:pPr>
      <w:r w:rsidRPr="00CD20B6">
        <w:t xml:space="preserve">Reprezentantul </w:t>
      </w:r>
      <w:proofErr w:type="spellStart"/>
      <w:r w:rsidRPr="00CD20B6">
        <w:t>părţii</w:t>
      </w:r>
      <w:proofErr w:type="spellEnd"/>
      <w:r w:rsidRPr="00CD20B6">
        <w:t xml:space="preserve"> prezente arată că nu mai are alte cereri de formulat </w:t>
      </w:r>
      <w:proofErr w:type="spellStart"/>
      <w:r w:rsidRPr="00CD20B6">
        <w:t>şi</w:t>
      </w:r>
      <w:proofErr w:type="spellEnd"/>
      <w:r w:rsidRPr="00CD20B6">
        <w:t xml:space="preserve"> probe de administrat , împrejurare </w:t>
      </w:r>
      <w:proofErr w:type="spellStart"/>
      <w:r w:rsidRPr="00CD20B6">
        <w:t>faţă</w:t>
      </w:r>
      <w:proofErr w:type="spellEnd"/>
      <w:r w:rsidRPr="00CD20B6">
        <w:t xml:space="preserve"> de care </w:t>
      </w:r>
      <w:proofErr w:type="spellStart"/>
      <w:r w:rsidRPr="00CD20B6">
        <w:t>instanţa</w:t>
      </w:r>
      <w:proofErr w:type="spellEnd"/>
      <w:r w:rsidRPr="00CD20B6">
        <w:t xml:space="preserve"> declară închisă faza probatorie, apreciindu-se dosarul în stare de judecată, </w:t>
      </w:r>
      <w:proofErr w:type="spellStart"/>
      <w:r w:rsidRPr="00CD20B6">
        <w:t>reţine</w:t>
      </w:r>
      <w:proofErr w:type="spellEnd"/>
      <w:r w:rsidRPr="00CD20B6">
        <w:t xml:space="preserve"> cauza spre </w:t>
      </w:r>
      <w:proofErr w:type="spellStart"/>
      <w:r w:rsidRPr="00CD20B6">
        <w:t>soluţionare</w:t>
      </w:r>
      <w:proofErr w:type="spellEnd"/>
      <w:r w:rsidRPr="00CD20B6">
        <w:t xml:space="preserve"> </w:t>
      </w:r>
      <w:proofErr w:type="spellStart"/>
      <w:r w:rsidRPr="00CD20B6">
        <w:t>şi</w:t>
      </w:r>
      <w:proofErr w:type="spellEnd"/>
      <w:r w:rsidRPr="00CD20B6">
        <w:t xml:space="preserve"> acordă cuvântul </w:t>
      </w:r>
      <w:proofErr w:type="spellStart"/>
      <w:r w:rsidRPr="00CD20B6">
        <w:t>părţii</w:t>
      </w:r>
      <w:proofErr w:type="spellEnd"/>
      <w:r w:rsidRPr="00CD20B6">
        <w:t xml:space="preserve"> prezente pentru a pune concluzii asupra recursului de </w:t>
      </w:r>
      <w:proofErr w:type="spellStart"/>
      <w:r w:rsidRPr="00CD20B6">
        <w:t>faţă</w:t>
      </w:r>
      <w:proofErr w:type="spellEnd"/>
      <w:r w:rsidRPr="00CD20B6">
        <w:t xml:space="preserve"> ;</w:t>
      </w:r>
    </w:p>
    <w:p w14:paraId="4DD02C15" w14:textId="5D4A981A" w:rsidR="00617058" w:rsidRDefault="00617058" w:rsidP="00617058">
      <w:pPr>
        <w:pStyle w:val="Style6"/>
        <w:widowControl/>
        <w:spacing w:line="254" w:lineRule="exact"/>
        <w:ind w:firstLine="691"/>
        <w:rPr>
          <w:rStyle w:val="FontStyle19"/>
          <w:rFonts w:ascii="Times New Roman" w:hAnsi="Times New Roman" w:cs="Times New Roman"/>
          <w:i w:val="0"/>
          <w:sz w:val="24"/>
          <w:szCs w:val="24"/>
        </w:rPr>
      </w:pPr>
      <w:r w:rsidRPr="00CD20B6">
        <w:rPr>
          <w:rFonts w:ascii="Times New Roman" w:hAnsi="Times New Roman"/>
        </w:rPr>
        <w:t xml:space="preserve">Avocat </w:t>
      </w:r>
      <w:r w:rsidR="000F5B87">
        <w:rPr>
          <w:rFonts w:ascii="Times New Roman" w:hAnsi="Times New Roman"/>
        </w:rPr>
        <w:t>AV</w:t>
      </w:r>
      <w:r w:rsidRPr="00CD20B6">
        <w:rPr>
          <w:rFonts w:ascii="Times New Roman" w:hAnsi="Times New Roman"/>
        </w:rPr>
        <w:t xml:space="preserve"> pentru ORGANIZAŢIA JUDEŢEANĂ </w:t>
      </w:r>
      <w:r w:rsidR="000F5B87">
        <w:rPr>
          <w:rFonts w:ascii="Times New Roman" w:hAnsi="Times New Roman"/>
        </w:rPr>
        <w:t>M</w:t>
      </w:r>
      <w:r w:rsidRPr="00CD20B6">
        <w:rPr>
          <w:rFonts w:ascii="Times New Roman" w:hAnsi="Times New Roman"/>
        </w:rPr>
        <w:t xml:space="preserve"> A PARTIDULUI </w:t>
      </w:r>
      <w:r w:rsidR="00343112">
        <w:rPr>
          <w:rFonts w:ascii="Times New Roman" w:hAnsi="Times New Roman"/>
        </w:rPr>
        <w:t>…..</w:t>
      </w:r>
      <w:r>
        <w:rPr>
          <w:rFonts w:ascii="Times New Roman" w:hAnsi="Times New Roman"/>
        </w:rPr>
        <w:t>, precum</w:t>
      </w:r>
      <w:r w:rsidRPr="00CD20B6">
        <w:rPr>
          <w:rFonts w:ascii="Times New Roman" w:hAnsi="Times New Roman"/>
        </w:rPr>
        <w:t xml:space="preserve"> </w:t>
      </w:r>
      <w:proofErr w:type="spellStart"/>
      <w:r w:rsidRPr="00CD20B6">
        <w:rPr>
          <w:rFonts w:ascii="Times New Roman" w:hAnsi="Times New Roman"/>
        </w:rPr>
        <w:t>şi</w:t>
      </w:r>
      <w:proofErr w:type="spellEnd"/>
      <w:r w:rsidRPr="00CD20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pentru </w:t>
      </w:r>
      <w:r w:rsidR="000F5B87">
        <w:rPr>
          <w:rFonts w:ascii="Times New Roman" w:hAnsi="Times New Roman"/>
        </w:rPr>
        <w:t>I</w:t>
      </w:r>
      <w:r w:rsidRPr="00CD20B6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solicită </w:t>
      </w:r>
      <w:r w:rsidRPr="00CD20B6">
        <w:rPr>
          <w:rFonts w:ascii="Times New Roman" w:hAnsi="Times New Roman"/>
        </w:rPr>
        <w:t xml:space="preserve">admiterea recursului </w:t>
      </w:r>
      <w:proofErr w:type="spellStart"/>
      <w:r w:rsidRPr="00CD20B6">
        <w:rPr>
          <w:rFonts w:ascii="Times New Roman" w:hAnsi="Times New Roman"/>
        </w:rPr>
        <w:t>aşa</w:t>
      </w:r>
      <w:proofErr w:type="spellEnd"/>
      <w:r w:rsidRPr="00CD20B6">
        <w:rPr>
          <w:rFonts w:ascii="Times New Roman" w:hAnsi="Times New Roman"/>
        </w:rPr>
        <w:t xml:space="preserve"> cum a fost formulat ,</w:t>
      </w:r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arătând că </w:t>
      </w:r>
      <w:proofErr w:type="spellStart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instanţa</w:t>
      </w:r>
      <w:proofErr w:type="spellEnd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de fond legal investita a respins sesizarea privind fixarea sumei definitive ce se va datora statului in baza </w:t>
      </w:r>
      <w:proofErr w:type="spellStart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sentinţei</w:t>
      </w:r>
      <w:proofErr w:type="spellEnd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nr. </w:t>
      </w:r>
      <w:r w:rsidR="000F5B87">
        <w:rPr>
          <w:rStyle w:val="FontStyle20"/>
          <w:rFonts w:ascii="Times New Roman" w:hAnsi="Times New Roman" w:cs="Times New Roman"/>
          <w:sz w:val="24"/>
          <w:szCs w:val="24"/>
        </w:rPr>
        <w:t>...</w:t>
      </w:r>
      <w:proofErr w:type="spellStart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pronunţata</w:t>
      </w:r>
      <w:proofErr w:type="spellEnd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de Tribunalul </w:t>
      </w:r>
      <w:r w:rsidR="000F5B87">
        <w:rPr>
          <w:rStyle w:val="FontStyle20"/>
          <w:rFonts w:ascii="Times New Roman" w:hAnsi="Times New Roman" w:cs="Times New Roman"/>
          <w:sz w:val="24"/>
          <w:szCs w:val="24"/>
        </w:rPr>
        <w:t>M</w:t>
      </w:r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in dosarul nr.</w:t>
      </w:r>
      <w:r w:rsidR="000F5B87">
        <w:rPr>
          <w:rStyle w:val="FontStyle20"/>
          <w:rFonts w:ascii="Times New Roman" w:hAnsi="Times New Roman" w:cs="Times New Roman"/>
          <w:sz w:val="24"/>
          <w:szCs w:val="24"/>
        </w:rPr>
        <w:t>...</w:t>
      </w:r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aşa</w:t>
      </w:r>
      <w:proofErr w:type="spellEnd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cum a fost modificata prin decizia nr.</w:t>
      </w:r>
      <w:r w:rsidR="000F5B87">
        <w:rPr>
          <w:rStyle w:val="FontStyle20"/>
          <w:rFonts w:ascii="Times New Roman" w:hAnsi="Times New Roman" w:cs="Times New Roman"/>
          <w:sz w:val="24"/>
          <w:szCs w:val="24"/>
        </w:rPr>
        <w:t>...</w:t>
      </w:r>
      <w:proofErr w:type="spellStart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pronunţata</w:t>
      </w:r>
      <w:proofErr w:type="spellEnd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de Curtea de Apei </w:t>
      </w:r>
      <w:r w:rsidR="00E72975">
        <w:rPr>
          <w:rStyle w:val="FontStyle20"/>
          <w:rFonts w:ascii="Times New Roman" w:hAnsi="Times New Roman" w:cs="Times New Roman"/>
          <w:sz w:val="24"/>
          <w:szCs w:val="24"/>
        </w:rPr>
        <w:t>C</w:t>
      </w:r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. formulata de Compartimentul Executări Civile Legea nr.554/2004 din cadrul Tribunalului </w:t>
      </w:r>
      <w:r w:rsidR="000F5B87">
        <w:rPr>
          <w:rStyle w:val="FontStyle20"/>
          <w:rFonts w:ascii="Times New Roman" w:hAnsi="Times New Roman" w:cs="Times New Roman"/>
          <w:sz w:val="24"/>
          <w:szCs w:val="24"/>
        </w:rPr>
        <w:t>M</w:t>
      </w:r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, la solicitarea </w:t>
      </w:r>
      <w:proofErr w:type="spellStart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reclamanţilor</w:t>
      </w:r>
      <w:proofErr w:type="spellEnd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cu motivarea ca </w:t>
      </w:r>
      <w:r w:rsidRPr="00CD20B6">
        <w:rPr>
          <w:rStyle w:val="FontStyle19"/>
          <w:rFonts w:ascii="Times New Roman" w:hAnsi="Times New Roman" w:cs="Times New Roman"/>
          <w:i w:val="0"/>
          <w:sz w:val="24"/>
          <w:szCs w:val="24"/>
        </w:rPr>
        <w:t xml:space="preserve">fixarea sumei de plata trebuie sa se facă in cauza cu aplicarea art.24 si 25 din Legea nr.554/2004, coroborat cu art.905 alin. 4 din </w:t>
      </w:r>
      <w:proofErr w:type="spellStart"/>
      <w:r w:rsidRPr="00CD20B6">
        <w:rPr>
          <w:rStyle w:val="FontStyle19"/>
          <w:rFonts w:ascii="Times New Roman" w:hAnsi="Times New Roman" w:cs="Times New Roman"/>
          <w:i w:val="0"/>
          <w:sz w:val="24"/>
          <w:szCs w:val="24"/>
        </w:rPr>
        <w:t>CPCiv</w:t>
      </w:r>
      <w:proofErr w:type="spellEnd"/>
      <w:r w:rsidRPr="00CD20B6">
        <w:rPr>
          <w:rStyle w:val="FontStyle19"/>
          <w:rFonts w:ascii="Times New Roman" w:hAnsi="Times New Roman" w:cs="Times New Roman"/>
          <w:i w:val="0"/>
          <w:sz w:val="24"/>
          <w:szCs w:val="24"/>
        </w:rPr>
        <w:t xml:space="preserve">. respectiv numai la sesizarea </w:t>
      </w:r>
      <w:r w:rsidRPr="00CD20B6">
        <w:rPr>
          <w:rStyle w:val="FontStyle18"/>
          <w:rFonts w:ascii="Times New Roman" w:hAnsi="Times New Roman" w:cs="Times New Roman"/>
          <w:i w:val="0"/>
          <w:sz w:val="24"/>
          <w:szCs w:val="24"/>
        </w:rPr>
        <w:t xml:space="preserve">creditorului </w:t>
      </w:r>
      <w:proofErr w:type="spellStart"/>
      <w:r w:rsidRPr="00CD20B6">
        <w:rPr>
          <w:rStyle w:val="FontStyle19"/>
          <w:rFonts w:ascii="Times New Roman" w:hAnsi="Times New Roman" w:cs="Times New Roman"/>
          <w:i w:val="0"/>
          <w:sz w:val="24"/>
          <w:szCs w:val="24"/>
        </w:rPr>
        <w:t>obligaţiei</w:t>
      </w:r>
      <w:proofErr w:type="spellEnd"/>
      <w:r w:rsidRPr="00CD20B6">
        <w:rPr>
          <w:rStyle w:val="FontStyle19"/>
          <w:rFonts w:ascii="Times New Roman" w:hAnsi="Times New Roman" w:cs="Times New Roman"/>
          <w:i w:val="0"/>
          <w:sz w:val="24"/>
          <w:szCs w:val="24"/>
        </w:rPr>
        <w:t xml:space="preserve">, nu si la sesizarea Compartimentului de Executări - Legea nr.554/2004 din cadrul Tribunalului </w:t>
      </w:r>
      <w:r w:rsidR="000F5B87">
        <w:rPr>
          <w:rStyle w:val="FontStyle19"/>
          <w:rFonts w:ascii="Times New Roman" w:hAnsi="Times New Roman" w:cs="Times New Roman"/>
          <w:i w:val="0"/>
          <w:sz w:val="24"/>
          <w:szCs w:val="24"/>
        </w:rPr>
        <w:t>M</w:t>
      </w:r>
      <w:r w:rsidRPr="00CD20B6">
        <w:rPr>
          <w:rStyle w:val="FontStyle19"/>
          <w:rFonts w:ascii="Times New Roman" w:hAnsi="Times New Roman" w:cs="Times New Roman"/>
          <w:i w:val="0"/>
          <w:sz w:val="24"/>
          <w:szCs w:val="24"/>
        </w:rPr>
        <w:t xml:space="preserve">, apreciind ca nu s-a solicitat de către creditor fixarea sumei ce se va datora statului, conform art.24 alin.4 din Legea nr.554/2004. </w:t>
      </w:r>
    </w:p>
    <w:p w14:paraId="4637F65F" w14:textId="77777777" w:rsidR="00617058" w:rsidRPr="00CD20B6" w:rsidRDefault="00617058" w:rsidP="00617058">
      <w:pPr>
        <w:pStyle w:val="Style6"/>
        <w:widowControl/>
        <w:spacing w:line="254" w:lineRule="exact"/>
        <w:ind w:firstLine="691"/>
        <w:rPr>
          <w:rFonts w:ascii="Times New Roman" w:hAnsi="Times New Roman"/>
          <w:iCs/>
        </w:rPr>
      </w:pPr>
      <w:r w:rsidRPr="00CD20B6">
        <w:rPr>
          <w:rStyle w:val="FontStyle19"/>
          <w:rFonts w:ascii="Times New Roman" w:hAnsi="Times New Roman" w:cs="Times New Roman"/>
          <w:i w:val="0"/>
          <w:sz w:val="24"/>
          <w:szCs w:val="24"/>
        </w:rPr>
        <w:t>A arătat că, a</w:t>
      </w:r>
      <w:r w:rsidRPr="00CD20B6">
        <w:rPr>
          <w:rFonts w:ascii="Times New Roman" w:hAnsi="Times New Roman"/>
        </w:rPr>
        <w:t xml:space="preserve">ceasta hotărâre este data cu încălcarea sau aplicarea </w:t>
      </w:r>
      <w:proofErr w:type="spellStart"/>
      <w:r w:rsidRPr="00CD20B6">
        <w:rPr>
          <w:rFonts w:ascii="Times New Roman" w:hAnsi="Times New Roman"/>
        </w:rPr>
        <w:t>greşita</w:t>
      </w:r>
      <w:proofErr w:type="spellEnd"/>
      <w:r w:rsidRPr="00CD20B6">
        <w:rPr>
          <w:rFonts w:ascii="Times New Roman" w:hAnsi="Times New Roman"/>
        </w:rPr>
        <w:t xml:space="preserve"> a normelor de drept material.</w:t>
      </w:r>
    </w:p>
    <w:p w14:paraId="6BF3850F" w14:textId="77777777" w:rsidR="00617058" w:rsidRPr="00CD20B6" w:rsidRDefault="00617058" w:rsidP="00617058">
      <w:pPr>
        <w:ind w:firstLine="708"/>
        <w:jc w:val="both"/>
      </w:pPr>
    </w:p>
    <w:p w14:paraId="78447586" w14:textId="77777777" w:rsidR="00617058" w:rsidRPr="00CD20B6" w:rsidRDefault="00617058" w:rsidP="00617058">
      <w:pPr>
        <w:jc w:val="center"/>
      </w:pPr>
      <w:r w:rsidRPr="00CD20B6">
        <w:fldChar w:fldCharType="begin">
          <w:ffData>
            <w:name w:val="ce_se_invedereaza"/>
            <w:enabled/>
            <w:calcOnExit w:val="0"/>
            <w:textInput/>
          </w:ffData>
        </w:fldChar>
      </w:r>
      <w:bookmarkStart w:id="5" w:name="ce_se_invedereaza"/>
      <w:r w:rsidRPr="00CD20B6">
        <w:instrText xml:space="preserve"> FORMTEXT </w:instrText>
      </w:r>
      <w:r w:rsidRPr="00CD20B6">
        <w:fldChar w:fldCharType="separate"/>
      </w:r>
      <w:r w:rsidRPr="00CD20B6">
        <w:rPr>
          <w:noProof/>
        </w:rPr>
        <w:t> </w:t>
      </w:r>
      <w:r w:rsidRPr="00CD20B6">
        <w:rPr>
          <w:noProof/>
        </w:rPr>
        <w:t> </w:t>
      </w:r>
      <w:r w:rsidRPr="00CD20B6">
        <w:rPr>
          <w:noProof/>
        </w:rPr>
        <w:t> </w:t>
      </w:r>
      <w:r w:rsidRPr="00CD20B6">
        <w:rPr>
          <w:noProof/>
        </w:rPr>
        <w:t> </w:t>
      </w:r>
      <w:r w:rsidRPr="00CD20B6">
        <w:rPr>
          <w:noProof/>
        </w:rPr>
        <w:t> </w:t>
      </w:r>
      <w:r w:rsidRPr="00CD20B6">
        <w:fldChar w:fldCharType="end"/>
      </w:r>
      <w:bookmarkEnd w:id="5"/>
      <w:r w:rsidRPr="00CD20B6">
        <w:t>C U R T E A</w:t>
      </w:r>
    </w:p>
    <w:p w14:paraId="755D973A" w14:textId="77777777" w:rsidR="00617058" w:rsidRPr="00CD20B6" w:rsidRDefault="00617058" w:rsidP="00617058">
      <w:pPr>
        <w:jc w:val="center"/>
      </w:pPr>
    </w:p>
    <w:p w14:paraId="227F8E86" w14:textId="77777777" w:rsidR="00617058" w:rsidRPr="00CD20B6" w:rsidRDefault="00617058" w:rsidP="00617058">
      <w:pPr>
        <w:ind w:firstLine="708"/>
        <w:jc w:val="both"/>
      </w:pPr>
      <w:r w:rsidRPr="00CD20B6">
        <w:t xml:space="preserve">    Asupra recursului de </w:t>
      </w:r>
      <w:proofErr w:type="spellStart"/>
      <w:r w:rsidRPr="00CD20B6">
        <w:t>faţă</w:t>
      </w:r>
      <w:proofErr w:type="spellEnd"/>
      <w:r w:rsidRPr="00CD20B6">
        <w:t xml:space="preserve"> ;</w:t>
      </w:r>
    </w:p>
    <w:p w14:paraId="128B674D" w14:textId="77777777" w:rsidR="00617058" w:rsidRPr="00CD20B6" w:rsidRDefault="00617058" w:rsidP="00617058">
      <w:pPr>
        <w:ind w:firstLine="540"/>
        <w:jc w:val="both"/>
      </w:pPr>
      <w:r w:rsidRPr="00CD20B6">
        <w:t xml:space="preserve">      Din examinarea lucrărilor din dosar se constată următoarele ;</w:t>
      </w:r>
    </w:p>
    <w:p w14:paraId="0906A66E" w14:textId="22D7FA8A" w:rsidR="00617058" w:rsidRPr="00CD20B6" w:rsidRDefault="00617058" w:rsidP="00617058">
      <w:pPr>
        <w:ind w:firstLine="851"/>
        <w:jc w:val="both"/>
      </w:pPr>
      <w:r w:rsidRPr="00CD20B6">
        <w:t xml:space="preserve">Prin </w:t>
      </w:r>
      <w:proofErr w:type="spellStart"/>
      <w:r w:rsidRPr="00CD20B6">
        <w:rPr>
          <w:b/>
          <w:i/>
        </w:rPr>
        <w:t>sentinţa</w:t>
      </w:r>
      <w:proofErr w:type="spellEnd"/>
      <w:r w:rsidRPr="00CD20B6">
        <w:rPr>
          <w:b/>
          <w:i/>
        </w:rPr>
        <w:t xml:space="preserve"> nr. </w:t>
      </w:r>
      <w:r w:rsidR="00EC2CE1">
        <w:rPr>
          <w:b/>
          <w:i/>
        </w:rPr>
        <w:t>..</w:t>
      </w:r>
      <w:r w:rsidRPr="00CD20B6">
        <w:rPr>
          <w:b/>
          <w:i/>
        </w:rPr>
        <w:t xml:space="preserve"> din data de </w:t>
      </w:r>
      <w:r w:rsidR="00EC2CE1">
        <w:rPr>
          <w:b/>
          <w:i/>
        </w:rPr>
        <w:t>…..</w:t>
      </w:r>
      <w:r w:rsidRPr="00CD20B6">
        <w:rPr>
          <w:b/>
          <w:i/>
        </w:rPr>
        <w:t xml:space="preserve">, </w:t>
      </w:r>
      <w:proofErr w:type="spellStart"/>
      <w:r w:rsidRPr="00CD20B6">
        <w:rPr>
          <w:b/>
          <w:i/>
        </w:rPr>
        <w:t>pronunţată</w:t>
      </w:r>
      <w:proofErr w:type="spellEnd"/>
      <w:r w:rsidRPr="00CD20B6">
        <w:rPr>
          <w:b/>
          <w:i/>
        </w:rPr>
        <w:t xml:space="preserve"> de Tribunalul </w:t>
      </w:r>
      <w:r w:rsidR="000F5B87">
        <w:rPr>
          <w:b/>
          <w:i/>
        </w:rPr>
        <w:t>M</w:t>
      </w:r>
      <w:r w:rsidRPr="00CD20B6">
        <w:rPr>
          <w:b/>
          <w:i/>
        </w:rPr>
        <w:t xml:space="preserve"> în dosarul nr. </w:t>
      </w:r>
      <w:r w:rsidR="000F5B87">
        <w:rPr>
          <w:b/>
          <w:i/>
        </w:rPr>
        <w:t>...</w:t>
      </w:r>
      <w:r w:rsidRPr="00CD20B6">
        <w:t xml:space="preserve">, s-a respins sesizarea formulată de COMPARTIMENTUL EXECUTARI CIVILE LEGEA NR.554/2004 din cadrul TRIBUNALULULUI </w:t>
      </w:r>
      <w:r w:rsidR="000F5B87">
        <w:t>M</w:t>
      </w:r>
      <w:r w:rsidRPr="00CD20B6">
        <w:t xml:space="preserve">, cu sediul în municipiul </w:t>
      </w:r>
      <w:r w:rsidR="000F5B87">
        <w:t>S</w:t>
      </w:r>
      <w:r w:rsidRPr="00CD20B6">
        <w:t xml:space="preserve">, </w:t>
      </w:r>
      <w:r w:rsidR="000F5B87">
        <w:t>...</w:t>
      </w:r>
      <w:r w:rsidRPr="00CD20B6">
        <w:t xml:space="preserve">, </w:t>
      </w:r>
      <w:proofErr w:type="spellStart"/>
      <w:r w:rsidRPr="00CD20B6">
        <w:t>judeţul</w:t>
      </w:r>
      <w:proofErr w:type="spellEnd"/>
      <w:r w:rsidRPr="00CD20B6">
        <w:t xml:space="preserve"> </w:t>
      </w:r>
      <w:r w:rsidR="000F5B87">
        <w:t>M</w:t>
      </w:r>
      <w:r w:rsidRPr="00CD20B6">
        <w:t xml:space="preserve">, în contradictoriu cu </w:t>
      </w:r>
      <w:proofErr w:type="spellStart"/>
      <w:r w:rsidRPr="00CD20B6">
        <w:t>reclamanţii</w:t>
      </w:r>
      <w:proofErr w:type="spellEnd"/>
      <w:r w:rsidRPr="00CD20B6">
        <w:t xml:space="preserve"> ORGANIZATIA JUDETEANA </w:t>
      </w:r>
      <w:r w:rsidR="000F5B87">
        <w:t>M</w:t>
      </w:r>
      <w:r w:rsidRPr="00CD20B6">
        <w:t xml:space="preserve"> A PARTIDULUI </w:t>
      </w:r>
      <w:r w:rsidR="00343112">
        <w:t>……..</w:t>
      </w:r>
      <w:r w:rsidRPr="00CD20B6">
        <w:t xml:space="preserve">, cu sediul în municipiul </w:t>
      </w:r>
      <w:r w:rsidR="000F5B87">
        <w:t>S</w:t>
      </w:r>
      <w:r w:rsidRPr="00CD20B6">
        <w:t xml:space="preserve">, </w:t>
      </w:r>
      <w:r w:rsidR="000F5B87">
        <w:t>...</w:t>
      </w:r>
      <w:r w:rsidRPr="00CD20B6">
        <w:t xml:space="preserve">, </w:t>
      </w:r>
      <w:proofErr w:type="spellStart"/>
      <w:r w:rsidRPr="00CD20B6">
        <w:t>judeţul</w:t>
      </w:r>
      <w:proofErr w:type="spellEnd"/>
      <w:r w:rsidRPr="00CD20B6">
        <w:t xml:space="preserve"> </w:t>
      </w:r>
      <w:r w:rsidR="000F5B87">
        <w:t>M</w:t>
      </w:r>
      <w:r w:rsidRPr="00CD20B6">
        <w:t xml:space="preserve">  </w:t>
      </w:r>
      <w:proofErr w:type="spellStart"/>
      <w:r w:rsidRPr="00CD20B6">
        <w:t>şi</w:t>
      </w:r>
      <w:proofErr w:type="spellEnd"/>
      <w:r w:rsidRPr="00CD20B6">
        <w:t xml:space="preserve"> </w:t>
      </w:r>
      <w:r w:rsidR="00EC2CE1">
        <w:t>..............</w:t>
      </w:r>
      <w:r w:rsidRPr="00CD20B6">
        <w:t xml:space="preserve">, având CNP </w:t>
      </w:r>
      <w:r w:rsidR="00EC2CE1">
        <w:t>..............</w:t>
      </w:r>
      <w:r w:rsidRPr="00CD20B6">
        <w:t xml:space="preserve">, cu domiciliul în municipiul </w:t>
      </w:r>
      <w:r w:rsidR="000F5B87">
        <w:lastRenderedPageBreak/>
        <w:t>O</w:t>
      </w:r>
      <w:r w:rsidRPr="00CD20B6">
        <w:t xml:space="preserve">, </w:t>
      </w:r>
      <w:proofErr w:type="spellStart"/>
      <w:r w:rsidRPr="00CD20B6">
        <w:t>Bdul</w:t>
      </w:r>
      <w:proofErr w:type="spellEnd"/>
      <w:r w:rsidRPr="00CD20B6">
        <w:t xml:space="preserve"> </w:t>
      </w:r>
      <w:r w:rsidR="00EC2CE1">
        <w:t>…</w:t>
      </w:r>
      <w:r w:rsidRPr="00CD20B6">
        <w:t>, nr</w:t>
      </w:r>
      <w:r w:rsidR="00EC2CE1">
        <w:t>…</w:t>
      </w:r>
      <w:r w:rsidRPr="00CD20B6">
        <w:t>, sc</w:t>
      </w:r>
      <w:r w:rsidR="00EC2CE1">
        <w:t>…</w:t>
      </w:r>
      <w:r w:rsidRPr="00CD20B6">
        <w:t xml:space="preserve"> ap</w:t>
      </w:r>
      <w:r w:rsidR="00EC2CE1">
        <w:t>…</w:t>
      </w:r>
      <w:r w:rsidRPr="00CD20B6">
        <w:t xml:space="preserve">, </w:t>
      </w:r>
      <w:proofErr w:type="spellStart"/>
      <w:r w:rsidRPr="00CD20B6">
        <w:t>judeţul</w:t>
      </w:r>
      <w:proofErr w:type="spellEnd"/>
      <w:r w:rsidRPr="00CD20B6">
        <w:t xml:space="preserve"> </w:t>
      </w:r>
      <w:r w:rsidR="000F5B87">
        <w:t>M</w:t>
      </w:r>
      <w:r w:rsidRPr="00CD20B6">
        <w:t xml:space="preserve">, ambele cu sediul procesual ales la Cabinet Avocat </w:t>
      </w:r>
      <w:r w:rsidR="00EC2CE1">
        <w:t>..............</w:t>
      </w:r>
      <w:r w:rsidRPr="00CD20B6">
        <w:t xml:space="preserve">, situat în </w:t>
      </w:r>
      <w:r w:rsidR="000F5B87">
        <w:t>O</w:t>
      </w:r>
      <w:r w:rsidRPr="00CD20B6">
        <w:t xml:space="preserve">, </w:t>
      </w:r>
      <w:proofErr w:type="spellStart"/>
      <w:r w:rsidRPr="00CD20B6">
        <w:t>str</w:t>
      </w:r>
      <w:proofErr w:type="spellEnd"/>
      <w:r w:rsidR="00EC2CE1">
        <w:t>…</w:t>
      </w:r>
      <w:r w:rsidRPr="00CD20B6">
        <w:t>, nr</w:t>
      </w:r>
      <w:r w:rsidR="00EC2CE1">
        <w:t>….</w:t>
      </w:r>
      <w:r w:rsidRPr="00CD20B6">
        <w:t xml:space="preserve">, </w:t>
      </w:r>
      <w:proofErr w:type="spellStart"/>
      <w:r w:rsidRPr="00CD20B6">
        <w:t>judeţul</w:t>
      </w:r>
      <w:proofErr w:type="spellEnd"/>
      <w:r w:rsidRPr="00CD20B6">
        <w:t xml:space="preserve"> </w:t>
      </w:r>
      <w:r w:rsidR="000F5B87">
        <w:t>M</w:t>
      </w:r>
      <w:r w:rsidRPr="00CD20B6">
        <w:t xml:space="preserve"> </w:t>
      </w:r>
      <w:proofErr w:type="spellStart"/>
      <w:r w:rsidRPr="00CD20B6">
        <w:t>şi</w:t>
      </w:r>
      <w:proofErr w:type="spellEnd"/>
      <w:r w:rsidRPr="00CD20B6">
        <w:t xml:space="preserve">  </w:t>
      </w:r>
      <w:proofErr w:type="spellStart"/>
      <w:r w:rsidRPr="00CD20B6">
        <w:t>paraţii</w:t>
      </w:r>
      <w:proofErr w:type="spellEnd"/>
      <w:r w:rsidRPr="00CD20B6">
        <w:t xml:space="preserve"> PRIMARUL MUNICIPIULUI </w:t>
      </w:r>
      <w:r w:rsidR="002C38D2">
        <w:t>O</w:t>
      </w:r>
      <w:r w:rsidRPr="00CD20B6">
        <w:t xml:space="preserve">, </w:t>
      </w:r>
      <w:proofErr w:type="spellStart"/>
      <w:r w:rsidR="002C38D2">
        <w:t>N</w:t>
      </w:r>
      <w:r w:rsidRPr="00CD20B6">
        <w:t>si</w:t>
      </w:r>
      <w:proofErr w:type="spellEnd"/>
      <w:r w:rsidRPr="00CD20B6">
        <w:t xml:space="preserve"> CONSILIUL LOCAL AL MUNICIPIULUI </w:t>
      </w:r>
      <w:r w:rsidR="002C38D2">
        <w:t>O</w:t>
      </w:r>
      <w:r w:rsidRPr="00CD20B6">
        <w:t xml:space="preserve">, ambii cu sediul în municipiul </w:t>
      </w:r>
      <w:r w:rsidR="000F5B87">
        <w:t>O</w:t>
      </w:r>
      <w:r w:rsidRPr="00CD20B6">
        <w:t xml:space="preserve">, </w:t>
      </w:r>
      <w:r w:rsidR="000F5B87">
        <w:t>...</w:t>
      </w:r>
      <w:r w:rsidRPr="00CD20B6">
        <w:t xml:space="preserve">, </w:t>
      </w:r>
      <w:proofErr w:type="spellStart"/>
      <w:r w:rsidRPr="00CD20B6">
        <w:t>judeţul</w:t>
      </w:r>
      <w:proofErr w:type="spellEnd"/>
      <w:r w:rsidRPr="00CD20B6">
        <w:t xml:space="preserve"> </w:t>
      </w:r>
      <w:r w:rsidR="000F5B87">
        <w:t>M</w:t>
      </w:r>
      <w:r w:rsidRPr="00CD20B6">
        <w:t>.</w:t>
      </w:r>
    </w:p>
    <w:p w14:paraId="5F2B78F0" w14:textId="0D551129" w:rsidR="00617058" w:rsidRPr="00CD20B6" w:rsidRDefault="00617058" w:rsidP="00617058">
      <w:pPr>
        <w:ind w:firstLine="708"/>
        <w:jc w:val="both"/>
      </w:pPr>
      <w:r w:rsidRPr="00CD20B6">
        <w:rPr>
          <w:b/>
          <w:i/>
          <w:lang w:val="pt-PT"/>
        </w:rPr>
        <w:t xml:space="preserve">Împotriva acestei sentinţe au declarat recurs </w:t>
      </w:r>
      <w:proofErr w:type="spellStart"/>
      <w:r w:rsidRPr="00CD20B6">
        <w:rPr>
          <w:b/>
          <w:i/>
        </w:rPr>
        <w:t>reclamanţii</w:t>
      </w:r>
      <w:proofErr w:type="spellEnd"/>
      <w:r w:rsidRPr="00CD20B6">
        <w:rPr>
          <w:b/>
          <w:i/>
        </w:rPr>
        <w:t xml:space="preserve"> ORGANIZAŢIA JUDEŢEANĂ </w:t>
      </w:r>
      <w:r w:rsidR="000F5B87">
        <w:rPr>
          <w:b/>
          <w:i/>
        </w:rPr>
        <w:t>M</w:t>
      </w:r>
      <w:r w:rsidRPr="00CD20B6">
        <w:rPr>
          <w:b/>
          <w:i/>
        </w:rPr>
        <w:t xml:space="preserve"> A PARTIDULUI </w:t>
      </w:r>
      <w:r w:rsidR="00343112">
        <w:rPr>
          <w:b/>
          <w:i/>
        </w:rPr>
        <w:t>…..</w:t>
      </w:r>
      <w:r w:rsidRPr="00CD20B6">
        <w:rPr>
          <w:b/>
          <w:i/>
        </w:rPr>
        <w:t xml:space="preserve"> </w:t>
      </w:r>
      <w:proofErr w:type="spellStart"/>
      <w:r w:rsidRPr="00CD20B6">
        <w:rPr>
          <w:b/>
          <w:i/>
        </w:rPr>
        <w:t>şi</w:t>
      </w:r>
      <w:proofErr w:type="spellEnd"/>
      <w:r w:rsidRPr="00CD20B6">
        <w:rPr>
          <w:b/>
          <w:i/>
        </w:rPr>
        <w:t xml:space="preserve"> </w:t>
      </w:r>
      <w:r w:rsidR="000F5B87">
        <w:rPr>
          <w:b/>
          <w:i/>
        </w:rPr>
        <w:t>I</w:t>
      </w:r>
      <w:r w:rsidRPr="00CD20B6">
        <w:t>,</w:t>
      </w:r>
      <w:r w:rsidRPr="00CD20B6">
        <w:rPr>
          <w:lang w:val="pt-PT"/>
        </w:rPr>
        <w:t xml:space="preserve">  </w:t>
      </w:r>
      <w:r w:rsidRPr="00CD20B6">
        <w:t xml:space="preserve">criticând-o pentru netemeinicie </w:t>
      </w:r>
      <w:proofErr w:type="spellStart"/>
      <w:r w:rsidRPr="00CD20B6">
        <w:t>şi</w:t>
      </w:r>
      <w:proofErr w:type="spellEnd"/>
      <w:r w:rsidRPr="00CD20B6">
        <w:t xml:space="preserve"> nelegalitate.</w:t>
      </w:r>
    </w:p>
    <w:p w14:paraId="21CB8B1F" w14:textId="28F2B505" w:rsidR="00617058" w:rsidRPr="00CD20B6" w:rsidRDefault="00617058" w:rsidP="00617058">
      <w:pPr>
        <w:pStyle w:val="Style6"/>
        <w:widowControl/>
        <w:spacing w:line="254" w:lineRule="exact"/>
        <w:ind w:firstLine="691"/>
        <w:rPr>
          <w:rStyle w:val="FontStyle19"/>
          <w:rFonts w:ascii="Times New Roman" w:hAnsi="Times New Roman" w:cs="Times New Roman"/>
          <w:i w:val="0"/>
          <w:sz w:val="24"/>
          <w:szCs w:val="24"/>
        </w:rPr>
      </w:pPr>
      <w:r w:rsidRPr="00CD20B6">
        <w:rPr>
          <w:rFonts w:ascii="Times New Roman" w:hAnsi="Times New Roman"/>
        </w:rPr>
        <w:t>Au arăta</w:t>
      </w:r>
      <w:r>
        <w:rPr>
          <w:rFonts w:ascii="Times New Roman" w:hAnsi="Times New Roman"/>
        </w:rPr>
        <w:t>t</w:t>
      </w:r>
      <w:r w:rsidRPr="00CD20B6">
        <w:rPr>
          <w:rFonts w:ascii="Times New Roman" w:hAnsi="Times New Roman"/>
        </w:rPr>
        <w:t xml:space="preserve"> că, în fapt. </w:t>
      </w:r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prin </w:t>
      </w:r>
      <w:proofErr w:type="spellStart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sentinţa</w:t>
      </w:r>
      <w:proofErr w:type="spellEnd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civila nr. 1/2016, </w:t>
      </w:r>
      <w:proofErr w:type="spellStart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instanţa</w:t>
      </w:r>
      <w:proofErr w:type="spellEnd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de fond legal investita a respins sesizarea privind fixarea sumei definitive ce se va datora statului in baza </w:t>
      </w:r>
      <w:proofErr w:type="spellStart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sentinţei</w:t>
      </w:r>
      <w:proofErr w:type="spellEnd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nr. </w:t>
      </w:r>
      <w:r w:rsidR="000F5B87">
        <w:rPr>
          <w:rStyle w:val="FontStyle20"/>
          <w:rFonts w:ascii="Times New Roman" w:hAnsi="Times New Roman" w:cs="Times New Roman"/>
          <w:sz w:val="24"/>
          <w:szCs w:val="24"/>
        </w:rPr>
        <w:t>...</w:t>
      </w:r>
      <w:proofErr w:type="spellStart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pronunţata</w:t>
      </w:r>
      <w:proofErr w:type="spellEnd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de Tribunalul </w:t>
      </w:r>
      <w:r w:rsidR="000F5B87">
        <w:rPr>
          <w:rStyle w:val="FontStyle20"/>
          <w:rFonts w:ascii="Times New Roman" w:hAnsi="Times New Roman" w:cs="Times New Roman"/>
          <w:sz w:val="24"/>
          <w:szCs w:val="24"/>
        </w:rPr>
        <w:t>M</w:t>
      </w:r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in dosarul nr.</w:t>
      </w:r>
      <w:r w:rsidR="000F5B87">
        <w:rPr>
          <w:rStyle w:val="FontStyle20"/>
          <w:rFonts w:ascii="Times New Roman" w:hAnsi="Times New Roman" w:cs="Times New Roman"/>
          <w:sz w:val="24"/>
          <w:szCs w:val="24"/>
        </w:rPr>
        <w:t>...</w:t>
      </w:r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asa</w:t>
      </w:r>
      <w:proofErr w:type="spellEnd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cum a fost modificata prin decizia nr.</w:t>
      </w:r>
      <w:r w:rsidR="000F5B87">
        <w:rPr>
          <w:rStyle w:val="FontStyle20"/>
          <w:rFonts w:ascii="Times New Roman" w:hAnsi="Times New Roman" w:cs="Times New Roman"/>
          <w:sz w:val="24"/>
          <w:szCs w:val="24"/>
        </w:rPr>
        <w:t>...</w:t>
      </w:r>
      <w:proofErr w:type="spellStart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pronunţata</w:t>
      </w:r>
      <w:proofErr w:type="spellEnd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de Curtea de Apei </w:t>
      </w:r>
      <w:r w:rsidR="00E72975">
        <w:rPr>
          <w:rStyle w:val="FontStyle20"/>
          <w:rFonts w:ascii="Times New Roman" w:hAnsi="Times New Roman" w:cs="Times New Roman"/>
          <w:sz w:val="24"/>
          <w:szCs w:val="24"/>
        </w:rPr>
        <w:t>C</w:t>
      </w:r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. formulata de Compartimentul Executări Civile Legea nr.554/2004 din cadrul Tribunalului </w:t>
      </w:r>
      <w:r w:rsidR="000F5B87">
        <w:rPr>
          <w:rStyle w:val="FontStyle20"/>
          <w:rFonts w:ascii="Times New Roman" w:hAnsi="Times New Roman" w:cs="Times New Roman"/>
          <w:sz w:val="24"/>
          <w:szCs w:val="24"/>
        </w:rPr>
        <w:t>M</w:t>
      </w:r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, la solicitarea noastră cu motivarea ca </w:t>
      </w:r>
      <w:r w:rsidRPr="00CD20B6">
        <w:rPr>
          <w:rStyle w:val="FontStyle19"/>
          <w:rFonts w:ascii="Times New Roman" w:hAnsi="Times New Roman" w:cs="Times New Roman"/>
          <w:i w:val="0"/>
          <w:sz w:val="24"/>
          <w:szCs w:val="24"/>
        </w:rPr>
        <w:t xml:space="preserve">fixarea sumei de plata trebuie sa se </w:t>
      </w:r>
      <w:proofErr w:type="spellStart"/>
      <w:r w:rsidRPr="00CD20B6">
        <w:rPr>
          <w:rStyle w:val="FontStyle19"/>
          <w:rFonts w:ascii="Times New Roman" w:hAnsi="Times New Roman" w:cs="Times New Roman"/>
          <w:i w:val="0"/>
          <w:sz w:val="24"/>
          <w:szCs w:val="24"/>
        </w:rPr>
        <w:t>faca</w:t>
      </w:r>
      <w:proofErr w:type="spellEnd"/>
      <w:r w:rsidRPr="00CD20B6">
        <w:rPr>
          <w:rStyle w:val="FontStyle19"/>
          <w:rFonts w:ascii="Times New Roman" w:hAnsi="Times New Roman" w:cs="Times New Roman"/>
          <w:i w:val="0"/>
          <w:sz w:val="24"/>
          <w:szCs w:val="24"/>
        </w:rPr>
        <w:t xml:space="preserve"> in cauza cu aplicarea art.24 si 25 din Legea nr.554/2004, coroborat cu art.905 alin. 4 din </w:t>
      </w:r>
      <w:proofErr w:type="spellStart"/>
      <w:r w:rsidRPr="00CD20B6">
        <w:rPr>
          <w:rStyle w:val="FontStyle19"/>
          <w:rFonts w:ascii="Times New Roman" w:hAnsi="Times New Roman" w:cs="Times New Roman"/>
          <w:i w:val="0"/>
          <w:sz w:val="24"/>
          <w:szCs w:val="24"/>
        </w:rPr>
        <w:t>CPCiv</w:t>
      </w:r>
      <w:proofErr w:type="spellEnd"/>
      <w:r w:rsidRPr="00CD20B6">
        <w:rPr>
          <w:rStyle w:val="FontStyle19"/>
          <w:rFonts w:ascii="Times New Roman" w:hAnsi="Times New Roman" w:cs="Times New Roman"/>
          <w:i w:val="0"/>
          <w:sz w:val="24"/>
          <w:szCs w:val="24"/>
        </w:rPr>
        <w:t xml:space="preserve">. respectiv numai la sesizarea </w:t>
      </w:r>
      <w:r w:rsidRPr="00CD20B6">
        <w:rPr>
          <w:rStyle w:val="FontStyle18"/>
          <w:rFonts w:ascii="Times New Roman" w:hAnsi="Times New Roman" w:cs="Times New Roman"/>
          <w:i w:val="0"/>
          <w:sz w:val="24"/>
          <w:szCs w:val="24"/>
        </w:rPr>
        <w:t xml:space="preserve">creditorului </w:t>
      </w:r>
      <w:proofErr w:type="spellStart"/>
      <w:r w:rsidRPr="00CD20B6">
        <w:rPr>
          <w:rStyle w:val="FontStyle19"/>
          <w:rFonts w:ascii="Times New Roman" w:hAnsi="Times New Roman" w:cs="Times New Roman"/>
          <w:i w:val="0"/>
          <w:sz w:val="24"/>
          <w:szCs w:val="24"/>
        </w:rPr>
        <w:t>obligaţiei</w:t>
      </w:r>
      <w:proofErr w:type="spellEnd"/>
      <w:r w:rsidRPr="00CD20B6">
        <w:rPr>
          <w:rStyle w:val="FontStyle19"/>
          <w:rFonts w:ascii="Times New Roman" w:hAnsi="Times New Roman" w:cs="Times New Roman"/>
          <w:i w:val="0"/>
          <w:sz w:val="24"/>
          <w:szCs w:val="24"/>
        </w:rPr>
        <w:t xml:space="preserve">, nu si la sesizarea Compartimentului de Executări -Legea nr.554/2004 din cadrul Tribunalului </w:t>
      </w:r>
      <w:r w:rsidR="000F5B87">
        <w:rPr>
          <w:rStyle w:val="FontStyle19"/>
          <w:rFonts w:ascii="Times New Roman" w:hAnsi="Times New Roman" w:cs="Times New Roman"/>
          <w:i w:val="0"/>
          <w:sz w:val="24"/>
          <w:szCs w:val="24"/>
        </w:rPr>
        <w:t>M</w:t>
      </w:r>
      <w:r w:rsidRPr="00CD20B6">
        <w:rPr>
          <w:rStyle w:val="FontStyle19"/>
          <w:rFonts w:ascii="Times New Roman" w:hAnsi="Times New Roman" w:cs="Times New Roman"/>
          <w:i w:val="0"/>
          <w:sz w:val="24"/>
          <w:szCs w:val="24"/>
        </w:rPr>
        <w:t>, apreciind ca nu s-a solicitat de către creditor fixarea sumei ce se va datora -râtului, conform art.24 alin.4 din Legea nr.554/2004.</w:t>
      </w:r>
    </w:p>
    <w:p w14:paraId="18A4E860" w14:textId="77777777" w:rsidR="00617058" w:rsidRPr="00CD20B6" w:rsidRDefault="00617058" w:rsidP="00617058">
      <w:pPr>
        <w:pStyle w:val="Style10"/>
        <w:widowControl/>
        <w:jc w:val="both"/>
        <w:rPr>
          <w:rStyle w:val="FontStyle17"/>
          <w:rFonts w:ascii="Times New Roman" w:hAnsi="Times New Roman" w:cs="Times New Roman"/>
          <w:b w:val="0"/>
          <w:sz w:val="24"/>
          <w:szCs w:val="24"/>
        </w:rPr>
      </w:pPr>
      <w:r w:rsidRPr="00CD20B6">
        <w:rPr>
          <w:rStyle w:val="FontStyle17"/>
          <w:rFonts w:ascii="Times New Roman" w:hAnsi="Times New Roman" w:cs="Times New Roman"/>
          <w:b w:val="0"/>
          <w:sz w:val="24"/>
          <w:szCs w:val="24"/>
        </w:rPr>
        <w:t xml:space="preserve">Aceasta hotărâre este data cu încălcarea sau aplicarea </w:t>
      </w:r>
      <w:proofErr w:type="spellStart"/>
      <w:r w:rsidRPr="00CD20B6">
        <w:rPr>
          <w:rStyle w:val="FontStyle17"/>
          <w:rFonts w:ascii="Times New Roman" w:hAnsi="Times New Roman" w:cs="Times New Roman"/>
          <w:b w:val="0"/>
          <w:sz w:val="24"/>
          <w:szCs w:val="24"/>
        </w:rPr>
        <w:t>greşita</w:t>
      </w:r>
      <w:proofErr w:type="spellEnd"/>
      <w:r w:rsidRPr="00CD20B6">
        <w:rPr>
          <w:rStyle w:val="FontStyle17"/>
          <w:rFonts w:ascii="Times New Roman" w:hAnsi="Times New Roman" w:cs="Times New Roman"/>
          <w:b w:val="0"/>
          <w:sz w:val="24"/>
          <w:szCs w:val="24"/>
        </w:rPr>
        <w:t xml:space="preserve"> a normelor de drept material.</w:t>
      </w:r>
    </w:p>
    <w:p w14:paraId="097362A0" w14:textId="4BA746A2" w:rsidR="00617058" w:rsidRPr="00CD20B6" w:rsidRDefault="00617058" w:rsidP="00617058">
      <w:pPr>
        <w:pStyle w:val="Style6"/>
        <w:widowControl/>
        <w:spacing w:line="254" w:lineRule="exact"/>
        <w:ind w:firstLine="682"/>
        <w:rPr>
          <w:rStyle w:val="FontStyle20"/>
          <w:rFonts w:ascii="Times New Roman" w:hAnsi="Times New Roman" w:cs="Times New Roman"/>
          <w:sz w:val="24"/>
          <w:szCs w:val="24"/>
        </w:rPr>
      </w:pPr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Astfel, este de observat ca in cauza subsemnatele recurente, ia fond am avut calitatea procesuala de reclamante, la cererea noastră fiind </w:t>
      </w:r>
      <w:proofErr w:type="spellStart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pronunţata</w:t>
      </w:r>
      <w:proofErr w:type="spellEnd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in cauza hotărârea de aplicare a amenzii de 20% din salariul minim brut pe economie pe zi de </w:t>
      </w:r>
      <w:proofErr w:type="spellStart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intarziere</w:t>
      </w:r>
      <w:proofErr w:type="spellEnd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pentru Consiliul Local al municipiului </w:t>
      </w:r>
      <w:r w:rsidR="000F5B87">
        <w:rPr>
          <w:rStyle w:val="FontStyle20"/>
          <w:rFonts w:ascii="Times New Roman" w:hAnsi="Times New Roman" w:cs="Times New Roman"/>
          <w:sz w:val="24"/>
          <w:szCs w:val="24"/>
        </w:rPr>
        <w:t>O</w:t>
      </w:r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, pana la introducerea pe ordinea de zi a Proiectelor de hotărâre nr 13/16.01.2013 si nr. 145/11.12.2013.</w:t>
      </w:r>
    </w:p>
    <w:p w14:paraId="2A9B4CFF" w14:textId="77777777" w:rsidR="00617058" w:rsidRPr="00CD20B6" w:rsidRDefault="00617058" w:rsidP="00617058">
      <w:pPr>
        <w:pStyle w:val="Style10"/>
        <w:widowControl/>
        <w:ind w:firstLine="696"/>
        <w:jc w:val="both"/>
        <w:rPr>
          <w:rStyle w:val="FontStyle17"/>
          <w:rFonts w:ascii="Times New Roman" w:hAnsi="Times New Roman" w:cs="Times New Roman"/>
          <w:b w:val="0"/>
          <w:sz w:val="24"/>
          <w:szCs w:val="24"/>
        </w:rPr>
      </w:pPr>
      <w:r w:rsidRPr="00CD20B6">
        <w:rPr>
          <w:rStyle w:val="FontStyle17"/>
          <w:rFonts w:ascii="Times New Roman" w:hAnsi="Times New Roman" w:cs="Times New Roman"/>
          <w:b w:val="0"/>
          <w:sz w:val="24"/>
          <w:szCs w:val="24"/>
        </w:rPr>
        <w:t xml:space="preserve">Cu cererea din 23.12.2014 aflata la dosarul cauzei am solicitat </w:t>
      </w:r>
      <w:proofErr w:type="spellStart"/>
      <w:r w:rsidRPr="00CD20B6">
        <w:rPr>
          <w:rStyle w:val="FontStyle17"/>
          <w:rFonts w:ascii="Times New Roman" w:hAnsi="Times New Roman" w:cs="Times New Roman"/>
          <w:b w:val="0"/>
          <w:sz w:val="24"/>
          <w:szCs w:val="24"/>
        </w:rPr>
        <w:t>instanţei</w:t>
      </w:r>
      <w:proofErr w:type="spellEnd"/>
      <w:r w:rsidRPr="00CD20B6">
        <w:rPr>
          <w:rStyle w:val="FontStyle17"/>
          <w:rFonts w:ascii="Times New Roman" w:hAnsi="Times New Roman" w:cs="Times New Roman"/>
          <w:b w:val="0"/>
          <w:sz w:val="24"/>
          <w:szCs w:val="24"/>
        </w:rPr>
        <w:t xml:space="preserve"> competente punerea in executare a acestei hotărâri.</w:t>
      </w:r>
    </w:p>
    <w:p w14:paraId="22E5A74F" w14:textId="30398AD6" w:rsidR="00617058" w:rsidRPr="00CD20B6" w:rsidRDefault="00617058" w:rsidP="00617058">
      <w:pPr>
        <w:pStyle w:val="Style11"/>
        <w:widowControl/>
        <w:spacing w:before="10"/>
        <w:rPr>
          <w:rStyle w:val="FontStyle20"/>
          <w:rFonts w:ascii="Times New Roman" w:hAnsi="Times New Roman" w:cs="Times New Roman"/>
          <w:sz w:val="24"/>
          <w:szCs w:val="24"/>
        </w:rPr>
      </w:pPr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împrejurarea ca executarea s-a făcut prin stabilirea sumei de către AJFP </w:t>
      </w:r>
      <w:r w:rsidR="000F5B87">
        <w:rPr>
          <w:rStyle w:val="FontStyle20"/>
          <w:rFonts w:ascii="Times New Roman" w:hAnsi="Times New Roman" w:cs="Times New Roman"/>
          <w:sz w:val="24"/>
          <w:szCs w:val="24"/>
        </w:rPr>
        <w:t>M</w:t>
      </w:r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-SFO </w:t>
      </w:r>
      <w:r w:rsidR="000F5B87">
        <w:rPr>
          <w:rStyle w:val="FontStyle20"/>
          <w:rFonts w:ascii="Times New Roman" w:hAnsi="Times New Roman" w:cs="Times New Roman"/>
          <w:sz w:val="24"/>
          <w:szCs w:val="24"/>
        </w:rPr>
        <w:t>O</w:t>
      </w:r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si ca apoi s-a admis </w:t>
      </w:r>
      <w:proofErr w:type="spellStart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contestaţia</w:t>
      </w:r>
      <w:proofErr w:type="spellEnd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la executare, s-a </w:t>
      </w:r>
      <w:proofErr w:type="spellStart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intors</w:t>
      </w:r>
      <w:proofErr w:type="spellEnd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executarea </w:t>
      </w:r>
      <w:r w:rsidRPr="00CD20B6">
        <w:rPr>
          <w:rStyle w:val="FontStyle21"/>
          <w:rFonts w:ascii="Times New Roman" w:hAnsi="Times New Roman" w:cs="Times New Roman"/>
          <w:sz w:val="24"/>
          <w:szCs w:val="24"/>
        </w:rPr>
        <w:t>si ulterior s</w:t>
      </w:r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-a precedat la sesizarea </w:t>
      </w:r>
      <w:proofErr w:type="spellStart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instanţei</w:t>
      </w:r>
      <w:proofErr w:type="spellEnd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de către Compartimentul Executări </w:t>
      </w:r>
      <w:r>
        <w:rPr>
          <w:rStyle w:val="FontStyle20"/>
          <w:rFonts w:ascii="Times New Roman" w:hAnsi="Times New Roman" w:cs="Times New Roman"/>
          <w:sz w:val="24"/>
          <w:szCs w:val="24"/>
        </w:rPr>
        <w:t>Civile-Legea nr.554/2004 din ca</w:t>
      </w:r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drul Tribunalului </w:t>
      </w:r>
      <w:r w:rsidR="000F5B87">
        <w:rPr>
          <w:rStyle w:val="FontStyle20"/>
          <w:rFonts w:ascii="Times New Roman" w:hAnsi="Times New Roman" w:cs="Times New Roman"/>
          <w:sz w:val="24"/>
          <w:szCs w:val="24"/>
        </w:rPr>
        <w:t>M</w:t>
      </w:r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, ca urmare a modificărilor legislative intervenite</w:t>
      </w:r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in cursul litigiului, nu poate d</w:t>
      </w:r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uce la </w:t>
      </w:r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concluzia ca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recurenţii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nu ar</w:t>
      </w:r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fi solicitat fixarea sumei ce se va datora statului.</w:t>
      </w:r>
    </w:p>
    <w:p w14:paraId="5F503EEA" w14:textId="77777777" w:rsidR="00617058" w:rsidRPr="00CD20B6" w:rsidRDefault="00617058" w:rsidP="00617058">
      <w:pPr>
        <w:pStyle w:val="Style11"/>
        <w:widowControl/>
        <w:spacing w:before="10"/>
        <w:ind w:firstLine="715"/>
        <w:rPr>
          <w:rStyle w:val="FontStyle20"/>
          <w:rFonts w:ascii="Times New Roman" w:hAnsi="Times New Roman" w:cs="Times New Roman"/>
          <w:sz w:val="24"/>
          <w:szCs w:val="24"/>
        </w:rPr>
      </w:pPr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Pe de alta parte, o astfel de interpretare, ar lipsi de eficienta hotărârea definitiva a unei </w:t>
      </w:r>
      <w:proofErr w:type="spellStart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instanţe</w:t>
      </w:r>
      <w:proofErr w:type="spellEnd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judecătoreşti</w:t>
      </w:r>
      <w:proofErr w:type="spellEnd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, prin care s-a dispus aplicarea unei amenzi.</w:t>
      </w:r>
    </w:p>
    <w:p w14:paraId="248A8036" w14:textId="77777777" w:rsidR="00617058" w:rsidRPr="00CD20B6" w:rsidRDefault="00617058" w:rsidP="00617058">
      <w:pPr>
        <w:pStyle w:val="Style6"/>
        <w:widowControl/>
        <w:spacing w:line="254" w:lineRule="exact"/>
        <w:ind w:left="706" w:firstLine="0"/>
        <w:jc w:val="left"/>
        <w:rPr>
          <w:rStyle w:val="FontStyle20"/>
          <w:rFonts w:ascii="Times New Roman" w:hAnsi="Times New Roman" w:cs="Times New Roman"/>
          <w:sz w:val="24"/>
          <w:szCs w:val="24"/>
        </w:rPr>
      </w:pPr>
      <w:r w:rsidRPr="00CD20B6">
        <w:rPr>
          <w:rStyle w:val="FontStyle22"/>
          <w:rFonts w:ascii="Times New Roman" w:hAnsi="Times New Roman" w:cs="Times New Roman"/>
          <w:i w:val="0"/>
          <w:sz w:val="24"/>
          <w:szCs w:val="24"/>
        </w:rPr>
        <w:t xml:space="preserve">In drept,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intemeiază</w:t>
      </w:r>
      <w:proofErr w:type="spellEnd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cererea pe </w:t>
      </w:r>
      <w:proofErr w:type="spellStart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>dispoziţiile</w:t>
      </w:r>
      <w:proofErr w:type="spellEnd"/>
      <w:r w:rsidRPr="00CD20B6">
        <w:rPr>
          <w:rStyle w:val="FontStyle20"/>
          <w:rFonts w:ascii="Times New Roman" w:hAnsi="Times New Roman" w:cs="Times New Roman"/>
          <w:sz w:val="24"/>
          <w:szCs w:val="24"/>
        </w:rPr>
        <w:t xml:space="preserve"> art.488 alin.(1) pct.8 NCPC.</w:t>
      </w:r>
    </w:p>
    <w:p w14:paraId="70654BFD" w14:textId="77777777" w:rsidR="00617058" w:rsidRDefault="00617058" w:rsidP="00617058">
      <w:pPr>
        <w:pStyle w:val="Style6"/>
        <w:widowControl/>
        <w:spacing w:line="254" w:lineRule="exact"/>
        <w:ind w:left="706" w:firstLine="0"/>
        <w:jc w:val="left"/>
        <w:rPr>
          <w:rStyle w:val="FontStyle20"/>
          <w:rFonts w:ascii="Times New Roman" w:hAnsi="Times New Roman" w:cs="Times New Roman"/>
          <w:sz w:val="24"/>
          <w:szCs w:val="24"/>
        </w:rPr>
      </w:pPr>
    </w:p>
    <w:p w14:paraId="792127D6" w14:textId="36394C54" w:rsidR="00617058" w:rsidRPr="00CD20B6" w:rsidRDefault="00617058" w:rsidP="00617058">
      <w:pPr>
        <w:pStyle w:val="Style6"/>
        <w:widowControl/>
        <w:spacing w:line="254" w:lineRule="exact"/>
        <w:ind w:firstLine="706"/>
        <w:jc w:val="left"/>
        <w:rPr>
          <w:rStyle w:val="FontStyle20"/>
          <w:rFonts w:ascii="Times New Roman" w:hAnsi="Times New Roman" w:cs="Times New Roman"/>
          <w:b/>
          <w:i/>
          <w:sz w:val="24"/>
          <w:szCs w:val="24"/>
        </w:rPr>
      </w:pPr>
      <w:r w:rsidRPr="00CD20B6">
        <w:rPr>
          <w:rStyle w:val="FontStyle20"/>
          <w:rFonts w:ascii="Times New Roman" w:hAnsi="Times New Roman" w:cs="Times New Roman"/>
          <w:b/>
          <w:i/>
          <w:sz w:val="24"/>
          <w:szCs w:val="24"/>
        </w:rPr>
        <w:t xml:space="preserve">Recursul declarat de </w:t>
      </w:r>
      <w:proofErr w:type="spellStart"/>
      <w:r w:rsidRPr="00CD20B6">
        <w:rPr>
          <w:rStyle w:val="FontStyle20"/>
          <w:rFonts w:ascii="Times New Roman" w:hAnsi="Times New Roman" w:cs="Times New Roman"/>
          <w:b/>
          <w:i/>
          <w:sz w:val="24"/>
          <w:szCs w:val="24"/>
        </w:rPr>
        <w:t>Organizaţia</w:t>
      </w:r>
      <w:proofErr w:type="spellEnd"/>
      <w:r w:rsidRPr="00CD20B6">
        <w:rPr>
          <w:rStyle w:val="FontStyle20"/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D20B6">
        <w:rPr>
          <w:rStyle w:val="FontStyle20"/>
          <w:rFonts w:ascii="Times New Roman" w:hAnsi="Times New Roman" w:cs="Times New Roman"/>
          <w:b/>
          <w:i/>
          <w:sz w:val="24"/>
          <w:szCs w:val="24"/>
        </w:rPr>
        <w:t>Judeţeană</w:t>
      </w:r>
      <w:proofErr w:type="spellEnd"/>
      <w:r w:rsidRPr="00CD20B6">
        <w:rPr>
          <w:rStyle w:val="FontStyle20"/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F5B87">
        <w:rPr>
          <w:rStyle w:val="FontStyle20"/>
          <w:rFonts w:ascii="Times New Roman" w:hAnsi="Times New Roman" w:cs="Times New Roman"/>
          <w:b/>
          <w:i/>
          <w:sz w:val="24"/>
          <w:szCs w:val="24"/>
        </w:rPr>
        <w:t>M</w:t>
      </w:r>
      <w:r w:rsidRPr="00CD20B6">
        <w:rPr>
          <w:rStyle w:val="FontStyle20"/>
          <w:rFonts w:ascii="Times New Roman" w:hAnsi="Times New Roman" w:cs="Times New Roman"/>
          <w:b/>
          <w:i/>
          <w:sz w:val="24"/>
          <w:szCs w:val="24"/>
        </w:rPr>
        <w:t xml:space="preserve"> a </w:t>
      </w:r>
      <w:r w:rsidR="00040DE1">
        <w:rPr>
          <w:rStyle w:val="FontStyle20"/>
          <w:rFonts w:ascii="Times New Roman" w:hAnsi="Times New Roman" w:cs="Times New Roman"/>
          <w:b/>
          <w:i/>
          <w:sz w:val="24"/>
          <w:szCs w:val="24"/>
        </w:rPr>
        <w:t>Partidului</w:t>
      </w:r>
      <w:bookmarkStart w:id="6" w:name="_GoBack"/>
      <w:bookmarkEnd w:id="6"/>
      <w:r w:rsidRPr="00CD20B6">
        <w:rPr>
          <w:rStyle w:val="FontStyle20"/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D20B6">
        <w:rPr>
          <w:rStyle w:val="FontStyle20"/>
          <w:rFonts w:ascii="Times New Roman" w:hAnsi="Times New Roman" w:cs="Times New Roman"/>
          <w:b/>
          <w:i/>
          <w:sz w:val="24"/>
          <w:szCs w:val="24"/>
        </w:rPr>
        <w:t>şi</w:t>
      </w:r>
      <w:proofErr w:type="spellEnd"/>
      <w:r w:rsidRPr="00CD20B6">
        <w:rPr>
          <w:rStyle w:val="FontStyle20"/>
          <w:rFonts w:ascii="Times New Roman" w:hAnsi="Times New Roman" w:cs="Times New Roman"/>
          <w:b/>
          <w:i/>
          <w:sz w:val="24"/>
          <w:szCs w:val="24"/>
        </w:rPr>
        <w:t xml:space="preserve"> de </w:t>
      </w:r>
      <w:r w:rsidR="000F5B87">
        <w:rPr>
          <w:rStyle w:val="FontStyle20"/>
          <w:rFonts w:ascii="Times New Roman" w:hAnsi="Times New Roman" w:cs="Times New Roman"/>
          <w:b/>
          <w:i/>
          <w:sz w:val="24"/>
          <w:szCs w:val="24"/>
        </w:rPr>
        <w:t>I</w:t>
      </w:r>
      <w:r w:rsidRPr="00CD20B6">
        <w:rPr>
          <w:rStyle w:val="FontStyle20"/>
          <w:rFonts w:ascii="Times New Roman" w:hAnsi="Times New Roman" w:cs="Times New Roman"/>
          <w:b/>
          <w:i/>
          <w:sz w:val="24"/>
          <w:szCs w:val="24"/>
        </w:rPr>
        <w:t xml:space="preserve"> este nefondat, pentru următoarele considerente :</w:t>
      </w:r>
    </w:p>
    <w:p w14:paraId="0802318F" w14:textId="1BCDE4D3" w:rsidR="00617058" w:rsidRDefault="00617058" w:rsidP="00617058">
      <w:pPr>
        <w:pStyle w:val="Style6"/>
        <w:widowControl/>
        <w:spacing w:line="254" w:lineRule="exact"/>
        <w:ind w:firstLine="706"/>
        <w:jc w:val="left"/>
        <w:rPr>
          <w:rStyle w:val="FontStyle20"/>
          <w:rFonts w:ascii="Times New Roman" w:hAnsi="Times New Roman" w:cs="Times New Roman"/>
          <w:sz w:val="24"/>
          <w:szCs w:val="24"/>
        </w:rPr>
      </w:pPr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Procedura de executare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priveşte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sentinţa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nr. </w:t>
      </w:r>
      <w:r w:rsidR="00FE48D5">
        <w:rPr>
          <w:rStyle w:val="FontStyle20"/>
          <w:rFonts w:ascii="Times New Roman" w:hAnsi="Times New Roman" w:cs="Times New Roman"/>
          <w:sz w:val="24"/>
          <w:szCs w:val="24"/>
        </w:rPr>
        <w:t>...</w:t>
      </w:r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, modificată prin decizia nr. </w:t>
      </w:r>
      <w:r w:rsidR="000F5B87">
        <w:rPr>
          <w:rStyle w:val="FontStyle20"/>
          <w:rFonts w:ascii="Times New Roman" w:hAnsi="Times New Roman" w:cs="Times New Roman"/>
          <w:sz w:val="24"/>
          <w:szCs w:val="24"/>
        </w:rPr>
        <w:t>...</w:t>
      </w:r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Curţii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de Apel </w:t>
      </w:r>
      <w:r w:rsidR="00E72975">
        <w:rPr>
          <w:rStyle w:val="FontStyle20"/>
          <w:rFonts w:ascii="Times New Roman" w:hAnsi="Times New Roman" w:cs="Times New Roman"/>
          <w:sz w:val="24"/>
          <w:szCs w:val="24"/>
        </w:rPr>
        <w:t>C</w:t>
      </w:r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, SCAF, ambele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pronunţate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în dosarul </w:t>
      </w:r>
      <w:r w:rsidR="000F5B87">
        <w:rPr>
          <w:rStyle w:val="FontStyle20"/>
          <w:rFonts w:ascii="Times New Roman" w:hAnsi="Times New Roman" w:cs="Times New Roman"/>
          <w:sz w:val="24"/>
          <w:szCs w:val="24"/>
        </w:rPr>
        <w:t>...</w:t>
      </w:r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prin care se dispune plata unei amenzi judiciare de 20% din salariul minim pe economie, începând cu data de 05.01.2014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până la data adoptării proiectelor de hotărâre nr. 13/16.01.2013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nr. 145/11.12.2013 ; procedura de executare are ca obiect transformarea amenzii de 20%, în suma definitivă datorată statului, fiind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declanşată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prin Referatului Compartimentului Executări Silite – Legea 554/2004 din cadrul Tribunalului </w:t>
      </w:r>
      <w:r w:rsidR="000F5B87">
        <w:rPr>
          <w:rStyle w:val="FontStyle20"/>
          <w:rFonts w:ascii="Times New Roman" w:hAnsi="Times New Roman" w:cs="Times New Roman"/>
          <w:sz w:val="24"/>
          <w:szCs w:val="24"/>
        </w:rPr>
        <w:t>M</w:t>
      </w:r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.</w:t>
      </w:r>
    </w:p>
    <w:p w14:paraId="5733F551" w14:textId="77777777" w:rsidR="00617058" w:rsidRDefault="00617058" w:rsidP="00617058">
      <w:pPr>
        <w:pStyle w:val="Style6"/>
        <w:widowControl/>
        <w:spacing w:line="254" w:lineRule="exact"/>
        <w:ind w:firstLine="706"/>
        <w:jc w:val="left"/>
        <w:rPr>
          <w:rStyle w:val="FontStyle20"/>
          <w:rFonts w:ascii="Times New Roman" w:hAnsi="Times New Roman" w:cs="Times New Roman"/>
          <w:sz w:val="24"/>
          <w:szCs w:val="24"/>
        </w:rPr>
      </w:pPr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Astfel cum, în mod corect se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reţine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de către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instanţa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de fond, procedura de executare se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desfăşoară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conform normelor art. 24 din Legea 554/2004 republicată, în forma în vigoare la data de 23.12.2013, iar în raport de aceste norme (art. 24 alin. 3 LCA) a fost aplicată amenda de 20% .</w:t>
      </w:r>
    </w:p>
    <w:p w14:paraId="7F57115E" w14:textId="77777777" w:rsidR="00617058" w:rsidRDefault="00617058" w:rsidP="00617058">
      <w:pPr>
        <w:pStyle w:val="Style6"/>
        <w:widowControl/>
        <w:spacing w:line="254" w:lineRule="exact"/>
        <w:ind w:firstLine="706"/>
        <w:jc w:val="left"/>
        <w:rPr>
          <w:rStyle w:val="FontStyle20"/>
          <w:rFonts w:ascii="Times New Roman" w:hAnsi="Times New Roman" w:cs="Times New Roman"/>
          <w:sz w:val="24"/>
          <w:szCs w:val="24"/>
        </w:rPr>
      </w:pPr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Astfel,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dispoziţiile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art. 24 alin. 4 LCA, coroborat cu art. 905 NCPC reglementează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obligaţia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transformării amenzii judiciare într-o sumă definitivă, la cererea expresă a creditorului.</w:t>
      </w:r>
    </w:p>
    <w:p w14:paraId="4A424766" w14:textId="77777777" w:rsidR="00617058" w:rsidRDefault="00617058" w:rsidP="00617058">
      <w:pPr>
        <w:pStyle w:val="Style6"/>
        <w:widowControl/>
        <w:spacing w:line="254" w:lineRule="exact"/>
        <w:ind w:firstLine="706"/>
        <w:jc w:val="left"/>
        <w:rPr>
          <w:rStyle w:val="FontStyle20"/>
          <w:rFonts w:ascii="Times New Roman" w:hAnsi="Times New Roman" w:cs="Times New Roman"/>
          <w:sz w:val="24"/>
          <w:szCs w:val="24"/>
        </w:rPr>
      </w:pPr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Curtea urmează să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reţină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faptul că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dispoziţiile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art. 24 alin. 5 ce permit transformarea amenzii, din oficiu de către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instanţa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de executare , la sesizarea compartimentului de executări silite, au intrat în vigoare la 19.10.2014, prin Legea 138/2014, nefiind aplicabile în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speţă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.</w:t>
      </w:r>
    </w:p>
    <w:p w14:paraId="6BB9DE75" w14:textId="77777777" w:rsidR="00617058" w:rsidRDefault="00617058" w:rsidP="00617058">
      <w:pPr>
        <w:pStyle w:val="Style6"/>
        <w:widowControl/>
        <w:spacing w:line="254" w:lineRule="exact"/>
        <w:ind w:firstLine="706"/>
        <w:jc w:val="left"/>
        <w:rPr>
          <w:rStyle w:val="FontStyle20"/>
          <w:rFonts w:ascii="Times New Roman" w:hAnsi="Times New Roman" w:cs="Times New Roman"/>
          <w:sz w:val="24"/>
          <w:szCs w:val="24"/>
        </w:rPr>
      </w:pPr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Curtea urmează să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reţină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faptul că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recurenţii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susţin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că au formulat o cerere de transformare la data de 23.12.2014, dar procedura reglementată de art. 24 alin. 4 a fost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declanşată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prin referatul întocmit în 2016 .</w:t>
      </w:r>
    </w:p>
    <w:p w14:paraId="54981681" w14:textId="37766172" w:rsidR="00617058" w:rsidRDefault="00617058" w:rsidP="00617058">
      <w:pPr>
        <w:pStyle w:val="Style6"/>
        <w:widowControl/>
        <w:spacing w:line="254" w:lineRule="exact"/>
        <w:ind w:firstLine="706"/>
        <w:jc w:val="left"/>
        <w:rPr>
          <w:rStyle w:val="FontStyle20"/>
          <w:rFonts w:ascii="Times New Roman" w:hAnsi="Times New Roman" w:cs="Times New Roman"/>
          <w:sz w:val="24"/>
          <w:szCs w:val="24"/>
        </w:rPr>
      </w:pPr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Totodată se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reţine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faptul că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recurenţii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, prin apărător ales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convenţional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, au depus în dosarul </w:t>
      </w:r>
      <w:r w:rsidR="002C38D2">
        <w:rPr>
          <w:rStyle w:val="FontStyle20"/>
          <w:rFonts w:ascii="Times New Roman" w:hAnsi="Times New Roman" w:cs="Times New Roman"/>
          <w:sz w:val="24"/>
          <w:szCs w:val="24"/>
        </w:rPr>
        <w:t>...</w:t>
      </w:r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, o cerere de executare, în data de 29.12.2014 (nu în data de 23.12.2014), dar această cerere nu constituie cerere de transformare în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accepţiunea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art. 24 alin. 4 LCA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art. 905 NCPC .</w:t>
      </w:r>
    </w:p>
    <w:p w14:paraId="69A43132" w14:textId="77777777" w:rsidR="00617058" w:rsidRPr="00CD20B6" w:rsidRDefault="00617058" w:rsidP="00617058">
      <w:pPr>
        <w:pStyle w:val="Style6"/>
        <w:widowControl/>
        <w:spacing w:line="254" w:lineRule="exact"/>
        <w:ind w:firstLine="706"/>
        <w:jc w:val="left"/>
      </w:pPr>
      <w:r>
        <w:rPr>
          <w:rStyle w:val="FontStyle20"/>
          <w:rFonts w:ascii="Times New Roman" w:hAnsi="Times New Roman" w:cs="Times New Roman"/>
          <w:sz w:val="24"/>
          <w:szCs w:val="24"/>
        </w:rPr>
        <w:lastRenderedPageBreak/>
        <w:t xml:space="preserve">Pentru considerentele mai sus expuse, apreciind că nu sunt îndeplinite </w:t>
      </w:r>
      <w:proofErr w:type="spellStart"/>
      <w:r>
        <w:rPr>
          <w:rStyle w:val="FontStyle20"/>
          <w:rFonts w:ascii="Times New Roman" w:hAnsi="Times New Roman" w:cs="Times New Roman"/>
          <w:sz w:val="24"/>
          <w:szCs w:val="24"/>
        </w:rPr>
        <w:t>cerinţele</w:t>
      </w:r>
      <w:proofErr w:type="spellEnd"/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art. 488 alin. 1 pct. 8  NCPC, în temeiul art. 496 alin. 1 NCPC Curtea va respinge recursul declarat, ca nefondat .</w:t>
      </w:r>
    </w:p>
    <w:p w14:paraId="5B003F4D" w14:textId="77777777" w:rsidR="00617058" w:rsidRPr="00CD20B6" w:rsidRDefault="00617058" w:rsidP="00617058"/>
    <w:p w14:paraId="33895BA5" w14:textId="77777777" w:rsidR="00617058" w:rsidRPr="00CD20B6" w:rsidRDefault="00617058" w:rsidP="00617058">
      <w:pPr>
        <w:jc w:val="center"/>
      </w:pPr>
      <w:r w:rsidRPr="00CD20B6">
        <w:t>PENTRU ACESTE MOTIVE,</w:t>
      </w:r>
      <w:r w:rsidRPr="00CD20B6">
        <w:br/>
        <w:t>ÎN NUMELE LEGII</w:t>
      </w:r>
    </w:p>
    <w:p w14:paraId="378D8748" w14:textId="77777777" w:rsidR="00617058" w:rsidRDefault="00617058" w:rsidP="00617058">
      <w:pPr>
        <w:jc w:val="center"/>
      </w:pPr>
      <w:r w:rsidRPr="00CD20B6">
        <w:t>D E C I D E</w:t>
      </w:r>
    </w:p>
    <w:p w14:paraId="4B8BB3CA" w14:textId="77777777" w:rsidR="00617058" w:rsidRPr="00CD20B6" w:rsidRDefault="00617058" w:rsidP="00617058">
      <w:pPr>
        <w:jc w:val="center"/>
      </w:pPr>
    </w:p>
    <w:p w14:paraId="497D3608" w14:textId="3D3BEA9D" w:rsidR="00617058" w:rsidRPr="00CD20B6" w:rsidRDefault="00617058" w:rsidP="00617058">
      <w:pPr>
        <w:jc w:val="both"/>
      </w:pPr>
      <w:r w:rsidRPr="00CD20B6">
        <w:tab/>
      </w:r>
      <w:r w:rsidRPr="00CD20B6">
        <w:tab/>
        <w:t xml:space="preserve">Respinge recursul formulat de </w:t>
      </w:r>
      <w:proofErr w:type="spellStart"/>
      <w:r w:rsidRPr="00CD20B6">
        <w:t>reclamanţii</w:t>
      </w:r>
      <w:proofErr w:type="spellEnd"/>
      <w:r w:rsidRPr="00CD20B6">
        <w:t xml:space="preserve"> ORGANIZAŢIA JUDEŢEANĂ </w:t>
      </w:r>
      <w:r w:rsidR="000F5B87">
        <w:t>M</w:t>
      </w:r>
      <w:r w:rsidR="00343112">
        <w:t xml:space="preserve"> A PARTIDULUI ……. </w:t>
      </w:r>
      <w:proofErr w:type="spellStart"/>
      <w:r w:rsidRPr="00CD20B6">
        <w:t>şi</w:t>
      </w:r>
      <w:proofErr w:type="spellEnd"/>
      <w:r w:rsidRPr="00CD20B6">
        <w:t xml:space="preserve"> </w:t>
      </w:r>
      <w:r w:rsidR="000F5B87">
        <w:t>I</w:t>
      </w:r>
      <w:r w:rsidRPr="00CD20B6">
        <w:t xml:space="preserve"> , împotriva </w:t>
      </w:r>
      <w:proofErr w:type="spellStart"/>
      <w:r w:rsidRPr="00CD20B6">
        <w:t>sentinţei</w:t>
      </w:r>
      <w:proofErr w:type="spellEnd"/>
      <w:r w:rsidRPr="00CD20B6">
        <w:t xml:space="preserve"> nr. 1 din data de 01 iunie 2016, </w:t>
      </w:r>
      <w:proofErr w:type="spellStart"/>
      <w:r w:rsidRPr="00CD20B6">
        <w:t>pronunţată</w:t>
      </w:r>
      <w:proofErr w:type="spellEnd"/>
      <w:r w:rsidRPr="00CD20B6">
        <w:t xml:space="preserve"> de Tribunalul </w:t>
      </w:r>
      <w:r w:rsidR="000F5B87">
        <w:t>M</w:t>
      </w:r>
      <w:r w:rsidRPr="00CD20B6">
        <w:t xml:space="preserve"> în dosarul nr. </w:t>
      </w:r>
      <w:r w:rsidR="000F5B87">
        <w:t>...</w:t>
      </w:r>
      <w:r w:rsidRPr="00CD20B6">
        <w:t xml:space="preserve">, în contradictoriu cu </w:t>
      </w:r>
      <w:proofErr w:type="spellStart"/>
      <w:r w:rsidRPr="00CD20B6">
        <w:t>intimaţii</w:t>
      </w:r>
      <w:proofErr w:type="spellEnd"/>
      <w:r w:rsidRPr="00CD20B6">
        <w:t xml:space="preserve"> </w:t>
      </w:r>
      <w:proofErr w:type="spellStart"/>
      <w:r w:rsidRPr="00CD20B6">
        <w:t>pârâţi</w:t>
      </w:r>
      <w:proofErr w:type="spellEnd"/>
      <w:r w:rsidRPr="00CD20B6">
        <w:t xml:space="preserve"> COMPARTIMENTUL EXECUTĂRI CIVILE-LEGEA 554/2004 DIN CADRUL T.</w:t>
      </w:r>
      <w:r w:rsidR="000F5B87">
        <w:t>M</w:t>
      </w:r>
      <w:r w:rsidRPr="00CD20B6">
        <w:t xml:space="preserve">, PRIMARUL MUNICIPIULUI </w:t>
      </w:r>
      <w:r w:rsidR="000F5B87">
        <w:t>O</w:t>
      </w:r>
      <w:r w:rsidRPr="00CD20B6">
        <w:t xml:space="preserve">, CONSILIUL LOCAL AL MUNICIPIULUI </w:t>
      </w:r>
      <w:r w:rsidR="000F5B87">
        <w:t>O</w:t>
      </w:r>
      <w:r w:rsidRPr="00CD20B6">
        <w:t>.</w:t>
      </w:r>
    </w:p>
    <w:p w14:paraId="638EAF17" w14:textId="77777777" w:rsidR="00617058" w:rsidRPr="00CD20B6" w:rsidRDefault="00617058" w:rsidP="00617058">
      <w:pPr>
        <w:jc w:val="both"/>
      </w:pPr>
      <w:r w:rsidRPr="00CD20B6">
        <w:tab/>
      </w:r>
      <w:r w:rsidRPr="00CD20B6">
        <w:tab/>
        <w:t>Definitivă.</w:t>
      </w:r>
    </w:p>
    <w:p w14:paraId="73DFEB8E" w14:textId="4BFEB330" w:rsidR="00617058" w:rsidRPr="00CD20B6" w:rsidRDefault="00617058" w:rsidP="00617058">
      <w:pPr>
        <w:ind w:left="708" w:firstLine="708"/>
      </w:pPr>
      <w:proofErr w:type="spellStart"/>
      <w:r w:rsidRPr="00CD20B6">
        <w:t>Pronunţată</w:t>
      </w:r>
      <w:proofErr w:type="spellEnd"/>
      <w:r w:rsidRPr="00CD20B6">
        <w:t xml:space="preserve"> în </w:t>
      </w:r>
      <w:proofErr w:type="spellStart"/>
      <w:r w:rsidRPr="00CD20B6">
        <w:t>şedinţa</w:t>
      </w:r>
      <w:proofErr w:type="spellEnd"/>
      <w:r w:rsidRPr="00CD20B6">
        <w:t xml:space="preserve"> </w:t>
      </w:r>
      <w:r w:rsidRPr="00CD20B6">
        <w:fldChar w:fldCharType="begin">
          <w:ffData>
            <w:name w:val="tip_sedinta_copie_2"/>
            <w:enabled/>
            <w:calcOnExit w:val="0"/>
            <w:textInput/>
          </w:ffData>
        </w:fldChar>
      </w:r>
      <w:bookmarkStart w:id="7" w:name="tip_sedinta_copie_2"/>
      <w:r w:rsidRPr="00CD20B6">
        <w:instrText xml:space="preserve"> FORMTEXT </w:instrText>
      </w:r>
      <w:r w:rsidRPr="00CD20B6">
        <w:fldChar w:fldCharType="separate"/>
      </w:r>
      <w:r w:rsidRPr="00CD20B6">
        <w:t>publică</w:t>
      </w:r>
      <w:r w:rsidRPr="00CD20B6">
        <w:fldChar w:fldCharType="end"/>
      </w:r>
      <w:bookmarkEnd w:id="7"/>
      <w:r w:rsidRPr="00CD20B6">
        <w:t xml:space="preserve"> de la </w:t>
      </w:r>
      <w:r w:rsidR="00FE48D5">
        <w:t>....</w:t>
      </w:r>
      <w:r w:rsidRPr="00CD20B6">
        <w:t xml:space="preserve"> .</w:t>
      </w:r>
    </w:p>
    <w:p w14:paraId="705C9D7F" w14:textId="77777777" w:rsidR="00617058" w:rsidRPr="00CD20B6" w:rsidRDefault="00617058" w:rsidP="00617058"/>
    <w:p w14:paraId="2C12F52B" w14:textId="77777777" w:rsidR="00617058" w:rsidRPr="00CD20B6" w:rsidRDefault="00617058" w:rsidP="00617058">
      <w:pPr>
        <w:jc w:val="center"/>
        <w:rPr>
          <w:noProof/>
        </w:rPr>
      </w:pPr>
      <w:r w:rsidRPr="00CD20B6">
        <w:fldChar w:fldCharType="begin">
          <w:ffData>
            <w:name w:val="completul_1"/>
            <w:enabled/>
            <w:calcOnExit w:val="0"/>
            <w:textInput/>
          </w:ffData>
        </w:fldChar>
      </w:r>
      <w:bookmarkStart w:id="8" w:name="completul_1"/>
      <w:r w:rsidRPr="00CD20B6">
        <w:instrText xml:space="preserve"> FORMTEXT </w:instrText>
      </w:r>
      <w:r w:rsidRPr="00CD20B6">
        <w:fldChar w:fldCharType="separate"/>
      </w:r>
      <w:r w:rsidRPr="00CD20B6">
        <w:rPr>
          <w:noProof/>
        </w:rPr>
        <w:t> </w:t>
      </w:r>
      <w:r w:rsidRPr="00CD20B6">
        <w:rPr>
          <w:noProof/>
        </w:rPr>
        <w:t> </w:t>
      </w: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top w:w="284" w:type="dxa"/>
          <w:bottom w:w="284" w:type="dxa"/>
        </w:tblCellMar>
        <w:tblLook w:val="0000" w:firstRow="0" w:lastRow="0" w:firstColumn="0" w:lastColumn="0" w:noHBand="0" w:noVBand="0"/>
      </w:tblPr>
      <w:tblGrid>
        <w:gridCol w:w="3096"/>
        <w:gridCol w:w="3096"/>
        <w:gridCol w:w="3096"/>
      </w:tblGrid>
      <w:tr w:rsidR="00617058" w:rsidRPr="00CD20B6" w14:paraId="3DAAE659" w14:textId="77777777" w:rsidTr="00FD189F">
        <w:trPr>
          <w:jc w:val="center"/>
        </w:trPr>
        <w:tc>
          <w:tcPr>
            <w:tcW w:w="3096" w:type="dxa"/>
          </w:tcPr>
          <w:p w14:paraId="6E5438FA" w14:textId="77777777" w:rsidR="00617058" w:rsidRPr="00CD20B6" w:rsidRDefault="00617058" w:rsidP="00FD189F">
            <w:pPr>
              <w:jc w:val="center"/>
              <w:rPr>
                <w:noProof/>
              </w:rPr>
            </w:pPr>
            <w:r w:rsidRPr="00CD20B6">
              <w:rPr>
                <w:noProof/>
              </w:rPr>
              <w:t>Preşedinte,</w:t>
            </w:r>
          </w:p>
          <w:p w14:paraId="301ABE2A" w14:textId="184221E2" w:rsidR="00617058" w:rsidRPr="00CD20B6" w:rsidRDefault="00E72975" w:rsidP="00FD189F">
            <w:pPr>
              <w:jc w:val="center"/>
              <w:rPr>
                <w:noProof/>
              </w:rPr>
            </w:pPr>
            <w:r>
              <w:rPr>
                <w:noProof/>
              </w:rPr>
              <w:t>J1</w:t>
            </w:r>
          </w:p>
        </w:tc>
        <w:tc>
          <w:tcPr>
            <w:tcW w:w="3096" w:type="dxa"/>
          </w:tcPr>
          <w:p w14:paraId="0CFE281A" w14:textId="77777777" w:rsidR="00617058" w:rsidRPr="00CD20B6" w:rsidRDefault="00617058" w:rsidP="00FD189F">
            <w:pPr>
              <w:jc w:val="center"/>
              <w:rPr>
                <w:noProof/>
              </w:rPr>
            </w:pPr>
            <w:r w:rsidRPr="00CD20B6">
              <w:rPr>
                <w:noProof/>
              </w:rPr>
              <w:t>Judecător,</w:t>
            </w:r>
          </w:p>
          <w:p w14:paraId="0D5534EE" w14:textId="69F9D523" w:rsidR="00617058" w:rsidRPr="00CD20B6" w:rsidRDefault="00E72975" w:rsidP="00FD189F">
            <w:pPr>
              <w:jc w:val="center"/>
              <w:rPr>
                <w:noProof/>
              </w:rPr>
            </w:pPr>
            <w:r>
              <w:rPr>
                <w:noProof/>
              </w:rPr>
              <w:t>J2</w:t>
            </w:r>
          </w:p>
        </w:tc>
        <w:tc>
          <w:tcPr>
            <w:tcW w:w="3096" w:type="dxa"/>
          </w:tcPr>
          <w:p w14:paraId="18DC4CE1" w14:textId="77777777" w:rsidR="00617058" w:rsidRPr="00CD20B6" w:rsidRDefault="00617058" w:rsidP="00FD189F">
            <w:pPr>
              <w:jc w:val="center"/>
              <w:rPr>
                <w:noProof/>
              </w:rPr>
            </w:pPr>
            <w:r w:rsidRPr="00CD20B6">
              <w:rPr>
                <w:noProof/>
              </w:rPr>
              <w:t>Judecător,</w:t>
            </w:r>
          </w:p>
          <w:p w14:paraId="567E12FA" w14:textId="67F1389C" w:rsidR="00617058" w:rsidRPr="00CD20B6" w:rsidRDefault="00E72975" w:rsidP="00FD189F">
            <w:pPr>
              <w:jc w:val="center"/>
              <w:rPr>
                <w:noProof/>
              </w:rPr>
            </w:pPr>
            <w:r>
              <w:rPr>
                <w:noProof/>
              </w:rPr>
              <w:t>1024</w:t>
            </w:r>
          </w:p>
        </w:tc>
      </w:tr>
      <w:tr w:rsidR="00617058" w:rsidRPr="00CD20B6" w14:paraId="134B44DF" w14:textId="77777777" w:rsidTr="00FD189F">
        <w:trPr>
          <w:jc w:val="center"/>
        </w:trPr>
        <w:tc>
          <w:tcPr>
            <w:tcW w:w="3096" w:type="dxa"/>
          </w:tcPr>
          <w:p w14:paraId="6053C2E4" w14:textId="77777777" w:rsidR="00617058" w:rsidRPr="00CD20B6" w:rsidRDefault="00617058" w:rsidP="00FD189F">
            <w:pPr>
              <w:jc w:val="center"/>
              <w:rPr>
                <w:noProof/>
              </w:rPr>
            </w:pPr>
          </w:p>
        </w:tc>
        <w:tc>
          <w:tcPr>
            <w:tcW w:w="3096" w:type="dxa"/>
          </w:tcPr>
          <w:p w14:paraId="08688783" w14:textId="77777777" w:rsidR="00617058" w:rsidRPr="00CD20B6" w:rsidRDefault="00617058" w:rsidP="00FD189F">
            <w:pPr>
              <w:jc w:val="center"/>
              <w:rPr>
                <w:noProof/>
              </w:rPr>
            </w:pPr>
            <w:r w:rsidRPr="00CD20B6">
              <w:rPr>
                <w:noProof/>
              </w:rPr>
              <w:t>Grefier,</w:t>
            </w:r>
          </w:p>
          <w:p w14:paraId="2D236889" w14:textId="0D17BC6A" w:rsidR="00617058" w:rsidRPr="00CD20B6" w:rsidRDefault="00E72975" w:rsidP="00FD189F">
            <w:pPr>
              <w:jc w:val="center"/>
              <w:rPr>
                <w:noProof/>
              </w:rPr>
            </w:pPr>
            <w:r>
              <w:rPr>
                <w:noProof/>
              </w:rPr>
              <w:t>G</w:t>
            </w:r>
          </w:p>
        </w:tc>
        <w:tc>
          <w:tcPr>
            <w:tcW w:w="3096" w:type="dxa"/>
          </w:tcPr>
          <w:p w14:paraId="426E0F3C" w14:textId="77777777" w:rsidR="00617058" w:rsidRPr="00CD20B6" w:rsidRDefault="00617058" w:rsidP="00FD189F">
            <w:pPr>
              <w:jc w:val="center"/>
              <w:rPr>
                <w:noProof/>
              </w:rPr>
            </w:pPr>
          </w:p>
        </w:tc>
      </w:tr>
    </w:tbl>
    <w:p w14:paraId="499DCAD8" w14:textId="77777777" w:rsidR="00617058" w:rsidRPr="00CD20B6" w:rsidRDefault="00617058" w:rsidP="00617058">
      <w:pPr>
        <w:jc w:val="center"/>
      </w:pPr>
      <w:r w:rsidRPr="00CD20B6">
        <w:rPr>
          <w:noProof/>
        </w:rPr>
        <w:t> </w:t>
      </w:r>
      <w:r w:rsidRPr="00CD20B6">
        <w:rPr>
          <w:noProof/>
        </w:rPr>
        <w:t> </w:t>
      </w:r>
      <w:r w:rsidRPr="00CD20B6">
        <w:rPr>
          <w:noProof/>
        </w:rPr>
        <w:t> </w:t>
      </w:r>
      <w:r w:rsidRPr="00CD20B6">
        <w:fldChar w:fldCharType="end"/>
      </w:r>
      <w:bookmarkEnd w:id="8"/>
    </w:p>
    <w:p w14:paraId="457BA446" w14:textId="77777777" w:rsidR="00617058" w:rsidRPr="00CD20B6" w:rsidRDefault="00617058" w:rsidP="00617058">
      <w:pPr>
        <w:jc w:val="center"/>
      </w:pPr>
    </w:p>
    <w:p w14:paraId="3359E92C" w14:textId="73DC2454" w:rsidR="00617058" w:rsidRPr="0025040B" w:rsidRDefault="00617058" w:rsidP="00617058">
      <w:pPr>
        <w:rPr>
          <w:sz w:val="16"/>
          <w:szCs w:val="16"/>
        </w:rPr>
      </w:pPr>
      <w:r w:rsidRPr="0025040B">
        <w:rPr>
          <w:sz w:val="16"/>
          <w:szCs w:val="16"/>
        </w:rPr>
        <w:t xml:space="preserve">red. jud. </w:t>
      </w:r>
      <w:r w:rsidR="00FE48D5">
        <w:rPr>
          <w:sz w:val="16"/>
          <w:szCs w:val="16"/>
        </w:rPr>
        <w:t>1024</w:t>
      </w:r>
    </w:p>
    <w:p w14:paraId="1B530B5D" w14:textId="696DFB86" w:rsidR="00617058" w:rsidRPr="0025040B" w:rsidRDefault="00617058" w:rsidP="00617058">
      <w:pPr>
        <w:rPr>
          <w:sz w:val="16"/>
          <w:szCs w:val="16"/>
        </w:rPr>
      </w:pPr>
      <w:r w:rsidRPr="0025040B">
        <w:rPr>
          <w:sz w:val="16"/>
          <w:szCs w:val="16"/>
        </w:rPr>
        <w:t xml:space="preserve">T.A. </w:t>
      </w:r>
      <w:r w:rsidR="00FE48D5">
        <w:rPr>
          <w:sz w:val="16"/>
          <w:szCs w:val="16"/>
        </w:rPr>
        <w:t>...</w:t>
      </w:r>
      <w:r w:rsidRPr="0025040B">
        <w:rPr>
          <w:sz w:val="16"/>
          <w:szCs w:val="16"/>
        </w:rPr>
        <w:t xml:space="preserve"> ex.</w:t>
      </w:r>
    </w:p>
    <w:p w14:paraId="5BE7A21C" w14:textId="3FE774E3" w:rsidR="00617058" w:rsidRPr="0025040B" w:rsidRDefault="00617058" w:rsidP="00617058">
      <w:pPr>
        <w:rPr>
          <w:sz w:val="16"/>
          <w:szCs w:val="16"/>
        </w:rPr>
      </w:pPr>
      <w:r w:rsidRPr="0025040B">
        <w:rPr>
          <w:sz w:val="16"/>
          <w:szCs w:val="16"/>
        </w:rPr>
        <w:t xml:space="preserve">jud. fond </w:t>
      </w:r>
      <w:r w:rsidR="00EC2CE1">
        <w:rPr>
          <w:sz w:val="16"/>
          <w:szCs w:val="16"/>
        </w:rPr>
        <w:t>..</w:t>
      </w:r>
    </w:p>
    <w:p w14:paraId="6042F645" w14:textId="77777777" w:rsidR="00617058" w:rsidRPr="0025040B" w:rsidRDefault="00617058" w:rsidP="00617058">
      <w:pPr>
        <w:rPr>
          <w:sz w:val="16"/>
          <w:szCs w:val="16"/>
        </w:rPr>
      </w:pPr>
    </w:p>
    <w:p w14:paraId="059C490D" w14:textId="77777777" w:rsidR="00041DB3" w:rsidRDefault="00041DB3"/>
    <w:sectPr w:rsidR="00041DB3" w:rsidSect="002341E2">
      <w:footerReference w:type="even" r:id="rId6"/>
      <w:footerReference w:type="default" r:id="rId7"/>
      <w:pgSz w:w="11906" w:h="16838"/>
      <w:pgMar w:top="851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C9BCE8" w14:textId="77777777" w:rsidR="00F940C1" w:rsidRDefault="00F940C1">
      <w:r>
        <w:separator/>
      </w:r>
    </w:p>
  </w:endnote>
  <w:endnote w:type="continuationSeparator" w:id="0">
    <w:p w14:paraId="53ADEC30" w14:textId="77777777" w:rsidR="00F940C1" w:rsidRDefault="00F94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E96B4" w14:textId="77777777" w:rsidR="000515F6" w:rsidRDefault="00617058" w:rsidP="00CA46D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181E80" w14:textId="77777777" w:rsidR="000515F6" w:rsidRDefault="009D39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3DB4B" w14:textId="77777777" w:rsidR="000515F6" w:rsidRDefault="00617058" w:rsidP="00CA46D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39F2">
      <w:rPr>
        <w:rStyle w:val="PageNumber"/>
        <w:noProof/>
      </w:rPr>
      <w:t>3</w:t>
    </w:r>
    <w:r>
      <w:rPr>
        <w:rStyle w:val="PageNumber"/>
      </w:rPr>
      <w:fldChar w:fldCharType="end"/>
    </w:r>
  </w:p>
  <w:p w14:paraId="13F0B06E" w14:textId="77777777" w:rsidR="000515F6" w:rsidRDefault="009D39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2692C" w14:textId="77777777" w:rsidR="00F940C1" w:rsidRDefault="00F940C1">
      <w:r>
        <w:separator/>
      </w:r>
    </w:p>
  </w:footnote>
  <w:footnote w:type="continuationSeparator" w:id="0">
    <w:p w14:paraId="583FF6B7" w14:textId="77777777" w:rsidR="00F940C1" w:rsidRDefault="00F940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A9C"/>
    <w:rsid w:val="00040DE1"/>
    <w:rsid w:val="00041DB3"/>
    <w:rsid w:val="000E6C35"/>
    <w:rsid w:val="000F5B87"/>
    <w:rsid w:val="00223495"/>
    <w:rsid w:val="002C38D2"/>
    <w:rsid w:val="00343112"/>
    <w:rsid w:val="00617058"/>
    <w:rsid w:val="009D39F2"/>
    <w:rsid w:val="00AA5A9C"/>
    <w:rsid w:val="00E72975"/>
    <w:rsid w:val="00EC2CE1"/>
    <w:rsid w:val="00F940C1"/>
    <w:rsid w:val="00FE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995B9A-5A27-4ECC-9B78-77F9803E9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">
    <w:name w:val="Char Char1"/>
    <w:basedOn w:val="Normal"/>
    <w:rsid w:val="00617058"/>
    <w:rPr>
      <w:sz w:val="20"/>
      <w:szCs w:val="20"/>
      <w:lang w:val="pl-PL" w:eastAsia="pl-PL"/>
    </w:rPr>
  </w:style>
  <w:style w:type="paragraph" w:styleId="Footer">
    <w:name w:val="footer"/>
    <w:basedOn w:val="Normal"/>
    <w:link w:val="FooterChar"/>
    <w:rsid w:val="0061705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17058"/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PageNumber">
    <w:name w:val="page number"/>
    <w:basedOn w:val="DefaultParagraphFont"/>
    <w:rsid w:val="00617058"/>
  </w:style>
  <w:style w:type="paragraph" w:customStyle="1" w:styleId="Style6">
    <w:name w:val="Style6"/>
    <w:basedOn w:val="Normal"/>
    <w:rsid w:val="00617058"/>
    <w:pPr>
      <w:widowControl w:val="0"/>
      <w:autoSpaceDE w:val="0"/>
      <w:autoSpaceDN w:val="0"/>
      <w:adjustRightInd w:val="0"/>
      <w:spacing w:line="257" w:lineRule="exact"/>
      <w:ind w:firstLine="629"/>
      <w:jc w:val="both"/>
    </w:pPr>
    <w:rPr>
      <w:rFonts w:ascii="Arial" w:hAnsi="Arial"/>
    </w:rPr>
  </w:style>
  <w:style w:type="paragraph" w:customStyle="1" w:styleId="Style10">
    <w:name w:val="Style10"/>
    <w:basedOn w:val="Normal"/>
    <w:rsid w:val="00617058"/>
    <w:pPr>
      <w:widowControl w:val="0"/>
      <w:autoSpaceDE w:val="0"/>
      <w:autoSpaceDN w:val="0"/>
      <w:adjustRightInd w:val="0"/>
      <w:spacing w:line="254" w:lineRule="exact"/>
      <w:ind w:firstLine="682"/>
    </w:pPr>
    <w:rPr>
      <w:rFonts w:ascii="Arial" w:hAnsi="Arial"/>
    </w:rPr>
  </w:style>
  <w:style w:type="paragraph" w:customStyle="1" w:styleId="Style11">
    <w:name w:val="Style11"/>
    <w:basedOn w:val="Normal"/>
    <w:rsid w:val="00617058"/>
    <w:pPr>
      <w:widowControl w:val="0"/>
      <w:autoSpaceDE w:val="0"/>
      <w:autoSpaceDN w:val="0"/>
      <w:adjustRightInd w:val="0"/>
      <w:spacing w:line="254" w:lineRule="exact"/>
      <w:ind w:firstLine="706"/>
      <w:jc w:val="both"/>
    </w:pPr>
    <w:rPr>
      <w:rFonts w:ascii="Arial" w:hAnsi="Arial"/>
    </w:rPr>
  </w:style>
  <w:style w:type="character" w:customStyle="1" w:styleId="FontStyle17">
    <w:name w:val="Font Style17"/>
    <w:rsid w:val="00617058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8">
    <w:name w:val="Font Style18"/>
    <w:rsid w:val="00617058"/>
    <w:rPr>
      <w:rFonts w:ascii="Arial" w:hAnsi="Arial" w:cs="Arial"/>
      <w:i/>
      <w:iCs/>
      <w:sz w:val="22"/>
      <w:szCs w:val="22"/>
    </w:rPr>
  </w:style>
  <w:style w:type="character" w:customStyle="1" w:styleId="FontStyle19">
    <w:name w:val="Font Style19"/>
    <w:rsid w:val="00617058"/>
    <w:rPr>
      <w:rFonts w:ascii="Arial" w:hAnsi="Arial" w:cs="Arial"/>
      <w:i/>
      <w:iCs/>
      <w:sz w:val="20"/>
      <w:szCs w:val="20"/>
    </w:rPr>
  </w:style>
  <w:style w:type="character" w:customStyle="1" w:styleId="FontStyle20">
    <w:name w:val="Font Style20"/>
    <w:rsid w:val="00617058"/>
    <w:rPr>
      <w:rFonts w:ascii="Arial" w:hAnsi="Arial" w:cs="Arial"/>
      <w:sz w:val="20"/>
      <w:szCs w:val="20"/>
    </w:rPr>
  </w:style>
  <w:style w:type="character" w:customStyle="1" w:styleId="FontStyle21">
    <w:name w:val="Font Style21"/>
    <w:rsid w:val="00617058"/>
    <w:rPr>
      <w:rFonts w:ascii="Arial" w:hAnsi="Arial" w:cs="Arial"/>
      <w:sz w:val="22"/>
      <w:szCs w:val="22"/>
    </w:rPr>
  </w:style>
  <w:style w:type="character" w:customStyle="1" w:styleId="FontStyle22">
    <w:name w:val="Font Style22"/>
    <w:rsid w:val="00617058"/>
    <w:rPr>
      <w:rFonts w:ascii="Arial" w:hAnsi="Arial" w:cs="Arial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1292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Lacramioara Grigorie</dc:creator>
  <cp:keywords/>
  <dc:description/>
  <cp:lastModifiedBy>Mihaela, IACUBA</cp:lastModifiedBy>
  <cp:revision>9</cp:revision>
  <dcterms:created xsi:type="dcterms:W3CDTF">2021-10-25T08:56:00Z</dcterms:created>
  <dcterms:modified xsi:type="dcterms:W3CDTF">2021-11-09T12:17:00Z</dcterms:modified>
</cp:coreProperties>
</file>