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FD" w:rsidRPr="006410D8" w:rsidRDefault="006410D8" w:rsidP="006410D8">
      <w:pPr>
        <w:jc w:val="right"/>
        <w:rPr>
          <w:b/>
        </w:rPr>
      </w:pPr>
      <w:r w:rsidRPr="006410D8">
        <w:rPr>
          <w:b/>
        </w:rPr>
        <w:t>HOT. 11</w:t>
      </w:r>
    </w:p>
    <w:p w:rsidR="00090D1C" w:rsidRPr="00911053" w:rsidRDefault="00090D1C">
      <w:pPr>
        <w:rPr>
          <w:b/>
        </w:rPr>
      </w:pPr>
      <w:r w:rsidRPr="00911053">
        <w:rPr>
          <w:b/>
        </w:rPr>
        <w:t xml:space="preserve">Dosar nr. </w:t>
      </w:r>
      <w:r w:rsidR="006410D8">
        <w:rPr>
          <w:b/>
        </w:rPr>
        <w:t>...</w:t>
      </w:r>
    </w:p>
    <w:p w:rsidR="00090D1C" w:rsidRPr="003E7F15" w:rsidRDefault="00090D1C">
      <w:pPr>
        <w:jc w:val="center"/>
      </w:pPr>
      <w:r w:rsidRPr="003E7F15">
        <w:t>R O M Â N I A</w:t>
      </w:r>
    </w:p>
    <w:p w:rsidR="00090D1C" w:rsidRPr="003E7F15" w:rsidRDefault="00090D1C">
      <w:pPr>
        <w:jc w:val="center"/>
      </w:pPr>
    </w:p>
    <w:p w:rsidR="00090D1C" w:rsidRPr="003E7F15" w:rsidRDefault="00A571F3">
      <w:pPr>
        <w:jc w:val="center"/>
      </w:pPr>
      <w:r>
        <w:t xml:space="preserve">CURTEA DE APEL </w:t>
      </w:r>
      <w:r w:rsidR="006410D8">
        <w:t>...</w:t>
      </w:r>
    </w:p>
    <w:p w:rsidR="00090D1C" w:rsidRPr="003E7F15" w:rsidRDefault="00A571F3">
      <w:pPr>
        <w:jc w:val="center"/>
        <w:rPr>
          <w:szCs w:val="15"/>
          <w:lang w:val="en-US"/>
        </w:rPr>
      </w:pPr>
      <w:r>
        <w:t xml:space="preserve">SECŢIA </w:t>
      </w:r>
      <w:r w:rsidR="006410D8">
        <w:t>...</w:t>
      </w:r>
    </w:p>
    <w:p w:rsidR="00090D1C" w:rsidRPr="003E7F15" w:rsidRDefault="00090D1C"/>
    <w:p w:rsidR="00090D1C" w:rsidRDefault="00BD5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Decizia nr.</w:t>
      </w:r>
      <w:r w:rsidR="00090D1C" w:rsidRPr="00911053">
        <w:rPr>
          <w:b/>
          <w:sz w:val="28"/>
          <w:szCs w:val="28"/>
        </w:rPr>
        <w:t xml:space="preserve"> </w:t>
      </w:r>
      <w:r w:rsidR="006410D8">
        <w:rPr>
          <w:b/>
          <w:sz w:val="28"/>
          <w:szCs w:val="28"/>
        </w:rPr>
        <w:t>…</w:t>
      </w:r>
    </w:p>
    <w:p w:rsidR="00BD57C5" w:rsidRPr="00911053" w:rsidRDefault="00BD57C5">
      <w:pPr>
        <w:jc w:val="center"/>
        <w:rPr>
          <w:b/>
          <w:sz w:val="28"/>
          <w:szCs w:val="28"/>
        </w:rPr>
      </w:pPr>
    </w:p>
    <w:p w:rsidR="00090D1C" w:rsidRDefault="00090D1C">
      <w:pPr>
        <w:jc w:val="center"/>
      </w:pPr>
      <w:proofErr w:type="spellStart"/>
      <w:r w:rsidRPr="003E7F15">
        <w:t>Şedinţa</w:t>
      </w:r>
      <w:proofErr w:type="spellEnd"/>
      <w:r w:rsidRPr="003E7F15">
        <w:t> </w:t>
      </w:r>
      <w:r w:rsidRPr="003E7F15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3E7F15">
        <w:instrText xml:space="preserve"> FORMTEXT </w:instrText>
      </w:r>
      <w:r w:rsidRPr="003E7F15">
        <w:fldChar w:fldCharType="separate"/>
      </w:r>
      <w:r w:rsidR="00A571F3">
        <w:t>publică</w:t>
      </w:r>
      <w:r w:rsidRPr="003E7F15">
        <w:fldChar w:fldCharType="end"/>
      </w:r>
      <w:bookmarkEnd w:id="0"/>
      <w:r w:rsidRPr="003E7F15">
        <w:t xml:space="preserve"> d</w:t>
      </w:r>
      <w:r w:rsidR="00911053">
        <w:t>in data de</w:t>
      </w:r>
      <w:r w:rsidRPr="003E7F15">
        <w:t xml:space="preserve"> </w:t>
      </w:r>
      <w:r w:rsidR="006410D8">
        <w:t>…</w:t>
      </w:r>
      <w:r w:rsidRPr="003E7F15">
        <w:t xml:space="preserve"> </w:t>
      </w:r>
    </w:p>
    <w:p w:rsidR="00BD57C5" w:rsidRPr="003E7F15" w:rsidRDefault="00BD57C5">
      <w:pPr>
        <w:jc w:val="center"/>
      </w:pPr>
    </w:p>
    <w:p w:rsidR="00090D1C" w:rsidRPr="003E7F15" w:rsidRDefault="00090D1C">
      <w:pPr>
        <w:jc w:val="center"/>
      </w:pPr>
      <w:r w:rsidRPr="003E7F15">
        <w:t>Completul co</w:t>
      </w:r>
      <w:r w:rsidR="00911053">
        <w:t>nstituit</w:t>
      </w:r>
      <w:r w:rsidRPr="003E7F15">
        <w:t xml:space="preserve"> din:</w:t>
      </w:r>
    </w:p>
    <w:p w:rsidR="00090D1C" w:rsidRPr="003E7F15" w:rsidRDefault="00090D1C">
      <w:pPr>
        <w:jc w:val="center"/>
      </w:pPr>
      <w:r w:rsidRPr="003E7F15">
        <w:t>PREŞEDINTE</w:t>
      </w:r>
      <w:r w:rsidR="00911053">
        <w:t>:</w:t>
      </w:r>
      <w:r w:rsidRPr="003E7F15">
        <w:t xml:space="preserve"> </w:t>
      </w:r>
      <w:r w:rsidR="009566E9">
        <w:t>...</w:t>
      </w:r>
    </w:p>
    <w:p w:rsidR="00A571F3" w:rsidRDefault="00A571F3">
      <w:pPr>
        <w:jc w:val="center"/>
      </w:pPr>
      <w:r>
        <w:t>Judecător</w:t>
      </w:r>
      <w:r w:rsidR="00911053">
        <w:t>:</w:t>
      </w:r>
      <w:r>
        <w:t xml:space="preserve"> </w:t>
      </w:r>
      <w:r w:rsidR="009566E9">
        <w:t>COD 1015</w:t>
      </w:r>
    </w:p>
    <w:p w:rsidR="00A571F3" w:rsidRDefault="00A571F3">
      <w:pPr>
        <w:jc w:val="center"/>
      </w:pPr>
      <w:r>
        <w:t>Judecător</w:t>
      </w:r>
      <w:r w:rsidR="00911053">
        <w:t>:</w:t>
      </w:r>
      <w:r>
        <w:t xml:space="preserve"> </w:t>
      </w:r>
      <w:r w:rsidR="009566E9">
        <w:t>...</w:t>
      </w:r>
    </w:p>
    <w:p w:rsidR="00090D1C" w:rsidRPr="003E7F15" w:rsidRDefault="00A571F3">
      <w:pPr>
        <w:jc w:val="center"/>
      </w:pPr>
      <w:r>
        <w:t>Grefier</w:t>
      </w:r>
      <w:r w:rsidR="00911053">
        <w:t>:</w:t>
      </w:r>
      <w:r>
        <w:t xml:space="preserve"> </w:t>
      </w:r>
      <w:r w:rsidR="009566E9">
        <w:t>...</w:t>
      </w:r>
    </w:p>
    <w:p w:rsidR="00090D1C" w:rsidRPr="003E7F15" w:rsidRDefault="00090D1C">
      <w:pPr>
        <w:jc w:val="center"/>
      </w:pPr>
    </w:p>
    <w:p w:rsidR="00090D1C" w:rsidRPr="003E7F15" w:rsidRDefault="00090D1C">
      <w:pPr>
        <w:jc w:val="center"/>
      </w:pPr>
    </w:p>
    <w:p w:rsidR="00911053" w:rsidRDefault="00090D1C" w:rsidP="00911053">
      <w:pPr>
        <w:ind w:firstLine="709"/>
        <w:jc w:val="both"/>
      </w:pPr>
      <w:r w:rsidRPr="003E7F15">
        <w:t xml:space="preserve">Pe rol </w:t>
      </w:r>
      <w:r w:rsidR="00911053">
        <w:t xml:space="preserve">se află </w:t>
      </w:r>
      <w:r w:rsidRPr="003E7F15">
        <w:t xml:space="preserve">judecarea cauzei </w:t>
      </w:r>
      <w:r w:rsidR="00911053">
        <w:t xml:space="preserve">în materia </w:t>
      </w:r>
      <w:proofErr w:type="spellStart"/>
      <w:r w:rsidR="00911053">
        <w:t>c</w:t>
      </w:r>
      <w:r w:rsidR="00A571F3">
        <w:t>ntencios</w:t>
      </w:r>
      <w:proofErr w:type="spellEnd"/>
      <w:r w:rsidR="00A571F3">
        <w:t xml:space="preserve"> administrativ </w:t>
      </w:r>
      <w:proofErr w:type="spellStart"/>
      <w:r w:rsidR="00A571F3">
        <w:t>şi</w:t>
      </w:r>
      <w:proofErr w:type="spellEnd"/>
      <w:r w:rsidR="00A571F3">
        <w:t xml:space="preserve"> fiscal</w:t>
      </w:r>
      <w:r w:rsidRPr="003E7F15">
        <w:t xml:space="preserve"> privind </w:t>
      </w:r>
      <w:r w:rsidR="00911053">
        <w:t xml:space="preserve">recursul declarat de </w:t>
      </w:r>
      <w:r w:rsidR="00A571F3">
        <w:t xml:space="preserve">recurent </w:t>
      </w:r>
      <w:r w:rsidR="009566E9">
        <w:t>X</w:t>
      </w:r>
      <w:r w:rsidR="00911053">
        <w:t xml:space="preserve"> împotriva </w:t>
      </w:r>
      <w:proofErr w:type="spellStart"/>
      <w:r w:rsidR="00911053">
        <w:t>Sentinţei</w:t>
      </w:r>
      <w:proofErr w:type="spellEnd"/>
      <w:r w:rsidR="00911053">
        <w:t xml:space="preserve"> nr. </w:t>
      </w:r>
      <w:r w:rsidR="009566E9">
        <w:t>S1</w:t>
      </w:r>
      <w:r w:rsidR="00911053">
        <w:t xml:space="preserve"> </w:t>
      </w:r>
      <w:proofErr w:type="spellStart"/>
      <w:r w:rsidR="00911053">
        <w:t>pronunţate</w:t>
      </w:r>
      <w:proofErr w:type="spellEnd"/>
      <w:r w:rsidR="00911053">
        <w:t xml:space="preserve"> de Tribunalul </w:t>
      </w:r>
      <w:r w:rsidR="006410D8">
        <w:t>...</w:t>
      </w:r>
      <w:r w:rsidR="00911053">
        <w:t xml:space="preserve"> în dosarul nr. </w:t>
      </w:r>
      <w:r w:rsidR="006410D8">
        <w:t>...</w:t>
      </w:r>
      <w:r w:rsidR="00911053">
        <w:t xml:space="preserve">, </w:t>
      </w:r>
      <w:proofErr w:type="spellStart"/>
      <w:r w:rsidR="00A571F3">
        <w:t>intima</w:t>
      </w:r>
      <w:r w:rsidR="00911053">
        <w:t>ţi</w:t>
      </w:r>
      <w:proofErr w:type="spellEnd"/>
      <w:r w:rsidR="00911053">
        <w:t xml:space="preserve"> fiind</w:t>
      </w:r>
      <w:r w:rsidR="00A571F3">
        <w:t xml:space="preserve"> UNITATEA ADMINISTRATIV TERITORIALĂ COMUNA </w:t>
      </w:r>
      <w:r w:rsidR="009566E9">
        <w:t>B</w:t>
      </w:r>
      <w:r w:rsidR="00A571F3">
        <w:t xml:space="preserve">, </w:t>
      </w:r>
      <w:r w:rsidR="00911053">
        <w:t>P</w:t>
      </w:r>
      <w:r w:rsidR="00A571F3">
        <w:t xml:space="preserve">RIMĂRIA COMUNEI </w:t>
      </w:r>
      <w:r w:rsidR="009566E9">
        <w:t>B</w:t>
      </w:r>
      <w:r w:rsidR="00A571F3">
        <w:t xml:space="preserve">, INSTITUŢIA PREFECTULUI JUDEŢULUI </w:t>
      </w:r>
      <w:r w:rsidR="006410D8">
        <w:t>...</w:t>
      </w:r>
      <w:r w:rsidR="00911053">
        <w:t xml:space="preserve"> </w:t>
      </w:r>
      <w:proofErr w:type="spellStart"/>
      <w:r w:rsidR="00911053">
        <w:t>şi</w:t>
      </w:r>
      <w:proofErr w:type="spellEnd"/>
      <w:r w:rsidR="00911053">
        <w:t xml:space="preserve"> </w:t>
      </w:r>
      <w:r w:rsidR="00A571F3">
        <w:t xml:space="preserve">PRIMARUL COMUNEI </w:t>
      </w:r>
      <w:r w:rsidR="009566E9">
        <w:t>B</w:t>
      </w:r>
      <w:r w:rsidR="00911053">
        <w:t>.</w:t>
      </w:r>
    </w:p>
    <w:p w:rsidR="00911053" w:rsidRDefault="00090D1C" w:rsidP="00911053">
      <w:pPr>
        <w:ind w:firstLine="709"/>
        <w:jc w:val="both"/>
      </w:pPr>
      <w:r w:rsidRPr="003E7F15">
        <w:t xml:space="preserve">La apelul nominal făcut în </w:t>
      </w:r>
      <w:proofErr w:type="spellStart"/>
      <w:r w:rsidRPr="003E7F15">
        <w:t>şedinţa</w:t>
      </w:r>
      <w:proofErr w:type="spellEnd"/>
      <w:r w:rsidRPr="003E7F15">
        <w:t xml:space="preserve"> </w:t>
      </w:r>
      <w:r w:rsidRPr="003E7F15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1" w:name="tip_sedinta_copie_1"/>
      <w:r w:rsidRPr="003E7F15">
        <w:instrText xml:space="preserve"> FORMTEXT </w:instrText>
      </w:r>
      <w:r w:rsidRPr="003E7F15">
        <w:fldChar w:fldCharType="separate"/>
      </w:r>
      <w:r w:rsidR="00A571F3">
        <w:t>publică</w:t>
      </w:r>
      <w:r w:rsidRPr="003E7F15">
        <w:fldChar w:fldCharType="end"/>
      </w:r>
      <w:bookmarkEnd w:id="1"/>
      <w:r w:rsidRPr="003E7F15">
        <w:t xml:space="preserve"> </w:t>
      </w:r>
      <w:r w:rsidR="00911053">
        <w:t xml:space="preserve">se prezintă recurentul </w:t>
      </w:r>
      <w:r w:rsidR="009566E9">
        <w:t>X</w:t>
      </w:r>
      <w:r w:rsidR="00911053">
        <w:t xml:space="preserve">, lipsă </w:t>
      </w:r>
      <w:proofErr w:type="spellStart"/>
      <w:r w:rsidR="00911053">
        <w:t>reprezentanţii</w:t>
      </w:r>
      <w:proofErr w:type="spellEnd"/>
      <w:r w:rsidR="00911053">
        <w:t xml:space="preserve"> </w:t>
      </w:r>
      <w:proofErr w:type="spellStart"/>
      <w:r w:rsidR="00911053">
        <w:t>intimaţilor</w:t>
      </w:r>
      <w:proofErr w:type="spellEnd"/>
      <w:r w:rsidR="00911053">
        <w:t>.</w:t>
      </w:r>
    </w:p>
    <w:p w:rsidR="00911053" w:rsidRDefault="00090D1C" w:rsidP="00911053">
      <w:pPr>
        <w:ind w:firstLine="709"/>
        <w:jc w:val="both"/>
      </w:pPr>
      <w:r w:rsidRPr="003E7F15">
        <w:t>Procedura</w:t>
      </w:r>
      <w:r w:rsidR="00911053">
        <w:t xml:space="preserve"> de citare este</w:t>
      </w:r>
      <w:r w:rsidRPr="003E7F15">
        <w:t xml:space="preserve"> </w:t>
      </w:r>
      <w:r w:rsidRPr="003E7F15"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2" w:name="tip_procedura"/>
      <w:r w:rsidRPr="003E7F15">
        <w:instrText xml:space="preserve"> FORMTEXT </w:instrText>
      </w:r>
      <w:r w:rsidRPr="003E7F15">
        <w:fldChar w:fldCharType="separate"/>
      </w:r>
      <w:r w:rsidR="00A571F3">
        <w:t>legal</w:t>
      </w:r>
      <w:r w:rsidRPr="003E7F15">
        <w:fldChar w:fldCharType="end"/>
      </w:r>
      <w:bookmarkEnd w:id="2"/>
      <w:r w:rsidRPr="003E7F15">
        <w:t xml:space="preserve"> îndeplinită.</w:t>
      </w:r>
    </w:p>
    <w:p w:rsidR="00090D1C" w:rsidRDefault="00090D1C" w:rsidP="00911053">
      <w:pPr>
        <w:ind w:firstLine="709"/>
        <w:jc w:val="both"/>
      </w:pPr>
      <w:r w:rsidRPr="003E7F15">
        <w:t xml:space="preserve">S-a făcut </w:t>
      </w:r>
      <w:r w:rsidRPr="003E7F15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3" w:name="tip_doc_despre_cauza"/>
      <w:r w:rsidRPr="003E7F15">
        <w:instrText xml:space="preserve"> FORMTEXT </w:instrText>
      </w:r>
      <w:r w:rsidRPr="003E7F15">
        <w:fldChar w:fldCharType="separate"/>
      </w:r>
      <w:r w:rsidR="00A571F3">
        <w:t>referatul</w:t>
      </w:r>
      <w:r w:rsidRPr="003E7F15">
        <w:fldChar w:fldCharType="end"/>
      </w:r>
      <w:bookmarkEnd w:id="3"/>
      <w:r w:rsidRPr="003E7F15">
        <w:t xml:space="preserve"> cauzei de către </w:t>
      </w:r>
      <w:r w:rsidRPr="003E7F15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4" w:name="functia_celui_care_f"/>
      <w:r w:rsidRPr="003E7F15">
        <w:instrText xml:space="preserve"> FORMTEXT </w:instrText>
      </w:r>
      <w:r w:rsidRPr="003E7F15">
        <w:fldChar w:fldCharType="separate"/>
      </w:r>
      <w:r w:rsidR="00A571F3">
        <w:t>grefier</w:t>
      </w:r>
      <w:r w:rsidRPr="003E7F15">
        <w:fldChar w:fldCharType="end"/>
      </w:r>
      <w:bookmarkEnd w:id="4"/>
      <w:r w:rsidRPr="003E7F15">
        <w:t xml:space="preserve"> </w:t>
      </w:r>
      <w:r w:rsidRPr="003E7F15">
        <w:fldChar w:fldCharType="begin">
          <w:ffData>
            <w:name w:val="combo_invedereaza"/>
            <w:enabled/>
            <w:calcOnExit w:val="0"/>
            <w:textInput/>
          </w:ffData>
        </w:fldChar>
      </w:r>
      <w:bookmarkStart w:id="5" w:name="combo_invedereaza"/>
      <w:r w:rsidRPr="003E7F15">
        <w:instrText xml:space="preserve"> FORMTEXT </w:instrText>
      </w:r>
      <w:r w:rsidRPr="003E7F15">
        <w:fldChar w:fldCharType="separate"/>
      </w:r>
      <w:r w:rsidR="00A571F3">
        <w:t>care învederează</w:t>
      </w:r>
      <w:r w:rsidRPr="003E7F15">
        <w:fldChar w:fldCharType="end"/>
      </w:r>
      <w:bookmarkEnd w:id="5"/>
      <w:r w:rsidR="00911053">
        <w:t xml:space="preserve"> faptul că:</w:t>
      </w:r>
    </w:p>
    <w:p w:rsidR="00911053" w:rsidRDefault="00911053" w:rsidP="00911053">
      <w:pPr>
        <w:numPr>
          <w:ilvl w:val="0"/>
          <w:numId w:val="2"/>
        </w:numPr>
        <w:jc w:val="both"/>
      </w:pPr>
      <w:r>
        <w:t>este primul termen de judecată</w:t>
      </w:r>
    </w:p>
    <w:p w:rsidR="00911053" w:rsidRDefault="00911053" w:rsidP="00911053">
      <w:pPr>
        <w:numPr>
          <w:ilvl w:val="0"/>
          <w:numId w:val="2"/>
        </w:numPr>
        <w:jc w:val="both"/>
      </w:pPr>
      <w:r>
        <w:t xml:space="preserve">recursul a fost legal timbrat, cu </w:t>
      </w:r>
      <w:proofErr w:type="spellStart"/>
      <w:r>
        <w:t>chitanţa</w:t>
      </w:r>
      <w:proofErr w:type="spellEnd"/>
      <w:r>
        <w:t xml:space="preserve"> seria </w:t>
      </w:r>
      <w:r w:rsidR="009566E9">
        <w:t>…</w:t>
      </w:r>
      <w:r>
        <w:t xml:space="preserve"> nr. </w:t>
      </w:r>
      <w:r w:rsidR="009566E9">
        <w:t>..</w:t>
      </w:r>
      <w:r>
        <w:t xml:space="preserve"> în valoare de 50 lei (fila 10 dosar)</w:t>
      </w:r>
    </w:p>
    <w:p w:rsidR="00911053" w:rsidRDefault="00911053" w:rsidP="00911053">
      <w:pPr>
        <w:numPr>
          <w:ilvl w:val="0"/>
          <w:numId w:val="2"/>
        </w:numPr>
        <w:jc w:val="both"/>
      </w:pPr>
      <w:r>
        <w:t xml:space="preserve">intimata U.A.T. </w:t>
      </w:r>
      <w:r w:rsidR="009566E9">
        <w:t>B</w:t>
      </w:r>
      <w:r>
        <w:t xml:space="preserve"> a depus întâmpinare</w:t>
      </w:r>
    </w:p>
    <w:p w:rsidR="00911053" w:rsidRDefault="00911053" w:rsidP="00911053">
      <w:pPr>
        <w:numPr>
          <w:ilvl w:val="0"/>
          <w:numId w:val="2"/>
        </w:numPr>
        <w:jc w:val="both"/>
      </w:pPr>
      <w:r>
        <w:t>recurentul a depus răspuns la întâmpinare</w:t>
      </w:r>
    </w:p>
    <w:p w:rsidR="00911053" w:rsidRDefault="00911053" w:rsidP="00911053">
      <w:pPr>
        <w:numPr>
          <w:ilvl w:val="0"/>
          <w:numId w:val="2"/>
        </w:numPr>
        <w:jc w:val="both"/>
      </w:pPr>
      <w:r>
        <w:t xml:space="preserve">recurentul </w:t>
      </w:r>
      <w:proofErr w:type="spellStart"/>
      <w:r>
        <w:t>şi</w:t>
      </w:r>
      <w:proofErr w:type="spellEnd"/>
      <w:r>
        <w:t xml:space="preserve"> intimata U.A.T. </w:t>
      </w:r>
      <w:r w:rsidR="009566E9">
        <w:t>B</w:t>
      </w:r>
      <w:r>
        <w:t xml:space="preserve"> solicită judecarea în lipsă </w:t>
      </w:r>
    </w:p>
    <w:p w:rsidR="00911053" w:rsidRDefault="00911053" w:rsidP="00911053">
      <w:pPr>
        <w:ind w:firstLine="708"/>
        <w:jc w:val="both"/>
      </w:pPr>
      <w:r>
        <w:t xml:space="preserve">În conformitate cu prevederile </w:t>
      </w:r>
      <w:r w:rsidRPr="00E2219E">
        <w:rPr>
          <w:i/>
        </w:rPr>
        <w:t>art. 219 alin. 1 Cod procedură civilă</w:t>
      </w:r>
      <w:r>
        <w:t xml:space="preserve">, </w:t>
      </w:r>
      <w:proofErr w:type="spellStart"/>
      <w:r>
        <w:t>instanţa</w:t>
      </w:r>
      <w:proofErr w:type="spellEnd"/>
      <w:r>
        <w:t xml:space="preserve"> verifică identitatea recurentului </w:t>
      </w:r>
      <w:r w:rsidR="009566E9">
        <w:t>X</w:t>
      </w:r>
      <w:r>
        <w:t xml:space="preserve">, care prezintă C.I. seria </w:t>
      </w:r>
      <w:r w:rsidR="009566E9">
        <w:t>..</w:t>
      </w:r>
      <w:r>
        <w:t xml:space="preserve">nr. </w:t>
      </w:r>
      <w:r w:rsidR="009566E9">
        <w:t>..</w:t>
      </w:r>
      <w:r>
        <w:t xml:space="preserve">, CNP </w:t>
      </w:r>
      <w:r w:rsidR="009566E9">
        <w:t>..</w:t>
      </w:r>
      <w:r>
        <w:t>.</w:t>
      </w:r>
    </w:p>
    <w:p w:rsidR="00E22CB2" w:rsidRDefault="00E22CB2" w:rsidP="00911053">
      <w:pPr>
        <w:ind w:firstLine="708"/>
        <w:jc w:val="both"/>
      </w:pPr>
      <w:r>
        <w:t>Curtea acordă cuvântul probatoriilor solicitate în faza de judecată a recursului.</w:t>
      </w:r>
    </w:p>
    <w:p w:rsidR="00E22CB2" w:rsidRDefault="00E22CB2" w:rsidP="00911053">
      <w:pPr>
        <w:ind w:firstLine="708"/>
        <w:jc w:val="both"/>
      </w:pPr>
      <w:r>
        <w:t>Recurentul arată că nu are alte probe de solicitat.</w:t>
      </w:r>
    </w:p>
    <w:p w:rsidR="00911053" w:rsidRDefault="00E22CB2" w:rsidP="00911053">
      <w:pPr>
        <w:ind w:firstLine="708"/>
        <w:jc w:val="both"/>
        <w:rPr>
          <w:i/>
        </w:rPr>
      </w:pPr>
      <w:r>
        <w:rPr>
          <w:i/>
        </w:rPr>
        <w:t xml:space="preserve">Nemaifiind alte chestiuni prealabile sau probe de administrat, Curtea constată recursul în stare de judecată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acordă cuvântul la dezbateri, în ordinea stabilită de art. 495 Cod procedură civilă.</w:t>
      </w:r>
    </w:p>
    <w:p w:rsidR="00E22CB2" w:rsidRDefault="00E22CB2" w:rsidP="00911053">
      <w:pPr>
        <w:ind w:firstLine="708"/>
        <w:jc w:val="both"/>
      </w:pPr>
      <w:r>
        <w:rPr>
          <w:i/>
        </w:rPr>
        <w:t xml:space="preserve">Recurentul </w:t>
      </w:r>
      <w:r w:rsidR="009566E9">
        <w:rPr>
          <w:i/>
        </w:rPr>
        <w:t>X</w:t>
      </w:r>
      <w:r>
        <w:rPr>
          <w:i/>
        </w:rPr>
        <w:t>, având cuvântul,</w:t>
      </w:r>
      <w:r>
        <w:t xml:space="preserve"> solicită admiterea recursului.</w:t>
      </w:r>
    </w:p>
    <w:p w:rsidR="00E22CB2" w:rsidRPr="003E7F15" w:rsidRDefault="00E22CB2" w:rsidP="00911053">
      <w:pPr>
        <w:ind w:firstLine="708"/>
        <w:jc w:val="both"/>
      </w:pPr>
      <w:r>
        <w:rPr>
          <w:i/>
        </w:rPr>
        <w:t xml:space="preserve">Curtea declară dezbaterile închise, conform art. 394 Cod procedură civilă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reţine</w:t>
      </w:r>
      <w:proofErr w:type="spellEnd"/>
      <w:r>
        <w:rPr>
          <w:i/>
        </w:rPr>
        <w:t xml:space="preserve"> cauza pentru </w:t>
      </w:r>
      <w:proofErr w:type="spellStart"/>
      <w:r>
        <w:rPr>
          <w:i/>
        </w:rPr>
        <w:t>soluţionare</w:t>
      </w:r>
      <w:proofErr w:type="spellEnd"/>
      <w:r>
        <w:rPr>
          <w:i/>
        </w:rPr>
        <w:t xml:space="preserve">, dând </w:t>
      </w:r>
      <w:proofErr w:type="spellStart"/>
      <w:r>
        <w:rPr>
          <w:i/>
        </w:rPr>
        <w:t>soluţia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faţă</w:t>
      </w:r>
      <w:proofErr w:type="spellEnd"/>
      <w:r>
        <w:rPr>
          <w:i/>
        </w:rPr>
        <w:t>;</w:t>
      </w:r>
    </w:p>
    <w:p w:rsidR="00090D1C" w:rsidRPr="003E7F15" w:rsidRDefault="00090D1C">
      <w:pPr>
        <w:jc w:val="both"/>
      </w:pPr>
    </w:p>
    <w:p w:rsidR="00911053" w:rsidRPr="001B2931" w:rsidRDefault="00911053" w:rsidP="00911053">
      <w:pPr>
        <w:jc w:val="center"/>
        <w:rPr>
          <w:b/>
        </w:rPr>
      </w:pPr>
      <w:r w:rsidRPr="001B2931">
        <w:rPr>
          <w:b/>
        </w:rPr>
        <w:t>CURTEA</w:t>
      </w:r>
    </w:p>
    <w:p w:rsidR="00E22CB2" w:rsidRPr="001B2931" w:rsidRDefault="00E22CB2" w:rsidP="00911053">
      <w:pPr>
        <w:jc w:val="center"/>
        <w:rPr>
          <w:b/>
        </w:rPr>
      </w:pPr>
    </w:p>
    <w:p w:rsidR="00911053" w:rsidRDefault="00911053" w:rsidP="00911053">
      <w:pPr>
        <w:ind w:firstLine="709"/>
        <w:jc w:val="both"/>
      </w:pPr>
      <w:r w:rsidRPr="001B2931">
        <w:rPr>
          <w:b/>
        </w:rPr>
        <w:t xml:space="preserve">Prin </w:t>
      </w:r>
      <w:proofErr w:type="spellStart"/>
      <w:r>
        <w:rPr>
          <w:b/>
        </w:rPr>
        <w:t>Sentinţa</w:t>
      </w:r>
      <w:proofErr w:type="spellEnd"/>
      <w:r w:rsidRPr="001B2931">
        <w:rPr>
          <w:b/>
        </w:rPr>
        <w:t xml:space="preserve"> nr. </w:t>
      </w:r>
      <w:r w:rsidR="009566E9">
        <w:rPr>
          <w:b/>
        </w:rPr>
        <w:t>S1</w:t>
      </w:r>
      <w:r w:rsidRPr="001B2931">
        <w:rPr>
          <w:b/>
        </w:rPr>
        <w:t xml:space="preserve"> </w:t>
      </w:r>
      <w:proofErr w:type="spellStart"/>
      <w:r w:rsidRPr="001B2931">
        <w:rPr>
          <w:b/>
        </w:rPr>
        <w:t>pronunţată</w:t>
      </w:r>
      <w:proofErr w:type="spellEnd"/>
      <w:r w:rsidRPr="001B2931">
        <w:rPr>
          <w:b/>
        </w:rPr>
        <w:t xml:space="preserve"> de </w:t>
      </w:r>
      <w:r>
        <w:rPr>
          <w:b/>
        </w:rPr>
        <w:t xml:space="preserve">Tribunalul </w:t>
      </w:r>
      <w:r w:rsidR="006410D8">
        <w:rPr>
          <w:b/>
        </w:rPr>
        <w:t>...</w:t>
      </w:r>
      <w:r w:rsidRPr="001B2931">
        <w:rPr>
          <w:b/>
        </w:rPr>
        <w:t xml:space="preserve"> în dosarul nr. </w:t>
      </w:r>
      <w:r w:rsidR="006410D8">
        <w:rPr>
          <w:b/>
        </w:rPr>
        <w:t>...</w:t>
      </w:r>
      <w:r w:rsidRPr="001B2931">
        <w:rPr>
          <w:b/>
        </w:rPr>
        <w:t xml:space="preserve"> </w:t>
      </w:r>
      <w:r w:rsidRPr="002F6EBA">
        <w:t xml:space="preserve">s-a </w:t>
      </w:r>
      <w:r>
        <w:t>r</w:t>
      </w:r>
      <w:r w:rsidRPr="006540C9">
        <w:t>espin</w:t>
      </w:r>
      <w:r>
        <w:t>s</w:t>
      </w:r>
      <w:r w:rsidRPr="006540C9">
        <w:t xml:space="preserve"> </w:t>
      </w:r>
      <w:proofErr w:type="spellStart"/>
      <w:r w:rsidRPr="004D20D7">
        <w:t>excepţia</w:t>
      </w:r>
      <w:proofErr w:type="spellEnd"/>
      <w:r w:rsidRPr="004D20D7">
        <w:t xml:space="preserve"> </w:t>
      </w:r>
      <w:proofErr w:type="spellStart"/>
      <w:r w:rsidRPr="004D20D7">
        <w:t>tardivităţii</w:t>
      </w:r>
      <w:proofErr w:type="spellEnd"/>
      <w:r w:rsidRPr="004D20D7">
        <w:t xml:space="preserve"> </w:t>
      </w:r>
      <w:proofErr w:type="spellStart"/>
      <w:r w:rsidRPr="004D20D7">
        <w:t>acţiunii</w:t>
      </w:r>
      <w:proofErr w:type="spellEnd"/>
      <w:r w:rsidRPr="004D20D7">
        <w:t>, invocat</w:t>
      </w:r>
      <w:r>
        <w:t>ă</w:t>
      </w:r>
      <w:r w:rsidRPr="004D20D7">
        <w:t xml:space="preserve"> de </w:t>
      </w:r>
      <w:proofErr w:type="spellStart"/>
      <w:r w:rsidRPr="004D20D7">
        <w:t>pârâţii</w:t>
      </w:r>
      <w:proofErr w:type="spellEnd"/>
      <w:r w:rsidRPr="004D20D7">
        <w:t xml:space="preserve"> UAT Comuna </w:t>
      </w:r>
      <w:r w:rsidR="009566E9">
        <w:t>B</w:t>
      </w:r>
      <w:r w:rsidRPr="004D20D7">
        <w:t xml:space="preserve"> </w:t>
      </w:r>
      <w:proofErr w:type="spellStart"/>
      <w:r w:rsidRPr="004D20D7">
        <w:t>şi</w:t>
      </w:r>
      <w:proofErr w:type="spellEnd"/>
      <w:r w:rsidRPr="004D20D7">
        <w:t xml:space="preserve"> Primarul Comunei </w:t>
      </w:r>
      <w:r w:rsidR="009566E9">
        <w:t>B</w:t>
      </w:r>
      <w:r w:rsidRPr="004D20D7">
        <w:t>.</w:t>
      </w:r>
    </w:p>
    <w:p w:rsidR="00911053" w:rsidRPr="004D20D7" w:rsidRDefault="00911053" w:rsidP="00911053">
      <w:pPr>
        <w:ind w:firstLine="709"/>
        <w:jc w:val="both"/>
      </w:pPr>
      <w:r>
        <w:t>A fost a</w:t>
      </w:r>
      <w:r w:rsidRPr="004D20D7">
        <w:t>dmi</w:t>
      </w:r>
      <w:r>
        <w:t>să</w:t>
      </w:r>
      <w:r w:rsidRPr="004D20D7">
        <w:t xml:space="preserve"> </w:t>
      </w:r>
      <w:proofErr w:type="spellStart"/>
      <w:r w:rsidRPr="004D20D7">
        <w:t>excepţia</w:t>
      </w:r>
      <w:proofErr w:type="spellEnd"/>
      <w:r w:rsidRPr="004D20D7">
        <w:t xml:space="preserve"> </w:t>
      </w:r>
      <w:proofErr w:type="spellStart"/>
      <w:r w:rsidRPr="004D20D7">
        <w:t>inadmisibilităţii</w:t>
      </w:r>
      <w:proofErr w:type="spellEnd"/>
      <w:r w:rsidRPr="004D20D7">
        <w:t xml:space="preserve">, calificată, invocată de </w:t>
      </w:r>
      <w:proofErr w:type="spellStart"/>
      <w:r w:rsidRPr="004D20D7">
        <w:t>pârâţii</w:t>
      </w:r>
      <w:proofErr w:type="spellEnd"/>
      <w:r w:rsidRPr="004D20D7">
        <w:t xml:space="preserve"> UAT Comuna </w:t>
      </w:r>
      <w:r w:rsidR="009566E9">
        <w:t>B</w:t>
      </w:r>
      <w:r w:rsidRPr="004D20D7">
        <w:t xml:space="preserve"> </w:t>
      </w:r>
      <w:proofErr w:type="spellStart"/>
      <w:r w:rsidRPr="004D20D7">
        <w:t>şi</w:t>
      </w:r>
      <w:proofErr w:type="spellEnd"/>
      <w:r w:rsidRPr="004D20D7">
        <w:t xml:space="preserve"> Primarul Comunei </w:t>
      </w:r>
      <w:r w:rsidR="009566E9">
        <w:t>B</w:t>
      </w:r>
      <w:r w:rsidRPr="004D20D7">
        <w:t>.</w:t>
      </w:r>
    </w:p>
    <w:p w:rsidR="00911053" w:rsidRDefault="00911053" w:rsidP="00911053">
      <w:pPr>
        <w:ind w:firstLine="709"/>
        <w:jc w:val="both"/>
      </w:pPr>
      <w:r>
        <w:lastRenderedPageBreak/>
        <w:t>A fost r</w:t>
      </w:r>
      <w:r w:rsidRPr="004D20D7">
        <w:t>espin</w:t>
      </w:r>
      <w:r>
        <w:t>să</w:t>
      </w:r>
      <w:r w:rsidRPr="004D20D7">
        <w:t xml:space="preserve"> ca inadmisibilă </w:t>
      </w:r>
      <w:proofErr w:type="spellStart"/>
      <w:r w:rsidRPr="004D20D7">
        <w:t>acţiunea</w:t>
      </w:r>
      <w:proofErr w:type="spellEnd"/>
      <w:r w:rsidRPr="004D20D7">
        <w:t xml:space="preserve">, precizată </w:t>
      </w:r>
      <w:proofErr w:type="spellStart"/>
      <w:r w:rsidRPr="004D20D7">
        <w:t>şi</w:t>
      </w:r>
      <w:proofErr w:type="spellEnd"/>
      <w:r w:rsidRPr="004D20D7">
        <w:t xml:space="preserve"> modificată, formulată de reclamantul </w:t>
      </w:r>
      <w:r w:rsidR="009566E9">
        <w:t>X</w:t>
      </w:r>
      <w:r w:rsidRPr="004D20D7">
        <w:t xml:space="preserve"> în contradictoriu cu </w:t>
      </w:r>
      <w:proofErr w:type="spellStart"/>
      <w:r w:rsidRPr="004D20D7">
        <w:t>pârâţii</w:t>
      </w:r>
      <w:proofErr w:type="spellEnd"/>
      <w:r w:rsidRPr="004D20D7">
        <w:t xml:space="preserve"> UNITATEA ADMINISTRATIV TERITORIALĂ COMUNA </w:t>
      </w:r>
      <w:r w:rsidR="009566E9">
        <w:t>B</w:t>
      </w:r>
      <w:r w:rsidRPr="004D20D7">
        <w:t xml:space="preserve">, PRIMĂRIA COMUNEI </w:t>
      </w:r>
      <w:r w:rsidR="009566E9">
        <w:t>B</w:t>
      </w:r>
      <w:r w:rsidRPr="004D20D7">
        <w:t xml:space="preserve">,  INSTITUŢIA PREFECTULUI JUDEŢULUI </w:t>
      </w:r>
      <w:r w:rsidR="006410D8">
        <w:t>...</w:t>
      </w:r>
      <w:r>
        <w:t xml:space="preserve"> </w:t>
      </w:r>
      <w:proofErr w:type="spellStart"/>
      <w:r w:rsidRPr="004D20D7">
        <w:t>şi</w:t>
      </w:r>
      <w:proofErr w:type="spellEnd"/>
      <w:r w:rsidRPr="004D20D7">
        <w:t xml:space="preserve"> PRIMARUL COMUNEI </w:t>
      </w:r>
      <w:r w:rsidR="009566E9">
        <w:t>B</w:t>
      </w:r>
      <w:r w:rsidRPr="004D20D7">
        <w:t>.</w:t>
      </w:r>
    </w:p>
    <w:p w:rsidR="00911053" w:rsidRDefault="00911053" w:rsidP="00911053">
      <w:pPr>
        <w:ind w:firstLine="709"/>
        <w:jc w:val="both"/>
        <w:rPr>
          <w:i/>
        </w:rPr>
      </w:pPr>
    </w:p>
    <w:p w:rsidR="00911053" w:rsidRPr="004D20D7" w:rsidRDefault="00911053" w:rsidP="00911053">
      <w:pPr>
        <w:ind w:firstLine="709"/>
        <w:jc w:val="both"/>
      </w:pPr>
      <w:r>
        <w:rPr>
          <w:i/>
        </w:rPr>
        <w:t xml:space="preserve">Împotriva acestei </w:t>
      </w:r>
      <w:proofErr w:type="spellStart"/>
      <w:r>
        <w:rPr>
          <w:i/>
        </w:rPr>
        <w:t>sentinţe</w:t>
      </w:r>
      <w:proofErr w:type="spellEnd"/>
      <w:r>
        <w:rPr>
          <w:i/>
        </w:rPr>
        <w:t xml:space="preserve"> a formulat recurs </w:t>
      </w:r>
      <w:r w:rsidR="009566E9">
        <w:rPr>
          <w:i/>
        </w:rPr>
        <w:t>X</w:t>
      </w:r>
      <w:r>
        <w:rPr>
          <w:i/>
        </w:rPr>
        <w:t xml:space="preserve">, </w:t>
      </w:r>
      <w:r w:rsidRPr="001630B9">
        <w:t>considerând că este</w:t>
      </w:r>
      <w:r w:rsidRPr="004D20D7">
        <w:t xml:space="preserve"> neîntemeiat</w:t>
      </w:r>
      <w:r>
        <w:t>ă</w:t>
      </w:r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nelegal</w:t>
      </w:r>
      <w:r>
        <w:t>ă, solicitând a</w:t>
      </w:r>
      <w:r w:rsidRPr="004D20D7">
        <w:t xml:space="preserve">dmiterea recursului, casarea hotărârii de la fond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trimiterea cauzei spre rejudecare sau </w:t>
      </w:r>
      <w:proofErr w:type="spellStart"/>
      <w:r w:rsidRPr="004D20D7">
        <w:t>reţinerea</w:t>
      </w:r>
      <w:proofErr w:type="spellEnd"/>
      <w:r w:rsidRPr="004D20D7">
        <w:t xml:space="preserve"> spre rejudecare prin admiterea </w:t>
      </w:r>
      <w:proofErr w:type="spellStart"/>
      <w:r w:rsidRPr="004D20D7">
        <w:t>contestaţiei</w:t>
      </w:r>
      <w:proofErr w:type="spellEnd"/>
      <w:r w:rsidRPr="004D20D7">
        <w:t xml:space="preserve"> reclamantului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anularea concursului organizat </w:t>
      </w:r>
      <w:r>
        <w:t>î</w:t>
      </w:r>
      <w:r w:rsidRPr="004D20D7">
        <w:t xml:space="preserve">n data de </w:t>
      </w:r>
      <w:r w:rsidR="0085172A">
        <w:t>..</w:t>
      </w:r>
      <w:r w:rsidRPr="004D20D7">
        <w:t xml:space="preserve"> -</w:t>
      </w:r>
      <w:r>
        <w:t xml:space="preserve"> </w:t>
      </w:r>
      <w:r w:rsidRPr="004D20D7">
        <w:t>proba scris</w:t>
      </w:r>
      <w:r>
        <w:t>ă</w:t>
      </w:r>
      <w:r w:rsidRPr="004D20D7">
        <w:t xml:space="preserve"> (sub form</w:t>
      </w:r>
      <w:r>
        <w:t>ă</w:t>
      </w:r>
      <w:r w:rsidRPr="004D20D7">
        <w:t xml:space="preserve"> de test gril</w:t>
      </w:r>
      <w:r>
        <w:t>ă</w:t>
      </w:r>
      <w:r w:rsidRPr="004D20D7">
        <w:t xml:space="preserve">) pentru ocuparea </w:t>
      </w:r>
      <w:proofErr w:type="spellStart"/>
      <w:r w:rsidRPr="004D20D7">
        <w:t>funcţiei</w:t>
      </w:r>
      <w:proofErr w:type="spellEnd"/>
      <w:r w:rsidRPr="004D20D7">
        <w:t xml:space="preserve"> publice de </w:t>
      </w:r>
      <w:proofErr w:type="spellStart"/>
      <w:r w:rsidRPr="004D20D7">
        <w:t>execuţie</w:t>
      </w:r>
      <w:proofErr w:type="spellEnd"/>
      <w:r w:rsidRPr="004D20D7">
        <w:t xml:space="preserve"> de </w:t>
      </w:r>
      <w:proofErr w:type="spellStart"/>
      <w:r w:rsidRPr="004D20D7">
        <w:t>Poliţist</w:t>
      </w:r>
      <w:proofErr w:type="spellEnd"/>
      <w:r w:rsidRPr="004D20D7">
        <w:t xml:space="preserve"> local,</w:t>
      </w:r>
      <w:r>
        <w:t xml:space="preserve"> </w:t>
      </w:r>
      <w:r w:rsidRPr="004D20D7">
        <w:t>clasa I, grad profesional debutant,</w:t>
      </w:r>
      <w:r>
        <w:t xml:space="preserve"> î</w:t>
      </w:r>
      <w:r w:rsidRPr="004D20D7">
        <w:t xml:space="preserve">n cadrul Primăriei </w:t>
      </w:r>
      <w:r w:rsidR="009566E9">
        <w:t>B</w:t>
      </w:r>
      <w:r w:rsidRPr="004D20D7">
        <w:t xml:space="preserve">, </w:t>
      </w:r>
      <w:proofErr w:type="spellStart"/>
      <w:r w:rsidRPr="004D20D7">
        <w:t>judeţul</w:t>
      </w:r>
      <w:proofErr w:type="spellEnd"/>
      <w:r w:rsidRPr="004D20D7">
        <w:t xml:space="preserve"> </w:t>
      </w:r>
      <w:r w:rsidR="006410D8">
        <w:t>...</w:t>
      </w:r>
      <w:r w:rsidRPr="004D20D7">
        <w:t>, ca fiind nul de drept</w:t>
      </w:r>
      <w:r>
        <w:t>, o</w:t>
      </w:r>
      <w:r w:rsidRPr="004D20D7">
        <w:t>bl</w:t>
      </w:r>
      <w:r>
        <w:t>i</w:t>
      </w:r>
      <w:r w:rsidRPr="004D20D7">
        <w:t>garea p</w:t>
      </w:r>
      <w:r>
        <w:t>â</w:t>
      </w:r>
      <w:r w:rsidRPr="004D20D7">
        <w:t>r</w:t>
      </w:r>
      <w:r>
        <w:t>â</w:t>
      </w:r>
      <w:r w:rsidRPr="004D20D7">
        <w:t xml:space="preserve">telor Primăria </w:t>
      </w:r>
      <w:r w:rsidR="009566E9">
        <w:t>B</w:t>
      </w:r>
      <w:r w:rsidRPr="004D20D7">
        <w:t xml:space="preserve">, </w:t>
      </w:r>
      <w:proofErr w:type="spellStart"/>
      <w:r w:rsidRPr="004D20D7">
        <w:t>Instituţia</w:t>
      </w:r>
      <w:proofErr w:type="spellEnd"/>
      <w:r w:rsidRPr="004D20D7">
        <w:t xml:space="preserve"> Prefectului </w:t>
      </w:r>
      <w:proofErr w:type="spellStart"/>
      <w:r w:rsidRPr="004D20D7">
        <w:t>Judeţului</w:t>
      </w:r>
      <w:proofErr w:type="spellEnd"/>
      <w:r w:rsidRPr="004D20D7">
        <w:t xml:space="preserve"> </w:t>
      </w:r>
      <w:r w:rsidR="006410D8">
        <w:t>...</w:t>
      </w:r>
      <w:r w:rsidRPr="004D20D7">
        <w:t xml:space="preserve"> s</w:t>
      </w:r>
      <w:r>
        <w:t>ă</w:t>
      </w:r>
      <w:r w:rsidRPr="004D20D7">
        <w:t xml:space="preserve"> organizeze un nou concurs.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Hotărârea </w:t>
      </w:r>
      <w:proofErr w:type="spellStart"/>
      <w:r w:rsidRPr="004D20D7">
        <w:t>pronunţat</w:t>
      </w:r>
      <w:r>
        <w:t>ă</w:t>
      </w:r>
      <w:proofErr w:type="spellEnd"/>
      <w:r w:rsidRPr="004D20D7">
        <w:t xml:space="preserve"> la fond a fost dat</w:t>
      </w:r>
      <w:r>
        <w:t>ă</w:t>
      </w:r>
      <w:r w:rsidRPr="004D20D7">
        <w:t xml:space="preserve"> de un alt judecător decât cel stabilit </w:t>
      </w:r>
      <w:proofErr w:type="spellStart"/>
      <w:r w:rsidRPr="004D20D7">
        <w:t>iniţial</w:t>
      </w:r>
      <w:proofErr w:type="spellEnd"/>
      <w:r w:rsidRPr="004D20D7">
        <w:t xml:space="preserve"> aleatoriu </w:t>
      </w:r>
      <w:r>
        <w:t>î</w:t>
      </w:r>
      <w:r w:rsidRPr="004D20D7">
        <w:t>n compunerea completului, astfe</w:t>
      </w:r>
      <w:r>
        <w:t>l</w:t>
      </w:r>
      <w:r w:rsidRPr="004D20D7">
        <w:t xml:space="preserve"> nefiind respectat art.</w:t>
      </w:r>
      <w:r>
        <w:t xml:space="preserve"> </w:t>
      </w:r>
      <w:r w:rsidRPr="004D20D7">
        <w:t>488 alin</w:t>
      </w:r>
      <w:r>
        <w:t>.</w:t>
      </w:r>
      <w:r w:rsidRPr="004D20D7">
        <w:t xml:space="preserve"> 1 pct.</w:t>
      </w:r>
      <w:r>
        <w:t xml:space="preserve"> </w:t>
      </w:r>
      <w:r w:rsidR="00BD57C5">
        <w:t xml:space="preserve">2 </w:t>
      </w:r>
      <w:proofErr w:type="spellStart"/>
      <w:r w:rsidR="00BD57C5">
        <w:t>C.pr.civ</w:t>
      </w:r>
      <w:proofErr w:type="spellEnd"/>
      <w:r w:rsidR="00BD57C5">
        <w:t>.</w:t>
      </w:r>
      <w:r w:rsidRPr="004D20D7">
        <w:t>.</w:t>
      </w:r>
    </w:p>
    <w:p w:rsidR="00911053" w:rsidRPr="004D20D7" w:rsidRDefault="00911053" w:rsidP="00911053">
      <w:pPr>
        <w:ind w:firstLine="709"/>
        <w:jc w:val="both"/>
      </w:pPr>
      <w:proofErr w:type="spellStart"/>
      <w:r w:rsidRPr="004D20D7">
        <w:t>Instanţa</w:t>
      </w:r>
      <w:proofErr w:type="spellEnd"/>
      <w:r w:rsidRPr="004D20D7">
        <w:t xml:space="preserve"> de fond a </w:t>
      </w:r>
      <w:proofErr w:type="spellStart"/>
      <w:r w:rsidRPr="004D20D7">
        <w:t>pronunţat</w:t>
      </w:r>
      <w:proofErr w:type="spellEnd"/>
      <w:r w:rsidRPr="004D20D7">
        <w:t xml:space="preserve"> </w:t>
      </w:r>
      <w:proofErr w:type="spellStart"/>
      <w:r w:rsidRPr="004D20D7">
        <w:t>soluţia</w:t>
      </w:r>
      <w:proofErr w:type="spellEnd"/>
      <w:r w:rsidRPr="004D20D7">
        <w:t xml:space="preserve"> de respingere ca inadmisibil</w:t>
      </w:r>
      <w:r>
        <w:t>ă</w:t>
      </w:r>
      <w:r w:rsidRPr="004D20D7">
        <w:t xml:space="preserve"> a </w:t>
      </w:r>
      <w:proofErr w:type="spellStart"/>
      <w:r w:rsidRPr="004D20D7">
        <w:t>acţiunii</w:t>
      </w:r>
      <w:proofErr w:type="spellEnd"/>
      <w:r w:rsidRPr="004D20D7">
        <w:t xml:space="preserve"> reclamantului prin admiterea </w:t>
      </w:r>
      <w:proofErr w:type="spellStart"/>
      <w:r w:rsidRPr="004D20D7">
        <w:t>excepţiei</w:t>
      </w:r>
      <w:proofErr w:type="spellEnd"/>
      <w:r w:rsidRPr="004D20D7">
        <w:t xml:space="preserve"> </w:t>
      </w:r>
      <w:proofErr w:type="spellStart"/>
      <w:r w:rsidRPr="004D20D7">
        <w:t>inadmisibilit</w:t>
      </w:r>
      <w:r>
        <w:t>ăţ</w:t>
      </w:r>
      <w:r w:rsidR="00BD57C5">
        <w:t>ii</w:t>
      </w:r>
      <w:proofErr w:type="spellEnd"/>
      <w:r w:rsidRPr="004D20D7">
        <w:t>, invocat</w:t>
      </w:r>
      <w:r>
        <w:t>ă</w:t>
      </w:r>
      <w:r w:rsidRPr="004D20D7">
        <w:t xml:space="preserve"> de U</w:t>
      </w:r>
      <w:r>
        <w:t>.</w:t>
      </w:r>
      <w:r w:rsidRPr="004D20D7">
        <w:t>A</w:t>
      </w:r>
      <w:r>
        <w:t>.</w:t>
      </w:r>
      <w:r w:rsidRPr="004D20D7">
        <w:t>T</w:t>
      </w:r>
      <w:r>
        <w:t>.</w:t>
      </w:r>
      <w:r w:rsidRPr="004D20D7">
        <w:t xml:space="preserve"> </w:t>
      </w:r>
      <w:proofErr w:type="spellStart"/>
      <w:r w:rsidRPr="004D20D7">
        <w:t>Co</w:t>
      </w:r>
      <w:r>
        <w:t>m</w:t>
      </w:r>
      <w:proofErr w:type="spellEnd"/>
      <w:r w:rsidRPr="004D20D7">
        <w:t>.</w:t>
      </w:r>
      <w:r>
        <w:t xml:space="preserve"> </w:t>
      </w:r>
      <w:r w:rsidR="009566E9">
        <w:t>B</w:t>
      </w:r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Primarul Comunei </w:t>
      </w:r>
      <w:r w:rsidR="009566E9">
        <w:t>B</w:t>
      </w:r>
      <w:r w:rsidRPr="004D20D7">
        <w:t>.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A </w:t>
      </w:r>
      <w:proofErr w:type="spellStart"/>
      <w:r w:rsidRPr="004D20D7">
        <w:t>reţinut</w:t>
      </w:r>
      <w:proofErr w:type="spellEnd"/>
      <w:r w:rsidRPr="004D20D7">
        <w:t xml:space="preserve"> prima </w:t>
      </w:r>
      <w:proofErr w:type="spellStart"/>
      <w:r w:rsidRPr="004D20D7">
        <w:t>instanţ</w:t>
      </w:r>
      <w:r>
        <w:t>ă</w:t>
      </w:r>
      <w:proofErr w:type="spellEnd"/>
      <w:r w:rsidRPr="004D20D7">
        <w:t xml:space="preserve"> c</w:t>
      </w:r>
      <w:r>
        <w:t>ă</w:t>
      </w:r>
      <w:r w:rsidRPr="004D20D7">
        <w:t xml:space="preserve"> reclamantul nu a parcurs procedura prealabil</w:t>
      </w:r>
      <w:r>
        <w:t>ă</w:t>
      </w:r>
      <w:r w:rsidRPr="004D20D7">
        <w:t xml:space="preserve"> prin contestarea, anterior introducerii </w:t>
      </w:r>
      <w:proofErr w:type="spellStart"/>
      <w:r w:rsidRPr="004D20D7">
        <w:t>acţiunii</w:t>
      </w:r>
      <w:proofErr w:type="spellEnd"/>
      <w:r w:rsidRPr="004D20D7">
        <w:t>, la autoritatea emitent</w:t>
      </w:r>
      <w:r>
        <w:t>ă</w:t>
      </w:r>
      <w:r w:rsidRPr="004D20D7">
        <w:t xml:space="preserve">, a </w:t>
      </w:r>
      <w:proofErr w:type="spellStart"/>
      <w:r w:rsidRPr="004D20D7">
        <w:t>dispoziţiilor</w:t>
      </w:r>
      <w:proofErr w:type="spellEnd"/>
      <w:r w:rsidRPr="004D20D7">
        <w:t xml:space="preserve"> Primarului comunei </w:t>
      </w:r>
      <w:r w:rsidR="009566E9">
        <w:t>B</w:t>
      </w:r>
      <w:r w:rsidRPr="004D20D7">
        <w:t>, a procesului</w:t>
      </w:r>
      <w:r>
        <w:t>-</w:t>
      </w:r>
      <w:r w:rsidRPr="004D20D7">
        <w:t xml:space="preserve">verbal privind rezultatele probei scrise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interviu</w:t>
      </w:r>
      <w:r>
        <w:t>l</w:t>
      </w:r>
      <w:r w:rsidRPr="004D20D7">
        <w:t xml:space="preserve"> din </w:t>
      </w:r>
      <w:r w:rsidR="0085172A">
        <w:t>..</w:t>
      </w:r>
      <w:r w:rsidRPr="004D20D7">
        <w:t xml:space="preserve">2017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a </w:t>
      </w:r>
      <w:proofErr w:type="spellStart"/>
      <w:r w:rsidRPr="004D20D7">
        <w:t>Dispoziţiei</w:t>
      </w:r>
      <w:proofErr w:type="spellEnd"/>
      <w:r w:rsidRPr="004D20D7">
        <w:t xml:space="preserve"> Primarului de numire </w:t>
      </w:r>
      <w:r>
        <w:t>î</w:t>
      </w:r>
      <w:r w:rsidRPr="004D20D7">
        <w:t xml:space="preserve">n </w:t>
      </w:r>
      <w:proofErr w:type="spellStart"/>
      <w:r w:rsidRPr="004D20D7">
        <w:t>fun</w:t>
      </w:r>
      <w:r>
        <w:t>cţ</w:t>
      </w:r>
      <w:r w:rsidRPr="004D20D7">
        <w:t>ia</w:t>
      </w:r>
      <w:proofErr w:type="spellEnd"/>
      <w:r w:rsidRPr="004D20D7">
        <w:t xml:space="preserve"> de </w:t>
      </w:r>
      <w:proofErr w:type="spellStart"/>
      <w:r w:rsidRPr="004D20D7">
        <w:t>poliţist</w:t>
      </w:r>
      <w:proofErr w:type="spellEnd"/>
      <w:r w:rsidRPr="004D20D7">
        <w:t xml:space="preserve"> local</w:t>
      </w:r>
      <w:r>
        <w:t>.</w:t>
      </w:r>
    </w:p>
    <w:p w:rsidR="00911053" w:rsidRPr="004D20D7" w:rsidRDefault="00911053" w:rsidP="00911053">
      <w:pPr>
        <w:ind w:firstLine="709"/>
        <w:jc w:val="both"/>
      </w:pPr>
      <w:proofErr w:type="spellStart"/>
      <w:r w:rsidRPr="004D20D7">
        <w:t>Deşi</w:t>
      </w:r>
      <w:proofErr w:type="spellEnd"/>
      <w:r w:rsidRPr="004D20D7">
        <w:t xml:space="preserve"> reclamantul a arătat </w:t>
      </w:r>
      <w:r>
        <w:t>î</w:t>
      </w:r>
      <w:r w:rsidRPr="004D20D7">
        <w:t xml:space="preserve">n </w:t>
      </w:r>
      <w:proofErr w:type="spellStart"/>
      <w:r w:rsidRPr="004D20D7">
        <w:t>acţiune</w:t>
      </w:r>
      <w:proofErr w:type="spellEnd"/>
      <w:r w:rsidRPr="004D20D7">
        <w:t xml:space="preserve"> c</w:t>
      </w:r>
      <w:r>
        <w:t>ă</w:t>
      </w:r>
      <w:r w:rsidRPr="004D20D7">
        <w:t xml:space="preserve"> a doua zi dup</w:t>
      </w:r>
      <w:r>
        <w:t>ă</w:t>
      </w:r>
      <w:r w:rsidRPr="004D20D7">
        <w:t xml:space="preserve"> </w:t>
      </w:r>
      <w:proofErr w:type="spellStart"/>
      <w:r w:rsidRPr="004D20D7">
        <w:t>susţinerea</w:t>
      </w:r>
      <w:proofErr w:type="spellEnd"/>
      <w:r w:rsidRPr="004D20D7">
        <w:t xml:space="preserve"> probei scrise a depus </w:t>
      </w:r>
      <w:proofErr w:type="spellStart"/>
      <w:r w:rsidRPr="004D20D7">
        <w:t>contestaţie</w:t>
      </w:r>
      <w:proofErr w:type="spellEnd"/>
      <w:r w:rsidRPr="004D20D7">
        <w:t xml:space="preserve"> înregistrat</w:t>
      </w:r>
      <w:r>
        <w:t>ă</w:t>
      </w:r>
      <w:r w:rsidRPr="004D20D7">
        <w:t xml:space="preserve"> sub nr.</w:t>
      </w:r>
      <w:r>
        <w:t xml:space="preserve"> </w:t>
      </w:r>
      <w:r w:rsidR="0085172A">
        <w:t>..</w:t>
      </w:r>
      <w:r w:rsidRPr="004D20D7">
        <w:t>.2017</w:t>
      </w:r>
      <w:r>
        <w:t>,</w:t>
      </w:r>
      <w:r w:rsidRPr="004D20D7">
        <w:t xml:space="preserve"> </w:t>
      </w:r>
      <w:proofErr w:type="spellStart"/>
      <w:r w:rsidRPr="004D20D7">
        <w:t>instanţa</w:t>
      </w:r>
      <w:proofErr w:type="spellEnd"/>
      <w:r w:rsidRPr="004D20D7">
        <w:t xml:space="preserve"> de fond a considerat c</w:t>
      </w:r>
      <w:r>
        <w:t>ă</w:t>
      </w:r>
      <w:r w:rsidRPr="004D20D7">
        <w:t xml:space="preserve"> aceasta este o "cerere" care nu poate reprezenta "plângere prealabil</w:t>
      </w:r>
      <w:r>
        <w:t>ă</w:t>
      </w:r>
      <w:r w:rsidRPr="004D20D7">
        <w:t xml:space="preserve">" </w:t>
      </w:r>
      <w:r>
        <w:t>î</w:t>
      </w:r>
      <w:r w:rsidRPr="004D20D7">
        <w:t>n sensul art.</w:t>
      </w:r>
      <w:r>
        <w:t xml:space="preserve"> </w:t>
      </w:r>
      <w:r w:rsidRPr="004D20D7">
        <w:t xml:space="preserve">7 din Legea 554/2004, </w:t>
      </w:r>
      <w:r>
        <w:t>î</w:t>
      </w:r>
      <w:r w:rsidRPr="004D20D7">
        <w:t>ntruc</w:t>
      </w:r>
      <w:r>
        <w:t>â</w:t>
      </w:r>
      <w:r w:rsidRPr="004D20D7">
        <w:t>t nu s-au contestat nici un act din cele care reprezintă obiectul precizat a</w:t>
      </w:r>
      <w:r>
        <w:t>l</w:t>
      </w:r>
      <w:r w:rsidRPr="004D20D7">
        <w:t xml:space="preserve"> </w:t>
      </w:r>
      <w:proofErr w:type="spellStart"/>
      <w:r w:rsidRPr="004D20D7">
        <w:t>acţiunii</w:t>
      </w:r>
      <w:proofErr w:type="spellEnd"/>
      <w:r w:rsidRPr="004D20D7">
        <w:t>. Ori procedura prealabil</w:t>
      </w:r>
      <w:r>
        <w:t>ă</w:t>
      </w:r>
      <w:r w:rsidRPr="004D20D7">
        <w:t xml:space="preserve"> a fost îndeplinit</w:t>
      </w:r>
      <w:r>
        <w:t>ă</w:t>
      </w:r>
      <w:r w:rsidRPr="004D20D7">
        <w:t xml:space="preserve"> conform legii 188/1999</w:t>
      </w:r>
      <w:r>
        <w:t>,</w:t>
      </w:r>
      <w:r w:rsidRPr="004D20D7">
        <w:t xml:space="preserve"> fiind contestat modul de organizare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</w:t>
      </w:r>
      <w:proofErr w:type="spellStart"/>
      <w:r w:rsidRPr="004D20D7">
        <w:t>desfăşurare</w:t>
      </w:r>
      <w:proofErr w:type="spellEnd"/>
      <w:r w:rsidRPr="004D20D7">
        <w:t xml:space="preserve"> a concursului, </w:t>
      </w:r>
      <w:r>
        <w:t>î</w:t>
      </w:r>
      <w:r w:rsidRPr="004D20D7">
        <w:t xml:space="preserve">n termen de 24 ore de la data concursului care presupune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contestarea actelor </w:t>
      </w:r>
      <w:r>
        <w:t>î</w:t>
      </w:r>
      <w:r w:rsidRPr="004D20D7">
        <w:t xml:space="preserve">ncheiate </w:t>
      </w:r>
      <w:r>
        <w:t>î</w:t>
      </w:r>
      <w:r w:rsidRPr="004D20D7">
        <w:t>n acest scop.</w:t>
      </w:r>
    </w:p>
    <w:p w:rsidR="00911053" w:rsidRPr="004D20D7" w:rsidRDefault="00911053" w:rsidP="00911053">
      <w:pPr>
        <w:ind w:firstLine="709"/>
        <w:jc w:val="both"/>
      </w:pPr>
      <w:proofErr w:type="spellStart"/>
      <w:r w:rsidRPr="004D20D7">
        <w:t>Instanţa</w:t>
      </w:r>
      <w:proofErr w:type="spellEnd"/>
      <w:r w:rsidRPr="004D20D7">
        <w:t xml:space="preserve"> de fond a interpretat eronat actul dedus </w:t>
      </w:r>
      <w:proofErr w:type="spellStart"/>
      <w:r w:rsidRPr="004D20D7">
        <w:t>judec</w:t>
      </w:r>
      <w:r>
        <w:t>ă</w:t>
      </w:r>
      <w:r w:rsidRPr="004D20D7">
        <w:t>ţii</w:t>
      </w:r>
      <w:proofErr w:type="spellEnd"/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a motivat </w:t>
      </w:r>
      <w:r>
        <w:t>î</w:t>
      </w:r>
      <w:r w:rsidRPr="004D20D7">
        <w:t xml:space="preserve">n mod contradictoriu </w:t>
      </w:r>
      <w:proofErr w:type="spellStart"/>
      <w:r w:rsidRPr="004D20D7">
        <w:t>soluţia</w:t>
      </w:r>
      <w:proofErr w:type="spellEnd"/>
      <w:r w:rsidRPr="004D20D7">
        <w:t xml:space="preserve"> </w:t>
      </w:r>
      <w:proofErr w:type="spellStart"/>
      <w:r w:rsidRPr="004D20D7">
        <w:t>fa</w:t>
      </w:r>
      <w:r>
        <w:t>ţă</w:t>
      </w:r>
      <w:proofErr w:type="spellEnd"/>
      <w:r w:rsidRPr="004D20D7">
        <w:t xml:space="preserve"> de natura cauzei, astfel aplicând </w:t>
      </w:r>
      <w:proofErr w:type="spellStart"/>
      <w:r w:rsidRPr="004D20D7">
        <w:t>greşit</w:t>
      </w:r>
      <w:proofErr w:type="spellEnd"/>
      <w:r w:rsidRPr="004D20D7">
        <w:t xml:space="preserve"> normele de drept material.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A </w:t>
      </w:r>
      <w:proofErr w:type="spellStart"/>
      <w:r w:rsidRPr="004D20D7">
        <w:t>reţinut</w:t>
      </w:r>
      <w:proofErr w:type="spellEnd"/>
      <w:r w:rsidRPr="004D20D7">
        <w:t xml:space="preserve"> prima </w:t>
      </w:r>
      <w:proofErr w:type="spellStart"/>
      <w:r w:rsidRPr="004D20D7">
        <w:t>instanţ</w:t>
      </w:r>
      <w:r>
        <w:t>ă</w:t>
      </w:r>
      <w:proofErr w:type="spellEnd"/>
      <w:r w:rsidRPr="004D20D7">
        <w:t xml:space="preserve"> c</w:t>
      </w:r>
      <w:r>
        <w:t>ă</w:t>
      </w:r>
      <w:r w:rsidRPr="004D20D7">
        <w:t xml:space="preserve"> s-au contestat deciziile emise de Primarul Comunei </w:t>
      </w:r>
      <w:r w:rsidR="009566E9">
        <w:t>B</w:t>
      </w:r>
      <w:r w:rsidRPr="004D20D7">
        <w:t xml:space="preserve">, inclusiv decizia de numire </w:t>
      </w:r>
      <w:r>
        <w:t>î</w:t>
      </w:r>
      <w:r w:rsidRPr="004D20D7">
        <w:t xml:space="preserve">n </w:t>
      </w:r>
      <w:proofErr w:type="spellStart"/>
      <w:r w:rsidRPr="004D20D7">
        <w:t>funcţia</w:t>
      </w:r>
      <w:proofErr w:type="spellEnd"/>
      <w:r w:rsidRPr="004D20D7">
        <w:t xml:space="preserve"> de </w:t>
      </w:r>
      <w:proofErr w:type="spellStart"/>
      <w:r w:rsidRPr="004D20D7">
        <w:t>poliţist</w:t>
      </w:r>
      <w:proofErr w:type="spellEnd"/>
      <w:r w:rsidRPr="004D20D7">
        <w:t xml:space="preserve"> local.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Ori, obiectul </w:t>
      </w:r>
      <w:proofErr w:type="spellStart"/>
      <w:r w:rsidRPr="004D20D7">
        <w:t>acţiunii</w:t>
      </w:r>
      <w:proofErr w:type="spellEnd"/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precizările ulterioare se refer</w:t>
      </w:r>
      <w:r>
        <w:t>ă</w:t>
      </w:r>
      <w:r w:rsidRPr="004D20D7">
        <w:t>,</w:t>
      </w:r>
      <w:r>
        <w:t xml:space="preserve"> î</w:t>
      </w:r>
      <w:r w:rsidRPr="004D20D7">
        <w:t xml:space="preserve">n principal, la contestarea modului de organizare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</w:t>
      </w:r>
      <w:proofErr w:type="spellStart"/>
      <w:r w:rsidRPr="004D20D7">
        <w:t>desfăşurare</w:t>
      </w:r>
      <w:proofErr w:type="spellEnd"/>
      <w:r w:rsidRPr="004D20D7">
        <w:t xml:space="preserve"> a probei scrise din data de </w:t>
      </w:r>
      <w:r w:rsidR="0085172A">
        <w:t>…</w:t>
      </w:r>
      <w:r w:rsidRPr="004D20D7">
        <w:t xml:space="preserve"> (testul tip gril</w:t>
      </w:r>
      <w:r>
        <w:t>ă</w:t>
      </w:r>
      <w:r w:rsidRPr="004D20D7">
        <w:t>)</w:t>
      </w:r>
      <w:r>
        <w:t xml:space="preserve">, </w:t>
      </w:r>
      <w:r w:rsidRPr="004D20D7">
        <w:t xml:space="preserve">fiind </w:t>
      </w:r>
      <w:r>
        <w:t>î</w:t>
      </w:r>
      <w:r w:rsidRPr="004D20D7">
        <w:t>nc</w:t>
      </w:r>
      <w:r>
        <w:t>ă</w:t>
      </w:r>
      <w:r w:rsidRPr="004D20D7">
        <w:t>lcate prevederile art.</w:t>
      </w:r>
      <w:r>
        <w:t xml:space="preserve"> </w:t>
      </w:r>
      <w:r w:rsidRPr="004D20D7">
        <w:t>57</w:t>
      </w:r>
      <w:r>
        <w:t xml:space="preserve"> </w:t>
      </w:r>
      <w:r w:rsidRPr="004D20D7">
        <w:t>alin 3 din Legea nr.</w:t>
      </w:r>
      <w:r>
        <w:t xml:space="preserve"> </w:t>
      </w:r>
      <w:r w:rsidRPr="004D20D7">
        <w:t>188/1999 actualizat</w:t>
      </w:r>
      <w:r>
        <w:t>ă</w:t>
      </w:r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art.</w:t>
      </w:r>
      <w:r>
        <w:t xml:space="preserve"> </w:t>
      </w:r>
      <w:r w:rsidRPr="004D20D7">
        <w:t>63,</w:t>
      </w:r>
      <w:r>
        <w:t xml:space="preserve"> </w:t>
      </w:r>
      <w:r w:rsidRPr="004D20D7">
        <w:t xml:space="preserve">64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67 din HG nr.611/2008 privind </w:t>
      </w:r>
      <w:proofErr w:type="spellStart"/>
      <w:r w:rsidRPr="004D20D7">
        <w:t>soluţionarea</w:t>
      </w:r>
      <w:proofErr w:type="spellEnd"/>
      <w:r w:rsidRPr="004D20D7">
        <w:t xml:space="preserve"> </w:t>
      </w:r>
      <w:proofErr w:type="spellStart"/>
      <w:r w:rsidRPr="004D20D7">
        <w:t>contestaţiilor</w:t>
      </w:r>
      <w:proofErr w:type="spellEnd"/>
      <w:r w:rsidRPr="004D20D7">
        <w:t>.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A arătat </w:t>
      </w:r>
      <w:r>
        <w:t>î</w:t>
      </w:r>
      <w:r w:rsidRPr="004D20D7">
        <w:t>n detaliu (pagina 2</w:t>
      </w:r>
      <w:r>
        <w:t xml:space="preserve"> </w:t>
      </w:r>
      <w:r w:rsidRPr="004D20D7">
        <w:t>paragraf 2,</w:t>
      </w:r>
      <w:r>
        <w:t xml:space="preserve"> </w:t>
      </w:r>
      <w:r w:rsidRPr="004D20D7">
        <w:t xml:space="preserve">3 din </w:t>
      </w:r>
      <w:proofErr w:type="spellStart"/>
      <w:r w:rsidRPr="004D20D7">
        <w:t>acţiune</w:t>
      </w:r>
      <w:proofErr w:type="spellEnd"/>
      <w:r w:rsidRPr="004D20D7">
        <w:t xml:space="preserve">, care sunt motivele </w:t>
      </w:r>
      <w:r>
        <w:t>î</w:t>
      </w:r>
      <w:r w:rsidRPr="004D20D7">
        <w:t xml:space="preserve">n fapt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</w:t>
      </w:r>
      <w:r>
        <w:t>î</w:t>
      </w:r>
      <w:r w:rsidRPr="004D20D7">
        <w:t xml:space="preserve">n drept ce stau la baza </w:t>
      </w:r>
      <w:proofErr w:type="spellStart"/>
      <w:r w:rsidRPr="004D20D7">
        <w:t>contestaţiei</w:t>
      </w:r>
      <w:proofErr w:type="spellEnd"/>
      <w:r w:rsidRPr="004D20D7">
        <w:t xml:space="preserve"> depuse la </w:t>
      </w:r>
      <w:proofErr w:type="spellStart"/>
      <w:r w:rsidRPr="004D20D7">
        <w:t>instanţ</w:t>
      </w:r>
      <w:r>
        <w:t>ă</w:t>
      </w:r>
      <w:proofErr w:type="spellEnd"/>
      <w:r>
        <w:t xml:space="preserve">, </w:t>
      </w:r>
      <w:r w:rsidRPr="004D20D7">
        <w:t>care impun anularea concurs</w:t>
      </w:r>
      <w:r>
        <w:t>u</w:t>
      </w:r>
      <w:r w:rsidRPr="004D20D7">
        <w:t xml:space="preserve">lui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organizarea unui nou concurs, prin raportare direct</w:t>
      </w:r>
      <w:r>
        <w:t>ă</w:t>
      </w:r>
      <w:r w:rsidRPr="004D20D7">
        <w:t xml:space="preserve"> la Legea nr.</w:t>
      </w:r>
      <w:r>
        <w:t xml:space="preserve"> </w:t>
      </w:r>
      <w:r w:rsidRPr="004D20D7">
        <w:t xml:space="preserve">188/1999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HG 611/2008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anume:</w:t>
      </w:r>
    </w:p>
    <w:p w:rsidR="00911053" w:rsidRPr="004D20D7" w:rsidRDefault="00911053" w:rsidP="00911053">
      <w:pPr>
        <w:ind w:firstLine="709"/>
        <w:jc w:val="both"/>
      </w:pPr>
      <w:r w:rsidRPr="004D20D7">
        <w:t>-</w:t>
      </w:r>
      <w:r>
        <w:t xml:space="preserve"> </w:t>
      </w:r>
      <w:r w:rsidRPr="004D20D7">
        <w:t>nu a fost respectat</w:t>
      </w:r>
      <w:r>
        <w:t>ă</w:t>
      </w:r>
      <w:r w:rsidRPr="004D20D7">
        <w:t xml:space="preserve"> </w:t>
      </w:r>
      <w:proofErr w:type="spellStart"/>
      <w:r w:rsidRPr="004D20D7">
        <w:t>obligaţia</w:t>
      </w:r>
      <w:proofErr w:type="spellEnd"/>
      <w:r w:rsidRPr="004D20D7">
        <w:t xml:space="preserve"> de a </w:t>
      </w:r>
      <w:proofErr w:type="spellStart"/>
      <w:r w:rsidRPr="004D20D7">
        <w:t>obţine</w:t>
      </w:r>
      <w:proofErr w:type="spellEnd"/>
      <w:r w:rsidRPr="004D20D7">
        <w:t xml:space="preserve"> avizul sau s</w:t>
      </w:r>
      <w:r>
        <w:t>ă</w:t>
      </w:r>
      <w:r w:rsidRPr="004D20D7">
        <w:t xml:space="preserve"> fie </w:t>
      </w:r>
      <w:proofErr w:type="spellStart"/>
      <w:r w:rsidRPr="004D20D7">
        <w:t>înştiinţată</w:t>
      </w:r>
      <w:proofErr w:type="spellEnd"/>
      <w:r w:rsidRPr="004D20D7">
        <w:t xml:space="preserve"> Autoritatea </w:t>
      </w:r>
      <w:proofErr w:type="spellStart"/>
      <w:r w:rsidRPr="004D20D7">
        <w:t>Naţional</w:t>
      </w:r>
      <w:r>
        <w:t>ă</w:t>
      </w:r>
      <w:proofErr w:type="spellEnd"/>
      <w:r w:rsidRPr="004D20D7">
        <w:t xml:space="preserve"> a </w:t>
      </w:r>
      <w:proofErr w:type="spellStart"/>
      <w:r w:rsidRPr="004D20D7">
        <w:t>Funcţionarilor</w:t>
      </w:r>
      <w:proofErr w:type="spellEnd"/>
      <w:r w:rsidRPr="004D20D7">
        <w:t xml:space="preserve"> Publici despre demararea procedurilor de organizare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</w:t>
      </w:r>
      <w:proofErr w:type="spellStart"/>
      <w:r w:rsidRPr="004D20D7">
        <w:t>desfăşurare</w:t>
      </w:r>
      <w:proofErr w:type="spellEnd"/>
      <w:r w:rsidRPr="004D20D7">
        <w:t xml:space="preserve"> a concursului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îndeplinirea </w:t>
      </w:r>
      <w:proofErr w:type="spellStart"/>
      <w:r w:rsidRPr="004D20D7">
        <w:t>condiţiilor</w:t>
      </w:r>
      <w:proofErr w:type="spellEnd"/>
      <w:r w:rsidRPr="004D20D7">
        <w:t xml:space="preserve"> prevăzute de lege</w:t>
      </w:r>
      <w:r>
        <w:t xml:space="preserve"> </w:t>
      </w:r>
      <w:r w:rsidRPr="004D20D7">
        <w:t>-</w:t>
      </w:r>
      <w:r>
        <w:t xml:space="preserve"> </w:t>
      </w:r>
      <w:r w:rsidRPr="004D20D7">
        <w:t>art.</w:t>
      </w:r>
      <w:r>
        <w:t xml:space="preserve"> </w:t>
      </w:r>
      <w:r w:rsidRPr="004D20D7">
        <w:t xml:space="preserve">58 alin 3 din Legea 188/1999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art.</w:t>
      </w:r>
      <w:r>
        <w:t xml:space="preserve"> </w:t>
      </w:r>
      <w:r w:rsidRPr="004D20D7">
        <w:t>43 alin 1 din HG</w:t>
      </w:r>
      <w:r>
        <w:t xml:space="preserve"> </w:t>
      </w:r>
      <w:r w:rsidRPr="004D20D7">
        <w:t>611/2008,</w:t>
      </w:r>
    </w:p>
    <w:p w:rsidR="00911053" w:rsidRPr="004D20D7" w:rsidRDefault="00911053" w:rsidP="00911053">
      <w:pPr>
        <w:ind w:firstLine="709"/>
        <w:jc w:val="both"/>
      </w:pPr>
      <w:r w:rsidRPr="004D20D7">
        <w:t>-</w:t>
      </w:r>
      <w:r>
        <w:t xml:space="preserve"> </w:t>
      </w:r>
      <w:r w:rsidRPr="004D20D7">
        <w:t xml:space="preserve">nu a fost publicat </w:t>
      </w:r>
      <w:proofErr w:type="spellStart"/>
      <w:r w:rsidRPr="004D20D7">
        <w:t>anunţul</w:t>
      </w:r>
      <w:proofErr w:type="spellEnd"/>
      <w:r w:rsidRPr="004D20D7">
        <w:t xml:space="preserve"> pentru concurs </w:t>
      </w:r>
      <w:r>
        <w:t>î</w:t>
      </w:r>
      <w:r w:rsidRPr="004D20D7">
        <w:t xml:space="preserve">n Monitorul Oficial, partea </w:t>
      </w:r>
      <w:proofErr w:type="spellStart"/>
      <w:r w:rsidRPr="004D20D7">
        <w:t>al</w:t>
      </w:r>
      <w:r>
        <w:t>I</w:t>
      </w:r>
      <w:r w:rsidRPr="004D20D7">
        <w:t>l</w:t>
      </w:r>
      <w:proofErr w:type="spellEnd"/>
      <w:r w:rsidRPr="004D20D7">
        <w:t xml:space="preserve">-a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</w:t>
      </w:r>
      <w:r>
        <w:t>î</w:t>
      </w:r>
      <w:r w:rsidRPr="004D20D7">
        <w:t>ntr-un ziar de larg</w:t>
      </w:r>
      <w:r>
        <w:t>ă</w:t>
      </w:r>
      <w:r w:rsidRPr="004D20D7">
        <w:t xml:space="preserve"> </w:t>
      </w:r>
      <w:proofErr w:type="spellStart"/>
      <w:r w:rsidRPr="004D20D7">
        <w:t>circulaţie</w:t>
      </w:r>
      <w:proofErr w:type="spellEnd"/>
      <w:r w:rsidRPr="004D20D7">
        <w:t xml:space="preserve">, cu cel </w:t>
      </w:r>
      <w:proofErr w:type="spellStart"/>
      <w:r w:rsidRPr="004D20D7">
        <w:t>puţin</w:t>
      </w:r>
      <w:proofErr w:type="spellEnd"/>
      <w:r w:rsidRPr="004D20D7">
        <w:t xml:space="preserve"> 30 de zile înainte de proba scris</w:t>
      </w:r>
      <w:r>
        <w:t>ă</w:t>
      </w:r>
      <w:r w:rsidRPr="004D20D7">
        <w:t xml:space="preserve"> con</w:t>
      </w:r>
      <w:r>
        <w:t>f</w:t>
      </w:r>
      <w:r w:rsidRPr="004D20D7">
        <w:t>orm art.</w:t>
      </w:r>
      <w:r>
        <w:t xml:space="preserve"> </w:t>
      </w:r>
      <w:r w:rsidRPr="004D20D7">
        <w:t xml:space="preserve">57 alin 4 din Legea 188/1999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art.</w:t>
      </w:r>
      <w:r>
        <w:t xml:space="preserve"> </w:t>
      </w:r>
      <w:r w:rsidRPr="004D20D7">
        <w:t>39 alin 1 din HG 611/2008</w:t>
      </w:r>
    </w:p>
    <w:p w:rsidR="00911053" w:rsidRPr="004D20D7" w:rsidRDefault="00911053" w:rsidP="00911053">
      <w:pPr>
        <w:ind w:firstLine="709"/>
        <w:jc w:val="both"/>
      </w:pPr>
      <w:r w:rsidRPr="004D20D7">
        <w:t>-</w:t>
      </w:r>
      <w:r>
        <w:t xml:space="preserve"> </w:t>
      </w:r>
      <w:r w:rsidRPr="004D20D7">
        <w:t>nu a fost constituit</w:t>
      </w:r>
      <w:r>
        <w:t>ă</w:t>
      </w:r>
      <w:r w:rsidRPr="004D20D7">
        <w:t xml:space="preserve"> comisia de concurs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comisia de </w:t>
      </w:r>
      <w:proofErr w:type="spellStart"/>
      <w:r w:rsidRPr="004D20D7">
        <w:t>soluţionare</w:t>
      </w:r>
      <w:proofErr w:type="spellEnd"/>
      <w:r w:rsidRPr="004D20D7">
        <w:t xml:space="preserve"> a </w:t>
      </w:r>
      <w:proofErr w:type="spellStart"/>
      <w:r w:rsidRPr="004D20D7">
        <w:t>contestaţiilor</w:t>
      </w:r>
      <w:proofErr w:type="spellEnd"/>
      <w:r w:rsidRPr="004D20D7">
        <w:t xml:space="preserve"> </w:t>
      </w:r>
      <w:r>
        <w:t>î</w:t>
      </w:r>
      <w:r w:rsidRPr="004D20D7">
        <w:t xml:space="preserve">n termen de 10 zile înainte de data probei scrise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s</w:t>
      </w:r>
      <w:r>
        <w:t>ă</w:t>
      </w:r>
      <w:r w:rsidRPr="004D20D7">
        <w:t xml:space="preserve"> fie publicat</w:t>
      </w:r>
      <w:r>
        <w:t>ă</w:t>
      </w:r>
      <w:r w:rsidRPr="004D20D7">
        <w:t xml:space="preserve"> (</w:t>
      </w:r>
      <w:proofErr w:type="spellStart"/>
      <w:r w:rsidRPr="004D20D7">
        <w:t>afişată</w:t>
      </w:r>
      <w:proofErr w:type="spellEnd"/>
      <w:r w:rsidRPr="004D20D7">
        <w:t>) conform art.</w:t>
      </w:r>
      <w:r>
        <w:t xml:space="preserve"> </w:t>
      </w:r>
      <w:r w:rsidRPr="004D20D7">
        <w:t>43 alin 3,</w:t>
      </w:r>
      <w:r>
        <w:t xml:space="preserve"> </w:t>
      </w:r>
      <w:r w:rsidRPr="004D20D7">
        <w:t>4 din HG 611/2008</w:t>
      </w:r>
    </w:p>
    <w:p w:rsidR="00911053" w:rsidRPr="004D20D7" w:rsidRDefault="00911053" w:rsidP="00911053">
      <w:pPr>
        <w:ind w:firstLine="709"/>
        <w:jc w:val="both"/>
      </w:pPr>
      <w:r w:rsidRPr="004D20D7">
        <w:t>-</w:t>
      </w:r>
      <w:r>
        <w:t xml:space="preserve"> </w:t>
      </w:r>
      <w:r w:rsidRPr="004D20D7">
        <w:t>lucrările nu au fost sigilate pentru a fi corectate iar punctajul nu a fost acordat conform baremului iar testele tip gril</w:t>
      </w:r>
      <w:r>
        <w:t>ă</w:t>
      </w:r>
      <w:r w:rsidRPr="004D20D7">
        <w:t xml:space="preserve"> nu a</w:t>
      </w:r>
      <w:r>
        <w:t>u</w:t>
      </w:r>
      <w:r w:rsidRPr="004D20D7">
        <w:t xml:space="preserve"> fost formulate </w:t>
      </w:r>
      <w:r>
        <w:t>î</w:t>
      </w:r>
      <w:r w:rsidRPr="004D20D7">
        <w:t xml:space="preserve">n cel </w:t>
      </w:r>
      <w:proofErr w:type="spellStart"/>
      <w:r w:rsidRPr="004D20D7">
        <w:t>puţin</w:t>
      </w:r>
      <w:proofErr w:type="spellEnd"/>
      <w:r w:rsidRPr="004D20D7">
        <w:t xml:space="preserve"> dou</w:t>
      </w:r>
      <w:r>
        <w:t>ă</w:t>
      </w:r>
      <w:r w:rsidRPr="004D20D7">
        <w:t xml:space="preserve"> variante, care s</w:t>
      </w:r>
      <w:r>
        <w:t>ă</w:t>
      </w:r>
      <w:r w:rsidRPr="004D20D7">
        <w:t xml:space="preserve"> fie </w:t>
      </w:r>
      <w:r w:rsidRPr="004D20D7">
        <w:lastRenderedPageBreak/>
        <w:t xml:space="preserve">prezentate </w:t>
      </w:r>
      <w:r>
        <w:t>î</w:t>
      </w:r>
      <w:r w:rsidRPr="004D20D7">
        <w:t>n sal</w:t>
      </w:r>
      <w:r>
        <w:t>ă</w:t>
      </w:r>
      <w:r w:rsidRPr="004D20D7">
        <w:t xml:space="preserve">, </w:t>
      </w:r>
      <w:r>
        <w:t>î</w:t>
      </w:r>
      <w:r w:rsidRPr="004D20D7">
        <w:t xml:space="preserve">n plic sigilat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desfăcute înainte de proba scris</w:t>
      </w:r>
      <w:r>
        <w:t>ă</w:t>
      </w:r>
      <w:r w:rsidRPr="004D20D7">
        <w:t>, conform art.</w:t>
      </w:r>
      <w:r>
        <w:t xml:space="preserve"> </w:t>
      </w:r>
      <w:r w:rsidRPr="004D20D7">
        <w:t>51,</w:t>
      </w:r>
      <w:r>
        <w:t xml:space="preserve"> </w:t>
      </w:r>
      <w:r w:rsidRPr="004D20D7">
        <w:t>52,</w:t>
      </w:r>
      <w:r>
        <w:t xml:space="preserve"> </w:t>
      </w:r>
      <w:r w:rsidRPr="004D20D7">
        <w:t>59 din HG 611/2008</w:t>
      </w:r>
    </w:p>
    <w:p w:rsidR="00911053" w:rsidRPr="004D20D7" w:rsidRDefault="00911053" w:rsidP="00911053">
      <w:pPr>
        <w:ind w:firstLine="709"/>
        <w:jc w:val="both"/>
      </w:pPr>
      <w:r w:rsidRPr="004D20D7">
        <w:t>-</w:t>
      </w:r>
      <w:r>
        <w:t xml:space="preserve"> </w:t>
      </w:r>
      <w:r w:rsidRPr="004D20D7">
        <w:t xml:space="preserve">cu ocazia corectării lucrărilor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</w:t>
      </w:r>
      <w:proofErr w:type="spellStart"/>
      <w:r w:rsidRPr="004D20D7">
        <w:t>soluţionarea</w:t>
      </w:r>
      <w:proofErr w:type="spellEnd"/>
      <w:r w:rsidRPr="004D20D7">
        <w:t xml:space="preserve"> </w:t>
      </w:r>
      <w:proofErr w:type="spellStart"/>
      <w:r w:rsidRPr="004D20D7">
        <w:t>contestaţiilor</w:t>
      </w:r>
      <w:proofErr w:type="spellEnd"/>
      <w:r w:rsidRPr="004D20D7">
        <w:t xml:space="preserve"> nu s-au întocmit </w:t>
      </w:r>
      <w:proofErr w:type="spellStart"/>
      <w:r w:rsidRPr="004D20D7">
        <w:t>fi</w:t>
      </w:r>
      <w:r>
        <w:t>ş</w:t>
      </w:r>
      <w:r w:rsidRPr="004D20D7">
        <w:t>e</w:t>
      </w:r>
      <w:proofErr w:type="spellEnd"/>
      <w:r w:rsidRPr="004D20D7">
        <w:t xml:space="preserve"> individuale pentru fiecare candidat cu punctajul acordat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rezultatul </w:t>
      </w:r>
      <w:proofErr w:type="spellStart"/>
      <w:r w:rsidRPr="004D20D7">
        <w:t>contestaţiei</w:t>
      </w:r>
      <w:proofErr w:type="spellEnd"/>
    </w:p>
    <w:p w:rsidR="00911053" w:rsidRPr="004D20D7" w:rsidRDefault="00911053" w:rsidP="00911053">
      <w:pPr>
        <w:ind w:firstLine="709"/>
        <w:jc w:val="both"/>
      </w:pPr>
      <w:r w:rsidRPr="004D20D7">
        <w:t>-</w:t>
      </w:r>
      <w:r>
        <w:t xml:space="preserve"> </w:t>
      </w:r>
      <w:r w:rsidRPr="004D20D7">
        <w:t xml:space="preserve">nu au fost puse la </w:t>
      </w:r>
      <w:proofErr w:type="spellStart"/>
      <w:r w:rsidRPr="004D20D7">
        <w:t>dispoziţie</w:t>
      </w:r>
      <w:proofErr w:type="spellEnd"/>
      <w:r w:rsidRPr="004D20D7">
        <w:t xml:space="preserve"> documentele comisiei de concurs</w:t>
      </w:r>
      <w:r>
        <w:t>,</w:t>
      </w:r>
      <w:r w:rsidRPr="004D20D7">
        <w:t xml:space="preserve"> c</w:t>
      </w:r>
      <w:r>
        <w:t>â</w:t>
      </w:r>
      <w:r w:rsidRPr="004D20D7">
        <w:t xml:space="preserve">t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lucrările pentru a fi verificat modul de corectare, conform art</w:t>
      </w:r>
      <w:r>
        <w:t xml:space="preserve">. </w:t>
      </w:r>
      <w:r w:rsidR="00E22CB2" w:rsidRPr="00E22CB2">
        <w:t>70</w:t>
      </w:r>
      <w:r w:rsidRPr="00E22CB2">
        <w:t xml:space="preserve"> </w:t>
      </w:r>
      <w:proofErr w:type="spellStart"/>
      <w:r w:rsidR="00E22CB2" w:rsidRPr="00E22CB2">
        <w:t>ş</w:t>
      </w:r>
      <w:r w:rsidRPr="00E22CB2">
        <w:t>i</w:t>
      </w:r>
      <w:proofErr w:type="spellEnd"/>
      <w:r w:rsidRPr="004D20D7">
        <w:t xml:space="preserve"> art.</w:t>
      </w:r>
      <w:r w:rsidR="00E22CB2">
        <w:t xml:space="preserve"> </w:t>
      </w:r>
      <w:r w:rsidRPr="004D20D7">
        <w:t>48 alin 2 din HG 611/2008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In motivarea </w:t>
      </w:r>
      <w:r>
        <w:t>î</w:t>
      </w:r>
      <w:r w:rsidRPr="004D20D7">
        <w:t>n drept, a indicat prevederile Legii nr.</w:t>
      </w:r>
      <w:r>
        <w:t xml:space="preserve"> </w:t>
      </w:r>
      <w:r w:rsidRPr="004D20D7">
        <w:t>188/1999, art.</w:t>
      </w:r>
      <w:r>
        <w:t xml:space="preserve"> </w:t>
      </w:r>
      <w:r w:rsidRPr="004D20D7">
        <w:t>57(3)</w:t>
      </w:r>
      <w:r>
        <w:t xml:space="preserve"> </w:t>
      </w:r>
      <w:r w:rsidRPr="004D20D7">
        <w:t>(4), art.</w:t>
      </w:r>
      <w:r>
        <w:t xml:space="preserve"> </w:t>
      </w:r>
      <w:r w:rsidRPr="004D20D7">
        <w:t>58</w:t>
      </w:r>
      <w:r>
        <w:t xml:space="preserve"> (</w:t>
      </w:r>
      <w:r w:rsidRPr="004D20D7">
        <w:t>3), HG 611/2008 art.</w:t>
      </w:r>
      <w:r>
        <w:t xml:space="preserve"> </w:t>
      </w:r>
      <w:r w:rsidRPr="004D20D7">
        <w:t>39</w:t>
      </w:r>
      <w:r>
        <w:t xml:space="preserve"> </w:t>
      </w:r>
      <w:r w:rsidRPr="004D20D7">
        <w:t>(l), art.</w:t>
      </w:r>
      <w:r>
        <w:t xml:space="preserve"> </w:t>
      </w:r>
      <w:r w:rsidRPr="004D20D7">
        <w:t>43 (3)</w:t>
      </w:r>
      <w:r>
        <w:t xml:space="preserve">, </w:t>
      </w:r>
      <w:r w:rsidRPr="004D20D7">
        <w:t>(4), art.</w:t>
      </w:r>
      <w:r>
        <w:t xml:space="preserve"> </w:t>
      </w:r>
      <w:r w:rsidRPr="004D20D7">
        <w:t>48</w:t>
      </w:r>
      <w:r>
        <w:t xml:space="preserve"> </w:t>
      </w:r>
      <w:r w:rsidRPr="004D20D7">
        <w:t>(2), art.</w:t>
      </w:r>
      <w:r>
        <w:t xml:space="preserve"> </w:t>
      </w:r>
      <w:r w:rsidRPr="004D20D7">
        <w:t>51,</w:t>
      </w:r>
      <w:r>
        <w:t xml:space="preserve"> </w:t>
      </w:r>
      <w:r w:rsidRPr="004D20D7">
        <w:t>52,</w:t>
      </w:r>
      <w:r>
        <w:t xml:space="preserve"> </w:t>
      </w:r>
      <w:r w:rsidRPr="004D20D7">
        <w:t>59,</w:t>
      </w:r>
      <w:r>
        <w:t xml:space="preserve"> </w:t>
      </w:r>
      <w:r w:rsidRPr="004D20D7">
        <w:t>64,</w:t>
      </w:r>
      <w:r>
        <w:t xml:space="preserve"> </w:t>
      </w:r>
      <w:r w:rsidRPr="004D20D7">
        <w:t>67,</w:t>
      </w:r>
      <w:r>
        <w:t xml:space="preserve"> </w:t>
      </w:r>
      <w:r w:rsidRPr="004D20D7">
        <w:t>68,</w:t>
      </w:r>
      <w:r>
        <w:t xml:space="preserve"> </w:t>
      </w:r>
      <w:r w:rsidRPr="004D20D7">
        <w:t xml:space="preserve">70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Legea nr.</w:t>
      </w:r>
      <w:r>
        <w:t xml:space="preserve"> </w:t>
      </w:r>
      <w:r w:rsidRPr="004D20D7">
        <w:t>554/2004.</w:t>
      </w:r>
    </w:p>
    <w:p w:rsidR="00911053" w:rsidRPr="004D20D7" w:rsidRDefault="00BD57C5" w:rsidP="00911053">
      <w:pPr>
        <w:ind w:firstLine="709"/>
        <w:jc w:val="both"/>
      </w:pPr>
      <w:r>
        <w:t>Prin precizările</w:t>
      </w:r>
      <w:r w:rsidR="00911053" w:rsidRPr="004D20D7">
        <w:t xml:space="preserve"> depuse la </w:t>
      </w:r>
      <w:proofErr w:type="spellStart"/>
      <w:r w:rsidR="00911053" w:rsidRPr="004D20D7">
        <w:t>instanţ</w:t>
      </w:r>
      <w:r w:rsidR="00911053">
        <w:t>ă</w:t>
      </w:r>
      <w:proofErr w:type="spellEnd"/>
      <w:r w:rsidR="00911053" w:rsidRPr="004D20D7">
        <w:t xml:space="preserve"> a arătat c</w:t>
      </w:r>
      <w:r w:rsidR="00911053">
        <w:t>ă</w:t>
      </w:r>
      <w:r w:rsidR="00911053" w:rsidRPr="004D20D7">
        <w:t xml:space="preserve">, urmare a contestării concursului organizat </w:t>
      </w:r>
      <w:r w:rsidR="00911053">
        <w:t>î</w:t>
      </w:r>
      <w:r w:rsidR="00911053" w:rsidRPr="004D20D7">
        <w:t xml:space="preserve">n data de </w:t>
      </w:r>
      <w:r w:rsidR="0085172A">
        <w:t>..</w:t>
      </w:r>
      <w:r w:rsidR="00911053" w:rsidRPr="004D20D7">
        <w:t xml:space="preserve"> (pr</w:t>
      </w:r>
      <w:r w:rsidR="00911053">
        <w:t>o</w:t>
      </w:r>
      <w:r w:rsidR="00911053" w:rsidRPr="004D20D7">
        <w:t>ba scris</w:t>
      </w:r>
      <w:r w:rsidR="00911053">
        <w:t xml:space="preserve">ă), </w:t>
      </w:r>
      <w:proofErr w:type="spellStart"/>
      <w:r w:rsidR="00911053">
        <w:t>î</w:t>
      </w:r>
      <w:r w:rsidR="00911053" w:rsidRPr="004D20D7">
        <w:t>n</w:t>
      </w:r>
      <w:r w:rsidR="00911053">
        <w:t>ţ</w:t>
      </w:r>
      <w:r w:rsidR="00911053" w:rsidRPr="004D20D7">
        <w:t>ele</w:t>
      </w:r>
      <w:r w:rsidR="00911053">
        <w:t>g</w:t>
      </w:r>
      <w:r w:rsidR="00911053" w:rsidRPr="004D20D7">
        <w:t>e</w:t>
      </w:r>
      <w:proofErr w:type="spellEnd"/>
      <w:r w:rsidR="00911053" w:rsidRPr="004D20D7">
        <w:t xml:space="preserve"> s</w:t>
      </w:r>
      <w:r w:rsidR="00911053">
        <w:t>ă</w:t>
      </w:r>
      <w:r w:rsidR="00911053" w:rsidRPr="004D20D7">
        <w:t xml:space="preserve"> contest</w:t>
      </w:r>
      <w:r w:rsidR="00911053">
        <w:t>e</w:t>
      </w:r>
      <w:r w:rsidR="00911053" w:rsidRPr="004D20D7">
        <w:t xml:space="preserve"> </w:t>
      </w:r>
      <w:proofErr w:type="spellStart"/>
      <w:r w:rsidR="00911053">
        <w:t>şi</w:t>
      </w:r>
      <w:proofErr w:type="spellEnd"/>
      <w:r w:rsidR="00911053" w:rsidRPr="004D20D7">
        <w:t xml:space="preserve"> actele administrative întocmite pentru organizarea </w:t>
      </w:r>
      <w:proofErr w:type="spellStart"/>
      <w:r w:rsidR="00911053">
        <w:t>ş</w:t>
      </w:r>
      <w:r w:rsidR="00911053" w:rsidRPr="004D20D7">
        <w:t>i</w:t>
      </w:r>
      <w:proofErr w:type="spellEnd"/>
      <w:r w:rsidR="00911053" w:rsidRPr="004D20D7">
        <w:t xml:space="preserve"> </w:t>
      </w:r>
      <w:proofErr w:type="spellStart"/>
      <w:r w:rsidR="00911053" w:rsidRPr="004D20D7">
        <w:t>desfăşurarea</w:t>
      </w:r>
      <w:proofErr w:type="spellEnd"/>
      <w:r w:rsidR="00911053" w:rsidRPr="004D20D7">
        <w:t xml:space="preserve"> concursului, respectiv </w:t>
      </w:r>
      <w:proofErr w:type="spellStart"/>
      <w:r w:rsidR="00911053" w:rsidRPr="004D20D7">
        <w:t>dispoziţiile</w:t>
      </w:r>
      <w:proofErr w:type="spellEnd"/>
      <w:r w:rsidR="00911053" w:rsidRPr="004D20D7">
        <w:t xml:space="preserve"> Primarului Comunei </w:t>
      </w:r>
      <w:r w:rsidR="009566E9">
        <w:t>B</w:t>
      </w:r>
      <w:r w:rsidR="00911053" w:rsidRPr="004D20D7">
        <w:t xml:space="preserve"> de înlocuire a membrilor comisiei, procesul verbal privind rezultatul probei scrise </w:t>
      </w:r>
      <w:proofErr w:type="spellStart"/>
      <w:r w:rsidR="00911053">
        <w:t>ş</w:t>
      </w:r>
      <w:r w:rsidR="00911053" w:rsidRPr="004D20D7">
        <w:t>i</w:t>
      </w:r>
      <w:proofErr w:type="spellEnd"/>
      <w:r w:rsidR="00911053" w:rsidRPr="004D20D7">
        <w:t xml:space="preserve"> interviu</w:t>
      </w:r>
      <w:r w:rsidR="00911053">
        <w:t>l</w:t>
      </w:r>
      <w:r w:rsidR="00911053" w:rsidRPr="004D20D7">
        <w:t xml:space="preserve"> din </w:t>
      </w:r>
      <w:r w:rsidR="0085172A">
        <w:t>..</w:t>
      </w:r>
      <w:r w:rsidR="00911053" w:rsidRPr="004D20D7">
        <w:t xml:space="preserve">, decizia de numire </w:t>
      </w:r>
      <w:r w:rsidR="00911053">
        <w:t>î</w:t>
      </w:r>
      <w:r w:rsidR="00911053" w:rsidRPr="004D20D7">
        <w:t xml:space="preserve">n </w:t>
      </w:r>
      <w:proofErr w:type="spellStart"/>
      <w:r w:rsidR="00911053" w:rsidRPr="004D20D7">
        <w:t>funcţia</w:t>
      </w:r>
      <w:proofErr w:type="spellEnd"/>
      <w:r w:rsidR="00911053" w:rsidRPr="004D20D7">
        <w:t xml:space="preserve"> de </w:t>
      </w:r>
      <w:proofErr w:type="spellStart"/>
      <w:r w:rsidR="00911053" w:rsidRPr="004D20D7">
        <w:t>poliţist</w:t>
      </w:r>
      <w:proofErr w:type="spellEnd"/>
      <w:r w:rsidR="00911053" w:rsidRPr="004D20D7">
        <w:t xml:space="preserve"> local.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A </w:t>
      </w:r>
      <w:proofErr w:type="spellStart"/>
      <w:r w:rsidRPr="004D20D7">
        <w:t>menţionat</w:t>
      </w:r>
      <w:proofErr w:type="spellEnd"/>
      <w:r w:rsidRPr="004D20D7">
        <w:t xml:space="preserve"> </w:t>
      </w:r>
      <w:r>
        <w:t>î</w:t>
      </w:r>
      <w:r w:rsidRPr="004D20D7">
        <w:t>n precizări c</w:t>
      </w:r>
      <w:r>
        <w:t>ă</w:t>
      </w:r>
      <w:r w:rsidRPr="004D20D7">
        <w:t xml:space="preserve"> actele care stau la baza organizării concur</w:t>
      </w:r>
      <w:r w:rsidR="003B0FCE">
        <w:t>s</w:t>
      </w:r>
      <w:r w:rsidRPr="004D20D7">
        <w:t>ului se afl</w:t>
      </w:r>
      <w:r>
        <w:t>ă</w:t>
      </w:r>
      <w:r w:rsidRPr="004D20D7">
        <w:t xml:space="preserve"> </w:t>
      </w:r>
      <w:r>
        <w:t>î</w:t>
      </w:r>
      <w:r w:rsidRPr="004D20D7">
        <w:t>n posesia p</w:t>
      </w:r>
      <w:r>
        <w:t>â</w:t>
      </w:r>
      <w:r w:rsidRPr="004D20D7">
        <w:t>r</w:t>
      </w:r>
      <w:r>
        <w:t>â</w:t>
      </w:r>
      <w:r w:rsidRPr="004D20D7">
        <w:t xml:space="preserve">tei UAT Comuna </w:t>
      </w:r>
      <w:r w:rsidR="009566E9">
        <w:t>B</w:t>
      </w:r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nu i-au fost comunicate.</w:t>
      </w:r>
    </w:p>
    <w:p w:rsidR="00911053" w:rsidRPr="004D20D7" w:rsidRDefault="00911053" w:rsidP="00911053">
      <w:pPr>
        <w:ind w:firstLine="709"/>
        <w:jc w:val="both"/>
      </w:pPr>
      <w:r w:rsidRPr="004D20D7">
        <w:t>Deci,</w:t>
      </w:r>
      <w:r>
        <w:t xml:space="preserve"> </w:t>
      </w:r>
      <w:r w:rsidRPr="004D20D7">
        <w:t xml:space="preserve">prin </w:t>
      </w:r>
      <w:proofErr w:type="spellStart"/>
      <w:r w:rsidRPr="004D20D7">
        <w:t>acţiunea</w:t>
      </w:r>
      <w:proofErr w:type="spellEnd"/>
      <w:r w:rsidRPr="004D20D7">
        <w:t xml:space="preserve"> formulat</w:t>
      </w:r>
      <w:r>
        <w:t>ă</w:t>
      </w:r>
      <w:r w:rsidRPr="004D20D7">
        <w:t xml:space="preserve"> la </w:t>
      </w:r>
      <w:proofErr w:type="spellStart"/>
      <w:r w:rsidRPr="004D20D7">
        <w:t>instanţ</w:t>
      </w:r>
      <w:r>
        <w:t>ă</w:t>
      </w:r>
      <w:proofErr w:type="spellEnd"/>
      <w:r w:rsidRPr="004D20D7">
        <w:t xml:space="preserve"> nu a </w:t>
      </w:r>
      <w:proofErr w:type="spellStart"/>
      <w:r w:rsidRPr="004D20D7">
        <w:t>înţeles</w:t>
      </w:r>
      <w:proofErr w:type="spellEnd"/>
      <w:r w:rsidRPr="004D20D7">
        <w:t xml:space="preserve"> s</w:t>
      </w:r>
      <w:r>
        <w:t>ă</w:t>
      </w:r>
      <w:r w:rsidRPr="004D20D7">
        <w:t xml:space="preserve"> contest</w:t>
      </w:r>
      <w:r>
        <w:t>e</w:t>
      </w:r>
      <w:r w:rsidRPr="004D20D7">
        <w:t xml:space="preserve"> </w:t>
      </w:r>
      <w:proofErr w:type="spellStart"/>
      <w:r w:rsidRPr="004D20D7">
        <w:t>dispoziţiile</w:t>
      </w:r>
      <w:proofErr w:type="spellEnd"/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decizia de numire pe </w:t>
      </w:r>
      <w:proofErr w:type="spellStart"/>
      <w:r w:rsidRPr="004D20D7">
        <w:t>funcţie</w:t>
      </w:r>
      <w:proofErr w:type="spellEnd"/>
      <w:r w:rsidRPr="004D20D7">
        <w:t xml:space="preserve">, emise de Primarul Comunei </w:t>
      </w:r>
      <w:r w:rsidR="009566E9">
        <w:t>B</w:t>
      </w:r>
      <w:r w:rsidRPr="004D20D7">
        <w:t xml:space="preserve"> ci a solicitat ca aceste acte administrative s</w:t>
      </w:r>
      <w:r>
        <w:t>ă</w:t>
      </w:r>
      <w:r w:rsidRPr="004D20D7">
        <w:t xml:space="preserve"> fie anulate ca urmare (ca o </w:t>
      </w:r>
      <w:proofErr w:type="spellStart"/>
      <w:r w:rsidRPr="004D20D7">
        <w:t>consecinţ</w:t>
      </w:r>
      <w:r>
        <w:t>ă</w:t>
      </w:r>
      <w:proofErr w:type="spellEnd"/>
      <w:r w:rsidRPr="004D20D7">
        <w:t xml:space="preserve">) a modului nelegal de organizare </w:t>
      </w:r>
      <w:proofErr w:type="spellStart"/>
      <w:r>
        <w:t>şi</w:t>
      </w:r>
      <w:proofErr w:type="spellEnd"/>
      <w:r w:rsidRPr="004D20D7">
        <w:t xml:space="preserve"> </w:t>
      </w:r>
      <w:proofErr w:type="spellStart"/>
      <w:r w:rsidRPr="004D20D7">
        <w:t>desfăşurare</w:t>
      </w:r>
      <w:proofErr w:type="spellEnd"/>
      <w:r w:rsidRPr="004D20D7">
        <w:t xml:space="preserve"> a concursului din data de </w:t>
      </w:r>
      <w:r w:rsidR="0085172A">
        <w:t>..</w:t>
      </w:r>
      <w:r w:rsidRPr="004D20D7">
        <w:t>,</w:t>
      </w:r>
      <w:r>
        <w:t xml:space="preserve"> </w:t>
      </w:r>
      <w:r w:rsidRPr="004D20D7">
        <w:t>nefiind respectate prevederile Legii nr.</w:t>
      </w:r>
      <w:r>
        <w:t xml:space="preserve"> </w:t>
      </w:r>
      <w:r w:rsidRPr="004D20D7">
        <w:t xml:space="preserve">188/1999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HG 611/2008, astfel c</w:t>
      </w:r>
      <w:r>
        <w:t>ă</w:t>
      </w:r>
      <w:r w:rsidRPr="004D20D7">
        <w:t xml:space="preserve"> </w:t>
      </w:r>
      <w:proofErr w:type="spellStart"/>
      <w:r w:rsidRPr="004D20D7">
        <w:t>instanţa</w:t>
      </w:r>
      <w:proofErr w:type="spellEnd"/>
      <w:r w:rsidRPr="004D20D7">
        <w:t xml:space="preserve"> de fond a interpretat </w:t>
      </w:r>
      <w:proofErr w:type="spellStart"/>
      <w:r w:rsidRPr="004D20D7">
        <w:t>greşit</w:t>
      </w:r>
      <w:proofErr w:type="spellEnd"/>
      <w:r w:rsidRPr="004D20D7">
        <w:t xml:space="preserve"> obiectul </w:t>
      </w:r>
      <w:proofErr w:type="spellStart"/>
      <w:r w:rsidRPr="004D20D7">
        <w:t>acţiunii</w:t>
      </w:r>
      <w:proofErr w:type="spellEnd"/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a aplicat eronat legea.</w:t>
      </w:r>
    </w:p>
    <w:p w:rsidR="00911053" w:rsidRPr="004D20D7" w:rsidRDefault="00911053" w:rsidP="00911053">
      <w:pPr>
        <w:ind w:firstLine="709"/>
        <w:jc w:val="both"/>
      </w:pPr>
      <w:r w:rsidRPr="004D20D7">
        <w:t>Legea nr.</w:t>
      </w:r>
      <w:r>
        <w:t xml:space="preserve"> </w:t>
      </w:r>
      <w:r w:rsidRPr="004D20D7">
        <w:t>554/2004 reprezintă cadrul procesual general de judecare a cererilor în contencios administrativ dar legea special</w:t>
      </w:r>
      <w:r>
        <w:t>ă</w:t>
      </w:r>
      <w:r w:rsidRPr="004D20D7">
        <w:t xml:space="preserve">, </w:t>
      </w:r>
      <w:r>
        <w:t>î</w:t>
      </w:r>
      <w:r w:rsidRPr="004D20D7">
        <w:t xml:space="preserve">n cazul de </w:t>
      </w:r>
      <w:proofErr w:type="spellStart"/>
      <w:r w:rsidRPr="004D20D7">
        <w:t>fa</w:t>
      </w:r>
      <w:r>
        <w:t>ţă</w:t>
      </w:r>
      <w:proofErr w:type="spellEnd"/>
      <w:r w:rsidRPr="004D20D7">
        <w:t>, care trebuie aplicat</w:t>
      </w:r>
      <w:r>
        <w:t xml:space="preserve">ă, </w:t>
      </w:r>
      <w:r w:rsidRPr="004D20D7">
        <w:t>este legea nr.</w:t>
      </w:r>
      <w:r>
        <w:t xml:space="preserve"> </w:t>
      </w:r>
      <w:r w:rsidRPr="004D20D7">
        <w:t xml:space="preserve">188/1999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HG 611/2008. Procedura prealabil</w:t>
      </w:r>
      <w:r>
        <w:t>ă</w:t>
      </w:r>
      <w:r w:rsidRPr="004D20D7">
        <w:t xml:space="preserve"> a fost îndeplinit</w:t>
      </w:r>
      <w:r>
        <w:t>ă</w:t>
      </w:r>
      <w:r w:rsidRPr="004D20D7">
        <w:t xml:space="preserve"> legal,</w:t>
      </w:r>
      <w:r>
        <w:t xml:space="preserve"> </w:t>
      </w:r>
      <w:r w:rsidRPr="004D20D7">
        <w:t xml:space="preserve">prin acea </w:t>
      </w:r>
      <w:proofErr w:type="spellStart"/>
      <w:r w:rsidRPr="004D20D7">
        <w:t>contestaţie</w:t>
      </w:r>
      <w:proofErr w:type="spellEnd"/>
      <w:r w:rsidRPr="004D20D7">
        <w:t xml:space="preserve"> depus</w:t>
      </w:r>
      <w:r>
        <w:t>ă</w:t>
      </w:r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</w:t>
      </w:r>
      <w:r>
        <w:t>î</w:t>
      </w:r>
      <w:r w:rsidRPr="004D20D7">
        <w:t>nregistrat</w:t>
      </w:r>
      <w:r>
        <w:t>ă</w:t>
      </w:r>
      <w:r w:rsidRPr="004D20D7">
        <w:t xml:space="preserve"> </w:t>
      </w:r>
      <w:r>
        <w:t>î</w:t>
      </w:r>
      <w:r w:rsidRPr="004D20D7">
        <w:t xml:space="preserve">n data de </w:t>
      </w:r>
      <w:r w:rsidR="0085172A">
        <w:t>..</w:t>
      </w:r>
      <w:r w:rsidRPr="004D20D7">
        <w:t xml:space="preserve">, </w:t>
      </w:r>
      <w:r>
        <w:t>î</w:t>
      </w:r>
      <w:r w:rsidRPr="004D20D7">
        <w:t xml:space="preserve">n termen de 24 ore, conform legii 188/1999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HG 611/2008. </w:t>
      </w:r>
    </w:p>
    <w:p w:rsidR="00911053" w:rsidRPr="004D20D7" w:rsidRDefault="00911053" w:rsidP="00911053">
      <w:pPr>
        <w:ind w:firstLine="709"/>
        <w:jc w:val="both"/>
      </w:pPr>
      <w:proofErr w:type="spellStart"/>
      <w:r w:rsidRPr="004D20D7">
        <w:t>Fa</w:t>
      </w:r>
      <w:r>
        <w:t>ţă</w:t>
      </w:r>
      <w:proofErr w:type="spellEnd"/>
      <w:r w:rsidRPr="004D20D7">
        <w:t xml:space="preserve"> de cele </w:t>
      </w:r>
      <w:proofErr w:type="spellStart"/>
      <w:r w:rsidRPr="004D20D7">
        <w:t>menţionate</w:t>
      </w:r>
      <w:proofErr w:type="spellEnd"/>
      <w:r w:rsidRPr="004D20D7">
        <w:t>, solicit</w:t>
      </w:r>
      <w:r>
        <w:t>ă</w:t>
      </w:r>
      <w:r w:rsidRPr="004D20D7">
        <w:t xml:space="preserve"> </w:t>
      </w:r>
      <w:proofErr w:type="spellStart"/>
      <w:r w:rsidRPr="004D20D7">
        <w:t>instanţei</w:t>
      </w:r>
      <w:proofErr w:type="spellEnd"/>
      <w:r w:rsidRPr="004D20D7">
        <w:t xml:space="preserve"> de control judiciar s</w:t>
      </w:r>
      <w:r>
        <w:t>ă</w:t>
      </w:r>
      <w:r w:rsidRPr="004D20D7">
        <w:t xml:space="preserve"> intervină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s</w:t>
      </w:r>
      <w:r>
        <w:t>ă</w:t>
      </w:r>
      <w:r w:rsidRPr="004D20D7">
        <w:t xml:space="preserve"> dispună respingerea </w:t>
      </w:r>
      <w:proofErr w:type="spellStart"/>
      <w:r w:rsidRPr="004D20D7">
        <w:t>excepţiei</w:t>
      </w:r>
      <w:proofErr w:type="spellEnd"/>
      <w:r w:rsidRPr="004D20D7">
        <w:t xml:space="preserve"> </w:t>
      </w:r>
      <w:proofErr w:type="spellStart"/>
      <w:r w:rsidRPr="004D20D7">
        <w:t>inadmisibilit</w:t>
      </w:r>
      <w:r>
        <w:t>ăţ</w:t>
      </w:r>
      <w:r w:rsidRPr="004D20D7">
        <w:t>ii</w:t>
      </w:r>
      <w:proofErr w:type="spellEnd"/>
      <w:r w:rsidRPr="004D20D7">
        <w:t xml:space="preserve"> </w:t>
      </w:r>
      <w:proofErr w:type="spellStart"/>
      <w:r w:rsidRPr="004D20D7">
        <w:t>acţiunii</w:t>
      </w:r>
      <w:proofErr w:type="spellEnd"/>
      <w:r w:rsidRPr="004D20D7">
        <w:t xml:space="preserve">, casarea hotărârii primei </w:t>
      </w:r>
      <w:proofErr w:type="spellStart"/>
      <w:r w:rsidRPr="004D20D7">
        <w:t>instanţe</w:t>
      </w:r>
      <w:proofErr w:type="spellEnd"/>
      <w:r w:rsidRPr="004D20D7">
        <w:t xml:space="preserve">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trimiterea cauzei spre rejudecare la </w:t>
      </w:r>
      <w:proofErr w:type="spellStart"/>
      <w:r w:rsidRPr="004D20D7">
        <w:t>instanţa</w:t>
      </w:r>
      <w:proofErr w:type="spellEnd"/>
      <w:r w:rsidRPr="004D20D7">
        <w:t xml:space="preserve"> de fond pentru verificarea respectării </w:t>
      </w:r>
      <w:proofErr w:type="spellStart"/>
      <w:r w:rsidRPr="004D20D7">
        <w:t>legalităţii</w:t>
      </w:r>
      <w:proofErr w:type="spellEnd"/>
      <w:r w:rsidRPr="004D20D7">
        <w:t xml:space="preserve"> de organizare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</w:t>
      </w:r>
      <w:proofErr w:type="spellStart"/>
      <w:r w:rsidRPr="004D20D7">
        <w:t>desfăşurare</w:t>
      </w:r>
      <w:proofErr w:type="spellEnd"/>
      <w:r w:rsidRPr="004D20D7">
        <w:t xml:space="preserve"> a concursului din data de </w:t>
      </w:r>
      <w:r w:rsidR="0085172A">
        <w:t>..</w:t>
      </w:r>
      <w:r w:rsidRPr="004D20D7">
        <w:t>.</w:t>
      </w:r>
    </w:p>
    <w:p w:rsidR="00911053" w:rsidRPr="004D20D7" w:rsidRDefault="00911053" w:rsidP="00911053">
      <w:pPr>
        <w:ind w:firstLine="709"/>
        <w:jc w:val="both"/>
      </w:pPr>
      <w:r w:rsidRPr="004D20D7">
        <w:t>In drept</w:t>
      </w:r>
      <w:r>
        <w:t xml:space="preserve"> invocă</w:t>
      </w:r>
      <w:r w:rsidRPr="004D20D7">
        <w:t xml:space="preserve"> art.</w:t>
      </w:r>
      <w:r>
        <w:t xml:space="preserve"> </w:t>
      </w:r>
      <w:r w:rsidRPr="004D20D7">
        <w:t xml:space="preserve">488 alin 1, pct.2, 6 </w:t>
      </w:r>
      <w:proofErr w:type="spellStart"/>
      <w:r>
        <w:t>ş</w:t>
      </w:r>
      <w:r w:rsidRPr="004D20D7">
        <w:t>i</w:t>
      </w:r>
      <w:proofErr w:type="spellEnd"/>
      <w:r w:rsidRPr="004D20D7">
        <w:t xml:space="preserve"> 8 din cod</w:t>
      </w:r>
      <w:r>
        <w:t xml:space="preserve">ul de </w:t>
      </w:r>
      <w:r w:rsidRPr="004D20D7">
        <w:t>proc</w:t>
      </w:r>
      <w:r>
        <w:t xml:space="preserve">edură </w:t>
      </w:r>
      <w:r w:rsidRPr="004D20D7">
        <w:t>civil</w:t>
      </w:r>
      <w:r>
        <w:t>ă</w:t>
      </w:r>
      <w:r w:rsidRPr="004D20D7">
        <w:t>.</w:t>
      </w:r>
    </w:p>
    <w:p w:rsidR="00911053" w:rsidRDefault="00911053" w:rsidP="00911053">
      <w:pPr>
        <w:ind w:firstLine="709"/>
        <w:jc w:val="both"/>
      </w:pPr>
    </w:p>
    <w:p w:rsidR="00911053" w:rsidRPr="004D20D7" w:rsidRDefault="00911053" w:rsidP="00911053">
      <w:pPr>
        <w:ind w:firstLine="709"/>
        <w:jc w:val="both"/>
      </w:pPr>
      <w:proofErr w:type="spellStart"/>
      <w:r w:rsidRPr="00CA4885">
        <w:rPr>
          <w:i/>
        </w:rPr>
        <w:t>Intima</w:t>
      </w:r>
      <w:r>
        <w:rPr>
          <w:i/>
        </w:rPr>
        <w:t>ţii</w:t>
      </w:r>
      <w:proofErr w:type="spellEnd"/>
      <w:r>
        <w:rPr>
          <w:i/>
        </w:rPr>
        <w:t xml:space="preserve"> U.A.T. </w:t>
      </w:r>
      <w:proofErr w:type="spellStart"/>
      <w:r>
        <w:rPr>
          <w:i/>
        </w:rPr>
        <w:t>Com</w:t>
      </w:r>
      <w:proofErr w:type="spellEnd"/>
      <w:r>
        <w:rPr>
          <w:i/>
        </w:rPr>
        <w:t xml:space="preserve">. </w:t>
      </w:r>
      <w:r w:rsidR="009566E9">
        <w:rPr>
          <w:i/>
        </w:rPr>
        <w:t>B</w:t>
      </w:r>
      <w:r>
        <w:rPr>
          <w:i/>
        </w:rPr>
        <w:t xml:space="preserve">, PRIMĂRIA COM. </w:t>
      </w:r>
      <w:r w:rsidR="009566E9">
        <w:rPr>
          <w:i/>
        </w:rPr>
        <w:t>B</w:t>
      </w:r>
      <w:r>
        <w:rPr>
          <w:i/>
        </w:rPr>
        <w:t xml:space="preserve">, PRIMARUL COM. </w:t>
      </w:r>
      <w:r w:rsidR="009566E9">
        <w:rPr>
          <w:i/>
        </w:rPr>
        <w:t>B</w:t>
      </w:r>
      <w:r>
        <w:rPr>
          <w:i/>
        </w:rPr>
        <w:t>, le</w:t>
      </w:r>
      <w:r w:rsidRPr="00CA4885">
        <w:rPr>
          <w:i/>
        </w:rPr>
        <w:t xml:space="preserve">gal </w:t>
      </w:r>
      <w:proofErr w:type="spellStart"/>
      <w:r w:rsidRPr="00CA4885">
        <w:rPr>
          <w:i/>
        </w:rPr>
        <w:t>cita</w:t>
      </w:r>
      <w:r>
        <w:rPr>
          <w:i/>
        </w:rPr>
        <w:t>ţi</w:t>
      </w:r>
      <w:proofErr w:type="spellEnd"/>
      <w:r w:rsidRPr="00CA4885">
        <w:rPr>
          <w:i/>
        </w:rPr>
        <w:t>, a</w:t>
      </w:r>
      <w:r>
        <w:rPr>
          <w:i/>
        </w:rPr>
        <w:t>u</w:t>
      </w:r>
      <w:r w:rsidRPr="00CA4885">
        <w:rPr>
          <w:i/>
        </w:rPr>
        <w:t xml:space="preserve"> depus întâmpinare</w:t>
      </w:r>
      <w:r>
        <w:rPr>
          <w:i/>
        </w:rPr>
        <w:t xml:space="preserve"> </w:t>
      </w:r>
      <w:r>
        <w:t>în care arată:</w:t>
      </w:r>
    </w:p>
    <w:p w:rsidR="00911053" w:rsidRPr="004D20D7" w:rsidRDefault="00911053" w:rsidP="00911053">
      <w:pPr>
        <w:ind w:firstLine="709"/>
        <w:jc w:val="both"/>
      </w:pPr>
      <w:r w:rsidRPr="004D20D7">
        <w:t>Motivul invocat de recurent nu este întemeiat. Astfel</w:t>
      </w:r>
      <w:r>
        <w:t>,</w:t>
      </w:r>
      <w:r w:rsidRPr="004D20D7">
        <w:t xml:space="preserve"> în </w:t>
      </w:r>
      <w:proofErr w:type="spellStart"/>
      <w:r w:rsidRPr="004D20D7">
        <w:t>accepţiunea</w:t>
      </w:r>
      <w:proofErr w:type="spellEnd"/>
      <w:r w:rsidRPr="004D20D7">
        <w:t xml:space="preserve"> art. 488 alin, 1 pct. 2 din Codul de procedura Civila prin motive de casare "dac</w:t>
      </w:r>
      <w:r>
        <w:t>ă</w:t>
      </w:r>
      <w:r w:rsidRPr="004D20D7">
        <w:t xml:space="preserve"> hotărârea a fost </w:t>
      </w:r>
      <w:proofErr w:type="spellStart"/>
      <w:r w:rsidRPr="004D20D7">
        <w:t>pronunţat</w:t>
      </w:r>
      <w:r>
        <w:t>ă</w:t>
      </w:r>
      <w:proofErr w:type="spellEnd"/>
      <w:r w:rsidRPr="004D20D7">
        <w:t xml:space="preserve"> de alt judecător decât ce</w:t>
      </w:r>
      <w:r>
        <w:t>l</w:t>
      </w:r>
      <w:r w:rsidRPr="004D20D7">
        <w:t xml:space="preserve"> care a luat parte la dezbaterea pe fond a procesului sau de un alt complet de judecat</w:t>
      </w:r>
      <w:r>
        <w:t>ă</w:t>
      </w:r>
      <w:r w:rsidRPr="004D20D7">
        <w:t xml:space="preserve"> decât cel stabilit aleatoriu pentru </w:t>
      </w:r>
      <w:proofErr w:type="spellStart"/>
      <w:r w:rsidRPr="004D20D7">
        <w:t>soluţionarea</w:t>
      </w:r>
      <w:proofErr w:type="spellEnd"/>
      <w:r w:rsidRPr="004D20D7">
        <w:t xml:space="preserve"> cauzei ori a cărui compunere a fost schimbat</w:t>
      </w:r>
      <w:r>
        <w:t>ă</w:t>
      </w:r>
      <w:r w:rsidRPr="004D20D7">
        <w:t>, cu încălcarea legii". Ori reclamantul nu a făcut dovada că schimbarea s-a făcut cu încălcarea legii.</w:t>
      </w:r>
    </w:p>
    <w:p w:rsidR="00911053" w:rsidRPr="004D20D7" w:rsidRDefault="00911053" w:rsidP="00911053">
      <w:pPr>
        <w:ind w:firstLine="709"/>
        <w:jc w:val="both"/>
      </w:pPr>
      <w:r>
        <w:t>P</w:t>
      </w:r>
      <w:r w:rsidRPr="004D20D7">
        <w:t xml:space="preserve">otrivit art. 489 alin. </w:t>
      </w:r>
      <w:r>
        <w:t>(1</w:t>
      </w:r>
      <w:r w:rsidRPr="004D20D7">
        <w:t>)</w:t>
      </w:r>
      <w:r>
        <w:t xml:space="preserve"> </w:t>
      </w:r>
      <w:r w:rsidRPr="004D20D7">
        <w:t>"Recursul este nul dac</w:t>
      </w:r>
      <w:r>
        <w:t>ă</w:t>
      </w:r>
      <w:r w:rsidRPr="004D20D7">
        <w:t xml:space="preserve"> nu a fost motivat </w:t>
      </w:r>
      <w:r>
        <w:t>î</w:t>
      </w:r>
      <w:r w:rsidRPr="004D20D7">
        <w:t xml:space="preserve">n termenul legal, cu </w:t>
      </w:r>
      <w:proofErr w:type="spellStart"/>
      <w:r w:rsidRPr="004D20D7">
        <w:t>excepţia</w:t>
      </w:r>
      <w:proofErr w:type="spellEnd"/>
      <w:r w:rsidRPr="004D20D7">
        <w:t xml:space="preserve"> cazului prevăzut </w:t>
      </w:r>
      <w:r>
        <w:t>l</w:t>
      </w:r>
      <w:r w:rsidRPr="004D20D7">
        <w:t xml:space="preserve">a alin. (3). 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(2) </w:t>
      </w:r>
      <w:proofErr w:type="spellStart"/>
      <w:r w:rsidRPr="004D20D7">
        <w:t>Aceeaşi</w:t>
      </w:r>
      <w:proofErr w:type="spellEnd"/>
      <w:r w:rsidRPr="004D20D7">
        <w:t xml:space="preserve"> </w:t>
      </w:r>
      <w:proofErr w:type="spellStart"/>
      <w:r w:rsidRPr="004D20D7">
        <w:t>sancţiune</w:t>
      </w:r>
      <w:proofErr w:type="spellEnd"/>
      <w:r w:rsidRPr="004D20D7">
        <w:t xml:space="preserve"> intervine </w:t>
      </w:r>
      <w:r>
        <w:t>î</w:t>
      </w:r>
      <w:r w:rsidRPr="004D20D7">
        <w:t>n c</w:t>
      </w:r>
      <w:r>
        <w:t>azul</w:t>
      </w:r>
      <w:r w:rsidRPr="004D20D7">
        <w:t xml:space="preserve"> </w:t>
      </w:r>
      <w:r>
        <w:t>î</w:t>
      </w:r>
      <w:r w:rsidRPr="004D20D7">
        <w:t xml:space="preserve">n care motivele invocate nu se încadrează </w:t>
      </w:r>
      <w:r>
        <w:t>î</w:t>
      </w:r>
      <w:r w:rsidRPr="004D20D7">
        <w:t xml:space="preserve">n motivele de casare prevăzute </w:t>
      </w:r>
      <w:r>
        <w:t>l</w:t>
      </w:r>
      <w:r w:rsidRPr="004D20D7">
        <w:t>a art. 488".</w:t>
      </w:r>
    </w:p>
    <w:p w:rsidR="00911053" w:rsidRPr="004D20D7" w:rsidRDefault="00911053" w:rsidP="00911053">
      <w:pPr>
        <w:ind w:firstLine="709"/>
        <w:jc w:val="both"/>
      </w:pPr>
      <w:r w:rsidRPr="004D20D7">
        <w:t>Apreci</w:t>
      </w:r>
      <w:r>
        <w:t>ază</w:t>
      </w:r>
      <w:r w:rsidRPr="004D20D7">
        <w:t xml:space="preserve"> că raportat la prevederile art. 488 </w:t>
      </w:r>
      <w:proofErr w:type="spellStart"/>
      <w:r w:rsidRPr="004D20D7">
        <w:t>şi</w:t>
      </w:r>
      <w:proofErr w:type="spellEnd"/>
      <w:r w:rsidRPr="004D20D7">
        <w:t xml:space="preserve"> 489 din Codul de Procedură Civila, R, cu modificările </w:t>
      </w:r>
      <w:proofErr w:type="spellStart"/>
      <w:r w:rsidRPr="004D20D7">
        <w:t>şi</w:t>
      </w:r>
      <w:proofErr w:type="spellEnd"/>
      <w:r w:rsidRPr="004D20D7">
        <w:t xml:space="preserve"> completările ulterioare, recursul formulat de </w:t>
      </w:r>
      <w:proofErr w:type="spellStart"/>
      <w:r w:rsidRPr="004D20D7">
        <w:t>dnul</w:t>
      </w:r>
      <w:proofErr w:type="spellEnd"/>
      <w:r w:rsidRPr="004D20D7">
        <w:t xml:space="preserve"> </w:t>
      </w:r>
      <w:r w:rsidR="009566E9">
        <w:t>X</w:t>
      </w:r>
      <w:r w:rsidRPr="004D20D7">
        <w:t xml:space="preserve"> este nul.</w:t>
      </w:r>
    </w:p>
    <w:p w:rsidR="00911053" w:rsidRPr="004D20D7" w:rsidRDefault="00911053" w:rsidP="00911053">
      <w:pPr>
        <w:ind w:firstLine="709"/>
        <w:jc w:val="both"/>
      </w:pPr>
      <w:r>
        <w:t>Î</w:t>
      </w:r>
      <w:r w:rsidRPr="004D20D7">
        <w:t>n fapt:</w:t>
      </w:r>
    </w:p>
    <w:p w:rsidR="00911053" w:rsidRPr="004D20D7" w:rsidRDefault="00911053" w:rsidP="00911053">
      <w:pPr>
        <w:ind w:firstLine="709"/>
        <w:jc w:val="both"/>
      </w:pPr>
      <w:r w:rsidRPr="004D20D7">
        <w:t>Solicită să</w:t>
      </w:r>
      <w:r>
        <w:t xml:space="preserve"> se</w:t>
      </w:r>
      <w:r w:rsidRPr="004D20D7">
        <w:t xml:space="preserve"> </w:t>
      </w:r>
      <w:proofErr w:type="spellStart"/>
      <w:r w:rsidRPr="004D20D7">
        <w:t>reţină</w:t>
      </w:r>
      <w:proofErr w:type="spellEnd"/>
      <w:r w:rsidRPr="004D20D7">
        <w:t xml:space="preserve"> faptul că în mod temeinic </w:t>
      </w:r>
      <w:proofErr w:type="spellStart"/>
      <w:r w:rsidRPr="004D20D7">
        <w:t>şi</w:t>
      </w:r>
      <w:proofErr w:type="spellEnd"/>
      <w:r w:rsidRPr="004D20D7">
        <w:t xml:space="preserve"> legal </w:t>
      </w:r>
      <w:proofErr w:type="spellStart"/>
      <w:r>
        <w:t>i</w:t>
      </w:r>
      <w:r w:rsidRPr="004D20D7">
        <w:t>nstanţa</w:t>
      </w:r>
      <w:proofErr w:type="spellEnd"/>
      <w:r w:rsidRPr="004D20D7">
        <w:t xml:space="preserve"> care a judecat fondul cauzei a </w:t>
      </w:r>
      <w:proofErr w:type="spellStart"/>
      <w:r w:rsidRPr="004D20D7">
        <w:t>reţinut</w:t>
      </w:r>
      <w:proofErr w:type="spellEnd"/>
      <w:r w:rsidRPr="004D20D7">
        <w:t xml:space="preserve"> </w:t>
      </w:r>
      <w:proofErr w:type="spellStart"/>
      <w:r w:rsidRPr="004D20D7">
        <w:t>şi</w:t>
      </w:r>
      <w:proofErr w:type="spellEnd"/>
      <w:r w:rsidRPr="004D20D7">
        <w:t xml:space="preserve"> admis </w:t>
      </w:r>
      <w:proofErr w:type="spellStart"/>
      <w:r w:rsidRPr="004D20D7">
        <w:t>excepţia</w:t>
      </w:r>
      <w:proofErr w:type="spellEnd"/>
      <w:r w:rsidRPr="004D20D7">
        <w:t xml:space="preserve"> </w:t>
      </w:r>
      <w:proofErr w:type="spellStart"/>
      <w:r w:rsidRPr="004D20D7">
        <w:t>inadmisibilităţii</w:t>
      </w:r>
      <w:proofErr w:type="spellEnd"/>
      <w:r w:rsidRPr="004D20D7">
        <w:t xml:space="preserve">, calificată, invocată de </w:t>
      </w:r>
      <w:proofErr w:type="spellStart"/>
      <w:r w:rsidRPr="004D20D7">
        <w:t>pârâţii</w:t>
      </w:r>
      <w:proofErr w:type="spellEnd"/>
      <w:r w:rsidRPr="004D20D7">
        <w:t xml:space="preserve"> UAT </w:t>
      </w:r>
      <w:r w:rsidR="009566E9">
        <w:t>B</w:t>
      </w:r>
      <w:r w:rsidRPr="004D20D7">
        <w:t xml:space="preserve">, Primăria comunei </w:t>
      </w:r>
      <w:r w:rsidR="009566E9">
        <w:t>B</w:t>
      </w:r>
      <w:r w:rsidRPr="004D20D7">
        <w:t xml:space="preserve">/Primarul comunei </w:t>
      </w:r>
      <w:r w:rsidR="009566E9">
        <w:t>B</w:t>
      </w:r>
      <w:r w:rsidRPr="004D20D7">
        <w:t>.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Mai exact candidatul </w:t>
      </w:r>
      <w:r w:rsidR="009566E9">
        <w:t>X</w:t>
      </w:r>
      <w:r w:rsidRPr="004D20D7">
        <w:t>, a depus "</w:t>
      </w:r>
      <w:proofErr w:type="spellStart"/>
      <w:r w:rsidRPr="004D20D7">
        <w:t>contestaţie</w:t>
      </w:r>
      <w:proofErr w:type="spellEnd"/>
      <w:r w:rsidRPr="004D20D7">
        <w:t xml:space="preserve">" înregistrată la Primăria comunei </w:t>
      </w:r>
      <w:r w:rsidR="0085172A">
        <w:t>B</w:t>
      </w:r>
      <w:r w:rsidRPr="004D20D7">
        <w:t xml:space="preserve"> sub nr.</w:t>
      </w:r>
      <w:r>
        <w:t xml:space="preserve"> </w:t>
      </w:r>
      <w:r w:rsidR="0085172A">
        <w:t>..</w:t>
      </w:r>
      <w:r w:rsidRPr="004D20D7">
        <w:t>,2017, pri</w:t>
      </w:r>
      <w:r w:rsidR="003B0FCE">
        <w:t>n care sesizează unele evenimen</w:t>
      </w:r>
      <w:r w:rsidRPr="004D20D7">
        <w:t xml:space="preserve">te intervenite în momentul încheierii probei scrise. Nu a făcut trimitere la rezultatul </w:t>
      </w:r>
      <w:proofErr w:type="spellStart"/>
      <w:r w:rsidRPr="004D20D7">
        <w:t>obţinut</w:t>
      </w:r>
      <w:proofErr w:type="spellEnd"/>
      <w:r w:rsidRPr="004D20D7">
        <w:t xml:space="preserve"> pentru recorectarea lucrării. Nu reprezintă plângere </w:t>
      </w:r>
      <w:r w:rsidRPr="004D20D7">
        <w:lastRenderedPageBreak/>
        <w:t xml:space="preserve">prealabilă în sensul art. 7 din Legea nr. 544/2004 deoarece prin cererea respectivă nu a contestat niciunul din actele ce reprezintă obiectul precizat al </w:t>
      </w:r>
      <w:proofErr w:type="spellStart"/>
      <w:r w:rsidRPr="004D20D7">
        <w:t>acţiunii</w:t>
      </w:r>
      <w:proofErr w:type="spellEnd"/>
      <w:r w:rsidRPr="004D20D7">
        <w:t xml:space="preserve"> </w:t>
      </w:r>
      <w:proofErr w:type="spellStart"/>
      <w:r w:rsidRPr="004D20D7">
        <w:t>iniţiale</w:t>
      </w:r>
      <w:proofErr w:type="spellEnd"/>
      <w:r w:rsidRPr="004D20D7">
        <w:t xml:space="preserve">. Calea spre </w:t>
      </w:r>
      <w:proofErr w:type="spellStart"/>
      <w:r w:rsidRPr="004D20D7">
        <w:t>instanţă</w:t>
      </w:r>
      <w:proofErr w:type="spellEnd"/>
      <w:r w:rsidRPr="004D20D7">
        <w:t xml:space="preserve"> este deschisă în contencios administrativ doar în </w:t>
      </w:r>
      <w:proofErr w:type="spellStart"/>
      <w:r w:rsidRPr="004D20D7">
        <w:t>condiţiile</w:t>
      </w:r>
      <w:proofErr w:type="spellEnd"/>
      <w:r w:rsidRPr="004D20D7">
        <w:t xml:space="preserve"> formulării prealabile a unei plângeri în forma </w:t>
      </w:r>
      <w:proofErr w:type="spellStart"/>
      <w:r w:rsidRPr="004D20D7">
        <w:t>şi</w:t>
      </w:r>
      <w:proofErr w:type="spellEnd"/>
      <w:r w:rsidRPr="004D20D7">
        <w:t xml:space="preserve"> </w:t>
      </w:r>
      <w:proofErr w:type="spellStart"/>
      <w:r w:rsidRPr="004D20D7">
        <w:t>conţinutul</w:t>
      </w:r>
      <w:proofErr w:type="spellEnd"/>
      <w:r w:rsidRPr="004D20D7">
        <w:t xml:space="preserve"> prev</w:t>
      </w:r>
      <w:r>
        <w:t>ă</w:t>
      </w:r>
      <w:r w:rsidRPr="004D20D7">
        <w:t>zut de art. 7 din Legea nr. 544/2004, în caz de lipsă a plângerii prevăzute de acest text prevederile art. 8 din Legea nr. 544/2004 nefiind aplicabile reclamantului.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Comisia de </w:t>
      </w:r>
      <w:proofErr w:type="spellStart"/>
      <w:r w:rsidRPr="004D20D7">
        <w:t>contestaţie</w:t>
      </w:r>
      <w:proofErr w:type="spellEnd"/>
      <w:r w:rsidRPr="004D20D7">
        <w:t xml:space="preserve"> numit</w:t>
      </w:r>
      <w:r>
        <w:t>ă</w:t>
      </w:r>
      <w:r w:rsidRPr="004D20D7">
        <w:t xml:space="preserve"> prin </w:t>
      </w:r>
      <w:proofErr w:type="spellStart"/>
      <w:r w:rsidRPr="004D20D7">
        <w:t>Dispoziţia</w:t>
      </w:r>
      <w:proofErr w:type="spellEnd"/>
      <w:r w:rsidRPr="004D20D7">
        <w:t xml:space="preserve"> primarului nr. </w:t>
      </w:r>
      <w:r w:rsidR="0085172A">
        <w:t>…</w:t>
      </w:r>
      <w:r w:rsidRPr="004D20D7">
        <w:t xml:space="preserve"> din data de </w:t>
      </w:r>
      <w:r w:rsidR="0085172A">
        <w:t>..</w:t>
      </w:r>
      <w:r w:rsidRPr="004D20D7">
        <w:t>.2017, a procedat, potrivit prevederilor art.</w:t>
      </w:r>
      <w:r>
        <w:t xml:space="preserve"> </w:t>
      </w:r>
      <w:r w:rsidRPr="004D20D7">
        <w:t xml:space="preserve">40 alin. 2 din HG nr. 611/2008, pentru aprobarea normelor privind organizarea </w:t>
      </w:r>
      <w:proofErr w:type="spellStart"/>
      <w:r w:rsidRPr="004D20D7">
        <w:t>şi</w:t>
      </w:r>
      <w:proofErr w:type="spellEnd"/>
      <w:r w:rsidRPr="004D20D7">
        <w:t xml:space="preserve"> dezvoltarea carierei </w:t>
      </w:r>
      <w:proofErr w:type="spellStart"/>
      <w:r w:rsidRPr="004D20D7">
        <w:t>funcţionarilor</w:t>
      </w:r>
      <w:proofErr w:type="spellEnd"/>
      <w:r w:rsidRPr="004D20D7">
        <w:t xml:space="preserve"> publici, cu modificările ulterioare, la </w:t>
      </w:r>
      <w:proofErr w:type="spellStart"/>
      <w:r w:rsidRPr="004D20D7">
        <w:t>soluţionarea</w:t>
      </w:r>
      <w:proofErr w:type="spellEnd"/>
      <w:r w:rsidRPr="004D20D7">
        <w:t xml:space="preserve"> </w:t>
      </w:r>
      <w:proofErr w:type="spellStart"/>
      <w:r w:rsidRPr="004D20D7">
        <w:t>contestaţiei</w:t>
      </w:r>
      <w:proofErr w:type="spellEnd"/>
      <w:r w:rsidRPr="004D20D7">
        <w:t xml:space="preserve"> depuse de către </w:t>
      </w:r>
      <w:proofErr w:type="spellStart"/>
      <w:r w:rsidRPr="004D20D7">
        <w:t>dnul</w:t>
      </w:r>
      <w:proofErr w:type="spellEnd"/>
      <w:r w:rsidRPr="004D20D7">
        <w:t xml:space="preserve"> </w:t>
      </w:r>
      <w:r w:rsidR="009566E9">
        <w:t>X</w:t>
      </w:r>
      <w:r w:rsidRPr="004D20D7">
        <w:t>, candidat declarat respi</w:t>
      </w:r>
      <w:r>
        <w:t>n</w:t>
      </w:r>
      <w:r w:rsidRPr="004D20D7">
        <w:t xml:space="preserve">s cu un punctaj de 37,5 puncte la proba scrisă la concursul organizat în data de 25 MAI 2017 pentru ocuparea pe durată nedeterminată a </w:t>
      </w:r>
      <w:proofErr w:type="spellStart"/>
      <w:r w:rsidRPr="004D20D7">
        <w:t>funcţiei</w:t>
      </w:r>
      <w:proofErr w:type="spellEnd"/>
      <w:r w:rsidRPr="004D20D7">
        <w:t xml:space="preserve"> publice de </w:t>
      </w:r>
      <w:proofErr w:type="spellStart"/>
      <w:r w:rsidRPr="004D20D7">
        <w:t>execuţie</w:t>
      </w:r>
      <w:proofErr w:type="spellEnd"/>
      <w:r w:rsidRPr="004D20D7">
        <w:t xml:space="preserve"> de POLIŢIST LOCAL, clasa I, grad profesional DEBUTANT -</w:t>
      </w:r>
      <w:r>
        <w:t xml:space="preserve"> </w:t>
      </w:r>
      <w:r w:rsidRPr="004D20D7">
        <w:t xml:space="preserve">Compartiment POLIŢIE LOCALĂ din cadrul Primăriei </w:t>
      </w:r>
      <w:r w:rsidR="009566E9">
        <w:t>B</w:t>
      </w:r>
      <w:r w:rsidRPr="004D20D7">
        <w:t xml:space="preserve">, </w:t>
      </w:r>
      <w:proofErr w:type="spellStart"/>
      <w:r w:rsidRPr="004D20D7">
        <w:t>judeţul</w:t>
      </w:r>
      <w:proofErr w:type="spellEnd"/>
      <w:r w:rsidRPr="004D20D7">
        <w:t xml:space="preserve"> </w:t>
      </w:r>
      <w:r w:rsidR="006410D8">
        <w:t>...</w:t>
      </w:r>
      <w:r w:rsidRPr="004D20D7">
        <w:t xml:space="preserve">. Comisia întrunită în data de 26 mai 2017 ora 15:00 a verificat </w:t>
      </w:r>
      <w:proofErr w:type="spellStart"/>
      <w:r w:rsidRPr="004D20D7">
        <w:t>conţinutul</w:t>
      </w:r>
      <w:proofErr w:type="spellEnd"/>
      <w:r w:rsidRPr="004D20D7">
        <w:t xml:space="preserve"> </w:t>
      </w:r>
      <w:proofErr w:type="spellStart"/>
      <w:r w:rsidRPr="004D20D7">
        <w:t>contestaţiei</w:t>
      </w:r>
      <w:proofErr w:type="spellEnd"/>
      <w:r w:rsidRPr="004D20D7">
        <w:t xml:space="preserve"> depusă de domnul </w:t>
      </w:r>
      <w:r w:rsidR="009566E9">
        <w:t>X</w:t>
      </w:r>
      <w:r w:rsidRPr="004D20D7">
        <w:t>, înregistrată sub nr.</w:t>
      </w:r>
      <w:r>
        <w:t xml:space="preserve"> </w:t>
      </w:r>
      <w:r w:rsidR="0085172A">
        <w:t>..</w:t>
      </w:r>
      <w:r w:rsidRPr="004D20D7">
        <w:t>.2017, privind unele evenimente intervenite în momentul încheierii probei scrise.</w:t>
      </w:r>
    </w:p>
    <w:p w:rsidR="00911053" w:rsidRPr="004D20D7" w:rsidRDefault="00911053" w:rsidP="00911053">
      <w:pPr>
        <w:ind w:firstLine="709"/>
        <w:jc w:val="both"/>
      </w:pPr>
      <w:r w:rsidRPr="004D20D7">
        <w:t xml:space="preserve">Comisia de </w:t>
      </w:r>
      <w:proofErr w:type="spellStart"/>
      <w:r w:rsidRPr="004D20D7">
        <w:t>contestaţie</w:t>
      </w:r>
      <w:proofErr w:type="spellEnd"/>
      <w:r w:rsidRPr="004D20D7">
        <w:t xml:space="preserve"> a </w:t>
      </w:r>
      <w:r w:rsidR="003B0FCE">
        <w:t>analizat "Borderoul pentru pred</w:t>
      </w:r>
      <w:r w:rsidRPr="004D20D7">
        <w:t xml:space="preserve">area testului grilă la concursul organizat în ziua de </w:t>
      </w:r>
      <w:r w:rsidR="0085172A">
        <w:t>..</w:t>
      </w:r>
      <w:r w:rsidRPr="004D20D7">
        <w:t xml:space="preserve">.2017 pentru ocuparea pe durată nedeterminată a </w:t>
      </w:r>
      <w:proofErr w:type="spellStart"/>
      <w:r w:rsidRPr="004D20D7">
        <w:t>funcţiei</w:t>
      </w:r>
      <w:proofErr w:type="spellEnd"/>
      <w:r w:rsidRPr="004D20D7">
        <w:t xml:space="preserve"> publice de </w:t>
      </w:r>
      <w:proofErr w:type="spellStart"/>
      <w:r w:rsidRPr="004D20D7">
        <w:t>execuţie</w:t>
      </w:r>
      <w:proofErr w:type="spellEnd"/>
      <w:r w:rsidRPr="004D20D7">
        <w:t xml:space="preserve"> de POLIŢIST LOCAL, clasa I, grad profesional DEBUTANT -Compartiment POLIŢIE LOCALĂ din cadrul Primăriei </w:t>
      </w:r>
      <w:r w:rsidR="0085172A">
        <w:t>B</w:t>
      </w:r>
      <w:r w:rsidRPr="004D20D7">
        <w:t xml:space="preserve">, </w:t>
      </w:r>
      <w:proofErr w:type="spellStart"/>
      <w:r w:rsidRPr="004D20D7">
        <w:t>judeţul</w:t>
      </w:r>
      <w:proofErr w:type="spellEnd"/>
      <w:r w:rsidRPr="004D20D7">
        <w:t xml:space="preserve"> </w:t>
      </w:r>
      <w:r w:rsidR="006410D8">
        <w:t>...</w:t>
      </w:r>
      <w:r w:rsidRPr="004D20D7">
        <w:t>" înregistrat sub nr.</w:t>
      </w:r>
      <w:r>
        <w:t xml:space="preserve"> </w:t>
      </w:r>
      <w:r w:rsidR="0085172A">
        <w:t>..</w:t>
      </w:r>
      <w:r w:rsidRPr="004D20D7">
        <w:t xml:space="preserve">.2017, anexa 1 la procesul-verbal încheiat cu ocazia </w:t>
      </w:r>
      <w:proofErr w:type="spellStart"/>
      <w:r w:rsidRPr="004D20D7">
        <w:t>desfăşurării</w:t>
      </w:r>
      <w:proofErr w:type="spellEnd"/>
      <w:r w:rsidRPr="004D20D7">
        <w:t xml:space="preserve"> probei scrise, </w:t>
      </w:r>
      <w:proofErr w:type="spellStart"/>
      <w:r w:rsidRPr="004D20D7">
        <w:t>şi</w:t>
      </w:r>
      <w:proofErr w:type="spellEnd"/>
      <w:r w:rsidRPr="004D20D7">
        <w:t xml:space="preserve"> a constatat că domnul </w:t>
      </w:r>
      <w:r w:rsidR="009566E9">
        <w:t>X</w:t>
      </w:r>
      <w:r w:rsidRPr="004D20D7">
        <w:t xml:space="preserve"> a predat lucrarea </w:t>
      </w:r>
      <w:proofErr w:type="spellStart"/>
      <w:r w:rsidRPr="004D20D7">
        <w:t>conţinând</w:t>
      </w:r>
      <w:proofErr w:type="spellEnd"/>
      <w:r w:rsidRPr="004D20D7">
        <w:t xml:space="preserve"> un număr de 9 pagini la ora 12:15 min, iar doamna </w:t>
      </w:r>
      <w:r w:rsidR="0085172A">
        <w:t>Y</w:t>
      </w:r>
      <w:r w:rsidRPr="004D20D7">
        <w:t xml:space="preserve"> a predat lucrarea, </w:t>
      </w:r>
      <w:proofErr w:type="spellStart"/>
      <w:r w:rsidRPr="004D20D7">
        <w:t>conţinând</w:t>
      </w:r>
      <w:proofErr w:type="spellEnd"/>
      <w:r w:rsidRPr="004D20D7">
        <w:t xml:space="preserve"> un număr de 9 pagini, la ora 12:16 min.</w:t>
      </w:r>
    </w:p>
    <w:p w:rsidR="00911053" w:rsidRPr="004D20D7" w:rsidRDefault="00911053" w:rsidP="00911053">
      <w:pPr>
        <w:ind w:firstLine="709"/>
        <w:jc w:val="both"/>
      </w:pPr>
      <w:proofErr w:type="spellStart"/>
      <w:r w:rsidRPr="004D20D7">
        <w:t>Faţă</w:t>
      </w:r>
      <w:proofErr w:type="spellEnd"/>
      <w:r w:rsidRPr="004D20D7">
        <w:t xml:space="preserve"> de cele sesizate de domnul </w:t>
      </w:r>
      <w:r w:rsidR="009566E9">
        <w:t>X</w:t>
      </w:r>
      <w:r w:rsidRPr="004D20D7">
        <w:t xml:space="preserve"> nu s-a confirmat faptul că în momentul predării lucrării, doamna </w:t>
      </w:r>
      <w:r w:rsidR="0085172A">
        <w:t>Y</w:t>
      </w:r>
      <w:r w:rsidRPr="004D20D7">
        <w:t xml:space="preserve"> ar fi rămas singură aproximativ 5 minute în sala de concurs cu unul din membrii comisiei. De asemenea, s-a observat c</w:t>
      </w:r>
      <w:r>
        <w:t>ă</w:t>
      </w:r>
      <w:r w:rsidRPr="004D20D7">
        <w:t xml:space="preserve"> s-a făcut trimitere la unul dintre </w:t>
      </w:r>
      <w:proofErr w:type="spellStart"/>
      <w:r w:rsidRPr="004D20D7">
        <w:t>candidaţi</w:t>
      </w:r>
      <w:proofErr w:type="spellEnd"/>
      <w:r w:rsidRPr="004D20D7">
        <w:t xml:space="preserve"> </w:t>
      </w:r>
      <w:r w:rsidR="0085172A">
        <w:t>Z</w:t>
      </w:r>
      <w:r w:rsidRPr="004D20D7">
        <w:t xml:space="preserve">, iar membrii comisiei de </w:t>
      </w:r>
      <w:proofErr w:type="spellStart"/>
      <w:r w:rsidRPr="004D20D7">
        <w:t>soluţionare</w:t>
      </w:r>
      <w:proofErr w:type="spellEnd"/>
      <w:r w:rsidRPr="004D20D7">
        <w:t xml:space="preserve"> a </w:t>
      </w:r>
      <w:proofErr w:type="spellStart"/>
      <w:r w:rsidRPr="004D20D7">
        <w:t>contestaţiei</w:t>
      </w:r>
      <w:proofErr w:type="spellEnd"/>
      <w:r w:rsidRPr="004D20D7">
        <w:t xml:space="preserve">, verificând lista </w:t>
      </w:r>
      <w:proofErr w:type="spellStart"/>
      <w:r w:rsidRPr="004D20D7">
        <w:t>candidaţilor</w:t>
      </w:r>
      <w:proofErr w:type="spellEnd"/>
      <w:r w:rsidRPr="004D20D7">
        <w:t xml:space="preserve"> </w:t>
      </w:r>
      <w:proofErr w:type="spellStart"/>
      <w:r w:rsidRPr="004D20D7">
        <w:t>înscrişi</w:t>
      </w:r>
      <w:proofErr w:type="spellEnd"/>
      <w:r w:rsidRPr="004D20D7">
        <w:t xml:space="preserve"> la concurs, observă că acesta nu se </w:t>
      </w:r>
      <w:proofErr w:type="spellStart"/>
      <w:r w:rsidRPr="004D20D7">
        <w:t>regăseşte</w:t>
      </w:r>
      <w:proofErr w:type="spellEnd"/>
      <w:r w:rsidRPr="004D20D7">
        <w:t xml:space="preserve"> printre </w:t>
      </w:r>
      <w:proofErr w:type="spellStart"/>
      <w:r w:rsidRPr="004D20D7">
        <w:t>candidaţii</w:t>
      </w:r>
      <w:proofErr w:type="spellEnd"/>
      <w:r w:rsidRPr="004D20D7">
        <w:t xml:space="preserve"> care au participat la </w:t>
      </w:r>
      <w:proofErr w:type="spellStart"/>
      <w:r w:rsidRPr="004D20D7">
        <w:t>susţinerea</w:t>
      </w:r>
      <w:proofErr w:type="spellEnd"/>
      <w:r w:rsidRPr="004D20D7">
        <w:t xml:space="preserve"> probei scrise. Comisia de </w:t>
      </w:r>
      <w:proofErr w:type="spellStart"/>
      <w:r w:rsidRPr="004D20D7">
        <w:t>contestaţie</w:t>
      </w:r>
      <w:proofErr w:type="spellEnd"/>
      <w:r w:rsidRPr="004D20D7">
        <w:t xml:space="preserve">, numită prin </w:t>
      </w:r>
      <w:proofErr w:type="spellStart"/>
      <w:r w:rsidRPr="004D20D7">
        <w:t>Dispoziţia</w:t>
      </w:r>
      <w:proofErr w:type="spellEnd"/>
      <w:r w:rsidRPr="004D20D7">
        <w:t xml:space="preserve"> Primarului nr. </w:t>
      </w:r>
      <w:r w:rsidR="0085172A">
        <w:t>..</w:t>
      </w:r>
      <w:r w:rsidRPr="004D20D7">
        <w:t xml:space="preserve">.2017, a respins </w:t>
      </w:r>
      <w:proofErr w:type="spellStart"/>
      <w:r w:rsidRPr="004D20D7">
        <w:t>contestaţia</w:t>
      </w:r>
      <w:proofErr w:type="spellEnd"/>
      <w:r w:rsidRPr="004D20D7">
        <w:t xml:space="preserve"> ca nefondată. Secretarul comisiei a </w:t>
      </w:r>
      <w:proofErr w:type="spellStart"/>
      <w:r w:rsidRPr="004D20D7">
        <w:t>afişat</w:t>
      </w:r>
      <w:proofErr w:type="spellEnd"/>
      <w:r w:rsidRPr="004D20D7">
        <w:t xml:space="preserve"> rezultatul </w:t>
      </w:r>
      <w:proofErr w:type="spellStart"/>
      <w:r w:rsidRPr="004D20D7">
        <w:t>contestaţiei</w:t>
      </w:r>
      <w:proofErr w:type="spellEnd"/>
      <w:r w:rsidRPr="004D20D7">
        <w:t xml:space="preserve"> la sediul Primăriei comunei </w:t>
      </w:r>
      <w:r w:rsidR="0085172A">
        <w:t>B</w:t>
      </w:r>
      <w:r w:rsidRPr="004D20D7">
        <w:t xml:space="preserve">, în data de 26 MAI 2017 ora 15.30 sub forma </w:t>
      </w:r>
      <w:proofErr w:type="spellStart"/>
      <w:r w:rsidRPr="004D20D7">
        <w:t>Anunţului</w:t>
      </w:r>
      <w:proofErr w:type="spellEnd"/>
      <w:r w:rsidRPr="004D20D7">
        <w:t xml:space="preserve"> - Anexa 1. Comunicarea rezultatului </w:t>
      </w:r>
      <w:proofErr w:type="spellStart"/>
      <w:r w:rsidRPr="004D20D7">
        <w:t>contestaţiei</w:t>
      </w:r>
      <w:proofErr w:type="spellEnd"/>
      <w:r w:rsidRPr="004D20D7">
        <w:t xml:space="preserve"> s-a făcut potrivit prevederilor </w:t>
      </w:r>
      <w:r>
        <w:t>a</w:t>
      </w:r>
      <w:r w:rsidRPr="004D20D7">
        <w:t>rt</w:t>
      </w:r>
      <w:r>
        <w:t>.</w:t>
      </w:r>
      <w:r w:rsidRPr="004D20D7">
        <w:t xml:space="preserve"> 67 din HG nr. 611/2008, cu modificările ulterioare - "Comunicarea rezultatelor la </w:t>
      </w:r>
      <w:proofErr w:type="spellStart"/>
      <w:r w:rsidRPr="004D20D7">
        <w:t>contestaţiile</w:t>
      </w:r>
      <w:proofErr w:type="spellEnd"/>
      <w:r w:rsidRPr="004D20D7">
        <w:t xml:space="preserve"> depuse se face prin </w:t>
      </w:r>
      <w:proofErr w:type="spellStart"/>
      <w:r w:rsidRPr="004D20D7">
        <w:t>afişare</w:t>
      </w:r>
      <w:proofErr w:type="spellEnd"/>
      <w:r w:rsidRPr="004D20D7">
        <w:t xml:space="preserve"> la locul </w:t>
      </w:r>
      <w:proofErr w:type="spellStart"/>
      <w:r w:rsidRPr="004D20D7">
        <w:t>desfăşurării</w:t>
      </w:r>
      <w:proofErr w:type="spellEnd"/>
      <w:r w:rsidRPr="004D20D7">
        <w:t xml:space="preserve"> concursului si pe pagina de internet a </w:t>
      </w:r>
      <w:proofErr w:type="spellStart"/>
      <w:r w:rsidRPr="004D20D7">
        <w:t>autorităţii</w:t>
      </w:r>
      <w:proofErr w:type="spellEnd"/>
      <w:r w:rsidRPr="004D20D7">
        <w:t xml:space="preserve"> sau </w:t>
      </w:r>
      <w:proofErr w:type="spellStart"/>
      <w:r w:rsidRPr="004D20D7">
        <w:t>instituţiei</w:t>
      </w:r>
      <w:proofErr w:type="spellEnd"/>
      <w:r w:rsidRPr="004D20D7">
        <w:t xml:space="preserve"> publice organizatoare, la </w:t>
      </w:r>
      <w:proofErr w:type="spellStart"/>
      <w:r w:rsidRPr="004D20D7">
        <w:t>secţiunea</w:t>
      </w:r>
      <w:proofErr w:type="spellEnd"/>
      <w:r w:rsidRPr="004D20D7">
        <w:t xml:space="preserve"> special creat</w:t>
      </w:r>
      <w:r>
        <w:t>ă</w:t>
      </w:r>
      <w:r w:rsidRPr="004D20D7">
        <w:t xml:space="preserve"> </w:t>
      </w:r>
      <w:r>
        <w:t>î</w:t>
      </w:r>
      <w:r w:rsidRPr="004D20D7">
        <w:t>n acest scop, imediat dup</w:t>
      </w:r>
      <w:r>
        <w:t>ă</w:t>
      </w:r>
      <w:r w:rsidRPr="004D20D7">
        <w:t xml:space="preserve"> </w:t>
      </w:r>
      <w:proofErr w:type="spellStart"/>
      <w:r w:rsidRPr="004D20D7">
        <w:t>soluţionarea</w:t>
      </w:r>
      <w:proofErr w:type="spellEnd"/>
      <w:r w:rsidRPr="004D20D7">
        <w:t xml:space="preserve"> </w:t>
      </w:r>
      <w:proofErr w:type="spellStart"/>
      <w:r w:rsidRPr="004D20D7">
        <w:t>contestaţiilor</w:t>
      </w:r>
      <w:proofErr w:type="spellEnd"/>
      <w:r w:rsidRPr="004D20D7">
        <w:t>."</w:t>
      </w:r>
    </w:p>
    <w:p w:rsidR="00911053" w:rsidRPr="004D20D7" w:rsidRDefault="00911053" w:rsidP="00911053">
      <w:pPr>
        <w:ind w:firstLine="709"/>
        <w:jc w:val="both"/>
      </w:pPr>
      <w:r w:rsidRPr="004D20D7">
        <w:t>Sublini</w:t>
      </w:r>
      <w:r>
        <w:t>ază</w:t>
      </w:r>
      <w:r w:rsidRPr="004D20D7">
        <w:t xml:space="preserve"> că recurentul în mod </w:t>
      </w:r>
      <w:proofErr w:type="spellStart"/>
      <w:r w:rsidRPr="004D20D7">
        <w:t>greşit</w:t>
      </w:r>
      <w:proofErr w:type="spellEnd"/>
      <w:r w:rsidRPr="004D20D7">
        <w:t xml:space="preserve"> a </w:t>
      </w:r>
      <w:proofErr w:type="spellStart"/>
      <w:r w:rsidRPr="004D20D7">
        <w:t>menţionat</w:t>
      </w:r>
      <w:proofErr w:type="spellEnd"/>
      <w:r w:rsidRPr="004D20D7">
        <w:t xml:space="preserve"> că </w:t>
      </w:r>
      <w:proofErr w:type="spellStart"/>
      <w:r>
        <w:t>i</w:t>
      </w:r>
      <w:r w:rsidRPr="004D20D7">
        <w:t>nstanţa</w:t>
      </w:r>
      <w:proofErr w:type="spellEnd"/>
      <w:r w:rsidRPr="004D20D7">
        <w:t xml:space="preserve"> de fond a interpretat eronat actul dedus </w:t>
      </w:r>
      <w:proofErr w:type="spellStart"/>
      <w:r w:rsidRPr="004D20D7">
        <w:t>judecăţii</w:t>
      </w:r>
      <w:proofErr w:type="spellEnd"/>
      <w:r w:rsidRPr="004D20D7">
        <w:t xml:space="preserve"> </w:t>
      </w:r>
      <w:proofErr w:type="spellStart"/>
      <w:r w:rsidRPr="004D20D7">
        <w:t>şi</w:t>
      </w:r>
      <w:proofErr w:type="spellEnd"/>
      <w:r w:rsidRPr="004D20D7">
        <w:t xml:space="preserve"> a motivat în mod contradictoriu </w:t>
      </w:r>
      <w:proofErr w:type="spellStart"/>
      <w:r w:rsidRPr="004D20D7">
        <w:t>soluţia</w:t>
      </w:r>
      <w:proofErr w:type="spellEnd"/>
      <w:r w:rsidRPr="004D20D7">
        <w:t xml:space="preserve"> </w:t>
      </w:r>
      <w:proofErr w:type="spellStart"/>
      <w:r w:rsidRPr="004D20D7">
        <w:t>faţă</w:t>
      </w:r>
      <w:proofErr w:type="spellEnd"/>
      <w:r w:rsidRPr="004D20D7">
        <w:t xml:space="preserve"> de natura cauzei, astfel aplicând </w:t>
      </w:r>
      <w:proofErr w:type="spellStart"/>
      <w:r w:rsidRPr="004D20D7">
        <w:t>greşit</w:t>
      </w:r>
      <w:proofErr w:type="spellEnd"/>
      <w:r w:rsidRPr="004D20D7">
        <w:t xml:space="preserve"> normele de drept material. A </w:t>
      </w:r>
      <w:proofErr w:type="spellStart"/>
      <w:r w:rsidRPr="004D20D7">
        <w:t>reţinut</w:t>
      </w:r>
      <w:proofErr w:type="spellEnd"/>
      <w:r w:rsidRPr="004D20D7">
        <w:t xml:space="preserve"> prima </w:t>
      </w:r>
      <w:proofErr w:type="spellStart"/>
      <w:r>
        <w:t>i</w:t>
      </w:r>
      <w:r w:rsidRPr="004D20D7">
        <w:t>nstanţă</w:t>
      </w:r>
      <w:proofErr w:type="spellEnd"/>
      <w:r w:rsidRPr="004D20D7">
        <w:t xml:space="preserve"> că s-au contestat deciziile emise de primarul comunei </w:t>
      </w:r>
      <w:r w:rsidR="009566E9">
        <w:t>B</w:t>
      </w:r>
      <w:r w:rsidRPr="004D20D7">
        <w:t xml:space="preserve">, inclusiv decizia de numire în </w:t>
      </w:r>
      <w:proofErr w:type="spellStart"/>
      <w:r w:rsidRPr="004D20D7">
        <w:t>funcţia</w:t>
      </w:r>
      <w:proofErr w:type="spellEnd"/>
      <w:r w:rsidRPr="004D20D7">
        <w:t xml:space="preserve"> de </w:t>
      </w:r>
      <w:proofErr w:type="spellStart"/>
      <w:r w:rsidRPr="004D20D7">
        <w:t>poliţist</w:t>
      </w:r>
      <w:proofErr w:type="spellEnd"/>
      <w:r w:rsidRPr="004D20D7">
        <w:t xml:space="preserve"> local. </w:t>
      </w:r>
      <w:proofErr w:type="spellStart"/>
      <w:r w:rsidRPr="004D20D7">
        <w:t>Amint</w:t>
      </w:r>
      <w:r>
        <w:t>eşte</w:t>
      </w:r>
      <w:proofErr w:type="spellEnd"/>
      <w:r w:rsidRPr="004D20D7">
        <w:t xml:space="preserve"> în acest sens precizările depuse de recurent în data de 22.01.2018 precum </w:t>
      </w:r>
      <w:proofErr w:type="spellStart"/>
      <w:r w:rsidRPr="004D20D7">
        <w:t>şi</w:t>
      </w:r>
      <w:proofErr w:type="spellEnd"/>
      <w:r w:rsidRPr="004D20D7">
        <w:t xml:space="preserve"> motivarea din data de 12 aprilie 2018.</w:t>
      </w:r>
    </w:p>
    <w:p w:rsidR="00911053" w:rsidRPr="00B428E9" w:rsidRDefault="00911053" w:rsidP="00911053">
      <w:pPr>
        <w:ind w:firstLine="709"/>
        <w:jc w:val="both"/>
        <w:rPr>
          <w:color w:val="FF0000"/>
        </w:rPr>
      </w:pPr>
      <w:r>
        <w:t xml:space="preserve">De asemenea, solicită să se </w:t>
      </w:r>
      <w:proofErr w:type="spellStart"/>
      <w:r>
        <w:t>reţină</w:t>
      </w:r>
      <w:proofErr w:type="spellEnd"/>
      <w:r>
        <w:t xml:space="preserve"> </w:t>
      </w:r>
      <w:r w:rsidRPr="004D20D7">
        <w:t xml:space="preserve">toate elementele subliniate în </w:t>
      </w:r>
      <w:r w:rsidR="00E22CB2" w:rsidRPr="00E22CB2">
        <w:t>întâmpinare.</w:t>
      </w:r>
      <w:r w:rsidRPr="00B428E9">
        <w:rPr>
          <w:color w:val="FF0000"/>
        </w:rPr>
        <w:t xml:space="preserve"> </w:t>
      </w:r>
    </w:p>
    <w:p w:rsidR="00911053" w:rsidRPr="004D20D7" w:rsidRDefault="00E22CB2" w:rsidP="00911053">
      <w:pPr>
        <w:ind w:firstLine="709"/>
        <w:jc w:val="both"/>
      </w:pPr>
      <w:r w:rsidRPr="00E22CB2">
        <w:t>I</w:t>
      </w:r>
      <w:r w:rsidR="00911053" w:rsidRPr="00E22CB2">
        <w:t>.</w:t>
      </w:r>
      <w:r w:rsidR="00911053" w:rsidRPr="00B428E9">
        <w:rPr>
          <w:color w:val="FF0000"/>
        </w:rPr>
        <w:t xml:space="preserve"> </w:t>
      </w:r>
      <w:r w:rsidR="00911053" w:rsidRPr="004D20D7">
        <w:t xml:space="preserve">nu a fost respectată </w:t>
      </w:r>
      <w:proofErr w:type="spellStart"/>
      <w:r w:rsidR="00911053" w:rsidRPr="004D20D7">
        <w:t>obligaţia</w:t>
      </w:r>
      <w:proofErr w:type="spellEnd"/>
      <w:r w:rsidR="00911053" w:rsidRPr="004D20D7">
        <w:t xml:space="preserve"> de a </w:t>
      </w:r>
      <w:proofErr w:type="spellStart"/>
      <w:r w:rsidR="00911053" w:rsidRPr="004D20D7">
        <w:t>obţine</w:t>
      </w:r>
      <w:proofErr w:type="spellEnd"/>
      <w:r w:rsidR="00911053" w:rsidRPr="004D20D7">
        <w:t xml:space="preserve"> avizul sau să fie </w:t>
      </w:r>
      <w:proofErr w:type="spellStart"/>
      <w:r w:rsidR="00911053" w:rsidRPr="004D20D7">
        <w:t>înştiinţată</w:t>
      </w:r>
      <w:proofErr w:type="spellEnd"/>
      <w:r w:rsidR="00911053" w:rsidRPr="004D20D7">
        <w:t xml:space="preserve"> Autoritatea </w:t>
      </w:r>
      <w:proofErr w:type="spellStart"/>
      <w:r w:rsidR="00911053" w:rsidRPr="004D20D7">
        <w:t>Naţională</w:t>
      </w:r>
      <w:proofErr w:type="spellEnd"/>
      <w:r w:rsidR="00911053" w:rsidRPr="004D20D7">
        <w:t xml:space="preserve"> a </w:t>
      </w:r>
      <w:proofErr w:type="spellStart"/>
      <w:r w:rsidR="00911053" w:rsidRPr="004D20D7">
        <w:t>Funcţionarilor</w:t>
      </w:r>
      <w:proofErr w:type="spellEnd"/>
      <w:r w:rsidR="00911053" w:rsidRPr="004D20D7">
        <w:t xml:space="preserve"> Publici despre demararea procedurilor de organizare </w:t>
      </w:r>
      <w:proofErr w:type="spellStart"/>
      <w:r w:rsidR="00911053" w:rsidRPr="004D20D7">
        <w:t>şi</w:t>
      </w:r>
      <w:proofErr w:type="spellEnd"/>
      <w:r w:rsidR="00911053" w:rsidRPr="004D20D7">
        <w:t xml:space="preserve"> </w:t>
      </w:r>
      <w:proofErr w:type="spellStart"/>
      <w:r w:rsidR="00911053" w:rsidRPr="004D20D7">
        <w:t>desfăşurare</w:t>
      </w:r>
      <w:proofErr w:type="spellEnd"/>
      <w:r w:rsidR="00911053" w:rsidRPr="004D20D7">
        <w:t xml:space="preserve"> a concursului </w:t>
      </w:r>
      <w:proofErr w:type="spellStart"/>
      <w:r w:rsidR="00911053" w:rsidRPr="004D20D7">
        <w:t>şi</w:t>
      </w:r>
      <w:proofErr w:type="spellEnd"/>
      <w:r w:rsidR="00911053" w:rsidRPr="004D20D7">
        <w:t xml:space="preserve"> îndeplinirea </w:t>
      </w:r>
      <w:proofErr w:type="spellStart"/>
      <w:r w:rsidR="00911053" w:rsidRPr="004D20D7">
        <w:t>condiţiilor</w:t>
      </w:r>
      <w:proofErr w:type="spellEnd"/>
      <w:r w:rsidR="00911053" w:rsidRPr="004D20D7">
        <w:t xml:space="preserve"> prevăzute de lege". Prin adresa cu nr. </w:t>
      </w:r>
      <w:r w:rsidR="0085172A">
        <w:t>..</w:t>
      </w:r>
      <w:r w:rsidR="00911053" w:rsidRPr="004D20D7">
        <w:t xml:space="preserve"> din 10.04.2017 Primăria comunei </w:t>
      </w:r>
      <w:r w:rsidR="0085172A">
        <w:t>B</w:t>
      </w:r>
      <w:r w:rsidR="00911053" w:rsidRPr="004D20D7">
        <w:t xml:space="preserve"> a adus la </w:t>
      </w:r>
      <w:proofErr w:type="spellStart"/>
      <w:r w:rsidR="00911053" w:rsidRPr="004D20D7">
        <w:t>cunoştinţa</w:t>
      </w:r>
      <w:proofErr w:type="spellEnd"/>
      <w:r w:rsidR="00911053" w:rsidRPr="004D20D7">
        <w:t xml:space="preserve"> </w:t>
      </w:r>
      <w:proofErr w:type="spellStart"/>
      <w:r w:rsidR="00911053" w:rsidRPr="004D20D7">
        <w:t>Autorităţii</w:t>
      </w:r>
      <w:proofErr w:type="spellEnd"/>
      <w:r w:rsidR="00911053" w:rsidRPr="004D20D7">
        <w:t xml:space="preserve"> </w:t>
      </w:r>
      <w:proofErr w:type="spellStart"/>
      <w:r w:rsidR="00911053" w:rsidRPr="004D20D7">
        <w:t>Naţionale</w:t>
      </w:r>
      <w:proofErr w:type="spellEnd"/>
      <w:r w:rsidR="00911053" w:rsidRPr="004D20D7">
        <w:t xml:space="preserve"> a </w:t>
      </w:r>
      <w:proofErr w:type="spellStart"/>
      <w:r w:rsidR="00911053" w:rsidRPr="004D20D7">
        <w:t>Funcţionarilor</w:t>
      </w:r>
      <w:proofErr w:type="spellEnd"/>
      <w:r w:rsidR="00911053" w:rsidRPr="004D20D7">
        <w:t xml:space="preserve"> Publici </w:t>
      </w:r>
      <w:proofErr w:type="spellStart"/>
      <w:r w:rsidR="00911053" w:rsidRPr="004D20D7">
        <w:t>intenţia</w:t>
      </w:r>
      <w:proofErr w:type="spellEnd"/>
      <w:r w:rsidR="00911053" w:rsidRPr="004D20D7">
        <w:t xml:space="preserve"> de a organiza concurs de recrutare pentru ocuparea </w:t>
      </w:r>
      <w:proofErr w:type="spellStart"/>
      <w:r w:rsidR="00911053" w:rsidRPr="004D20D7">
        <w:t>funcţiilor</w:t>
      </w:r>
      <w:proofErr w:type="spellEnd"/>
      <w:r w:rsidR="00911053" w:rsidRPr="004D20D7">
        <w:t xml:space="preserve"> publice de </w:t>
      </w:r>
      <w:proofErr w:type="spellStart"/>
      <w:r w:rsidR="00911053" w:rsidRPr="004D20D7">
        <w:t>execuţie</w:t>
      </w:r>
      <w:proofErr w:type="spellEnd"/>
      <w:r w:rsidR="00911053" w:rsidRPr="004D20D7">
        <w:t xml:space="preserve"> vacante din aparatul de specialitate al primarului (auditor, </w:t>
      </w:r>
      <w:proofErr w:type="spellStart"/>
      <w:r w:rsidR="00911053" w:rsidRPr="004D20D7">
        <w:t>poliţist</w:t>
      </w:r>
      <w:proofErr w:type="spellEnd"/>
      <w:r w:rsidR="00911053" w:rsidRPr="004D20D7">
        <w:t xml:space="preserve"> local </w:t>
      </w:r>
      <w:proofErr w:type="spellStart"/>
      <w:r w:rsidR="00911053" w:rsidRPr="004D20D7">
        <w:t>şi</w:t>
      </w:r>
      <w:proofErr w:type="spellEnd"/>
      <w:r w:rsidR="00911053" w:rsidRPr="004D20D7">
        <w:t xml:space="preserve"> referent). Urmare a informării s-a emis avizul nr. </w:t>
      </w:r>
      <w:r w:rsidR="0085172A">
        <w:t>..</w:t>
      </w:r>
      <w:r w:rsidR="00911053" w:rsidRPr="004D20D7">
        <w:t xml:space="preserve">/2017 </w:t>
      </w:r>
      <w:proofErr w:type="spellStart"/>
      <w:r w:rsidR="00911053" w:rsidRPr="004D20D7">
        <w:t>şi</w:t>
      </w:r>
      <w:proofErr w:type="spellEnd"/>
      <w:r w:rsidR="00911053" w:rsidRPr="004D20D7">
        <w:t xml:space="preserve"> ulterior cu nr. </w:t>
      </w:r>
      <w:r w:rsidR="0085172A">
        <w:t>.</w:t>
      </w:r>
      <w:r w:rsidR="00911053" w:rsidRPr="004D20D7">
        <w:t xml:space="preserve">/2017 a </w:t>
      </w:r>
      <w:proofErr w:type="spellStart"/>
      <w:r w:rsidR="00911053" w:rsidRPr="004D20D7">
        <w:t>Agenţiei</w:t>
      </w:r>
      <w:proofErr w:type="spellEnd"/>
      <w:r w:rsidR="00911053" w:rsidRPr="004D20D7">
        <w:t xml:space="preserve"> </w:t>
      </w:r>
      <w:proofErr w:type="spellStart"/>
      <w:r w:rsidR="00911053" w:rsidRPr="004D20D7">
        <w:t>Naţionale</w:t>
      </w:r>
      <w:proofErr w:type="spellEnd"/>
      <w:r w:rsidR="00911053" w:rsidRPr="004D20D7">
        <w:t xml:space="preserve"> a </w:t>
      </w:r>
      <w:proofErr w:type="spellStart"/>
      <w:r w:rsidR="00911053" w:rsidRPr="004D20D7">
        <w:t>Funcţionarilor</w:t>
      </w:r>
      <w:proofErr w:type="spellEnd"/>
      <w:r w:rsidR="00911053" w:rsidRPr="004D20D7">
        <w:t xml:space="preserve"> Publici. Prin urmare </w:t>
      </w:r>
      <w:proofErr w:type="spellStart"/>
      <w:r w:rsidR="00911053" w:rsidRPr="004D20D7">
        <w:t>Agenţia</w:t>
      </w:r>
      <w:proofErr w:type="spellEnd"/>
      <w:r w:rsidR="00911053" w:rsidRPr="004D20D7">
        <w:t xml:space="preserve"> nu putea emite aviz în </w:t>
      </w:r>
      <w:proofErr w:type="spellStart"/>
      <w:r w:rsidR="00911053" w:rsidRPr="004D20D7">
        <w:t>condiţiile</w:t>
      </w:r>
      <w:proofErr w:type="spellEnd"/>
      <w:r w:rsidR="00911053" w:rsidRPr="004D20D7">
        <w:t xml:space="preserve"> în care nu era </w:t>
      </w:r>
      <w:proofErr w:type="spellStart"/>
      <w:r w:rsidR="00911053" w:rsidRPr="004D20D7">
        <w:t>înştiinţată</w:t>
      </w:r>
      <w:proofErr w:type="spellEnd"/>
      <w:r w:rsidR="00911053" w:rsidRPr="004D20D7">
        <w:t>.</w:t>
      </w:r>
    </w:p>
    <w:p w:rsidR="00911053" w:rsidRPr="004D20D7" w:rsidRDefault="00911053" w:rsidP="00911053">
      <w:pPr>
        <w:ind w:firstLine="709"/>
        <w:jc w:val="both"/>
      </w:pPr>
      <w:r w:rsidRPr="004D20D7">
        <w:lastRenderedPageBreak/>
        <w:t xml:space="preserve">II. nu a fost publicat </w:t>
      </w:r>
      <w:proofErr w:type="spellStart"/>
      <w:r w:rsidRPr="004D20D7">
        <w:t>anunţul</w:t>
      </w:r>
      <w:proofErr w:type="spellEnd"/>
      <w:r w:rsidRPr="004D20D7">
        <w:t xml:space="preserve"> pentru concurs în Monitorul Oficial, partea a </w:t>
      </w:r>
      <w:proofErr w:type="spellStart"/>
      <w:r w:rsidRPr="004D20D7">
        <w:t>Il</w:t>
      </w:r>
      <w:r>
        <w:t>I</w:t>
      </w:r>
      <w:proofErr w:type="spellEnd"/>
      <w:r w:rsidRPr="004D20D7">
        <w:t xml:space="preserve">-a </w:t>
      </w:r>
      <w:proofErr w:type="spellStart"/>
      <w:r w:rsidRPr="004D20D7">
        <w:t>şi</w:t>
      </w:r>
      <w:proofErr w:type="spellEnd"/>
      <w:r w:rsidRPr="004D20D7">
        <w:t xml:space="preserve"> a unui ziar de largă </w:t>
      </w:r>
      <w:proofErr w:type="spellStart"/>
      <w:r w:rsidRPr="004D20D7">
        <w:t>circulaţie</w:t>
      </w:r>
      <w:proofErr w:type="spellEnd"/>
      <w:r w:rsidRPr="004D20D7">
        <w:t xml:space="preserve"> (ziar </w:t>
      </w:r>
      <w:r>
        <w:t>c</w:t>
      </w:r>
      <w:r w:rsidRPr="004D20D7">
        <w:t>e</w:t>
      </w:r>
      <w:r>
        <w:t>n</w:t>
      </w:r>
      <w:r w:rsidRPr="004D20D7">
        <w:t xml:space="preserve">tral) cu cel </w:t>
      </w:r>
      <w:proofErr w:type="spellStart"/>
      <w:r w:rsidRPr="004D20D7">
        <w:t>puţin</w:t>
      </w:r>
      <w:proofErr w:type="spellEnd"/>
      <w:r w:rsidRPr="004D20D7">
        <w:t xml:space="preserve"> 30 zile înainte de data </w:t>
      </w:r>
      <w:proofErr w:type="spellStart"/>
      <w:r w:rsidRPr="004D20D7">
        <w:t>desfăşurării</w:t>
      </w:r>
      <w:proofErr w:type="spellEnd"/>
      <w:r w:rsidRPr="004D20D7">
        <w:t xml:space="preserve"> probei scrise". Sublini</w:t>
      </w:r>
      <w:r>
        <w:t>ază</w:t>
      </w:r>
      <w:r w:rsidRPr="004D20D7">
        <w:t xml:space="preserve"> faptul că s-a procedat la publicarea </w:t>
      </w:r>
      <w:proofErr w:type="spellStart"/>
      <w:r w:rsidRPr="004D20D7">
        <w:t>anunţului</w:t>
      </w:r>
      <w:proofErr w:type="spellEnd"/>
      <w:r w:rsidRPr="004D20D7">
        <w:t xml:space="preserve"> în Monitorul Oficial (M OF. Nr. </w:t>
      </w:r>
      <w:r w:rsidR="0085172A">
        <w:t>..</w:t>
      </w:r>
      <w:r w:rsidRPr="004D20D7">
        <w:t xml:space="preserve">-XXVIII din </w:t>
      </w:r>
      <w:r w:rsidR="0085172A">
        <w:t>…</w:t>
      </w:r>
      <w:r w:rsidRPr="004D20D7">
        <w:t>), Ziarul Evenimentul (</w:t>
      </w:r>
      <w:r w:rsidR="0085172A">
        <w:t>..</w:t>
      </w:r>
      <w:r w:rsidRPr="004D20D7">
        <w:t xml:space="preserve">) </w:t>
      </w:r>
      <w:proofErr w:type="spellStart"/>
      <w:r w:rsidRPr="004D20D7">
        <w:t>şi</w:t>
      </w:r>
      <w:proofErr w:type="spellEnd"/>
      <w:r w:rsidRPr="004D20D7">
        <w:t xml:space="preserve"> www.posturi.qov.ro (</w:t>
      </w:r>
      <w:r w:rsidR="0085172A">
        <w:t>..</w:t>
      </w:r>
      <w:r w:rsidRPr="004D20D7">
        <w:t xml:space="preserve">), precum </w:t>
      </w:r>
      <w:proofErr w:type="spellStart"/>
      <w:r w:rsidRPr="004D20D7">
        <w:t>şi</w:t>
      </w:r>
      <w:proofErr w:type="spellEnd"/>
      <w:r w:rsidRPr="004D20D7">
        <w:t xml:space="preserve"> la sediul Primăriei comunei </w:t>
      </w:r>
      <w:r w:rsidR="0085172A">
        <w:t>B</w:t>
      </w:r>
      <w:r w:rsidRPr="004D20D7">
        <w:t xml:space="preserve">, </w:t>
      </w:r>
      <w:proofErr w:type="spellStart"/>
      <w:r w:rsidRPr="004D20D7">
        <w:t>aşa</w:t>
      </w:r>
      <w:proofErr w:type="spellEnd"/>
      <w:r w:rsidRPr="004D20D7">
        <w:t xml:space="preserve"> cum prevede art. 39 din HG nr. 611/2008- proba scrisă a concursului a fost pe data de </w:t>
      </w:r>
      <w:r w:rsidR="0085172A">
        <w:t>…</w:t>
      </w:r>
      <w:r w:rsidRPr="004D20D7">
        <w:t xml:space="preserve">, un simplu calcul matematic 30 zile se împlineau pe </w:t>
      </w:r>
      <w:r w:rsidR="0085172A">
        <w:t>..</w:t>
      </w:r>
      <w:r w:rsidRPr="004D20D7">
        <w:t>.</w:t>
      </w:r>
    </w:p>
    <w:p w:rsidR="00911053" w:rsidRPr="004D20D7" w:rsidRDefault="00911053" w:rsidP="00911053">
      <w:pPr>
        <w:ind w:firstLine="709"/>
        <w:jc w:val="both"/>
      </w:pPr>
      <w:r w:rsidRPr="004D20D7">
        <w:t>III.</w:t>
      </w:r>
      <w:r>
        <w:t xml:space="preserve"> </w:t>
      </w:r>
      <w:r w:rsidRPr="004D20D7">
        <w:t xml:space="preserve">"nu au fost constituită comisia de concurs </w:t>
      </w:r>
      <w:proofErr w:type="spellStart"/>
      <w:r w:rsidRPr="004D20D7">
        <w:t>şi</w:t>
      </w:r>
      <w:proofErr w:type="spellEnd"/>
      <w:r w:rsidRPr="004D20D7">
        <w:t xml:space="preserve"> comisia de </w:t>
      </w:r>
      <w:proofErr w:type="spellStart"/>
      <w:r w:rsidRPr="004D20D7">
        <w:t>soluţionare</w:t>
      </w:r>
      <w:proofErr w:type="spellEnd"/>
      <w:r w:rsidRPr="004D20D7">
        <w:t xml:space="preserve"> a </w:t>
      </w:r>
      <w:proofErr w:type="spellStart"/>
      <w:r w:rsidRPr="004D20D7">
        <w:t>contestaţiilor</w:t>
      </w:r>
      <w:proofErr w:type="spellEnd"/>
      <w:r w:rsidRPr="004D20D7">
        <w:t xml:space="preserve"> în termen de 10 zile înainte de data probei scrise". Comisia de concurs </w:t>
      </w:r>
      <w:proofErr w:type="spellStart"/>
      <w:r w:rsidRPr="004D20D7">
        <w:t>şi</w:t>
      </w:r>
      <w:proofErr w:type="spellEnd"/>
      <w:r w:rsidRPr="004D20D7">
        <w:t xml:space="preserve"> comisia de </w:t>
      </w:r>
      <w:proofErr w:type="spellStart"/>
      <w:r w:rsidRPr="004D20D7">
        <w:t>soluţionare</w:t>
      </w:r>
      <w:proofErr w:type="spellEnd"/>
      <w:r w:rsidRPr="004D20D7">
        <w:t xml:space="preserve"> a </w:t>
      </w:r>
      <w:proofErr w:type="spellStart"/>
      <w:r w:rsidRPr="004D20D7">
        <w:t>contestaţiilor</w:t>
      </w:r>
      <w:proofErr w:type="spellEnd"/>
      <w:r w:rsidRPr="004D20D7">
        <w:t xml:space="preserve"> au fost constituite prin </w:t>
      </w:r>
      <w:proofErr w:type="spellStart"/>
      <w:r w:rsidRPr="004D20D7">
        <w:t>dispoziţia</w:t>
      </w:r>
      <w:proofErr w:type="spellEnd"/>
      <w:r w:rsidRPr="004D20D7">
        <w:t xml:space="preserve"> primarului nr. </w:t>
      </w:r>
      <w:r w:rsidR="0085172A">
        <w:t>..</w:t>
      </w:r>
      <w:r w:rsidRPr="004D20D7">
        <w:t xml:space="preserve"> din data de </w:t>
      </w:r>
      <w:r w:rsidR="0085172A">
        <w:t>..</w:t>
      </w:r>
      <w:r w:rsidRPr="004D20D7">
        <w:t xml:space="preserve">, proba scrisă stabilindu-se prin </w:t>
      </w:r>
      <w:proofErr w:type="spellStart"/>
      <w:r w:rsidRPr="004D20D7">
        <w:t>aceeaşi</w:t>
      </w:r>
      <w:proofErr w:type="spellEnd"/>
      <w:r w:rsidRPr="004D20D7">
        <w:t xml:space="preserve"> </w:t>
      </w:r>
      <w:proofErr w:type="spellStart"/>
      <w:r w:rsidRPr="004D20D7">
        <w:t>dispoziţie</w:t>
      </w:r>
      <w:proofErr w:type="spellEnd"/>
      <w:r w:rsidRPr="004D20D7">
        <w:t xml:space="preserve"> pentru data de </w:t>
      </w:r>
      <w:r w:rsidR="0085172A">
        <w:t>..</w:t>
      </w:r>
      <w:r w:rsidRPr="004D20D7">
        <w:t>, mai exact cu mai mult de 30 zile.</w:t>
      </w:r>
    </w:p>
    <w:p w:rsidR="00911053" w:rsidRPr="004D20D7" w:rsidRDefault="00911053" w:rsidP="00911053">
      <w:pPr>
        <w:ind w:firstLine="709"/>
        <w:jc w:val="both"/>
      </w:pPr>
      <w:r w:rsidRPr="004D20D7">
        <w:t>IV.</w:t>
      </w:r>
      <w:r>
        <w:t xml:space="preserve"> </w:t>
      </w:r>
      <w:r w:rsidRPr="004D20D7">
        <w:t xml:space="preserve">"lucrările (testele tip grilă) nu au fost sigilate înainte de proba scrisă pentru a fi corectate iar punctajul nu a fost acordat conform baremului". </w:t>
      </w:r>
      <w:proofErr w:type="spellStart"/>
      <w:r w:rsidRPr="004D20D7">
        <w:t>Menţion</w:t>
      </w:r>
      <w:r>
        <w:t>ează</w:t>
      </w:r>
      <w:proofErr w:type="spellEnd"/>
      <w:r w:rsidRPr="004D20D7">
        <w:t xml:space="preserve"> </w:t>
      </w:r>
      <w:proofErr w:type="spellStart"/>
      <w:r w:rsidRPr="004D20D7">
        <w:t>şi</w:t>
      </w:r>
      <w:proofErr w:type="spellEnd"/>
      <w:r w:rsidRPr="004D20D7">
        <w:t xml:space="preserve"> face dovada în acest sens, cu privire la faptul că comisia întrunită în data de </w:t>
      </w:r>
      <w:r w:rsidR="0085172A">
        <w:t>..</w:t>
      </w:r>
      <w:r w:rsidRPr="004D20D7">
        <w:t xml:space="preserve"> ora 9.30 a stab</w:t>
      </w:r>
      <w:r>
        <w:t>ilit</w:t>
      </w:r>
      <w:r w:rsidRPr="004D20D7">
        <w:t xml:space="preserve"> subiectele, pe baza bibliografiei de concurs </w:t>
      </w:r>
      <w:proofErr w:type="spellStart"/>
      <w:r w:rsidRPr="004D20D7">
        <w:t>şi</w:t>
      </w:r>
      <w:proofErr w:type="spellEnd"/>
      <w:r w:rsidRPr="004D20D7">
        <w:t xml:space="preserve"> a alcătuit 2 variante de teste GRILA (unul care a fost desfăcut </w:t>
      </w:r>
      <w:proofErr w:type="spellStart"/>
      <w:r w:rsidRPr="004D20D7">
        <w:t>şi</w:t>
      </w:r>
      <w:proofErr w:type="spellEnd"/>
      <w:r w:rsidRPr="004D20D7">
        <w:t xml:space="preserve"> unul care </w:t>
      </w:r>
      <w:proofErr w:type="spellStart"/>
      <w:r w:rsidRPr="004D20D7">
        <w:t>şi</w:t>
      </w:r>
      <w:proofErr w:type="spellEnd"/>
      <w:r w:rsidRPr="004D20D7">
        <w:t xml:space="preserve"> în prezent este închis </w:t>
      </w:r>
      <w:proofErr w:type="spellStart"/>
      <w:r w:rsidRPr="004D20D7">
        <w:t>şi</w:t>
      </w:r>
      <w:proofErr w:type="spellEnd"/>
      <w:r w:rsidRPr="004D20D7">
        <w:t xml:space="preserve"> sigilat-</w:t>
      </w:r>
      <w:proofErr w:type="spellStart"/>
      <w:r w:rsidRPr="004D20D7">
        <w:t>ataş</w:t>
      </w:r>
      <w:r>
        <w:t>ează</w:t>
      </w:r>
      <w:proofErr w:type="spellEnd"/>
      <w:r w:rsidRPr="004D20D7">
        <w:t xml:space="preserve"> copie xerox) pentru proba scrisă (40 întrebări fiecare test). Testele grilă sunt semnate de către </w:t>
      </w:r>
      <w:proofErr w:type="spellStart"/>
      <w:r w:rsidRPr="004D20D7">
        <w:t>toţi</w:t>
      </w:r>
      <w:proofErr w:type="spellEnd"/>
      <w:r w:rsidRPr="004D20D7">
        <w:t xml:space="preserve"> membrii comisiei </w:t>
      </w:r>
      <w:proofErr w:type="spellStart"/>
      <w:r w:rsidRPr="004D20D7">
        <w:t>şi</w:t>
      </w:r>
      <w:proofErr w:type="spellEnd"/>
      <w:r w:rsidRPr="004D20D7">
        <w:t xml:space="preserve"> sunt închise în plicuri sigilate, purtând </w:t>
      </w:r>
      <w:proofErr w:type="spellStart"/>
      <w:r w:rsidRPr="004D20D7">
        <w:t>ştampila</w:t>
      </w:r>
      <w:proofErr w:type="spellEnd"/>
      <w:r w:rsidRPr="004D20D7">
        <w:t xml:space="preserve"> rotundă a Primarului comunei </w:t>
      </w:r>
      <w:r w:rsidR="0085172A">
        <w:t>B</w:t>
      </w:r>
      <w:r w:rsidRPr="004D20D7">
        <w:t xml:space="preserve">. Unul dintre </w:t>
      </w:r>
      <w:proofErr w:type="spellStart"/>
      <w:r w:rsidRPr="004D20D7">
        <w:t>candidaţi</w:t>
      </w:r>
      <w:proofErr w:type="spellEnd"/>
      <w:r w:rsidRPr="004D20D7">
        <w:t xml:space="preserve"> a extras plicurile sigilate, după cum urmează: plicul sigilat cu varianta nr. 1. Varianta nr. 1 a fost multiplicată în 5 exemplare, în atâtea exemplare </w:t>
      </w:r>
      <w:proofErr w:type="spellStart"/>
      <w:r w:rsidRPr="004D20D7">
        <w:t>câţi</w:t>
      </w:r>
      <w:proofErr w:type="spellEnd"/>
      <w:r w:rsidRPr="004D20D7">
        <w:t xml:space="preserve"> </w:t>
      </w:r>
      <w:proofErr w:type="spellStart"/>
      <w:r w:rsidRPr="004D20D7">
        <w:t>candidaţi</w:t>
      </w:r>
      <w:proofErr w:type="spellEnd"/>
      <w:r w:rsidRPr="004D20D7">
        <w:t xml:space="preserve"> au fost </w:t>
      </w:r>
      <w:proofErr w:type="spellStart"/>
      <w:r w:rsidRPr="004D20D7">
        <w:t>prezenţi</w:t>
      </w:r>
      <w:proofErr w:type="spellEnd"/>
      <w:r w:rsidRPr="004D20D7">
        <w:t xml:space="preserve">, </w:t>
      </w:r>
      <w:proofErr w:type="spellStart"/>
      <w:r w:rsidRPr="004D20D7">
        <w:t>şî</w:t>
      </w:r>
      <w:proofErr w:type="spellEnd"/>
      <w:r w:rsidRPr="004D20D7">
        <w:t xml:space="preserve"> apoi distribuite </w:t>
      </w:r>
      <w:proofErr w:type="spellStart"/>
      <w:r w:rsidRPr="004D20D7">
        <w:t>candidaţilor</w:t>
      </w:r>
      <w:proofErr w:type="spellEnd"/>
      <w:r w:rsidRPr="004D20D7">
        <w:t xml:space="preserve">. Pentru respectarea procedurii, </w:t>
      </w:r>
      <w:proofErr w:type="spellStart"/>
      <w:r w:rsidRPr="004D20D7">
        <w:t>candidaţii</w:t>
      </w:r>
      <w:proofErr w:type="spellEnd"/>
      <w:r w:rsidRPr="004D20D7">
        <w:t xml:space="preserve"> </w:t>
      </w:r>
      <w:proofErr w:type="spellStart"/>
      <w:r w:rsidRPr="004D20D7">
        <w:t>şi</w:t>
      </w:r>
      <w:proofErr w:type="spellEnd"/>
      <w:r w:rsidRPr="004D20D7">
        <w:t xml:space="preserve">-au </w:t>
      </w:r>
      <w:proofErr w:type="spellStart"/>
      <w:r w:rsidRPr="004D20D7">
        <w:t>înscrius</w:t>
      </w:r>
      <w:proofErr w:type="spellEnd"/>
      <w:r w:rsidRPr="004D20D7">
        <w:t xml:space="preserve"> numele </w:t>
      </w:r>
      <w:proofErr w:type="spellStart"/>
      <w:r w:rsidRPr="004D20D7">
        <w:t>şi</w:t>
      </w:r>
      <w:proofErr w:type="spellEnd"/>
      <w:r w:rsidRPr="004D20D7">
        <w:t xml:space="preserve"> prenumele pe prima foaie, în </w:t>
      </w:r>
      <w:proofErr w:type="spellStart"/>
      <w:r w:rsidRPr="004D20D7">
        <w:t>colţul</w:t>
      </w:r>
      <w:proofErr w:type="spellEnd"/>
      <w:r w:rsidRPr="004D20D7">
        <w:t xml:space="preserve"> din dreapta-sus, foile au fost sigilate </w:t>
      </w:r>
      <w:proofErr w:type="spellStart"/>
      <w:r w:rsidRPr="004D20D7">
        <w:t>şi</w:t>
      </w:r>
      <w:proofErr w:type="spellEnd"/>
      <w:r w:rsidRPr="004D20D7">
        <w:t xml:space="preserve"> s-a aplicat </w:t>
      </w:r>
      <w:proofErr w:type="spellStart"/>
      <w:r w:rsidRPr="004D20D7">
        <w:t>ştampila</w:t>
      </w:r>
      <w:proofErr w:type="spellEnd"/>
      <w:r w:rsidRPr="004D20D7">
        <w:t xml:space="preserve"> rotundă a primarului comunei </w:t>
      </w:r>
      <w:r w:rsidR="0085172A">
        <w:t>B</w:t>
      </w:r>
      <w:r w:rsidRPr="004D20D7">
        <w:t xml:space="preserve">. Comisia a stabilit modul de acordare a punctajului la proba scrisă, iar secretarul a </w:t>
      </w:r>
      <w:proofErr w:type="spellStart"/>
      <w:r w:rsidRPr="004D20D7">
        <w:t>afişat</w:t>
      </w:r>
      <w:proofErr w:type="spellEnd"/>
      <w:r w:rsidRPr="004D20D7">
        <w:t xml:space="preserve"> baremul de corectare - Anexa 2, precum </w:t>
      </w:r>
      <w:proofErr w:type="spellStart"/>
      <w:r w:rsidRPr="004D20D7">
        <w:t>şi</w:t>
      </w:r>
      <w:proofErr w:type="spellEnd"/>
      <w:r w:rsidRPr="004D20D7">
        <w:t xml:space="preserve"> răspunsurile corecte la sediul Primăriei comunei </w:t>
      </w:r>
      <w:r w:rsidR="0085172A">
        <w:t>B</w:t>
      </w:r>
      <w:r w:rsidRPr="004D20D7">
        <w:t xml:space="preserve"> (la </w:t>
      </w:r>
      <w:proofErr w:type="spellStart"/>
      <w:r w:rsidRPr="004D20D7">
        <w:t>uşa</w:t>
      </w:r>
      <w:proofErr w:type="spellEnd"/>
      <w:r w:rsidRPr="004D20D7">
        <w:t xml:space="preserve"> sălii de concurs).</w:t>
      </w:r>
    </w:p>
    <w:p w:rsidR="00911053" w:rsidRDefault="00911053" w:rsidP="00911053">
      <w:pPr>
        <w:ind w:firstLine="709"/>
        <w:jc w:val="both"/>
      </w:pPr>
      <w:r w:rsidRPr="004D20D7">
        <w:t xml:space="preserve">IV. "cu ocazia corectării lucrărilor </w:t>
      </w:r>
      <w:proofErr w:type="spellStart"/>
      <w:r w:rsidRPr="004D20D7">
        <w:t>şî</w:t>
      </w:r>
      <w:proofErr w:type="spellEnd"/>
      <w:r w:rsidRPr="004D20D7">
        <w:t xml:space="preserve"> după </w:t>
      </w:r>
      <w:proofErr w:type="spellStart"/>
      <w:r w:rsidRPr="004D20D7">
        <w:t>soluţionarea</w:t>
      </w:r>
      <w:proofErr w:type="spellEnd"/>
      <w:r w:rsidRPr="004D20D7">
        <w:t xml:space="preserve"> </w:t>
      </w:r>
      <w:proofErr w:type="spellStart"/>
      <w:r w:rsidRPr="004D20D7">
        <w:t>contestaţiilor</w:t>
      </w:r>
      <w:proofErr w:type="spellEnd"/>
      <w:r w:rsidRPr="004D20D7">
        <w:t xml:space="preserve"> nu s-au întocmit de către membrii comisiei </w:t>
      </w:r>
      <w:proofErr w:type="spellStart"/>
      <w:r w:rsidRPr="004D20D7">
        <w:t>fişe</w:t>
      </w:r>
      <w:proofErr w:type="spellEnd"/>
      <w:r w:rsidRPr="004D20D7">
        <w:t xml:space="preserve"> individuale pentru fiecare candidat cu punctajul acordat </w:t>
      </w:r>
      <w:proofErr w:type="spellStart"/>
      <w:r w:rsidRPr="004D20D7">
        <w:t>şi</w:t>
      </w:r>
      <w:proofErr w:type="spellEnd"/>
      <w:r w:rsidRPr="004D20D7">
        <w:t xml:space="preserve"> rezultatul </w:t>
      </w:r>
      <w:proofErr w:type="spellStart"/>
      <w:r w:rsidRPr="004D20D7">
        <w:t>contestaţiei</w:t>
      </w:r>
      <w:proofErr w:type="spellEnd"/>
      <w:r w:rsidRPr="004D20D7">
        <w:t xml:space="preserve"> ". </w:t>
      </w:r>
      <w:r>
        <w:t>Î</w:t>
      </w:r>
      <w:r w:rsidRPr="004D20D7">
        <w:t xml:space="preserve">n acest sens au fost </w:t>
      </w:r>
      <w:proofErr w:type="spellStart"/>
      <w:r w:rsidRPr="004D20D7">
        <w:t>ataşate</w:t>
      </w:r>
      <w:proofErr w:type="spellEnd"/>
      <w:r w:rsidRPr="004D20D7">
        <w:t xml:space="preserve"> copii xerox ale </w:t>
      </w:r>
      <w:proofErr w:type="spellStart"/>
      <w:r w:rsidRPr="004D20D7">
        <w:t>fişelor</w:t>
      </w:r>
      <w:proofErr w:type="spellEnd"/>
      <w:r w:rsidRPr="004D20D7">
        <w:t xml:space="preserve"> individuale pentru membrii comisiei de concurs, astfel </w:t>
      </w:r>
      <w:proofErr w:type="spellStart"/>
      <w:r w:rsidRPr="004D20D7">
        <w:t>fişa</w:t>
      </w:r>
      <w:proofErr w:type="spellEnd"/>
      <w:r w:rsidRPr="004D20D7">
        <w:t xml:space="preserve"> înregistrată cu nr. </w:t>
      </w:r>
      <w:r w:rsidR="0085172A">
        <w:t>…</w:t>
      </w:r>
      <w:r w:rsidRPr="004D20D7">
        <w:t xml:space="preserve"> pentru </w:t>
      </w:r>
      <w:r w:rsidR="0085172A">
        <w:t>…</w:t>
      </w:r>
      <w:r w:rsidRPr="004D20D7">
        <w:t xml:space="preserve">, cu nr. </w:t>
      </w:r>
      <w:r w:rsidR="0085172A">
        <w:t>…</w:t>
      </w:r>
      <w:r w:rsidRPr="004D20D7">
        <w:t xml:space="preserve"> pentru </w:t>
      </w:r>
      <w:r w:rsidR="0085172A">
        <w:t>…</w:t>
      </w:r>
      <w:r w:rsidRPr="004D20D7">
        <w:t xml:space="preserve"> </w:t>
      </w:r>
      <w:proofErr w:type="spellStart"/>
      <w:r w:rsidRPr="004D20D7">
        <w:t>şi</w:t>
      </w:r>
      <w:proofErr w:type="spellEnd"/>
      <w:r w:rsidRPr="004D20D7">
        <w:t xml:space="preserve"> cu nr. </w:t>
      </w:r>
      <w:r w:rsidR="0085172A">
        <w:t>…</w:t>
      </w:r>
      <w:r w:rsidRPr="004D20D7">
        <w:t xml:space="preserve"> pentru </w:t>
      </w:r>
      <w:r w:rsidR="0085172A">
        <w:t>…</w:t>
      </w:r>
      <w:r w:rsidRPr="004D20D7">
        <w:t>.</w:t>
      </w:r>
    </w:p>
    <w:p w:rsidR="00911053" w:rsidRPr="004D20D7" w:rsidRDefault="00911053" w:rsidP="00911053">
      <w:pPr>
        <w:ind w:firstLine="709"/>
        <w:jc w:val="both"/>
      </w:pPr>
      <w:r>
        <w:t xml:space="preserve">V. </w:t>
      </w:r>
      <w:r w:rsidRPr="004D20D7">
        <w:t xml:space="preserve">"nu au fost puse la </w:t>
      </w:r>
      <w:proofErr w:type="spellStart"/>
      <w:r w:rsidRPr="004D20D7">
        <w:t>dispoziţia</w:t>
      </w:r>
      <w:proofErr w:type="spellEnd"/>
      <w:r w:rsidRPr="004D20D7">
        <w:t xml:space="preserve"> </w:t>
      </w:r>
      <w:proofErr w:type="spellStart"/>
      <w:r w:rsidRPr="004D20D7">
        <w:t>candidaţilor</w:t>
      </w:r>
      <w:proofErr w:type="spellEnd"/>
      <w:r w:rsidRPr="004D20D7">
        <w:t xml:space="preserve"> documentele comisiei de concurs cât </w:t>
      </w:r>
      <w:proofErr w:type="spellStart"/>
      <w:r w:rsidRPr="004D20D7">
        <w:t>şi</w:t>
      </w:r>
      <w:proofErr w:type="spellEnd"/>
      <w:r w:rsidRPr="004D20D7">
        <w:t xml:space="preserve"> lucrările pentru a fi consultate </w:t>
      </w:r>
      <w:proofErr w:type="spellStart"/>
      <w:r w:rsidRPr="004D20D7">
        <w:t>şi</w:t>
      </w:r>
      <w:proofErr w:type="spellEnd"/>
      <w:r w:rsidRPr="004D20D7">
        <w:t xml:space="preserve"> verificat modul de corectare". Sublini</w:t>
      </w:r>
      <w:r>
        <w:t>ază</w:t>
      </w:r>
      <w:r w:rsidRPr="004D20D7">
        <w:t xml:space="preserve"> faptul că până în prezent nu a avut solicitări pentru eliberarea niciunui document din cele enumerate în art. 70 din HG nr. 611/2008.</w:t>
      </w:r>
    </w:p>
    <w:p w:rsidR="00911053" w:rsidRPr="004D20D7" w:rsidRDefault="00911053" w:rsidP="00911053">
      <w:pPr>
        <w:ind w:firstLine="709"/>
        <w:jc w:val="both"/>
      </w:pPr>
      <w:r>
        <w:t xml:space="preserve">Solicită să se </w:t>
      </w:r>
      <w:proofErr w:type="spellStart"/>
      <w:r>
        <w:t>reţină</w:t>
      </w:r>
      <w:proofErr w:type="spellEnd"/>
      <w:r w:rsidRPr="004D20D7">
        <w:t xml:space="preserve"> faptul că contestatorul</w:t>
      </w:r>
      <w:r>
        <w:t>,</w:t>
      </w:r>
      <w:r w:rsidRPr="004D20D7">
        <w:t xml:space="preserve"> pe de o parte</w:t>
      </w:r>
      <w:r>
        <w:t>,</w:t>
      </w:r>
      <w:r w:rsidRPr="004D20D7">
        <w:t xml:space="preserve"> </w:t>
      </w:r>
      <w:proofErr w:type="spellStart"/>
      <w:r w:rsidRPr="004D20D7">
        <w:t>susţine</w:t>
      </w:r>
      <w:proofErr w:type="spellEnd"/>
      <w:r w:rsidRPr="004D20D7">
        <w:t xml:space="preserve"> că nu </w:t>
      </w:r>
      <w:proofErr w:type="spellStart"/>
      <w:r w:rsidRPr="004D20D7">
        <w:t>deţinea</w:t>
      </w:r>
      <w:proofErr w:type="spellEnd"/>
      <w:r w:rsidRPr="004D20D7">
        <w:t xml:space="preserve"> actele administrative, iar pe de altă parte a </w:t>
      </w:r>
      <w:proofErr w:type="spellStart"/>
      <w:r w:rsidRPr="004D20D7">
        <w:t>ataşat</w:t>
      </w:r>
      <w:proofErr w:type="spellEnd"/>
      <w:r w:rsidRPr="004D20D7">
        <w:t xml:space="preserve"> precizărilor copii ale actelor administrative pe care le "certifică pentru conformitate cu origina</w:t>
      </w:r>
      <w:r>
        <w:t>l</w:t>
      </w:r>
      <w:r w:rsidRPr="004D20D7">
        <w:t>ul".</w:t>
      </w:r>
    </w:p>
    <w:p w:rsidR="00911053" w:rsidRPr="004D20D7" w:rsidRDefault="00911053" w:rsidP="00911053">
      <w:pPr>
        <w:ind w:firstLine="709"/>
        <w:jc w:val="both"/>
      </w:pPr>
      <w:r w:rsidRPr="004D20D7">
        <w:t>Solicită să</w:t>
      </w:r>
      <w:r>
        <w:t xml:space="preserve"> se</w:t>
      </w:r>
      <w:r w:rsidRPr="004D20D7">
        <w:t xml:space="preserve"> </w:t>
      </w:r>
      <w:proofErr w:type="spellStart"/>
      <w:r w:rsidRPr="004D20D7">
        <w:t>ţină</w:t>
      </w:r>
      <w:proofErr w:type="spellEnd"/>
      <w:r w:rsidRPr="004D20D7">
        <w:t xml:space="preserve"> cont de prevederile Legii nr. 544/2004 privind contenciosul administrativ, cu modificările ulterioare în sensul că: contestatorul nu a parcurs etapa prealabilă, respectiv să solicite </w:t>
      </w:r>
      <w:proofErr w:type="spellStart"/>
      <w:r w:rsidRPr="004D20D7">
        <w:t>autorităţii</w:t>
      </w:r>
      <w:proofErr w:type="spellEnd"/>
      <w:r w:rsidRPr="004D20D7">
        <w:t xml:space="preserve"> publice emitente, în termen de 30 de zile de la data comunicării/</w:t>
      </w:r>
      <w:proofErr w:type="spellStart"/>
      <w:r w:rsidRPr="004D20D7">
        <w:t>afişării</w:t>
      </w:r>
      <w:proofErr w:type="spellEnd"/>
      <w:r w:rsidRPr="004D20D7">
        <w:t xml:space="preserve"> actului, revocarea, în tot sau în parte, a acestuia.</w:t>
      </w:r>
    </w:p>
    <w:p w:rsidR="00911053" w:rsidRPr="004D20D7" w:rsidRDefault="00911053" w:rsidP="00911053">
      <w:pPr>
        <w:ind w:firstLine="709"/>
        <w:jc w:val="both"/>
      </w:pPr>
      <w:proofErr w:type="spellStart"/>
      <w:r w:rsidRPr="004D20D7">
        <w:t>Faţă</w:t>
      </w:r>
      <w:proofErr w:type="spellEnd"/>
      <w:r w:rsidRPr="004D20D7">
        <w:t xml:space="preserve"> de cele sus </w:t>
      </w:r>
      <w:proofErr w:type="spellStart"/>
      <w:r w:rsidRPr="004D20D7">
        <w:t>menţionate</w:t>
      </w:r>
      <w:proofErr w:type="spellEnd"/>
      <w:r w:rsidRPr="004D20D7">
        <w:t xml:space="preserve"> solicită să</w:t>
      </w:r>
      <w:r>
        <w:t xml:space="preserve"> se</w:t>
      </w:r>
      <w:r w:rsidRPr="004D20D7">
        <w:t xml:space="preserve"> constate:</w:t>
      </w:r>
    </w:p>
    <w:p w:rsidR="00911053" w:rsidRPr="00B428E9" w:rsidRDefault="00911053" w:rsidP="00911053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28E9">
        <w:rPr>
          <w:rFonts w:ascii="Times New Roman" w:hAnsi="Times New Roman"/>
          <w:sz w:val="24"/>
          <w:szCs w:val="24"/>
        </w:rPr>
        <w:t xml:space="preserve">Faptul că concursul s-a organizat </w:t>
      </w:r>
      <w:proofErr w:type="spellStart"/>
      <w:r w:rsidRPr="00B428E9">
        <w:rPr>
          <w:rFonts w:ascii="Times New Roman" w:hAnsi="Times New Roman"/>
          <w:sz w:val="24"/>
          <w:szCs w:val="24"/>
        </w:rPr>
        <w:t>şi</w:t>
      </w:r>
      <w:proofErr w:type="spellEnd"/>
      <w:r w:rsidRPr="00B428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28E9">
        <w:rPr>
          <w:rFonts w:ascii="Times New Roman" w:hAnsi="Times New Roman"/>
          <w:sz w:val="24"/>
          <w:szCs w:val="24"/>
        </w:rPr>
        <w:t>desfăşurat</w:t>
      </w:r>
      <w:proofErr w:type="spellEnd"/>
      <w:r w:rsidRPr="00B428E9">
        <w:rPr>
          <w:rFonts w:ascii="Times New Roman" w:hAnsi="Times New Roman"/>
          <w:sz w:val="24"/>
          <w:szCs w:val="24"/>
        </w:rPr>
        <w:t xml:space="preserve"> cu respectarea în totalitate a HG 611/2008 </w:t>
      </w:r>
      <w:proofErr w:type="spellStart"/>
      <w:r w:rsidRPr="00B428E9">
        <w:rPr>
          <w:rFonts w:ascii="Times New Roman" w:hAnsi="Times New Roman"/>
          <w:sz w:val="24"/>
          <w:szCs w:val="24"/>
        </w:rPr>
        <w:t>şi</w:t>
      </w:r>
      <w:proofErr w:type="spellEnd"/>
      <w:r w:rsidRPr="00B428E9">
        <w:rPr>
          <w:rFonts w:ascii="Times New Roman" w:hAnsi="Times New Roman"/>
          <w:sz w:val="24"/>
          <w:szCs w:val="24"/>
        </w:rPr>
        <w:t xml:space="preserve"> Legea nr. 188/2001.</w:t>
      </w:r>
    </w:p>
    <w:p w:rsidR="00911053" w:rsidRDefault="00911053" w:rsidP="00911053">
      <w:pPr>
        <w:ind w:firstLine="709"/>
        <w:jc w:val="both"/>
      </w:pPr>
      <w:r w:rsidRPr="004D20D7">
        <w:t xml:space="preserve">2.  </w:t>
      </w:r>
      <w:r>
        <w:t xml:space="preserve"> </w:t>
      </w:r>
      <w:proofErr w:type="spellStart"/>
      <w:r w:rsidRPr="004D20D7">
        <w:t>Menţinerea</w:t>
      </w:r>
      <w:proofErr w:type="spellEnd"/>
      <w:r w:rsidRPr="004D20D7">
        <w:t xml:space="preserve">  </w:t>
      </w:r>
      <w:proofErr w:type="spellStart"/>
      <w:r w:rsidRPr="004D20D7">
        <w:t>Sentinţei</w:t>
      </w:r>
      <w:proofErr w:type="spellEnd"/>
      <w:r w:rsidRPr="004D20D7">
        <w:t xml:space="preserve"> Civile  nr.   </w:t>
      </w:r>
      <w:r w:rsidR="009566E9">
        <w:t>S1</w:t>
      </w:r>
      <w:r w:rsidRPr="004D20D7">
        <w:t xml:space="preserve">  </w:t>
      </w:r>
      <w:proofErr w:type="spellStart"/>
      <w:r w:rsidRPr="004D20D7">
        <w:t>pronunţată</w:t>
      </w:r>
      <w:proofErr w:type="spellEnd"/>
      <w:r w:rsidRPr="004D20D7">
        <w:t xml:space="preserve"> de</w:t>
      </w:r>
      <w:r>
        <w:t xml:space="preserve"> </w:t>
      </w:r>
      <w:r w:rsidRPr="004D20D7">
        <w:t xml:space="preserve">Tribunalul </w:t>
      </w:r>
      <w:r w:rsidR="006410D8">
        <w:t>...</w:t>
      </w:r>
      <w:r w:rsidRPr="004D20D7">
        <w:t xml:space="preserve"> în dosarul nr. </w:t>
      </w:r>
      <w:r w:rsidR="006410D8">
        <w:t>...</w:t>
      </w:r>
      <w:r w:rsidR="003B0FCE">
        <w:t xml:space="preserve"> ca fiind întemeiată </w:t>
      </w:r>
      <w:proofErr w:type="spellStart"/>
      <w:r w:rsidR="003B0FCE">
        <w:t>şi</w:t>
      </w:r>
      <w:proofErr w:type="spellEnd"/>
      <w:r w:rsidR="003B0FCE">
        <w:t xml:space="preserve"> legală </w:t>
      </w:r>
      <w:proofErr w:type="spellStart"/>
      <w:r w:rsidRPr="004D20D7">
        <w:t>ş</w:t>
      </w:r>
      <w:r>
        <w:t>i</w:t>
      </w:r>
      <w:proofErr w:type="spellEnd"/>
      <w:r w:rsidRPr="004D20D7">
        <w:t xml:space="preserve"> să</w:t>
      </w:r>
      <w:r>
        <w:t xml:space="preserve"> se</w:t>
      </w:r>
      <w:r w:rsidRPr="004D20D7">
        <w:t xml:space="preserve"> respingă recursul ca nefondat </w:t>
      </w:r>
      <w:proofErr w:type="spellStart"/>
      <w:r w:rsidRPr="004D20D7">
        <w:t>şi</w:t>
      </w:r>
      <w:proofErr w:type="spellEnd"/>
      <w:r w:rsidRPr="004D20D7">
        <w:t xml:space="preserve"> neîntemeiat </w:t>
      </w:r>
      <w:proofErr w:type="spellStart"/>
      <w:r w:rsidRPr="004D20D7">
        <w:t>şi</w:t>
      </w:r>
      <w:proofErr w:type="spellEnd"/>
      <w:r w:rsidRPr="004D20D7">
        <w:t xml:space="preserve"> să</w:t>
      </w:r>
      <w:r>
        <w:t xml:space="preserve"> se</w:t>
      </w:r>
      <w:r w:rsidRPr="004D20D7">
        <w:t xml:space="preserve"> constate nulitatea acestuia.</w:t>
      </w:r>
    </w:p>
    <w:p w:rsidR="00911053" w:rsidRDefault="00911053" w:rsidP="00911053">
      <w:pPr>
        <w:ind w:firstLine="709"/>
        <w:jc w:val="both"/>
        <w:rPr>
          <w:b/>
          <w:i/>
        </w:rPr>
      </w:pPr>
    </w:p>
    <w:p w:rsidR="00911053" w:rsidRDefault="00911053" w:rsidP="00911053">
      <w:pPr>
        <w:ind w:firstLine="709"/>
        <w:jc w:val="both"/>
        <w:rPr>
          <w:b/>
          <w:i/>
        </w:rPr>
      </w:pPr>
      <w:r>
        <w:rPr>
          <w:b/>
          <w:i/>
        </w:rPr>
        <w:t xml:space="preserve">Analizând recursul </w:t>
      </w:r>
      <w:r w:rsidR="003B0FCE">
        <w:rPr>
          <w:b/>
          <w:i/>
        </w:rPr>
        <w:t xml:space="preserve">în cauză se constată că </w:t>
      </w:r>
      <w:r>
        <w:rPr>
          <w:b/>
          <w:i/>
        </w:rPr>
        <w:t xml:space="preserve">este nefondat pentru următoarele considerente expuse în </w:t>
      </w:r>
      <w:proofErr w:type="spellStart"/>
      <w:r>
        <w:rPr>
          <w:b/>
          <w:i/>
        </w:rPr>
        <w:t>condiţiile</w:t>
      </w:r>
      <w:proofErr w:type="spellEnd"/>
      <w:r>
        <w:rPr>
          <w:b/>
          <w:i/>
        </w:rPr>
        <w:t xml:space="preserve"> art. 499 </w:t>
      </w:r>
      <w:proofErr w:type="spellStart"/>
      <w:r>
        <w:rPr>
          <w:b/>
          <w:i/>
        </w:rPr>
        <w:t>C</w:t>
      </w:r>
      <w:r w:rsidR="003346C4">
        <w:rPr>
          <w:b/>
          <w:i/>
        </w:rPr>
        <w:t>.</w:t>
      </w:r>
      <w:r>
        <w:rPr>
          <w:b/>
          <w:i/>
        </w:rPr>
        <w:t>pr.civ</w:t>
      </w:r>
      <w:proofErr w:type="spellEnd"/>
      <w:r>
        <w:rPr>
          <w:b/>
          <w:i/>
        </w:rPr>
        <w:t>.:</w:t>
      </w:r>
    </w:p>
    <w:p w:rsidR="003B0FCE" w:rsidRDefault="003B0FCE" w:rsidP="00911053">
      <w:pPr>
        <w:ind w:firstLine="709"/>
        <w:jc w:val="both"/>
        <w:rPr>
          <w:b/>
          <w:i/>
        </w:rPr>
      </w:pPr>
    </w:p>
    <w:p w:rsidR="003B0FCE" w:rsidRDefault="003B0FCE" w:rsidP="00911053">
      <w:pPr>
        <w:ind w:firstLine="709"/>
        <w:jc w:val="both"/>
      </w:pPr>
      <w:r>
        <w:lastRenderedPageBreak/>
        <w:t xml:space="preserve">Criticile recurentului referitoare la </w:t>
      </w:r>
      <w:proofErr w:type="spellStart"/>
      <w:r>
        <w:t>soluţia</w:t>
      </w:r>
      <w:proofErr w:type="spellEnd"/>
      <w:r>
        <w:t xml:space="preserve"> </w:t>
      </w:r>
      <w:proofErr w:type="spellStart"/>
      <w:r>
        <w:t>pronunţată</w:t>
      </w:r>
      <w:proofErr w:type="spellEnd"/>
      <w:r>
        <w:t xml:space="preserve"> de prima </w:t>
      </w:r>
      <w:proofErr w:type="spellStart"/>
      <w:r>
        <w:t>instanţă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cu privire la valoarea juridică acordată cererii formulate de recurent la data de </w:t>
      </w:r>
      <w:r w:rsidR="0085172A">
        <w:t>..</w:t>
      </w:r>
      <w:r>
        <w:t xml:space="preserve">, adresată </w:t>
      </w:r>
      <w:proofErr w:type="spellStart"/>
      <w:r>
        <w:t>preşedintelui</w:t>
      </w:r>
      <w:proofErr w:type="spellEnd"/>
      <w:r>
        <w:t xml:space="preserve"> comisiei de concurs, sunt neîntemeiate.</w:t>
      </w:r>
    </w:p>
    <w:p w:rsidR="003B0FCE" w:rsidRDefault="003B0FCE" w:rsidP="00911053">
      <w:pPr>
        <w:ind w:firstLine="709"/>
        <w:jc w:val="both"/>
      </w:pPr>
      <w:r>
        <w:t xml:space="preserve">Tribunalul a </w:t>
      </w:r>
      <w:proofErr w:type="spellStart"/>
      <w:r>
        <w:t>reţinut</w:t>
      </w:r>
      <w:proofErr w:type="spellEnd"/>
      <w:r>
        <w:t xml:space="preserve"> corect că anterior adresării </w:t>
      </w:r>
      <w:proofErr w:type="spellStart"/>
      <w:r>
        <w:t>instanţei</w:t>
      </w:r>
      <w:proofErr w:type="spellEnd"/>
      <w:r>
        <w:t xml:space="preserve"> de contencios administrativ reclamantul nu a s-a adresat Primarului </w:t>
      </w:r>
      <w:proofErr w:type="spellStart"/>
      <w:r>
        <w:t>com.</w:t>
      </w:r>
      <w:r w:rsidR="009566E9">
        <w:t>B</w:t>
      </w:r>
      <w:proofErr w:type="spellEnd"/>
      <w:r>
        <w:t xml:space="preserve"> cu plângerea prealabilă, conform art.7 alin.1 coroborat cu art.2 alin.1 </w:t>
      </w:r>
      <w:proofErr w:type="spellStart"/>
      <w:r>
        <w:t>lit.j</w:t>
      </w:r>
      <w:proofErr w:type="spellEnd"/>
      <w:r>
        <w:t xml:space="preserve"> din Legea 554/2004</w:t>
      </w:r>
      <w:r w:rsidR="003346C4">
        <w:t>, în vederea revocării sau modificării actelor administrative contestate, astfel cum acestea au fost indicate în precizările la cererea de chemare în judecată depuse la fila 14 dosar fond.</w:t>
      </w:r>
    </w:p>
    <w:p w:rsidR="00ED0032" w:rsidRDefault="00ED0032" w:rsidP="00911053">
      <w:pPr>
        <w:ind w:firstLine="709"/>
        <w:jc w:val="both"/>
      </w:pPr>
      <w:r>
        <w:t xml:space="preserve">Plângerea prealabilă, ca natură juridică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consecinţe</w:t>
      </w:r>
      <w:proofErr w:type="spellEnd"/>
      <w:r>
        <w:t xml:space="preserve"> juridice, nu se confundă cu contestarea rezultatului </w:t>
      </w:r>
      <w:proofErr w:type="spellStart"/>
      <w:r>
        <w:t>obţinut</w:t>
      </w:r>
      <w:proofErr w:type="spellEnd"/>
      <w:r>
        <w:t xml:space="preserve"> de recurent la proba scrisă </w:t>
      </w:r>
      <w:proofErr w:type="spellStart"/>
      <w:r>
        <w:t>şi</w:t>
      </w:r>
      <w:proofErr w:type="spellEnd"/>
      <w:r>
        <w:t xml:space="preserve"> pe care o putea contesta în termen de 24 de ore de la </w:t>
      </w:r>
      <w:proofErr w:type="spellStart"/>
      <w:r>
        <w:t>afişare</w:t>
      </w:r>
      <w:proofErr w:type="spellEnd"/>
      <w:r>
        <w:t xml:space="preserve">, conform art.63 din HG 611/2008, potrivit </w:t>
      </w:r>
      <w:proofErr w:type="spellStart"/>
      <w:r>
        <w:t>anunţului</w:t>
      </w:r>
      <w:proofErr w:type="spellEnd"/>
      <w:r>
        <w:t xml:space="preserve"> publicat de Primăria </w:t>
      </w:r>
      <w:r w:rsidR="009566E9">
        <w:t>B</w:t>
      </w:r>
      <w:r w:rsidR="008E3ED0">
        <w:t xml:space="preserve"> la data de </w:t>
      </w:r>
      <w:r w:rsidR="0085172A">
        <w:t>…</w:t>
      </w:r>
      <w:r>
        <w:t xml:space="preserve"> (fila 58 dosar fond)</w:t>
      </w:r>
      <w:r w:rsidR="008E3ED0">
        <w:t xml:space="preserve">, sens în care a </w:t>
      </w:r>
      <w:proofErr w:type="spellStart"/>
      <w:r w:rsidR="008E3ED0">
        <w:t>şi</w:t>
      </w:r>
      <w:proofErr w:type="spellEnd"/>
      <w:r w:rsidR="008E3ED0">
        <w:t xml:space="preserve"> depus cererea înregistrată sub nr</w:t>
      </w:r>
      <w:r w:rsidR="0085172A">
        <w:t>….</w:t>
      </w:r>
      <w:r w:rsidR="008E3ED0">
        <w:t>.</w:t>
      </w:r>
    </w:p>
    <w:p w:rsidR="008E3ED0" w:rsidRDefault="008E3ED0" w:rsidP="00911053">
      <w:pPr>
        <w:ind w:firstLine="709"/>
        <w:jc w:val="both"/>
      </w:pPr>
      <w:r>
        <w:t xml:space="preserve">Pe cale de </w:t>
      </w:r>
      <w:proofErr w:type="spellStart"/>
      <w:r>
        <w:t>consecinţă</w:t>
      </w:r>
      <w:proofErr w:type="spellEnd"/>
      <w:r>
        <w:t xml:space="preserve">, criticile formulate de recurent prin cererea din data de </w:t>
      </w:r>
      <w:r w:rsidR="0085172A">
        <w:t>..</w:t>
      </w:r>
      <w:r>
        <w:t xml:space="preserve">, care au în vedere strict chestiuni referitoare la </w:t>
      </w:r>
      <w:proofErr w:type="spellStart"/>
      <w:r>
        <w:t>desfăşurarea</w:t>
      </w:r>
      <w:proofErr w:type="spellEnd"/>
      <w:r>
        <w:t xml:space="preserve"> probei scrise de concurs, nu pot fi extinse </w:t>
      </w:r>
      <w:proofErr w:type="spellStart"/>
      <w:r>
        <w:t>şi</w:t>
      </w:r>
      <w:proofErr w:type="spellEnd"/>
      <w:r>
        <w:t xml:space="preserve"> la celelalte acte contestate, neputându-se considera că acest act are natura plângerii prealabile, în sensul art.7 alin.1 </w:t>
      </w:r>
      <w:proofErr w:type="spellStart"/>
      <w:r>
        <w:t>şi</w:t>
      </w:r>
      <w:proofErr w:type="spellEnd"/>
      <w:r>
        <w:t xml:space="preserve"> art.2 alin.1 </w:t>
      </w:r>
      <w:proofErr w:type="spellStart"/>
      <w:r>
        <w:t>lit.j</w:t>
      </w:r>
      <w:proofErr w:type="spellEnd"/>
      <w:r>
        <w:t xml:space="preserve"> din Legea 554/2004, cum eronat pretinde recurentul.</w:t>
      </w:r>
    </w:p>
    <w:p w:rsidR="008E3ED0" w:rsidRDefault="008E3ED0" w:rsidP="00911053">
      <w:pPr>
        <w:ind w:firstLine="709"/>
        <w:jc w:val="both"/>
      </w:pPr>
      <w:r>
        <w:t xml:space="preserve">Cererea sa din data de </w:t>
      </w:r>
      <w:r w:rsidR="0085172A">
        <w:t>..</w:t>
      </w:r>
      <w:r>
        <w:t xml:space="preserve"> vizează strict modul de </w:t>
      </w:r>
      <w:proofErr w:type="spellStart"/>
      <w:r>
        <w:t>desfăşurare</w:t>
      </w:r>
      <w:proofErr w:type="spellEnd"/>
      <w:r>
        <w:t xml:space="preserve"> a etapei probei scrise, comisia de concurs având </w:t>
      </w:r>
      <w:proofErr w:type="spellStart"/>
      <w:r>
        <w:t>obligaţia</w:t>
      </w:r>
      <w:proofErr w:type="spellEnd"/>
      <w:r>
        <w:t xml:space="preserve"> de a-i răspunde, potrivit procedurii de concurs, însă această cerere nu are natura plângerii prealabile astfel încât în mod corect tribunalul a admis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inadmisibilităţii</w:t>
      </w:r>
      <w:proofErr w:type="spellEnd"/>
      <w:r w:rsidR="008E035D">
        <w:t xml:space="preserve"> cererii de chemare în judecată, nefiind incident motivul de casare reglementat de art.488 alin.1 pct.5 </w:t>
      </w:r>
      <w:proofErr w:type="spellStart"/>
      <w:r w:rsidR="008E035D">
        <w:t>C.pr.civ</w:t>
      </w:r>
      <w:proofErr w:type="spellEnd"/>
      <w:r w:rsidR="008E035D">
        <w:t>., căruia i se circumscriu criticile formulate de recurent.</w:t>
      </w:r>
    </w:p>
    <w:p w:rsidR="008E3ED0" w:rsidRDefault="008E3ED0" w:rsidP="00911053">
      <w:pPr>
        <w:ind w:firstLine="709"/>
        <w:jc w:val="both"/>
      </w:pPr>
      <w:r>
        <w:t xml:space="preserve">În </w:t>
      </w:r>
      <w:proofErr w:type="spellStart"/>
      <w:r>
        <w:t>privinţa</w:t>
      </w:r>
      <w:proofErr w:type="spellEnd"/>
      <w:r>
        <w:t xml:space="preserve"> </w:t>
      </w:r>
      <w:r w:rsidR="008E035D">
        <w:t xml:space="preserve">motivului de casare reglementat de art.488 alin.1 pct.2 </w:t>
      </w:r>
      <w:proofErr w:type="spellStart"/>
      <w:r w:rsidR="008E035D">
        <w:t>C.pr.civ</w:t>
      </w:r>
      <w:proofErr w:type="spellEnd"/>
      <w:r w:rsidR="008E035D">
        <w:t xml:space="preserve">., Curtea constată că nu este incident deoarece ipoteza invocată de recurent nu se </w:t>
      </w:r>
      <w:proofErr w:type="spellStart"/>
      <w:r w:rsidR="008E035D">
        <w:t>regăseşte</w:t>
      </w:r>
      <w:proofErr w:type="spellEnd"/>
      <w:r w:rsidR="008E035D">
        <w:t xml:space="preserve"> în cauză. </w:t>
      </w:r>
      <w:proofErr w:type="spellStart"/>
      <w:r w:rsidR="008E035D">
        <w:t>Soluţia</w:t>
      </w:r>
      <w:proofErr w:type="spellEnd"/>
      <w:r w:rsidR="008E035D">
        <w:t xml:space="preserve"> a fost </w:t>
      </w:r>
      <w:proofErr w:type="spellStart"/>
      <w:r w:rsidR="008E035D">
        <w:t>pronunţată</w:t>
      </w:r>
      <w:proofErr w:type="spellEnd"/>
      <w:r w:rsidR="008E035D">
        <w:t xml:space="preserve"> de către judecătorul desemnat legal în cadrul completului căruia i-a fost repartizat aleatoriu, dezbaterile </w:t>
      </w:r>
      <w:proofErr w:type="spellStart"/>
      <w:r w:rsidR="008E035D">
        <w:t>desfăşurându</w:t>
      </w:r>
      <w:proofErr w:type="spellEnd"/>
      <w:r w:rsidR="008E035D">
        <w:t xml:space="preserve">-se sub autoritatea </w:t>
      </w:r>
      <w:proofErr w:type="spellStart"/>
      <w:r w:rsidR="008E035D">
        <w:t>acelu</w:t>
      </w:r>
      <w:proofErr w:type="spellEnd"/>
      <w:r w:rsidR="006410D8">
        <w:t>...</w:t>
      </w:r>
      <w:r w:rsidR="008E035D">
        <w:t xml:space="preserve"> judecător, cauza </w:t>
      </w:r>
      <w:proofErr w:type="spellStart"/>
      <w:r w:rsidR="008E035D">
        <w:t>soluţionându</w:t>
      </w:r>
      <w:proofErr w:type="spellEnd"/>
      <w:r w:rsidR="008E035D">
        <w:t xml:space="preserve">-se la primul termen de judecată acordat, fără amânarea </w:t>
      </w:r>
      <w:proofErr w:type="spellStart"/>
      <w:r w:rsidR="008E035D">
        <w:t>pronunţării</w:t>
      </w:r>
      <w:proofErr w:type="spellEnd"/>
      <w:r w:rsidR="008E035D">
        <w:t>.</w:t>
      </w:r>
    </w:p>
    <w:p w:rsidR="008E035D" w:rsidRDefault="008E035D" w:rsidP="00911053">
      <w:pPr>
        <w:ind w:firstLine="709"/>
        <w:jc w:val="both"/>
      </w:pPr>
      <w:r>
        <w:t xml:space="preserve">În </w:t>
      </w:r>
      <w:proofErr w:type="spellStart"/>
      <w:r>
        <w:t>privinţa</w:t>
      </w:r>
      <w:proofErr w:type="spellEnd"/>
      <w:r>
        <w:t xml:space="preserve"> motivelor de casare reglementate de art.488 alin.1 pct.6 </w:t>
      </w:r>
      <w:proofErr w:type="spellStart"/>
      <w:r>
        <w:t>şi</w:t>
      </w:r>
      <w:proofErr w:type="spellEnd"/>
      <w:r>
        <w:t xml:space="preserve"> 8 </w:t>
      </w:r>
      <w:proofErr w:type="spellStart"/>
      <w:r>
        <w:t>C.pr.civ</w:t>
      </w:r>
      <w:proofErr w:type="spellEnd"/>
      <w:r>
        <w:t xml:space="preserve">., Curtea nu identifică nicio critică formulată de recurent cu privire la </w:t>
      </w:r>
      <w:proofErr w:type="spellStart"/>
      <w:r>
        <w:t>incidenţa</w:t>
      </w:r>
      <w:proofErr w:type="spellEnd"/>
      <w:r>
        <w:t xml:space="preserve"> acestora</w:t>
      </w:r>
      <w:r w:rsidR="003E31EC">
        <w:t xml:space="preserve">, mai ales în raport de </w:t>
      </w:r>
      <w:proofErr w:type="spellStart"/>
      <w:r w:rsidR="003E31EC">
        <w:t>soluţia</w:t>
      </w:r>
      <w:proofErr w:type="spellEnd"/>
      <w:r w:rsidR="003E31EC">
        <w:t xml:space="preserve"> dispusă de </w:t>
      </w:r>
      <w:proofErr w:type="spellStart"/>
      <w:r w:rsidR="003E31EC">
        <w:t>instanţă</w:t>
      </w:r>
      <w:proofErr w:type="spellEnd"/>
      <w:r w:rsidR="003E31EC">
        <w:t>, prin respingerea cererii de chemare în judecată ca inadmisibilă, în raport de un aspect formal astfel încât analiza acestora nu poate fi realizată în lipsa criticilor efective din partea recurentului.</w:t>
      </w:r>
    </w:p>
    <w:p w:rsidR="003E31EC" w:rsidRPr="003B0FCE" w:rsidRDefault="003E31EC" w:rsidP="00911053">
      <w:pPr>
        <w:ind w:firstLine="709"/>
        <w:jc w:val="both"/>
      </w:pPr>
      <w:proofErr w:type="spellStart"/>
      <w:r>
        <w:t>Faţă</w:t>
      </w:r>
      <w:proofErr w:type="spellEnd"/>
      <w:r>
        <w:t xml:space="preserve"> de considerentele anterior expuse, având în vedere caracterul nefondat al motivelor de casare analizate, în temeiul art.496 </w:t>
      </w:r>
      <w:proofErr w:type="spellStart"/>
      <w:r>
        <w:t>C.pr.civ</w:t>
      </w:r>
      <w:proofErr w:type="spellEnd"/>
      <w:r>
        <w:t>., se va respinge recursul ca neîntemeiat.</w:t>
      </w:r>
    </w:p>
    <w:p w:rsidR="00911053" w:rsidRPr="001B2931" w:rsidRDefault="00911053" w:rsidP="00911053">
      <w:pPr>
        <w:ind w:firstLine="709"/>
        <w:jc w:val="both"/>
      </w:pPr>
    </w:p>
    <w:p w:rsidR="00911053" w:rsidRDefault="00911053" w:rsidP="00911053">
      <w:pPr>
        <w:jc w:val="center"/>
        <w:rPr>
          <w:b/>
        </w:rPr>
      </w:pPr>
      <w:r>
        <w:rPr>
          <w:b/>
        </w:rPr>
        <w:t>PENTRU ACESTE MOTIVE</w:t>
      </w:r>
    </w:p>
    <w:p w:rsidR="00911053" w:rsidRDefault="00911053" w:rsidP="00911053">
      <w:pPr>
        <w:jc w:val="center"/>
        <w:rPr>
          <w:b/>
        </w:rPr>
      </w:pPr>
      <w:r>
        <w:rPr>
          <w:b/>
        </w:rPr>
        <w:t>ÎN NUMELE LEGII</w:t>
      </w:r>
    </w:p>
    <w:p w:rsidR="00911053" w:rsidRDefault="00911053" w:rsidP="00911053">
      <w:pPr>
        <w:jc w:val="center"/>
        <w:rPr>
          <w:b/>
        </w:rPr>
      </w:pPr>
      <w:r>
        <w:rPr>
          <w:b/>
        </w:rPr>
        <w:t>DECIDE:</w:t>
      </w:r>
    </w:p>
    <w:p w:rsidR="00911053" w:rsidRDefault="00911053" w:rsidP="00911053">
      <w:pPr>
        <w:ind w:firstLine="993"/>
        <w:jc w:val="both"/>
      </w:pPr>
      <w:r>
        <w:t xml:space="preserve">Respinge ca nefondat recursul formulat de recurentul </w:t>
      </w:r>
      <w:r w:rsidR="009566E9">
        <w:t>X</w:t>
      </w:r>
      <w:r>
        <w:t xml:space="preserve"> împotriva sentinței </w:t>
      </w:r>
      <w:r w:rsidR="009566E9">
        <w:t>S1</w:t>
      </w:r>
      <w:r>
        <w:t xml:space="preserve"> a Tribunalului </w:t>
      </w:r>
      <w:r w:rsidR="006410D8">
        <w:t>...</w:t>
      </w:r>
      <w:r>
        <w:t>, pe care o menține.</w:t>
      </w:r>
    </w:p>
    <w:p w:rsidR="00911053" w:rsidRDefault="00911053" w:rsidP="00911053">
      <w:pPr>
        <w:ind w:firstLine="993"/>
        <w:jc w:val="both"/>
      </w:pPr>
      <w:r>
        <w:t>Definitivă.</w:t>
      </w:r>
    </w:p>
    <w:p w:rsidR="00911053" w:rsidRDefault="00911053" w:rsidP="00911053">
      <w:pPr>
        <w:ind w:firstLine="993"/>
        <w:jc w:val="both"/>
      </w:pPr>
      <w:r>
        <w:t xml:space="preserve">Pronunțată în ședință publică azi, </w:t>
      </w:r>
      <w:r w:rsidR="0085172A">
        <w:t>..</w:t>
      </w:r>
      <w:r>
        <w:t>.</w:t>
      </w:r>
    </w:p>
    <w:p w:rsidR="00090D1C" w:rsidRPr="003E7F15" w:rsidRDefault="00090D1C"/>
    <w:bookmarkStart w:id="6" w:name="_GoBack"/>
    <w:p w:rsidR="00090D1C" w:rsidRPr="003E7F15" w:rsidRDefault="00090D1C">
      <w:pPr>
        <w:jc w:val="center"/>
        <w:rPr>
          <w:noProof/>
        </w:rPr>
      </w:pPr>
      <w:r w:rsidRPr="003E7F15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7" w:name="completul_1"/>
      <w:r w:rsidRPr="003E7F15">
        <w:instrText xml:space="preserve"> FORMTEXT </w:instrText>
      </w:r>
      <w:r w:rsidRPr="003E7F15">
        <w:fldChar w:fldCharType="separate"/>
      </w:r>
      <w:r w:rsidRPr="003E7F15">
        <w:rPr>
          <w:noProof/>
        </w:rPr>
        <w:t> </w:t>
      </w:r>
      <w:r w:rsidRPr="003E7F15">
        <w:rPr>
          <w:noProof/>
        </w:rPr>
        <w:t> 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000" w:firstRow="0" w:lastRow="0" w:firstColumn="0" w:lastColumn="0" w:noHBand="0" w:noVBand="0"/>
      </w:tblPr>
      <w:tblGrid>
        <w:gridCol w:w="3023"/>
        <w:gridCol w:w="3019"/>
        <w:gridCol w:w="3019"/>
      </w:tblGrid>
      <w:tr w:rsidR="00A571F3" w:rsidRPr="003E7F15">
        <w:trPr>
          <w:jc w:val="center"/>
        </w:trPr>
        <w:tc>
          <w:tcPr>
            <w:tcW w:w="3096" w:type="dxa"/>
          </w:tcPr>
          <w:p w:rsidR="00A571F3" w:rsidRDefault="00A571F3">
            <w:pPr>
              <w:jc w:val="center"/>
              <w:rPr>
                <w:noProof/>
              </w:rPr>
            </w:pPr>
            <w:r>
              <w:rPr>
                <w:noProof/>
              </w:rPr>
              <w:t>Preşedinte,</w:t>
            </w:r>
          </w:p>
          <w:p w:rsidR="00A571F3" w:rsidRPr="003E7F15" w:rsidRDefault="009566E9">
            <w:pPr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96" w:type="dxa"/>
          </w:tcPr>
          <w:p w:rsidR="00A571F3" w:rsidRDefault="00A571F3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A571F3" w:rsidRPr="003E7F15" w:rsidRDefault="009566E9">
            <w:pPr>
              <w:jc w:val="center"/>
              <w:rPr>
                <w:noProof/>
              </w:rPr>
            </w:pPr>
            <w:r>
              <w:rPr>
                <w:noProof/>
              </w:rPr>
              <w:t>COD 1015</w:t>
            </w:r>
          </w:p>
        </w:tc>
        <w:tc>
          <w:tcPr>
            <w:tcW w:w="3096" w:type="dxa"/>
          </w:tcPr>
          <w:p w:rsidR="00A571F3" w:rsidRDefault="00A571F3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A571F3" w:rsidRPr="003E7F15" w:rsidRDefault="009566E9">
            <w:pPr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090D1C" w:rsidRPr="003E7F15">
        <w:trPr>
          <w:jc w:val="center"/>
        </w:trPr>
        <w:tc>
          <w:tcPr>
            <w:tcW w:w="3096" w:type="dxa"/>
          </w:tcPr>
          <w:p w:rsidR="00090D1C" w:rsidRPr="003E7F15" w:rsidRDefault="00090D1C">
            <w:pPr>
              <w:jc w:val="center"/>
              <w:rPr>
                <w:noProof/>
              </w:rPr>
            </w:pPr>
          </w:p>
        </w:tc>
        <w:tc>
          <w:tcPr>
            <w:tcW w:w="3096" w:type="dxa"/>
          </w:tcPr>
          <w:p w:rsidR="00A571F3" w:rsidRDefault="00A571F3">
            <w:pPr>
              <w:jc w:val="center"/>
              <w:rPr>
                <w:noProof/>
              </w:rPr>
            </w:pPr>
            <w:r>
              <w:rPr>
                <w:noProof/>
              </w:rPr>
              <w:t>Grefier,</w:t>
            </w:r>
          </w:p>
          <w:p w:rsidR="00090D1C" w:rsidRPr="003E7F15" w:rsidRDefault="009566E9">
            <w:pPr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</w:tc>
        <w:tc>
          <w:tcPr>
            <w:tcW w:w="3096" w:type="dxa"/>
          </w:tcPr>
          <w:p w:rsidR="00090D1C" w:rsidRPr="003E7F15" w:rsidRDefault="00090D1C">
            <w:pPr>
              <w:jc w:val="center"/>
              <w:rPr>
                <w:noProof/>
              </w:rPr>
            </w:pPr>
          </w:p>
        </w:tc>
      </w:tr>
    </w:tbl>
    <w:p w:rsidR="00090D1C" w:rsidRPr="003E7F15" w:rsidRDefault="00090D1C">
      <w:pPr>
        <w:jc w:val="center"/>
      </w:pPr>
      <w:r w:rsidRPr="003E7F15">
        <w:rPr>
          <w:noProof/>
        </w:rPr>
        <w:lastRenderedPageBreak/>
        <w:t> </w:t>
      </w:r>
      <w:r w:rsidRPr="003E7F15">
        <w:rPr>
          <w:noProof/>
        </w:rPr>
        <w:t> </w:t>
      </w:r>
      <w:r w:rsidRPr="003E7F15">
        <w:rPr>
          <w:noProof/>
        </w:rPr>
        <w:t> </w:t>
      </w:r>
      <w:r w:rsidRPr="003E7F15">
        <w:fldChar w:fldCharType="end"/>
      </w:r>
      <w:bookmarkEnd w:id="7"/>
      <w:bookmarkEnd w:id="6"/>
    </w:p>
    <w:sectPr w:rsidR="00090D1C" w:rsidRPr="003E7F15" w:rsidSect="00E22CB2">
      <w:footerReference w:type="default" r:id="rId8"/>
      <w:pgSz w:w="11906" w:h="16838"/>
      <w:pgMar w:top="1134" w:right="1134" w:bottom="851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329" w:rsidRDefault="00C95329" w:rsidP="00E22CB2">
      <w:r>
        <w:separator/>
      </w:r>
    </w:p>
  </w:endnote>
  <w:endnote w:type="continuationSeparator" w:id="0">
    <w:p w:rsidR="00C95329" w:rsidRDefault="00C95329" w:rsidP="00E2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35D" w:rsidRDefault="008E035D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85172A">
      <w:rPr>
        <w:noProof/>
      </w:rPr>
      <w:t>4</w:t>
    </w:r>
    <w:r>
      <w:fldChar w:fldCharType="end"/>
    </w:r>
  </w:p>
  <w:p w:rsidR="008E035D" w:rsidRDefault="008E0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329" w:rsidRDefault="00C95329" w:rsidP="00E22CB2">
      <w:r>
        <w:separator/>
      </w:r>
    </w:p>
  </w:footnote>
  <w:footnote w:type="continuationSeparator" w:id="0">
    <w:p w:rsidR="00C95329" w:rsidRDefault="00C95329" w:rsidP="00E22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77F87"/>
    <w:multiLevelType w:val="hybridMultilevel"/>
    <w:tmpl w:val="F11076CA"/>
    <w:lvl w:ilvl="0" w:tplc="E7B4785C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6537179"/>
    <w:multiLevelType w:val="hybridMultilevel"/>
    <w:tmpl w:val="ED9E5CD6"/>
    <w:lvl w:ilvl="0" w:tplc="009E1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6.48.53:80/ecris_cdms/document_upload.aspx?id_document=4500000000781439&amp;id_departament=15&amp;id_sesiune=535738&amp;id_user=174&amp;id_institutie=45&amp;actiune=modifica"/>
  </w:docVars>
  <w:rsids>
    <w:rsidRoot w:val="00090D1C"/>
    <w:rsid w:val="000654FD"/>
    <w:rsid w:val="00074F1D"/>
    <w:rsid w:val="00084103"/>
    <w:rsid w:val="00090D1C"/>
    <w:rsid w:val="00190DF5"/>
    <w:rsid w:val="00230098"/>
    <w:rsid w:val="00236F8B"/>
    <w:rsid w:val="00310770"/>
    <w:rsid w:val="003346C4"/>
    <w:rsid w:val="003676FC"/>
    <w:rsid w:val="003B0FCE"/>
    <w:rsid w:val="003E31EC"/>
    <w:rsid w:val="003E7F15"/>
    <w:rsid w:val="00434264"/>
    <w:rsid w:val="004362D5"/>
    <w:rsid w:val="00444EB7"/>
    <w:rsid w:val="00483536"/>
    <w:rsid w:val="0049541E"/>
    <w:rsid w:val="005E0080"/>
    <w:rsid w:val="006410D8"/>
    <w:rsid w:val="007B0589"/>
    <w:rsid w:val="0085172A"/>
    <w:rsid w:val="008D6F98"/>
    <w:rsid w:val="008E035D"/>
    <w:rsid w:val="008E3ED0"/>
    <w:rsid w:val="00902C7A"/>
    <w:rsid w:val="00911053"/>
    <w:rsid w:val="009566E9"/>
    <w:rsid w:val="00982CB8"/>
    <w:rsid w:val="009847E9"/>
    <w:rsid w:val="009876B0"/>
    <w:rsid w:val="009B7961"/>
    <w:rsid w:val="00A56F73"/>
    <w:rsid w:val="00A571F3"/>
    <w:rsid w:val="00A74B82"/>
    <w:rsid w:val="00B42B7D"/>
    <w:rsid w:val="00BC4A1A"/>
    <w:rsid w:val="00BC5260"/>
    <w:rsid w:val="00BD57C5"/>
    <w:rsid w:val="00BF0E6F"/>
    <w:rsid w:val="00C95329"/>
    <w:rsid w:val="00D44AF3"/>
    <w:rsid w:val="00DE1E78"/>
    <w:rsid w:val="00E21B7C"/>
    <w:rsid w:val="00E22CB2"/>
    <w:rsid w:val="00E55BE5"/>
    <w:rsid w:val="00EB010E"/>
    <w:rsid w:val="00ED0032"/>
    <w:rsid w:val="00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21424C-C178-43E8-8733-DEAB4696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11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rsid w:val="00E22CB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22CB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22CB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22C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3205</Words>
  <Characters>18594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21756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creator>valy</dc:creator>
  <cp:lastModifiedBy>Stefania, MARTIN</cp:lastModifiedBy>
  <cp:revision>5</cp:revision>
  <dcterms:created xsi:type="dcterms:W3CDTF">2021-10-19T08:22:00Z</dcterms:created>
  <dcterms:modified xsi:type="dcterms:W3CDTF">2021-10-19T08:38:00Z</dcterms:modified>
</cp:coreProperties>
</file>