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6D2A7F" w:rsidRDefault="006D2A7F" w:rsidP="006D2A7F">
      <w:pPr>
        <w:jc w:val="right"/>
        <w:rPr>
          <w:b/>
        </w:rPr>
      </w:pPr>
      <w:r w:rsidRPr="006D2A7F">
        <w:rPr>
          <w:b/>
        </w:rPr>
        <w:t>HOT. 27</w:t>
      </w:r>
    </w:p>
    <w:p w:rsidR="00090D1C" w:rsidRPr="00374577" w:rsidRDefault="00090D1C">
      <w:pPr>
        <w:rPr>
          <w:b/>
        </w:rPr>
      </w:pPr>
      <w:r w:rsidRPr="00374577">
        <w:rPr>
          <w:b/>
        </w:rPr>
        <w:t xml:space="preserve">Dosar nr. </w:t>
      </w:r>
      <w:r w:rsidR="006D2A7F">
        <w:rPr>
          <w:b/>
        </w:rPr>
        <w:t>...</w:t>
      </w:r>
    </w:p>
    <w:p w:rsidR="00090D1C" w:rsidRPr="00374577" w:rsidRDefault="00090D1C">
      <w:pPr>
        <w:jc w:val="center"/>
      </w:pPr>
      <w:r w:rsidRPr="00374577">
        <w:t>R O M Â N I A</w:t>
      </w:r>
    </w:p>
    <w:p w:rsidR="00090D1C" w:rsidRPr="00374577" w:rsidRDefault="00090D1C">
      <w:pPr>
        <w:jc w:val="center"/>
      </w:pPr>
    </w:p>
    <w:p w:rsidR="00090D1C" w:rsidRPr="00374577" w:rsidRDefault="00E717FC">
      <w:pPr>
        <w:jc w:val="center"/>
      </w:pPr>
      <w:r w:rsidRPr="00374577">
        <w:t xml:space="preserve">CURTEA DE APEL </w:t>
      </w:r>
      <w:r w:rsidR="006D2A7F">
        <w:t>...</w:t>
      </w:r>
    </w:p>
    <w:p w:rsidR="00090D1C" w:rsidRPr="00374577" w:rsidRDefault="00E717FC">
      <w:pPr>
        <w:jc w:val="center"/>
        <w:rPr>
          <w:lang w:val="en-US"/>
        </w:rPr>
      </w:pPr>
      <w:r w:rsidRPr="00374577">
        <w:t xml:space="preserve">SECŢIA </w:t>
      </w:r>
      <w:r w:rsidR="006D2A7F">
        <w:t>...</w:t>
      </w:r>
    </w:p>
    <w:p w:rsidR="00090D1C" w:rsidRPr="00374577" w:rsidRDefault="00090D1C"/>
    <w:p w:rsidR="00090D1C" w:rsidRDefault="00374577">
      <w:pPr>
        <w:jc w:val="center"/>
        <w:rPr>
          <w:b/>
          <w:sz w:val="28"/>
          <w:szCs w:val="28"/>
        </w:rPr>
      </w:pPr>
      <w:proofErr w:type="spellStart"/>
      <w:r>
        <w:rPr>
          <w:b/>
          <w:sz w:val="28"/>
          <w:szCs w:val="28"/>
        </w:rPr>
        <w:t>Sentinţa</w:t>
      </w:r>
      <w:proofErr w:type="spellEnd"/>
      <w:r>
        <w:rPr>
          <w:b/>
          <w:sz w:val="28"/>
          <w:szCs w:val="28"/>
        </w:rPr>
        <w:t xml:space="preserve"> n</w:t>
      </w:r>
      <w:r w:rsidR="00090D1C" w:rsidRPr="00374577">
        <w:rPr>
          <w:b/>
          <w:sz w:val="28"/>
          <w:szCs w:val="28"/>
        </w:rPr>
        <w:t xml:space="preserve">r. </w:t>
      </w:r>
      <w:r w:rsidR="006D2A7F">
        <w:rPr>
          <w:b/>
          <w:sz w:val="28"/>
          <w:szCs w:val="28"/>
        </w:rPr>
        <w:t>…</w:t>
      </w:r>
    </w:p>
    <w:p w:rsidR="00374577" w:rsidRPr="00374577" w:rsidRDefault="00374577">
      <w:pPr>
        <w:jc w:val="center"/>
        <w:rPr>
          <w:b/>
          <w:sz w:val="28"/>
          <w:szCs w:val="28"/>
        </w:rPr>
      </w:pPr>
    </w:p>
    <w:p w:rsidR="00090D1C" w:rsidRPr="00374577" w:rsidRDefault="00090D1C">
      <w:pPr>
        <w:jc w:val="center"/>
      </w:pPr>
      <w:proofErr w:type="spellStart"/>
      <w:r w:rsidRPr="00374577">
        <w:t>Şedinţa</w:t>
      </w:r>
      <w:proofErr w:type="spellEnd"/>
      <w:r w:rsidRPr="00374577">
        <w:t> </w:t>
      </w:r>
      <w:r w:rsidRPr="00374577">
        <w:fldChar w:fldCharType="begin">
          <w:ffData>
            <w:name w:val="tip_sedinta"/>
            <w:enabled/>
            <w:calcOnExit w:val="0"/>
            <w:textInput/>
          </w:ffData>
        </w:fldChar>
      </w:r>
      <w:bookmarkStart w:id="0" w:name="tip_sedinta"/>
      <w:r w:rsidRPr="00374577">
        <w:instrText xml:space="preserve"> FORMTEXT </w:instrText>
      </w:r>
      <w:r w:rsidRPr="00374577">
        <w:fldChar w:fldCharType="separate"/>
      </w:r>
      <w:r w:rsidR="00E717FC" w:rsidRPr="00374577">
        <w:t>publică</w:t>
      </w:r>
      <w:r w:rsidRPr="00374577">
        <w:fldChar w:fldCharType="end"/>
      </w:r>
      <w:bookmarkEnd w:id="0"/>
      <w:r w:rsidRPr="00374577">
        <w:t xml:space="preserve"> d</w:t>
      </w:r>
      <w:r w:rsidR="00374577">
        <w:t xml:space="preserve">in data de </w:t>
      </w:r>
      <w:r w:rsidR="006D2A7F">
        <w:t>…</w:t>
      </w:r>
      <w:r w:rsidRPr="00374577">
        <w:t xml:space="preserve"> </w:t>
      </w:r>
    </w:p>
    <w:p w:rsidR="00090D1C" w:rsidRPr="00374577" w:rsidRDefault="00090D1C">
      <w:pPr>
        <w:jc w:val="center"/>
      </w:pPr>
      <w:r w:rsidRPr="00374577">
        <w:t>Completul co</w:t>
      </w:r>
      <w:r w:rsidR="00374577">
        <w:t>nstituit</w:t>
      </w:r>
      <w:r w:rsidRPr="00374577">
        <w:t xml:space="preserve"> din:</w:t>
      </w:r>
    </w:p>
    <w:p w:rsidR="00090D1C" w:rsidRPr="00374577" w:rsidRDefault="00090D1C">
      <w:pPr>
        <w:jc w:val="center"/>
      </w:pPr>
      <w:r w:rsidRPr="00374577">
        <w:t>PREŞEDINTE</w:t>
      </w:r>
      <w:r w:rsidR="00374577">
        <w:t>:</w:t>
      </w:r>
      <w:r w:rsidRPr="00374577">
        <w:t xml:space="preserve"> </w:t>
      </w:r>
      <w:r w:rsidR="006D2A7F">
        <w:t>COD 1015</w:t>
      </w:r>
    </w:p>
    <w:p w:rsidR="00090D1C" w:rsidRPr="00374577" w:rsidRDefault="00E717FC">
      <w:pPr>
        <w:jc w:val="center"/>
      </w:pPr>
      <w:r w:rsidRPr="00374577">
        <w:t>Grefier</w:t>
      </w:r>
      <w:r w:rsidR="00374577">
        <w:t>:</w:t>
      </w:r>
      <w:r w:rsidRPr="00374577">
        <w:t xml:space="preserve"> </w:t>
      </w:r>
      <w:r w:rsidR="006D2A7F">
        <w:t>...</w:t>
      </w:r>
    </w:p>
    <w:p w:rsidR="00090D1C" w:rsidRPr="00374577" w:rsidRDefault="00090D1C">
      <w:pPr>
        <w:jc w:val="center"/>
      </w:pPr>
    </w:p>
    <w:p w:rsidR="00090D1C" w:rsidRPr="00374577" w:rsidRDefault="00090D1C" w:rsidP="00374577">
      <w:pPr>
        <w:ind w:firstLine="709"/>
        <w:jc w:val="both"/>
      </w:pPr>
      <w:r w:rsidRPr="00374577">
        <w:t xml:space="preserve">Pe rol </w:t>
      </w:r>
      <w:r w:rsidR="00374577">
        <w:t xml:space="preserve">se află </w:t>
      </w:r>
      <w:r w:rsidRPr="00374577">
        <w:t>judecarea cauzei</w:t>
      </w:r>
      <w:r w:rsidR="00374577">
        <w:t xml:space="preserve"> în materia </w:t>
      </w:r>
      <w:r w:rsidR="006D2A7F">
        <w:t>...</w:t>
      </w:r>
      <w:r w:rsidRPr="00374577">
        <w:t xml:space="preserve"> privind </w:t>
      </w:r>
      <w:r w:rsidR="00374577">
        <w:t xml:space="preserve">cererea de chemare în judecată formulată de </w:t>
      </w:r>
      <w:r w:rsidR="00E717FC" w:rsidRPr="00374577">
        <w:t xml:space="preserve">reclamant </w:t>
      </w:r>
      <w:r w:rsidR="006D2A7F">
        <w:t>X</w:t>
      </w:r>
      <w:r w:rsidR="00374577">
        <w:t xml:space="preserve"> în contradictoriu cu </w:t>
      </w:r>
      <w:r w:rsidR="00E717FC" w:rsidRPr="00374577">
        <w:t>pârât</w:t>
      </w:r>
      <w:r w:rsidR="00374577">
        <w:t>a</w:t>
      </w:r>
      <w:r w:rsidR="00E717FC" w:rsidRPr="00374577">
        <w:t xml:space="preserve"> AGENŢIA NATIONALA DE INTEGRITATE INSPECTIA DE INTEGRITATE</w:t>
      </w:r>
      <w:r w:rsidRPr="00374577">
        <w:t>, având ca obiect</w:t>
      </w:r>
      <w:r w:rsidR="00374577">
        <w:t xml:space="preserve"> </w:t>
      </w:r>
      <w:r w:rsidR="00E717FC" w:rsidRPr="00374577">
        <w:t>anulare raport evaluare ANI</w:t>
      </w:r>
      <w:r w:rsidR="00374577">
        <w:t>.</w:t>
      </w:r>
      <w:r w:rsidR="00E717FC" w:rsidRPr="00374577">
        <w:t xml:space="preserve"> </w:t>
      </w:r>
    </w:p>
    <w:p w:rsidR="00090D1C" w:rsidRPr="00374577" w:rsidRDefault="00090D1C" w:rsidP="00374577">
      <w:pPr>
        <w:ind w:firstLine="709"/>
        <w:jc w:val="both"/>
      </w:pPr>
      <w:r w:rsidRPr="00374577">
        <w:t xml:space="preserve">La apelul nominal făcut în </w:t>
      </w:r>
      <w:proofErr w:type="spellStart"/>
      <w:r w:rsidRPr="00374577">
        <w:t>şedinţa</w:t>
      </w:r>
      <w:proofErr w:type="spellEnd"/>
      <w:r w:rsidRPr="00374577">
        <w:t xml:space="preserve"> </w:t>
      </w:r>
      <w:r w:rsidRPr="00374577">
        <w:fldChar w:fldCharType="begin">
          <w:ffData>
            <w:name w:val="tip_sedinta_copie_1"/>
            <w:enabled/>
            <w:calcOnExit w:val="0"/>
            <w:textInput/>
          </w:ffData>
        </w:fldChar>
      </w:r>
      <w:bookmarkStart w:id="1" w:name="tip_sedinta_copie_1"/>
      <w:r w:rsidRPr="00374577">
        <w:instrText xml:space="preserve"> FORMTEXT </w:instrText>
      </w:r>
      <w:r w:rsidRPr="00374577">
        <w:fldChar w:fldCharType="separate"/>
      </w:r>
      <w:r w:rsidR="00E717FC" w:rsidRPr="00374577">
        <w:t>publică</w:t>
      </w:r>
      <w:r w:rsidRPr="00374577">
        <w:fldChar w:fldCharType="end"/>
      </w:r>
      <w:bookmarkEnd w:id="1"/>
      <w:r w:rsidRPr="00374577">
        <w:t xml:space="preserve"> </w:t>
      </w:r>
      <w:r w:rsidR="00374577">
        <w:t xml:space="preserve">se constată lipsa </w:t>
      </w:r>
      <w:proofErr w:type="spellStart"/>
      <w:r w:rsidR="00374577">
        <w:t>părţilor</w:t>
      </w:r>
      <w:proofErr w:type="spellEnd"/>
      <w:r w:rsidR="00374577">
        <w:t>.</w:t>
      </w:r>
    </w:p>
    <w:p w:rsidR="00090D1C" w:rsidRPr="00374577" w:rsidRDefault="00090D1C" w:rsidP="00374577">
      <w:pPr>
        <w:ind w:firstLine="709"/>
        <w:jc w:val="both"/>
      </w:pPr>
      <w:r w:rsidRPr="00374577">
        <w:t>Procedura</w:t>
      </w:r>
      <w:r w:rsidR="00374577">
        <w:t xml:space="preserve"> de citare este</w:t>
      </w:r>
      <w:r w:rsidRPr="00374577">
        <w:t xml:space="preserve"> </w:t>
      </w:r>
      <w:r w:rsidRPr="00374577">
        <w:fldChar w:fldCharType="begin">
          <w:ffData>
            <w:name w:val="tip_procedura"/>
            <w:enabled/>
            <w:calcOnExit w:val="0"/>
            <w:textInput/>
          </w:ffData>
        </w:fldChar>
      </w:r>
      <w:bookmarkStart w:id="2" w:name="tip_procedura"/>
      <w:r w:rsidRPr="00374577">
        <w:instrText xml:space="preserve"> FORMTEXT </w:instrText>
      </w:r>
      <w:r w:rsidRPr="00374577">
        <w:fldChar w:fldCharType="separate"/>
      </w:r>
      <w:r w:rsidR="00E717FC" w:rsidRPr="00374577">
        <w:t>legal</w:t>
      </w:r>
      <w:r w:rsidRPr="00374577">
        <w:fldChar w:fldCharType="end"/>
      </w:r>
      <w:bookmarkEnd w:id="2"/>
      <w:r w:rsidRPr="00374577">
        <w:t xml:space="preserve"> îndeplinită.</w:t>
      </w:r>
    </w:p>
    <w:p w:rsidR="00090D1C" w:rsidRDefault="00090D1C" w:rsidP="00374577">
      <w:pPr>
        <w:ind w:firstLine="709"/>
        <w:jc w:val="both"/>
      </w:pPr>
      <w:r w:rsidRPr="00374577">
        <w:t xml:space="preserve">S-a făcut </w:t>
      </w:r>
      <w:r w:rsidRPr="00374577">
        <w:fldChar w:fldCharType="begin">
          <w:ffData>
            <w:name w:val="tip_doc_despre_cauza"/>
            <w:enabled/>
            <w:calcOnExit w:val="0"/>
            <w:textInput/>
          </w:ffData>
        </w:fldChar>
      </w:r>
      <w:bookmarkStart w:id="3" w:name="tip_doc_despre_cauza"/>
      <w:r w:rsidRPr="00374577">
        <w:instrText xml:space="preserve"> FORMTEXT </w:instrText>
      </w:r>
      <w:r w:rsidRPr="00374577">
        <w:fldChar w:fldCharType="separate"/>
      </w:r>
      <w:r w:rsidR="00E717FC" w:rsidRPr="00374577">
        <w:t>referatul</w:t>
      </w:r>
      <w:r w:rsidRPr="00374577">
        <w:fldChar w:fldCharType="end"/>
      </w:r>
      <w:bookmarkEnd w:id="3"/>
      <w:r w:rsidRPr="00374577">
        <w:t xml:space="preserve"> cauzei de către </w:t>
      </w:r>
      <w:r w:rsidRPr="00374577">
        <w:fldChar w:fldCharType="begin">
          <w:ffData>
            <w:name w:val="functia_celui_care_f"/>
            <w:enabled/>
            <w:calcOnExit w:val="0"/>
            <w:textInput/>
          </w:ffData>
        </w:fldChar>
      </w:r>
      <w:bookmarkStart w:id="4" w:name="functia_celui_care_f"/>
      <w:r w:rsidRPr="00374577">
        <w:instrText xml:space="preserve"> FORMTEXT </w:instrText>
      </w:r>
      <w:r w:rsidRPr="00374577">
        <w:fldChar w:fldCharType="separate"/>
      </w:r>
      <w:r w:rsidR="00E717FC" w:rsidRPr="00374577">
        <w:t>grefier</w:t>
      </w:r>
      <w:r w:rsidRPr="00374577">
        <w:fldChar w:fldCharType="end"/>
      </w:r>
      <w:bookmarkEnd w:id="4"/>
      <w:r w:rsidRPr="00374577">
        <w:t xml:space="preserve"> </w:t>
      </w:r>
      <w:r w:rsidRPr="00374577">
        <w:fldChar w:fldCharType="begin">
          <w:ffData>
            <w:name w:val="combo_invedereaza"/>
            <w:enabled/>
            <w:calcOnExit w:val="0"/>
            <w:textInput/>
          </w:ffData>
        </w:fldChar>
      </w:r>
      <w:bookmarkStart w:id="5" w:name="combo_invedereaza"/>
      <w:r w:rsidRPr="00374577">
        <w:instrText xml:space="preserve"> FORMTEXT </w:instrText>
      </w:r>
      <w:r w:rsidRPr="00374577">
        <w:fldChar w:fldCharType="separate"/>
      </w:r>
      <w:r w:rsidR="00E717FC" w:rsidRPr="00374577">
        <w:t>care învederează</w:t>
      </w:r>
      <w:r w:rsidRPr="00374577">
        <w:fldChar w:fldCharType="end"/>
      </w:r>
      <w:bookmarkEnd w:id="5"/>
      <w:r w:rsidR="00374577">
        <w:t xml:space="preserve"> următoarele: este primul termen de judecată; dosarul este format ca urmare a declinării dosarului nr. </w:t>
      </w:r>
      <w:r w:rsidR="006D2A7F">
        <w:t>...</w:t>
      </w:r>
      <w:r w:rsidR="00374577">
        <w:t xml:space="preserve"> al Tribunalului </w:t>
      </w:r>
      <w:r w:rsidR="006D2A7F">
        <w:t>...</w:t>
      </w:r>
      <w:r w:rsidR="00374577">
        <w:t xml:space="preserve">; reclamantul a depus, prin apărător, cerere de amânare a cauzei </w:t>
      </w:r>
      <w:proofErr w:type="spellStart"/>
      <w:r w:rsidR="00374577">
        <w:t>şi</w:t>
      </w:r>
      <w:proofErr w:type="spellEnd"/>
      <w:r w:rsidR="00374577">
        <w:t xml:space="preserve"> înscrisuri; se solicită judecarea în lipsă.</w:t>
      </w:r>
    </w:p>
    <w:p w:rsidR="00374577" w:rsidRDefault="00374577" w:rsidP="00374577">
      <w:pPr>
        <w:ind w:firstLine="709"/>
        <w:jc w:val="both"/>
      </w:pPr>
      <w:r>
        <w:t xml:space="preserve">Având în vedere îndeplinirea legală a procedurii de citare a </w:t>
      </w:r>
      <w:proofErr w:type="spellStart"/>
      <w:r>
        <w:t>părţilor</w:t>
      </w:r>
      <w:proofErr w:type="spellEnd"/>
      <w:r>
        <w:t xml:space="preserve"> din prezenta cauză, având în vedere cererea înaintată astăzi la dosar de către apărătorul reclamantului, Curtea constată că cererea de amânare a cauzei nu are caracter întemeiat raportat la prevederile art. 222 Cod procedură civilă, reprezentând, în </w:t>
      </w:r>
      <w:proofErr w:type="spellStart"/>
      <w:r>
        <w:t>esenţă</w:t>
      </w:r>
      <w:proofErr w:type="spellEnd"/>
      <w:r>
        <w:t>, exprimarea culpei apărătorului în exer</w:t>
      </w:r>
      <w:r w:rsidR="00D215AD">
        <w:t>c</w:t>
      </w:r>
      <w:r>
        <w:t xml:space="preserve">itarea mandatului </w:t>
      </w:r>
      <w:proofErr w:type="spellStart"/>
      <w:r>
        <w:t>încredinţat</w:t>
      </w:r>
      <w:proofErr w:type="spellEnd"/>
      <w:r>
        <w:t xml:space="preserve"> de parte, </w:t>
      </w:r>
      <w:proofErr w:type="spellStart"/>
      <w:r>
        <w:t>existenţa</w:t>
      </w:r>
      <w:proofErr w:type="spellEnd"/>
      <w:r>
        <w:t xml:space="preserve"> altor dosare înregistrate pe rolul altor </w:t>
      </w:r>
      <w:proofErr w:type="spellStart"/>
      <w:r>
        <w:t>instanţe</w:t>
      </w:r>
      <w:proofErr w:type="spellEnd"/>
      <w:r>
        <w:t xml:space="preserve"> neconstituind un motiv întemeiat de amânare a cauzei, potrivit art. 222 Cod procedură civilă.</w:t>
      </w:r>
    </w:p>
    <w:p w:rsidR="00374577" w:rsidRDefault="00374577" w:rsidP="00374577">
      <w:pPr>
        <w:ind w:firstLine="709"/>
        <w:jc w:val="both"/>
      </w:pPr>
      <w:r>
        <w:t xml:space="preserve">Curtea </w:t>
      </w:r>
      <w:proofErr w:type="spellStart"/>
      <w:r>
        <w:t>încuviinţează</w:t>
      </w:r>
      <w:proofErr w:type="spellEnd"/>
      <w:r>
        <w:t xml:space="preserve"> administrarea probei cu înscrisuri pentru ambele </w:t>
      </w:r>
      <w:proofErr w:type="spellStart"/>
      <w:r>
        <w:t>părţi</w:t>
      </w:r>
      <w:proofErr w:type="spellEnd"/>
      <w:r>
        <w:t xml:space="preserve">, constată terminată cercetarea judecătorească </w:t>
      </w:r>
      <w:proofErr w:type="spellStart"/>
      <w:r>
        <w:t>şi</w:t>
      </w:r>
      <w:proofErr w:type="spellEnd"/>
      <w:r>
        <w:t xml:space="preserve"> </w:t>
      </w:r>
      <w:proofErr w:type="spellStart"/>
      <w:r>
        <w:t>reţine</w:t>
      </w:r>
      <w:proofErr w:type="spellEnd"/>
      <w:r>
        <w:t xml:space="preserve"> cauza în </w:t>
      </w:r>
      <w:proofErr w:type="spellStart"/>
      <w:r>
        <w:t>pronunţare</w:t>
      </w:r>
      <w:proofErr w:type="spellEnd"/>
      <w:r>
        <w:t>.</w:t>
      </w:r>
    </w:p>
    <w:p w:rsidR="00374577" w:rsidRPr="00374577" w:rsidRDefault="00374577" w:rsidP="00374577">
      <w:pPr>
        <w:ind w:firstLine="709"/>
        <w:jc w:val="both"/>
      </w:pPr>
    </w:p>
    <w:p w:rsidR="00090D1C" w:rsidRPr="00B30FF3" w:rsidRDefault="00374577">
      <w:pPr>
        <w:jc w:val="center"/>
        <w:rPr>
          <w:b/>
        </w:rPr>
      </w:pPr>
      <w:r w:rsidRPr="00B30FF3">
        <w:rPr>
          <w:b/>
        </w:rPr>
        <w:t>Curtea de apel,</w:t>
      </w:r>
    </w:p>
    <w:p w:rsidR="00090D1C" w:rsidRPr="00B30FF3" w:rsidRDefault="00374577" w:rsidP="00374577">
      <w:pPr>
        <w:jc w:val="center"/>
        <w:rPr>
          <w:b/>
        </w:rPr>
      </w:pPr>
      <w:r w:rsidRPr="00B30FF3">
        <w:rPr>
          <w:b/>
        </w:rPr>
        <w:t>Deliberând a</w:t>
      </w:r>
      <w:r w:rsidR="00090D1C" w:rsidRPr="00B30FF3">
        <w:rPr>
          <w:b/>
        </w:rPr>
        <w:t xml:space="preserve">supra cauzei de </w:t>
      </w:r>
      <w:proofErr w:type="spellStart"/>
      <w:r w:rsidR="00090D1C" w:rsidRPr="00B30FF3">
        <w:rPr>
          <w:b/>
        </w:rPr>
        <w:t>faţă</w:t>
      </w:r>
      <w:proofErr w:type="spellEnd"/>
      <w:r w:rsidR="00090D1C" w:rsidRPr="00B30FF3">
        <w:rPr>
          <w:b/>
        </w:rPr>
        <w:t xml:space="preserve"> constată următoarele</w:t>
      </w:r>
      <w:r w:rsidRPr="00B30FF3">
        <w:rPr>
          <w:b/>
        </w:rPr>
        <w:t>,</w:t>
      </w:r>
    </w:p>
    <w:p w:rsidR="00374577" w:rsidRPr="00374577" w:rsidRDefault="00374577" w:rsidP="00374577">
      <w:pPr>
        <w:jc w:val="center"/>
      </w:pPr>
    </w:p>
    <w:p w:rsidR="003B307C" w:rsidRDefault="003B307C" w:rsidP="003B307C">
      <w:pPr>
        <w:ind w:firstLine="709"/>
        <w:jc w:val="both"/>
      </w:pPr>
      <w:r>
        <w:t xml:space="preserve">Prin cererea de chemare în judecată înregistrată pe rolul </w:t>
      </w:r>
      <w:proofErr w:type="spellStart"/>
      <w:r>
        <w:t>Curţii</w:t>
      </w:r>
      <w:proofErr w:type="spellEnd"/>
      <w:r>
        <w:t xml:space="preserve"> de Apel </w:t>
      </w:r>
      <w:r w:rsidR="006D2A7F">
        <w:t>...</w:t>
      </w:r>
      <w:r>
        <w:t xml:space="preserve"> reclamantul </w:t>
      </w:r>
      <w:r w:rsidR="006D2A7F">
        <w:t>X</w:t>
      </w:r>
      <w:r>
        <w:t xml:space="preserve"> a solicitat ca în contradictoriu cu pârâta </w:t>
      </w:r>
      <w:proofErr w:type="spellStart"/>
      <w:r>
        <w:t>Agenţia</w:t>
      </w:r>
      <w:proofErr w:type="spellEnd"/>
      <w:r>
        <w:t xml:space="preserve"> </w:t>
      </w:r>
      <w:proofErr w:type="spellStart"/>
      <w:r>
        <w:t>Naţională</w:t>
      </w:r>
      <w:proofErr w:type="spellEnd"/>
      <w:r>
        <w:t xml:space="preserve"> de Integritate să se dispună anularea Raportul de evaluare nr.</w:t>
      </w:r>
      <w:r w:rsidR="006D2A7F">
        <w:t xml:space="preserve"> ...</w:t>
      </w:r>
      <w:r>
        <w:t xml:space="preserve">, prin care s-a constatat de către pârâtă încălcarea de către reclamant a regimului </w:t>
      </w:r>
      <w:proofErr w:type="spellStart"/>
      <w:r>
        <w:t>incompatibilităţilor</w:t>
      </w:r>
      <w:proofErr w:type="spellEnd"/>
      <w:r>
        <w:t>.</w:t>
      </w:r>
    </w:p>
    <w:p w:rsidR="003B307C" w:rsidRDefault="003B307C" w:rsidP="003B307C">
      <w:pPr>
        <w:jc w:val="both"/>
      </w:pPr>
    </w:p>
    <w:p w:rsidR="003B307C" w:rsidRPr="002907CC" w:rsidRDefault="003B307C" w:rsidP="003B307C">
      <w:pPr>
        <w:jc w:val="both"/>
        <w:rPr>
          <w:b/>
        </w:rPr>
      </w:pPr>
      <w:r>
        <w:tab/>
      </w:r>
      <w:r w:rsidRPr="002907CC">
        <w:rPr>
          <w:b/>
        </w:rPr>
        <w:t xml:space="preserve">I. </w:t>
      </w:r>
      <w:proofErr w:type="spellStart"/>
      <w:r w:rsidRPr="002907CC">
        <w:rPr>
          <w:b/>
        </w:rPr>
        <w:t>Situaţia</w:t>
      </w:r>
      <w:proofErr w:type="spellEnd"/>
      <w:r w:rsidRPr="002907CC">
        <w:rPr>
          <w:b/>
        </w:rPr>
        <w:t xml:space="preserve"> de fapt litigioasă;</w:t>
      </w:r>
    </w:p>
    <w:p w:rsidR="003B307C" w:rsidRDefault="003B307C" w:rsidP="003B307C">
      <w:pPr>
        <w:jc w:val="both"/>
      </w:pPr>
    </w:p>
    <w:p w:rsidR="003B307C" w:rsidRDefault="003B307C" w:rsidP="003B307C">
      <w:pPr>
        <w:jc w:val="both"/>
      </w:pPr>
      <w:r>
        <w:tab/>
        <w:t xml:space="preserve">Prin Raportul de evaluare nr. </w:t>
      </w:r>
      <w:r w:rsidR="006D2A7F">
        <w:t>...</w:t>
      </w:r>
      <w:r>
        <w:t xml:space="preserve"> pârâta </w:t>
      </w:r>
      <w:proofErr w:type="spellStart"/>
      <w:r>
        <w:t>Agenţia</w:t>
      </w:r>
      <w:proofErr w:type="spellEnd"/>
      <w:r>
        <w:t xml:space="preserve"> </w:t>
      </w:r>
      <w:proofErr w:type="spellStart"/>
      <w:r>
        <w:t>Naţională</w:t>
      </w:r>
      <w:proofErr w:type="spellEnd"/>
      <w:r>
        <w:t xml:space="preserve"> de Integritate a constatat, pe baza verificărilor efectuate, că reclamantul </w:t>
      </w:r>
      <w:r w:rsidR="006D2A7F">
        <w:t>X</w:t>
      </w:r>
      <w:r>
        <w:t xml:space="preserve"> a încălcat regimul </w:t>
      </w:r>
      <w:proofErr w:type="spellStart"/>
      <w:r>
        <w:t>incompatibilităţilor</w:t>
      </w:r>
      <w:proofErr w:type="spellEnd"/>
      <w:r>
        <w:t xml:space="preserve"> deoarece în perioada 18.05.2017-24.10.2019 a exercitat </w:t>
      </w:r>
      <w:proofErr w:type="spellStart"/>
      <w:r>
        <w:t>funcţia</w:t>
      </w:r>
      <w:proofErr w:type="spellEnd"/>
      <w:r>
        <w:t xml:space="preserve"> de medic </w:t>
      </w:r>
      <w:proofErr w:type="spellStart"/>
      <w:r>
        <w:t>şef</w:t>
      </w:r>
      <w:proofErr w:type="spellEnd"/>
      <w:r>
        <w:t xml:space="preserve"> de laborator radiologie </w:t>
      </w:r>
      <w:proofErr w:type="spellStart"/>
      <w:r>
        <w:t>şi</w:t>
      </w:r>
      <w:proofErr w:type="spellEnd"/>
      <w:r>
        <w:t xml:space="preserve"> imagistică medicală în cadrul Spitalului </w:t>
      </w:r>
      <w:proofErr w:type="spellStart"/>
      <w:r>
        <w:t>Judeţean</w:t>
      </w:r>
      <w:proofErr w:type="spellEnd"/>
      <w:r>
        <w:t xml:space="preserve"> de </w:t>
      </w:r>
      <w:proofErr w:type="spellStart"/>
      <w:r>
        <w:t>Urgenţă</w:t>
      </w:r>
      <w:proofErr w:type="spellEnd"/>
      <w:r>
        <w:t xml:space="preserve"> </w:t>
      </w:r>
      <w:r w:rsidR="006D2A7F">
        <w:t>...</w:t>
      </w:r>
      <w:r>
        <w:t xml:space="preserve"> </w:t>
      </w:r>
      <w:proofErr w:type="spellStart"/>
      <w:r>
        <w:t>şi</w:t>
      </w:r>
      <w:proofErr w:type="spellEnd"/>
      <w:r>
        <w:t xml:space="preserve"> calitatea de administrator al SC </w:t>
      </w:r>
      <w:r w:rsidR="006D2A7F">
        <w:t>Y</w:t>
      </w:r>
      <w:r>
        <w:t xml:space="preserve"> SRL, ce are ca domeniu principal de activitate „</w:t>
      </w:r>
      <w:proofErr w:type="spellStart"/>
      <w:r w:rsidRPr="00BA76B1">
        <w:rPr>
          <w:i/>
        </w:rPr>
        <w:t>Activităţi</w:t>
      </w:r>
      <w:proofErr w:type="spellEnd"/>
      <w:r w:rsidRPr="00BA76B1">
        <w:rPr>
          <w:i/>
        </w:rPr>
        <w:t xml:space="preserve"> de </w:t>
      </w:r>
      <w:proofErr w:type="spellStart"/>
      <w:r w:rsidRPr="00BA76B1">
        <w:rPr>
          <w:i/>
        </w:rPr>
        <w:t>asistenţă</w:t>
      </w:r>
      <w:proofErr w:type="spellEnd"/>
      <w:r w:rsidRPr="00BA76B1">
        <w:rPr>
          <w:i/>
        </w:rPr>
        <w:t xml:space="preserve"> medicală specializată-radiologie</w:t>
      </w:r>
      <w:r>
        <w:t xml:space="preserve">”, incompatibilitatea fiind reglementată de art.185 alin.15 coroborat cui art.178 alin.1 </w:t>
      </w:r>
      <w:proofErr w:type="spellStart"/>
      <w:r>
        <w:t>lit.g</w:t>
      </w:r>
      <w:proofErr w:type="spellEnd"/>
      <w:r>
        <w:t xml:space="preserve"> din Legea 95/2006 privind reforma în domeniul </w:t>
      </w:r>
      <w:proofErr w:type="spellStart"/>
      <w:r>
        <w:t>sănătăţii</w:t>
      </w:r>
      <w:proofErr w:type="spellEnd"/>
      <w:r>
        <w:t>.</w:t>
      </w:r>
    </w:p>
    <w:p w:rsidR="003B307C" w:rsidRDefault="003B307C" w:rsidP="003B307C">
      <w:pPr>
        <w:jc w:val="both"/>
      </w:pPr>
    </w:p>
    <w:p w:rsidR="003B307C" w:rsidRPr="002907CC" w:rsidRDefault="003B307C" w:rsidP="003B307C">
      <w:pPr>
        <w:jc w:val="both"/>
        <w:rPr>
          <w:b/>
        </w:rPr>
      </w:pPr>
      <w:r>
        <w:lastRenderedPageBreak/>
        <w:tab/>
      </w:r>
      <w:r w:rsidRPr="002907CC">
        <w:rPr>
          <w:b/>
        </w:rPr>
        <w:t xml:space="preserve">II. Apărările </w:t>
      </w:r>
      <w:proofErr w:type="spellStart"/>
      <w:r w:rsidRPr="002907CC">
        <w:rPr>
          <w:b/>
        </w:rPr>
        <w:t>esenţiale</w:t>
      </w:r>
      <w:proofErr w:type="spellEnd"/>
      <w:r w:rsidRPr="002907CC">
        <w:rPr>
          <w:b/>
        </w:rPr>
        <w:t xml:space="preserve"> ale </w:t>
      </w:r>
      <w:proofErr w:type="spellStart"/>
      <w:r w:rsidRPr="002907CC">
        <w:rPr>
          <w:b/>
        </w:rPr>
        <w:t>părţilor</w:t>
      </w:r>
      <w:proofErr w:type="spellEnd"/>
      <w:r w:rsidRPr="002907CC">
        <w:rPr>
          <w:b/>
        </w:rPr>
        <w:t>;</w:t>
      </w:r>
    </w:p>
    <w:p w:rsidR="003B307C" w:rsidRDefault="003B307C" w:rsidP="003B307C">
      <w:pPr>
        <w:jc w:val="both"/>
      </w:pPr>
    </w:p>
    <w:p w:rsidR="003B307C" w:rsidRDefault="003B307C" w:rsidP="003B307C">
      <w:pPr>
        <w:jc w:val="both"/>
      </w:pPr>
      <w:r>
        <w:tab/>
        <w:t xml:space="preserve">Reclamantul pretinde prin cererea de chemare în judecată că </w:t>
      </w:r>
      <w:proofErr w:type="spellStart"/>
      <w:r>
        <w:t>agenţia</w:t>
      </w:r>
      <w:proofErr w:type="spellEnd"/>
      <w:r>
        <w:t xml:space="preserve"> pârâtă a </w:t>
      </w:r>
      <w:proofErr w:type="spellStart"/>
      <w:r>
        <w:t>reţinut</w:t>
      </w:r>
      <w:proofErr w:type="spellEnd"/>
      <w:r>
        <w:t xml:space="preserve"> eronat încălcarea regimului stării de incompatibilitate deoarece, raportat la prevederile art.178 alin.1 </w:t>
      </w:r>
      <w:proofErr w:type="spellStart"/>
      <w:r>
        <w:t>lit.g</w:t>
      </w:r>
      <w:proofErr w:type="spellEnd"/>
      <w:r>
        <w:t xml:space="preserve"> din Legea nr.95/2006:</w:t>
      </w:r>
    </w:p>
    <w:p w:rsidR="003B307C" w:rsidRDefault="003B307C" w:rsidP="003B307C">
      <w:pPr>
        <w:jc w:val="both"/>
      </w:pPr>
      <w:r>
        <w:t xml:space="preserve">- exercitarea interimară a </w:t>
      </w:r>
      <w:proofErr w:type="spellStart"/>
      <w:r>
        <w:t>atribuţiilor</w:t>
      </w:r>
      <w:proofErr w:type="spellEnd"/>
      <w:r>
        <w:t xml:space="preserve"> de medic </w:t>
      </w:r>
      <w:proofErr w:type="spellStart"/>
      <w:r>
        <w:t>şef</w:t>
      </w:r>
      <w:proofErr w:type="spellEnd"/>
      <w:r>
        <w:t xml:space="preserve"> laborator radiologie s-a realizat în baza delegării, respectiv numirii temporare, până la ocuparea </w:t>
      </w:r>
      <w:proofErr w:type="spellStart"/>
      <w:r>
        <w:t>funcţiei</w:t>
      </w:r>
      <w:proofErr w:type="spellEnd"/>
      <w:r>
        <w:t xml:space="preserve"> prin concurs sau examen;</w:t>
      </w:r>
    </w:p>
    <w:p w:rsidR="003B307C" w:rsidRDefault="003B307C" w:rsidP="003B307C">
      <w:pPr>
        <w:jc w:val="both"/>
      </w:pPr>
      <w:r>
        <w:t xml:space="preserve">- delegarea </w:t>
      </w:r>
      <w:proofErr w:type="spellStart"/>
      <w:r>
        <w:t>atribuţiilor</w:t>
      </w:r>
      <w:proofErr w:type="spellEnd"/>
      <w:r>
        <w:t xml:space="preserve"> de medic </w:t>
      </w:r>
      <w:proofErr w:type="spellStart"/>
      <w:r>
        <w:t>şef</w:t>
      </w:r>
      <w:proofErr w:type="spellEnd"/>
      <w:r>
        <w:t xml:space="preserve"> laborator au fost </w:t>
      </w:r>
      <w:proofErr w:type="spellStart"/>
      <w:r>
        <w:t>consecinţa</w:t>
      </w:r>
      <w:proofErr w:type="spellEnd"/>
      <w:r>
        <w:t xml:space="preserve"> neocupării postului </w:t>
      </w:r>
      <w:proofErr w:type="spellStart"/>
      <w:r>
        <w:t>deşi</w:t>
      </w:r>
      <w:proofErr w:type="spellEnd"/>
      <w:r>
        <w:t xml:space="preserve"> s-au organizat 2 concursuri în acest scop;</w:t>
      </w:r>
    </w:p>
    <w:p w:rsidR="003B307C" w:rsidRDefault="003B307C" w:rsidP="003B307C">
      <w:pPr>
        <w:jc w:val="both"/>
      </w:pPr>
      <w:r>
        <w:t xml:space="preserve">-  în lipsa unui contract de administrare, încheiat conform art.185 alin.3 din Legea 95/2006, starea de incompatibilitate nu poate fi </w:t>
      </w:r>
      <w:proofErr w:type="spellStart"/>
      <w:r>
        <w:t>reţinută</w:t>
      </w:r>
      <w:proofErr w:type="spellEnd"/>
      <w:r>
        <w:t xml:space="preserve"> prin raportare la exercitarea cui caracter temporar a </w:t>
      </w:r>
      <w:proofErr w:type="spellStart"/>
      <w:r>
        <w:t>funcţiei</w:t>
      </w:r>
      <w:proofErr w:type="spellEnd"/>
      <w:r>
        <w:t xml:space="preserve"> de medic </w:t>
      </w:r>
      <w:proofErr w:type="spellStart"/>
      <w:r>
        <w:t>şef</w:t>
      </w:r>
      <w:proofErr w:type="spellEnd"/>
      <w:r>
        <w:t xml:space="preserve"> laborator radiologie </w:t>
      </w:r>
      <w:proofErr w:type="spellStart"/>
      <w:r>
        <w:t>şi</w:t>
      </w:r>
      <w:proofErr w:type="spellEnd"/>
      <w:r>
        <w:t xml:space="preserve"> imagistică, neputându-se aplica </w:t>
      </w:r>
      <w:proofErr w:type="spellStart"/>
      <w:r>
        <w:t>sancţiunea</w:t>
      </w:r>
      <w:proofErr w:type="spellEnd"/>
      <w:r>
        <w:t xml:space="preserve"> rezilierii specifică stării de incompatibilitate;</w:t>
      </w:r>
    </w:p>
    <w:p w:rsidR="003B307C" w:rsidRDefault="003B307C" w:rsidP="003B307C">
      <w:pPr>
        <w:jc w:val="both"/>
      </w:pPr>
      <w:r>
        <w:t xml:space="preserve">- societatea </w:t>
      </w:r>
      <w:r w:rsidR="006D2A7F">
        <w:t>Y</w:t>
      </w:r>
      <w:r w:rsidRPr="00AE0C82">
        <w:t xml:space="preserve"> SRL</w:t>
      </w:r>
      <w:r>
        <w:t xml:space="preserve"> nu a avut niciodată </w:t>
      </w:r>
      <w:proofErr w:type="spellStart"/>
      <w:r>
        <w:t>relaţii</w:t>
      </w:r>
      <w:proofErr w:type="spellEnd"/>
      <w:r>
        <w:t xml:space="preserve"> comerciale sau de colaborare cu unitatea spitalicească în care reclamantul exercita </w:t>
      </w:r>
      <w:proofErr w:type="spellStart"/>
      <w:r>
        <w:t>funcţia</w:t>
      </w:r>
      <w:proofErr w:type="spellEnd"/>
      <w:r>
        <w:t xml:space="preserve"> de medic </w:t>
      </w:r>
      <w:proofErr w:type="spellStart"/>
      <w:r>
        <w:t>şef</w:t>
      </w:r>
      <w:proofErr w:type="spellEnd"/>
      <w:r>
        <w:t xml:space="preserve"> de laborator.</w:t>
      </w:r>
    </w:p>
    <w:p w:rsidR="003B307C" w:rsidRDefault="003B307C" w:rsidP="003B307C">
      <w:pPr>
        <w:jc w:val="both"/>
      </w:pPr>
      <w:r>
        <w:tab/>
      </w:r>
    </w:p>
    <w:p w:rsidR="003B307C" w:rsidRDefault="003B307C" w:rsidP="003B307C">
      <w:pPr>
        <w:jc w:val="both"/>
      </w:pPr>
      <w:r>
        <w:tab/>
      </w:r>
      <w:proofErr w:type="spellStart"/>
      <w:r>
        <w:t>Agenţia</w:t>
      </w:r>
      <w:proofErr w:type="spellEnd"/>
      <w:r>
        <w:t xml:space="preserve"> </w:t>
      </w:r>
      <w:proofErr w:type="spellStart"/>
      <w:r>
        <w:t>Naţională</w:t>
      </w:r>
      <w:proofErr w:type="spellEnd"/>
      <w:r>
        <w:t xml:space="preserve"> de Integritate a formulat întâmpinare prin care a solicitat respingerea cererii de chemare în judecată deoarece, în urma sesizării primite de la o persoană fizică la data de 10.07.2017, a efectuat verificări cu privire la respectarea de către reclamant a regimului </w:t>
      </w:r>
      <w:proofErr w:type="spellStart"/>
      <w:r>
        <w:t>incompatibilităţilor</w:t>
      </w:r>
      <w:proofErr w:type="spellEnd"/>
      <w:r>
        <w:t>.</w:t>
      </w:r>
    </w:p>
    <w:p w:rsidR="003B307C" w:rsidRDefault="003B307C" w:rsidP="003B307C">
      <w:pPr>
        <w:jc w:val="both"/>
      </w:pPr>
      <w:r>
        <w:tab/>
        <w:t xml:space="preserve">În urma verificărilor efectuate a </w:t>
      </w:r>
      <w:proofErr w:type="spellStart"/>
      <w:r>
        <w:t>reieşit</w:t>
      </w:r>
      <w:proofErr w:type="spellEnd"/>
      <w:r>
        <w:t xml:space="preserve"> că</w:t>
      </w:r>
      <w:r w:rsidRPr="00D03F8F">
        <w:t xml:space="preserve"> reclamantul </w:t>
      </w:r>
      <w:r w:rsidR="006D2A7F">
        <w:t>X</w:t>
      </w:r>
      <w:r w:rsidRPr="00D03F8F">
        <w:t xml:space="preserve"> a încălcat regimul </w:t>
      </w:r>
      <w:proofErr w:type="spellStart"/>
      <w:r w:rsidRPr="00D03F8F">
        <w:t>incompatibilităţilor</w:t>
      </w:r>
      <w:proofErr w:type="spellEnd"/>
      <w:r w:rsidRPr="00D03F8F">
        <w:t xml:space="preserve"> deoarece în perioada 18.05.2017-24.10.2019 a exercitat </w:t>
      </w:r>
      <w:r>
        <w:t xml:space="preserve">concomitent </w:t>
      </w:r>
      <w:proofErr w:type="spellStart"/>
      <w:r w:rsidRPr="00D03F8F">
        <w:t>funcţia</w:t>
      </w:r>
      <w:proofErr w:type="spellEnd"/>
      <w:r w:rsidRPr="00D03F8F">
        <w:t xml:space="preserve"> de medic </w:t>
      </w:r>
      <w:proofErr w:type="spellStart"/>
      <w:r w:rsidRPr="00D03F8F">
        <w:t>şef</w:t>
      </w:r>
      <w:proofErr w:type="spellEnd"/>
      <w:r w:rsidRPr="00D03F8F">
        <w:t xml:space="preserve"> de laborator radiologie </w:t>
      </w:r>
      <w:proofErr w:type="spellStart"/>
      <w:r w:rsidRPr="00D03F8F">
        <w:t>şi</w:t>
      </w:r>
      <w:proofErr w:type="spellEnd"/>
      <w:r w:rsidRPr="00D03F8F">
        <w:t xml:space="preserve"> imagistică medicală în cadrul  Spitalului </w:t>
      </w:r>
      <w:proofErr w:type="spellStart"/>
      <w:r w:rsidRPr="00D03F8F">
        <w:t>Judeţean</w:t>
      </w:r>
      <w:proofErr w:type="spellEnd"/>
      <w:r w:rsidRPr="00D03F8F">
        <w:t xml:space="preserve"> de </w:t>
      </w:r>
      <w:proofErr w:type="spellStart"/>
      <w:r w:rsidRPr="00D03F8F">
        <w:t>Urgenţă</w:t>
      </w:r>
      <w:proofErr w:type="spellEnd"/>
      <w:r w:rsidRPr="00D03F8F">
        <w:t xml:space="preserve"> </w:t>
      </w:r>
      <w:r w:rsidR="006D2A7F">
        <w:t>...</w:t>
      </w:r>
      <w:r w:rsidRPr="00D03F8F">
        <w:t xml:space="preserve"> </w:t>
      </w:r>
      <w:proofErr w:type="spellStart"/>
      <w:r w:rsidRPr="00D03F8F">
        <w:t>şi</w:t>
      </w:r>
      <w:proofErr w:type="spellEnd"/>
      <w:r w:rsidRPr="00D03F8F">
        <w:t xml:space="preserve"> calitatea de administrator al SC </w:t>
      </w:r>
      <w:r w:rsidR="006D2A7F">
        <w:t>Y</w:t>
      </w:r>
      <w:r w:rsidRPr="00D03F8F">
        <w:t xml:space="preserve"> SRL, ce are ca domeniu principal de activitate „</w:t>
      </w:r>
      <w:proofErr w:type="spellStart"/>
      <w:r w:rsidRPr="00D03F8F">
        <w:t>Activităţi</w:t>
      </w:r>
      <w:proofErr w:type="spellEnd"/>
      <w:r w:rsidRPr="00D03F8F">
        <w:t xml:space="preserve"> de </w:t>
      </w:r>
      <w:proofErr w:type="spellStart"/>
      <w:r w:rsidRPr="00D03F8F">
        <w:t>asistenţă</w:t>
      </w:r>
      <w:proofErr w:type="spellEnd"/>
      <w:r w:rsidRPr="00D03F8F">
        <w:t xml:space="preserve"> medicală specializată-radiologie”</w:t>
      </w:r>
      <w:r>
        <w:t xml:space="preserve"> . </w:t>
      </w:r>
    </w:p>
    <w:p w:rsidR="003B307C" w:rsidRDefault="003B307C" w:rsidP="003B307C">
      <w:pPr>
        <w:jc w:val="both"/>
      </w:pPr>
      <w:r>
        <w:tab/>
        <w:t xml:space="preserve">Din înscrisurile comunicate de către unitatea spitalicească a </w:t>
      </w:r>
      <w:proofErr w:type="spellStart"/>
      <w:r>
        <w:t>reieşit</w:t>
      </w:r>
      <w:proofErr w:type="spellEnd"/>
      <w:r>
        <w:t xml:space="preserve"> faptul că reclamantul a exercitat fie cu caracter interimar, fie în baza unui contract de administrare </w:t>
      </w:r>
      <w:proofErr w:type="spellStart"/>
      <w:r>
        <w:t>funcţia</w:t>
      </w:r>
      <w:proofErr w:type="spellEnd"/>
      <w:r>
        <w:t xml:space="preserve"> de medic </w:t>
      </w:r>
      <w:proofErr w:type="spellStart"/>
      <w:r>
        <w:t>şef</w:t>
      </w:r>
      <w:proofErr w:type="spellEnd"/>
      <w:r>
        <w:t xml:space="preserve"> laborator radiologie </w:t>
      </w:r>
      <w:proofErr w:type="spellStart"/>
      <w:r>
        <w:t>şi</w:t>
      </w:r>
      <w:proofErr w:type="spellEnd"/>
      <w:r>
        <w:t xml:space="preserve"> imagistică în cadrul spitalului începând cu data de 01.03.2008 (fila 49, vol.1, dosar tribunal), în perioada identificată de către </w:t>
      </w:r>
      <w:proofErr w:type="spellStart"/>
      <w:r>
        <w:t>agenţie</w:t>
      </w:r>
      <w:proofErr w:type="spellEnd"/>
      <w:r>
        <w:t xml:space="preserve">, </w:t>
      </w:r>
      <w:proofErr w:type="spellStart"/>
      <w:r>
        <w:t>funcţia</w:t>
      </w:r>
      <w:proofErr w:type="spellEnd"/>
      <w:r>
        <w:t xml:space="preserve"> de medic </w:t>
      </w:r>
      <w:proofErr w:type="spellStart"/>
      <w:r>
        <w:t>şef</w:t>
      </w:r>
      <w:proofErr w:type="spellEnd"/>
      <w:r>
        <w:t xml:space="preserve"> laborator era exercitată ca urmare a prelungirii efectelor contractului de administrare nr.2296/17.02.2014 prin actul </w:t>
      </w:r>
      <w:proofErr w:type="spellStart"/>
      <w:r>
        <w:t>adiţional</w:t>
      </w:r>
      <w:proofErr w:type="spellEnd"/>
      <w:r>
        <w:t xml:space="preserve"> nr.1/06.02.2017, până la ocuparea </w:t>
      </w:r>
      <w:proofErr w:type="spellStart"/>
      <w:r>
        <w:t>funcţiei</w:t>
      </w:r>
      <w:proofErr w:type="spellEnd"/>
      <w:r>
        <w:t xml:space="preserve"> prin concurs.</w:t>
      </w:r>
    </w:p>
    <w:p w:rsidR="003B307C" w:rsidRDefault="003B307C" w:rsidP="003B307C">
      <w:pPr>
        <w:jc w:val="both"/>
      </w:pPr>
      <w:r>
        <w:tab/>
        <w:t>Prin adresa nr</w:t>
      </w:r>
      <w:r w:rsidR="006D2A7F">
        <w:t>….</w:t>
      </w:r>
      <w:r>
        <w:t xml:space="preserve">.08.2018 Oficiul Registrului </w:t>
      </w:r>
      <w:proofErr w:type="spellStart"/>
      <w:r>
        <w:t>Comerţului</w:t>
      </w:r>
      <w:proofErr w:type="spellEnd"/>
      <w:r>
        <w:t xml:space="preserve"> a comunicat că societatea</w:t>
      </w:r>
      <w:r w:rsidRPr="00DF6345">
        <w:t xml:space="preserve"> </w:t>
      </w:r>
      <w:r w:rsidR="006D2A7F">
        <w:t>Y</w:t>
      </w:r>
      <w:r w:rsidRPr="00DF6345">
        <w:t xml:space="preserve"> SRL</w:t>
      </w:r>
      <w:r>
        <w:t xml:space="preserve"> a fost </w:t>
      </w:r>
      <w:proofErr w:type="spellStart"/>
      <w:r>
        <w:t>înfiinţată</w:t>
      </w:r>
      <w:proofErr w:type="spellEnd"/>
      <w:r>
        <w:t xml:space="preserve"> la data de 23.05.2017, persoana verificată exercitând în cadrul acestei </w:t>
      </w:r>
      <w:proofErr w:type="spellStart"/>
      <w:r>
        <w:t>societăţi</w:t>
      </w:r>
      <w:proofErr w:type="spellEnd"/>
      <w:r>
        <w:t xml:space="preserve"> </w:t>
      </w:r>
      <w:proofErr w:type="spellStart"/>
      <w:r>
        <w:t>funcţia</w:t>
      </w:r>
      <w:proofErr w:type="spellEnd"/>
      <w:r>
        <w:t xml:space="preserve"> de administrator. Pe cale de </w:t>
      </w:r>
      <w:proofErr w:type="spellStart"/>
      <w:r>
        <w:t>consecinţă</w:t>
      </w:r>
      <w:proofErr w:type="spellEnd"/>
      <w:r>
        <w:t xml:space="preserve">, a fost încălcat regimul </w:t>
      </w:r>
      <w:proofErr w:type="spellStart"/>
      <w:r>
        <w:t>incompatibilităţilor</w:t>
      </w:r>
      <w:proofErr w:type="spellEnd"/>
      <w:r>
        <w:t xml:space="preserve"> stabilit de art. 178 alin.1 </w:t>
      </w:r>
      <w:proofErr w:type="spellStart"/>
      <w:r>
        <w:t>lit.g</w:t>
      </w:r>
      <w:proofErr w:type="spellEnd"/>
      <w:r>
        <w:t xml:space="preserve"> coroborat cu art.185 alin.15 din Legea 95/2006.</w:t>
      </w:r>
    </w:p>
    <w:p w:rsidR="003B307C" w:rsidRDefault="003B307C" w:rsidP="003B307C">
      <w:pPr>
        <w:jc w:val="both"/>
      </w:pPr>
      <w:r>
        <w:tab/>
        <w:t xml:space="preserve">Pârâta consideră nefondate apărările reclamantului deoarece </w:t>
      </w:r>
      <w:proofErr w:type="spellStart"/>
      <w:r>
        <w:t>situaţiile</w:t>
      </w:r>
      <w:proofErr w:type="spellEnd"/>
      <w:r>
        <w:t xml:space="preserve"> de incompatibilitate se referă atât la managerul interimar, cât </w:t>
      </w:r>
      <w:proofErr w:type="spellStart"/>
      <w:r>
        <w:t>şi</w:t>
      </w:r>
      <w:proofErr w:type="spellEnd"/>
      <w:r>
        <w:t xml:space="preserve"> la cel selectat prin concurs, textul legal nefăcând nicio </w:t>
      </w:r>
      <w:proofErr w:type="spellStart"/>
      <w:r>
        <w:t>distincţie</w:t>
      </w:r>
      <w:proofErr w:type="spellEnd"/>
      <w:r>
        <w:t xml:space="preserve"> în această </w:t>
      </w:r>
      <w:proofErr w:type="spellStart"/>
      <w:r>
        <w:t>privinţă</w:t>
      </w:r>
      <w:proofErr w:type="spellEnd"/>
      <w:r>
        <w:t xml:space="preserve">, făcând referire </w:t>
      </w:r>
      <w:proofErr w:type="spellStart"/>
      <w:r>
        <w:t>şi</w:t>
      </w:r>
      <w:proofErr w:type="spellEnd"/>
      <w:r>
        <w:t xml:space="preserve"> la </w:t>
      </w:r>
      <w:proofErr w:type="spellStart"/>
      <w:r>
        <w:t>jurisprudenţa</w:t>
      </w:r>
      <w:proofErr w:type="spellEnd"/>
      <w:r>
        <w:t xml:space="preserve"> ÎCCJ-SCAF, Decizia nr.1409/05.04.2017.</w:t>
      </w:r>
    </w:p>
    <w:p w:rsidR="003B307C" w:rsidRDefault="003B307C" w:rsidP="003B307C">
      <w:pPr>
        <w:jc w:val="both"/>
      </w:pPr>
      <w:r>
        <w:tab/>
      </w:r>
    </w:p>
    <w:p w:rsidR="003B307C" w:rsidRDefault="003B307C" w:rsidP="003B307C">
      <w:pPr>
        <w:jc w:val="both"/>
      </w:pPr>
      <w:r>
        <w:tab/>
        <w:t xml:space="preserve">Pârâta a </w:t>
      </w:r>
      <w:proofErr w:type="spellStart"/>
      <w:r>
        <w:t>ataşat</w:t>
      </w:r>
      <w:proofErr w:type="spellEnd"/>
      <w:r>
        <w:t xml:space="preserve"> la dosarul cauzei </w:t>
      </w:r>
      <w:proofErr w:type="spellStart"/>
      <w:r>
        <w:t>documentaţia</w:t>
      </w:r>
      <w:proofErr w:type="spellEnd"/>
      <w:r>
        <w:t xml:space="preserve"> ce a stat la baza emiterii raportului de evaluare contestat, </w:t>
      </w:r>
      <w:proofErr w:type="spellStart"/>
      <w:r>
        <w:t>părţilor</w:t>
      </w:r>
      <w:proofErr w:type="spellEnd"/>
      <w:r>
        <w:t xml:space="preserve"> fiindu-le </w:t>
      </w:r>
      <w:proofErr w:type="spellStart"/>
      <w:r>
        <w:t>încuviinţată</w:t>
      </w:r>
      <w:proofErr w:type="spellEnd"/>
      <w:r>
        <w:t xml:space="preserve"> administrarea probei cu înscrisuri.</w:t>
      </w:r>
    </w:p>
    <w:p w:rsidR="003B307C" w:rsidRDefault="003B307C" w:rsidP="003B307C">
      <w:pPr>
        <w:jc w:val="both"/>
      </w:pPr>
    </w:p>
    <w:p w:rsidR="003B307C" w:rsidRPr="005B7BD1" w:rsidRDefault="003B307C" w:rsidP="003B307C">
      <w:pPr>
        <w:jc w:val="both"/>
        <w:rPr>
          <w:b/>
        </w:rPr>
      </w:pPr>
      <w:r>
        <w:tab/>
      </w:r>
      <w:r w:rsidRPr="005B7BD1">
        <w:rPr>
          <w:b/>
        </w:rPr>
        <w:t xml:space="preserve">III. Argumentarea </w:t>
      </w:r>
      <w:proofErr w:type="spellStart"/>
      <w:r w:rsidRPr="005B7BD1">
        <w:rPr>
          <w:b/>
        </w:rPr>
        <w:t>soluţiei</w:t>
      </w:r>
      <w:proofErr w:type="spellEnd"/>
      <w:r w:rsidRPr="005B7BD1">
        <w:rPr>
          <w:b/>
        </w:rPr>
        <w:t xml:space="preserve"> </w:t>
      </w:r>
      <w:proofErr w:type="spellStart"/>
      <w:r w:rsidRPr="005B7BD1">
        <w:rPr>
          <w:b/>
        </w:rPr>
        <w:t>pronunţate</w:t>
      </w:r>
      <w:proofErr w:type="spellEnd"/>
      <w:r w:rsidRPr="005B7BD1">
        <w:rPr>
          <w:b/>
        </w:rPr>
        <w:t>;</w:t>
      </w:r>
    </w:p>
    <w:p w:rsidR="003B307C" w:rsidRDefault="003B307C" w:rsidP="003B307C">
      <w:pPr>
        <w:jc w:val="both"/>
      </w:pPr>
    </w:p>
    <w:p w:rsidR="003B307C" w:rsidRDefault="003B307C" w:rsidP="003B307C">
      <w:pPr>
        <w:ind w:firstLine="708"/>
        <w:jc w:val="both"/>
      </w:pPr>
      <w:r>
        <w:t>Reclamantul</w:t>
      </w:r>
      <w:r w:rsidRPr="0055431E">
        <w:t xml:space="preserve"> </w:t>
      </w:r>
      <w:r w:rsidR="006D2A7F">
        <w:t>X</w:t>
      </w:r>
      <w:r>
        <w:t xml:space="preserve"> </w:t>
      </w:r>
      <w:r w:rsidRPr="0055431E">
        <w:t xml:space="preserve">în perioada 18.05.2017-24.10.2019 a exercitat concomitent </w:t>
      </w:r>
      <w:proofErr w:type="spellStart"/>
      <w:r w:rsidRPr="0055431E">
        <w:t>funcţia</w:t>
      </w:r>
      <w:proofErr w:type="spellEnd"/>
      <w:r w:rsidRPr="0055431E">
        <w:t xml:space="preserve"> de medic </w:t>
      </w:r>
      <w:proofErr w:type="spellStart"/>
      <w:r w:rsidRPr="0055431E">
        <w:t>şef</w:t>
      </w:r>
      <w:proofErr w:type="spellEnd"/>
      <w:r w:rsidRPr="0055431E">
        <w:t xml:space="preserve"> de laborator radiologie </w:t>
      </w:r>
      <w:proofErr w:type="spellStart"/>
      <w:r w:rsidRPr="0055431E">
        <w:t>şi</w:t>
      </w:r>
      <w:proofErr w:type="spellEnd"/>
      <w:r w:rsidRPr="0055431E">
        <w:t xml:space="preserve"> imagistică medicală în cadrul Spitalului </w:t>
      </w:r>
      <w:proofErr w:type="spellStart"/>
      <w:r w:rsidRPr="0055431E">
        <w:t>Judeţean</w:t>
      </w:r>
      <w:proofErr w:type="spellEnd"/>
      <w:r w:rsidRPr="0055431E">
        <w:t xml:space="preserve"> de </w:t>
      </w:r>
      <w:proofErr w:type="spellStart"/>
      <w:r w:rsidRPr="0055431E">
        <w:t>Urgenţă</w:t>
      </w:r>
      <w:proofErr w:type="spellEnd"/>
      <w:r w:rsidRPr="0055431E">
        <w:t xml:space="preserve"> </w:t>
      </w:r>
      <w:r w:rsidR="006D2A7F">
        <w:t>...</w:t>
      </w:r>
      <w:r w:rsidRPr="0055431E">
        <w:t xml:space="preserve"> </w:t>
      </w:r>
      <w:proofErr w:type="spellStart"/>
      <w:r w:rsidRPr="0055431E">
        <w:t>şi</w:t>
      </w:r>
      <w:proofErr w:type="spellEnd"/>
      <w:r w:rsidRPr="0055431E">
        <w:t xml:space="preserve"> calitatea de administrator al SC </w:t>
      </w:r>
      <w:r w:rsidR="006D2A7F">
        <w:t>Y</w:t>
      </w:r>
      <w:r w:rsidRPr="0055431E">
        <w:t xml:space="preserve"> SRL, ce are ca domeniu principal de activitate „</w:t>
      </w:r>
      <w:proofErr w:type="spellStart"/>
      <w:r w:rsidRPr="0055431E">
        <w:t>Activităţi</w:t>
      </w:r>
      <w:proofErr w:type="spellEnd"/>
      <w:r w:rsidRPr="0055431E">
        <w:t xml:space="preserve"> de </w:t>
      </w:r>
      <w:proofErr w:type="spellStart"/>
      <w:r w:rsidRPr="0055431E">
        <w:t>asistenţă</w:t>
      </w:r>
      <w:proofErr w:type="spellEnd"/>
      <w:r w:rsidRPr="0055431E">
        <w:t xml:space="preserve"> med</w:t>
      </w:r>
      <w:r>
        <w:t>icală specializată-radiologie”.</w:t>
      </w:r>
    </w:p>
    <w:p w:rsidR="003B307C" w:rsidRDefault="003B307C" w:rsidP="003B307C">
      <w:pPr>
        <w:ind w:firstLine="708"/>
        <w:jc w:val="both"/>
      </w:pPr>
      <w:r>
        <w:t xml:space="preserve">Din înscrisurile comunicate de către unitatea spitalicească </w:t>
      </w:r>
      <w:proofErr w:type="spellStart"/>
      <w:r>
        <w:t>agenţiei</w:t>
      </w:r>
      <w:proofErr w:type="spellEnd"/>
      <w:r>
        <w:t xml:space="preserve"> intimate a </w:t>
      </w:r>
      <w:proofErr w:type="spellStart"/>
      <w:r>
        <w:t>reieşit</w:t>
      </w:r>
      <w:proofErr w:type="spellEnd"/>
      <w:r>
        <w:t xml:space="preserve"> faptul că reclamantul a exercitat fie cu caracter interimar, fie în baza unui contract de </w:t>
      </w:r>
      <w:r>
        <w:lastRenderedPageBreak/>
        <w:t xml:space="preserve">administrare </w:t>
      </w:r>
      <w:proofErr w:type="spellStart"/>
      <w:r>
        <w:t>funcţia</w:t>
      </w:r>
      <w:proofErr w:type="spellEnd"/>
      <w:r>
        <w:t xml:space="preserve"> de medic </w:t>
      </w:r>
      <w:proofErr w:type="spellStart"/>
      <w:r>
        <w:t>şef</w:t>
      </w:r>
      <w:proofErr w:type="spellEnd"/>
      <w:r>
        <w:t xml:space="preserve"> laborator radiologie </w:t>
      </w:r>
      <w:proofErr w:type="spellStart"/>
      <w:r>
        <w:t>şi</w:t>
      </w:r>
      <w:proofErr w:type="spellEnd"/>
      <w:r>
        <w:t xml:space="preserve"> imagistică în cadrul spitalului începând cu data de 01.03.2008 (fila 49, vol.1, dosar tribunal), în perioada identificată de către </w:t>
      </w:r>
      <w:proofErr w:type="spellStart"/>
      <w:r>
        <w:t>agenţie</w:t>
      </w:r>
      <w:proofErr w:type="spellEnd"/>
      <w:r>
        <w:t xml:space="preserve">, </w:t>
      </w:r>
      <w:proofErr w:type="spellStart"/>
      <w:r>
        <w:t>funcţia</w:t>
      </w:r>
      <w:proofErr w:type="spellEnd"/>
      <w:r>
        <w:t xml:space="preserve"> de medic </w:t>
      </w:r>
      <w:proofErr w:type="spellStart"/>
      <w:r>
        <w:t>şef</w:t>
      </w:r>
      <w:proofErr w:type="spellEnd"/>
      <w:r>
        <w:t xml:space="preserve"> laborator era exercitată ca urmare a prelungirii efectelor contractului de administrare nr.</w:t>
      </w:r>
      <w:r w:rsidR="006D2A7F">
        <w:t xml:space="preserve"> …</w:t>
      </w:r>
      <w:r>
        <w:t xml:space="preserve">.2014 prin actul </w:t>
      </w:r>
      <w:proofErr w:type="spellStart"/>
      <w:r>
        <w:t>adiţional</w:t>
      </w:r>
      <w:proofErr w:type="spellEnd"/>
      <w:r>
        <w:t xml:space="preserve"> nr.1/06.02.2017, până la ocuparea </w:t>
      </w:r>
      <w:proofErr w:type="spellStart"/>
      <w:r>
        <w:t>funcţiei</w:t>
      </w:r>
      <w:proofErr w:type="spellEnd"/>
      <w:r>
        <w:t xml:space="preserve"> prin concurs.</w:t>
      </w:r>
    </w:p>
    <w:p w:rsidR="003B307C" w:rsidRDefault="003B307C" w:rsidP="003B307C">
      <w:pPr>
        <w:ind w:firstLine="708"/>
        <w:jc w:val="both"/>
      </w:pPr>
      <w:r>
        <w:t>Prin adresa nr</w:t>
      </w:r>
      <w:r w:rsidR="006D2A7F">
        <w:t>….</w:t>
      </w:r>
      <w:r>
        <w:t xml:space="preserve">.2018 Oficiul Registrului </w:t>
      </w:r>
      <w:proofErr w:type="spellStart"/>
      <w:r>
        <w:t>Comerţului</w:t>
      </w:r>
      <w:proofErr w:type="spellEnd"/>
      <w:r>
        <w:t xml:space="preserve"> a comunicat că societatea </w:t>
      </w:r>
      <w:r w:rsidR="006D2A7F">
        <w:t>Y</w:t>
      </w:r>
      <w:r>
        <w:t xml:space="preserve"> SRL a fost </w:t>
      </w:r>
      <w:proofErr w:type="spellStart"/>
      <w:r>
        <w:t>înfiinţată</w:t>
      </w:r>
      <w:proofErr w:type="spellEnd"/>
      <w:r>
        <w:t xml:space="preserve"> la data de 23.05.2017, persoana verificată exercitând în cadrul acestei </w:t>
      </w:r>
      <w:proofErr w:type="spellStart"/>
      <w:r>
        <w:t>societăţi</w:t>
      </w:r>
      <w:proofErr w:type="spellEnd"/>
      <w:r>
        <w:t xml:space="preserve"> </w:t>
      </w:r>
      <w:proofErr w:type="spellStart"/>
      <w:r>
        <w:t>funcţia</w:t>
      </w:r>
      <w:proofErr w:type="spellEnd"/>
      <w:r>
        <w:t xml:space="preserve"> de administrator .</w:t>
      </w:r>
    </w:p>
    <w:p w:rsidR="003B307C" w:rsidRDefault="003B307C" w:rsidP="003B307C">
      <w:pPr>
        <w:ind w:firstLine="708"/>
        <w:jc w:val="both"/>
      </w:pPr>
      <w:r>
        <w:t xml:space="preserve"> Pe cale de </w:t>
      </w:r>
      <w:proofErr w:type="spellStart"/>
      <w:r>
        <w:t>consecinţă</w:t>
      </w:r>
      <w:proofErr w:type="spellEnd"/>
      <w:r>
        <w:t xml:space="preserve">, </w:t>
      </w:r>
      <w:proofErr w:type="spellStart"/>
      <w:r>
        <w:t>situaţia</w:t>
      </w:r>
      <w:proofErr w:type="spellEnd"/>
      <w:r>
        <w:t xml:space="preserve"> de fapt relevă că a fost încălcat regimul </w:t>
      </w:r>
      <w:proofErr w:type="spellStart"/>
      <w:r>
        <w:t>incompatibilităţilor</w:t>
      </w:r>
      <w:proofErr w:type="spellEnd"/>
      <w:r>
        <w:t xml:space="preserve"> stabilit de art. 178 alin.1 </w:t>
      </w:r>
      <w:proofErr w:type="spellStart"/>
      <w:r>
        <w:t>lit.g</w:t>
      </w:r>
      <w:proofErr w:type="spellEnd"/>
      <w:r>
        <w:t xml:space="preserve"> coroborat cu art.185 alin.15 din Legea 95/2006.</w:t>
      </w:r>
    </w:p>
    <w:p w:rsidR="003B307C" w:rsidRDefault="003B307C" w:rsidP="003B307C">
      <w:pPr>
        <w:ind w:firstLine="708"/>
        <w:jc w:val="both"/>
      </w:pPr>
    </w:p>
    <w:p w:rsidR="003B307C" w:rsidRDefault="003B307C" w:rsidP="00B30FF3">
      <w:pPr>
        <w:jc w:val="both"/>
      </w:pPr>
      <w:r>
        <w:tab/>
        <w:t xml:space="preserve">Potrivit art.178 alin.1 </w:t>
      </w:r>
      <w:proofErr w:type="spellStart"/>
      <w:r>
        <w:t>lit.g</w:t>
      </w:r>
      <w:proofErr w:type="spellEnd"/>
      <w:r>
        <w:t xml:space="preserve"> </w:t>
      </w:r>
      <w:proofErr w:type="spellStart"/>
      <w:r>
        <w:t>şi</w:t>
      </w:r>
      <w:proofErr w:type="spellEnd"/>
      <w:r>
        <w:t xml:space="preserve"> art.187 alin15  din Legea 95/2006:</w:t>
      </w:r>
    </w:p>
    <w:p w:rsidR="003B307C" w:rsidRDefault="003B307C" w:rsidP="003B307C">
      <w:pPr>
        <w:jc w:val="both"/>
      </w:pPr>
    </w:p>
    <w:p w:rsidR="003B307C" w:rsidRPr="005B7BD1" w:rsidRDefault="003B307C" w:rsidP="003B307C">
      <w:pPr>
        <w:ind w:firstLine="708"/>
        <w:jc w:val="both"/>
        <w:rPr>
          <w:b/>
        </w:rPr>
      </w:pPr>
      <w:r>
        <w:t>„</w:t>
      </w:r>
      <w:proofErr w:type="spellStart"/>
      <w:r w:rsidRPr="005B7BD1">
        <w:rPr>
          <w:b/>
        </w:rPr>
        <w:t>Funcţia</w:t>
      </w:r>
      <w:proofErr w:type="spellEnd"/>
      <w:r w:rsidRPr="005B7BD1">
        <w:rPr>
          <w:b/>
        </w:rPr>
        <w:t xml:space="preserve"> de manager persoană fizică este incompatibilă cu:</w:t>
      </w:r>
    </w:p>
    <w:p w:rsidR="003B307C" w:rsidRPr="005B7BD1" w:rsidRDefault="003B307C" w:rsidP="003B307C">
      <w:pPr>
        <w:jc w:val="both"/>
        <w:rPr>
          <w:b/>
        </w:rPr>
      </w:pPr>
    </w:p>
    <w:p w:rsidR="003B307C" w:rsidRPr="00AA6E28" w:rsidRDefault="003B307C" w:rsidP="003B307C">
      <w:pPr>
        <w:pStyle w:val="ListParagraph"/>
        <w:numPr>
          <w:ilvl w:val="0"/>
          <w:numId w:val="1"/>
        </w:numPr>
        <w:jc w:val="both"/>
      </w:pPr>
      <w:r w:rsidRPr="00AA6E28">
        <w:rPr>
          <w:b/>
        </w:rPr>
        <w:t>exercitarea funcției de membru în organele de conducere, administrare și control în societățile reglementate de Legea nr. 31/1990, republicată, cu modificările și completările ulterioare.;</w:t>
      </w:r>
    </w:p>
    <w:p w:rsidR="003B307C" w:rsidRDefault="003B307C" w:rsidP="003B307C">
      <w:pPr>
        <w:pStyle w:val="ListParagraph"/>
        <w:ind w:left="480"/>
        <w:jc w:val="both"/>
        <w:rPr>
          <w:b/>
        </w:rPr>
      </w:pPr>
    </w:p>
    <w:p w:rsidR="003B307C" w:rsidRDefault="003B307C" w:rsidP="003B307C">
      <w:pPr>
        <w:pStyle w:val="ListParagraph"/>
        <w:ind w:left="480"/>
        <w:jc w:val="both"/>
      </w:pPr>
      <w:r w:rsidRPr="00AA6E28">
        <w:t>(15)</w:t>
      </w:r>
      <w:r w:rsidRPr="00AA6E28">
        <w:rPr>
          <w:b/>
        </w:rPr>
        <w:t xml:space="preserve"> Dispozițiile art. 178 alin. (1) lit. c), d), e) și g) referitoare la incompatibilități și ale art. 178 alin. (2) referitoare la conflictul de interese, sub sancțiunea rezilierii contractului de administrare și a plății de despăgubiri pentru daunele cauzate spitalului, în condițiile legii, se aplică și șefilor de secție, de laborator și de serviciu medical din spitalele publice.</w:t>
      </w:r>
      <w:r>
        <w:t>” .</w:t>
      </w:r>
    </w:p>
    <w:p w:rsidR="003B307C" w:rsidRDefault="003B307C" w:rsidP="003B307C">
      <w:pPr>
        <w:jc w:val="both"/>
      </w:pPr>
    </w:p>
    <w:p w:rsidR="003B307C" w:rsidRDefault="003B307C" w:rsidP="003B307C">
      <w:pPr>
        <w:jc w:val="both"/>
      </w:pPr>
      <w:r>
        <w:tab/>
        <w:t xml:space="preserve">Analiza </w:t>
      </w:r>
      <w:proofErr w:type="spellStart"/>
      <w:r>
        <w:t>dispoziţiei</w:t>
      </w:r>
      <w:proofErr w:type="spellEnd"/>
      <w:r>
        <w:t xml:space="preserve"> legale </w:t>
      </w:r>
      <w:proofErr w:type="spellStart"/>
      <w:r>
        <w:t>precitate</w:t>
      </w:r>
      <w:proofErr w:type="spellEnd"/>
      <w:r>
        <w:t xml:space="preserve"> relevă că legiuitorul nu distinge cu privire la perioada pentru care se exercită </w:t>
      </w:r>
      <w:proofErr w:type="spellStart"/>
      <w:r>
        <w:t>funcţia</w:t>
      </w:r>
      <w:proofErr w:type="spellEnd"/>
      <w:r>
        <w:t xml:space="preserve"> de medic </w:t>
      </w:r>
      <w:proofErr w:type="spellStart"/>
      <w:r>
        <w:t>şef</w:t>
      </w:r>
      <w:proofErr w:type="spellEnd"/>
      <w:r>
        <w:t xml:space="preserve"> de laborator de către o persoană fizică în cadrul unui spital, respectiv dacă această calitate se exercită provizoriu, cu caracter interimar, sau în mod definitiv în baza unei proceduri de </w:t>
      </w:r>
      <w:proofErr w:type="spellStart"/>
      <w:r>
        <w:t>selecţie</w:t>
      </w:r>
      <w:proofErr w:type="spellEnd"/>
      <w:r>
        <w:t xml:space="preserve">. </w:t>
      </w:r>
      <w:r>
        <w:tab/>
      </w:r>
    </w:p>
    <w:p w:rsidR="003B307C" w:rsidRDefault="003B307C" w:rsidP="003B307C">
      <w:pPr>
        <w:jc w:val="both"/>
      </w:pPr>
      <w:r>
        <w:tab/>
        <w:t>Contrar argumentelor prezentate de reclamant, expresia „</w:t>
      </w:r>
      <w:proofErr w:type="spellStart"/>
      <w:r>
        <w:t>şef</w:t>
      </w:r>
      <w:proofErr w:type="spellEnd"/>
      <w:r>
        <w:t xml:space="preserve"> de laborator” utilizată în art.187 alin.15 din Legea 95/2006 acoperă </w:t>
      </w:r>
      <w:proofErr w:type="spellStart"/>
      <w:r>
        <w:t>şi</w:t>
      </w:r>
      <w:proofErr w:type="spellEnd"/>
      <w:r>
        <w:t xml:space="preserve"> </w:t>
      </w:r>
      <w:proofErr w:type="spellStart"/>
      <w:r>
        <w:t>situaţiile</w:t>
      </w:r>
      <w:proofErr w:type="spellEnd"/>
      <w:r>
        <w:t xml:space="preserve"> de exercitare interimară, provizorie, a </w:t>
      </w:r>
      <w:proofErr w:type="spellStart"/>
      <w:r>
        <w:t>atribuţiilor</w:t>
      </w:r>
      <w:proofErr w:type="spellEnd"/>
      <w:r>
        <w:t xml:space="preserve"> de medic </w:t>
      </w:r>
      <w:proofErr w:type="spellStart"/>
      <w:r>
        <w:t>şef</w:t>
      </w:r>
      <w:proofErr w:type="spellEnd"/>
      <w:r>
        <w:t xml:space="preserve"> </w:t>
      </w:r>
      <w:proofErr w:type="spellStart"/>
      <w:r>
        <w:t>secţie</w:t>
      </w:r>
      <w:proofErr w:type="spellEnd"/>
      <w:r>
        <w:t>/laborator de către o persoană fizică, regulile, respectiv, principiile de interpretare a normelor juridice opunându-se manierei de interpretare prezentată de reclamant deoarece „</w:t>
      </w:r>
      <w:proofErr w:type="spellStart"/>
      <w:r>
        <w:t>ubi</w:t>
      </w:r>
      <w:proofErr w:type="spellEnd"/>
      <w:r>
        <w:t xml:space="preserve"> </w:t>
      </w:r>
      <w:proofErr w:type="spellStart"/>
      <w:r>
        <w:t>lex</w:t>
      </w:r>
      <w:proofErr w:type="spellEnd"/>
      <w:r>
        <w:t xml:space="preserve"> non </w:t>
      </w:r>
      <w:proofErr w:type="spellStart"/>
      <w:r>
        <w:t>distinguit</w:t>
      </w:r>
      <w:proofErr w:type="spellEnd"/>
      <w:r>
        <w:t xml:space="preserve">, </w:t>
      </w:r>
      <w:proofErr w:type="spellStart"/>
      <w:r>
        <w:t>nec</w:t>
      </w:r>
      <w:proofErr w:type="spellEnd"/>
      <w:r>
        <w:t xml:space="preserve"> </w:t>
      </w:r>
      <w:proofErr w:type="spellStart"/>
      <w:r>
        <w:t>nocere</w:t>
      </w:r>
      <w:proofErr w:type="spellEnd"/>
      <w:r>
        <w:t xml:space="preserve"> </w:t>
      </w:r>
      <w:proofErr w:type="spellStart"/>
      <w:r>
        <w:t>distiguere</w:t>
      </w:r>
      <w:proofErr w:type="spellEnd"/>
      <w:r>
        <w:t xml:space="preserve"> </w:t>
      </w:r>
      <w:proofErr w:type="spellStart"/>
      <w:r>
        <w:t>debemus</w:t>
      </w:r>
      <w:proofErr w:type="spellEnd"/>
      <w:r>
        <w:t xml:space="preserve">”, iar interpretarea normei juridice se face în sensul producerii de efecte juridice. Prin urmare, atâta timp cât legiuitorul, respectiv, norma juridică, nu disting, incompatibilitatea legală vizează </w:t>
      </w:r>
      <w:proofErr w:type="spellStart"/>
      <w:r>
        <w:t>şi</w:t>
      </w:r>
      <w:proofErr w:type="spellEnd"/>
      <w:r>
        <w:t xml:space="preserve"> </w:t>
      </w:r>
      <w:proofErr w:type="spellStart"/>
      <w:r>
        <w:t>situaţiile</w:t>
      </w:r>
      <w:proofErr w:type="spellEnd"/>
      <w:r>
        <w:t xml:space="preserve"> de exercitare interimară a </w:t>
      </w:r>
      <w:proofErr w:type="spellStart"/>
      <w:r>
        <w:t>atribuţiilor</w:t>
      </w:r>
      <w:proofErr w:type="spellEnd"/>
      <w:r>
        <w:t xml:space="preserve"> de medic </w:t>
      </w:r>
      <w:proofErr w:type="spellStart"/>
      <w:r>
        <w:t>şef</w:t>
      </w:r>
      <w:proofErr w:type="spellEnd"/>
      <w:r>
        <w:t xml:space="preserve"> laborator în baza actului administrativ de numire, interpretarea normei juridice în sensul producerii unui efect util opunându-se excluderii medicului </w:t>
      </w:r>
      <w:proofErr w:type="spellStart"/>
      <w:r>
        <w:t>şef</w:t>
      </w:r>
      <w:proofErr w:type="spellEnd"/>
      <w:r>
        <w:t xml:space="preserve"> interimar de la aplicarea regimului </w:t>
      </w:r>
      <w:proofErr w:type="spellStart"/>
      <w:r>
        <w:t>incompatibilităţii</w:t>
      </w:r>
      <w:proofErr w:type="spellEnd"/>
      <w:r>
        <w:t xml:space="preserve">. </w:t>
      </w:r>
    </w:p>
    <w:p w:rsidR="003B307C" w:rsidRPr="003C1BDF" w:rsidRDefault="003B307C" w:rsidP="003B307C">
      <w:pPr>
        <w:jc w:val="both"/>
      </w:pPr>
      <w:r>
        <w:tab/>
      </w:r>
      <w:r w:rsidRPr="003C1BDF">
        <w:t xml:space="preserve">De altfel, nu există nicio </w:t>
      </w:r>
      <w:proofErr w:type="spellStart"/>
      <w:r w:rsidRPr="003C1BDF">
        <w:t>raţiune</w:t>
      </w:r>
      <w:proofErr w:type="spellEnd"/>
      <w:r w:rsidRPr="003C1BDF">
        <w:t xml:space="preserve"> logică pentru excluderea </w:t>
      </w:r>
      <w:r>
        <w:t xml:space="preserve">medicului </w:t>
      </w:r>
      <w:proofErr w:type="spellStart"/>
      <w:r>
        <w:t>şef</w:t>
      </w:r>
      <w:proofErr w:type="spellEnd"/>
      <w:r>
        <w:t xml:space="preserve"> </w:t>
      </w:r>
      <w:r w:rsidRPr="003C1BDF">
        <w:t xml:space="preserve"> interimar de la respectarea regimului </w:t>
      </w:r>
      <w:proofErr w:type="spellStart"/>
      <w:r w:rsidRPr="003C1BDF">
        <w:t>incompatibilităţilor</w:t>
      </w:r>
      <w:proofErr w:type="spellEnd"/>
      <w:r w:rsidRPr="003C1BDF">
        <w:t xml:space="preserve"> atât timp cât</w:t>
      </w:r>
      <w:r w:rsidRPr="003C1BDF">
        <w:rPr>
          <w:b/>
        </w:rPr>
        <w:t xml:space="preserve"> </w:t>
      </w:r>
      <w:r w:rsidRPr="003C1BDF">
        <w:rPr>
          <w:b/>
          <w:i/>
          <w:u w:val="single"/>
        </w:rPr>
        <w:t>sintagma „</w:t>
      </w:r>
      <w:proofErr w:type="spellStart"/>
      <w:r w:rsidRPr="003C1BDF">
        <w:rPr>
          <w:b/>
          <w:i/>
          <w:u w:val="single"/>
        </w:rPr>
        <w:t>funcţia</w:t>
      </w:r>
      <w:proofErr w:type="spellEnd"/>
      <w:r w:rsidRPr="003C1BDF">
        <w:rPr>
          <w:b/>
          <w:i/>
          <w:u w:val="single"/>
        </w:rPr>
        <w:t xml:space="preserve"> de</w:t>
      </w:r>
      <w:r>
        <w:rPr>
          <w:b/>
          <w:i/>
          <w:u w:val="single"/>
        </w:rPr>
        <w:t xml:space="preserve"> medic </w:t>
      </w:r>
      <w:proofErr w:type="spellStart"/>
      <w:r>
        <w:rPr>
          <w:b/>
          <w:i/>
          <w:u w:val="single"/>
        </w:rPr>
        <w:t>şef</w:t>
      </w:r>
      <w:proofErr w:type="spellEnd"/>
      <w:r>
        <w:rPr>
          <w:b/>
          <w:i/>
          <w:u w:val="single"/>
        </w:rPr>
        <w:t xml:space="preserve"> laborator</w:t>
      </w:r>
      <w:r w:rsidRPr="003C1BDF">
        <w:rPr>
          <w:b/>
          <w:i/>
          <w:u w:val="single"/>
        </w:rPr>
        <w:t xml:space="preserve">” vizează exercitarea </w:t>
      </w:r>
      <w:proofErr w:type="spellStart"/>
      <w:r w:rsidRPr="003C1BDF">
        <w:rPr>
          <w:b/>
          <w:i/>
          <w:u w:val="single"/>
        </w:rPr>
        <w:t>funcţiei</w:t>
      </w:r>
      <w:proofErr w:type="spellEnd"/>
      <w:r w:rsidRPr="003C1BDF">
        <w:rPr>
          <w:b/>
          <w:i/>
          <w:u w:val="single"/>
        </w:rPr>
        <w:t xml:space="preserve"> în concret</w:t>
      </w:r>
      <w:r w:rsidRPr="003C1BDF">
        <w:rPr>
          <w:b/>
        </w:rPr>
        <w:t xml:space="preserve"> </w:t>
      </w:r>
      <w:r w:rsidRPr="003C1BDF">
        <w:t xml:space="preserve">astfel încât acoperă toate </w:t>
      </w:r>
      <w:proofErr w:type="spellStart"/>
      <w:r w:rsidRPr="003C1BDF">
        <w:t>situaţiile</w:t>
      </w:r>
      <w:proofErr w:type="spellEnd"/>
      <w:r w:rsidRPr="003C1BDF">
        <w:t xml:space="preserve"> de exercitare a </w:t>
      </w:r>
      <w:proofErr w:type="spellStart"/>
      <w:r w:rsidRPr="003C1BDF">
        <w:t>atribuţiilor</w:t>
      </w:r>
      <w:proofErr w:type="spellEnd"/>
      <w:r w:rsidRPr="003C1BDF">
        <w:t xml:space="preserve"> de </w:t>
      </w:r>
      <w:r>
        <w:t xml:space="preserve">medic </w:t>
      </w:r>
      <w:proofErr w:type="spellStart"/>
      <w:r>
        <w:t>şef</w:t>
      </w:r>
      <w:proofErr w:type="spellEnd"/>
      <w:r>
        <w:t xml:space="preserve"> </w:t>
      </w:r>
      <w:r w:rsidRPr="003C1BDF">
        <w:t>de către o persoană fizică.</w:t>
      </w:r>
    </w:p>
    <w:p w:rsidR="003B307C" w:rsidRDefault="003B307C" w:rsidP="003B307C">
      <w:pPr>
        <w:jc w:val="both"/>
      </w:pPr>
      <w:r>
        <w:tab/>
        <w:t xml:space="preserve">În acest sens este </w:t>
      </w:r>
      <w:proofErr w:type="spellStart"/>
      <w:r>
        <w:t>şi</w:t>
      </w:r>
      <w:proofErr w:type="spellEnd"/>
      <w:r>
        <w:t xml:space="preserve"> </w:t>
      </w:r>
      <w:proofErr w:type="spellStart"/>
      <w:r>
        <w:t>jurisprudenţa</w:t>
      </w:r>
      <w:proofErr w:type="spellEnd"/>
      <w:r>
        <w:t xml:space="preserve"> ÎCCJ-SCAF, care prin Decizianr.1409/05.04.2017 , a </w:t>
      </w:r>
      <w:proofErr w:type="spellStart"/>
      <w:r>
        <w:t>reţinut</w:t>
      </w:r>
      <w:proofErr w:type="spellEnd"/>
      <w:r>
        <w:t xml:space="preserve"> că norma legală incidentă nu face nicio </w:t>
      </w:r>
      <w:proofErr w:type="spellStart"/>
      <w:r>
        <w:t>distincţie</w:t>
      </w:r>
      <w:proofErr w:type="spellEnd"/>
      <w:r>
        <w:t xml:space="preserve"> între managerul interimar </w:t>
      </w:r>
      <w:proofErr w:type="spellStart"/>
      <w:r>
        <w:t>şi</w:t>
      </w:r>
      <w:proofErr w:type="spellEnd"/>
      <w:r>
        <w:t xml:space="preserve"> cel selectat prin concurs, regimul stării de incompatibilitate impunându-se </w:t>
      </w:r>
      <w:proofErr w:type="spellStart"/>
      <w:r>
        <w:t>şi</w:t>
      </w:r>
      <w:proofErr w:type="spellEnd"/>
      <w:r>
        <w:t xml:space="preserve"> celor care exercită cu caracter provizoriu </w:t>
      </w:r>
      <w:proofErr w:type="spellStart"/>
      <w:r>
        <w:t>atribuţiile</w:t>
      </w:r>
      <w:proofErr w:type="spellEnd"/>
      <w:r>
        <w:t xml:space="preserve"> managerului de spital. </w:t>
      </w:r>
    </w:p>
    <w:p w:rsidR="003B307C" w:rsidRDefault="003B307C" w:rsidP="003B307C">
      <w:pPr>
        <w:jc w:val="both"/>
      </w:pPr>
      <w:r>
        <w:tab/>
        <w:t xml:space="preserve">Interpretarea diferită a prevederilor legale incidente, contrară scopului urmărit de legiuitor prin regimul </w:t>
      </w:r>
      <w:proofErr w:type="spellStart"/>
      <w:r>
        <w:t>incompatibilităţilor</w:t>
      </w:r>
      <w:proofErr w:type="spellEnd"/>
      <w:r>
        <w:t xml:space="preserve">, nu constituie un motiv de nelegalitate a raportului de evaluare, chiar </w:t>
      </w:r>
      <w:proofErr w:type="spellStart"/>
      <w:r>
        <w:t>şi</w:t>
      </w:r>
      <w:proofErr w:type="spellEnd"/>
      <w:r>
        <w:t xml:space="preserve"> în </w:t>
      </w:r>
      <w:proofErr w:type="spellStart"/>
      <w:r>
        <w:t>situaţia</w:t>
      </w:r>
      <w:proofErr w:type="spellEnd"/>
      <w:r>
        <w:t xml:space="preserve"> în care </w:t>
      </w:r>
      <w:proofErr w:type="spellStart"/>
      <w:r>
        <w:t>sancţiunea</w:t>
      </w:r>
      <w:proofErr w:type="spellEnd"/>
      <w:r>
        <w:t xml:space="preserve"> prescrisă de lege cu caracter generic, cea a </w:t>
      </w:r>
      <w:r>
        <w:lastRenderedPageBreak/>
        <w:t xml:space="preserve">rezilierii contractului de administrare, nu se poate aplica efectiv, dat fiind </w:t>
      </w:r>
      <w:proofErr w:type="spellStart"/>
      <w:r>
        <w:t>condiţiile</w:t>
      </w:r>
      <w:proofErr w:type="spellEnd"/>
      <w:r>
        <w:t xml:space="preserve"> de exercitare interimară a </w:t>
      </w:r>
      <w:proofErr w:type="spellStart"/>
      <w:r>
        <w:t>funcţiei</w:t>
      </w:r>
      <w:proofErr w:type="spellEnd"/>
      <w:r>
        <w:t xml:space="preserve"> de medic </w:t>
      </w:r>
      <w:proofErr w:type="spellStart"/>
      <w:r>
        <w:t>şef</w:t>
      </w:r>
      <w:proofErr w:type="spellEnd"/>
      <w:r>
        <w:t xml:space="preserve"> laborator </w:t>
      </w:r>
    </w:p>
    <w:p w:rsidR="003B307C" w:rsidRDefault="003B307C" w:rsidP="003B307C">
      <w:pPr>
        <w:jc w:val="both"/>
      </w:pPr>
      <w:r>
        <w:tab/>
        <w:t xml:space="preserve">Pe cale de </w:t>
      </w:r>
      <w:proofErr w:type="spellStart"/>
      <w:r>
        <w:t>consecinţă</w:t>
      </w:r>
      <w:proofErr w:type="spellEnd"/>
      <w:r>
        <w:t xml:space="preserve">, apărarea prezentată de către reclamant are caracter neîntemeiat, exercitarea interimară a </w:t>
      </w:r>
      <w:proofErr w:type="spellStart"/>
      <w:r>
        <w:t>atribuţiilor</w:t>
      </w:r>
      <w:proofErr w:type="spellEnd"/>
      <w:r>
        <w:t xml:space="preserve"> de medic </w:t>
      </w:r>
      <w:proofErr w:type="spellStart"/>
      <w:r>
        <w:t>şef</w:t>
      </w:r>
      <w:proofErr w:type="spellEnd"/>
      <w:r>
        <w:t xml:space="preserve"> laborator radiologie </w:t>
      </w:r>
      <w:proofErr w:type="spellStart"/>
      <w:r>
        <w:t>şi</w:t>
      </w:r>
      <w:proofErr w:type="spellEnd"/>
      <w:r>
        <w:t xml:space="preserve"> imagistică medicală în cadrul spitalului public din </w:t>
      </w:r>
      <w:r w:rsidR="006D2A7F">
        <w:t>...</w:t>
      </w:r>
      <w:r>
        <w:t xml:space="preserve"> obligându-l la respectarea regimului </w:t>
      </w:r>
      <w:proofErr w:type="spellStart"/>
      <w:r>
        <w:t>incompatibilităţilor</w:t>
      </w:r>
      <w:proofErr w:type="spellEnd"/>
      <w:r>
        <w:t>.</w:t>
      </w:r>
    </w:p>
    <w:p w:rsidR="003B307C" w:rsidRDefault="003B307C" w:rsidP="003B307C">
      <w:pPr>
        <w:jc w:val="both"/>
      </w:pPr>
      <w:r>
        <w:tab/>
      </w:r>
    </w:p>
    <w:p w:rsidR="003B307C" w:rsidRDefault="003B307C" w:rsidP="003B307C">
      <w:pPr>
        <w:jc w:val="both"/>
      </w:pPr>
      <w:r>
        <w:tab/>
        <w:t xml:space="preserve">În ceea ce </w:t>
      </w:r>
      <w:proofErr w:type="spellStart"/>
      <w:r>
        <w:t>priveşte</w:t>
      </w:r>
      <w:proofErr w:type="spellEnd"/>
      <w:r>
        <w:t xml:space="preserve"> apărarea reclamantului, referitoare la </w:t>
      </w:r>
      <w:proofErr w:type="spellStart"/>
      <w:r>
        <w:t>inexistenţa</w:t>
      </w:r>
      <w:proofErr w:type="spellEnd"/>
      <w:r>
        <w:t xml:space="preserve"> unor raporturi comerciale sau de cooperare între unitatea spitalicească, în care reclamantul exercită </w:t>
      </w:r>
      <w:proofErr w:type="spellStart"/>
      <w:r>
        <w:t>funcţia</w:t>
      </w:r>
      <w:proofErr w:type="spellEnd"/>
      <w:r>
        <w:t xml:space="preserve"> de medic </w:t>
      </w:r>
      <w:proofErr w:type="spellStart"/>
      <w:r>
        <w:t>şef</w:t>
      </w:r>
      <w:proofErr w:type="spellEnd"/>
      <w:r>
        <w:t xml:space="preserve"> laborator, </w:t>
      </w:r>
      <w:proofErr w:type="spellStart"/>
      <w:r>
        <w:t>şi</w:t>
      </w:r>
      <w:proofErr w:type="spellEnd"/>
      <w:r>
        <w:t xml:space="preserve"> societatea comercială în care a fost administrator până la data de 27.04.2021, nu prezintă nicio </w:t>
      </w:r>
      <w:proofErr w:type="spellStart"/>
      <w:r>
        <w:t>relevanţă</w:t>
      </w:r>
      <w:proofErr w:type="spellEnd"/>
      <w:r>
        <w:t xml:space="preserve"> din perspectiva regimului </w:t>
      </w:r>
      <w:proofErr w:type="spellStart"/>
      <w:r>
        <w:t>incompatibilităţii</w:t>
      </w:r>
      <w:proofErr w:type="spellEnd"/>
      <w:r>
        <w:t xml:space="preserve">, ci eventual, din perspectiva conflictului de interese, chestiune cu care </w:t>
      </w:r>
      <w:proofErr w:type="spellStart"/>
      <w:r>
        <w:t>instanţa</w:t>
      </w:r>
      <w:proofErr w:type="spellEnd"/>
      <w:r>
        <w:t xml:space="preserve"> de judecată nu a fost investită. Regimul </w:t>
      </w:r>
      <w:proofErr w:type="spellStart"/>
      <w:r>
        <w:t>incompatibilităţilor</w:t>
      </w:r>
      <w:proofErr w:type="spellEnd"/>
      <w:r>
        <w:t xml:space="preserve"> protejează exercitarea </w:t>
      </w:r>
      <w:proofErr w:type="spellStart"/>
      <w:r>
        <w:t>funcţiilor</w:t>
      </w:r>
      <w:proofErr w:type="spellEnd"/>
      <w:r>
        <w:t xml:space="preserve"> publice </w:t>
      </w:r>
      <w:proofErr w:type="spellStart"/>
      <w:r>
        <w:t>încredinţate</w:t>
      </w:r>
      <w:proofErr w:type="spellEnd"/>
      <w:r>
        <w:t xml:space="preserve"> în </w:t>
      </w:r>
      <w:proofErr w:type="spellStart"/>
      <w:r>
        <w:t>instituţiile</w:t>
      </w:r>
      <w:proofErr w:type="spellEnd"/>
      <w:r>
        <w:t xml:space="preserve"> statului, în vederea împiedicării exercitării concomitente de </w:t>
      </w:r>
      <w:proofErr w:type="spellStart"/>
      <w:r>
        <w:t>atribuţii</w:t>
      </w:r>
      <w:proofErr w:type="spellEnd"/>
      <w:r>
        <w:t xml:space="preserve"> identice în </w:t>
      </w:r>
      <w:proofErr w:type="spellStart"/>
      <w:r>
        <w:t>condiţii</w:t>
      </w:r>
      <w:proofErr w:type="spellEnd"/>
      <w:r>
        <w:t xml:space="preserve"> ce afectează în mod obiectiv exercitarea </w:t>
      </w:r>
      <w:proofErr w:type="spellStart"/>
      <w:r>
        <w:t>funcţiei</w:t>
      </w:r>
      <w:proofErr w:type="spellEnd"/>
      <w:r>
        <w:t xml:space="preserve"> publice, cum este </w:t>
      </w:r>
      <w:proofErr w:type="spellStart"/>
      <w:r>
        <w:t>şi</w:t>
      </w:r>
      <w:proofErr w:type="spellEnd"/>
      <w:r>
        <w:t xml:space="preserve"> </w:t>
      </w:r>
      <w:proofErr w:type="spellStart"/>
      <w:r>
        <w:t>situaţia</w:t>
      </w:r>
      <w:proofErr w:type="spellEnd"/>
      <w:r>
        <w:t xml:space="preserve"> de </w:t>
      </w:r>
      <w:proofErr w:type="spellStart"/>
      <w:r>
        <w:t>faţă</w:t>
      </w:r>
      <w:proofErr w:type="spellEnd"/>
      <w:r>
        <w:t xml:space="preserve">, în care reclamantul presta activitatea de radiologie </w:t>
      </w:r>
      <w:proofErr w:type="spellStart"/>
      <w:r>
        <w:t>şi</w:t>
      </w:r>
      <w:proofErr w:type="spellEnd"/>
      <w:r>
        <w:t xml:space="preserve"> imagistică medicală </w:t>
      </w:r>
      <w:proofErr w:type="spellStart"/>
      <w:r>
        <w:t>şi</w:t>
      </w:r>
      <w:proofErr w:type="spellEnd"/>
      <w:r>
        <w:t xml:space="preserve"> prin intermediul unei </w:t>
      </w:r>
      <w:proofErr w:type="spellStart"/>
      <w:r>
        <w:t>societăţi</w:t>
      </w:r>
      <w:proofErr w:type="spellEnd"/>
      <w:r>
        <w:t xml:space="preserve"> comerciale, legiuitorul prezumând în abstract că această </w:t>
      </w:r>
      <w:proofErr w:type="spellStart"/>
      <w:r>
        <w:t>situaţie</w:t>
      </w:r>
      <w:proofErr w:type="spellEnd"/>
      <w:r>
        <w:t xml:space="preserve"> împiedică exercitarea normală a </w:t>
      </w:r>
      <w:proofErr w:type="spellStart"/>
      <w:r>
        <w:t>funcţiei</w:t>
      </w:r>
      <w:proofErr w:type="spellEnd"/>
      <w:r>
        <w:t xml:space="preserve"> de medic </w:t>
      </w:r>
      <w:proofErr w:type="spellStart"/>
      <w:r>
        <w:t>şef</w:t>
      </w:r>
      <w:proofErr w:type="spellEnd"/>
      <w:r>
        <w:t xml:space="preserve"> de laborator, instituind astfel o </w:t>
      </w:r>
      <w:proofErr w:type="spellStart"/>
      <w:r>
        <w:t>situaţie</w:t>
      </w:r>
      <w:proofErr w:type="spellEnd"/>
      <w:r>
        <w:t xml:space="preserve"> de incompatibilitate.</w:t>
      </w:r>
    </w:p>
    <w:p w:rsidR="003B307C" w:rsidRDefault="003B307C" w:rsidP="003B307C">
      <w:pPr>
        <w:ind w:firstLine="708"/>
        <w:jc w:val="both"/>
      </w:pPr>
    </w:p>
    <w:p w:rsidR="003B307C" w:rsidRDefault="003B307C" w:rsidP="003B307C">
      <w:pPr>
        <w:ind w:firstLine="708"/>
        <w:jc w:val="both"/>
      </w:pPr>
      <w:proofErr w:type="spellStart"/>
      <w:r>
        <w:t>Faţă</w:t>
      </w:r>
      <w:proofErr w:type="spellEnd"/>
      <w:r>
        <w:t xml:space="preserve"> de considerentele anterior expuse se constată că raportul de evaluare are caracter legal </w:t>
      </w:r>
      <w:proofErr w:type="spellStart"/>
      <w:r>
        <w:t>şi</w:t>
      </w:r>
      <w:proofErr w:type="spellEnd"/>
      <w:r>
        <w:t xml:space="preserve"> temeinic, încălcarea regimului </w:t>
      </w:r>
      <w:proofErr w:type="spellStart"/>
      <w:r>
        <w:t>incompatibilităţii</w:t>
      </w:r>
      <w:proofErr w:type="spellEnd"/>
      <w:r>
        <w:t xml:space="preserve"> de către reclamant fiind dovedită pe baza documentelor analizate, apărările reclamantului fiind manifest neîntemeiate, chiar dacă prin înscrisurile depuse la termenul de judecată a făcut dovada </w:t>
      </w:r>
      <w:proofErr w:type="spellStart"/>
      <w:r>
        <w:t>renunţării</w:t>
      </w:r>
      <w:proofErr w:type="spellEnd"/>
      <w:r>
        <w:t xml:space="preserve"> la calitatea de administrator, astfel încât cererea de chemare în judecată va fi respinsă ca neîntemeiată.</w:t>
      </w:r>
    </w:p>
    <w:p w:rsidR="00374577" w:rsidRPr="00374577" w:rsidRDefault="00374577" w:rsidP="00374577"/>
    <w:p w:rsidR="00090D1C" w:rsidRPr="00B30FF3" w:rsidRDefault="00090D1C">
      <w:pPr>
        <w:jc w:val="center"/>
        <w:rPr>
          <w:b/>
        </w:rPr>
      </w:pPr>
      <w:r w:rsidRPr="00B30FF3">
        <w:rPr>
          <w:b/>
        </w:rPr>
        <w:t>PENTRU ACESTE MOTIVE,</w:t>
      </w:r>
      <w:r w:rsidRPr="00B30FF3">
        <w:rPr>
          <w:b/>
        </w:rPr>
        <w:br/>
        <w:t>ÎN NUMELE LEGII</w:t>
      </w:r>
    </w:p>
    <w:p w:rsidR="00090D1C" w:rsidRPr="00B30FF3" w:rsidRDefault="00090D1C">
      <w:pPr>
        <w:jc w:val="center"/>
        <w:rPr>
          <w:b/>
        </w:rPr>
      </w:pPr>
      <w:r w:rsidRPr="00B30FF3">
        <w:rPr>
          <w:b/>
        </w:rPr>
        <w:fldChar w:fldCharType="begin">
          <w:ffData>
            <w:name w:val="ce_face_curtea"/>
            <w:enabled/>
            <w:calcOnExit w:val="0"/>
            <w:textInput/>
          </w:ffData>
        </w:fldChar>
      </w:r>
      <w:bookmarkStart w:id="6" w:name="ce_face_curtea"/>
      <w:r w:rsidRPr="00B30FF3">
        <w:rPr>
          <w:b/>
        </w:rPr>
        <w:instrText xml:space="preserve"> FORMTEXT </w:instrText>
      </w:r>
      <w:r w:rsidRPr="00B30FF3">
        <w:rPr>
          <w:b/>
        </w:rPr>
      </w:r>
      <w:r w:rsidRPr="00B30FF3">
        <w:rPr>
          <w:b/>
        </w:rPr>
        <w:fldChar w:fldCharType="separate"/>
      </w:r>
      <w:r w:rsidR="00E717FC" w:rsidRPr="00B30FF3">
        <w:rPr>
          <w:b/>
        </w:rPr>
        <w:t>HOTĂRĂŞTE</w:t>
      </w:r>
      <w:r w:rsidRPr="00B30FF3">
        <w:rPr>
          <w:b/>
        </w:rPr>
        <w:fldChar w:fldCharType="end"/>
      </w:r>
      <w:bookmarkEnd w:id="6"/>
      <w:r w:rsidR="00B30FF3">
        <w:rPr>
          <w:b/>
        </w:rPr>
        <w:t>:</w:t>
      </w:r>
    </w:p>
    <w:p w:rsidR="00090D1C" w:rsidRPr="00374577" w:rsidRDefault="00090D1C"/>
    <w:p w:rsidR="00B30FF3" w:rsidRDefault="00B30FF3" w:rsidP="00B30FF3">
      <w:pPr>
        <w:ind w:firstLine="709"/>
        <w:jc w:val="both"/>
      </w:pPr>
      <w:r>
        <w:t xml:space="preserve">Respinge ca neîntemeiată cererea de chemare în judecată formulată de reclamantul </w:t>
      </w:r>
      <w:r w:rsidR="006D2A7F">
        <w:t>X</w:t>
      </w:r>
      <w:r>
        <w:t xml:space="preserve">, cu domiciliul procesual ales la cabinet de avocat </w:t>
      </w:r>
      <w:r w:rsidR="006D2A7F">
        <w:t>AV</w:t>
      </w:r>
      <w:r>
        <w:t xml:space="preserve">, cu sediul în mun. </w:t>
      </w:r>
      <w:r w:rsidR="006D2A7F">
        <w:t>...</w:t>
      </w:r>
      <w:r>
        <w:t xml:space="preserve">, str. </w:t>
      </w:r>
      <w:r w:rsidR="006D2A7F">
        <w:t>…</w:t>
      </w:r>
      <w:r>
        <w:t xml:space="preserve">, în contradictoriu cu pârâta </w:t>
      </w:r>
      <w:proofErr w:type="spellStart"/>
      <w:r>
        <w:t>Agenţia</w:t>
      </w:r>
      <w:proofErr w:type="spellEnd"/>
      <w:r>
        <w:t xml:space="preserve"> </w:t>
      </w:r>
      <w:proofErr w:type="spellStart"/>
      <w:r>
        <w:t>Naţională</w:t>
      </w:r>
      <w:proofErr w:type="spellEnd"/>
      <w:r>
        <w:t xml:space="preserve"> de Integritate, cu sediul în mun. </w:t>
      </w:r>
      <w:proofErr w:type="spellStart"/>
      <w:r>
        <w:t>Bucureşti</w:t>
      </w:r>
      <w:proofErr w:type="spellEnd"/>
      <w:r>
        <w:t>, bd. Lascăr Catargiu nr. 15, sector 1.</w:t>
      </w:r>
    </w:p>
    <w:p w:rsidR="00B30FF3" w:rsidRDefault="00B30FF3" w:rsidP="00B30FF3">
      <w:pPr>
        <w:ind w:firstLine="709"/>
        <w:jc w:val="both"/>
      </w:pPr>
      <w:r>
        <w:t xml:space="preserve">Cu drept de recurs în termen de 15 zile de la comunicare în ceea ce </w:t>
      </w:r>
      <w:proofErr w:type="spellStart"/>
      <w:r>
        <w:t>priveşte</w:t>
      </w:r>
      <w:proofErr w:type="spellEnd"/>
      <w:r>
        <w:t xml:space="preserve"> </w:t>
      </w:r>
      <w:proofErr w:type="spellStart"/>
      <w:r>
        <w:t>soluţia</w:t>
      </w:r>
      <w:proofErr w:type="spellEnd"/>
      <w:r>
        <w:t xml:space="preserve"> </w:t>
      </w:r>
      <w:proofErr w:type="spellStart"/>
      <w:r>
        <w:t>pronunţată</w:t>
      </w:r>
      <w:proofErr w:type="spellEnd"/>
      <w:r>
        <w:t xml:space="preserve"> pe fondul cauzei.</w:t>
      </w:r>
    </w:p>
    <w:p w:rsidR="00B30FF3" w:rsidRDefault="00B30FF3" w:rsidP="00B30FF3">
      <w:pPr>
        <w:ind w:firstLine="709"/>
        <w:jc w:val="both"/>
      </w:pPr>
      <w:r>
        <w:t xml:space="preserve">Recursul se depune la sediul </w:t>
      </w:r>
      <w:proofErr w:type="spellStart"/>
      <w:r>
        <w:t>Curţii</w:t>
      </w:r>
      <w:proofErr w:type="spellEnd"/>
      <w:r>
        <w:t xml:space="preserve"> de Apel </w:t>
      </w:r>
      <w:r w:rsidR="006D2A7F">
        <w:t>...</w:t>
      </w:r>
      <w:r>
        <w:t>.</w:t>
      </w:r>
    </w:p>
    <w:p w:rsidR="00090D1C" w:rsidRDefault="00B30FF3" w:rsidP="00B30FF3">
      <w:pPr>
        <w:ind w:firstLine="709"/>
        <w:jc w:val="both"/>
      </w:pPr>
      <w:proofErr w:type="spellStart"/>
      <w:r>
        <w:t>Pronunţată</w:t>
      </w:r>
      <w:proofErr w:type="spellEnd"/>
      <w:r>
        <w:t xml:space="preserve"> în </w:t>
      </w:r>
      <w:proofErr w:type="spellStart"/>
      <w:r>
        <w:t>şedinţă</w:t>
      </w:r>
      <w:proofErr w:type="spellEnd"/>
      <w:r>
        <w:t xml:space="preserve"> publică azi, </w:t>
      </w:r>
      <w:r w:rsidR="006D2A7F">
        <w:t>..</w:t>
      </w:r>
      <w:r>
        <w:t>.</w:t>
      </w:r>
    </w:p>
    <w:p w:rsidR="00B30FF3" w:rsidRDefault="00B30FF3" w:rsidP="00B30FF3">
      <w:pPr>
        <w:ind w:firstLine="709"/>
        <w:jc w:val="both"/>
      </w:pPr>
    </w:p>
    <w:p w:rsidR="00B30FF3" w:rsidRDefault="00B30FF3" w:rsidP="00B30FF3">
      <w:pPr>
        <w:ind w:firstLine="709"/>
        <w:jc w:val="both"/>
      </w:pPr>
      <w:r>
        <w:tab/>
        <w:t xml:space="preserve">          </w:t>
      </w:r>
      <w:proofErr w:type="spellStart"/>
      <w:r>
        <w:t>Preşedinte</w:t>
      </w:r>
      <w:proofErr w:type="spellEnd"/>
      <w:r>
        <w:t>,                                                                    Grefier,</w:t>
      </w:r>
    </w:p>
    <w:p w:rsidR="00B30FF3" w:rsidRPr="00374577" w:rsidRDefault="00B30FF3" w:rsidP="00B30FF3">
      <w:pPr>
        <w:ind w:firstLine="709"/>
        <w:jc w:val="both"/>
      </w:pPr>
      <w:r>
        <w:t xml:space="preserve">           </w:t>
      </w:r>
      <w:r w:rsidR="006D2A7F">
        <w:t xml:space="preserve">            COD 1015</w:t>
      </w:r>
      <w:r>
        <w:t xml:space="preserve">                                                  </w:t>
      </w:r>
      <w:r w:rsidR="006D2A7F">
        <w:t xml:space="preserve">                       </w:t>
      </w:r>
      <w:bookmarkStart w:id="7" w:name="_GoBack"/>
      <w:bookmarkEnd w:id="7"/>
      <w:r>
        <w:t xml:space="preserve"> </w:t>
      </w:r>
      <w:r w:rsidR="006D2A7F">
        <w:t>...</w:t>
      </w:r>
    </w:p>
    <w:p w:rsidR="00090D1C" w:rsidRPr="00374577" w:rsidRDefault="00090D1C">
      <w:pPr>
        <w:jc w:val="center"/>
      </w:pPr>
    </w:p>
    <w:sectPr w:rsidR="00090D1C" w:rsidRPr="00374577" w:rsidSect="00374577">
      <w:footerReference w:type="default" r:id="rId8"/>
      <w:pgSz w:w="11906" w:h="16838"/>
      <w:pgMar w:top="1134" w:right="1134"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ECD" w:rsidRDefault="00EA5ECD" w:rsidP="00374577">
      <w:r>
        <w:separator/>
      </w:r>
    </w:p>
  </w:endnote>
  <w:endnote w:type="continuationSeparator" w:id="0">
    <w:p w:rsidR="00EA5ECD" w:rsidRDefault="00EA5ECD" w:rsidP="00374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7C" w:rsidRDefault="003B307C">
    <w:pPr>
      <w:pStyle w:val="Footer"/>
      <w:jc w:val="center"/>
    </w:pPr>
    <w:r>
      <w:fldChar w:fldCharType="begin"/>
    </w:r>
    <w:r>
      <w:instrText>PAGE   \* MERGEFORMAT</w:instrText>
    </w:r>
    <w:r>
      <w:fldChar w:fldCharType="separate"/>
    </w:r>
    <w:r w:rsidR="006D2A7F">
      <w:rPr>
        <w:noProof/>
      </w:rPr>
      <w:t>4</w:t>
    </w:r>
    <w:r>
      <w:fldChar w:fldCharType="end"/>
    </w:r>
  </w:p>
  <w:p w:rsidR="003B307C" w:rsidRDefault="003B30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ECD" w:rsidRDefault="00EA5ECD" w:rsidP="00374577">
      <w:r>
        <w:separator/>
      </w:r>
    </w:p>
  </w:footnote>
  <w:footnote w:type="continuationSeparator" w:id="0">
    <w:p w:rsidR="00EA5ECD" w:rsidRDefault="00EA5ECD" w:rsidP="003745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1D1C60"/>
    <w:multiLevelType w:val="hybridMultilevel"/>
    <w:tmpl w:val="C35AEC3A"/>
    <w:lvl w:ilvl="0" w:tplc="D486C4B4">
      <w:start w:val="7"/>
      <w:numFmt w:val="lowerLetter"/>
      <w:lvlText w:val="%1)"/>
      <w:lvlJc w:val="left"/>
      <w:pPr>
        <w:ind w:left="480" w:hanging="360"/>
      </w:pPr>
      <w:rPr>
        <w:rFonts w:hint="default"/>
        <w:b/>
      </w:rPr>
    </w:lvl>
    <w:lvl w:ilvl="1" w:tplc="04180019" w:tentative="1">
      <w:start w:val="1"/>
      <w:numFmt w:val="lowerLetter"/>
      <w:lvlText w:val="%2."/>
      <w:lvlJc w:val="left"/>
      <w:pPr>
        <w:ind w:left="1200" w:hanging="360"/>
      </w:pPr>
    </w:lvl>
    <w:lvl w:ilvl="2" w:tplc="0418001B" w:tentative="1">
      <w:start w:val="1"/>
      <w:numFmt w:val="lowerRoman"/>
      <w:lvlText w:val="%3."/>
      <w:lvlJc w:val="right"/>
      <w:pPr>
        <w:ind w:left="1920" w:hanging="180"/>
      </w:pPr>
    </w:lvl>
    <w:lvl w:ilvl="3" w:tplc="0418000F" w:tentative="1">
      <w:start w:val="1"/>
      <w:numFmt w:val="decimal"/>
      <w:lvlText w:val="%4."/>
      <w:lvlJc w:val="left"/>
      <w:pPr>
        <w:ind w:left="2640" w:hanging="360"/>
      </w:pPr>
    </w:lvl>
    <w:lvl w:ilvl="4" w:tplc="04180019" w:tentative="1">
      <w:start w:val="1"/>
      <w:numFmt w:val="lowerLetter"/>
      <w:lvlText w:val="%5."/>
      <w:lvlJc w:val="left"/>
      <w:pPr>
        <w:ind w:left="3360" w:hanging="360"/>
      </w:pPr>
    </w:lvl>
    <w:lvl w:ilvl="5" w:tplc="0418001B" w:tentative="1">
      <w:start w:val="1"/>
      <w:numFmt w:val="lowerRoman"/>
      <w:lvlText w:val="%6."/>
      <w:lvlJc w:val="right"/>
      <w:pPr>
        <w:ind w:left="4080" w:hanging="180"/>
      </w:pPr>
    </w:lvl>
    <w:lvl w:ilvl="6" w:tplc="0418000F" w:tentative="1">
      <w:start w:val="1"/>
      <w:numFmt w:val="decimal"/>
      <w:lvlText w:val="%7."/>
      <w:lvlJc w:val="left"/>
      <w:pPr>
        <w:ind w:left="4800" w:hanging="360"/>
      </w:pPr>
    </w:lvl>
    <w:lvl w:ilvl="7" w:tplc="04180019" w:tentative="1">
      <w:start w:val="1"/>
      <w:numFmt w:val="lowerLetter"/>
      <w:lvlText w:val="%8."/>
      <w:lvlJc w:val="left"/>
      <w:pPr>
        <w:ind w:left="5520" w:hanging="360"/>
      </w:pPr>
    </w:lvl>
    <w:lvl w:ilvl="8" w:tplc="0418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994081&amp;id_departament=15&amp;id_sesiune=535738&amp;id_user=174&amp;id_institutie=45&amp;actiune=modifica"/>
  </w:docVars>
  <w:rsids>
    <w:rsidRoot w:val="00090D1C"/>
    <w:rsid w:val="000654FD"/>
    <w:rsid w:val="00074F1D"/>
    <w:rsid w:val="00084103"/>
    <w:rsid w:val="00090D1C"/>
    <w:rsid w:val="00190DF5"/>
    <w:rsid w:val="00230098"/>
    <w:rsid w:val="00236F8B"/>
    <w:rsid w:val="002434C2"/>
    <w:rsid w:val="00310770"/>
    <w:rsid w:val="003676FC"/>
    <w:rsid w:val="00374577"/>
    <w:rsid w:val="003B307C"/>
    <w:rsid w:val="003B456A"/>
    <w:rsid w:val="004146DE"/>
    <w:rsid w:val="00434264"/>
    <w:rsid w:val="004362D5"/>
    <w:rsid w:val="00444EB7"/>
    <w:rsid w:val="00483536"/>
    <w:rsid w:val="005E0080"/>
    <w:rsid w:val="006B2325"/>
    <w:rsid w:val="006D2A7F"/>
    <w:rsid w:val="0089612C"/>
    <w:rsid w:val="008D6F98"/>
    <w:rsid w:val="00902C7A"/>
    <w:rsid w:val="00982CB8"/>
    <w:rsid w:val="009847E9"/>
    <w:rsid w:val="009876B0"/>
    <w:rsid w:val="009B7961"/>
    <w:rsid w:val="009E0A51"/>
    <w:rsid w:val="00A56F73"/>
    <w:rsid w:val="00A74B82"/>
    <w:rsid w:val="00B30FF3"/>
    <w:rsid w:val="00BC4A1A"/>
    <w:rsid w:val="00BC5260"/>
    <w:rsid w:val="00BF0E6F"/>
    <w:rsid w:val="00D215AD"/>
    <w:rsid w:val="00E717FC"/>
    <w:rsid w:val="00EA5ECD"/>
    <w:rsid w:val="00F035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AE5884-46D4-48DB-9DF2-0444424AC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374577"/>
    <w:pPr>
      <w:tabs>
        <w:tab w:val="center" w:pos="4536"/>
        <w:tab w:val="right" w:pos="9072"/>
      </w:tabs>
    </w:pPr>
  </w:style>
  <w:style w:type="character" w:customStyle="1" w:styleId="HeaderChar">
    <w:name w:val="Header Char"/>
    <w:link w:val="Header"/>
    <w:rsid w:val="00374577"/>
    <w:rPr>
      <w:sz w:val="24"/>
      <w:szCs w:val="24"/>
    </w:rPr>
  </w:style>
  <w:style w:type="paragraph" w:styleId="Footer">
    <w:name w:val="footer"/>
    <w:basedOn w:val="Normal"/>
    <w:link w:val="FooterChar"/>
    <w:uiPriority w:val="99"/>
    <w:rsid w:val="00374577"/>
    <w:pPr>
      <w:tabs>
        <w:tab w:val="center" w:pos="4536"/>
        <w:tab w:val="right" w:pos="9072"/>
      </w:tabs>
    </w:pPr>
  </w:style>
  <w:style w:type="character" w:customStyle="1" w:styleId="FooterChar">
    <w:name w:val="Footer Char"/>
    <w:link w:val="Footer"/>
    <w:uiPriority w:val="99"/>
    <w:rsid w:val="00374577"/>
    <w:rPr>
      <w:sz w:val="24"/>
      <w:szCs w:val="24"/>
    </w:rPr>
  </w:style>
  <w:style w:type="paragraph" w:styleId="ListParagraph">
    <w:name w:val="List Paragraph"/>
    <w:basedOn w:val="Normal"/>
    <w:uiPriority w:val="34"/>
    <w:qFormat/>
    <w:rsid w:val="003B3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1900</Words>
  <Characters>11025</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3</cp:revision>
  <dcterms:created xsi:type="dcterms:W3CDTF">2021-10-20T06:33:00Z</dcterms:created>
  <dcterms:modified xsi:type="dcterms:W3CDTF">2021-10-20T06:42:00Z</dcterms:modified>
</cp:coreProperties>
</file>