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903" w:rsidRDefault="00B35903" w:rsidP="00361B9B">
      <w:pPr>
        <w:rPr>
          <w:sz w:val="28"/>
          <w:szCs w:val="28"/>
        </w:rPr>
      </w:pPr>
      <w:bookmarkStart w:id="0" w:name="_GoBack"/>
      <w:bookmarkEnd w:id="0"/>
    </w:p>
    <w:p w:rsidR="00B35903" w:rsidRDefault="00B35903" w:rsidP="00361B9B">
      <w:pPr>
        <w:rPr>
          <w:sz w:val="28"/>
          <w:szCs w:val="28"/>
        </w:rPr>
      </w:pPr>
      <w:r>
        <w:rPr>
          <w:sz w:val="28"/>
          <w:szCs w:val="28"/>
        </w:rPr>
        <w:t>Hot.22                                                                                                        COD 1013</w:t>
      </w:r>
    </w:p>
    <w:p w:rsidR="00361B9B" w:rsidRDefault="00361B9B" w:rsidP="00361B9B">
      <w:pPr>
        <w:rPr>
          <w:sz w:val="28"/>
          <w:szCs w:val="28"/>
        </w:rPr>
      </w:pPr>
      <w:r>
        <w:rPr>
          <w:sz w:val="28"/>
          <w:szCs w:val="28"/>
        </w:rPr>
        <w:t xml:space="preserve">Dosar nr. </w:t>
      </w:r>
      <w:r w:rsidR="00ED5FE0">
        <w:rPr>
          <w:sz w:val="28"/>
          <w:szCs w:val="28"/>
        </w:rPr>
        <w:t>……</w:t>
      </w:r>
    </w:p>
    <w:p w:rsidR="00361B9B" w:rsidRDefault="00361B9B" w:rsidP="00361B9B">
      <w:pPr>
        <w:rPr>
          <w:sz w:val="28"/>
          <w:szCs w:val="28"/>
        </w:rPr>
      </w:pPr>
    </w:p>
    <w:p w:rsidR="00361B9B" w:rsidRDefault="00361B9B" w:rsidP="00361B9B">
      <w:pPr>
        <w:jc w:val="center"/>
        <w:rPr>
          <w:sz w:val="28"/>
          <w:szCs w:val="28"/>
        </w:rPr>
      </w:pPr>
      <w:r>
        <w:rPr>
          <w:sz w:val="28"/>
          <w:szCs w:val="28"/>
        </w:rPr>
        <w:t>ROMÂNIA</w:t>
      </w:r>
    </w:p>
    <w:p w:rsidR="00361B9B" w:rsidRDefault="00361B9B" w:rsidP="00361B9B">
      <w:pPr>
        <w:jc w:val="center"/>
        <w:rPr>
          <w:sz w:val="28"/>
          <w:szCs w:val="28"/>
        </w:rPr>
      </w:pPr>
      <w:r>
        <w:rPr>
          <w:sz w:val="28"/>
          <w:szCs w:val="28"/>
        </w:rPr>
        <w:t xml:space="preserve">CURTEA DE APEL </w:t>
      </w:r>
      <w:r w:rsidR="000843A8">
        <w:rPr>
          <w:sz w:val="28"/>
          <w:szCs w:val="28"/>
        </w:rPr>
        <w:t>...........</w:t>
      </w:r>
    </w:p>
    <w:p w:rsidR="00361B9B" w:rsidRDefault="00361B9B" w:rsidP="00361B9B">
      <w:pPr>
        <w:jc w:val="center"/>
        <w:rPr>
          <w:sz w:val="28"/>
          <w:szCs w:val="28"/>
        </w:rPr>
      </w:pPr>
      <w:r>
        <w:rPr>
          <w:sz w:val="28"/>
          <w:szCs w:val="28"/>
        </w:rPr>
        <w:t>SECŢIA  PENALĂ ŞI PENTRU CAUZE CU MINORI</w:t>
      </w:r>
    </w:p>
    <w:p w:rsidR="00361B9B" w:rsidRDefault="00361B9B" w:rsidP="00361B9B">
      <w:pPr>
        <w:jc w:val="center"/>
        <w:rPr>
          <w:b/>
          <w:i/>
          <w:sz w:val="28"/>
          <w:szCs w:val="28"/>
        </w:rPr>
      </w:pPr>
      <w:r>
        <w:rPr>
          <w:b/>
          <w:i/>
          <w:sz w:val="28"/>
          <w:szCs w:val="28"/>
        </w:rPr>
        <w:t>DECIZIA  PENALĂ  NR</w:t>
      </w:r>
      <w:r w:rsidR="000843A8">
        <w:rPr>
          <w:b/>
          <w:i/>
          <w:sz w:val="28"/>
          <w:szCs w:val="28"/>
        </w:rPr>
        <w:t>……..</w:t>
      </w:r>
      <w:r>
        <w:rPr>
          <w:b/>
          <w:i/>
          <w:sz w:val="28"/>
          <w:szCs w:val="28"/>
        </w:rPr>
        <w:t>/A</w:t>
      </w:r>
    </w:p>
    <w:p w:rsidR="00361B9B" w:rsidRDefault="00361B9B" w:rsidP="00361B9B">
      <w:pPr>
        <w:jc w:val="center"/>
        <w:rPr>
          <w:b/>
          <w:i/>
          <w:sz w:val="28"/>
          <w:szCs w:val="28"/>
        </w:rPr>
      </w:pPr>
      <w:r>
        <w:rPr>
          <w:b/>
          <w:i/>
          <w:sz w:val="28"/>
          <w:szCs w:val="28"/>
        </w:rPr>
        <w:t xml:space="preserve">ŞEDINŢA PUBLICĂ </w:t>
      </w:r>
      <w:r>
        <w:rPr>
          <w:b/>
          <w:i/>
          <w:caps/>
          <w:sz w:val="28"/>
          <w:szCs w:val="28"/>
        </w:rPr>
        <w:t xml:space="preserve">din  </w:t>
      </w:r>
      <w:r w:rsidR="000843A8">
        <w:rPr>
          <w:b/>
          <w:i/>
          <w:caps/>
          <w:sz w:val="28"/>
          <w:szCs w:val="28"/>
        </w:rPr>
        <w:t>……….</w:t>
      </w:r>
    </w:p>
    <w:p w:rsidR="00361B9B" w:rsidRDefault="00361B9B" w:rsidP="00361B9B">
      <w:pPr>
        <w:jc w:val="center"/>
        <w:rPr>
          <w:sz w:val="28"/>
          <w:szCs w:val="28"/>
        </w:rPr>
      </w:pPr>
      <w:r>
        <w:rPr>
          <w:sz w:val="28"/>
          <w:szCs w:val="28"/>
        </w:rPr>
        <w:t xml:space="preserve">PREŞEDINTE  -   </w:t>
      </w:r>
      <w:r w:rsidR="000843A8">
        <w:rPr>
          <w:sz w:val="28"/>
          <w:szCs w:val="28"/>
        </w:rPr>
        <w:t>COD 1013</w:t>
      </w:r>
      <w:r>
        <w:rPr>
          <w:sz w:val="28"/>
          <w:szCs w:val="28"/>
        </w:rPr>
        <w:t xml:space="preserve">- Judecător </w:t>
      </w:r>
    </w:p>
    <w:p w:rsidR="00361B9B" w:rsidRDefault="00361B9B" w:rsidP="00361B9B">
      <w:pPr>
        <w:jc w:val="both"/>
        <w:rPr>
          <w:sz w:val="28"/>
          <w:szCs w:val="28"/>
        </w:rPr>
      </w:pPr>
      <w:r>
        <w:rPr>
          <w:caps/>
          <w:sz w:val="28"/>
          <w:szCs w:val="28"/>
        </w:rPr>
        <w:t xml:space="preserve">                                      JUDECĂTOR -  </w:t>
      </w:r>
      <w:r w:rsidR="000843A8">
        <w:rPr>
          <w:sz w:val="28"/>
          <w:szCs w:val="28"/>
        </w:rPr>
        <w:t>……………..</w:t>
      </w:r>
    </w:p>
    <w:p w:rsidR="00361B9B" w:rsidRDefault="00361B9B" w:rsidP="00361B9B">
      <w:pPr>
        <w:jc w:val="both"/>
        <w:rPr>
          <w:sz w:val="28"/>
          <w:szCs w:val="28"/>
        </w:rPr>
      </w:pPr>
      <w:r>
        <w:rPr>
          <w:caps/>
          <w:sz w:val="28"/>
          <w:szCs w:val="28"/>
        </w:rPr>
        <w:t xml:space="preserve">                                          </w:t>
      </w:r>
      <w:r>
        <w:rPr>
          <w:sz w:val="28"/>
          <w:szCs w:val="28"/>
        </w:rPr>
        <w:t>Grefier</w:t>
      </w:r>
      <w:r>
        <w:rPr>
          <w:b/>
          <w:sz w:val="28"/>
          <w:szCs w:val="28"/>
        </w:rPr>
        <w:t xml:space="preserve"> </w:t>
      </w:r>
      <w:r>
        <w:rPr>
          <w:sz w:val="28"/>
          <w:szCs w:val="28"/>
        </w:rPr>
        <w:t xml:space="preserve">  -  </w:t>
      </w:r>
      <w:r w:rsidR="000843A8">
        <w:rPr>
          <w:sz w:val="28"/>
          <w:szCs w:val="28"/>
        </w:rPr>
        <w:t>……….</w:t>
      </w:r>
    </w:p>
    <w:p w:rsidR="00361B9B" w:rsidRDefault="00361B9B" w:rsidP="00361B9B">
      <w:pPr>
        <w:jc w:val="center"/>
        <w:rPr>
          <w:sz w:val="28"/>
          <w:szCs w:val="28"/>
        </w:rPr>
      </w:pPr>
    </w:p>
    <w:p w:rsidR="00361B9B" w:rsidRDefault="00361B9B" w:rsidP="00361B9B">
      <w:pPr>
        <w:jc w:val="center"/>
        <w:rPr>
          <w:sz w:val="28"/>
          <w:szCs w:val="28"/>
        </w:rPr>
      </w:pPr>
      <w:r>
        <w:rPr>
          <w:sz w:val="28"/>
          <w:szCs w:val="28"/>
        </w:rPr>
        <w:t>MINISTERUL PUBLIC a fost reprezentat de</w:t>
      </w:r>
      <w:r>
        <w:rPr>
          <w:caps/>
          <w:sz w:val="28"/>
          <w:szCs w:val="28"/>
        </w:rPr>
        <w:t xml:space="preserve"> </w:t>
      </w:r>
      <w:r>
        <w:rPr>
          <w:sz w:val="28"/>
          <w:szCs w:val="28"/>
        </w:rPr>
        <w:t xml:space="preserve"> </w:t>
      </w:r>
    </w:p>
    <w:p w:rsidR="00361B9B" w:rsidRDefault="00361B9B" w:rsidP="00361B9B">
      <w:pPr>
        <w:jc w:val="center"/>
        <w:rPr>
          <w:sz w:val="28"/>
          <w:szCs w:val="28"/>
        </w:rPr>
      </w:pPr>
      <w:r>
        <w:rPr>
          <w:sz w:val="28"/>
          <w:szCs w:val="28"/>
        </w:rPr>
        <w:t xml:space="preserve">PROCUROR -  </w:t>
      </w:r>
      <w:r w:rsidR="000843A8">
        <w:rPr>
          <w:caps/>
          <w:sz w:val="28"/>
          <w:szCs w:val="28"/>
        </w:rPr>
        <w:t>….</w:t>
      </w:r>
      <w:r>
        <w:rPr>
          <w:caps/>
          <w:sz w:val="28"/>
          <w:szCs w:val="28"/>
        </w:rPr>
        <w:t xml:space="preserve">  - </w:t>
      </w:r>
      <w:r>
        <w:rPr>
          <w:sz w:val="28"/>
          <w:szCs w:val="28"/>
        </w:rPr>
        <w:t xml:space="preserve"> din cadrul Parchetului  de  pe lângă  Curtea  de  Apel  </w:t>
      </w:r>
      <w:r w:rsidR="000843A8">
        <w:rPr>
          <w:sz w:val="28"/>
          <w:szCs w:val="28"/>
        </w:rPr>
        <w:t>...........</w:t>
      </w:r>
    </w:p>
    <w:p w:rsidR="00361B9B" w:rsidRDefault="00361B9B" w:rsidP="00361B9B">
      <w:pPr>
        <w:jc w:val="center"/>
        <w:rPr>
          <w:sz w:val="28"/>
          <w:szCs w:val="28"/>
        </w:rPr>
      </w:pPr>
    </w:p>
    <w:p w:rsidR="00361B9B" w:rsidRDefault="00361B9B" w:rsidP="00361B9B">
      <w:pPr>
        <w:jc w:val="center"/>
        <w:rPr>
          <w:sz w:val="28"/>
          <w:szCs w:val="28"/>
        </w:rPr>
      </w:pPr>
    </w:p>
    <w:p w:rsidR="00361B9B" w:rsidRDefault="00361B9B" w:rsidP="00361B9B">
      <w:pPr>
        <w:ind w:firstLine="708"/>
        <w:jc w:val="both"/>
        <w:rPr>
          <w:sz w:val="28"/>
          <w:szCs w:val="28"/>
        </w:rPr>
      </w:pPr>
      <w:r>
        <w:rPr>
          <w:sz w:val="28"/>
          <w:szCs w:val="28"/>
        </w:rPr>
        <w:t xml:space="preserve">La ordine  fiind soluţionarea apelului  formulat  de Parchetul  de  pe  lângă  Judecătoria   </w:t>
      </w:r>
      <w:r w:rsidR="000843A8">
        <w:rPr>
          <w:sz w:val="28"/>
          <w:szCs w:val="28"/>
        </w:rPr>
        <w:t>.........</w:t>
      </w:r>
      <w:r>
        <w:rPr>
          <w:sz w:val="28"/>
          <w:szCs w:val="28"/>
        </w:rPr>
        <w:t xml:space="preserve">  şi  apelantul – inculpat  </w:t>
      </w:r>
      <w:r w:rsidR="000843A8">
        <w:rPr>
          <w:sz w:val="28"/>
          <w:szCs w:val="28"/>
        </w:rPr>
        <w:t>X</w:t>
      </w:r>
      <w:r>
        <w:rPr>
          <w:sz w:val="28"/>
          <w:szCs w:val="28"/>
        </w:rPr>
        <w:t>,  împotriva sentinţei penale nr.</w:t>
      </w:r>
      <w:r w:rsidR="000843A8">
        <w:rPr>
          <w:sz w:val="28"/>
          <w:szCs w:val="28"/>
        </w:rPr>
        <w:t>...........</w:t>
      </w:r>
      <w:r>
        <w:rPr>
          <w:sz w:val="28"/>
          <w:szCs w:val="28"/>
        </w:rPr>
        <w:t xml:space="preserve">pronunţată  de  Judecătoria </w:t>
      </w:r>
      <w:r w:rsidR="000843A8">
        <w:rPr>
          <w:sz w:val="28"/>
          <w:szCs w:val="28"/>
        </w:rPr>
        <w:t>...........</w:t>
      </w:r>
      <w:r>
        <w:rPr>
          <w:sz w:val="28"/>
          <w:szCs w:val="28"/>
        </w:rPr>
        <w:t xml:space="preserve">  în  dosarul  nr.</w:t>
      </w:r>
      <w:r w:rsidR="000843A8">
        <w:rPr>
          <w:sz w:val="28"/>
          <w:szCs w:val="28"/>
        </w:rPr>
        <w:t>...........</w:t>
      </w:r>
      <w:r>
        <w:rPr>
          <w:sz w:val="28"/>
          <w:szCs w:val="28"/>
        </w:rPr>
        <w:t>.</w:t>
      </w:r>
    </w:p>
    <w:p w:rsidR="00361B9B" w:rsidRDefault="00361B9B" w:rsidP="00361B9B">
      <w:pPr>
        <w:jc w:val="both"/>
        <w:rPr>
          <w:sz w:val="28"/>
          <w:szCs w:val="28"/>
        </w:rPr>
      </w:pPr>
      <w:r>
        <w:rPr>
          <w:sz w:val="28"/>
          <w:szCs w:val="28"/>
        </w:rPr>
        <w:tab/>
        <w:t xml:space="preserve">La  apelul  nominal   au  lipsit:  apelantul – inculpat  </w:t>
      </w:r>
      <w:r w:rsidR="000843A8">
        <w:rPr>
          <w:sz w:val="28"/>
          <w:szCs w:val="28"/>
        </w:rPr>
        <w:t>X</w:t>
      </w:r>
      <w:r>
        <w:rPr>
          <w:sz w:val="28"/>
          <w:szCs w:val="28"/>
        </w:rPr>
        <w:t xml:space="preserve">şi  intimata – parte  vătămată  S.C.  </w:t>
      </w:r>
      <w:r w:rsidR="000843A8">
        <w:rPr>
          <w:sz w:val="28"/>
          <w:szCs w:val="28"/>
        </w:rPr>
        <w:t>A</w:t>
      </w:r>
      <w:r>
        <w:rPr>
          <w:sz w:val="28"/>
          <w:szCs w:val="28"/>
        </w:rPr>
        <w:t xml:space="preserve">S.A.  </w:t>
      </w:r>
      <w:r w:rsidR="00CC7291">
        <w:rPr>
          <w:sz w:val="28"/>
          <w:szCs w:val="28"/>
        </w:rPr>
        <w:t>……</w:t>
      </w:r>
      <w:r>
        <w:rPr>
          <w:sz w:val="28"/>
          <w:szCs w:val="28"/>
        </w:rPr>
        <w:t>.</w:t>
      </w:r>
    </w:p>
    <w:p w:rsidR="00361B9B" w:rsidRDefault="00361B9B" w:rsidP="00361B9B">
      <w:pPr>
        <w:jc w:val="both"/>
        <w:rPr>
          <w:sz w:val="28"/>
          <w:szCs w:val="28"/>
        </w:rPr>
      </w:pPr>
      <w:r>
        <w:rPr>
          <w:sz w:val="28"/>
          <w:szCs w:val="28"/>
        </w:rPr>
        <w:tab/>
        <w:t>Procedura  de  citare  este  legal îndeplinită.</w:t>
      </w:r>
    </w:p>
    <w:p w:rsidR="00361B9B" w:rsidRDefault="00361B9B" w:rsidP="00361B9B">
      <w:pPr>
        <w:ind w:firstLine="708"/>
        <w:jc w:val="both"/>
        <w:rPr>
          <w:sz w:val="28"/>
          <w:szCs w:val="28"/>
        </w:rPr>
      </w:pPr>
      <w:r>
        <w:rPr>
          <w:sz w:val="28"/>
          <w:szCs w:val="28"/>
        </w:rPr>
        <w:t xml:space="preserve">S-a făcut referatul cauzei,  în  sensul  că   este  primul  termen de  judecată  în  apel;  apelantul – inculpat  </w:t>
      </w:r>
      <w:r w:rsidR="000843A8">
        <w:rPr>
          <w:sz w:val="28"/>
          <w:szCs w:val="28"/>
        </w:rPr>
        <w:t>X</w:t>
      </w:r>
      <w:r>
        <w:rPr>
          <w:sz w:val="28"/>
          <w:szCs w:val="28"/>
        </w:rPr>
        <w:t>a  depus  la  dosar concluzii  scrise  şi    acte  în  circumstanţiere;  după  care;</w:t>
      </w:r>
    </w:p>
    <w:p w:rsidR="00361B9B" w:rsidRDefault="00361B9B" w:rsidP="00361B9B">
      <w:pPr>
        <w:jc w:val="both"/>
        <w:rPr>
          <w:sz w:val="28"/>
          <w:szCs w:val="28"/>
        </w:rPr>
      </w:pPr>
      <w:r>
        <w:rPr>
          <w:sz w:val="28"/>
          <w:szCs w:val="28"/>
        </w:rPr>
        <w:tab/>
        <w:t>Întrebaţi  fiind,  participanţii  procesuali  arată  că  nu  au  alte  cereri  de  formulat.</w:t>
      </w:r>
    </w:p>
    <w:p w:rsidR="00361B9B" w:rsidRDefault="00361B9B" w:rsidP="00361B9B">
      <w:pPr>
        <w:jc w:val="both"/>
        <w:rPr>
          <w:sz w:val="28"/>
          <w:szCs w:val="28"/>
        </w:rPr>
      </w:pPr>
      <w:r>
        <w:rPr>
          <w:sz w:val="28"/>
          <w:szCs w:val="28"/>
        </w:rPr>
        <w:tab/>
        <w:t xml:space="preserve"> Nemaifiind alte cereri de formulat,  Curtea constată   cauza  în stare de judecată şi  acordă cuvântul în dezbateri  şi  totodată  pune  în  discuţie  şi  excepţia  tardivităţii  apelului  formulat  de  inculpatul  </w:t>
      </w:r>
      <w:r w:rsidR="000843A8">
        <w:rPr>
          <w:sz w:val="28"/>
          <w:szCs w:val="28"/>
        </w:rPr>
        <w:t>X</w:t>
      </w:r>
      <w:r>
        <w:rPr>
          <w:sz w:val="28"/>
          <w:szCs w:val="28"/>
        </w:rPr>
        <w:t>.</w:t>
      </w:r>
    </w:p>
    <w:p w:rsidR="00361B9B" w:rsidRDefault="00361B9B" w:rsidP="00361B9B">
      <w:pPr>
        <w:ind w:firstLine="708"/>
        <w:jc w:val="both"/>
        <w:rPr>
          <w:sz w:val="28"/>
          <w:szCs w:val="28"/>
        </w:rPr>
      </w:pPr>
      <w:r>
        <w:rPr>
          <w:i/>
          <w:sz w:val="28"/>
          <w:szCs w:val="28"/>
        </w:rPr>
        <w:t>Reprezentantul  Parchetului</w:t>
      </w:r>
      <w:r>
        <w:rPr>
          <w:sz w:val="28"/>
          <w:szCs w:val="28"/>
        </w:rPr>
        <w:t xml:space="preserve">, apreciază  că  apelul  declarat  de  Parchetul  de  pe  lângă   Judecătoria   </w:t>
      </w:r>
      <w:r w:rsidR="000843A8">
        <w:rPr>
          <w:sz w:val="28"/>
          <w:szCs w:val="28"/>
        </w:rPr>
        <w:t>.........</w:t>
      </w:r>
      <w:r>
        <w:rPr>
          <w:sz w:val="28"/>
          <w:szCs w:val="28"/>
        </w:rPr>
        <w:t xml:space="preserve">   este  fondat  pentru  motive  de  nelegalitate  a  sentinţei penale  </w:t>
      </w:r>
      <w:r w:rsidR="000843A8">
        <w:rPr>
          <w:sz w:val="28"/>
          <w:szCs w:val="28"/>
        </w:rPr>
        <w:t>..</w:t>
      </w:r>
      <w:r>
        <w:rPr>
          <w:sz w:val="28"/>
          <w:szCs w:val="28"/>
        </w:rPr>
        <w:t xml:space="preserve">   din  </w:t>
      </w:r>
      <w:r w:rsidR="000843A8">
        <w:rPr>
          <w:sz w:val="28"/>
          <w:szCs w:val="28"/>
        </w:rPr>
        <w:t>…………</w:t>
      </w:r>
      <w:r>
        <w:rPr>
          <w:sz w:val="28"/>
          <w:szCs w:val="28"/>
        </w:rPr>
        <w:t xml:space="preserve">.  Instanţa  a  dispus  condamnarea  inculpatului  </w:t>
      </w:r>
      <w:r w:rsidR="000843A8">
        <w:rPr>
          <w:sz w:val="28"/>
          <w:szCs w:val="28"/>
        </w:rPr>
        <w:t>X</w:t>
      </w:r>
      <w:r>
        <w:rPr>
          <w:sz w:val="28"/>
          <w:szCs w:val="28"/>
        </w:rPr>
        <w:t>pentru  infracţiunea  reţinută  prin  actul  de  sesizare  şi  deşi  la  dosarul  cauzei  existau   toate  datele  privind  antecedentele  penale  ale  inculpatului,  instanţa  nu  a  dispus  revocarea  suspendării  condiţionate   a  pedepsei  de 2  ani  închisoare  care  a  fost  aplicată  acestuia  în  baza  dispoziţiilor art.15  al.1  şi  2   din  Legea  187/2012 motivat  de  faptul  că  s-a  revocat  această  pedeapsă  într-o  altă  hotărâre.</w:t>
      </w:r>
    </w:p>
    <w:p w:rsidR="00361B9B" w:rsidRDefault="00361B9B" w:rsidP="00361B9B">
      <w:pPr>
        <w:ind w:firstLine="708"/>
        <w:jc w:val="both"/>
        <w:rPr>
          <w:sz w:val="28"/>
          <w:szCs w:val="28"/>
        </w:rPr>
      </w:pPr>
      <w:r>
        <w:rPr>
          <w:sz w:val="28"/>
          <w:szCs w:val="28"/>
        </w:rPr>
        <w:t>Consideră  că,  atât  timp  cât   faptele  din  prezenta  cauză   au  fost  săvârşite  în  cursul  termenului  de  încercare   a  pedepsei  de  2  ani  închisoare,  instanţa  era  obligată să  dispună  revocarea  suspendării  condiţionate,  pedeapsa  de  2  ani  urmând  a  fi  executată  alături  de  pedeapsa  din  prezenta  cauză.</w:t>
      </w:r>
    </w:p>
    <w:p w:rsidR="00361B9B" w:rsidRDefault="00361B9B" w:rsidP="00361B9B">
      <w:pPr>
        <w:ind w:firstLine="708"/>
        <w:jc w:val="both"/>
        <w:rPr>
          <w:sz w:val="28"/>
          <w:szCs w:val="28"/>
        </w:rPr>
      </w:pPr>
      <w:r>
        <w:rPr>
          <w:sz w:val="28"/>
          <w:szCs w:val="28"/>
        </w:rPr>
        <w:t xml:space="preserve">Cu  privire  la   apelul  declarat  de  inculpat,   arată  că  acesta  este  declarat  pe  data  de  19.09.2015,  din  dosar  rezultă  că  i-a  fost  comunicat  acestuia  plicul  cu  </w:t>
      </w:r>
      <w:r>
        <w:rPr>
          <w:sz w:val="28"/>
          <w:szCs w:val="28"/>
        </w:rPr>
        <w:lastRenderedPageBreak/>
        <w:t xml:space="preserve">minuta  pe  data  de  19.09.2015  dar  plicul  a  fost  restituit,  a  primit  doar  înştiinţarea  dar  nu   şi  minuta,   nerezultând  din  dosar  dacă  i  s-a  stabilit  vreun  termen  până  la  care  era  obligat  să  se  prezinte  şi  la  expirarea  acestui  termen  începe  să  curgă  termenul  de  declarare  a  apelului,  astfel  încât  apreciază  că  apelul  este  declarat  în  termen. </w:t>
      </w:r>
    </w:p>
    <w:p w:rsidR="00361B9B" w:rsidRDefault="00361B9B" w:rsidP="00361B9B">
      <w:pPr>
        <w:ind w:firstLine="708"/>
        <w:jc w:val="both"/>
        <w:rPr>
          <w:sz w:val="28"/>
          <w:szCs w:val="28"/>
        </w:rPr>
      </w:pPr>
      <w:r>
        <w:rPr>
          <w:sz w:val="28"/>
          <w:szCs w:val="28"/>
        </w:rPr>
        <w:t xml:space="preserve"> Pe  fondul  cauzei,  prin  motivele  de  apel,  inculpatul  a  arătat  că  a  avut  multiple  probleme  de  sănătate   şi  nu  s-a  putut  prezenta  la  proces,  că  i  s-a  încălcat  dreptul  la  apărare  şi  nu a  recunoscut   faptele  săvârşite.  Contrar  acestor  susţineri, inculpatul a  cunoscut  de  proces  pentru că  a   fost  alegerea  acestuia  să  nu  se  prezinte  la  instanţă, a  trimis  la  instanţă  foarte  multe  acte,  a  formulat  chiar  şi  o  cerere  de  strămutare  a  cauzei, a  solicitat  administrare  de  probe,  prin  urmare  a  cunoscut  de  proces  şi  a  fost  alegerea  acestuia  de  a  nu  se  prezenta  personal  în  faţa  instanţei  de  judecată. </w:t>
      </w:r>
    </w:p>
    <w:p w:rsidR="00361B9B" w:rsidRDefault="00361B9B" w:rsidP="00361B9B">
      <w:pPr>
        <w:ind w:firstLine="708"/>
        <w:jc w:val="both"/>
        <w:rPr>
          <w:sz w:val="28"/>
          <w:szCs w:val="28"/>
        </w:rPr>
      </w:pPr>
      <w:r>
        <w:rPr>
          <w:sz w:val="28"/>
          <w:szCs w:val="28"/>
        </w:rPr>
        <w:t xml:space="preserve"> De  asemenea, dreptul  la  apărare  nu  i-a  fost  încălcat   pentru  că  apărarea  nu  era  obligatorie, având  în  vedere  infracţiunile  de  care  era  acuzat,  şi,  prin  urmare,   sub  acest  aspect,  nu  există  o  încălcare  a  dreptului  la  apărare. Dimpotrivă,  instanţa  a  administrat  probe  şi a  reţinut  corect  vinovăţia  inculpatului,  a  dispus  condamnarea  acestuia  la  pedepse   în  limite  legale,   a  avut  în  vedere  şi  modalitatea  de  comitere  a  faptei,    că  nu  se  află  la  prima  încălcare  a  legii  penale,  există  la  acest  moment  şi  alte  dosare  legate  de  faptele  din  prezenta  cauză,  aflate  tot în  apel.  Apreciază  că  criticile   formulate  de  inculpat  sunt  nefondate  şi  solicită  respingerea  apelului  declarat  de  acesta  ca   nefondat.</w:t>
      </w:r>
    </w:p>
    <w:p w:rsidR="00361B9B" w:rsidRDefault="00361B9B" w:rsidP="00361B9B">
      <w:pPr>
        <w:ind w:firstLine="708"/>
        <w:rPr>
          <w:sz w:val="28"/>
          <w:szCs w:val="28"/>
        </w:rPr>
      </w:pPr>
    </w:p>
    <w:p w:rsidR="00361B9B" w:rsidRDefault="00361B9B" w:rsidP="00361B9B">
      <w:pPr>
        <w:ind w:firstLine="708"/>
        <w:jc w:val="center"/>
        <w:rPr>
          <w:sz w:val="28"/>
          <w:szCs w:val="28"/>
        </w:rPr>
      </w:pPr>
      <w:r>
        <w:rPr>
          <w:sz w:val="28"/>
          <w:szCs w:val="28"/>
        </w:rPr>
        <w:t>CURTEA</w:t>
      </w:r>
    </w:p>
    <w:p w:rsidR="00361B9B" w:rsidRDefault="00361B9B" w:rsidP="00361B9B">
      <w:pPr>
        <w:ind w:firstLine="708"/>
        <w:jc w:val="center"/>
        <w:rPr>
          <w:sz w:val="28"/>
          <w:szCs w:val="28"/>
        </w:rPr>
      </w:pP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u w:val="single"/>
          <w:lang w:eastAsia="en-US"/>
        </w:rPr>
        <w:t>Asupra apelurilor penale de față</w:t>
      </w:r>
      <w:r w:rsidRPr="002F42A4">
        <w:rPr>
          <w:rFonts w:eastAsia="Calibri"/>
          <w:sz w:val="28"/>
          <w:szCs w:val="28"/>
          <w:lang w:eastAsia="en-US"/>
        </w:rPr>
        <w:t>.</w:t>
      </w:r>
    </w:p>
    <w:p w:rsidR="00361B9B" w:rsidRPr="00432574" w:rsidRDefault="00361B9B" w:rsidP="00361B9B">
      <w:pPr>
        <w:jc w:val="both"/>
        <w:rPr>
          <w:sz w:val="28"/>
          <w:szCs w:val="28"/>
        </w:rPr>
      </w:pPr>
      <w:r>
        <w:rPr>
          <w:rFonts w:eastAsia="Calibri"/>
          <w:sz w:val="28"/>
          <w:szCs w:val="28"/>
          <w:lang w:eastAsia="en-US"/>
        </w:rPr>
        <w:tab/>
      </w:r>
      <w:r w:rsidRPr="002F42A4">
        <w:rPr>
          <w:rFonts w:eastAsia="Calibri"/>
          <w:sz w:val="28"/>
          <w:szCs w:val="28"/>
          <w:lang w:eastAsia="en-US"/>
        </w:rPr>
        <w:t>Prin sentința penală nr</w:t>
      </w:r>
      <w:r w:rsidR="00CE698A">
        <w:rPr>
          <w:rFonts w:eastAsia="Calibri"/>
          <w:sz w:val="28"/>
          <w:szCs w:val="28"/>
          <w:lang w:eastAsia="en-US"/>
        </w:rPr>
        <w:t>……</w:t>
      </w:r>
      <w:r w:rsidRPr="002F42A4">
        <w:rPr>
          <w:rFonts w:eastAsia="Calibri"/>
          <w:sz w:val="28"/>
          <w:szCs w:val="28"/>
          <w:lang w:eastAsia="en-US"/>
        </w:rPr>
        <w:t>/</w:t>
      </w:r>
      <w:r w:rsidR="00CE698A">
        <w:rPr>
          <w:rFonts w:eastAsia="Calibri"/>
          <w:sz w:val="28"/>
          <w:szCs w:val="28"/>
          <w:lang w:eastAsia="en-US"/>
        </w:rPr>
        <w:t>……….</w:t>
      </w:r>
      <w:r>
        <w:rPr>
          <w:rFonts w:eastAsia="Calibri"/>
          <w:sz w:val="28"/>
          <w:szCs w:val="28"/>
          <w:lang w:eastAsia="en-US"/>
        </w:rPr>
        <w:t xml:space="preserve"> a Judecătoriei </w:t>
      </w:r>
      <w:r w:rsidR="000843A8">
        <w:rPr>
          <w:rFonts w:eastAsia="Calibri"/>
          <w:sz w:val="28"/>
          <w:szCs w:val="28"/>
          <w:lang w:eastAsia="en-US"/>
        </w:rPr>
        <w:t>...........</w:t>
      </w:r>
      <w:r>
        <w:rPr>
          <w:rFonts w:eastAsia="Calibri"/>
          <w:sz w:val="28"/>
          <w:szCs w:val="28"/>
          <w:lang w:eastAsia="en-US"/>
        </w:rPr>
        <w:t xml:space="preserve"> </w:t>
      </w:r>
      <w:r>
        <w:rPr>
          <w:sz w:val="28"/>
          <w:szCs w:val="28"/>
        </w:rPr>
        <w:t>a  fost condamnat</w:t>
      </w:r>
      <w:r w:rsidRPr="00432574">
        <w:rPr>
          <w:sz w:val="28"/>
          <w:szCs w:val="28"/>
        </w:rPr>
        <w:t xml:space="preserve"> inculpatul </w:t>
      </w:r>
      <w:r w:rsidR="00CE698A">
        <w:rPr>
          <w:sz w:val="28"/>
          <w:szCs w:val="28"/>
        </w:rPr>
        <w:t>X</w:t>
      </w:r>
      <w:r w:rsidRPr="00432574">
        <w:rPr>
          <w:sz w:val="28"/>
          <w:szCs w:val="28"/>
        </w:rPr>
        <w:t xml:space="preserve">, trimis în judecată, în stare de libertate, prin rechizitoriul Parchetului de pe lângă Judecătoria </w:t>
      </w:r>
      <w:r w:rsidR="000843A8">
        <w:rPr>
          <w:sz w:val="28"/>
          <w:szCs w:val="28"/>
        </w:rPr>
        <w:t>...........</w:t>
      </w:r>
      <w:r w:rsidRPr="00432574">
        <w:rPr>
          <w:sz w:val="28"/>
          <w:szCs w:val="28"/>
        </w:rPr>
        <w:t xml:space="preserve"> pentru săvârşirea următoarelor  infracţiuni:</w:t>
      </w:r>
    </w:p>
    <w:p w:rsidR="00361B9B" w:rsidRPr="00432574" w:rsidRDefault="00361B9B" w:rsidP="00361B9B">
      <w:pPr>
        <w:jc w:val="both"/>
        <w:rPr>
          <w:sz w:val="28"/>
          <w:szCs w:val="28"/>
        </w:rPr>
      </w:pPr>
      <w:r w:rsidRPr="00432574">
        <w:rPr>
          <w:sz w:val="28"/>
          <w:szCs w:val="28"/>
        </w:rPr>
        <w:t>-</w:t>
      </w:r>
      <w:r w:rsidRPr="00432574">
        <w:rPr>
          <w:sz w:val="28"/>
          <w:szCs w:val="28"/>
        </w:rPr>
        <w:tab/>
        <w:t>fals în înscrisuri sub semnătură privată, prev. de art. 332 Cod penal, cu aplic. art. 41 al.1 Cod penal şi art.38 al.1. Cod pen., la o pedeapsă de 3 ani închisoare;</w:t>
      </w:r>
    </w:p>
    <w:p w:rsidR="00361B9B" w:rsidRPr="00432574" w:rsidRDefault="00361B9B" w:rsidP="00361B9B">
      <w:pPr>
        <w:jc w:val="both"/>
        <w:rPr>
          <w:sz w:val="28"/>
          <w:szCs w:val="28"/>
        </w:rPr>
      </w:pPr>
      <w:r w:rsidRPr="00432574">
        <w:rPr>
          <w:sz w:val="28"/>
          <w:szCs w:val="28"/>
        </w:rPr>
        <w:t>-</w:t>
      </w:r>
      <w:r w:rsidRPr="00432574">
        <w:rPr>
          <w:sz w:val="28"/>
          <w:szCs w:val="28"/>
        </w:rPr>
        <w:tab/>
        <w:t>înşelăciune, prev. de art.244 al.1, 2 Cod pen cu aplic. art. 41 al.1 Cod penal şi art.38 al.1. Cod pen., la o pedeapsă de 2 ani închisoare;</w:t>
      </w:r>
    </w:p>
    <w:p w:rsidR="00361B9B" w:rsidRPr="00432574" w:rsidRDefault="00361B9B" w:rsidP="00361B9B">
      <w:pPr>
        <w:jc w:val="both"/>
        <w:rPr>
          <w:sz w:val="28"/>
          <w:szCs w:val="28"/>
        </w:rPr>
      </w:pPr>
      <w:r w:rsidRPr="00432574">
        <w:rPr>
          <w:sz w:val="28"/>
          <w:szCs w:val="28"/>
        </w:rPr>
        <w:t>-</w:t>
      </w:r>
      <w:r w:rsidRPr="00432574">
        <w:rPr>
          <w:sz w:val="28"/>
          <w:szCs w:val="28"/>
        </w:rPr>
        <w:tab/>
        <w:t>fals în înscrisuri sub semnătură privată, prev. de art. 332 Cod penal, cu aplic. art. 41 al.1 Cod penal şi art.38 al.1. Cod pen., la o pedeapsă de 3 ani închisoare;</w:t>
      </w:r>
    </w:p>
    <w:p w:rsidR="00361B9B" w:rsidRPr="00432574" w:rsidRDefault="00361B9B" w:rsidP="00361B9B">
      <w:pPr>
        <w:ind w:firstLine="708"/>
        <w:jc w:val="both"/>
        <w:rPr>
          <w:sz w:val="28"/>
          <w:szCs w:val="28"/>
        </w:rPr>
      </w:pPr>
      <w:r w:rsidRPr="00432574">
        <w:rPr>
          <w:sz w:val="28"/>
          <w:szCs w:val="28"/>
        </w:rPr>
        <w:t>În condiţiile art.38 al.1 rap. la art.39 al.1 lit.b Cod pen., inculpatul va executa pedeapsa cea mai grea de 3 ani închisoare la care se adaugă un spor de 1 an şi 6 luni închisoare.</w:t>
      </w:r>
    </w:p>
    <w:p w:rsidR="00361B9B" w:rsidRPr="00432574" w:rsidRDefault="00361B9B" w:rsidP="00361B9B">
      <w:pPr>
        <w:ind w:firstLine="708"/>
        <w:rPr>
          <w:sz w:val="28"/>
          <w:szCs w:val="28"/>
        </w:rPr>
      </w:pPr>
      <w:r w:rsidRPr="00432574">
        <w:rPr>
          <w:sz w:val="28"/>
          <w:szCs w:val="28"/>
        </w:rPr>
        <w:t>În total inculpatul va executa pedeapsa rezultantă de 4 ani şi 6 luni închisoare.</w:t>
      </w:r>
    </w:p>
    <w:p w:rsidR="00361B9B" w:rsidRPr="00432574" w:rsidRDefault="00361B9B" w:rsidP="00361B9B">
      <w:pPr>
        <w:ind w:firstLine="708"/>
        <w:jc w:val="both"/>
        <w:rPr>
          <w:sz w:val="28"/>
          <w:szCs w:val="28"/>
        </w:rPr>
      </w:pPr>
      <w:r w:rsidRPr="00432574">
        <w:rPr>
          <w:sz w:val="28"/>
          <w:szCs w:val="28"/>
        </w:rPr>
        <w:t xml:space="preserve">În conformitate cu art. 67 Cod penal </w:t>
      </w:r>
      <w:r>
        <w:rPr>
          <w:sz w:val="28"/>
          <w:szCs w:val="28"/>
        </w:rPr>
        <w:t xml:space="preserve">i s-a  aplicat </w:t>
      </w:r>
      <w:r w:rsidRPr="00432574">
        <w:rPr>
          <w:sz w:val="28"/>
          <w:szCs w:val="28"/>
        </w:rPr>
        <w:t xml:space="preserve"> inculpatului pedeapsa complementară a interzicerii drepturilor prev. de art. 66 al.1 lit. a, b, k Cod penal, pentru o perioadă de 2 ani de la data executării pedepsei principale aplicate inculpatului.</w:t>
      </w:r>
    </w:p>
    <w:p w:rsidR="00361B9B" w:rsidRPr="00432574" w:rsidRDefault="00361B9B" w:rsidP="00361B9B">
      <w:pPr>
        <w:jc w:val="both"/>
        <w:rPr>
          <w:sz w:val="28"/>
          <w:szCs w:val="28"/>
        </w:rPr>
      </w:pPr>
      <w:r w:rsidRPr="00432574">
        <w:rPr>
          <w:sz w:val="28"/>
          <w:szCs w:val="28"/>
        </w:rPr>
        <w:tab/>
        <w:t>În baza art. 65 Cod penal,</w:t>
      </w:r>
      <w:r>
        <w:rPr>
          <w:sz w:val="28"/>
          <w:szCs w:val="28"/>
        </w:rPr>
        <w:t xml:space="preserve">  i  s-a  aplicat </w:t>
      </w:r>
      <w:r w:rsidRPr="00432574">
        <w:rPr>
          <w:sz w:val="28"/>
          <w:szCs w:val="28"/>
        </w:rPr>
        <w:t xml:space="preserve"> inculpatului pedeapsa accesorie a interzicerii drepturilor prev. de art. 66 al.1 lit. a, b. k Cod penal, de la rămânerea definitivă a sentinţei şi până la executarea pedepsei închisorii aplicate inculpatului.</w:t>
      </w:r>
    </w:p>
    <w:p w:rsidR="00361B9B" w:rsidRPr="00432574" w:rsidRDefault="00361B9B" w:rsidP="00361B9B">
      <w:pPr>
        <w:jc w:val="both"/>
        <w:rPr>
          <w:sz w:val="28"/>
          <w:szCs w:val="28"/>
        </w:rPr>
      </w:pPr>
      <w:r w:rsidRPr="00432574">
        <w:rPr>
          <w:sz w:val="28"/>
          <w:szCs w:val="28"/>
        </w:rPr>
        <w:lastRenderedPageBreak/>
        <w:tab/>
      </w:r>
      <w:r>
        <w:rPr>
          <w:sz w:val="28"/>
          <w:szCs w:val="28"/>
        </w:rPr>
        <w:t>S-a dispus</w:t>
      </w:r>
      <w:r w:rsidRPr="00432574">
        <w:rPr>
          <w:sz w:val="28"/>
          <w:szCs w:val="28"/>
        </w:rPr>
        <w:t xml:space="preserve"> anularea actelor false: adeverinţa de venituri nr:J</w:t>
      </w:r>
      <w:r w:rsidR="00CE698A">
        <w:rPr>
          <w:sz w:val="28"/>
          <w:szCs w:val="28"/>
        </w:rPr>
        <w:t>........</w:t>
      </w:r>
      <w:r w:rsidRPr="00432574">
        <w:rPr>
          <w:sz w:val="28"/>
          <w:szCs w:val="28"/>
        </w:rPr>
        <w:t xml:space="preserve"> din 30.01.2014 şi contractul individual de muncă nr:</w:t>
      </w:r>
      <w:r w:rsidR="00CE698A">
        <w:rPr>
          <w:sz w:val="28"/>
          <w:szCs w:val="28"/>
        </w:rPr>
        <w:t>…….</w:t>
      </w:r>
      <w:r w:rsidRPr="00432574">
        <w:rPr>
          <w:sz w:val="28"/>
          <w:szCs w:val="28"/>
        </w:rPr>
        <w:t xml:space="preserve"> din 3.02.2014, emise pe numele inculpatului.</w:t>
      </w:r>
    </w:p>
    <w:p w:rsidR="00361B9B" w:rsidRPr="00B43E8B" w:rsidRDefault="00361B9B" w:rsidP="00361B9B">
      <w:pPr>
        <w:rPr>
          <w:sz w:val="28"/>
          <w:szCs w:val="28"/>
        </w:rPr>
      </w:pPr>
      <w:r w:rsidRPr="00432574">
        <w:rPr>
          <w:sz w:val="28"/>
          <w:szCs w:val="28"/>
        </w:rPr>
        <w:tab/>
      </w:r>
      <w:r>
        <w:rPr>
          <w:sz w:val="28"/>
          <w:szCs w:val="28"/>
        </w:rPr>
        <w:t xml:space="preserve">A  fost  obligat </w:t>
      </w:r>
      <w:r w:rsidRPr="00432574">
        <w:rPr>
          <w:sz w:val="28"/>
          <w:szCs w:val="28"/>
        </w:rPr>
        <w:t xml:space="preserve"> inculpatul la 650 lei cheltuieli judiciare către stat.</w:t>
      </w:r>
    </w:p>
    <w:p w:rsidR="00361B9B" w:rsidRPr="00432574" w:rsidRDefault="00361B9B" w:rsidP="00361B9B">
      <w:pPr>
        <w:ind w:firstLine="720"/>
        <w:jc w:val="both"/>
        <w:rPr>
          <w:sz w:val="28"/>
          <w:szCs w:val="28"/>
        </w:rPr>
      </w:pPr>
      <w:r>
        <w:rPr>
          <w:rFonts w:eastAsia="Calibri"/>
          <w:sz w:val="28"/>
          <w:szCs w:val="28"/>
          <w:lang w:eastAsia="en-US"/>
        </w:rPr>
        <w:t xml:space="preserve">S-a reţinut printre altele că, </w:t>
      </w:r>
      <w:r>
        <w:rPr>
          <w:sz w:val="28"/>
          <w:szCs w:val="28"/>
        </w:rPr>
        <w:t>l</w:t>
      </w:r>
      <w:r w:rsidRPr="00432574">
        <w:rPr>
          <w:sz w:val="28"/>
          <w:szCs w:val="28"/>
        </w:rPr>
        <w:t>a 02.02.2014, între persoana vătămată S.C.”</w:t>
      </w:r>
      <w:r w:rsidR="00CE698A">
        <w:rPr>
          <w:sz w:val="28"/>
          <w:szCs w:val="28"/>
        </w:rPr>
        <w:t>A</w:t>
      </w:r>
      <w:r w:rsidRPr="00432574">
        <w:rPr>
          <w:sz w:val="28"/>
          <w:szCs w:val="28"/>
        </w:rPr>
        <w:t>”</w:t>
      </w:r>
      <w:r>
        <w:rPr>
          <w:sz w:val="28"/>
          <w:szCs w:val="28"/>
        </w:rPr>
        <w:t xml:space="preserve"> </w:t>
      </w:r>
      <w:r w:rsidRPr="00432574">
        <w:rPr>
          <w:sz w:val="28"/>
          <w:szCs w:val="28"/>
        </w:rPr>
        <w:t>IFN S.A.</w:t>
      </w:r>
      <w:r>
        <w:rPr>
          <w:sz w:val="28"/>
          <w:szCs w:val="28"/>
        </w:rPr>
        <w:t xml:space="preserve"> </w:t>
      </w:r>
      <w:r w:rsidRPr="00432574">
        <w:rPr>
          <w:sz w:val="28"/>
          <w:szCs w:val="28"/>
        </w:rPr>
        <w:t xml:space="preserve">Sucursala </w:t>
      </w:r>
      <w:r w:rsidR="000843A8">
        <w:rPr>
          <w:sz w:val="28"/>
          <w:szCs w:val="28"/>
        </w:rPr>
        <w:t>...........</w:t>
      </w:r>
      <w:r w:rsidRPr="00432574">
        <w:rPr>
          <w:sz w:val="28"/>
          <w:szCs w:val="28"/>
        </w:rPr>
        <w:t xml:space="preserve"> şi inculpatul </w:t>
      </w:r>
      <w:r w:rsidR="00CE698A">
        <w:rPr>
          <w:sz w:val="28"/>
          <w:szCs w:val="28"/>
        </w:rPr>
        <w:t>X</w:t>
      </w:r>
      <w:r w:rsidRPr="00432574">
        <w:rPr>
          <w:sz w:val="28"/>
          <w:szCs w:val="28"/>
        </w:rPr>
        <w:t xml:space="preserve"> a fost încheiat contractul de credit nr</w:t>
      </w:r>
      <w:r w:rsidR="00CE698A">
        <w:rPr>
          <w:sz w:val="28"/>
          <w:szCs w:val="28"/>
        </w:rPr>
        <w:t>…….</w:t>
      </w:r>
      <w:r w:rsidRPr="00432574">
        <w:rPr>
          <w:sz w:val="28"/>
          <w:szCs w:val="28"/>
        </w:rPr>
        <w:t xml:space="preserve"> pentru suma de 500 lei. Pentru obţinerea creditului, inculpatul a folosit adeverinţa de venit din 30.01.2014 eliberată pe numele acestuia de S.C.”</w:t>
      </w:r>
      <w:r w:rsidR="00CE698A">
        <w:rPr>
          <w:sz w:val="28"/>
          <w:szCs w:val="28"/>
        </w:rPr>
        <w:t>B</w:t>
      </w:r>
      <w:r w:rsidRPr="00432574">
        <w:rPr>
          <w:sz w:val="28"/>
          <w:szCs w:val="28"/>
        </w:rPr>
        <w:t>”S.R.L., din care rezultă că în ultimele 6 luni a realizat un câştig lunar de 1240 lei, fiind încadrat în funcţia de lăcătuş începând cu 01.06.2013 (fila 19).</w:t>
      </w:r>
    </w:p>
    <w:p w:rsidR="00361B9B" w:rsidRPr="00432574" w:rsidRDefault="00361B9B" w:rsidP="00361B9B">
      <w:pPr>
        <w:ind w:firstLine="720"/>
        <w:jc w:val="both"/>
        <w:rPr>
          <w:sz w:val="28"/>
          <w:szCs w:val="28"/>
        </w:rPr>
      </w:pPr>
      <w:r w:rsidRPr="00432574">
        <w:rPr>
          <w:sz w:val="28"/>
          <w:szCs w:val="28"/>
        </w:rPr>
        <w:t>Inculpatul nu a mai restituit apoi împrumutul acordat, iar din cercetările efectuate a rezultat că adeverinţa de venit a fost falsificată în întregime de acesta.</w:t>
      </w:r>
    </w:p>
    <w:p w:rsidR="00361B9B" w:rsidRPr="00432574" w:rsidRDefault="00361B9B" w:rsidP="00361B9B">
      <w:pPr>
        <w:ind w:firstLine="720"/>
        <w:jc w:val="both"/>
        <w:rPr>
          <w:sz w:val="28"/>
          <w:szCs w:val="28"/>
        </w:rPr>
      </w:pPr>
      <w:r w:rsidRPr="00432574">
        <w:rPr>
          <w:sz w:val="28"/>
          <w:szCs w:val="28"/>
        </w:rPr>
        <w:t xml:space="preserve">Astfel, s-a stabilit că inculpatul </w:t>
      </w:r>
      <w:r w:rsidR="00CE698A">
        <w:rPr>
          <w:sz w:val="28"/>
          <w:szCs w:val="28"/>
        </w:rPr>
        <w:t>X</w:t>
      </w:r>
      <w:r w:rsidRPr="00432574">
        <w:rPr>
          <w:sz w:val="28"/>
          <w:szCs w:val="28"/>
        </w:rPr>
        <w:t xml:space="preserve"> a fost salariatul S.C.”</w:t>
      </w:r>
      <w:r w:rsidR="00CE698A">
        <w:rPr>
          <w:sz w:val="28"/>
          <w:szCs w:val="28"/>
        </w:rPr>
        <w:t>B</w:t>
      </w:r>
      <w:r w:rsidRPr="00432574">
        <w:rPr>
          <w:sz w:val="28"/>
          <w:szCs w:val="28"/>
        </w:rPr>
        <w:t>”</w:t>
      </w:r>
      <w:r>
        <w:rPr>
          <w:sz w:val="28"/>
          <w:szCs w:val="28"/>
        </w:rPr>
        <w:t xml:space="preserve"> </w:t>
      </w:r>
      <w:r w:rsidRPr="00432574">
        <w:rPr>
          <w:sz w:val="28"/>
          <w:szCs w:val="28"/>
        </w:rPr>
        <w:t>S.R.L</w:t>
      </w:r>
      <w:r w:rsidR="00CE698A">
        <w:rPr>
          <w:sz w:val="28"/>
          <w:szCs w:val="28"/>
        </w:rPr>
        <w:t>………..</w:t>
      </w:r>
      <w:r w:rsidRPr="00432574">
        <w:rPr>
          <w:sz w:val="28"/>
          <w:szCs w:val="28"/>
        </w:rPr>
        <w:t xml:space="preserve"> în perioada 01.09.2008 – 24.11.2008, iar contractul individual de muncă a încetat ca urmare a demisiei acestuia (file 51-56). De asemenea, s-a stabilit că, începând cu 27.03.2013, S.C.”</w:t>
      </w:r>
      <w:r w:rsidR="00CE698A">
        <w:rPr>
          <w:sz w:val="28"/>
          <w:szCs w:val="28"/>
        </w:rPr>
        <w:t>B</w:t>
      </w:r>
      <w:r w:rsidR="00741260">
        <w:rPr>
          <w:sz w:val="28"/>
          <w:szCs w:val="28"/>
        </w:rPr>
        <w:t>”S.R.L.</w:t>
      </w:r>
      <w:r w:rsidRPr="00432574">
        <w:rPr>
          <w:sz w:val="28"/>
          <w:szCs w:val="28"/>
        </w:rPr>
        <w:t xml:space="preserve"> are activitatea suspendată, astfel încât era imposibil ca în anul 2014 să fie eliberat inculpatului o astfel de adeverinţă (adresă fila 51).</w:t>
      </w:r>
    </w:p>
    <w:p w:rsidR="00361B9B" w:rsidRPr="00432574" w:rsidRDefault="00361B9B" w:rsidP="00361B9B">
      <w:pPr>
        <w:ind w:firstLine="720"/>
        <w:jc w:val="both"/>
        <w:rPr>
          <w:sz w:val="28"/>
          <w:szCs w:val="28"/>
        </w:rPr>
      </w:pPr>
      <w:r w:rsidRPr="00432574">
        <w:rPr>
          <w:sz w:val="28"/>
          <w:szCs w:val="28"/>
        </w:rPr>
        <w:t>Deoarece inculpatul a negat că a falsificat actul respectiv, în cauză s-a dispus efectuarea unei constatări criminalistice, iar din Raportul de constatare criminalistică nr</w:t>
      </w:r>
      <w:r w:rsidR="00CE698A">
        <w:rPr>
          <w:sz w:val="28"/>
          <w:szCs w:val="28"/>
        </w:rPr>
        <w:t>……….</w:t>
      </w:r>
      <w:r w:rsidRPr="00432574">
        <w:rPr>
          <w:sz w:val="28"/>
          <w:szCs w:val="28"/>
        </w:rPr>
        <w:t xml:space="preserve"> din 27.02.2015 întocmit de Serviciul de Criminalistică din cadrul I.P.J.</w:t>
      </w:r>
      <w:r>
        <w:rPr>
          <w:sz w:val="28"/>
          <w:szCs w:val="28"/>
        </w:rPr>
        <w:t xml:space="preserve"> </w:t>
      </w:r>
      <w:r w:rsidR="00E95594">
        <w:rPr>
          <w:sz w:val="28"/>
          <w:szCs w:val="28"/>
        </w:rPr>
        <w:t>....</w:t>
      </w:r>
      <w:r w:rsidRPr="00432574">
        <w:rPr>
          <w:sz w:val="28"/>
          <w:szCs w:val="28"/>
        </w:rPr>
        <w:t xml:space="preserve"> a rezultat că scrisul de mână ce completează înscrisul intitulat “ADEVERINŢĂ” întocmit pe numele </w:t>
      </w:r>
      <w:r w:rsidR="00CE698A">
        <w:rPr>
          <w:sz w:val="28"/>
          <w:szCs w:val="28"/>
        </w:rPr>
        <w:t>X</w:t>
      </w:r>
      <w:r w:rsidRPr="00432574">
        <w:rPr>
          <w:sz w:val="28"/>
          <w:szCs w:val="28"/>
        </w:rPr>
        <w:t>, datat 30.01.2014, purtând antetul “S.C.</w:t>
      </w:r>
      <w:r w:rsidR="00CE698A">
        <w:rPr>
          <w:sz w:val="28"/>
          <w:szCs w:val="28"/>
        </w:rPr>
        <w:t>B</w:t>
      </w:r>
      <w:r w:rsidRPr="00432574">
        <w:rPr>
          <w:sz w:val="28"/>
          <w:szCs w:val="28"/>
        </w:rPr>
        <w:t xml:space="preserve"> S.R.L.” a fost executat de către </w:t>
      </w:r>
      <w:r w:rsidR="00CE698A">
        <w:rPr>
          <w:sz w:val="28"/>
          <w:szCs w:val="28"/>
        </w:rPr>
        <w:t>X</w:t>
      </w:r>
      <w:r w:rsidRPr="00432574">
        <w:rPr>
          <w:sz w:val="28"/>
          <w:szCs w:val="28"/>
        </w:rPr>
        <w:t xml:space="preserve">. De asemenea, raportul stabileşte că impresiunea de ştampilă de la poziţia “Director </w:t>
      </w:r>
      <w:r w:rsidR="00CE698A">
        <w:rPr>
          <w:sz w:val="28"/>
          <w:szCs w:val="28"/>
        </w:rPr>
        <w:t>O</w:t>
      </w:r>
      <w:r w:rsidRPr="00432574">
        <w:rPr>
          <w:sz w:val="28"/>
          <w:szCs w:val="28"/>
        </w:rPr>
        <w:t>” de pe acest înscris nu a fost realizată prin ştampilare, modalitatea de realizare fiind specifică imprimării cu ajutorul unei imprimante color cu jet de cerneală (file 118-126).</w:t>
      </w:r>
    </w:p>
    <w:p w:rsidR="00361B9B" w:rsidRPr="00432574" w:rsidRDefault="00361B9B" w:rsidP="00361B9B">
      <w:pPr>
        <w:ind w:firstLine="720"/>
        <w:jc w:val="both"/>
        <w:rPr>
          <w:sz w:val="28"/>
          <w:szCs w:val="28"/>
        </w:rPr>
      </w:pPr>
      <w:r w:rsidRPr="00432574">
        <w:rPr>
          <w:sz w:val="28"/>
          <w:szCs w:val="28"/>
        </w:rPr>
        <w:t>Din cercetări a rezultat că, folosind actul astfel falsificat, inculpatul a determinat S.C.”</w:t>
      </w:r>
      <w:r w:rsidR="00CE698A">
        <w:rPr>
          <w:sz w:val="28"/>
          <w:szCs w:val="28"/>
        </w:rPr>
        <w:t>A</w:t>
      </w:r>
      <w:r w:rsidRPr="00432574">
        <w:rPr>
          <w:sz w:val="28"/>
          <w:szCs w:val="28"/>
        </w:rPr>
        <w:t xml:space="preserve"> IFN”S.A. să-i acorde împrumutul în sumă de 500 lei. Din adresa nr.1740-2205/04.09.2014 emisă de această societate rezultă că, pentru a accesa un credit, fiecare client trebuie să facă dovada unui venit fix şi regulat. În aceste condiţii, dacă ar fi cunoscut că inculpatul nu are un astfel de venit, persoana vătămată nu ar fi fost de acord cu încheierea contractului de împrumut (fila 14).</w:t>
      </w:r>
    </w:p>
    <w:p w:rsidR="00361B9B" w:rsidRPr="00432574" w:rsidRDefault="00361B9B" w:rsidP="00361B9B">
      <w:pPr>
        <w:ind w:firstLine="720"/>
        <w:jc w:val="both"/>
        <w:rPr>
          <w:sz w:val="28"/>
          <w:szCs w:val="28"/>
        </w:rPr>
      </w:pPr>
      <w:r w:rsidRPr="00432574">
        <w:rPr>
          <w:sz w:val="28"/>
          <w:szCs w:val="28"/>
        </w:rPr>
        <w:t xml:space="preserve">În timpul instrumentării cauzei privind faptele descrise mai sus, inculpatul </w:t>
      </w:r>
      <w:r w:rsidR="00CE698A">
        <w:rPr>
          <w:sz w:val="28"/>
          <w:szCs w:val="28"/>
        </w:rPr>
        <w:t>X</w:t>
      </w:r>
      <w:r w:rsidRPr="00432574">
        <w:rPr>
          <w:sz w:val="28"/>
          <w:szCs w:val="28"/>
        </w:rPr>
        <w:t xml:space="preserve"> a predat organelor de cercetare penală, la 23.07.2014, actul intitulat “Contract individual de muncă”, încheiat între S.C.”</w:t>
      </w:r>
      <w:r w:rsidR="00E95594">
        <w:rPr>
          <w:sz w:val="28"/>
          <w:szCs w:val="28"/>
        </w:rPr>
        <w:t>B</w:t>
      </w:r>
      <w:r w:rsidRPr="00432574">
        <w:rPr>
          <w:sz w:val="28"/>
          <w:szCs w:val="28"/>
        </w:rPr>
        <w:t xml:space="preserve">”S.R.L. şi acesta (file 27-28). Deoarece acest document purta pe prima pagină o ştampilă a inspectoratului Teritorial de Muncă </w:t>
      </w:r>
      <w:r w:rsidR="00E95594">
        <w:rPr>
          <w:sz w:val="28"/>
          <w:szCs w:val="28"/>
        </w:rPr>
        <w:t>....</w:t>
      </w:r>
      <w:r w:rsidRPr="00432574">
        <w:rPr>
          <w:sz w:val="28"/>
          <w:szCs w:val="28"/>
        </w:rPr>
        <w:t>, pe care era înscris numărul</w:t>
      </w:r>
      <w:r>
        <w:rPr>
          <w:sz w:val="28"/>
          <w:szCs w:val="28"/>
        </w:rPr>
        <w:t xml:space="preserve"> </w:t>
      </w:r>
      <w:r w:rsidRPr="00432574">
        <w:rPr>
          <w:sz w:val="28"/>
          <w:szCs w:val="28"/>
        </w:rPr>
        <w:t>282 din data de 03.02.2014, s-au cerut relaţii de la această instituţie în legătură cu veridicitatea datelor cuprinse în act. Cu adresa nr</w:t>
      </w:r>
      <w:r w:rsidR="00E95594">
        <w:rPr>
          <w:sz w:val="28"/>
          <w:szCs w:val="28"/>
        </w:rPr>
        <w:t>………</w:t>
      </w:r>
      <w:r w:rsidRPr="00432574">
        <w:rPr>
          <w:sz w:val="28"/>
          <w:szCs w:val="28"/>
        </w:rPr>
        <w:t xml:space="preserve">/1033/25072014, ITM </w:t>
      </w:r>
      <w:r w:rsidR="00E95594">
        <w:rPr>
          <w:sz w:val="28"/>
          <w:szCs w:val="28"/>
        </w:rPr>
        <w:t>....</w:t>
      </w:r>
      <w:r w:rsidRPr="00432574">
        <w:rPr>
          <w:sz w:val="28"/>
          <w:szCs w:val="28"/>
        </w:rPr>
        <w:t xml:space="preserve"> a comunicat faptul că inculpatul nu figurează ca având transmis şi înregistrat la această instituţie acel contract individual de muncă, mai ales că, începând cu 01.08.2011, contractele se transmit de angajatori în format electronic (fila 29). A rezultat astfel că actul intitulat “Contract individual de muncă” a fost plastografiat atât în conţinutul cât şi în materialitatea sa de către inculpatul </w:t>
      </w:r>
      <w:r w:rsidR="00CE698A">
        <w:rPr>
          <w:sz w:val="28"/>
          <w:szCs w:val="28"/>
        </w:rPr>
        <w:t>X</w:t>
      </w:r>
      <w:r w:rsidRPr="00432574">
        <w:rPr>
          <w:sz w:val="28"/>
          <w:szCs w:val="28"/>
        </w:rPr>
        <w:t xml:space="preserve">. Acesta a apelat la falsificarea actului pentru a-l folosi ca mijloc de probă în dosarul în care era deja cercetat penal, practic urmărind să dovedească faptul că adeverinţa de venituri ar fi fost reală şi eliberată în baza contractului de muncă respectiv. Inculpatul a socotit astfel că </w:t>
      </w:r>
      <w:r w:rsidRPr="00432574">
        <w:rPr>
          <w:sz w:val="28"/>
          <w:szCs w:val="28"/>
        </w:rPr>
        <w:lastRenderedPageBreak/>
        <w:t>organele de cercetare penală nu vor mai verifica autenticitatea adeverinţei, iar el nu va mai fi tras la răspundere penală pentru faptele comise în dauna S.C.”</w:t>
      </w:r>
      <w:r w:rsidR="00CE698A">
        <w:rPr>
          <w:sz w:val="28"/>
          <w:szCs w:val="28"/>
        </w:rPr>
        <w:t>A</w:t>
      </w:r>
      <w:r w:rsidRPr="00432574">
        <w:rPr>
          <w:sz w:val="28"/>
          <w:szCs w:val="28"/>
        </w:rPr>
        <w:t xml:space="preserve"> IFN”S.A.</w:t>
      </w:r>
    </w:p>
    <w:p w:rsidR="00361B9B" w:rsidRPr="00432574" w:rsidRDefault="00361B9B" w:rsidP="00361B9B">
      <w:pPr>
        <w:ind w:firstLine="720"/>
        <w:jc w:val="both"/>
        <w:rPr>
          <w:sz w:val="28"/>
          <w:szCs w:val="28"/>
        </w:rPr>
      </w:pPr>
      <w:r w:rsidRPr="00432574">
        <w:rPr>
          <w:sz w:val="28"/>
          <w:szCs w:val="28"/>
        </w:rPr>
        <w:t xml:space="preserve">Din cercetările efectuate a rezultat că rubricile din cuprinsul actului intitulat “Contract individual de muncă” au fost completat de martora </w:t>
      </w:r>
      <w:r w:rsidR="007A4E62">
        <w:rPr>
          <w:sz w:val="28"/>
          <w:szCs w:val="28"/>
        </w:rPr>
        <w:t>M1</w:t>
      </w:r>
      <w:r w:rsidRPr="00432574">
        <w:rPr>
          <w:sz w:val="28"/>
          <w:szCs w:val="28"/>
        </w:rPr>
        <w:t xml:space="preserve"> (concubina fiului inculpatului), la cererea şi după dictarea inculpatului, acesta rugând-o să-l ajute deoarece a susţinut că nu vede prea bine. Martora a mai declarat şi faptul că a scris numai ceea ce i-a indicat inculpatul, necunoscând practic cum urma să fie folosit acest act (file 46-47).</w:t>
      </w:r>
    </w:p>
    <w:p w:rsidR="00361B9B" w:rsidRPr="00432574" w:rsidRDefault="00361B9B" w:rsidP="00361B9B">
      <w:pPr>
        <w:ind w:firstLine="720"/>
        <w:jc w:val="both"/>
        <w:rPr>
          <w:sz w:val="28"/>
          <w:szCs w:val="28"/>
        </w:rPr>
      </w:pPr>
      <w:r w:rsidRPr="00432574">
        <w:rPr>
          <w:sz w:val="28"/>
          <w:szCs w:val="28"/>
        </w:rPr>
        <w:t>Inculpatul a semnat înscrisul şi l-a predat apoi organelor de cercetare penală în scopul descris mai sus, cunoscând ca toate datele acestuia erau necorespunzătoare realităţii şi încercând astfel să-i dea aparenţa unui act autentic care îi era opozabil, din moment ce conţinea semnătura sa.</w:t>
      </w:r>
    </w:p>
    <w:p w:rsidR="00361B9B" w:rsidRPr="00432574" w:rsidRDefault="00361B9B" w:rsidP="00361B9B">
      <w:pPr>
        <w:ind w:firstLine="720"/>
        <w:jc w:val="both"/>
        <w:rPr>
          <w:sz w:val="28"/>
          <w:szCs w:val="28"/>
        </w:rPr>
      </w:pPr>
      <w:r w:rsidRPr="00432574">
        <w:rPr>
          <w:sz w:val="28"/>
          <w:szCs w:val="28"/>
        </w:rPr>
        <w:t xml:space="preserve">În cauză au fost efectuate şi percheziţii domiciliare la locuinţele inculpatului şi mamei acestuia, numita </w:t>
      </w:r>
      <w:r w:rsidR="00E95594">
        <w:rPr>
          <w:sz w:val="28"/>
          <w:szCs w:val="28"/>
        </w:rPr>
        <w:t>M</w:t>
      </w:r>
      <w:r w:rsidRPr="00432574">
        <w:rPr>
          <w:sz w:val="28"/>
          <w:szCs w:val="28"/>
        </w:rPr>
        <w:t>, cu prilejul cărora au fost ridicate o serie de documente (privind cazierul judiciar, altele eliberate de Primăria M</w:t>
      </w:r>
      <w:r w:rsidR="00E95594">
        <w:rPr>
          <w:sz w:val="28"/>
          <w:szCs w:val="28"/>
        </w:rPr>
        <w:t>………</w:t>
      </w:r>
      <w:r w:rsidRPr="00432574">
        <w:rPr>
          <w:sz w:val="28"/>
          <w:szCs w:val="28"/>
        </w:rPr>
        <w:t>, certificate de concedii medicale, poliţă asigurare, adeverinţe, etc.) faţă de care există suspiciunea că au fost falsificate (verificarea acestora realizându-se într-o cauză separată). A fost ridicat de la locuinţa mamei inculpatului un laptop, în vederea stabilirii unei eventuale folosiri a acestuia la comiterea falsurilor, însă percheziţia informatică autorizată prin încheierea nr</w:t>
      </w:r>
      <w:r w:rsidR="00E95594">
        <w:rPr>
          <w:sz w:val="28"/>
          <w:szCs w:val="28"/>
        </w:rPr>
        <w:t>……</w:t>
      </w:r>
      <w:r w:rsidRPr="00432574">
        <w:rPr>
          <w:sz w:val="28"/>
          <w:szCs w:val="28"/>
        </w:rPr>
        <w:t xml:space="preserve">/2608.2014 pronunţată de Judecătoria </w:t>
      </w:r>
      <w:r w:rsidR="000843A8">
        <w:rPr>
          <w:sz w:val="28"/>
          <w:szCs w:val="28"/>
        </w:rPr>
        <w:t>.........</w:t>
      </w:r>
      <w:r w:rsidRPr="00432574">
        <w:rPr>
          <w:sz w:val="28"/>
          <w:szCs w:val="28"/>
        </w:rPr>
        <w:t xml:space="preserve"> în dosar nr.</w:t>
      </w:r>
      <w:r w:rsidR="00E95594">
        <w:rPr>
          <w:sz w:val="28"/>
          <w:szCs w:val="28"/>
        </w:rPr>
        <w:t>.…….</w:t>
      </w:r>
      <w:r w:rsidRPr="00432574">
        <w:rPr>
          <w:sz w:val="28"/>
          <w:szCs w:val="28"/>
        </w:rPr>
        <w:t>/</w:t>
      </w:r>
      <w:r w:rsidR="00E95594">
        <w:rPr>
          <w:sz w:val="28"/>
          <w:szCs w:val="28"/>
        </w:rPr>
        <w:t>.</w:t>
      </w:r>
      <w:r w:rsidRPr="00432574">
        <w:rPr>
          <w:sz w:val="28"/>
          <w:szCs w:val="28"/>
        </w:rPr>
        <w:t>/2014 nu a putut fi efectuată în perioada stabilită de instanţă, aşa cum rezultă din adresa S.C.C.O.</w:t>
      </w:r>
      <w:r w:rsidR="00E95594">
        <w:rPr>
          <w:sz w:val="28"/>
          <w:szCs w:val="28"/>
        </w:rPr>
        <w:t>....</w:t>
      </w:r>
      <w:r w:rsidRPr="00432574">
        <w:rPr>
          <w:sz w:val="28"/>
          <w:szCs w:val="28"/>
        </w:rPr>
        <w:t xml:space="preserve"> (file 108-109). Prin ordonanţa din 03.12.2014 s-a dispus restituirea laptop-ului (fila 130).</w:t>
      </w:r>
    </w:p>
    <w:p w:rsidR="00361B9B" w:rsidRPr="00432574" w:rsidRDefault="00361B9B" w:rsidP="00361B9B">
      <w:pPr>
        <w:ind w:firstLine="720"/>
        <w:jc w:val="both"/>
        <w:rPr>
          <w:sz w:val="28"/>
          <w:szCs w:val="28"/>
        </w:rPr>
      </w:pPr>
      <w:r w:rsidRPr="00432574">
        <w:rPr>
          <w:sz w:val="28"/>
          <w:szCs w:val="28"/>
        </w:rPr>
        <w:t xml:space="preserve">Faptele inculpatului </w:t>
      </w:r>
      <w:r w:rsidR="00CE698A">
        <w:rPr>
          <w:sz w:val="28"/>
          <w:szCs w:val="28"/>
        </w:rPr>
        <w:t>X</w:t>
      </w:r>
      <w:r w:rsidRPr="00432574">
        <w:rPr>
          <w:sz w:val="28"/>
          <w:szCs w:val="28"/>
        </w:rPr>
        <w:t xml:space="preserve"> care, în cursul lunii februarie </w:t>
      </w:r>
      <w:smartTag w:uri="urn:schemas-microsoft-com:office:smarttags" w:element="metricconverter">
        <w:smartTagPr>
          <w:attr w:name="ProductID" w:val="2014, a"/>
        </w:smartTagPr>
        <w:r w:rsidRPr="00432574">
          <w:rPr>
            <w:sz w:val="28"/>
            <w:szCs w:val="28"/>
          </w:rPr>
          <w:t>2014, a</w:t>
        </w:r>
      </w:smartTag>
      <w:r w:rsidRPr="00432574">
        <w:rPr>
          <w:sz w:val="28"/>
          <w:szCs w:val="28"/>
        </w:rPr>
        <w:t xml:space="preserve"> indus în eroare S.C.”</w:t>
      </w:r>
      <w:r w:rsidR="00CE698A">
        <w:rPr>
          <w:sz w:val="28"/>
          <w:szCs w:val="28"/>
        </w:rPr>
        <w:t>A</w:t>
      </w:r>
      <w:r w:rsidRPr="00432574">
        <w:rPr>
          <w:sz w:val="28"/>
          <w:szCs w:val="28"/>
        </w:rPr>
        <w:t xml:space="preserve"> IFN”S.A. printr-un mijloc fraudulos, respectiv prin prezentarea ca adevărată a unei adeverinţe de venit pe care a falsificat-o în prealabil, determinând astfel încheierea unui contract de împrumut a sumei de 500 lei, obţinut pe nedrept, iar ulterior, în luna iulie </w:t>
      </w:r>
      <w:smartTag w:uri="urn:schemas-microsoft-com:office:smarttags" w:element="metricconverter">
        <w:smartTagPr>
          <w:attr w:name="ProductID" w:val="2014 a"/>
        </w:smartTagPr>
        <w:r w:rsidRPr="00432574">
          <w:rPr>
            <w:sz w:val="28"/>
            <w:szCs w:val="28"/>
          </w:rPr>
          <w:t>2014 a</w:t>
        </w:r>
      </w:smartTag>
      <w:r w:rsidRPr="00432574">
        <w:rPr>
          <w:sz w:val="28"/>
          <w:szCs w:val="28"/>
        </w:rPr>
        <w:t xml:space="preserve"> falsificat prin plăsmuire în întregime un act intitulat “contract individual de muncă” pe care l-a predat organelor de cercetare penală invocându-l ca mijloc de probă în dosarul în care era cercetat pentru falsificarea adeverinţei de venituri </w:t>
      </w:r>
      <w:r>
        <w:rPr>
          <w:sz w:val="28"/>
          <w:szCs w:val="28"/>
        </w:rPr>
        <w:t>a constituit</w:t>
      </w:r>
      <w:r w:rsidRPr="00432574">
        <w:rPr>
          <w:sz w:val="28"/>
          <w:szCs w:val="28"/>
        </w:rPr>
        <w:t xml:space="preserve"> </w:t>
      </w:r>
      <w:r w:rsidRPr="00432574">
        <w:rPr>
          <w:b/>
          <w:i/>
          <w:sz w:val="28"/>
          <w:szCs w:val="28"/>
        </w:rPr>
        <w:t>infracţiunile de fals în înscrisuri sub semnătură privată, înşelăciune şi fals în înscrisuri sub semnătură privată</w:t>
      </w:r>
      <w:r w:rsidRPr="00432574">
        <w:rPr>
          <w:sz w:val="28"/>
          <w:szCs w:val="28"/>
        </w:rPr>
        <w:t xml:space="preserve">, prev.de </w:t>
      </w:r>
      <w:r w:rsidRPr="00432574">
        <w:rPr>
          <w:b/>
          <w:i/>
          <w:sz w:val="28"/>
          <w:szCs w:val="28"/>
        </w:rPr>
        <w:t>art.322 Cod pen. cu aplic.art.41 al.1 Cod pen., art.244 al.1, 2 Cod pen. cu aplic.art.41 al.1 Cod pen. şi art.322 Cod pen. cu aplic.art.41 al.1 Cod pen. şi art.38 al.1 Cod pen</w:t>
      </w:r>
      <w:r w:rsidRPr="00432574">
        <w:rPr>
          <w:sz w:val="28"/>
          <w:szCs w:val="28"/>
        </w:rPr>
        <w:t>. texte de lege în temeiul cărora urmează ca inculpatul să răspundă penal.</w:t>
      </w:r>
    </w:p>
    <w:p w:rsidR="00361B9B" w:rsidRPr="002F42A4" w:rsidRDefault="00361B9B" w:rsidP="00361B9B">
      <w:pPr>
        <w:spacing w:line="276" w:lineRule="auto"/>
        <w:ind w:firstLine="720"/>
        <w:jc w:val="both"/>
        <w:rPr>
          <w:rFonts w:eastAsia="Calibri"/>
          <w:b/>
          <w:sz w:val="28"/>
          <w:szCs w:val="28"/>
          <w:lang w:eastAsia="en-US"/>
        </w:rPr>
      </w:pPr>
      <w:r w:rsidRPr="002F42A4">
        <w:rPr>
          <w:rFonts w:eastAsia="Calibri"/>
          <w:sz w:val="28"/>
          <w:szCs w:val="28"/>
          <w:u w:val="single"/>
          <w:lang w:eastAsia="en-US"/>
        </w:rPr>
        <w:t xml:space="preserve">Împotriva sentinţei penale menţionate au formulat apeluri </w:t>
      </w:r>
      <w:r w:rsidRPr="002F42A4">
        <w:rPr>
          <w:rFonts w:eastAsia="Calibri"/>
          <w:b/>
          <w:sz w:val="28"/>
          <w:szCs w:val="28"/>
          <w:u w:val="single"/>
          <w:lang w:eastAsia="en-US"/>
        </w:rPr>
        <w:t xml:space="preserve">Parchetul de pe lângă Judecătoria </w:t>
      </w:r>
      <w:r w:rsidR="000843A8">
        <w:rPr>
          <w:rFonts w:eastAsia="Calibri"/>
          <w:b/>
          <w:sz w:val="28"/>
          <w:szCs w:val="28"/>
          <w:u w:val="single"/>
          <w:lang w:eastAsia="en-US"/>
        </w:rPr>
        <w:t>.........</w:t>
      </w:r>
      <w:r w:rsidRPr="002F42A4">
        <w:rPr>
          <w:rFonts w:eastAsia="Calibri"/>
          <w:b/>
          <w:sz w:val="28"/>
          <w:szCs w:val="28"/>
          <w:u w:val="single"/>
          <w:lang w:eastAsia="en-US"/>
        </w:rPr>
        <w:t xml:space="preserve"> şi inculpatul </w:t>
      </w:r>
      <w:r w:rsidR="00CE698A">
        <w:rPr>
          <w:rFonts w:eastAsia="Calibri"/>
          <w:b/>
          <w:sz w:val="28"/>
          <w:szCs w:val="28"/>
          <w:u w:val="single"/>
          <w:lang w:eastAsia="en-US"/>
        </w:rPr>
        <w:t>X</w:t>
      </w:r>
      <w:r w:rsidRPr="002F42A4">
        <w:rPr>
          <w:rFonts w:eastAsia="Calibri"/>
          <w:b/>
          <w:sz w:val="28"/>
          <w:szCs w:val="28"/>
          <w:lang w:eastAsia="en-US"/>
        </w:rPr>
        <w:t>.</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În motivele de apel, Parchetul a arătat în esenţă că instanţa trebuia să revoce beneficiul  suspendării condiţionate conform art.15 al.1,2 din Legea nr.187/2012, iar pedeapsa este nelegală şi în privinţa sporului aplicat.</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 xml:space="preserve">În înscrisurile depuse la dosar, inculpatul </w:t>
      </w:r>
      <w:r w:rsidR="00CE698A">
        <w:rPr>
          <w:rFonts w:eastAsia="Calibri"/>
          <w:sz w:val="28"/>
          <w:szCs w:val="28"/>
          <w:lang w:eastAsia="en-US"/>
        </w:rPr>
        <w:t>X</w:t>
      </w:r>
      <w:r w:rsidRPr="002F42A4">
        <w:rPr>
          <w:rFonts w:eastAsia="Calibri"/>
          <w:sz w:val="28"/>
          <w:szCs w:val="28"/>
          <w:lang w:eastAsia="en-US"/>
        </w:rPr>
        <w:t xml:space="preserve"> a arătat printre altele că nu s-a putut prezenta la proces din motive de sănătate, nu a solicitat judecata în lipsă şi nu a recunoscut fapta.</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u w:val="single"/>
          <w:lang w:eastAsia="en-US"/>
        </w:rPr>
        <w:t xml:space="preserve">Apelul Parchetului este întemeiat, însă apelul inculpatului </w:t>
      </w:r>
      <w:r w:rsidR="00CE698A">
        <w:rPr>
          <w:rFonts w:eastAsia="Calibri"/>
          <w:sz w:val="28"/>
          <w:szCs w:val="28"/>
          <w:u w:val="single"/>
          <w:lang w:eastAsia="en-US"/>
        </w:rPr>
        <w:t>X</w:t>
      </w:r>
      <w:r w:rsidRPr="002F42A4">
        <w:rPr>
          <w:rFonts w:eastAsia="Calibri"/>
          <w:sz w:val="28"/>
          <w:szCs w:val="28"/>
          <w:u w:val="single"/>
          <w:lang w:eastAsia="en-US"/>
        </w:rPr>
        <w:t xml:space="preserve"> este tardiv formulat</w:t>
      </w:r>
      <w:r w:rsidRPr="002F42A4">
        <w:rPr>
          <w:rFonts w:eastAsia="Calibri"/>
          <w:sz w:val="28"/>
          <w:szCs w:val="28"/>
          <w:lang w:eastAsia="en-US"/>
        </w:rPr>
        <w:t>.</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lastRenderedPageBreak/>
        <w:t>Procedura de comunicare a minutei sentinţei penale nr</w:t>
      </w:r>
      <w:r w:rsidR="007A4E62">
        <w:rPr>
          <w:rFonts w:eastAsia="Calibri"/>
          <w:sz w:val="28"/>
          <w:szCs w:val="28"/>
          <w:lang w:eastAsia="en-US"/>
        </w:rPr>
        <w:t>…..</w:t>
      </w:r>
      <w:r w:rsidRPr="002F42A4">
        <w:rPr>
          <w:rFonts w:eastAsia="Calibri"/>
          <w:sz w:val="28"/>
          <w:szCs w:val="28"/>
          <w:lang w:eastAsia="en-US"/>
        </w:rPr>
        <w:t xml:space="preserve">/08.09.2015 a Judecătoriei </w:t>
      </w:r>
      <w:r w:rsidR="000843A8">
        <w:rPr>
          <w:rFonts w:eastAsia="Calibri"/>
          <w:sz w:val="28"/>
          <w:szCs w:val="28"/>
          <w:lang w:eastAsia="en-US"/>
        </w:rPr>
        <w:t>...........</w:t>
      </w:r>
      <w:r w:rsidRPr="002F42A4">
        <w:rPr>
          <w:rFonts w:eastAsia="Calibri"/>
          <w:sz w:val="28"/>
          <w:szCs w:val="28"/>
          <w:lang w:eastAsia="en-US"/>
        </w:rPr>
        <w:t xml:space="preserve"> s-a realizat către inculpat la data de 11.09.2015, conform procesului - verbal de predare de la  dosarul de fond (fila 61 dosar fond), iar cererea de apel a fost trimisă prin poştă de către  inculpat la data de 19.10.2015 (filele 14-16  dosar apel), fiind depăşit termenul de apel de 10 zile menţionat de art.410 al.1 Cod procedură penală.</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u w:val="single"/>
          <w:lang w:eastAsia="en-US"/>
        </w:rPr>
        <w:t>Prin urmare</w:t>
      </w:r>
      <w:r w:rsidRPr="002F42A4">
        <w:rPr>
          <w:rFonts w:eastAsia="Calibri"/>
          <w:sz w:val="28"/>
          <w:szCs w:val="28"/>
          <w:lang w:eastAsia="en-US"/>
        </w:rPr>
        <w:t>, conform art.268 al.1 Cod procedură penală, intervine sancţiunea decăderii din exerciţiul dreptului şi nulitatea actului făcut peste termen, nemaiputând fi analizat fondul apelului declarat de inculpat.</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 xml:space="preserve">Situaţia de fapt stabilită de instanţa de fond are la bază probatoriul administrat în cauză: adrese referitoare la prejudiciu emise de persoana vătămată; înscrisuri, inclusiv cele falsificate; planşă fotografică; declaraţiile martorilor </w:t>
      </w:r>
      <w:r w:rsidR="007A4E62">
        <w:rPr>
          <w:rFonts w:eastAsia="Calibri"/>
          <w:sz w:val="28"/>
          <w:szCs w:val="28"/>
          <w:lang w:eastAsia="en-US"/>
        </w:rPr>
        <w:t>O</w:t>
      </w:r>
      <w:r w:rsidRPr="002F42A4">
        <w:rPr>
          <w:rFonts w:eastAsia="Calibri"/>
          <w:sz w:val="28"/>
          <w:szCs w:val="28"/>
          <w:lang w:eastAsia="en-US"/>
        </w:rPr>
        <w:t xml:space="preserve"> şi </w:t>
      </w:r>
      <w:r w:rsidR="007A4E62">
        <w:rPr>
          <w:rFonts w:eastAsia="Calibri"/>
          <w:sz w:val="28"/>
          <w:szCs w:val="28"/>
          <w:lang w:eastAsia="en-US"/>
        </w:rPr>
        <w:t>M1</w:t>
      </w:r>
      <w:r w:rsidRPr="002F42A4">
        <w:rPr>
          <w:rFonts w:eastAsia="Calibri"/>
          <w:sz w:val="28"/>
          <w:szCs w:val="28"/>
          <w:lang w:eastAsia="en-US"/>
        </w:rPr>
        <w:t>; raport de constatare criminalistică nr</w:t>
      </w:r>
      <w:r w:rsidR="007A4E62">
        <w:rPr>
          <w:rFonts w:eastAsia="Calibri"/>
          <w:sz w:val="28"/>
          <w:szCs w:val="28"/>
          <w:lang w:eastAsia="en-US"/>
        </w:rPr>
        <w:t>……….</w:t>
      </w:r>
      <w:r w:rsidRPr="002F42A4">
        <w:rPr>
          <w:rFonts w:eastAsia="Calibri"/>
          <w:sz w:val="28"/>
          <w:szCs w:val="28"/>
          <w:lang w:eastAsia="en-US"/>
        </w:rPr>
        <w:t xml:space="preserve">/27.02.2015 întocmit de I.P.J. </w:t>
      </w:r>
      <w:r w:rsidR="00E95594">
        <w:rPr>
          <w:rFonts w:eastAsia="Calibri"/>
          <w:sz w:val="28"/>
          <w:szCs w:val="28"/>
          <w:lang w:eastAsia="en-US"/>
        </w:rPr>
        <w:t>....</w:t>
      </w:r>
      <w:r w:rsidRPr="002F42A4">
        <w:rPr>
          <w:rFonts w:eastAsia="Calibri"/>
          <w:sz w:val="28"/>
          <w:szCs w:val="28"/>
          <w:lang w:eastAsia="en-US"/>
        </w:rPr>
        <w:t xml:space="preserve"> - Serviciul de Criminalistică.</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 xml:space="preserve">Rezultă în mod cert vinovăţia inculpatului </w:t>
      </w:r>
      <w:r w:rsidR="00CE698A">
        <w:rPr>
          <w:rFonts w:eastAsia="Calibri"/>
          <w:sz w:val="28"/>
          <w:szCs w:val="28"/>
          <w:lang w:eastAsia="en-US"/>
        </w:rPr>
        <w:t>X</w:t>
      </w:r>
      <w:r w:rsidRPr="002F42A4">
        <w:rPr>
          <w:rFonts w:eastAsia="Calibri"/>
          <w:sz w:val="28"/>
          <w:szCs w:val="28"/>
          <w:lang w:eastAsia="en-US"/>
        </w:rPr>
        <w:t xml:space="preserve"> pentru săvârşirea infracţiunilor  de ,,înşelăciune’’ prev. de art.244 al.1,2 Cod penal cu aplicarea art.41 al.1 Cod penal şi ,,fals în înscrisuri sub semnătură privată’’ (două fapte) prev. de art.322 al.1 Cod penal cu aplicarea art.41 al.1 Cod penal.</w:t>
      </w:r>
    </w:p>
    <w:p w:rsidR="00361B9B" w:rsidRPr="002F42A4" w:rsidRDefault="00361B9B" w:rsidP="00361B9B">
      <w:pPr>
        <w:spacing w:line="276" w:lineRule="auto"/>
        <w:ind w:firstLine="720"/>
        <w:jc w:val="both"/>
        <w:rPr>
          <w:rFonts w:eastAsia="Calibri"/>
          <w:sz w:val="28"/>
          <w:szCs w:val="28"/>
          <w:u w:val="single"/>
          <w:lang w:eastAsia="en-US"/>
        </w:rPr>
      </w:pPr>
      <w:r w:rsidRPr="002F42A4">
        <w:rPr>
          <w:rFonts w:eastAsia="Calibri"/>
          <w:sz w:val="28"/>
          <w:szCs w:val="28"/>
          <w:u w:val="single"/>
          <w:lang w:eastAsia="en-US"/>
        </w:rPr>
        <w:t>Hotărârea instanței de fond este nelegală şi netemeinică sub mai multe aspecte.</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Pedepsele aplicate pentru infracţiunile de ,,fals în înscrisuri sub semnătură privată’’ sunt prea mari în raport cu criteriile de individualizare menţionate de art.74 Cod penal, Curtea apreciind  că două pedepse de câte 9 luni închisoare fiecare sunt în măsură să asigure o sancţionare corespunzătoare a inculpatului.</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Pedepsele accesorii şi complementare se aplică pe lângă fiecare pedeapsă principală, urmând apoi a fi aplicate o pedeapsă accesorie şi una complementară pe lângă pedeapsa principală rezultantă.</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Concursul de infracţiuni se efectuează conform regulilor stabilite de art.38 al.1, art.39 al.1 lit.b Cod penal, în cauza pedeapsa principală  cea mai grea fiind de 2 ani închisoare, ce va fi sporită la 2 ani şi 6 luni închisoare.</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 xml:space="preserve">Trebuiau aplicate de prima instanţă disp.art.15 alin.2 din Legea nr.187/2012 în referire la art.83 al.1 Cod penal (1969) privind revocarea suspendării condiţionate a executării pedepsei de 2 ani închisoare aplicată inculpatului </w:t>
      </w:r>
      <w:r w:rsidR="00CE698A">
        <w:rPr>
          <w:rFonts w:eastAsia="Calibri"/>
          <w:sz w:val="28"/>
          <w:szCs w:val="28"/>
          <w:lang w:eastAsia="en-US"/>
        </w:rPr>
        <w:t>X</w:t>
      </w:r>
      <w:r w:rsidRPr="002F42A4">
        <w:rPr>
          <w:rFonts w:eastAsia="Calibri"/>
          <w:sz w:val="28"/>
          <w:szCs w:val="28"/>
          <w:lang w:eastAsia="en-US"/>
        </w:rPr>
        <w:t xml:space="preserve"> prin sentinţa penală nr</w:t>
      </w:r>
      <w:r w:rsidR="007A4E62">
        <w:rPr>
          <w:rFonts w:eastAsia="Calibri"/>
          <w:sz w:val="28"/>
          <w:szCs w:val="28"/>
          <w:lang w:eastAsia="en-US"/>
        </w:rPr>
        <w:t>…….</w:t>
      </w:r>
      <w:r w:rsidRPr="002F42A4">
        <w:rPr>
          <w:rFonts w:eastAsia="Calibri"/>
          <w:sz w:val="28"/>
          <w:szCs w:val="28"/>
          <w:lang w:eastAsia="en-US"/>
        </w:rPr>
        <w:t>/</w:t>
      </w:r>
      <w:r w:rsidR="007A4E62">
        <w:rPr>
          <w:rFonts w:eastAsia="Calibri"/>
          <w:sz w:val="28"/>
          <w:szCs w:val="28"/>
          <w:lang w:eastAsia="en-US"/>
        </w:rPr>
        <w:t>………..</w:t>
      </w:r>
      <w:r w:rsidRPr="002F42A4">
        <w:rPr>
          <w:rFonts w:eastAsia="Calibri"/>
          <w:sz w:val="28"/>
          <w:szCs w:val="28"/>
          <w:lang w:eastAsia="en-US"/>
        </w:rPr>
        <w:t xml:space="preserve">.10.2013 a Judecătoriei </w:t>
      </w:r>
      <w:r w:rsidR="000843A8">
        <w:rPr>
          <w:rFonts w:eastAsia="Calibri"/>
          <w:sz w:val="28"/>
          <w:szCs w:val="28"/>
          <w:lang w:eastAsia="en-US"/>
        </w:rPr>
        <w:t>.........</w:t>
      </w:r>
      <w:r w:rsidRPr="002F42A4">
        <w:rPr>
          <w:rFonts w:eastAsia="Calibri"/>
          <w:sz w:val="28"/>
          <w:szCs w:val="28"/>
          <w:lang w:eastAsia="en-US"/>
        </w:rPr>
        <w:t xml:space="preserve"> definitivă prin decizia penală nr</w:t>
      </w:r>
      <w:r w:rsidR="007A4E62">
        <w:rPr>
          <w:rFonts w:eastAsia="Calibri"/>
          <w:sz w:val="28"/>
          <w:szCs w:val="28"/>
          <w:lang w:eastAsia="en-US"/>
        </w:rPr>
        <w:t>………..</w:t>
      </w:r>
      <w:r w:rsidRPr="002F42A4">
        <w:rPr>
          <w:rFonts w:eastAsia="Calibri"/>
          <w:sz w:val="28"/>
          <w:szCs w:val="28"/>
          <w:lang w:eastAsia="en-US"/>
        </w:rPr>
        <w:t xml:space="preserve">/31.01.2014 a Curţii de Apel </w:t>
      </w:r>
      <w:r w:rsidR="000843A8">
        <w:rPr>
          <w:rFonts w:eastAsia="Calibri"/>
          <w:sz w:val="28"/>
          <w:szCs w:val="28"/>
          <w:lang w:eastAsia="en-US"/>
        </w:rPr>
        <w:t>...........</w:t>
      </w:r>
      <w:r w:rsidRPr="002F42A4">
        <w:rPr>
          <w:rFonts w:eastAsia="Calibri"/>
          <w:sz w:val="28"/>
          <w:szCs w:val="28"/>
          <w:lang w:eastAsia="en-US"/>
        </w:rPr>
        <w:t>, urmând să se dispună apoi executarea  alăturată a pedepselor, în prezenta cauză pedeapsa totală fiind de 4 ani şi 6 luni închisoare în regim de detenţie, la care se adaugă  pedepsele complementară şi accesorie rezultante.</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 xml:space="preserve">În cauză sunt îndeplinite condiţiile răspunderii civile delictuale (faptă ilicită, vinovăţie, prejudiciu, legătură de cauzalitate) în raport cu partea civilă  S.C. </w:t>
      </w:r>
      <w:r w:rsidR="00CE698A">
        <w:rPr>
          <w:rFonts w:eastAsia="Calibri"/>
          <w:sz w:val="28"/>
          <w:szCs w:val="28"/>
          <w:lang w:eastAsia="en-US"/>
        </w:rPr>
        <w:t>A</w:t>
      </w:r>
      <w:r w:rsidRPr="002F42A4">
        <w:rPr>
          <w:rFonts w:eastAsia="Calibri"/>
          <w:sz w:val="28"/>
          <w:szCs w:val="28"/>
          <w:lang w:eastAsia="en-US"/>
        </w:rPr>
        <w:t xml:space="preserve"> IFN SA </w:t>
      </w:r>
      <w:r w:rsidRPr="002F42A4">
        <w:rPr>
          <w:rFonts w:eastAsia="Calibri"/>
          <w:sz w:val="28"/>
          <w:szCs w:val="28"/>
          <w:lang w:eastAsia="en-US"/>
        </w:rPr>
        <w:lastRenderedPageBreak/>
        <w:t>Bucureşti, pentru suma de       665, 56 lei, conform  constituirii de parte civilă făcute în dosar.</w:t>
      </w:r>
    </w:p>
    <w:p w:rsidR="00361B9B" w:rsidRPr="002F42A4"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Cheltuielile judiciare către stat, la judecata în fond a cauzei, sunt mai mari decât  cele stabilite de prima instanţă, ţinând cont de ambele faze procesuale (urmărire penală şi  judecata în fond), suma  de 800 lei fiind corespunzătoare din acest punct de vedere.</w:t>
      </w:r>
    </w:p>
    <w:p w:rsidR="00361B9B" w:rsidRPr="00A340A0" w:rsidRDefault="00361B9B" w:rsidP="00361B9B">
      <w:pPr>
        <w:ind w:firstLine="360"/>
        <w:jc w:val="both"/>
        <w:rPr>
          <w:sz w:val="28"/>
          <w:szCs w:val="28"/>
        </w:rPr>
      </w:pPr>
      <w:r>
        <w:rPr>
          <w:rFonts w:eastAsia="Calibri"/>
          <w:sz w:val="28"/>
          <w:szCs w:val="28"/>
          <w:lang w:eastAsia="en-US"/>
        </w:rPr>
        <w:tab/>
      </w:r>
      <w:r w:rsidRPr="002F42A4">
        <w:rPr>
          <w:rFonts w:eastAsia="Calibri"/>
          <w:sz w:val="28"/>
          <w:szCs w:val="28"/>
          <w:lang w:eastAsia="en-US"/>
        </w:rPr>
        <w:t xml:space="preserve">Faţă de cele arătate şi de art.417,418, 420, 421 pct.1 lit.a şi pct.2 lit.a Cod procedură penală, Curtea va admite </w:t>
      </w:r>
      <w:r>
        <w:rPr>
          <w:rFonts w:eastAsia="Calibri"/>
          <w:sz w:val="28"/>
          <w:szCs w:val="28"/>
          <w:lang w:eastAsia="en-US"/>
        </w:rPr>
        <w:t xml:space="preserve">apelul declarat de Parchetul  </w:t>
      </w:r>
      <w:r w:rsidRPr="00A340A0">
        <w:rPr>
          <w:sz w:val="28"/>
          <w:szCs w:val="28"/>
        </w:rPr>
        <w:t xml:space="preserve">de pe lângă Judecătoria </w:t>
      </w:r>
      <w:r w:rsidR="000843A8">
        <w:rPr>
          <w:sz w:val="28"/>
          <w:szCs w:val="28"/>
        </w:rPr>
        <w:t>.........</w:t>
      </w:r>
      <w:r w:rsidRPr="00A340A0">
        <w:rPr>
          <w:sz w:val="28"/>
          <w:szCs w:val="28"/>
        </w:rPr>
        <w:t xml:space="preserve"> împotriva sentinţei penale nr. </w:t>
      </w:r>
      <w:r w:rsidR="007A4E62">
        <w:rPr>
          <w:sz w:val="28"/>
          <w:szCs w:val="28"/>
        </w:rPr>
        <w:t>………</w:t>
      </w:r>
      <w:r w:rsidRPr="00A340A0">
        <w:rPr>
          <w:sz w:val="28"/>
          <w:szCs w:val="28"/>
        </w:rPr>
        <w:t>/</w:t>
      </w:r>
      <w:r w:rsidR="007A4E62">
        <w:rPr>
          <w:sz w:val="28"/>
          <w:szCs w:val="28"/>
        </w:rPr>
        <w:t>………</w:t>
      </w:r>
      <w:r w:rsidRPr="00A340A0">
        <w:rPr>
          <w:sz w:val="28"/>
          <w:szCs w:val="28"/>
        </w:rPr>
        <w:t xml:space="preserve"> a Judecătoriei </w:t>
      </w:r>
      <w:r w:rsidR="000843A8">
        <w:rPr>
          <w:sz w:val="28"/>
          <w:szCs w:val="28"/>
        </w:rPr>
        <w:t>.........</w:t>
      </w:r>
      <w:r w:rsidRPr="00A340A0">
        <w:rPr>
          <w:sz w:val="28"/>
          <w:szCs w:val="28"/>
        </w:rPr>
        <w:t>.</w:t>
      </w:r>
    </w:p>
    <w:p w:rsidR="00361B9B" w:rsidRPr="00A340A0" w:rsidRDefault="00361B9B" w:rsidP="00361B9B">
      <w:pPr>
        <w:ind w:firstLine="360"/>
        <w:jc w:val="both"/>
        <w:rPr>
          <w:sz w:val="28"/>
          <w:szCs w:val="28"/>
        </w:rPr>
      </w:pPr>
      <w:r>
        <w:rPr>
          <w:sz w:val="28"/>
          <w:szCs w:val="28"/>
        </w:rPr>
        <w:tab/>
        <w:t>Va desfiinţa</w:t>
      </w:r>
      <w:r w:rsidRPr="00A340A0">
        <w:rPr>
          <w:sz w:val="28"/>
          <w:szCs w:val="28"/>
        </w:rPr>
        <w:t>, în totalitate, sentinţa penală apelată şi, în rejudecare:</w:t>
      </w:r>
    </w:p>
    <w:p w:rsidR="00361B9B" w:rsidRPr="00A340A0" w:rsidRDefault="00361B9B" w:rsidP="00361B9B">
      <w:pPr>
        <w:jc w:val="both"/>
        <w:rPr>
          <w:sz w:val="28"/>
          <w:szCs w:val="28"/>
        </w:rPr>
      </w:pPr>
      <w:r>
        <w:rPr>
          <w:sz w:val="28"/>
          <w:szCs w:val="28"/>
        </w:rPr>
        <w:tab/>
        <w:t>Va condamna</w:t>
      </w:r>
      <w:r w:rsidRPr="00A340A0">
        <w:rPr>
          <w:sz w:val="28"/>
          <w:szCs w:val="28"/>
        </w:rPr>
        <w:t xml:space="preserve"> pe inculpatul </w:t>
      </w:r>
      <w:r w:rsidR="00CE698A">
        <w:rPr>
          <w:sz w:val="28"/>
          <w:szCs w:val="28"/>
        </w:rPr>
        <w:t>X</w:t>
      </w:r>
      <w:r>
        <w:rPr>
          <w:sz w:val="28"/>
          <w:szCs w:val="28"/>
        </w:rPr>
        <w:t xml:space="preserve"> </w:t>
      </w:r>
      <w:r w:rsidRPr="00A340A0">
        <w:rPr>
          <w:sz w:val="28"/>
          <w:szCs w:val="28"/>
        </w:rPr>
        <w:t xml:space="preserve"> la:</w:t>
      </w:r>
    </w:p>
    <w:p w:rsidR="00361B9B" w:rsidRPr="00A340A0" w:rsidRDefault="00361B9B" w:rsidP="00361B9B">
      <w:pPr>
        <w:numPr>
          <w:ilvl w:val="0"/>
          <w:numId w:val="1"/>
        </w:numPr>
        <w:jc w:val="both"/>
        <w:rPr>
          <w:sz w:val="28"/>
          <w:szCs w:val="28"/>
        </w:rPr>
      </w:pPr>
      <w:r w:rsidRPr="00A340A0">
        <w:rPr>
          <w:sz w:val="28"/>
          <w:szCs w:val="28"/>
        </w:rPr>
        <w:t>2 ani închisoare pentru săvârşirea infracţiunii de înşelăciune prev.de art. 244 alin.1, 2 Cod penal cu aplicarea art. 41 alin.1 Cod penal;</w:t>
      </w:r>
    </w:p>
    <w:p w:rsidR="00361B9B" w:rsidRPr="00A340A0" w:rsidRDefault="00361B9B" w:rsidP="00361B9B">
      <w:pPr>
        <w:numPr>
          <w:ilvl w:val="0"/>
          <w:numId w:val="1"/>
        </w:numPr>
        <w:jc w:val="both"/>
        <w:rPr>
          <w:sz w:val="28"/>
          <w:szCs w:val="28"/>
        </w:rPr>
      </w:pPr>
      <w:r>
        <w:rPr>
          <w:sz w:val="28"/>
          <w:szCs w:val="28"/>
        </w:rPr>
        <w:t>d</w:t>
      </w:r>
      <w:r w:rsidRPr="00A340A0">
        <w:rPr>
          <w:sz w:val="28"/>
          <w:szCs w:val="28"/>
        </w:rPr>
        <w:t>ouă pedepse de câte 9 luni închisoare fiecare, pentru săvârşirea a două infracţiuni de fals în înscrisuri sub semnătură privată prev.</w:t>
      </w:r>
      <w:r>
        <w:rPr>
          <w:sz w:val="28"/>
          <w:szCs w:val="28"/>
        </w:rPr>
        <w:t xml:space="preserve"> </w:t>
      </w:r>
      <w:r w:rsidRPr="00A340A0">
        <w:rPr>
          <w:sz w:val="28"/>
          <w:szCs w:val="28"/>
        </w:rPr>
        <w:t>de art. 322 alin.1 Cod penal cu aplicarea art. 41 alin.1 Cod penal.</w:t>
      </w:r>
    </w:p>
    <w:p w:rsidR="00361B9B" w:rsidRPr="00A340A0" w:rsidRDefault="00361B9B" w:rsidP="00361B9B">
      <w:pPr>
        <w:ind w:firstLine="360"/>
        <w:jc w:val="both"/>
        <w:rPr>
          <w:sz w:val="28"/>
          <w:szCs w:val="28"/>
        </w:rPr>
      </w:pPr>
      <w:r>
        <w:rPr>
          <w:sz w:val="28"/>
          <w:szCs w:val="28"/>
        </w:rPr>
        <w:tab/>
        <w:t>Va aplica</w:t>
      </w:r>
      <w:r w:rsidRPr="00A340A0">
        <w:rPr>
          <w:sz w:val="28"/>
          <w:szCs w:val="28"/>
        </w:rPr>
        <w:t xml:space="preserve"> inculpatului câte o pedeapsă accesorie şi câte o pedeapsă complementară pe lângă fiecare dintre cele trei pedepse principale, cu acelaşi conţinut, respectiv interzicerea exercitării drepturilor prev.</w:t>
      </w:r>
      <w:r>
        <w:rPr>
          <w:sz w:val="28"/>
          <w:szCs w:val="28"/>
        </w:rPr>
        <w:t xml:space="preserve"> </w:t>
      </w:r>
      <w:r w:rsidRPr="00A340A0">
        <w:rPr>
          <w:sz w:val="28"/>
          <w:szCs w:val="28"/>
        </w:rPr>
        <w:t>de art. 66 alin.1 lit. a, b, k Cod penal, în cazul pedepselor complementare durata fiind de 2 ani.</w:t>
      </w:r>
    </w:p>
    <w:p w:rsidR="00361B9B" w:rsidRPr="00A340A0" w:rsidRDefault="00361B9B" w:rsidP="00361B9B">
      <w:pPr>
        <w:ind w:firstLine="708"/>
        <w:jc w:val="both"/>
        <w:rPr>
          <w:sz w:val="28"/>
          <w:szCs w:val="28"/>
        </w:rPr>
      </w:pPr>
      <w:r>
        <w:rPr>
          <w:sz w:val="28"/>
          <w:szCs w:val="28"/>
        </w:rPr>
        <w:t>In baza art.</w:t>
      </w:r>
      <w:r w:rsidRPr="00A340A0">
        <w:rPr>
          <w:sz w:val="28"/>
          <w:szCs w:val="28"/>
        </w:rPr>
        <w:t xml:space="preserve">38 alin.1, art.39 alin.1 lit.b Cod penal, </w:t>
      </w:r>
      <w:r>
        <w:rPr>
          <w:sz w:val="28"/>
          <w:szCs w:val="28"/>
        </w:rPr>
        <w:t xml:space="preserve">va </w:t>
      </w:r>
      <w:r w:rsidRPr="00A340A0">
        <w:rPr>
          <w:sz w:val="28"/>
          <w:szCs w:val="28"/>
        </w:rPr>
        <w:t>aplică inculpatului pedeapsa principală cea mai grea de 2 ani închisoare, sporită la 2 ani şi 6 luni închisoare.</w:t>
      </w:r>
    </w:p>
    <w:p w:rsidR="00361B9B" w:rsidRPr="00A340A0" w:rsidRDefault="00361B9B" w:rsidP="00361B9B">
      <w:pPr>
        <w:ind w:firstLine="708"/>
        <w:jc w:val="both"/>
        <w:rPr>
          <w:sz w:val="28"/>
          <w:szCs w:val="28"/>
        </w:rPr>
      </w:pPr>
      <w:r>
        <w:rPr>
          <w:sz w:val="28"/>
          <w:szCs w:val="28"/>
        </w:rPr>
        <w:t>Va aplica</w:t>
      </w:r>
      <w:r w:rsidRPr="00A340A0">
        <w:rPr>
          <w:sz w:val="28"/>
          <w:szCs w:val="28"/>
        </w:rPr>
        <w:t xml:space="preserve"> inculpatului o pedeapsă accesorie rezultantă şi o pedeapsă complementară rezultantă, cu acelaşi conţinut, respectiv, interzicerea exercitării drepturilor prev.</w:t>
      </w:r>
      <w:r>
        <w:rPr>
          <w:sz w:val="28"/>
          <w:szCs w:val="28"/>
        </w:rPr>
        <w:t xml:space="preserve"> </w:t>
      </w:r>
      <w:r w:rsidRPr="00A340A0">
        <w:rPr>
          <w:sz w:val="28"/>
          <w:szCs w:val="28"/>
        </w:rPr>
        <w:t>de art. 66 alin.1 lit.a, b, k Cod penal, pedeapsa complementară rezultantă având o durată de 2 ani.</w:t>
      </w:r>
    </w:p>
    <w:p w:rsidR="00361B9B" w:rsidRPr="00A340A0" w:rsidRDefault="00361B9B" w:rsidP="00361B9B">
      <w:pPr>
        <w:ind w:firstLine="708"/>
        <w:jc w:val="both"/>
        <w:rPr>
          <w:sz w:val="28"/>
          <w:szCs w:val="28"/>
        </w:rPr>
      </w:pPr>
      <w:r>
        <w:rPr>
          <w:sz w:val="28"/>
          <w:szCs w:val="28"/>
        </w:rPr>
        <w:t>In baza art.</w:t>
      </w:r>
      <w:r w:rsidRPr="00A340A0">
        <w:rPr>
          <w:sz w:val="28"/>
          <w:szCs w:val="28"/>
        </w:rPr>
        <w:t>15 alin.</w:t>
      </w:r>
      <w:r>
        <w:rPr>
          <w:sz w:val="28"/>
          <w:szCs w:val="28"/>
        </w:rPr>
        <w:t>2 din Legea nr.</w:t>
      </w:r>
      <w:r w:rsidRPr="00A340A0">
        <w:rPr>
          <w:sz w:val="28"/>
          <w:szCs w:val="28"/>
        </w:rPr>
        <w:t xml:space="preserve">187/2012, în referire la art. 83 alin.1 Cod penal (1969), </w:t>
      </w:r>
      <w:r>
        <w:rPr>
          <w:sz w:val="28"/>
          <w:szCs w:val="28"/>
        </w:rPr>
        <w:t>va revoca</w:t>
      </w:r>
      <w:r w:rsidRPr="00A340A0">
        <w:rPr>
          <w:sz w:val="28"/>
          <w:szCs w:val="28"/>
        </w:rPr>
        <w:t xml:space="preserve"> suspendarea condiţionată a executării pedepsei de 2 ani închisoare aplicată inculpatului </w:t>
      </w:r>
      <w:r w:rsidR="00CE698A">
        <w:rPr>
          <w:sz w:val="28"/>
          <w:szCs w:val="28"/>
        </w:rPr>
        <w:t>X</w:t>
      </w:r>
      <w:r w:rsidRPr="00A340A0">
        <w:rPr>
          <w:sz w:val="28"/>
          <w:szCs w:val="28"/>
        </w:rPr>
        <w:t xml:space="preserve"> prin sentinţa penală nr</w:t>
      </w:r>
      <w:r w:rsidR="007A4E62">
        <w:rPr>
          <w:sz w:val="28"/>
          <w:szCs w:val="28"/>
        </w:rPr>
        <w:t>………..</w:t>
      </w:r>
      <w:r w:rsidRPr="00A340A0">
        <w:rPr>
          <w:sz w:val="28"/>
          <w:szCs w:val="28"/>
        </w:rPr>
        <w:t>/</w:t>
      </w:r>
      <w:r w:rsidR="007A4E62">
        <w:rPr>
          <w:sz w:val="28"/>
          <w:szCs w:val="28"/>
        </w:rPr>
        <w:t>..</w:t>
      </w:r>
      <w:r w:rsidRPr="00A340A0">
        <w:rPr>
          <w:sz w:val="28"/>
          <w:szCs w:val="28"/>
        </w:rPr>
        <w:t xml:space="preserve">.10.2013 a Judecătoriei </w:t>
      </w:r>
      <w:r w:rsidR="000843A8">
        <w:rPr>
          <w:sz w:val="28"/>
          <w:szCs w:val="28"/>
        </w:rPr>
        <w:t>...........</w:t>
      </w:r>
      <w:r w:rsidRPr="00A340A0">
        <w:rPr>
          <w:sz w:val="28"/>
          <w:szCs w:val="28"/>
        </w:rPr>
        <w:t xml:space="preserve"> definitivă</w:t>
      </w:r>
      <w:r>
        <w:rPr>
          <w:sz w:val="28"/>
          <w:szCs w:val="28"/>
        </w:rPr>
        <w:t xml:space="preserve"> prin decizia penală nr</w:t>
      </w:r>
      <w:r w:rsidR="007A4E62">
        <w:rPr>
          <w:sz w:val="28"/>
          <w:szCs w:val="28"/>
        </w:rPr>
        <w:t>………….</w:t>
      </w:r>
      <w:r w:rsidRPr="00A340A0">
        <w:rPr>
          <w:sz w:val="28"/>
          <w:szCs w:val="28"/>
        </w:rPr>
        <w:t xml:space="preserve">/R/31.01.2014 a Curţii de Apel </w:t>
      </w:r>
      <w:r w:rsidR="000843A8">
        <w:rPr>
          <w:sz w:val="28"/>
          <w:szCs w:val="28"/>
        </w:rPr>
        <w:t>...........</w:t>
      </w:r>
      <w:r w:rsidRPr="00A340A0">
        <w:rPr>
          <w:sz w:val="28"/>
          <w:szCs w:val="28"/>
        </w:rPr>
        <w:t xml:space="preserve"> şi </w:t>
      </w:r>
      <w:r>
        <w:rPr>
          <w:sz w:val="28"/>
          <w:szCs w:val="28"/>
        </w:rPr>
        <w:t xml:space="preserve">va </w:t>
      </w:r>
      <w:r w:rsidRPr="00A340A0">
        <w:rPr>
          <w:sz w:val="28"/>
          <w:szCs w:val="28"/>
        </w:rPr>
        <w:t>dispune executarea alăturată a acestei pedepse şi a pedepsei rezultante din prezenta cauză, în total, 4 ani şi 6 luni închisoare, în regim de detenţie, la care se adaugă pedepsele complementară şi accesorie rezultante menţionate anterior.</w:t>
      </w:r>
    </w:p>
    <w:p w:rsidR="00361B9B" w:rsidRPr="00A340A0" w:rsidRDefault="00361B9B" w:rsidP="00361B9B">
      <w:pPr>
        <w:ind w:firstLine="708"/>
        <w:rPr>
          <w:sz w:val="28"/>
          <w:szCs w:val="28"/>
        </w:rPr>
      </w:pPr>
      <w:r>
        <w:rPr>
          <w:sz w:val="28"/>
          <w:szCs w:val="28"/>
        </w:rPr>
        <w:t xml:space="preserve">Va anula </w:t>
      </w:r>
      <w:r w:rsidRPr="00A340A0">
        <w:rPr>
          <w:sz w:val="28"/>
          <w:szCs w:val="28"/>
        </w:rPr>
        <w:t xml:space="preserve"> înscrisurile falsificate, respectiv, „adeverinţă” din 30.01.2014 şi „Contractul individual de muncă” înregistrat sub nr</w:t>
      </w:r>
      <w:r w:rsidR="007A4E62">
        <w:rPr>
          <w:sz w:val="28"/>
          <w:szCs w:val="28"/>
        </w:rPr>
        <w:t>……..</w:t>
      </w:r>
      <w:r w:rsidRPr="00A340A0">
        <w:rPr>
          <w:sz w:val="28"/>
          <w:szCs w:val="28"/>
        </w:rPr>
        <w:t xml:space="preserve">/03.02.2014 la Inspectoratul Teritorial de Muncă </w:t>
      </w:r>
      <w:r w:rsidR="00E95594">
        <w:rPr>
          <w:sz w:val="28"/>
          <w:szCs w:val="28"/>
        </w:rPr>
        <w:t>....</w:t>
      </w:r>
      <w:r w:rsidRPr="00A340A0">
        <w:rPr>
          <w:sz w:val="28"/>
          <w:szCs w:val="28"/>
        </w:rPr>
        <w:t xml:space="preserve"> (filele 19, 27, 28 DUP).</w:t>
      </w:r>
    </w:p>
    <w:p w:rsidR="00361B9B" w:rsidRPr="00A340A0" w:rsidRDefault="00361B9B" w:rsidP="00361B9B">
      <w:pPr>
        <w:ind w:firstLine="708"/>
        <w:rPr>
          <w:sz w:val="28"/>
          <w:szCs w:val="28"/>
        </w:rPr>
      </w:pPr>
      <w:r>
        <w:rPr>
          <w:sz w:val="28"/>
          <w:szCs w:val="28"/>
        </w:rPr>
        <w:t xml:space="preserve">Va  obliga </w:t>
      </w:r>
      <w:r w:rsidRPr="00A340A0">
        <w:rPr>
          <w:sz w:val="28"/>
          <w:szCs w:val="28"/>
        </w:rPr>
        <w:t xml:space="preserve"> pe inculpatul </w:t>
      </w:r>
      <w:r w:rsidR="00CE698A">
        <w:rPr>
          <w:sz w:val="28"/>
          <w:szCs w:val="28"/>
        </w:rPr>
        <w:t>X</w:t>
      </w:r>
      <w:r w:rsidRPr="00A340A0">
        <w:rPr>
          <w:sz w:val="28"/>
          <w:szCs w:val="28"/>
        </w:rPr>
        <w:t xml:space="preserve"> să plătească părţii civile S.C. </w:t>
      </w:r>
      <w:r w:rsidR="007A4E62">
        <w:rPr>
          <w:sz w:val="28"/>
          <w:szCs w:val="28"/>
        </w:rPr>
        <w:t>A</w:t>
      </w:r>
      <w:r w:rsidRPr="00A340A0">
        <w:rPr>
          <w:sz w:val="28"/>
          <w:szCs w:val="28"/>
        </w:rPr>
        <w:t xml:space="preserve"> IFN S.A. Bucureşti suma de 665,56 lei cu titlu de despăgubiri civile.</w:t>
      </w:r>
    </w:p>
    <w:p w:rsidR="00361B9B" w:rsidRPr="00A340A0" w:rsidRDefault="00361B9B" w:rsidP="00361B9B">
      <w:pPr>
        <w:ind w:firstLine="708"/>
        <w:rPr>
          <w:sz w:val="28"/>
          <w:szCs w:val="28"/>
        </w:rPr>
      </w:pPr>
      <w:r>
        <w:rPr>
          <w:sz w:val="28"/>
          <w:szCs w:val="28"/>
        </w:rPr>
        <w:t>Va  obliga</w:t>
      </w:r>
      <w:r w:rsidRPr="00A340A0">
        <w:rPr>
          <w:sz w:val="28"/>
          <w:szCs w:val="28"/>
        </w:rPr>
        <w:t xml:space="preserve"> pe inculpat să plătească către stat suma de 800 lei cu titlu de cheltuieli judiciare, la judecata în fond a cauzei.</w:t>
      </w:r>
    </w:p>
    <w:p w:rsidR="00361B9B" w:rsidRPr="00B43E8B" w:rsidRDefault="00361B9B" w:rsidP="00361B9B">
      <w:pPr>
        <w:ind w:firstLine="708"/>
        <w:rPr>
          <w:sz w:val="28"/>
          <w:szCs w:val="28"/>
        </w:rPr>
      </w:pPr>
      <w:r>
        <w:rPr>
          <w:sz w:val="28"/>
          <w:szCs w:val="28"/>
        </w:rPr>
        <w:t>Va r</w:t>
      </w:r>
      <w:r w:rsidRPr="00A340A0">
        <w:rPr>
          <w:sz w:val="28"/>
          <w:szCs w:val="28"/>
        </w:rPr>
        <w:t xml:space="preserve">espinge, ca tardiv formulat, apelul declarat de inculpatul </w:t>
      </w:r>
      <w:r w:rsidR="00CE698A">
        <w:rPr>
          <w:sz w:val="28"/>
          <w:szCs w:val="28"/>
        </w:rPr>
        <w:t>X</w:t>
      </w:r>
      <w:r w:rsidRPr="00A340A0">
        <w:rPr>
          <w:sz w:val="28"/>
          <w:szCs w:val="28"/>
        </w:rPr>
        <w:t xml:space="preserve"> împotriva aceleiaşi sentinţe penale.</w:t>
      </w:r>
    </w:p>
    <w:p w:rsidR="00361B9B" w:rsidRDefault="00361B9B" w:rsidP="00361B9B">
      <w:pPr>
        <w:spacing w:line="276" w:lineRule="auto"/>
        <w:ind w:firstLine="720"/>
        <w:jc w:val="both"/>
        <w:rPr>
          <w:rFonts w:eastAsia="Calibri"/>
          <w:sz w:val="28"/>
          <w:szCs w:val="28"/>
          <w:lang w:eastAsia="en-US"/>
        </w:rPr>
      </w:pPr>
      <w:r w:rsidRPr="002F42A4">
        <w:rPr>
          <w:rFonts w:eastAsia="Calibri"/>
          <w:sz w:val="28"/>
          <w:szCs w:val="28"/>
          <w:lang w:eastAsia="en-US"/>
        </w:rPr>
        <w:t>Văzând şi disp.art.275 al.2,3 Cod procedură p</w:t>
      </w:r>
      <w:r>
        <w:rPr>
          <w:rFonts w:eastAsia="Calibri"/>
          <w:sz w:val="28"/>
          <w:szCs w:val="28"/>
          <w:lang w:eastAsia="en-US"/>
        </w:rPr>
        <w:t>enală.</w:t>
      </w:r>
    </w:p>
    <w:p w:rsidR="00361B9B" w:rsidRPr="00B43E8B" w:rsidRDefault="00361B9B" w:rsidP="00361B9B">
      <w:pPr>
        <w:spacing w:line="276" w:lineRule="auto"/>
        <w:ind w:firstLine="720"/>
        <w:jc w:val="both"/>
        <w:rPr>
          <w:rFonts w:eastAsia="Calibri"/>
          <w:sz w:val="28"/>
          <w:szCs w:val="28"/>
          <w:lang w:eastAsia="en-US"/>
        </w:rPr>
      </w:pPr>
    </w:p>
    <w:p w:rsidR="00361B9B" w:rsidRDefault="00361B9B" w:rsidP="00361B9B">
      <w:pPr>
        <w:jc w:val="center"/>
        <w:rPr>
          <w:sz w:val="28"/>
          <w:szCs w:val="28"/>
        </w:rPr>
      </w:pPr>
      <w:r>
        <w:rPr>
          <w:sz w:val="28"/>
          <w:szCs w:val="28"/>
        </w:rPr>
        <w:t>PENTRU  ACESTE  MOTIVE</w:t>
      </w:r>
    </w:p>
    <w:p w:rsidR="00361B9B" w:rsidRDefault="00361B9B" w:rsidP="00361B9B">
      <w:pPr>
        <w:jc w:val="center"/>
        <w:rPr>
          <w:sz w:val="28"/>
          <w:szCs w:val="28"/>
        </w:rPr>
      </w:pPr>
      <w:r>
        <w:rPr>
          <w:sz w:val="28"/>
          <w:szCs w:val="28"/>
        </w:rPr>
        <w:lastRenderedPageBreak/>
        <w:t xml:space="preserve">  ÎN  NUMELE  LEGII</w:t>
      </w:r>
    </w:p>
    <w:p w:rsidR="00361B9B" w:rsidRDefault="00361B9B" w:rsidP="00361B9B">
      <w:pPr>
        <w:jc w:val="center"/>
        <w:rPr>
          <w:sz w:val="28"/>
          <w:szCs w:val="28"/>
        </w:rPr>
      </w:pPr>
      <w:r>
        <w:rPr>
          <w:sz w:val="28"/>
          <w:szCs w:val="28"/>
        </w:rPr>
        <w:t>DECIDE:</w:t>
      </w:r>
    </w:p>
    <w:p w:rsidR="00361B9B" w:rsidRDefault="00361B9B" w:rsidP="00361B9B">
      <w:pPr>
        <w:jc w:val="both"/>
        <w:rPr>
          <w:sz w:val="32"/>
          <w:szCs w:val="32"/>
        </w:rPr>
      </w:pPr>
    </w:p>
    <w:p w:rsidR="00361B9B" w:rsidRPr="00A340A0" w:rsidRDefault="00361B9B" w:rsidP="00361B9B">
      <w:pPr>
        <w:ind w:firstLine="360"/>
        <w:jc w:val="both"/>
        <w:rPr>
          <w:sz w:val="28"/>
          <w:szCs w:val="28"/>
        </w:rPr>
      </w:pPr>
      <w:r w:rsidRPr="00A340A0">
        <w:rPr>
          <w:sz w:val="28"/>
          <w:szCs w:val="28"/>
        </w:rPr>
        <w:t xml:space="preserve">Admite apelul declarat de Parchetul de pe lângă Judecătoria </w:t>
      </w:r>
      <w:r w:rsidR="000843A8">
        <w:rPr>
          <w:sz w:val="28"/>
          <w:szCs w:val="28"/>
        </w:rPr>
        <w:t>.........</w:t>
      </w:r>
      <w:r w:rsidRPr="00A340A0">
        <w:rPr>
          <w:sz w:val="28"/>
          <w:szCs w:val="28"/>
        </w:rPr>
        <w:t xml:space="preserve"> împotriva sentinţei penale nr. </w:t>
      </w:r>
      <w:r w:rsidR="00ED5FE0">
        <w:rPr>
          <w:sz w:val="28"/>
          <w:szCs w:val="28"/>
        </w:rPr>
        <w:t>……</w:t>
      </w:r>
      <w:r w:rsidRPr="00A340A0">
        <w:rPr>
          <w:sz w:val="28"/>
          <w:szCs w:val="28"/>
        </w:rPr>
        <w:t>/</w:t>
      </w:r>
      <w:r w:rsidR="00ED5FE0">
        <w:rPr>
          <w:sz w:val="28"/>
          <w:szCs w:val="28"/>
        </w:rPr>
        <w:t>…………</w:t>
      </w:r>
      <w:r w:rsidRPr="00A340A0">
        <w:rPr>
          <w:sz w:val="28"/>
          <w:szCs w:val="28"/>
        </w:rPr>
        <w:t xml:space="preserve"> a Judecătoriei </w:t>
      </w:r>
      <w:r w:rsidR="000843A8">
        <w:rPr>
          <w:sz w:val="28"/>
          <w:szCs w:val="28"/>
        </w:rPr>
        <w:t>.........</w:t>
      </w:r>
      <w:r w:rsidRPr="00A340A0">
        <w:rPr>
          <w:sz w:val="28"/>
          <w:szCs w:val="28"/>
        </w:rPr>
        <w:t>.</w:t>
      </w:r>
    </w:p>
    <w:p w:rsidR="00361B9B" w:rsidRPr="00A340A0" w:rsidRDefault="00361B9B" w:rsidP="00361B9B">
      <w:pPr>
        <w:ind w:firstLine="360"/>
        <w:jc w:val="both"/>
        <w:rPr>
          <w:sz w:val="28"/>
          <w:szCs w:val="28"/>
        </w:rPr>
      </w:pPr>
      <w:r w:rsidRPr="00A340A0">
        <w:rPr>
          <w:sz w:val="28"/>
          <w:szCs w:val="28"/>
        </w:rPr>
        <w:t>Desfiinţează, în totalitate, sentinţa penală apelată şi, în rejudecare:</w:t>
      </w:r>
    </w:p>
    <w:p w:rsidR="00361B9B" w:rsidRPr="00A340A0" w:rsidRDefault="00361B9B" w:rsidP="00361B9B">
      <w:pPr>
        <w:jc w:val="both"/>
        <w:rPr>
          <w:sz w:val="28"/>
          <w:szCs w:val="28"/>
        </w:rPr>
      </w:pPr>
      <w:r w:rsidRPr="00A340A0">
        <w:rPr>
          <w:sz w:val="28"/>
          <w:szCs w:val="28"/>
        </w:rPr>
        <w:t xml:space="preserve">Condamnă pe inculpatul </w:t>
      </w:r>
      <w:r w:rsidR="00CE698A">
        <w:rPr>
          <w:b/>
          <w:sz w:val="28"/>
          <w:szCs w:val="28"/>
        </w:rPr>
        <w:t>X</w:t>
      </w:r>
      <w:r w:rsidRPr="00A340A0">
        <w:rPr>
          <w:sz w:val="28"/>
          <w:szCs w:val="28"/>
        </w:rPr>
        <w:t xml:space="preserve">(fiul lui </w:t>
      </w:r>
      <w:r w:rsidR="007A4E62">
        <w:rPr>
          <w:sz w:val="28"/>
          <w:szCs w:val="28"/>
        </w:rPr>
        <w:t>………</w:t>
      </w:r>
      <w:r w:rsidRPr="00A340A0">
        <w:rPr>
          <w:sz w:val="28"/>
          <w:szCs w:val="28"/>
        </w:rPr>
        <w:t xml:space="preserve"> şi </w:t>
      </w:r>
      <w:r w:rsidR="007A4E62">
        <w:rPr>
          <w:sz w:val="28"/>
          <w:szCs w:val="28"/>
        </w:rPr>
        <w:t>………</w:t>
      </w:r>
      <w:r w:rsidRPr="00A340A0">
        <w:rPr>
          <w:sz w:val="28"/>
          <w:szCs w:val="28"/>
        </w:rPr>
        <w:t xml:space="preserve">,născut la data de </w:t>
      </w:r>
      <w:r w:rsidR="007A4E62">
        <w:rPr>
          <w:sz w:val="28"/>
          <w:szCs w:val="28"/>
        </w:rPr>
        <w:t>………..</w:t>
      </w:r>
      <w:r w:rsidRPr="00A340A0">
        <w:rPr>
          <w:sz w:val="28"/>
          <w:szCs w:val="28"/>
        </w:rPr>
        <w:t xml:space="preserve"> în </w:t>
      </w:r>
      <w:r w:rsidR="005C66C4">
        <w:rPr>
          <w:sz w:val="28"/>
          <w:szCs w:val="28"/>
        </w:rPr>
        <w:t>…….</w:t>
      </w:r>
      <w:r>
        <w:rPr>
          <w:sz w:val="28"/>
          <w:szCs w:val="28"/>
        </w:rPr>
        <w:t xml:space="preserve">, </w:t>
      </w:r>
      <w:r w:rsidRPr="00A340A0">
        <w:rPr>
          <w:sz w:val="28"/>
          <w:szCs w:val="28"/>
        </w:rPr>
        <w:t xml:space="preserve"> judeţul </w:t>
      </w:r>
      <w:r w:rsidR="00E95594">
        <w:rPr>
          <w:sz w:val="28"/>
          <w:szCs w:val="28"/>
        </w:rPr>
        <w:t>....</w:t>
      </w:r>
      <w:r w:rsidRPr="00A340A0">
        <w:rPr>
          <w:sz w:val="28"/>
          <w:szCs w:val="28"/>
        </w:rPr>
        <w:t>,domicili</w:t>
      </w:r>
      <w:r>
        <w:rPr>
          <w:sz w:val="28"/>
          <w:szCs w:val="28"/>
        </w:rPr>
        <w:t xml:space="preserve">at în </w:t>
      </w:r>
      <w:r w:rsidR="007A4E62">
        <w:rPr>
          <w:sz w:val="28"/>
          <w:szCs w:val="28"/>
        </w:rPr>
        <w:t>…..</w:t>
      </w:r>
      <w:r>
        <w:rPr>
          <w:sz w:val="28"/>
          <w:szCs w:val="28"/>
        </w:rPr>
        <w:t xml:space="preserve"> str. </w:t>
      </w:r>
      <w:r w:rsidR="007A4E62">
        <w:rPr>
          <w:sz w:val="28"/>
          <w:szCs w:val="28"/>
        </w:rPr>
        <w:t>……..</w:t>
      </w:r>
      <w:r>
        <w:rPr>
          <w:sz w:val="28"/>
          <w:szCs w:val="28"/>
        </w:rPr>
        <w:t xml:space="preserve"> nr</w:t>
      </w:r>
      <w:r w:rsidR="007A4E62">
        <w:rPr>
          <w:sz w:val="28"/>
          <w:szCs w:val="28"/>
        </w:rPr>
        <w:t>…</w:t>
      </w:r>
      <w:r>
        <w:rPr>
          <w:sz w:val="28"/>
          <w:szCs w:val="28"/>
        </w:rPr>
        <w:t xml:space="preserve">, </w:t>
      </w:r>
      <w:r w:rsidRPr="00A340A0">
        <w:rPr>
          <w:sz w:val="28"/>
          <w:szCs w:val="28"/>
        </w:rPr>
        <w:t xml:space="preserve"> judeţul </w:t>
      </w:r>
      <w:r w:rsidR="00E95594">
        <w:rPr>
          <w:sz w:val="28"/>
          <w:szCs w:val="28"/>
        </w:rPr>
        <w:t>....</w:t>
      </w:r>
      <w:r w:rsidRPr="00A340A0">
        <w:rPr>
          <w:sz w:val="28"/>
          <w:szCs w:val="28"/>
        </w:rPr>
        <w:t>, CNP</w:t>
      </w:r>
      <w:r>
        <w:rPr>
          <w:sz w:val="28"/>
          <w:szCs w:val="28"/>
        </w:rPr>
        <w:t xml:space="preserve"> -  </w:t>
      </w:r>
      <w:r w:rsidR="007A4E62">
        <w:rPr>
          <w:sz w:val="28"/>
          <w:szCs w:val="28"/>
        </w:rPr>
        <w:t>……</w:t>
      </w:r>
      <w:r>
        <w:rPr>
          <w:sz w:val="28"/>
          <w:szCs w:val="28"/>
        </w:rPr>
        <w:t xml:space="preserve">, CI seria </w:t>
      </w:r>
      <w:r w:rsidR="005C66C4">
        <w:rPr>
          <w:sz w:val="28"/>
          <w:szCs w:val="28"/>
        </w:rPr>
        <w:t>…</w:t>
      </w:r>
      <w:r>
        <w:rPr>
          <w:sz w:val="28"/>
          <w:szCs w:val="28"/>
        </w:rPr>
        <w:t xml:space="preserve"> </w:t>
      </w:r>
      <w:r w:rsidRPr="00A340A0">
        <w:rPr>
          <w:sz w:val="28"/>
          <w:szCs w:val="28"/>
        </w:rPr>
        <w:t>nr</w:t>
      </w:r>
      <w:r w:rsidR="007A4E62">
        <w:rPr>
          <w:sz w:val="28"/>
          <w:szCs w:val="28"/>
        </w:rPr>
        <w:t>………..</w:t>
      </w:r>
      <w:r w:rsidRPr="00A340A0">
        <w:rPr>
          <w:sz w:val="28"/>
          <w:szCs w:val="28"/>
        </w:rPr>
        <w:t>,căsătorit,</w:t>
      </w:r>
      <w:r>
        <w:rPr>
          <w:sz w:val="28"/>
          <w:szCs w:val="28"/>
        </w:rPr>
        <w:t xml:space="preserve"> </w:t>
      </w:r>
      <w:r w:rsidRPr="00A340A0">
        <w:rPr>
          <w:sz w:val="28"/>
          <w:szCs w:val="28"/>
        </w:rPr>
        <w:t>nesatisfăcut servici</w:t>
      </w:r>
      <w:r>
        <w:rPr>
          <w:sz w:val="28"/>
          <w:szCs w:val="28"/>
        </w:rPr>
        <w:t>ul militar, studii 12 clase, cetă</w:t>
      </w:r>
      <w:r w:rsidRPr="00A340A0">
        <w:rPr>
          <w:sz w:val="28"/>
          <w:szCs w:val="28"/>
        </w:rPr>
        <w:t>ţean român,fără ocupaţie,recidivist)</w:t>
      </w:r>
      <w:r>
        <w:rPr>
          <w:sz w:val="28"/>
          <w:szCs w:val="28"/>
        </w:rPr>
        <w:t xml:space="preserve">  </w:t>
      </w:r>
      <w:r w:rsidRPr="00A340A0">
        <w:rPr>
          <w:sz w:val="28"/>
          <w:szCs w:val="28"/>
        </w:rPr>
        <w:t xml:space="preserve"> la:</w:t>
      </w:r>
    </w:p>
    <w:p w:rsidR="00361B9B" w:rsidRPr="00A340A0" w:rsidRDefault="00361B9B" w:rsidP="00361B9B">
      <w:pPr>
        <w:numPr>
          <w:ilvl w:val="0"/>
          <w:numId w:val="1"/>
        </w:numPr>
        <w:jc w:val="both"/>
        <w:rPr>
          <w:sz w:val="28"/>
          <w:szCs w:val="28"/>
        </w:rPr>
      </w:pPr>
      <w:r w:rsidRPr="00A340A0">
        <w:rPr>
          <w:sz w:val="28"/>
          <w:szCs w:val="28"/>
        </w:rPr>
        <w:t>2 ani închisoare pentru săvârşirea infracţiunii de înşelăciune prev.de art. 244 alin.1, 2 Cod penal cu aplicarea art. 41 alin.1 Cod penal;</w:t>
      </w:r>
    </w:p>
    <w:p w:rsidR="00361B9B" w:rsidRPr="00A340A0" w:rsidRDefault="00361B9B" w:rsidP="00361B9B">
      <w:pPr>
        <w:numPr>
          <w:ilvl w:val="0"/>
          <w:numId w:val="1"/>
        </w:numPr>
        <w:jc w:val="both"/>
        <w:rPr>
          <w:sz w:val="28"/>
          <w:szCs w:val="28"/>
        </w:rPr>
      </w:pPr>
      <w:r w:rsidRPr="00A340A0">
        <w:rPr>
          <w:sz w:val="28"/>
          <w:szCs w:val="28"/>
        </w:rPr>
        <w:t>Două pedepse de câte 9 luni închisoare fiecare, pentru săvârşirea a două infracţiuni de fals în înscrisuri sub semnătură privată prev.de art. 322 alin.1 Cod penal cu aplicarea art. 41 alin.1 Cod penal.</w:t>
      </w:r>
    </w:p>
    <w:p w:rsidR="00361B9B" w:rsidRPr="00A340A0" w:rsidRDefault="00361B9B" w:rsidP="00361B9B">
      <w:pPr>
        <w:ind w:firstLine="360"/>
        <w:jc w:val="both"/>
        <w:rPr>
          <w:sz w:val="28"/>
          <w:szCs w:val="28"/>
        </w:rPr>
      </w:pPr>
      <w:r w:rsidRPr="00A340A0">
        <w:rPr>
          <w:sz w:val="28"/>
          <w:szCs w:val="28"/>
        </w:rPr>
        <w:t>Aplică inculpatului câte o pedeapsă accesorie şi câte o pedeapsă complementară pe lângă fiecare dintre cele trei pedepse principale, cu acelaşi conţinut, respectiv interzicerea exercitării drepturilor prev.de art. 66 alin.1 lit. a, b, k Cod penal, în cazul pedepselor complementare durata fiind de 2 ani.</w:t>
      </w:r>
    </w:p>
    <w:p w:rsidR="00361B9B" w:rsidRPr="00A340A0" w:rsidRDefault="00361B9B" w:rsidP="00361B9B">
      <w:pPr>
        <w:ind w:firstLine="708"/>
        <w:jc w:val="both"/>
        <w:rPr>
          <w:sz w:val="28"/>
          <w:szCs w:val="28"/>
        </w:rPr>
      </w:pPr>
      <w:r w:rsidRPr="00A340A0">
        <w:rPr>
          <w:sz w:val="28"/>
          <w:szCs w:val="28"/>
        </w:rPr>
        <w:t>In baza art. 38 alin.1, art.39 alin.1 lit.b Cod penal, aplică inculpatului pedeapsa principală cea mai grea de 2 ani închisoare, sporită la 2 ani şi 6 luni închisoare.</w:t>
      </w:r>
    </w:p>
    <w:p w:rsidR="00361B9B" w:rsidRPr="00A340A0" w:rsidRDefault="00361B9B" w:rsidP="00361B9B">
      <w:pPr>
        <w:ind w:firstLine="708"/>
        <w:jc w:val="both"/>
        <w:rPr>
          <w:sz w:val="28"/>
          <w:szCs w:val="28"/>
        </w:rPr>
      </w:pPr>
      <w:r w:rsidRPr="00A340A0">
        <w:rPr>
          <w:sz w:val="28"/>
          <w:szCs w:val="28"/>
        </w:rPr>
        <w:t>Aplică inculpatului o pedeapsă accesorie rezultantă şi o pedeapsă complementară rezultantă, cu acelaşi conţinut, respectiv, interzicerea exercitării drepturilor prev.de art. 66 alin.1 lit.a, b, k Cod penal, pedeapsa complementară rezultantă având o durată de 2 ani.</w:t>
      </w:r>
    </w:p>
    <w:p w:rsidR="00361B9B" w:rsidRPr="00A340A0" w:rsidRDefault="00361B9B" w:rsidP="00361B9B">
      <w:pPr>
        <w:ind w:firstLine="708"/>
        <w:jc w:val="both"/>
        <w:rPr>
          <w:sz w:val="28"/>
          <w:szCs w:val="28"/>
        </w:rPr>
      </w:pPr>
      <w:r w:rsidRPr="00A340A0">
        <w:rPr>
          <w:sz w:val="28"/>
          <w:szCs w:val="28"/>
        </w:rPr>
        <w:t xml:space="preserve">In baza art. 15 alin.2 din Legea nr. 187/2012, în referire la art. 83 alin.1 Cod penal (1969), revocă suspendarea condiţionată a executării pedepsei de 2 ani închisoare aplicată inculpatului </w:t>
      </w:r>
      <w:r w:rsidR="00CE698A">
        <w:rPr>
          <w:sz w:val="28"/>
          <w:szCs w:val="28"/>
        </w:rPr>
        <w:t>X</w:t>
      </w:r>
      <w:r w:rsidRPr="00A340A0">
        <w:rPr>
          <w:sz w:val="28"/>
          <w:szCs w:val="28"/>
        </w:rPr>
        <w:t xml:space="preserve"> prin sentinţa penală nr. </w:t>
      </w:r>
      <w:r w:rsidR="007A4E62">
        <w:rPr>
          <w:sz w:val="28"/>
          <w:szCs w:val="28"/>
        </w:rPr>
        <w:t>….</w:t>
      </w:r>
      <w:r w:rsidRPr="00A340A0">
        <w:rPr>
          <w:sz w:val="28"/>
          <w:szCs w:val="28"/>
        </w:rPr>
        <w:t xml:space="preserve">/01.10.2013 a Judecătoriei </w:t>
      </w:r>
      <w:r w:rsidR="000843A8">
        <w:rPr>
          <w:sz w:val="28"/>
          <w:szCs w:val="28"/>
        </w:rPr>
        <w:t>...........</w:t>
      </w:r>
      <w:r w:rsidRPr="00A340A0">
        <w:rPr>
          <w:sz w:val="28"/>
          <w:szCs w:val="28"/>
        </w:rPr>
        <w:t xml:space="preserve"> definitivă prin decizia penală nr. </w:t>
      </w:r>
      <w:r w:rsidR="007A4E62">
        <w:rPr>
          <w:sz w:val="28"/>
          <w:szCs w:val="28"/>
        </w:rPr>
        <w:t>…………</w:t>
      </w:r>
      <w:r w:rsidRPr="00A340A0">
        <w:rPr>
          <w:sz w:val="28"/>
          <w:szCs w:val="28"/>
        </w:rPr>
        <w:t xml:space="preserve">/R/31.01.2014 a Curţii de Apel </w:t>
      </w:r>
      <w:r w:rsidR="000843A8">
        <w:rPr>
          <w:sz w:val="28"/>
          <w:szCs w:val="28"/>
        </w:rPr>
        <w:t>...........</w:t>
      </w:r>
      <w:r w:rsidRPr="00A340A0">
        <w:rPr>
          <w:sz w:val="28"/>
          <w:szCs w:val="28"/>
        </w:rPr>
        <w:t xml:space="preserve"> şi dispune executarea alăturată a acestei pedepse şi a pedepsei rezultante din prezenta cauză, în total, 4 ani şi 6 luni închisoare, în regim de detenţie, la care se adaugă pedepsele complementară şi accesorie rezultante menţionate anterior.</w:t>
      </w:r>
    </w:p>
    <w:p w:rsidR="00361B9B" w:rsidRPr="00A340A0" w:rsidRDefault="00361B9B" w:rsidP="00361B9B">
      <w:pPr>
        <w:ind w:firstLine="708"/>
        <w:rPr>
          <w:sz w:val="28"/>
          <w:szCs w:val="28"/>
        </w:rPr>
      </w:pPr>
      <w:r w:rsidRPr="00A340A0">
        <w:rPr>
          <w:sz w:val="28"/>
          <w:szCs w:val="28"/>
        </w:rPr>
        <w:t>Anulează înscrisurile falsificate, respectiv, „adeverinţă” din 30.01.2014 şi „Contractul individual de muncă” înregistrat sub nr</w:t>
      </w:r>
      <w:r w:rsidR="007A4E62">
        <w:rPr>
          <w:sz w:val="28"/>
          <w:szCs w:val="28"/>
        </w:rPr>
        <w:t>………….</w:t>
      </w:r>
      <w:r w:rsidRPr="00A340A0">
        <w:rPr>
          <w:sz w:val="28"/>
          <w:szCs w:val="28"/>
        </w:rPr>
        <w:t xml:space="preserve">/03.02.2014 la Inspectoratul Teritorial de Muncă </w:t>
      </w:r>
      <w:r w:rsidR="00E95594">
        <w:rPr>
          <w:sz w:val="28"/>
          <w:szCs w:val="28"/>
        </w:rPr>
        <w:t>....</w:t>
      </w:r>
      <w:r w:rsidRPr="00A340A0">
        <w:rPr>
          <w:sz w:val="28"/>
          <w:szCs w:val="28"/>
        </w:rPr>
        <w:t xml:space="preserve"> (filele 19, 27, 28 DUP).</w:t>
      </w:r>
    </w:p>
    <w:p w:rsidR="00361B9B" w:rsidRPr="00A340A0" w:rsidRDefault="00361B9B" w:rsidP="00361B9B">
      <w:pPr>
        <w:ind w:firstLine="708"/>
        <w:rPr>
          <w:sz w:val="28"/>
          <w:szCs w:val="28"/>
        </w:rPr>
      </w:pPr>
      <w:r w:rsidRPr="00A340A0">
        <w:rPr>
          <w:sz w:val="28"/>
          <w:szCs w:val="28"/>
        </w:rPr>
        <w:t xml:space="preserve">Obligă pe inculpatul </w:t>
      </w:r>
      <w:r w:rsidR="00CE698A">
        <w:rPr>
          <w:sz w:val="28"/>
          <w:szCs w:val="28"/>
        </w:rPr>
        <w:t>X</w:t>
      </w:r>
      <w:r w:rsidRPr="00A340A0">
        <w:rPr>
          <w:sz w:val="28"/>
          <w:szCs w:val="28"/>
        </w:rPr>
        <w:t xml:space="preserve"> să plătească părţii civile S.C. </w:t>
      </w:r>
      <w:r w:rsidR="007A4E62">
        <w:rPr>
          <w:sz w:val="28"/>
          <w:szCs w:val="28"/>
        </w:rPr>
        <w:t>A</w:t>
      </w:r>
      <w:r w:rsidRPr="00A340A0">
        <w:rPr>
          <w:sz w:val="28"/>
          <w:szCs w:val="28"/>
        </w:rPr>
        <w:t xml:space="preserve"> S.A. Bucureşti suma de 665,56 lei cu titlu de despăgubiri civile.</w:t>
      </w:r>
    </w:p>
    <w:p w:rsidR="00361B9B" w:rsidRPr="00A340A0" w:rsidRDefault="00361B9B" w:rsidP="00361B9B">
      <w:pPr>
        <w:ind w:firstLine="708"/>
        <w:rPr>
          <w:sz w:val="28"/>
          <w:szCs w:val="28"/>
        </w:rPr>
      </w:pPr>
      <w:r w:rsidRPr="00A340A0">
        <w:rPr>
          <w:sz w:val="28"/>
          <w:szCs w:val="28"/>
        </w:rPr>
        <w:t>Obligă pe inculpat să plătească către stat suma de 800 lei cu titlu de cheltuieli judiciare, la judecata în fond a cauzei.</w:t>
      </w:r>
    </w:p>
    <w:p w:rsidR="00361B9B" w:rsidRPr="00A340A0" w:rsidRDefault="00361B9B" w:rsidP="00361B9B">
      <w:pPr>
        <w:ind w:firstLine="708"/>
        <w:rPr>
          <w:sz w:val="28"/>
          <w:szCs w:val="28"/>
        </w:rPr>
      </w:pPr>
      <w:r w:rsidRPr="00A340A0">
        <w:rPr>
          <w:sz w:val="28"/>
          <w:szCs w:val="28"/>
        </w:rPr>
        <w:t xml:space="preserve">Respinge, ca tardiv formulat, apelul declarat de inculpatul </w:t>
      </w:r>
      <w:r w:rsidR="00CE698A">
        <w:rPr>
          <w:sz w:val="28"/>
          <w:szCs w:val="28"/>
        </w:rPr>
        <w:t>X</w:t>
      </w:r>
      <w:r w:rsidRPr="00A340A0">
        <w:rPr>
          <w:sz w:val="28"/>
          <w:szCs w:val="28"/>
        </w:rPr>
        <w:t xml:space="preserve"> împotriva aceleiaşi sentinţe penale.</w:t>
      </w:r>
    </w:p>
    <w:p w:rsidR="00361B9B" w:rsidRPr="00A340A0" w:rsidRDefault="00361B9B" w:rsidP="00361B9B">
      <w:pPr>
        <w:ind w:firstLine="708"/>
        <w:rPr>
          <w:sz w:val="28"/>
          <w:szCs w:val="28"/>
        </w:rPr>
      </w:pPr>
      <w:r w:rsidRPr="00A340A0">
        <w:rPr>
          <w:sz w:val="28"/>
          <w:szCs w:val="28"/>
        </w:rPr>
        <w:t>Obligă pe inculpatul apelant la plata sumei de 60 lei cu titlu de cheltuieli judiciare către stat, în apel.</w:t>
      </w:r>
    </w:p>
    <w:p w:rsidR="00361B9B" w:rsidRPr="00A340A0" w:rsidRDefault="00361B9B" w:rsidP="00361B9B">
      <w:pPr>
        <w:ind w:firstLine="708"/>
        <w:rPr>
          <w:sz w:val="28"/>
          <w:szCs w:val="28"/>
        </w:rPr>
      </w:pPr>
      <w:r w:rsidRPr="00A340A0">
        <w:rPr>
          <w:sz w:val="28"/>
          <w:szCs w:val="28"/>
        </w:rPr>
        <w:t>Definitivă.</w:t>
      </w:r>
    </w:p>
    <w:p w:rsidR="00361B9B" w:rsidRPr="00A340A0" w:rsidRDefault="00361B9B" w:rsidP="00361B9B">
      <w:pPr>
        <w:ind w:firstLine="708"/>
        <w:rPr>
          <w:sz w:val="28"/>
          <w:szCs w:val="28"/>
        </w:rPr>
      </w:pPr>
      <w:r w:rsidRPr="00A340A0">
        <w:rPr>
          <w:sz w:val="28"/>
          <w:szCs w:val="28"/>
        </w:rPr>
        <w:t xml:space="preserve">Pronunţată în şedinţă publică, azi, </w:t>
      </w:r>
      <w:r w:rsidR="007A4E62">
        <w:rPr>
          <w:sz w:val="28"/>
          <w:szCs w:val="28"/>
        </w:rPr>
        <w:t>…………………….</w:t>
      </w:r>
      <w:r w:rsidRPr="00A340A0">
        <w:rPr>
          <w:sz w:val="28"/>
          <w:szCs w:val="28"/>
        </w:rPr>
        <w:t>.</w:t>
      </w:r>
    </w:p>
    <w:p w:rsidR="00361B9B" w:rsidRPr="00A340A0" w:rsidRDefault="00361B9B" w:rsidP="00361B9B">
      <w:pPr>
        <w:jc w:val="both"/>
        <w:rPr>
          <w:sz w:val="28"/>
          <w:szCs w:val="28"/>
        </w:rPr>
      </w:pPr>
    </w:p>
    <w:p w:rsidR="00361B9B" w:rsidRPr="00A340A0" w:rsidRDefault="00361B9B" w:rsidP="00361B9B">
      <w:pPr>
        <w:jc w:val="both"/>
        <w:rPr>
          <w:sz w:val="28"/>
          <w:szCs w:val="28"/>
        </w:rPr>
      </w:pPr>
      <w:r w:rsidRPr="00A340A0">
        <w:rPr>
          <w:sz w:val="28"/>
          <w:szCs w:val="28"/>
        </w:rPr>
        <w:t xml:space="preserve">        PREŞEDINTE,                                      JUDECĂTOR,                      </w:t>
      </w:r>
    </w:p>
    <w:p w:rsidR="00361B9B" w:rsidRPr="00A340A0" w:rsidRDefault="007A4E62" w:rsidP="00361B9B">
      <w:pPr>
        <w:jc w:val="both"/>
        <w:rPr>
          <w:sz w:val="28"/>
          <w:szCs w:val="28"/>
        </w:rPr>
      </w:pPr>
      <w:r>
        <w:rPr>
          <w:sz w:val="28"/>
          <w:szCs w:val="28"/>
        </w:rPr>
        <w:t>COD 1013</w:t>
      </w:r>
      <w:r w:rsidR="00361B9B" w:rsidRPr="00A340A0">
        <w:rPr>
          <w:sz w:val="28"/>
          <w:szCs w:val="28"/>
        </w:rPr>
        <w:t xml:space="preserve">                           </w:t>
      </w:r>
      <w:r>
        <w:rPr>
          <w:sz w:val="28"/>
          <w:szCs w:val="28"/>
        </w:rPr>
        <w:t>……………………………………………….</w:t>
      </w:r>
    </w:p>
    <w:p w:rsidR="00361B9B" w:rsidRPr="00A340A0" w:rsidRDefault="00361B9B" w:rsidP="00361B9B">
      <w:pPr>
        <w:jc w:val="both"/>
        <w:rPr>
          <w:sz w:val="28"/>
          <w:szCs w:val="28"/>
        </w:rPr>
      </w:pPr>
    </w:p>
    <w:p w:rsidR="00361B9B" w:rsidRPr="00A340A0" w:rsidRDefault="00361B9B" w:rsidP="00361B9B">
      <w:pPr>
        <w:jc w:val="both"/>
        <w:rPr>
          <w:sz w:val="28"/>
          <w:szCs w:val="28"/>
        </w:rPr>
      </w:pPr>
    </w:p>
    <w:p w:rsidR="00361B9B" w:rsidRPr="00A340A0" w:rsidRDefault="00361B9B" w:rsidP="00361B9B">
      <w:pPr>
        <w:jc w:val="both"/>
        <w:rPr>
          <w:sz w:val="28"/>
          <w:szCs w:val="28"/>
        </w:rPr>
      </w:pPr>
    </w:p>
    <w:p w:rsidR="00361B9B" w:rsidRPr="00A340A0" w:rsidRDefault="00361B9B" w:rsidP="00361B9B">
      <w:pPr>
        <w:jc w:val="both"/>
        <w:rPr>
          <w:sz w:val="28"/>
          <w:szCs w:val="28"/>
        </w:rPr>
      </w:pPr>
      <w:r w:rsidRPr="00A340A0">
        <w:rPr>
          <w:sz w:val="28"/>
          <w:szCs w:val="28"/>
        </w:rPr>
        <w:t xml:space="preserve">                                                                                  </w:t>
      </w:r>
      <w:r>
        <w:rPr>
          <w:sz w:val="28"/>
          <w:szCs w:val="28"/>
        </w:rPr>
        <w:t xml:space="preserve">           </w:t>
      </w:r>
      <w:r w:rsidRPr="00A340A0">
        <w:rPr>
          <w:sz w:val="28"/>
          <w:szCs w:val="28"/>
        </w:rPr>
        <w:t xml:space="preserve"> </w:t>
      </w:r>
      <w:r>
        <w:rPr>
          <w:sz w:val="28"/>
          <w:szCs w:val="28"/>
        </w:rPr>
        <w:t xml:space="preserve">                 </w:t>
      </w:r>
      <w:r w:rsidRPr="00A340A0">
        <w:rPr>
          <w:sz w:val="28"/>
          <w:szCs w:val="28"/>
        </w:rPr>
        <w:t xml:space="preserve"> Grefier,</w:t>
      </w:r>
    </w:p>
    <w:p w:rsidR="00361B9B" w:rsidRDefault="00361B9B" w:rsidP="00361B9B">
      <w:pPr>
        <w:jc w:val="both"/>
        <w:rPr>
          <w:sz w:val="28"/>
          <w:szCs w:val="28"/>
        </w:rPr>
      </w:pPr>
      <w:r w:rsidRPr="00A340A0">
        <w:rPr>
          <w:sz w:val="28"/>
          <w:szCs w:val="28"/>
        </w:rPr>
        <w:t xml:space="preserve">                                                                             </w:t>
      </w:r>
      <w:r>
        <w:rPr>
          <w:sz w:val="28"/>
          <w:szCs w:val="28"/>
        </w:rPr>
        <w:t xml:space="preserve">                            </w:t>
      </w:r>
      <w:r w:rsidRPr="00A340A0">
        <w:rPr>
          <w:sz w:val="28"/>
          <w:szCs w:val="28"/>
        </w:rPr>
        <w:t xml:space="preserve"> </w:t>
      </w:r>
      <w:r w:rsidR="007A4E62">
        <w:rPr>
          <w:sz w:val="28"/>
          <w:szCs w:val="28"/>
        </w:rPr>
        <w:t>………………………</w:t>
      </w: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Default="00361B9B" w:rsidP="00361B9B">
      <w:pPr>
        <w:jc w:val="both"/>
        <w:rPr>
          <w:sz w:val="28"/>
          <w:szCs w:val="28"/>
        </w:rPr>
      </w:pPr>
    </w:p>
    <w:p w:rsidR="00361B9B" w:rsidRPr="002F42A4" w:rsidRDefault="00361B9B" w:rsidP="00361B9B">
      <w:pPr>
        <w:jc w:val="both"/>
      </w:pPr>
      <w:r w:rsidRPr="002F42A4">
        <w:t xml:space="preserve">Red. </w:t>
      </w:r>
      <w:r w:rsidR="007A4E62">
        <w:t>COD 1013</w:t>
      </w:r>
      <w:r w:rsidRPr="002F42A4">
        <w:t xml:space="preserve">  -  </w:t>
      </w:r>
      <w:r w:rsidR="007A4E62">
        <w:t>……</w:t>
      </w:r>
    </w:p>
    <w:p w:rsidR="00361B9B" w:rsidRPr="002F42A4" w:rsidRDefault="00361B9B" w:rsidP="00361B9B">
      <w:pPr>
        <w:jc w:val="both"/>
      </w:pPr>
      <w:r w:rsidRPr="002F42A4">
        <w:t xml:space="preserve">Tehnored.  </w:t>
      </w:r>
      <w:r w:rsidR="007A4E62">
        <w:t>……</w:t>
      </w:r>
      <w:r w:rsidRPr="002F42A4">
        <w:t xml:space="preserve">.  -  </w:t>
      </w:r>
      <w:r w:rsidR="007A4E62">
        <w:t>……</w:t>
      </w:r>
      <w:r w:rsidRPr="002F42A4">
        <w:t>/5 ex.</w:t>
      </w:r>
    </w:p>
    <w:p w:rsidR="00361B9B" w:rsidRPr="002F42A4" w:rsidRDefault="00361B9B" w:rsidP="00361B9B">
      <w:pPr>
        <w:jc w:val="both"/>
      </w:pPr>
      <w:r w:rsidRPr="002F42A4">
        <w:t xml:space="preserve">Fond  -  </w:t>
      </w:r>
      <w:r w:rsidR="007A4E62">
        <w:t>……………….</w:t>
      </w:r>
    </w:p>
    <w:p w:rsidR="00361B9B" w:rsidRPr="002F42A4" w:rsidRDefault="00361B9B" w:rsidP="00361B9B"/>
    <w:p w:rsidR="00361B9B" w:rsidRPr="00A340A0" w:rsidRDefault="00361B9B" w:rsidP="00361B9B">
      <w:pPr>
        <w:jc w:val="center"/>
        <w:rPr>
          <w:sz w:val="28"/>
          <w:szCs w:val="28"/>
        </w:rPr>
      </w:pPr>
    </w:p>
    <w:p w:rsidR="00361B9B" w:rsidRPr="00A340A0" w:rsidRDefault="00361B9B" w:rsidP="00361B9B">
      <w:pPr>
        <w:rPr>
          <w:sz w:val="28"/>
          <w:szCs w:val="28"/>
        </w:rPr>
      </w:pPr>
    </w:p>
    <w:p w:rsidR="00361B9B" w:rsidRPr="000D727D" w:rsidRDefault="00361B9B" w:rsidP="00361B9B">
      <w:pPr>
        <w:rPr>
          <w:sz w:val="28"/>
          <w:szCs w:val="28"/>
        </w:rPr>
      </w:pPr>
    </w:p>
    <w:p w:rsidR="00361B9B" w:rsidRPr="00A340A0" w:rsidRDefault="00361B9B" w:rsidP="00361B9B">
      <w:pPr>
        <w:rPr>
          <w:sz w:val="28"/>
          <w:szCs w:val="28"/>
        </w:rPr>
      </w:pPr>
    </w:p>
    <w:p w:rsidR="00361B9B" w:rsidRPr="00C237AE" w:rsidRDefault="00361B9B" w:rsidP="00361B9B">
      <w:pPr>
        <w:rPr>
          <w:sz w:val="28"/>
          <w:szCs w:val="28"/>
        </w:rPr>
      </w:pPr>
    </w:p>
    <w:p w:rsidR="00392639" w:rsidRDefault="00392639"/>
    <w:sectPr w:rsidR="00392639" w:rsidSect="002F42A4">
      <w:footerReference w:type="default" r:id="rId7"/>
      <w:pgSz w:w="11906" w:h="16838" w:code="9"/>
      <w:pgMar w:top="851" w:right="567"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FDC" w:rsidRDefault="00AA7FDC">
      <w:r>
        <w:separator/>
      </w:r>
    </w:p>
  </w:endnote>
  <w:endnote w:type="continuationSeparator" w:id="0">
    <w:p w:rsidR="00AA7FDC" w:rsidRDefault="00AA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2A4" w:rsidRDefault="00361B9B">
    <w:pPr>
      <w:pStyle w:val="Subsol"/>
      <w:jc w:val="center"/>
    </w:pPr>
    <w:r>
      <w:fldChar w:fldCharType="begin"/>
    </w:r>
    <w:r>
      <w:instrText xml:space="preserve"> PAGE   \* MERGEFORMAT </w:instrText>
    </w:r>
    <w:r>
      <w:fldChar w:fldCharType="separate"/>
    </w:r>
    <w:r w:rsidR="00246411">
      <w:rPr>
        <w:noProof/>
      </w:rPr>
      <w:t>1</w:t>
    </w:r>
    <w:r>
      <w:rPr>
        <w:noProof/>
      </w:rPr>
      <w:fldChar w:fldCharType="end"/>
    </w:r>
  </w:p>
  <w:p w:rsidR="002F42A4" w:rsidRDefault="00246411">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FDC" w:rsidRDefault="00AA7FDC">
      <w:r>
        <w:separator/>
      </w:r>
    </w:p>
  </w:footnote>
  <w:footnote w:type="continuationSeparator" w:id="0">
    <w:p w:rsidR="00AA7FDC" w:rsidRDefault="00AA7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C7546"/>
    <w:multiLevelType w:val="hybridMultilevel"/>
    <w:tmpl w:val="474C8A94"/>
    <w:lvl w:ilvl="0" w:tplc="7D90866C">
      <w:start w:val="27"/>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843A8"/>
    <w:rsid w:val="00246411"/>
    <w:rsid w:val="00361B9B"/>
    <w:rsid w:val="00392639"/>
    <w:rsid w:val="005C66C4"/>
    <w:rsid w:val="00741260"/>
    <w:rsid w:val="007A4E62"/>
    <w:rsid w:val="007B3141"/>
    <w:rsid w:val="00960EEF"/>
    <w:rsid w:val="009D0D71"/>
    <w:rsid w:val="00A44292"/>
    <w:rsid w:val="00AA1734"/>
    <w:rsid w:val="00AA7FDC"/>
    <w:rsid w:val="00B013CD"/>
    <w:rsid w:val="00B35903"/>
    <w:rsid w:val="00B44A39"/>
    <w:rsid w:val="00C93F9A"/>
    <w:rsid w:val="00CB48F4"/>
    <w:rsid w:val="00CC7291"/>
    <w:rsid w:val="00CE0132"/>
    <w:rsid w:val="00CE3D13"/>
    <w:rsid w:val="00CE698A"/>
    <w:rsid w:val="00E95594"/>
    <w:rsid w:val="00ED5F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5:docId w15:val="{A7C04281-DF2A-4CF4-8E4D-13FEC805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361B9B"/>
    <w:pPr>
      <w:tabs>
        <w:tab w:val="center" w:pos="4536"/>
        <w:tab w:val="right" w:pos="9072"/>
      </w:tabs>
    </w:pPr>
  </w:style>
  <w:style w:type="character" w:customStyle="1" w:styleId="SubsolCaracter">
    <w:name w:val="Subsol Caracter"/>
    <w:basedOn w:val="Fontdeparagrafimplicit"/>
    <w:link w:val="Subsol"/>
    <w:uiPriority w:val="99"/>
    <w:rsid w:val="00361B9B"/>
    <w:rPr>
      <w:rFonts w:ascii="Times New Roman" w:eastAsia="Times New Roman" w:hAnsi="Times New Roman" w:cs="Times New Roman"/>
      <w:sz w:val="24"/>
      <w:szCs w:val="24"/>
      <w:lang w:eastAsia="ro-RO"/>
    </w:rPr>
  </w:style>
  <w:style w:type="paragraph" w:styleId="Antet">
    <w:name w:val="header"/>
    <w:basedOn w:val="Normal"/>
    <w:link w:val="AntetCaracter"/>
    <w:uiPriority w:val="99"/>
    <w:unhideWhenUsed/>
    <w:rsid w:val="00B35903"/>
    <w:pPr>
      <w:tabs>
        <w:tab w:val="center" w:pos="4536"/>
        <w:tab w:val="right" w:pos="9072"/>
      </w:tabs>
    </w:pPr>
  </w:style>
  <w:style w:type="character" w:customStyle="1" w:styleId="AntetCaracter">
    <w:name w:val="Antet Caracter"/>
    <w:basedOn w:val="Fontdeparagrafimplicit"/>
    <w:link w:val="Antet"/>
    <w:uiPriority w:val="99"/>
    <w:rsid w:val="00B35903"/>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3308</Words>
  <Characters>19193</Characters>
  <Application>Microsoft Office Word</Application>
  <DocSecurity>0</DocSecurity>
  <Lines>159</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12</cp:revision>
  <cp:lastPrinted>2021-08-18T12:21:00Z</cp:lastPrinted>
  <dcterms:created xsi:type="dcterms:W3CDTF">2021-10-12T06:25:00Z</dcterms:created>
  <dcterms:modified xsi:type="dcterms:W3CDTF">2021-11-11T11:53:00Z</dcterms:modified>
</cp:coreProperties>
</file>