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A32C6" w14:textId="6B4B9DC9" w:rsidR="00200645" w:rsidRDefault="00200645" w:rsidP="00200645">
      <w:r>
        <w:t xml:space="preserve">CANDIDAT COD: </w:t>
      </w:r>
      <w:r>
        <w:rPr>
          <w:b/>
        </w:rPr>
        <w:t>1005                                                             HOTARAREA NR. 2</w:t>
      </w:r>
      <w:r>
        <w:rPr>
          <w:b/>
        </w:rPr>
        <w:t>1</w:t>
      </w:r>
    </w:p>
    <w:p w14:paraId="4F1AC19A" w14:textId="77777777" w:rsidR="00200645" w:rsidRDefault="00200645" w:rsidP="00200645">
      <w:r>
        <w:t>COD ECLI.........................</w:t>
      </w:r>
    </w:p>
    <w:p w14:paraId="50820B88" w14:textId="77777777" w:rsidR="00200645" w:rsidRDefault="00200645" w:rsidP="00200645">
      <w:r>
        <w:t>ROMANIA</w:t>
      </w:r>
    </w:p>
    <w:p w14:paraId="28015166" w14:textId="77777777" w:rsidR="00200645" w:rsidRDefault="00200645" w:rsidP="00200645">
      <w:pPr>
        <w:rPr>
          <w:b/>
        </w:rPr>
      </w:pPr>
      <w:r>
        <w:rPr>
          <w:b/>
        </w:rPr>
        <w:t>CURTEA DE APEL …</w:t>
      </w:r>
    </w:p>
    <w:p w14:paraId="1BC9293C" w14:textId="77777777" w:rsidR="00200645" w:rsidRDefault="00200645" w:rsidP="00200645">
      <w:pPr>
        <w:rPr>
          <w:b/>
        </w:rPr>
      </w:pPr>
      <w:r>
        <w:rPr>
          <w:b/>
        </w:rPr>
        <w:t>SECŢIA …</w:t>
      </w:r>
    </w:p>
    <w:p w14:paraId="3F901730" w14:textId="0F6B2077" w:rsidR="00877086" w:rsidRPr="00784DFA" w:rsidRDefault="00200645" w:rsidP="00200645">
      <w:pPr>
        <w:rPr>
          <w:b/>
        </w:rPr>
      </w:pPr>
      <w:r>
        <w:rPr>
          <w:b/>
        </w:rPr>
        <w:t>Dosar nr…</w:t>
      </w:r>
    </w:p>
    <w:p w14:paraId="15D6648E" w14:textId="3F0C4462" w:rsidR="00877086" w:rsidRPr="00784DFA" w:rsidRDefault="00877086" w:rsidP="00877086">
      <w:pPr>
        <w:jc w:val="center"/>
        <w:rPr>
          <w:b/>
        </w:rPr>
      </w:pPr>
      <w:r w:rsidRPr="00784DFA">
        <w:rPr>
          <w:b/>
        </w:rPr>
        <w:t xml:space="preserve">DECIZIA </w:t>
      </w:r>
      <w:r w:rsidR="00200645">
        <w:rPr>
          <w:b/>
        </w:rPr>
        <w:t>...</w:t>
      </w:r>
      <w:r w:rsidRPr="00784DFA">
        <w:rPr>
          <w:b/>
        </w:rPr>
        <w:t xml:space="preserve"> Nr. </w:t>
      </w:r>
      <w:r w:rsidR="00200645">
        <w:rPr>
          <w:b/>
        </w:rPr>
        <w:t>....</w:t>
      </w:r>
    </w:p>
    <w:p w14:paraId="5CDC6670" w14:textId="77777777" w:rsidR="00877086" w:rsidRPr="00784DFA" w:rsidRDefault="00877086" w:rsidP="00877086">
      <w:pPr>
        <w:jc w:val="center"/>
      </w:pPr>
    </w:p>
    <w:p w14:paraId="0E52C223" w14:textId="714D2635" w:rsidR="00877086" w:rsidRPr="00784DFA" w:rsidRDefault="00877086" w:rsidP="00877086">
      <w:pPr>
        <w:jc w:val="center"/>
      </w:pPr>
      <w:proofErr w:type="spellStart"/>
      <w:r w:rsidRPr="00784DFA">
        <w:t>Şedinţa</w:t>
      </w:r>
      <w:proofErr w:type="spellEnd"/>
      <w:r w:rsidRPr="00784DFA">
        <w:t> </w:t>
      </w:r>
      <w:r w:rsidRPr="00784DFA">
        <w:fldChar w:fldCharType="begin">
          <w:ffData>
            <w:name w:val="tip_sedinta"/>
            <w:enabled/>
            <w:calcOnExit w:val="0"/>
            <w:textInput/>
          </w:ffData>
        </w:fldChar>
      </w:r>
      <w:bookmarkStart w:id="0" w:name="tip_sedinta"/>
      <w:r w:rsidRPr="00784DFA">
        <w:instrText xml:space="preserve"> FORMTEXT </w:instrText>
      </w:r>
      <w:r w:rsidRPr="00784DFA">
        <w:fldChar w:fldCharType="separate"/>
      </w:r>
      <w:r w:rsidRPr="00784DFA">
        <w:t>publică</w:t>
      </w:r>
      <w:r w:rsidRPr="00784DFA">
        <w:fldChar w:fldCharType="end"/>
      </w:r>
      <w:bookmarkEnd w:id="0"/>
      <w:r w:rsidRPr="00784DFA">
        <w:t xml:space="preserve"> de la </w:t>
      </w:r>
      <w:r w:rsidR="0010775B">
        <w:t>...</w:t>
      </w:r>
      <w:r w:rsidRPr="00784DFA">
        <w:t xml:space="preserve"> </w:t>
      </w:r>
    </w:p>
    <w:p w14:paraId="17EE7E53" w14:textId="77777777" w:rsidR="00877086" w:rsidRPr="00784DFA" w:rsidRDefault="00877086" w:rsidP="00877086">
      <w:pPr>
        <w:jc w:val="center"/>
      </w:pPr>
      <w:r w:rsidRPr="00784DFA">
        <w:t>Completul compus din:</w:t>
      </w:r>
    </w:p>
    <w:p w14:paraId="3371062D" w14:textId="17758339" w:rsidR="00877086" w:rsidRPr="00784DFA" w:rsidRDefault="00877086" w:rsidP="00877086">
      <w:pPr>
        <w:jc w:val="center"/>
      </w:pPr>
      <w:r w:rsidRPr="00784DFA">
        <w:t xml:space="preserve">PREŞEDINTE </w:t>
      </w:r>
      <w:r w:rsidR="0010775B">
        <w:t>1005</w:t>
      </w:r>
    </w:p>
    <w:p w14:paraId="1206C5E4" w14:textId="1F88DA48" w:rsidR="00877086" w:rsidRPr="00784DFA" w:rsidRDefault="00877086" w:rsidP="00877086">
      <w:pPr>
        <w:jc w:val="center"/>
      </w:pPr>
      <w:r w:rsidRPr="00784DFA">
        <w:t xml:space="preserve">Judecător </w:t>
      </w:r>
      <w:r w:rsidR="0010775B">
        <w:t>1</w:t>
      </w:r>
    </w:p>
    <w:p w14:paraId="28E271A1" w14:textId="77777777" w:rsidR="00877086" w:rsidRPr="00784DFA" w:rsidRDefault="00877086" w:rsidP="00877086">
      <w:pPr>
        <w:jc w:val="center"/>
      </w:pPr>
    </w:p>
    <w:p w14:paraId="122DF100" w14:textId="1E321C7E" w:rsidR="00877086" w:rsidRPr="00784DFA" w:rsidRDefault="00877086" w:rsidP="00877086">
      <w:pPr>
        <w:jc w:val="center"/>
      </w:pPr>
      <w:r w:rsidRPr="00784DFA">
        <w:t xml:space="preserve">Grefier </w:t>
      </w:r>
      <w:r w:rsidR="0010775B">
        <w:t>2</w:t>
      </w:r>
    </w:p>
    <w:p w14:paraId="078359BB" w14:textId="77777777" w:rsidR="00877086" w:rsidRPr="00784DFA" w:rsidRDefault="00877086" w:rsidP="00877086">
      <w:pPr>
        <w:jc w:val="center"/>
      </w:pPr>
    </w:p>
    <w:p w14:paraId="55160E69" w14:textId="77777777" w:rsidR="00877086" w:rsidRPr="00784DFA" w:rsidRDefault="00877086" w:rsidP="00877086"/>
    <w:p w14:paraId="4A33A3D1" w14:textId="6E9DFCC8" w:rsidR="00877086" w:rsidRPr="00784DFA" w:rsidRDefault="00877086" w:rsidP="00877086">
      <w:pPr>
        <w:jc w:val="center"/>
      </w:pPr>
      <w:r w:rsidRPr="00784DFA">
        <w:t xml:space="preserve">Ministerul Public - Parchetul de pe lângă Curtea de Apel </w:t>
      </w:r>
      <w:r w:rsidR="0010775B">
        <w:t>...</w:t>
      </w:r>
      <w:r w:rsidRPr="00784DFA">
        <w:t xml:space="preserve"> a fost reprezentat de procuror </w:t>
      </w:r>
      <w:r w:rsidR="0010775B">
        <w:t>3</w:t>
      </w:r>
    </w:p>
    <w:p w14:paraId="3A206251" w14:textId="77777777" w:rsidR="00877086" w:rsidRPr="00784DFA" w:rsidRDefault="00877086" w:rsidP="00877086">
      <w:pPr>
        <w:jc w:val="both"/>
      </w:pPr>
    </w:p>
    <w:p w14:paraId="07688BA8" w14:textId="77777777" w:rsidR="00877086" w:rsidRPr="00784DFA" w:rsidRDefault="00877086" w:rsidP="00877086">
      <w:pPr>
        <w:jc w:val="both"/>
      </w:pPr>
    </w:p>
    <w:p w14:paraId="50C2516B" w14:textId="6A5FC533" w:rsidR="00877086" w:rsidRPr="00784DFA" w:rsidRDefault="00877086" w:rsidP="00877086">
      <w:pPr>
        <w:jc w:val="both"/>
      </w:pPr>
      <w:r w:rsidRPr="00784DFA">
        <w:tab/>
        <w:t xml:space="preserve">Pe rol se află </w:t>
      </w:r>
      <w:proofErr w:type="spellStart"/>
      <w:r w:rsidRPr="00784DFA">
        <w:t>pronunţarea</w:t>
      </w:r>
      <w:proofErr w:type="spellEnd"/>
      <w:r w:rsidRPr="00784DFA">
        <w:t xml:space="preserve"> asupra apelurilor penale declarate de </w:t>
      </w:r>
      <w:r w:rsidRPr="00784DFA">
        <w:rPr>
          <w:b/>
        </w:rPr>
        <w:t xml:space="preserve">Ministerul Public - Parchetul de pe lângă Judecătoria </w:t>
      </w:r>
      <w:r w:rsidR="0010775B">
        <w:rPr>
          <w:b/>
        </w:rPr>
        <w:t>...</w:t>
      </w:r>
      <w:r w:rsidRPr="00784DFA">
        <w:rPr>
          <w:b/>
        </w:rPr>
        <w:t>,</w:t>
      </w:r>
      <w:r w:rsidRPr="00784DFA">
        <w:t xml:space="preserve"> de către</w:t>
      </w:r>
      <w:r w:rsidRPr="00784DFA">
        <w:rPr>
          <w:b/>
        </w:rPr>
        <w:t xml:space="preserve"> partea civilă </w:t>
      </w:r>
      <w:r w:rsidR="0010775B">
        <w:rPr>
          <w:b/>
        </w:rPr>
        <w:t>PC</w:t>
      </w:r>
      <w:r w:rsidRPr="00784DFA">
        <w:rPr>
          <w:b/>
        </w:rPr>
        <w:t xml:space="preserve"> </w:t>
      </w:r>
      <w:proofErr w:type="spellStart"/>
      <w:r w:rsidRPr="00784DFA">
        <w:t>şi</w:t>
      </w:r>
      <w:proofErr w:type="spellEnd"/>
      <w:r w:rsidRPr="00784DFA">
        <w:t xml:space="preserve"> de către </w:t>
      </w:r>
      <w:r w:rsidRPr="00784DFA">
        <w:rPr>
          <w:b/>
        </w:rPr>
        <w:t xml:space="preserve">partea responsabilă civilmente SC </w:t>
      </w:r>
      <w:r w:rsidR="0010775B">
        <w:rPr>
          <w:b/>
        </w:rPr>
        <w:t>PR</w:t>
      </w:r>
      <w:r w:rsidRPr="00784DFA">
        <w:rPr>
          <w:b/>
        </w:rPr>
        <w:t xml:space="preserve"> SA </w:t>
      </w:r>
      <w:r w:rsidRPr="00784DFA">
        <w:t xml:space="preserve">împotriva </w:t>
      </w:r>
      <w:proofErr w:type="spellStart"/>
      <w:r w:rsidRPr="00784DFA">
        <w:t>Sentinţei</w:t>
      </w:r>
      <w:proofErr w:type="spellEnd"/>
      <w:r w:rsidRPr="00784DFA">
        <w:t xml:space="preserve"> </w:t>
      </w:r>
      <w:r w:rsidR="0010775B">
        <w:t>...</w:t>
      </w:r>
      <w:r w:rsidRPr="00784DFA">
        <w:t xml:space="preserve"> nr.</w:t>
      </w:r>
      <w:r w:rsidR="0010775B">
        <w:t>...</w:t>
      </w:r>
      <w:r w:rsidRPr="00784DFA">
        <w:t xml:space="preserve"> din data de </w:t>
      </w:r>
      <w:r w:rsidR="0010775B">
        <w:t>...</w:t>
      </w:r>
      <w:r w:rsidRPr="00784DFA">
        <w:t xml:space="preserve"> </w:t>
      </w:r>
      <w:proofErr w:type="spellStart"/>
      <w:r w:rsidRPr="00784DFA">
        <w:t>pronunţată</w:t>
      </w:r>
      <w:proofErr w:type="spellEnd"/>
      <w:r w:rsidRPr="00784DFA">
        <w:t xml:space="preserve"> de Judecătoria </w:t>
      </w:r>
      <w:r w:rsidR="0010775B">
        <w:t>...</w:t>
      </w:r>
      <w:r w:rsidRPr="00784DFA">
        <w:t xml:space="preserve"> în dosarul nr.</w:t>
      </w:r>
      <w:r w:rsidR="0010775B">
        <w:t>...</w:t>
      </w:r>
      <w:r w:rsidRPr="00784DFA">
        <w:t>.</w:t>
      </w:r>
    </w:p>
    <w:p w14:paraId="0F3CC081" w14:textId="2389197F" w:rsidR="00877086" w:rsidRDefault="00877086" w:rsidP="00877086">
      <w:pPr>
        <w:ind w:firstLine="708"/>
        <w:jc w:val="both"/>
      </w:pPr>
      <w:r w:rsidRPr="00784DFA">
        <w:t xml:space="preserve">Mersul dezbaterilor </w:t>
      </w:r>
      <w:proofErr w:type="spellStart"/>
      <w:r w:rsidRPr="00784DFA">
        <w:t>şi</w:t>
      </w:r>
      <w:proofErr w:type="spellEnd"/>
      <w:r w:rsidRPr="00784DFA">
        <w:t xml:space="preserve"> concluziile </w:t>
      </w:r>
      <w:proofErr w:type="spellStart"/>
      <w:r w:rsidRPr="00784DFA">
        <w:t>părţilor</w:t>
      </w:r>
      <w:proofErr w:type="spellEnd"/>
      <w:r w:rsidRPr="00784DFA">
        <w:t xml:space="preserve"> au fost consemnate în încheierea de </w:t>
      </w:r>
      <w:proofErr w:type="spellStart"/>
      <w:r w:rsidRPr="00784DFA">
        <w:t>şedinţă</w:t>
      </w:r>
      <w:proofErr w:type="spellEnd"/>
      <w:r w:rsidRPr="00784DFA">
        <w:t xml:space="preserve"> din data de </w:t>
      </w:r>
      <w:r w:rsidR="0010775B">
        <w:t>...</w:t>
      </w:r>
      <w:r w:rsidRPr="00784DFA">
        <w:t xml:space="preserve"> când, în baza art.391 alin.1 din Noul Cod de procedură penală, </w:t>
      </w:r>
      <w:proofErr w:type="spellStart"/>
      <w:r w:rsidRPr="00784DFA">
        <w:t>instanţa</w:t>
      </w:r>
      <w:proofErr w:type="spellEnd"/>
      <w:r w:rsidRPr="00784DFA">
        <w:t xml:space="preserve"> a stabilit termen de </w:t>
      </w:r>
      <w:proofErr w:type="spellStart"/>
      <w:r w:rsidRPr="00784DFA">
        <w:t>pronunţare</w:t>
      </w:r>
      <w:proofErr w:type="spellEnd"/>
      <w:r w:rsidRPr="00784DFA">
        <w:t xml:space="preserve"> la data de </w:t>
      </w:r>
      <w:r w:rsidR="0010775B">
        <w:t>.....</w:t>
      </w:r>
    </w:p>
    <w:p w14:paraId="5DA3D063" w14:textId="77777777" w:rsidR="0010775B" w:rsidRPr="00784DFA" w:rsidRDefault="0010775B" w:rsidP="00877086">
      <w:pPr>
        <w:ind w:firstLine="708"/>
        <w:jc w:val="both"/>
      </w:pPr>
    </w:p>
    <w:p w14:paraId="28B1C305" w14:textId="77777777" w:rsidR="00877086" w:rsidRPr="00784DFA" w:rsidRDefault="00877086" w:rsidP="00877086">
      <w:pPr>
        <w:jc w:val="center"/>
        <w:rPr>
          <w:b/>
        </w:rPr>
      </w:pPr>
      <w:r w:rsidRPr="00784DFA">
        <w:rPr>
          <w:b/>
        </w:rPr>
        <w:t>CURTEA DE APEL</w:t>
      </w:r>
    </w:p>
    <w:p w14:paraId="46936C76" w14:textId="77777777" w:rsidR="00877086" w:rsidRPr="00784DFA" w:rsidRDefault="00877086" w:rsidP="00877086">
      <w:pPr>
        <w:jc w:val="center"/>
        <w:rPr>
          <w:b/>
        </w:rPr>
      </w:pPr>
    </w:p>
    <w:p w14:paraId="20B4B5F3" w14:textId="7B089E2A" w:rsidR="00877086" w:rsidRPr="00784DFA" w:rsidRDefault="00877086" w:rsidP="00877086">
      <w:pPr>
        <w:jc w:val="both"/>
      </w:pPr>
      <w:r>
        <w:rPr>
          <w:b/>
          <w:i/>
        </w:rPr>
        <w:t xml:space="preserve">            </w:t>
      </w:r>
      <w:r w:rsidRPr="00784DFA">
        <w:rPr>
          <w:b/>
          <w:i/>
        </w:rPr>
        <w:t>I.</w:t>
      </w:r>
      <w:r w:rsidRPr="00784DFA">
        <w:t xml:space="preserve"> </w:t>
      </w:r>
      <w:r w:rsidRPr="00784DFA">
        <w:rPr>
          <w:b/>
          <w:i/>
        </w:rPr>
        <w:t xml:space="preserve">Constată că prin </w:t>
      </w:r>
      <w:proofErr w:type="spellStart"/>
      <w:r w:rsidRPr="00784DFA">
        <w:rPr>
          <w:b/>
          <w:i/>
        </w:rPr>
        <w:t>sentinţa</w:t>
      </w:r>
      <w:proofErr w:type="spellEnd"/>
      <w:r w:rsidRPr="00784DFA">
        <w:rPr>
          <w:b/>
          <w:i/>
        </w:rPr>
        <w:t xml:space="preserve"> </w:t>
      </w:r>
      <w:r w:rsidR="00DC0243">
        <w:rPr>
          <w:b/>
          <w:i/>
        </w:rPr>
        <w:t>...</w:t>
      </w:r>
      <w:r w:rsidRPr="00784DFA">
        <w:rPr>
          <w:b/>
          <w:i/>
        </w:rPr>
        <w:t xml:space="preserve"> </w:t>
      </w:r>
      <w:r w:rsidRPr="00784DFA">
        <w:t>nr.</w:t>
      </w:r>
      <w:r w:rsidR="00DC0243">
        <w:t>...</w:t>
      </w:r>
      <w:r w:rsidRPr="00784DFA">
        <w:t xml:space="preserve"> din data de </w:t>
      </w:r>
      <w:r w:rsidR="00DC0243">
        <w:t>...</w:t>
      </w:r>
      <w:r w:rsidRPr="00784DFA">
        <w:t xml:space="preserve"> </w:t>
      </w:r>
      <w:proofErr w:type="spellStart"/>
      <w:r w:rsidRPr="00784DFA">
        <w:t>pronunţată</w:t>
      </w:r>
      <w:proofErr w:type="spellEnd"/>
      <w:r w:rsidRPr="00784DFA">
        <w:t xml:space="preserve"> de Judecătoria </w:t>
      </w:r>
      <w:r w:rsidR="00DC0243">
        <w:t>...</w:t>
      </w:r>
      <w:r w:rsidRPr="00784DFA">
        <w:t xml:space="preserve"> în dosarul nr.</w:t>
      </w:r>
      <w:r w:rsidR="00DC0243">
        <w:t>...</w:t>
      </w:r>
    </w:p>
    <w:p w14:paraId="4FB4DEE7" w14:textId="474E20BD" w:rsidR="00877086" w:rsidRPr="00784DFA" w:rsidRDefault="00877086" w:rsidP="00877086">
      <w:pPr>
        <w:ind w:firstLine="708"/>
        <w:jc w:val="both"/>
      </w:pPr>
      <w:r w:rsidRPr="00784DFA">
        <w:t xml:space="preserve">În baza art. 396 alin. 5 </w:t>
      </w:r>
      <w:proofErr w:type="spellStart"/>
      <w:r w:rsidRPr="00784DFA">
        <w:t>Cpp</w:t>
      </w:r>
      <w:proofErr w:type="spellEnd"/>
      <w:r w:rsidRPr="00784DFA">
        <w:t xml:space="preserve"> raportat la art. 16 alin. 1 lit. b) teza I </w:t>
      </w:r>
      <w:proofErr w:type="spellStart"/>
      <w:r w:rsidRPr="00784DFA">
        <w:t>Cpp</w:t>
      </w:r>
      <w:proofErr w:type="spellEnd"/>
      <w:r w:rsidRPr="00784DFA">
        <w:t xml:space="preserve">. A fost </w:t>
      </w:r>
      <w:r w:rsidRPr="00784DFA">
        <w:rPr>
          <w:b/>
        </w:rPr>
        <w:t>achitat</w:t>
      </w:r>
      <w:r w:rsidRPr="00784DFA">
        <w:t xml:space="preserve"> inculpatul </w:t>
      </w:r>
      <w:r w:rsidR="00DC0243">
        <w:rPr>
          <w:b/>
        </w:rPr>
        <w:t>I</w:t>
      </w:r>
      <w:r w:rsidRPr="00784DFA">
        <w:t xml:space="preserve">, fiul lui </w:t>
      </w:r>
      <w:r w:rsidR="00DC0243">
        <w:t>...</w:t>
      </w:r>
      <w:r w:rsidRPr="00784DFA">
        <w:t xml:space="preserve"> </w:t>
      </w:r>
      <w:proofErr w:type="spellStart"/>
      <w:r w:rsidRPr="00784DFA">
        <w:t>şi</w:t>
      </w:r>
      <w:proofErr w:type="spellEnd"/>
      <w:r w:rsidRPr="00784DFA">
        <w:t xml:space="preserve"> </w:t>
      </w:r>
      <w:r w:rsidR="00DC0243">
        <w:t>...</w:t>
      </w:r>
      <w:r w:rsidRPr="00784DFA">
        <w:t xml:space="preserve">, născut la </w:t>
      </w:r>
      <w:r w:rsidR="00DC0243">
        <w:t>...</w:t>
      </w:r>
      <w:r w:rsidRPr="00784DFA">
        <w:t xml:space="preserve"> în loc. </w:t>
      </w:r>
      <w:r w:rsidR="00DC0243">
        <w:t>...</w:t>
      </w:r>
      <w:r w:rsidRPr="00784DFA">
        <w:t xml:space="preserve">, </w:t>
      </w:r>
      <w:proofErr w:type="spellStart"/>
      <w:r w:rsidRPr="00784DFA">
        <w:t>cetăţean</w:t>
      </w:r>
      <w:proofErr w:type="spellEnd"/>
      <w:r w:rsidRPr="00784DFA">
        <w:t xml:space="preserve"> român, căsătorit, studii </w:t>
      </w:r>
      <w:proofErr w:type="spellStart"/>
      <w:r w:rsidRPr="00784DFA">
        <w:t>şcoală</w:t>
      </w:r>
      <w:proofErr w:type="spellEnd"/>
      <w:r w:rsidRPr="00784DFA">
        <w:t xml:space="preserve"> profesională, conducător auto, fără antecedente penale, cu domiciliul în </w:t>
      </w:r>
      <w:r w:rsidR="00DC0243">
        <w:t>...</w:t>
      </w:r>
      <w:r w:rsidRPr="00784DFA">
        <w:t xml:space="preserve">, CNP </w:t>
      </w:r>
      <w:r w:rsidR="00DC0243">
        <w:t>...</w:t>
      </w:r>
      <w:r w:rsidRPr="00784DFA">
        <w:t xml:space="preserve">, pentru </w:t>
      </w:r>
      <w:proofErr w:type="spellStart"/>
      <w:r w:rsidRPr="00784DFA">
        <w:t>săvârşirea</w:t>
      </w:r>
      <w:proofErr w:type="spellEnd"/>
      <w:r w:rsidRPr="00784DFA">
        <w:t xml:space="preserve"> </w:t>
      </w:r>
      <w:proofErr w:type="spellStart"/>
      <w:r w:rsidRPr="00784DFA">
        <w:t>infracţiunii</w:t>
      </w:r>
      <w:proofErr w:type="spellEnd"/>
      <w:r w:rsidRPr="00784DFA">
        <w:t xml:space="preserve"> de </w:t>
      </w:r>
      <w:r w:rsidRPr="00784DFA">
        <w:rPr>
          <w:i/>
        </w:rPr>
        <w:t xml:space="preserve">nerespectare a măsurilor legale de securitate </w:t>
      </w:r>
      <w:proofErr w:type="spellStart"/>
      <w:r w:rsidRPr="00784DFA">
        <w:rPr>
          <w:i/>
        </w:rPr>
        <w:t>şi</w:t>
      </w:r>
      <w:proofErr w:type="spellEnd"/>
      <w:r w:rsidRPr="00784DFA">
        <w:rPr>
          <w:i/>
        </w:rPr>
        <w:t xml:space="preserve"> sănătate în muncă</w:t>
      </w:r>
      <w:r w:rsidRPr="00784DFA">
        <w:t xml:space="preserve"> prevăzută de art. 350 alin. </w:t>
      </w:r>
      <w:smartTag w:uri="urn:schemas-microsoft-com:office:smarttags" w:element="metricconverter">
        <w:smartTagPr>
          <w:attr w:name="ProductID" w:val="1 C"/>
        </w:smartTagPr>
        <w:r w:rsidRPr="00784DFA">
          <w:t>1 C</w:t>
        </w:r>
      </w:smartTag>
      <w:r w:rsidRPr="00784DFA">
        <w:t xml:space="preserve">. </w:t>
      </w:r>
      <w:proofErr w:type="spellStart"/>
      <w:r w:rsidRPr="00784DFA">
        <w:t>pen</w:t>
      </w:r>
      <w:proofErr w:type="spellEnd"/>
      <w:r w:rsidRPr="00784DFA">
        <w:t>.</w:t>
      </w:r>
    </w:p>
    <w:p w14:paraId="68D82386" w14:textId="60CF0727" w:rsidR="00877086" w:rsidRPr="00784DFA" w:rsidRDefault="00877086" w:rsidP="00877086">
      <w:pPr>
        <w:ind w:firstLine="708"/>
        <w:jc w:val="both"/>
      </w:pPr>
      <w:r w:rsidRPr="00784DFA">
        <w:t xml:space="preserve">În baza art. 397 alin. 1 </w:t>
      </w:r>
      <w:proofErr w:type="spellStart"/>
      <w:r w:rsidRPr="00784DFA">
        <w:t>Cpp</w:t>
      </w:r>
      <w:proofErr w:type="spellEnd"/>
      <w:r w:rsidRPr="00784DFA">
        <w:t xml:space="preserve"> raportat la art. 25 alin. 5 </w:t>
      </w:r>
      <w:proofErr w:type="spellStart"/>
      <w:r w:rsidRPr="00784DFA">
        <w:t>Cpp</w:t>
      </w:r>
      <w:proofErr w:type="spellEnd"/>
      <w:r w:rsidRPr="00784DFA">
        <w:t xml:space="preserve">, a fost lăsată </w:t>
      </w:r>
      <w:proofErr w:type="spellStart"/>
      <w:r w:rsidRPr="00784DFA">
        <w:t>nesoluţionată</w:t>
      </w:r>
      <w:proofErr w:type="spellEnd"/>
      <w:r w:rsidRPr="00784DFA">
        <w:t xml:space="preserve"> </w:t>
      </w:r>
      <w:proofErr w:type="spellStart"/>
      <w:r w:rsidRPr="00784DFA">
        <w:t>acţiunea</w:t>
      </w:r>
      <w:proofErr w:type="spellEnd"/>
      <w:r w:rsidRPr="00784DFA">
        <w:t xml:space="preserve"> civilă formulată de către persoana vătămată </w:t>
      </w:r>
      <w:r w:rsidR="0010775B">
        <w:t>PC</w:t>
      </w:r>
      <w:r w:rsidRPr="00784DFA">
        <w:t>.</w:t>
      </w:r>
    </w:p>
    <w:p w14:paraId="46D7C331" w14:textId="77777777" w:rsidR="00877086" w:rsidRPr="00784DFA" w:rsidRDefault="00877086" w:rsidP="00877086">
      <w:pPr>
        <w:ind w:firstLine="708"/>
        <w:jc w:val="both"/>
        <w:rPr>
          <w:b/>
          <w:i/>
        </w:rPr>
      </w:pPr>
      <w:r w:rsidRPr="00784DFA">
        <w:t xml:space="preserve">În baza art. 275 alin. 3 </w:t>
      </w:r>
      <w:proofErr w:type="spellStart"/>
      <w:r w:rsidRPr="00784DFA">
        <w:t>Cpp</w:t>
      </w:r>
      <w:proofErr w:type="spellEnd"/>
      <w:r w:rsidRPr="00784DFA">
        <w:t xml:space="preserve"> cheltuielile judiciare au rămas în sarcina statului.</w:t>
      </w:r>
    </w:p>
    <w:p w14:paraId="5E67FDC6" w14:textId="77777777" w:rsidR="00877086" w:rsidRPr="00784DFA" w:rsidRDefault="00877086" w:rsidP="00877086">
      <w:pPr>
        <w:tabs>
          <w:tab w:val="left" w:pos="840"/>
          <w:tab w:val="left" w:pos="8707"/>
        </w:tabs>
        <w:ind w:firstLine="708"/>
        <w:jc w:val="both"/>
        <w:rPr>
          <w:b/>
          <w:i/>
        </w:rPr>
      </w:pPr>
      <w:r w:rsidRPr="00784DFA">
        <w:rPr>
          <w:b/>
          <w:i/>
        </w:rPr>
        <w:t xml:space="preserve">În considerente </w:t>
      </w:r>
      <w:proofErr w:type="spellStart"/>
      <w:r w:rsidRPr="00784DFA">
        <w:rPr>
          <w:b/>
          <w:i/>
        </w:rPr>
        <w:t>instanţa</w:t>
      </w:r>
      <w:proofErr w:type="spellEnd"/>
      <w:r w:rsidRPr="00784DFA">
        <w:rPr>
          <w:b/>
          <w:i/>
        </w:rPr>
        <w:t xml:space="preserve"> de fond a </w:t>
      </w:r>
      <w:proofErr w:type="spellStart"/>
      <w:r w:rsidRPr="00784DFA">
        <w:rPr>
          <w:b/>
          <w:i/>
        </w:rPr>
        <w:t>reţinut</w:t>
      </w:r>
      <w:proofErr w:type="spellEnd"/>
      <w:r w:rsidRPr="00784DFA">
        <w:rPr>
          <w:b/>
          <w:i/>
        </w:rPr>
        <w:t xml:space="preserve"> următoarele:</w:t>
      </w:r>
    </w:p>
    <w:p w14:paraId="567F8000" w14:textId="69425F5D" w:rsidR="00877086" w:rsidRPr="00784DFA" w:rsidRDefault="00877086" w:rsidP="00877086">
      <w:pPr>
        <w:ind w:firstLine="720"/>
        <w:jc w:val="both"/>
        <w:rPr>
          <w:b/>
        </w:rPr>
      </w:pPr>
      <w:r w:rsidRPr="00784DFA">
        <w:t xml:space="preserve">Prin rechizitoriul Parchetului de pe lângă Judecătoria </w:t>
      </w:r>
      <w:r w:rsidR="00DC0243">
        <w:t>...</w:t>
      </w:r>
      <w:r w:rsidRPr="00784DFA">
        <w:t xml:space="preserve"> înregistrat pe rolul Judecătoriei </w:t>
      </w:r>
      <w:r w:rsidR="00DC0243">
        <w:t>...</w:t>
      </w:r>
      <w:r w:rsidRPr="00784DFA">
        <w:t xml:space="preserve"> sub dosar nr. </w:t>
      </w:r>
      <w:r w:rsidR="00DC0243">
        <w:t>...</w:t>
      </w:r>
      <w:r w:rsidRPr="00784DFA">
        <w:t xml:space="preserve"> a fost trimis în judecată </w:t>
      </w:r>
      <w:r w:rsidRPr="00784DFA">
        <w:rPr>
          <w:b/>
        </w:rPr>
        <w:t xml:space="preserve">inculpatul </w:t>
      </w:r>
      <w:r w:rsidR="00DC0243">
        <w:rPr>
          <w:b/>
        </w:rPr>
        <w:t>I</w:t>
      </w:r>
      <w:r w:rsidRPr="00784DFA">
        <w:rPr>
          <w:b/>
        </w:rPr>
        <w:t>,</w:t>
      </w:r>
      <w:r w:rsidRPr="00784DFA">
        <w:t xml:space="preserve"> pentru </w:t>
      </w:r>
      <w:proofErr w:type="spellStart"/>
      <w:r w:rsidRPr="00784DFA">
        <w:t>săvârşirea</w:t>
      </w:r>
      <w:proofErr w:type="spellEnd"/>
      <w:r w:rsidRPr="00784DFA">
        <w:t xml:space="preserve"> </w:t>
      </w:r>
      <w:proofErr w:type="spellStart"/>
      <w:r w:rsidRPr="00784DFA">
        <w:t>infracţiunii</w:t>
      </w:r>
      <w:proofErr w:type="spellEnd"/>
      <w:r w:rsidRPr="00784DFA">
        <w:t xml:space="preserve"> de nerespectare a măsurilor legale de securitate </w:t>
      </w:r>
      <w:proofErr w:type="spellStart"/>
      <w:r w:rsidRPr="00784DFA">
        <w:t>şi</w:t>
      </w:r>
      <w:proofErr w:type="spellEnd"/>
      <w:r w:rsidRPr="00784DFA">
        <w:t xml:space="preserve"> sănătate în muncă, prevăzută </w:t>
      </w:r>
      <w:proofErr w:type="spellStart"/>
      <w:r w:rsidRPr="00784DFA">
        <w:t>şi</w:t>
      </w:r>
      <w:proofErr w:type="spellEnd"/>
      <w:r w:rsidRPr="00784DFA">
        <w:t xml:space="preserve"> pedepsită de art. 350 alin.1 </w:t>
      </w:r>
      <w:proofErr w:type="spellStart"/>
      <w:r w:rsidRPr="00784DFA">
        <w:t>C.pen</w:t>
      </w:r>
      <w:proofErr w:type="spellEnd"/>
      <w:r w:rsidRPr="00784DFA">
        <w:t>.</w:t>
      </w:r>
      <w:r w:rsidRPr="00784DFA">
        <w:tab/>
      </w:r>
    </w:p>
    <w:p w14:paraId="745E6F7E" w14:textId="7234DD52" w:rsidR="00877086" w:rsidRPr="00784DFA" w:rsidRDefault="00877086" w:rsidP="00877086">
      <w:pPr>
        <w:ind w:firstLine="708"/>
        <w:jc w:val="both"/>
        <w:rPr>
          <w:bCs/>
        </w:rPr>
      </w:pPr>
      <w:r w:rsidRPr="00784DFA">
        <w:t xml:space="preserve">Prin rechizitoriu s-a </w:t>
      </w:r>
      <w:proofErr w:type="spellStart"/>
      <w:r w:rsidRPr="00784DFA">
        <w:t>reţinut</w:t>
      </w:r>
      <w:proofErr w:type="spellEnd"/>
      <w:r w:rsidRPr="00784DFA">
        <w:t xml:space="preserve"> următoarea</w:t>
      </w:r>
      <w:r w:rsidRPr="00784DFA">
        <w:rPr>
          <w:i/>
        </w:rPr>
        <w:t xml:space="preserve"> stare de fapt</w:t>
      </w:r>
      <w:r w:rsidRPr="00784DFA">
        <w:t>: l</w:t>
      </w:r>
      <w:r w:rsidRPr="00784DFA">
        <w:rPr>
          <w:bCs/>
        </w:rPr>
        <w:t xml:space="preserve">a data de </w:t>
      </w:r>
      <w:r w:rsidR="00DC0243">
        <w:rPr>
          <w:bCs/>
        </w:rPr>
        <w:t>...</w:t>
      </w:r>
      <w:r w:rsidRPr="00784DFA">
        <w:rPr>
          <w:bCs/>
        </w:rPr>
        <w:t xml:space="preserve">, în jurul orei 11:30 a.m., inculpatul </w:t>
      </w:r>
      <w:r w:rsidR="00DC0243">
        <w:rPr>
          <w:bCs/>
        </w:rPr>
        <w:t>I</w:t>
      </w:r>
      <w:r w:rsidRPr="00784DFA">
        <w:rPr>
          <w:bCs/>
        </w:rPr>
        <w:t xml:space="preserve"> se afla pe </w:t>
      </w:r>
      <w:proofErr w:type="spellStart"/>
      <w:r w:rsidRPr="00784DFA">
        <w:rPr>
          <w:bCs/>
        </w:rPr>
        <w:t>şantierul</w:t>
      </w:r>
      <w:proofErr w:type="spellEnd"/>
      <w:r w:rsidRPr="00784DFA">
        <w:rPr>
          <w:bCs/>
        </w:rPr>
        <w:t xml:space="preserve"> din </w:t>
      </w:r>
      <w:r w:rsidR="00DC0243">
        <w:rPr>
          <w:bCs/>
        </w:rPr>
        <w:t>...</w:t>
      </w:r>
      <w:r w:rsidRPr="00784DFA">
        <w:rPr>
          <w:bCs/>
        </w:rPr>
        <w:t xml:space="preserve">, unde lucra </w:t>
      </w:r>
      <w:proofErr w:type="spellStart"/>
      <w:r w:rsidRPr="00784DFA">
        <w:rPr>
          <w:bCs/>
        </w:rPr>
        <w:t>şofer</w:t>
      </w:r>
      <w:proofErr w:type="spellEnd"/>
      <w:r w:rsidRPr="00784DFA">
        <w:rPr>
          <w:bCs/>
        </w:rPr>
        <w:t xml:space="preserve"> pe autobetonieră  la S.C. </w:t>
      </w:r>
      <w:r w:rsidR="0010775B">
        <w:rPr>
          <w:bCs/>
        </w:rPr>
        <w:t>PR</w:t>
      </w:r>
      <w:r w:rsidRPr="00784DFA">
        <w:rPr>
          <w:bCs/>
        </w:rPr>
        <w:t xml:space="preserve"> S.A., ce sub-contractase proiectul de </w:t>
      </w:r>
      <w:proofErr w:type="spellStart"/>
      <w:r w:rsidRPr="00784DFA">
        <w:rPr>
          <w:bCs/>
        </w:rPr>
        <w:t>construcţie</w:t>
      </w:r>
      <w:proofErr w:type="spellEnd"/>
      <w:r w:rsidRPr="00784DFA">
        <w:rPr>
          <w:bCs/>
        </w:rPr>
        <w:t xml:space="preserve"> a </w:t>
      </w:r>
      <w:proofErr w:type="spellStart"/>
      <w:r w:rsidRPr="00784DFA">
        <w:rPr>
          <w:bCs/>
        </w:rPr>
        <w:t>staţiei</w:t>
      </w:r>
      <w:proofErr w:type="spellEnd"/>
      <w:r w:rsidRPr="00784DFA">
        <w:rPr>
          <w:bCs/>
        </w:rPr>
        <w:t xml:space="preserve"> de epurare a apei a S.C. </w:t>
      </w:r>
      <w:r w:rsidR="00DC0243">
        <w:rPr>
          <w:bCs/>
        </w:rPr>
        <w:t>PS</w:t>
      </w:r>
      <w:r w:rsidRPr="00784DFA">
        <w:rPr>
          <w:bCs/>
        </w:rPr>
        <w:t xml:space="preserve"> S.A., în localitatea </w:t>
      </w:r>
      <w:r w:rsidR="00DC0243">
        <w:rPr>
          <w:bCs/>
        </w:rPr>
        <w:t>...</w:t>
      </w:r>
      <w:r w:rsidRPr="00784DFA">
        <w:rPr>
          <w:bCs/>
        </w:rPr>
        <w:t xml:space="preserve">, în calitate de subantreprenor  al S.C. </w:t>
      </w:r>
      <w:r w:rsidR="00DC0243">
        <w:rPr>
          <w:bCs/>
        </w:rPr>
        <w:t>PPT</w:t>
      </w:r>
      <w:r w:rsidRPr="00784DFA">
        <w:rPr>
          <w:bCs/>
        </w:rPr>
        <w:t xml:space="preserve"> S.R.L. </w:t>
      </w:r>
      <w:r w:rsidR="00DC0243">
        <w:rPr>
          <w:bCs/>
        </w:rPr>
        <w:t>...</w:t>
      </w:r>
      <w:r w:rsidRPr="00784DFA">
        <w:t>.</w:t>
      </w:r>
    </w:p>
    <w:p w14:paraId="65E81966" w14:textId="30379402" w:rsidR="00877086" w:rsidRPr="00784DFA" w:rsidRDefault="00877086" w:rsidP="00877086">
      <w:pPr>
        <w:ind w:firstLine="720"/>
        <w:jc w:val="both"/>
      </w:pPr>
      <w:r w:rsidRPr="00784DFA">
        <w:lastRenderedPageBreak/>
        <w:t xml:space="preserve">Deoarece autobetoniera pe care lucra, înmatriculată sub nr. </w:t>
      </w:r>
      <w:r w:rsidR="009512C0">
        <w:t>...</w:t>
      </w:r>
      <w:r w:rsidRPr="00784DFA">
        <w:t xml:space="preserve">, suferise o pană de cauciuc, pe care vulcanizatorul din </w:t>
      </w:r>
      <w:r w:rsidR="009512C0">
        <w:t>...</w:t>
      </w:r>
      <w:r w:rsidRPr="00784DFA">
        <w:t xml:space="preserve">, contactat de către inculpat, refuzase să o repare pe motiv că modelul este foarte vechi </w:t>
      </w:r>
      <w:proofErr w:type="spellStart"/>
      <w:r w:rsidRPr="00784DFA">
        <w:t>şi</w:t>
      </w:r>
      <w:proofErr w:type="spellEnd"/>
      <w:r w:rsidRPr="00784DFA">
        <w:t xml:space="preserve"> necesită anumite tehnici de securizare de care acesta nu dispunea, inculpatul a luat hotărârea să se ocupe singur de montarea cauciucului, după ce în prealabil acesta fusese vulcanizat într-o altă </w:t>
      </w:r>
      <w:proofErr w:type="spellStart"/>
      <w:r w:rsidRPr="00784DFA">
        <w:t>locaţie</w:t>
      </w:r>
      <w:proofErr w:type="spellEnd"/>
      <w:r w:rsidRPr="00784DFA">
        <w:t>.</w:t>
      </w:r>
    </w:p>
    <w:p w14:paraId="14235C29" w14:textId="4AD5E914" w:rsidR="00877086" w:rsidRPr="00784DFA" w:rsidRDefault="00877086" w:rsidP="00877086">
      <w:pPr>
        <w:ind w:firstLine="720"/>
        <w:jc w:val="both"/>
      </w:pPr>
      <w:r w:rsidRPr="00784DFA">
        <w:t xml:space="preserve">Anterior, inculpatul luase la </w:t>
      </w:r>
      <w:proofErr w:type="spellStart"/>
      <w:r w:rsidRPr="00784DFA">
        <w:t>cunoştinţă</w:t>
      </w:r>
      <w:proofErr w:type="spellEnd"/>
      <w:r w:rsidRPr="00784DFA">
        <w:t xml:space="preserve"> de la </w:t>
      </w:r>
      <w:proofErr w:type="spellStart"/>
      <w:r w:rsidRPr="00784DFA">
        <w:t>şefii</w:t>
      </w:r>
      <w:proofErr w:type="spellEnd"/>
      <w:r w:rsidRPr="00784DFA">
        <w:t xml:space="preserve"> ierarhici că în ziua respectivă era nevoie de el la lucru cu betoniera, astfel că l-a luat cu el pe numitul </w:t>
      </w:r>
      <w:r w:rsidR="0010775B">
        <w:t>PC</w:t>
      </w:r>
      <w:r w:rsidRPr="00784DFA">
        <w:t>, persoana vătămată, care lucra la rândul său pe un alt utilaj de tip „</w:t>
      </w:r>
      <w:proofErr w:type="spellStart"/>
      <w:r w:rsidRPr="00784DFA">
        <w:t>volă</w:t>
      </w:r>
      <w:proofErr w:type="spellEnd"/>
      <w:r w:rsidRPr="00784DFA">
        <w:t xml:space="preserve">” căruia i-a spus că, datorită </w:t>
      </w:r>
      <w:proofErr w:type="spellStart"/>
      <w:r w:rsidRPr="00784DFA">
        <w:t>dispoziţiei</w:t>
      </w:r>
      <w:proofErr w:type="spellEnd"/>
      <w:r w:rsidRPr="00784DFA">
        <w:t xml:space="preserve"> </w:t>
      </w:r>
      <w:proofErr w:type="spellStart"/>
      <w:r w:rsidRPr="00784DFA">
        <w:t>şefilor</w:t>
      </w:r>
      <w:proofErr w:type="spellEnd"/>
      <w:r w:rsidRPr="00784DFA">
        <w:t xml:space="preserve"> ierarhici, trebuie să repare pana, iar persoana vătămată urmează să îl ajute. Deoarece în acea zi utilajul persoanei vătămate nu era </w:t>
      </w:r>
      <w:proofErr w:type="spellStart"/>
      <w:r w:rsidRPr="00784DFA">
        <w:t>funcţional</w:t>
      </w:r>
      <w:proofErr w:type="spellEnd"/>
      <w:r w:rsidRPr="00784DFA">
        <w:t>, persoana vătămată s-a deplasat cu inculpatul pentru a repara pana.</w:t>
      </w:r>
    </w:p>
    <w:p w14:paraId="2B935F45" w14:textId="77777777" w:rsidR="00877086" w:rsidRPr="00784DFA" w:rsidRDefault="00877086" w:rsidP="00877086">
      <w:pPr>
        <w:ind w:firstLine="720"/>
        <w:jc w:val="both"/>
      </w:pPr>
      <w:r w:rsidRPr="00784DFA">
        <w:t xml:space="preserve">Deoarece inculpatul </w:t>
      </w:r>
      <w:proofErr w:type="spellStart"/>
      <w:r w:rsidRPr="00784DFA">
        <w:t>cunoştea</w:t>
      </w:r>
      <w:proofErr w:type="spellEnd"/>
      <w:r w:rsidRPr="00784DFA">
        <w:t xml:space="preserve"> modul în care modelul respectiv de roată trebuie montat </w:t>
      </w:r>
      <w:proofErr w:type="spellStart"/>
      <w:r w:rsidRPr="00784DFA">
        <w:t>şi</w:t>
      </w:r>
      <w:proofErr w:type="spellEnd"/>
      <w:r w:rsidRPr="00784DFA">
        <w:t xml:space="preserve"> umflat, se arată în rechizitoriu că acesta a procedat la demontarea </w:t>
      </w:r>
      <w:proofErr w:type="spellStart"/>
      <w:r w:rsidRPr="00784DFA">
        <w:t>roţii</w:t>
      </w:r>
      <w:proofErr w:type="spellEnd"/>
      <w:r w:rsidRPr="00784DFA">
        <w:t xml:space="preserve">, a instalat camera de cauciuc pe jantă, respectiv cauciucul </w:t>
      </w:r>
      <w:proofErr w:type="spellStart"/>
      <w:r w:rsidRPr="00784DFA">
        <w:t>şi</w:t>
      </w:r>
      <w:proofErr w:type="spellEnd"/>
      <w:r w:rsidRPr="00784DFA">
        <w:t xml:space="preserve"> a cuplat compresorul la roată, pentru a o umfla în </w:t>
      </w:r>
      <w:proofErr w:type="spellStart"/>
      <w:r w:rsidRPr="00784DFA">
        <w:t>poziţia</w:t>
      </w:r>
      <w:proofErr w:type="spellEnd"/>
      <w:r w:rsidRPr="00784DFA">
        <w:t xml:space="preserve"> culcat. Pentru a evita explozia cauciucului </w:t>
      </w:r>
      <w:proofErr w:type="spellStart"/>
      <w:r w:rsidRPr="00784DFA">
        <w:t>şi</w:t>
      </w:r>
      <w:proofErr w:type="spellEnd"/>
      <w:r w:rsidRPr="00784DFA">
        <w:t xml:space="preserve"> respectiv a inelului metalic de </w:t>
      </w:r>
      <w:proofErr w:type="spellStart"/>
      <w:r w:rsidRPr="00784DFA">
        <w:t>siguranţă</w:t>
      </w:r>
      <w:proofErr w:type="spellEnd"/>
      <w:r w:rsidRPr="00784DFA">
        <w:t xml:space="preserve"> de pe roată, inculpatul a fixat în mod special o rangă metalică ce bloca respectivul inel, ca un ax ce unea două puncte diametral opuse de pe </w:t>
      </w:r>
      <w:proofErr w:type="spellStart"/>
      <w:r w:rsidRPr="00784DFA">
        <w:t>circumferinţa</w:t>
      </w:r>
      <w:proofErr w:type="spellEnd"/>
      <w:r w:rsidRPr="00784DFA">
        <w:t xml:space="preserve"> </w:t>
      </w:r>
      <w:proofErr w:type="spellStart"/>
      <w:r w:rsidRPr="00784DFA">
        <w:t>roţii</w:t>
      </w:r>
      <w:proofErr w:type="spellEnd"/>
      <w:r w:rsidRPr="00784DFA">
        <w:t>, făcând imposibilă expulzarea cercului metalic sub presiunea unei eventuale explozii a camerei de cauciuc în timpul procesului de umflare cu aer.</w:t>
      </w:r>
    </w:p>
    <w:p w14:paraId="4FBAB3C1" w14:textId="77777777" w:rsidR="00877086" w:rsidRPr="00784DFA" w:rsidRDefault="00877086" w:rsidP="00877086">
      <w:pPr>
        <w:ind w:firstLine="720"/>
        <w:jc w:val="both"/>
      </w:pPr>
      <w:r w:rsidRPr="00784DFA">
        <w:t xml:space="preserve">Se </w:t>
      </w:r>
      <w:proofErr w:type="spellStart"/>
      <w:r w:rsidRPr="00784DFA">
        <w:t>menţionează</w:t>
      </w:r>
      <w:proofErr w:type="spellEnd"/>
      <w:r w:rsidRPr="00784DFA">
        <w:t xml:space="preserve"> că betoniera era dotată cu manometru, montat în interiorul bordului, manometru apt să indice presiunea pompată de compresorul </w:t>
      </w:r>
      <w:proofErr w:type="spellStart"/>
      <w:r w:rsidRPr="00784DFA">
        <w:t>aceleiaşi</w:t>
      </w:r>
      <w:proofErr w:type="spellEnd"/>
      <w:r w:rsidRPr="00784DFA">
        <w:t xml:space="preserve"> betoniere, </w:t>
      </w:r>
      <w:proofErr w:type="spellStart"/>
      <w:r w:rsidRPr="00784DFA">
        <w:t>situaţie</w:t>
      </w:r>
      <w:proofErr w:type="spellEnd"/>
      <w:r w:rsidRPr="00784DFA">
        <w:t xml:space="preserve"> în care inculpatul ar fi trebuit să monitorizeze ecranul manometrului din interior, ceea ce însă nu a făcut.</w:t>
      </w:r>
    </w:p>
    <w:p w14:paraId="488EDD36" w14:textId="77777777" w:rsidR="00877086" w:rsidRPr="00784DFA" w:rsidRDefault="00877086" w:rsidP="00877086">
      <w:pPr>
        <w:ind w:firstLine="720"/>
        <w:jc w:val="both"/>
      </w:pPr>
      <w:r w:rsidRPr="00784DFA">
        <w:t xml:space="preserve">La un moment dat, inculpatul a considerat că roata era complet umflată astfel încât a montat-o pe betonieră, aceasta sprijinindu-se ca urmare inclusiv pe acea pe roată, după ce în prealabil inculpatul înlăturase bara metalică instalată în scop de </w:t>
      </w:r>
      <w:proofErr w:type="spellStart"/>
      <w:r w:rsidRPr="00784DFA">
        <w:t>protecţie</w:t>
      </w:r>
      <w:proofErr w:type="spellEnd"/>
      <w:r w:rsidRPr="00784DFA">
        <w:t xml:space="preserve"> împotriva </w:t>
      </w:r>
      <w:proofErr w:type="spellStart"/>
      <w:r w:rsidRPr="00784DFA">
        <w:t>posibilităţii</w:t>
      </w:r>
      <w:proofErr w:type="spellEnd"/>
      <w:r w:rsidRPr="00784DFA">
        <w:t xml:space="preserve"> ca inelul metalic să sară din </w:t>
      </w:r>
      <w:proofErr w:type="spellStart"/>
      <w:r w:rsidRPr="00784DFA">
        <w:t>locaş</w:t>
      </w:r>
      <w:proofErr w:type="spellEnd"/>
      <w:r w:rsidRPr="00784DFA">
        <w:t xml:space="preserve">, în cazul unei explozii a cauciucului. </w:t>
      </w:r>
    </w:p>
    <w:p w14:paraId="2BC94240" w14:textId="0BFC2376" w:rsidR="00877086" w:rsidRPr="00784DFA" w:rsidRDefault="00877086" w:rsidP="00877086">
      <w:pPr>
        <w:ind w:firstLine="720"/>
        <w:jc w:val="both"/>
      </w:pPr>
      <w:r w:rsidRPr="00784DFA">
        <w:t xml:space="preserve">Deoarece i s-a părut, după montare, că roata mai trebuie umflată, inculpatul a cuplat din nou compresorul </w:t>
      </w:r>
      <w:proofErr w:type="spellStart"/>
      <w:r w:rsidRPr="00784DFA">
        <w:t>şi</w:t>
      </w:r>
      <w:proofErr w:type="spellEnd"/>
      <w:r w:rsidRPr="00784DFA">
        <w:t xml:space="preserve"> a continuat umflarea, de data aceasta fără bara metalică </w:t>
      </w:r>
      <w:proofErr w:type="spellStart"/>
      <w:r w:rsidRPr="00784DFA">
        <w:t>aşezată</w:t>
      </w:r>
      <w:proofErr w:type="spellEnd"/>
      <w:r w:rsidRPr="00784DFA">
        <w:t xml:space="preserve"> în </w:t>
      </w:r>
      <w:proofErr w:type="spellStart"/>
      <w:r w:rsidRPr="00784DFA">
        <w:t>poziţie</w:t>
      </w:r>
      <w:proofErr w:type="spellEnd"/>
      <w:r w:rsidRPr="00784DFA">
        <w:t xml:space="preserve"> de blocare a inelului de </w:t>
      </w:r>
      <w:proofErr w:type="spellStart"/>
      <w:r w:rsidRPr="00784DFA">
        <w:t>siguranţă</w:t>
      </w:r>
      <w:proofErr w:type="spellEnd"/>
      <w:r w:rsidRPr="00784DFA">
        <w:t xml:space="preserve"> pe toată </w:t>
      </w:r>
      <w:proofErr w:type="spellStart"/>
      <w:r w:rsidRPr="00784DFA">
        <w:t>circumferinţa</w:t>
      </w:r>
      <w:proofErr w:type="spellEnd"/>
      <w:r w:rsidRPr="00784DFA">
        <w:t xml:space="preserve"> sa,</w:t>
      </w:r>
      <w:r w:rsidRPr="00784DFA">
        <w:rPr>
          <w:b/>
        </w:rPr>
        <w:t xml:space="preserve"> </w:t>
      </w:r>
      <w:r w:rsidRPr="00784DFA">
        <w:t xml:space="preserve">pentru motivul că în </w:t>
      </w:r>
      <w:proofErr w:type="spellStart"/>
      <w:r w:rsidRPr="00784DFA">
        <w:t>poziţia</w:t>
      </w:r>
      <w:proofErr w:type="spellEnd"/>
      <w:r w:rsidRPr="00784DFA">
        <w:t xml:space="preserve"> montat, aceasta bară nu se mai putea instala. Astfel, deoarece demontarea impunea efectuarea unor </w:t>
      </w:r>
      <w:proofErr w:type="spellStart"/>
      <w:r w:rsidRPr="00784DFA">
        <w:t>operaţii</w:t>
      </w:r>
      <w:proofErr w:type="spellEnd"/>
      <w:r w:rsidRPr="00784DFA">
        <w:t xml:space="preserve"> suplimentare </w:t>
      </w:r>
      <w:proofErr w:type="spellStart"/>
      <w:r w:rsidRPr="00784DFA">
        <w:t>şi</w:t>
      </w:r>
      <w:proofErr w:type="spellEnd"/>
      <w:r w:rsidRPr="00784DFA">
        <w:t xml:space="preserve"> respectiv remontarea </w:t>
      </w:r>
      <w:proofErr w:type="spellStart"/>
      <w:r w:rsidRPr="00784DFA">
        <w:t>roţii</w:t>
      </w:r>
      <w:proofErr w:type="spellEnd"/>
      <w:r w:rsidRPr="00784DFA">
        <w:t xml:space="preserve">,  inculpatul a </w:t>
      </w:r>
      <w:proofErr w:type="spellStart"/>
      <w:r w:rsidRPr="00784DFA">
        <w:t>aşezat</w:t>
      </w:r>
      <w:proofErr w:type="spellEnd"/>
      <w:r w:rsidRPr="00784DFA">
        <w:t xml:space="preserve"> o bara metalică mai </w:t>
      </w:r>
      <w:proofErr w:type="spellStart"/>
      <w:r w:rsidRPr="00784DFA">
        <w:t>subţire</w:t>
      </w:r>
      <w:proofErr w:type="spellEnd"/>
      <w:r w:rsidRPr="00784DFA">
        <w:t xml:space="preserve">, cu scopul de a bloca inelul de </w:t>
      </w:r>
      <w:proofErr w:type="spellStart"/>
      <w:r w:rsidRPr="00784DFA">
        <w:t>siguranţă</w:t>
      </w:r>
      <w:proofErr w:type="spellEnd"/>
      <w:r w:rsidRPr="00784DFA">
        <w:t xml:space="preserve">, fără însă ca această </w:t>
      </w:r>
      <w:proofErr w:type="spellStart"/>
      <w:r w:rsidRPr="00784DFA">
        <w:t>improvizaţie</w:t>
      </w:r>
      <w:proofErr w:type="spellEnd"/>
      <w:r w:rsidRPr="00784DFA">
        <w:t xml:space="preserve"> să –l blocheze pe toată </w:t>
      </w:r>
      <w:proofErr w:type="spellStart"/>
      <w:r w:rsidRPr="00784DFA">
        <w:t>circumferinţa</w:t>
      </w:r>
      <w:proofErr w:type="spellEnd"/>
      <w:r w:rsidRPr="00784DFA">
        <w:t>, mai ales că în perimetrul imediat apropiat ope</w:t>
      </w:r>
      <w:r w:rsidR="00ED45A0">
        <w:t>S1</w:t>
      </w:r>
      <w:r w:rsidRPr="00784DFA">
        <w:t xml:space="preserve">nii se afla </w:t>
      </w:r>
      <w:proofErr w:type="spellStart"/>
      <w:r w:rsidRPr="00784DFA">
        <w:t>şi</w:t>
      </w:r>
      <w:proofErr w:type="spellEnd"/>
      <w:r w:rsidRPr="00784DFA">
        <w:t xml:space="preserve"> o altă persoană, în </w:t>
      </w:r>
      <w:proofErr w:type="spellStart"/>
      <w:r w:rsidRPr="00784DFA">
        <w:t>speţă</w:t>
      </w:r>
      <w:proofErr w:type="spellEnd"/>
      <w:r w:rsidRPr="00784DFA">
        <w:t xml:space="preserve"> </w:t>
      </w:r>
      <w:r w:rsidR="0010775B">
        <w:t>PC</w:t>
      </w:r>
      <w:r w:rsidRPr="00784DFA">
        <w:t>.</w:t>
      </w:r>
    </w:p>
    <w:p w14:paraId="62FF5EB9" w14:textId="2F8BCB58" w:rsidR="00877086" w:rsidRPr="00784DFA" w:rsidRDefault="00877086" w:rsidP="00877086">
      <w:pPr>
        <w:ind w:firstLine="720"/>
        <w:jc w:val="both"/>
      </w:pPr>
      <w:r w:rsidRPr="00784DFA">
        <w:t xml:space="preserve">Combinând lipsurile descrise mai sus cu omisiunea inculpatului de a controla presiunea din manometru, s-a produs explozia camerei de cauciuc </w:t>
      </w:r>
      <w:proofErr w:type="spellStart"/>
      <w:r w:rsidRPr="00784DFA">
        <w:t>şi</w:t>
      </w:r>
      <w:proofErr w:type="spellEnd"/>
      <w:r w:rsidRPr="00784DFA">
        <w:t xml:space="preserve"> expulzarea în </w:t>
      </w:r>
      <w:proofErr w:type="spellStart"/>
      <w:r w:rsidRPr="00784DFA">
        <w:t>forţă</w:t>
      </w:r>
      <w:proofErr w:type="spellEnd"/>
      <w:r w:rsidRPr="00784DFA">
        <w:t xml:space="preserve"> a inelului metalic de </w:t>
      </w:r>
      <w:proofErr w:type="spellStart"/>
      <w:r w:rsidRPr="00784DFA">
        <w:t>siguranţă</w:t>
      </w:r>
      <w:proofErr w:type="spellEnd"/>
      <w:r w:rsidRPr="00784DFA">
        <w:t>,</w:t>
      </w:r>
      <w:r w:rsidRPr="00784DFA">
        <w:rPr>
          <w:b/>
        </w:rPr>
        <w:t xml:space="preserve"> </w:t>
      </w:r>
      <w:r w:rsidRPr="00784DFA">
        <w:t xml:space="preserve">care pe traiectorie a lovit o cutie de scule din apropiere, din care apoi a </w:t>
      </w:r>
      <w:proofErr w:type="spellStart"/>
      <w:r w:rsidRPr="00784DFA">
        <w:t>ricoşat</w:t>
      </w:r>
      <w:proofErr w:type="spellEnd"/>
      <w:r w:rsidRPr="00784DFA">
        <w:t xml:space="preserve"> lovindu-l peste picioare pe </w:t>
      </w:r>
      <w:r w:rsidR="0010775B">
        <w:t>PC</w:t>
      </w:r>
      <w:r w:rsidRPr="00784DFA">
        <w:t xml:space="preserve">, aflat în apropierea vehiculului, pe </w:t>
      </w:r>
      <w:proofErr w:type="spellStart"/>
      <w:r w:rsidRPr="00784DFA">
        <w:t>aceeaşi</w:t>
      </w:r>
      <w:proofErr w:type="spellEnd"/>
      <w:r w:rsidRPr="00784DFA">
        <w:t xml:space="preserve"> parte cu roata ce era umflată.</w:t>
      </w:r>
    </w:p>
    <w:p w14:paraId="79E1D85D" w14:textId="67398019" w:rsidR="00877086" w:rsidRPr="00784DFA" w:rsidRDefault="00877086" w:rsidP="00877086">
      <w:pPr>
        <w:ind w:firstLine="720"/>
        <w:jc w:val="both"/>
      </w:pPr>
      <w:r w:rsidRPr="00784DFA">
        <w:t xml:space="preserve">În urma acestui accident, persoana vătămată </w:t>
      </w:r>
      <w:r w:rsidR="009512C0">
        <w:t>PC</w:t>
      </w:r>
      <w:r w:rsidRPr="00784DFA">
        <w:t xml:space="preserve"> a suferit leziuni grave la nivelul membrelor inferioare, care au avut ca rezultat final pierderea totală a </w:t>
      </w:r>
      <w:proofErr w:type="spellStart"/>
      <w:r w:rsidRPr="00784DFA">
        <w:t>capacităţii</w:t>
      </w:r>
      <w:proofErr w:type="spellEnd"/>
      <w:r w:rsidRPr="00784DFA">
        <w:t xml:space="preserve"> de muncă a acestuia.</w:t>
      </w:r>
    </w:p>
    <w:p w14:paraId="68365CF9" w14:textId="73EAC5F4" w:rsidR="00877086" w:rsidRPr="00784DFA" w:rsidRDefault="00877086" w:rsidP="00877086">
      <w:pPr>
        <w:ind w:firstLine="720"/>
        <w:jc w:val="both"/>
      </w:pPr>
      <w:r w:rsidRPr="00784DFA">
        <w:t xml:space="preserve">Se arată în rechizitoriu că în executarea </w:t>
      </w:r>
      <w:proofErr w:type="spellStart"/>
      <w:r w:rsidRPr="00784DFA">
        <w:t>activităţii</w:t>
      </w:r>
      <w:proofErr w:type="spellEnd"/>
      <w:r w:rsidRPr="00784DFA">
        <w:t xml:space="preserve"> sale, inculpatul a încălcat expres normele de </w:t>
      </w:r>
      <w:proofErr w:type="spellStart"/>
      <w:r w:rsidRPr="00784DFA">
        <w:t>protecţie</w:t>
      </w:r>
      <w:proofErr w:type="spellEnd"/>
      <w:r w:rsidRPr="00784DFA">
        <w:t xml:space="preserve"> a muncii despre care fusese instruit, în special art. 275 din „Normele specifice de securitate a muncii pentru </w:t>
      </w:r>
      <w:proofErr w:type="spellStart"/>
      <w:r w:rsidRPr="00784DFA">
        <w:t>întreţinere</w:t>
      </w:r>
      <w:proofErr w:type="spellEnd"/>
      <w:r w:rsidRPr="00784DFA">
        <w:t xml:space="preserve"> </w:t>
      </w:r>
      <w:proofErr w:type="spellStart"/>
      <w:r w:rsidRPr="00784DFA">
        <w:t>şi</w:t>
      </w:r>
      <w:proofErr w:type="spellEnd"/>
      <w:r w:rsidRPr="00784DFA">
        <w:t xml:space="preserve"> </w:t>
      </w:r>
      <w:proofErr w:type="spellStart"/>
      <w:r w:rsidRPr="00784DFA">
        <w:t>reparaţii</w:t>
      </w:r>
      <w:proofErr w:type="spellEnd"/>
      <w:r w:rsidRPr="00784DFA">
        <w:t xml:space="preserve"> auto – </w:t>
      </w:r>
      <w:r w:rsidR="009512C0">
        <w:t>...</w:t>
      </w:r>
      <w:r w:rsidRPr="00784DFA">
        <w:t>”,</w:t>
      </w:r>
      <w:r w:rsidRPr="00784DFA">
        <w:rPr>
          <w:b/>
        </w:rPr>
        <w:t xml:space="preserve"> </w:t>
      </w:r>
      <w:r w:rsidRPr="00784DFA">
        <w:t>potrivit căruia</w:t>
      </w:r>
      <w:r w:rsidRPr="00784DFA">
        <w:rPr>
          <w:b/>
        </w:rPr>
        <w:t xml:space="preserve"> </w:t>
      </w:r>
      <w:r w:rsidRPr="00784DFA">
        <w:t xml:space="preserve">în cazul </w:t>
      </w:r>
      <w:proofErr w:type="spellStart"/>
      <w:r w:rsidRPr="00784DFA">
        <w:t>activităţii</w:t>
      </w:r>
      <w:proofErr w:type="spellEnd"/>
      <w:r w:rsidRPr="00784DFA">
        <w:t xml:space="preserve"> </w:t>
      </w:r>
      <w:proofErr w:type="spellStart"/>
      <w:r w:rsidRPr="00784DFA">
        <w:t>desfăşurate</w:t>
      </w:r>
      <w:proofErr w:type="spellEnd"/>
      <w:r w:rsidRPr="00784DFA">
        <w:t xml:space="preserve"> de inculpat, acesta trebuia să folosească un dispozitiv fix sau mobil de </w:t>
      </w:r>
      <w:proofErr w:type="spellStart"/>
      <w:r w:rsidRPr="00784DFA">
        <w:t>protecţie</w:t>
      </w:r>
      <w:proofErr w:type="spellEnd"/>
      <w:r w:rsidRPr="00784DFA">
        <w:t xml:space="preserve">, special </w:t>
      </w:r>
      <w:proofErr w:type="spellStart"/>
      <w:r w:rsidRPr="00784DFA">
        <w:t>confecţionat</w:t>
      </w:r>
      <w:proofErr w:type="spellEnd"/>
      <w:r w:rsidRPr="00784DFA">
        <w:t xml:space="preserve"> în acest scop. Din </w:t>
      </w:r>
      <w:proofErr w:type="spellStart"/>
      <w:r w:rsidRPr="00784DFA">
        <w:t>explicaţiile</w:t>
      </w:r>
      <w:proofErr w:type="spellEnd"/>
      <w:r w:rsidRPr="00784DFA">
        <w:t xml:space="preserve"> date în calitate de martor de către inspectorul ITM </w:t>
      </w:r>
      <w:r w:rsidR="009512C0">
        <w:t>...</w:t>
      </w:r>
      <w:r w:rsidRPr="00784DFA">
        <w:t xml:space="preserve"> </w:t>
      </w:r>
      <w:r w:rsidR="009512C0">
        <w:t>IS</w:t>
      </w:r>
      <w:r w:rsidRPr="00784DFA">
        <w:t xml:space="preserve">, care a efectuat cercetarea accidentului, rezultă că nici măcar aceste dispozitive nu sunt sigure, din </w:t>
      </w:r>
      <w:proofErr w:type="spellStart"/>
      <w:r w:rsidRPr="00784DFA">
        <w:t>experienţa</w:t>
      </w:r>
      <w:proofErr w:type="spellEnd"/>
      <w:r w:rsidRPr="00784DFA">
        <w:t xml:space="preserve"> sa proprie cunoscând că s-au </w:t>
      </w:r>
      <w:r w:rsidRPr="00784DFA">
        <w:lastRenderedPageBreak/>
        <w:t xml:space="preserve">produs accidente similare chiar cu dispozitivul respectiv în uz. Cu toate acestea, arată martorul că dacă inculpatul nu ar fi înlăturat bara metalică instalată </w:t>
      </w:r>
      <w:proofErr w:type="spellStart"/>
      <w:r w:rsidRPr="00784DFA">
        <w:t>iniţial</w:t>
      </w:r>
      <w:proofErr w:type="spellEnd"/>
      <w:r w:rsidRPr="00784DFA">
        <w:t xml:space="preserve"> pentru a preveni explozia cauciucului </w:t>
      </w:r>
      <w:proofErr w:type="spellStart"/>
      <w:r w:rsidRPr="00784DFA">
        <w:t>şi</w:t>
      </w:r>
      <w:proofErr w:type="spellEnd"/>
      <w:r w:rsidRPr="00784DFA">
        <w:t xml:space="preserve"> respectiv expulzarea inelului metalic de </w:t>
      </w:r>
      <w:proofErr w:type="spellStart"/>
      <w:r w:rsidRPr="00784DFA">
        <w:t>siguranţă</w:t>
      </w:r>
      <w:proofErr w:type="spellEnd"/>
      <w:r w:rsidRPr="00784DFA">
        <w:t xml:space="preserve">, urmarea periculoasă a rănirii numitului </w:t>
      </w:r>
      <w:r w:rsidR="0010775B">
        <w:t>PC</w:t>
      </w:r>
      <w:r w:rsidRPr="00784DFA">
        <w:t xml:space="preserve"> nu s-ar fi produs.</w:t>
      </w:r>
    </w:p>
    <w:p w14:paraId="08999999" w14:textId="3752C41B" w:rsidR="00877086" w:rsidRPr="00784DFA" w:rsidRDefault="00877086" w:rsidP="00877086">
      <w:pPr>
        <w:ind w:firstLine="720"/>
        <w:jc w:val="both"/>
      </w:pPr>
      <w:r w:rsidRPr="00784DFA">
        <w:t xml:space="preserve">Arată procurorul că din fotografiile executate imediat după eveniment rezultă fără echivoc că roata era montată, dar </w:t>
      </w:r>
      <w:proofErr w:type="spellStart"/>
      <w:r w:rsidRPr="00784DFA">
        <w:t>şi</w:t>
      </w:r>
      <w:proofErr w:type="spellEnd"/>
      <w:r w:rsidRPr="00784DFA">
        <w:t xml:space="preserve"> urmarea periculoasă produsă, care, dacă lucrurile ar fi stat potrivit </w:t>
      </w:r>
      <w:proofErr w:type="spellStart"/>
      <w:r w:rsidRPr="00784DFA">
        <w:t>declaraţiilor</w:t>
      </w:r>
      <w:proofErr w:type="spellEnd"/>
      <w:r w:rsidRPr="00784DFA">
        <w:t xml:space="preserve"> sale, nu avea cum să se producă</w:t>
      </w:r>
      <w:r w:rsidRPr="00784DFA">
        <w:rPr>
          <w:b/>
        </w:rPr>
        <w:t xml:space="preserve">. </w:t>
      </w:r>
      <w:r w:rsidRPr="00784DFA">
        <w:t xml:space="preserve">Aceasta deoarece inelul ar fi sărit sub utilaj (betonieră) nu în exteriorul acestuia, având drept </w:t>
      </w:r>
      <w:proofErr w:type="spellStart"/>
      <w:r w:rsidRPr="00784DFA">
        <w:t>consecinţă</w:t>
      </w:r>
      <w:proofErr w:type="spellEnd"/>
      <w:r w:rsidRPr="00784DFA">
        <w:t xml:space="preserve"> rănirea gravă a persoanei vătămate </w:t>
      </w:r>
      <w:r w:rsidR="0010775B">
        <w:t>PC</w:t>
      </w:r>
      <w:r w:rsidRPr="00784DFA">
        <w:t xml:space="preserve">.  Mai mult, cu ocazia cercetării evenimentului, imediat după producere, inculpatul a relatat că a montat roata pe betonieră după ce </w:t>
      </w:r>
      <w:proofErr w:type="spellStart"/>
      <w:r w:rsidRPr="00784DFA">
        <w:t>iniţial</w:t>
      </w:r>
      <w:proofErr w:type="spellEnd"/>
      <w:r w:rsidRPr="00784DFA">
        <w:t xml:space="preserve"> a umflat-o în </w:t>
      </w:r>
      <w:proofErr w:type="spellStart"/>
      <w:r w:rsidRPr="00784DFA">
        <w:t>poziţia</w:t>
      </w:r>
      <w:proofErr w:type="spellEnd"/>
      <w:r w:rsidRPr="00784DFA">
        <w:t xml:space="preserve"> orizontal. </w:t>
      </w:r>
    </w:p>
    <w:p w14:paraId="07A62D98" w14:textId="24C2E807" w:rsidR="00877086" w:rsidRPr="00784DFA" w:rsidRDefault="00877086" w:rsidP="00877086">
      <w:pPr>
        <w:ind w:firstLine="720"/>
        <w:jc w:val="both"/>
      </w:pPr>
      <w:r w:rsidRPr="00784DFA">
        <w:t xml:space="preserve">Pe de altă parte, inculpatul a arătat că i s-a dat </w:t>
      </w:r>
      <w:proofErr w:type="spellStart"/>
      <w:r w:rsidRPr="00784DFA">
        <w:t>dispoziţie</w:t>
      </w:r>
      <w:proofErr w:type="spellEnd"/>
      <w:r w:rsidRPr="00784DFA">
        <w:t xml:space="preserve"> de către </w:t>
      </w:r>
      <w:proofErr w:type="spellStart"/>
      <w:r w:rsidRPr="00784DFA">
        <w:t>şefii</w:t>
      </w:r>
      <w:proofErr w:type="spellEnd"/>
      <w:r w:rsidRPr="00784DFA">
        <w:t xml:space="preserve"> ierarhici să repare pana singur, deoarece era nevoie de betonieră </w:t>
      </w:r>
      <w:proofErr w:type="spellStart"/>
      <w:r w:rsidRPr="00784DFA">
        <w:t>şi</w:t>
      </w:r>
      <w:proofErr w:type="spellEnd"/>
      <w:r w:rsidRPr="00784DFA">
        <w:t xml:space="preserve"> de el în ziua respectivă, fără însă a rezulta că </w:t>
      </w:r>
      <w:proofErr w:type="spellStart"/>
      <w:r w:rsidRPr="00784DFA">
        <w:t>dispoziţiile</w:t>
      </w:r>
      <w:proofErr w:type="spellEnd"/>
      <w:r w:rsidRPr="00784DFA">
        <w:t xml:space="preserve"> respective ar fi fost în sensul ignorării normelor de </w:t>
      </w:r>
      <w:proofErr w:type="spellStart"/>
      <w:r w:rsidRPr="00784DFA">
        <w:t>protecţie</w:t>
      </w:r>
      <w:proofErr w:type="spellEnd"/>
      <w:r w:rsidRPr="00784DFA">
        <w:t xml:space="preserve"> în cursul ope</w:t>
      </w:r>
      <w:r w:rsidR="00ED45A0">
        <w:t>S1</w:t>
      </w:r>
      <w:r w:rsidRPr="00784DFA">
        <w:t xml:space="preserve">nii, mai ales că inculpatul </w:t>
      </w:r>
      <w:proofErr w:type="spellStart"/>
      <w:r w:rsidRPr="00784DFA">
        <w:t>ştia</w:t>
      </w:r>
      <w:proofErr w:type="spellEnd"/>
      <w:r w:rsidRPr="00784DFA">
        <w:t xml:space="preserve"> exact cum se cuvine a proceda, în prima parte a procesului de umflare a </w:t>
      </w:r>
      <w:proofErr w:type="spellStart"/>
      <w:r w:rsidRPr="00784DFA">
        <w:t>roţii</w:t>
      </w:r>
      <w:proofErr w:type="spellEnd"/>
      <w:r w:rsidRPr="00784DFA">
        <w:t xml:space="preserve"> chiar procedând în mod diligent, de natură să evite producerea oricărui pericol. Tot din </w:t>
      </w:r>
      <w:proofErr w:type="spellStart"/>
      <w:r w:rsidRPr="00784DFA">
        <w:t>declaraţia</w:t>
      </w:r>
      <w:proofErr w:type="spellEnd"/>
      <w:r w:rsidRPr="00784DFA">
        <w:t xml:space="preserve"> dată de sus-numitul cu ocazia cercetării evenimentului în chiar ziua producerii, </w:t>
      </w:r>
      <w:proofErr w:type="spellStart"/>
      <w:r w:rsidRPr="00784DFA">
        <w:t>şi</w:t>
      </w:r>
      <w:proofErr w:type="spellEnd"/>
      <w:r w:rsidRPr="00784DFA">
        <w:t xml:space="preserve"> ulterior în cadrul procesului penal, rezultă fără echivoc că inculpatul singur</w:t>
      </w:r>
      <w:r w:rsidRPr="00784DFA">
        <w:rPr>
          <w:b/>
        </w:rPr>
        <w:t xml:space="preserve"> </w:t>
      </w:r>
      <w:r w:rsidRPr="00784DFA">
        <w:t xml:space="preserve">i-a cerut lui </w:t>
      </w:r>
      <w:r w:rsidR="0010775B">
        <w:t>PC</w:t>
      </w:r>
      <w:r w:rsidRPr="00784DFA">
        <w:t xml:space="preserve"> să-l ajute, nu că vreun </w:t>
      </w:r>
      <w:proofErr w:type="spellStart"/>
      <w:r w:rsidRPr="00784DFA">
        <w:t>şef</w:t>
      </w:r>
      <w:proofErr w:type="spellEnd"/>
      <w:r w:rsidRPr="00784DFA">
        <w:t xml:space="preserve"> ierarhic i-ar fi cerut aceasta. </w:t>
      </w:r>
    </w:p>
    <w:p w14:paraId="0D2FDDBD" w14:textId="77777777" w:rsidR="00877086" w:rsidRPr="00784DFA" w:rsidRDefault="00877086" w:rsidP="00877086">
      <w:pPr>
        <w:ind w:firstLine="720"/>
        <w:jc w:val="both"/>
      </w:pPr>
      <w:r w:rsidRPr="00784DFA">
        <w:t>A mai arătat</w:t>
      </w:r>
      <w:r w:rsidRPr="00784DFA">
        <w:rPr>
          <w:b/>
        </w:rPr>
        <w:t xml:space="preserve"> </w:t>
      </w:r>
      <w:r w:rsidRPr="00784DFA">
        <w:t xml:space="preserve">inculpatul că roata de rezervă ar fi fost </w:t>
      </w:r>
      <w:proofErr w:type="spellStart"/>
      <w:r w:rsidRPr="00784DFA">
        <w:t>şi</w:t>
      </w:r>
      <w:proofErr w:type="spellEnd"/>
      <w:r w:rsidRPr="00784DFA">
        <w:t xml:space="preserve"> aceea pe pană, aspect infirmat însă de </w:t>
      </w:r>
      <w:proofErr w:type="spellStart"/>
      <w:r w:rsidRPr="00784DFA">
        <w:t>declaraţiile</w:t>
      </w:r>
      <w:proofErr w:type="spellEnd"/>
      <w:r w:rsidRPr="00784DFA">
        <w:t xml:space="preserve"> mai multor martori, dar </w:t>
      </w:r>
      <w:proofErr w:type="spellStart"/>
      <w:r w:rsidRPr="00784DFA">
        <w:t>şi</w:t>
      </w:r>
      <w:proofErr w:type="spellEnd"/>
      <w:r w:rsidRPr="00784DFA">
        <w:t xml:space="preserve"> a </w:t>
      </w:r>
      <w:proofErr w:type="spellStart"/>
      <w:r w:rsidRPr="00784DFA">
        <w:t>fişelor</w:t>
      </w:r>
      <w:proofErr w:type="spellEnd"/>
      <w:r w:rsidRPr="00784DFA">
        <w:t xml:space="preserve"> de parcurs ale betonierei, potrivit cărora aceasta a </w:t>
      </w:r>
      <w:proofErr w:type="spellStart"/>
      <w:r w:rsidRPr="00784DFA">
        <w:t>funcţionat</w:t>
      </w:r>
      <w:proofErr w:type="spellEnd"/>
      <w:r w:rsidRPr="00784DFA">
        <w:t xml:space="preserve"> </w:t>
      </w:r>
      <w:proofErr w:type="spellStart"/>
      <w:r w:rsidRPr="00784DFA">
        <w:t>şi</w:t>
      </w:r>
      <w:proofErr w:type="spellEnd"/>
      <w:r w:rsidRPr="00784DFA">
        <w:t xml:space="preserve"> în zilele următoare evenimentului.</w:t>
      </w:r>
    </w:p>
    <w:p w14:paraId="005A5403" w14:textId="5D3AF29E" w:rsidR="00877086" w:rsidRPr="00784DFA" w:rsidRDefault="00877086" w:rsidP="00877086">
      <w:pPr>
        <w:ind w:firstLine="720"/>
        <w:jc w:val="both"/>
      </w:pPr>
      <w:r w:rsidRPr="00784DFA">
        <w:rPr>
          <w:i/>
        </w:rPr>
        <w:t>În drept</w:t>
      </w:r>
      <w:r w:rsidRPr="00784DFA">
        <w:t xml:space="preserve">, procurorul a arătat că fapta inculpatului </w:t>
      </w:r>
      <w:r w:rsidR="00DC0243">
        <w:rPr>
          <w:bCs/>
        </w:rPr>
        <w:t>I</w:t>
      </w:r>
      <w:r w:rsidRPr="00784DFA">
        <w:t xml:space="preserve">, </w:t>
      </w:r>
      <w:proofErr w:type="spellStart"/>
      <w:r w:rsidRPr="00784DFA">
        <w:t>şofer</w:t>
      </w:r>
      <w:proofErr w:type="spellEnd"/>
      <w:r w:rsidRPr="00784DFA">
        <w:t xml:space="preserve"> pe autobetoniera înmatriculată sub nr. </w:t>
      </w:r>
      <w:r w:rsidR="009512C0">
        <w:t>...</w:t>
      </w:r>
      <w:r w:rsidRPr="00784DFA">
        <w:t xml:space="preserve">, aflat  în raporturi de muncă </w:t>
      </w:r>
      <w:proofErr w:type="spellStart"/>
      <w:r w:rsidRPr="00784DFA">
        <w:t>faţă</w:t>
      </w:r>
      <w:proofErr w:type="spellEnd"/>
      <w:r w:rsidRPr="00784DFA">
        <w:t xml:space="preserve"> de S.C. </w:t>
      </w:r>
      <w:r w:rsidR="0010775B">
        <w:t>PR</w:t>
      </w:r>
      <w:r w:rsidRPr="00784DFA">
        <w:t xml:space="preserve"> S.A. </w:t>
      </w:r>
      <w:r w:rsidR="009512C0">
        <w:t>...</w:t>
      </w:r>
      <w:r w:rsidRPr="00784DFA">
        <w:t xml:space="preserve"> în calitate de angajat, care la data de </w:t>
      </w:r>
      <w:r w:rsidR="009512C0">
        <w:t>...</w:t>
      </w:r>
      <w:r w:rsidRPr="00784DFA">
        <w:t xml:space="preserve">, aflându-se în incinta </w:t>
      </w:r>
      <w:proofErr w:type="spellStart"/>
      <w:r w:rsidRPr="00784DFA">
        <w:t>şantierului</w:t>
      </w:r>
      <w:proofErr w:type="spellEnd"/>
      <w:r w:rsidRPr="00784DFA">
        <w:t xml:space="preserve"> de </w:t>
      </w:r>
      <w:proofErr w:type="spellStart"/>
      <w:r w:rsidRPr="00784DFA">
        <w:t>construcţie</w:t>
      </w:r>
      <w:proofErr w:type="spellEnd"/>
      <w:r w:rsidRPr="00784DFA">
        <w:t xml:space="preserve"> a </w:t>
      </w:r>
      <w:proofErr w:type="spellStart"/>
      <w:r w:rsidRPr="00784DFA">
        <w:t>staţiei</w:t>
      </w:r>
      <w:proofErr w:type="spellEnd"/>
      <w:r w:rsidRPr="00784DFA">
        <w:t xml:space="preserve"> de epurare a apei din </w:t>
      </w:r>
      <w:r w:rsidR="009512C0">
        <w:t>...</w:t>
      </w:r>
      <w:r w:rsidRPr="00784DFA">
        <w:t xml:space="preserve">, în exercitarea </w:t>
      </w:r>
      <w:proofErr w:type="spellStart"/>
      <w:r w:rsidRPr="00784DFA">
        <w:t>atribuţiilor</w:t>
      </w:r>
      <w:proofErr w:type="spellEnd"/>
      <w:r w:rsidRPr="00784DFA">
        <w:t xml:space="preserve"> de serviciu, cu </w:t>
      </w:r>
      <w:proofErr w:type="spellStart"/>
      <w:r w:rsidRPr="00784DFA">
        <w:t>ştiinţă</w:t>
      </w:r>
      <w:proofErr w:type="spellEnd"/>
      <w:r w:rsidRPr="00784DFA">
        <w:t xml:space="preserve"> nu a respectat normele specifice de </w:t>
      </w:r>
      <w:proofErr w:type="spellStart"/>
      <w:r w:rsidRPr="00784DFA">
        <w:t>siguranţă</w:t>
      </w:r>
      <w:proofErr w:type="spellEnd"/>
      <w:r w:rsidRPr="00784DFA">
        <w:t xml:space="preserve"> în muncă, încălcând astfel prevederile art. 22 din L. 319/2006 raportate la art. 275 din Normele specifice de securitate a muncii pentru </w:t>
      </w:r>
      <w:proofErr w:type="spellStart"/>
      <w:r w:rsidRPr="00784DFA">
        <w:t>întreţinere</w:t>
      </w:r>
      <w:proofErr w:type="spellEnd"/>
      <w:r w:rsidRPr="00784DFA">
        <w:t xml:space="preserve"> </w:t>
      </w:r>
      <w:proofErr w:type="spellStart"/>
      <w:r w:rsidRPr="00784DFA">
        <w:t>şi</w:t>
      </w:r>
      <w:proofErr w:type="spellEnd"/>
      <w:r w:rsidRPr="00784DFA">
        <w:t xml:space="preserve"> </w:t>
      </w:r>
      <w:proofErr w:type="spellStart"/>
      <w:r w:rsidRPr="00784DFA">
        <w:t>reparaţii</w:t>
      </w:r>
      <w:proofErr w:type="spellEnd"/>
      <w:r w:rsidRPr="00784DFA">
        <w:t xml:space="preserve"> auto – </w:t>
      </w:r>
      <w:r w:rsidR="009512C0">
        <w:t>...</w:t>
      </w:r>
      <w:r w:rsidRPr="00784DFA">
        <w:t xml:space="preserve">” în concret procedând în mod necorespunzător la umflarea unei </w:t>
      </w:r>
      <w:proofErr w:type="spellStart"/>
      <w:r w:rsidRPr="00784DFA">
        <w:t>roţi</w:t>
      </w:r>
      <w:proofErr w:type="spellEnd"/>
      <w:r w:rsidRPr="00784DFA">
        <w:t xml:space="preserve"> montate pe betonieră, fără a folosi un dispozitiv de </w:t>
      </w:r>
      <w:proofErr w:type="spellStart"/>
      <w:r w:rsidRPr="00784DFA">
        <w:t>protecţie</w:t>
      </w:r>
      <w:proofErr w:type="spellEnd"/>
      <w:r w:rsidRPr="00784DFA">
        <w:rPr>
          <w:bCs/>
        </w:rPr>
        <w:t xml:space="preserve">, respectiv fără a urmări presiunea pe manometrul </w:t>
      </w:r>
      <w:proofErr w:type="spellStart"/>
      <w:r w:rsidRPr="00784DFA">
        <w:rPr>
          <w:bCs/>
        </w:rPr>
        <w:t>ataşat</w:t>
      </w:r>
      <w:proofErr w:type="spellEnd"/>
      <w:r w:rsidRPr="00784DFA">
        <w:rPr>
          <w:bCs/>
        </w:rPr>
        <w:t xml:space="preserve"> în bordul betonierei, creând prin aceasta un pericol iminent de producere a unui accident de muncă soldat cu rănirea altor persoane, urmare care s-a </w:t>
      </w:r>
      <w:proofErr w:type="spellStart"/>
      <w:r w:rsidRPr="00784DFA">
        <w:rPr>
          <w:bCs/>
        </w:rPr>
        <w:t>şi</w:t>
      </w:r>
      <w:proofErr w:type="spellEnd"/>
      <w:r w:rsidRPr="00784DFA">
        <w:rPr>
          <w:bCs/>
        </w:rPr>
        <w:t xml:space="preserve"> produs, </w:t>
      </w:r>
      <w:proofErr w:type="spellStart"/>
      <w:r w:rsidRPr="00784DFA">
        <w:rPr>
          <w:iCs/>
        </w:rPr>
        <w:t>întruneşte</w:t>
      </w:r>
      <w:proofErr w:type="spellEnd"/>
      <w:r w:rsidRPr="00784DFA">
        <w:rPr>
          <w:iCs/>
        </w:rPr>
        <w:t xml:space="preserve"> elementele constitutive</w:t>
      </w:r>
      <w:r w:rsidRPr="00784DFA">
        <w:t xml:space="preserve"> ale </w:t>
      </w:r>
      <w:proofErr w:type="spellStart"/>
      <w:r w:rsidRPr="00784DFA">
        <w:rPr>
          <w:i/>
        </w:rPr>
        <w:t>infracţiunii</w:t>
      </w:r>
      <w:proofErr w:type="spellEnd"/>
      <w:r w:rsidRPr="00784DFA">
        <w:rPr>
          <w:i/>
        </w:rPr>
        <w:t xml:space="preserve"> de </w:t>
      </w:r>
      <w:r w:rsidRPr="00784DFA">
        <w:rPr>
          <w:bCs/>
          <w:i/>
        </w:rPr>
        <w:t xml:space="preserve">nerespectarea măsurilor legale de securitate </w:t>
      </w:r>
      <w:proofErr w:type="spellStart"/>
      <w:r w:rsidRPr="00784DFA">
        <w:rPr>
          <w:bCs/>
          <w:i/>
        </w:rPr>
        <w:t>şi</w:t>
      </w:r>
      <w:proofErr w:type="spellEnd"/>
      <w:r w:rsidRPr="00784DFA">
        <w:rPr>
          <w:bCs/>
          <w:i/>
        </w:rPr>
        <w:t xml:space="preserve"> sănătate în muncă</w:t>
      </w:r>
      <w:r w:rsidRPr="00784DFA">
        <w:rPr>
          <w:bCs/>
        </w:rPr>
        <w:t xml:space="preserve"> prev. de art. 350 alin. </w:t>
      </w:r>
      <w:smartTag w:uri="urn:schemas-microsoft-com:office:smarttags" w:element="metricconverter">
        <w:smartTagPr>
          <w:attr w:name="ProductID" w:val="1 C"/>
        </w:smartTagPr>
        <w:r w:rsidRPr="00784DFA">
          <w:rPr>
            <w:bCs/>
          </w:rPr>
          <w:t>1 C</w:t>
        </w:r>
      </w:smartTag>
      <w:r w:rsidRPr="00784DFA">
        <w:rPr>
          <w:bCs/>
        </w:rPr>
        <w:t xml:space="preserve">. </w:t>
      </w:r>
      <w:proofErr w:type="spellStart"/>
      <w:r w:rsidRPr="00784DFA">
        <w:rPr>
          <w:bCs/>
        </w:rPr>
        <w:t>pen</w:t>
      </w:r>
      <w:proofErr w:type="spellEnd"/>
      <w:r w:rsidRPr="00784DFA">
        <w:rPr>
          <w:bCs/>
        </w:rPr>
        <w:t>.</w:t>
      </w:r>
    </w:p>
    <w:p w14:paraId="24559AFC" w14:textId="77777777" w:rsidR="00877086" w:rsidRPr="00784DFA" w:rsidRDefault="00877086" w:rsidP="00877086">
      <w:pPr>
        <w:ind w:firstLine="720"/>
        <w:jc w:val="both"/>
      </w:pPr>
      <w:r w:rsidRPr="00784DFA">
        <w:t xml:space="preserve">În cursul urmăririi penale au fost administrate în </w:t>
      </w:r>
      <w:proofErr w:type="spellStart"/>
      <w:r w:rsidRPr="00784DFA">
        <w:t>susţinerea</w:t>
      </w:r>
      <w:proofErr w:type="spellEnd"/>
      <w:r w:rsidRPr="00784DFA">
        <w:t xml:space="preserve"> stării de fapt următoarele </w:t>
      </w:r>
      <w:r w:rsidRPr="00784DFA">
        <w:rPr>
          <w:i/>
        </w:rPr>
        <w:t>mijloace de probă:</w:t>
      </w:r>
      <w:r w:rsidRPr="00784DFA">
        <w:t xml:space="preserve"> </w:t>
      </w:r>
    </w:p>
    <w:p w14:paraId="03276941" w14:textId="77777777" w:rsidR="00877086" w:rsidRPr="00784DFA" w:rsidRDefault="00877086" w:rsidP="00877086">
      <w:pPr>
        <w:numPr>
          <w:ilvl w:val="0"/>
          <w:numId w:val="1"/>
        </w:numPr>
        <w:tabs>
          <w:tab w:val="num" w:pos="284"/>
          <w:tab w:val="left" w:pos="426"/>
          <w:tab w:val="num" w:pos="568"/>
        </w:tabs>
        <w:suppressAutoHyphens/>
        <w:ind w:left="426" w:firstLine="0"/>
        <w:jc w:val="both"/>
        <w:rPr>
          <w:bCs/>
        </w:rPr>
      </w:pPr>
      <w:proofErr w:type="spellStart"/>
      <w:r w:rsidRPr="00784DFA">
        <w:rPr>
          <w:bCs/>
        </w:rPr>
        <w:t>Declaraţiile</w:t>
      </w:r>
      <w:proofErr w:type="spellEnd"/>
      <w:r w:rsidRPr="00784DFA">
        <w:rPr>
          <w:bCs/>
        </w:rPr>
        <w:t xml:space="preserve"> inculpatului;</w:t>
      </w:r>
    </w:p>
    <w:p w14:paraId="19FD8ADA" w14:textId="77777777" w:rsidR="00877086" w:rsidRPr="00784DFA" w:rsidRDefault="00877086" w:rsidP="00877086">
      <w:pPr>
        <w:numPr>
          <w:ilvl w:val="0"/>
          <w:numId w:val="1"/>
        </w:numPr>
        <w:tabs>
          <w:tab w:val="num" w:pos="284"/>
          <w:tab w:val="left" w:pos="426"/>
          <w:tab w:val="num" w:pos="568"/>
        </w:tabs>
        <w:suppressAutoHyphens/>
        <w:ind w:left="426" w:firstLine="0"/>
        <w:jc w:val="both"/>
        <w:rPr>
          <w:bCs/>
        </w:rPr>
      </w:pPr>
      <w:proofErr w:type="spellStart"/>
      <w:r w:rsidRPr="00784DFA">
        <w:rPr>
          <w:bCs/>
        </w:rPr>
        <w:t>Declaraţiile</w:t>
      </w:r>
      <w:proofErr w:type="spellEnd"/>
      <w:r w:rsidRPr="00784DFA">
        <w:rPr>
          <w:bCs/>
        </w:rPr>
        <w:t xml:space="preserve"> persoanei vătămate; </w:t>
      </w:r>
    </w:p>
    <w:p w14:paraId="2EC4956E" w14:textId="602D8A07" w:rsidR="00877086" w:rsidRPr="00784DFA" w:rsidRDefault="00877086" w:rsidP="00877086">
      <w:pPr>
        <w:numPr>
          <w:ilvl w:val="0"/>
          <w:numId w:val="1"/>
        </w:numPr>
        <w:tabs>
          <w:tab w:val="num" w:pos="284"/>
          <w:tab w:val="left" w:pos="426"/>
          <w:tab w:val="num" w:pos="568"/>
        </w:tabs>
        <w:suppressAutoHyphens/>
        <w:ind w:left="426" w:firstLine="0"/>
        <w:jc w:val="both"/>
        <w:rPr>
          <w:bCs/>
        </w:rPr>
      </w:pPr>
      <w:r w:rsidRPr="00784DFA">
        <w:rPr>
          <w:bCs/>
        </w:rPr>
        <w:t xml:space="preserve">Dosarul de cercetare a incidentului efectuat de ITM </w:t>
      </w:r>
      <w:r w:rsidR="009512C0">
        <w:rPr>
          <w:bCs/>
        </w:rPr>
        <w:t>....</w:t>
      </w:r>
      <w:r w:rsidRPr="00784DFA">
        <w:rPr>
          <w:bCs/>
        </w:rPr>
        <w:t>;</w:t>
      </w:r>
    </w:p>
    <w:p w14:paraId="46A56B56" w14:textId="2ED2ACAE" w:rsidR="00877086" w:rsidRPr="00784DFA" w:rsidRDefault="00877086" w:rsidP="00877086">
      <w:pPr>
        <w:numPr>
          <w:ilvl w:val="0"/>
          <w:numId w:val="1"/>
        </w:numPr>
        <w:tabs>
          <w:tab w:val="num" w:pos="284"/>
          <w:tab w:val="left" w:pos="426"/>
          <w:tab w:val="num" w:pos="568"/>
        </w:tabs>
        <w:suppressAutoHyphens/>
        <w:ind w:left="426" w:firstLine="0"/>
        <w:jc w:val="both"/>
        <w:rPr>
          <w:bCs/>
        </w:rPr>
      </w:pPr>
      <w:proofErr w:type="spellStart"/>
      <w:r w:rsidRPr="00784DFA">
        <w:rPr>
          <w:bCs/>
        </w:rPr>
        <w:t>declaraţiile</w:t>
      </w:r>
      <w:proofErr w:type="spellEnd"/>
      <w:r w:rsidRPr="00784DFA">
        <w:rPr>
          <w:bCs/>
        </w:rPr>
        <w:t xml:space="preserve"> martorilor </w:t>
      </w:r>
      <w:r w:rsidR="009512C0">
        <w:rPr>
          <w:bCs/>
        </w:rPr>
        <w:t>IS</w:t>
      </w:r>
      <w:r w:rsidRPr="00784DFA">
        <w:rPr>
          <w:bCs/>
        </w:rPr>
        <w:t xml:space="preserve">, inspector de muncă la ITM </w:t>
      </w:r>
      <w:r w:rsidR="009512C0">
        <w:rPr>
          <w:bCs/>
        </w:rPr>
        <w:t>...</w:t>
      </w:r>
      <w:r w:rsidRPr="00784DFA">
        <w:rPr>
          <w:bCs/>
        </w:rPr>
        <w:t xml:space="preserve"> </w:t>
      </w:r>
      <w:proofErr w:type="spellStart"/>
      <w:r w:rsidRPr="00784DFA">
        <w:rPr>
          <w:bCs/>
        </w:rPr>
        <w:t>şi</w:t>
      </w:r>
      <w:proofErr w:type="spellEnd"/>
      <w:r w:rsidRPr="00784DFA">
        <w:rPr>
          <w:bCs/>
        </w:rPr>
        <w:t xml:space="preserve"> </w:t>
      </w:r>
      <w:r w:rsidR="009512C0">
        <w:rPr>
          <w:bCs/>
        </w:rPr>
        <w:t>IS1</w:t>
      </w:r>
      <w:r w:rsidRPr="00784DFA">
        <w:rPr>
          <w:bCs/>
        </w:rPr>
        <w:t xml:space="preserve">, specialist angajat al SC. </w:t>
      </w:r>
      <w:r w:rsidR="0010775B">
        <w:rPr>
          <w:bCs/>
        </w:rPr>
        <w:t>PR</w:t>
      </w:r>
      <w:r w:rsidRPr="00784DFA">
        <w:rPr>
          <w:bCs/>
        </w:rPr>
        <w:t>;</w:t>
      </w:r>
    </w:p>
    <w:p w14:paraId="53139BEE" w14:textId="30EDA7EF" w:rsidR="00877086" w:rsidRPr="00784DFA" w:rsidRDefault="00877086" w:rsidP="00877086">
      <w:pPr>
        <w:numPr>
          <w:ilvl w:val="0"/>
          <w:numId w:val="1"/>
        </w:numPr>
        <w:tabs>
          <w:tab w:val="num" w:pos="284"/>
          <w:tab w:val="left" w:pos="426"/>
          <w:tab w:val="num" w:pos="568"/>
        </w:tabs>
        <w:suppressAutoHyphens/>
        <w:ind w:left="426" w:firstLine="0"/>
        <w:jc w:val="both"/>
        <w:rPr>
          <w:bCs/>
        </w:rPr>
      </w:pPr>
      <w:proofErr w:type="spellStart"/>
      <w:r w:rsidRPr="00784DFA">
        <w:rPr>
          <w:bCs/>
        </w:rPr>
        <w:t>declaraţiei</w:t>
      </w:r>
      <w:proofErr w:type="spellEnd"/>
      <w:r w:rsidRPr="00784DFA">
        <w:rPr>
          <w:bCs/>
        </w:rPr>
        <w:t xml:space="preserve"> martorului </w:t>
      </w:r>
      <w:r w:rsidR="009512C0">
        <w:rPr>
          <w:bCs/>
        </w:rPr>
        <w:t>IS2</w:t>
      </w:r>
      <w:r w:rsidRPr="00784DFA">
        <w:rPr>
          <w:bCs/>
        </w:rPr>
        <w:t xml:space="preserve">, inginer </w:t>
      </w:r>
      <w:proofErr w:type="spellStart"/>
      <w:r w:rsidRPr="00784DFA">
        <w:rPr>
          <w:bCs/>
        </w:rPr>
        <w:t>şef</w:t>
      </w:r>
      <w:proofErr w:type="spellEnd"/>
      <w:r w:rsidRPr="00784DFA">
        <w:rPr>
          <w:bCs/>
        </w:rPr>
        <w:t xml:space="preserve"> responsabil de mecanizare, </w:t>
      </w:r>
    </w:p>
    <w:p w14:paraId="3251E390" w14:textId="17304E4D" w:rsidR="00877086" w:rsidRPr="00784DFA" w:rsidRDefault="00877086" w:rsidP="00877086">
      <w:pPr>
        <w:numPr>
          <w:ilvl w:val="0"/>
          <w:numId w:val="1"/>
        </w:numPr>
        <w:tabs>
          <w:tab w:val="num" w:pos="284"/>
          <w:tab w:val="left" w:pos="426"/>
          <w:tab w:val="num" w:pos="568"/>
        </w:tabs>
        <w:suppressAutoHyphens/>
        <w:ind w:left="426" w:firstLine="0"/>
        <w:jc w:val="both"/>
        <w:rPr>
          <w:bCs/>
        </w:rPr>
      </w:pPr>
      <w:proofErr w:type="spellStart"/>
      <w:r w:rsidRPr="00784DFA">
        <w:rPr>
          <w:bCs/>
        </w:rPr>
        <w:t>declaraţiile</w:t>
      </w:r>
      <w:proofErr w:type="spellEnd"/>
      <w:r w:rsidRPr="00784DFA">
        <w:rPr>
          <w:bCs/>
        </w:rPr>
        <w:t xml:space="preserve"> martorilor </w:t>
      </w:r>
      <w:r w:rsidR="009512C0">
        <w:rPr>
          <w:bCs/>
        </w:rPr>
        <w:t>IS3</w:t>
      </w:r>
      <w:r w:rsidRPr="00784DFA">
        <w:rPr>
          <w:bCs/>
        </w:rPr>
        <w:t xml:space="preserve">, </w:t>
      </w:r>
      <w:r w:rsidR="00556CDD">
        <w:rPr>
          <w:bCs/>
        </w:rPr>
        <w:t>IS1</w:t>
      </w:r>
      <w:r w:rsidRPr="00784DFA">
        <w:rPr>
          <w:bCs/>
        </w:rPr>
        <w:t xml:space="preserve"> (care a cercetat </w:t>
      </w:r>
      <w:proofErr w:type="spellStart"/>
      <w:r w:rsidRPr="00784DFA">
        <w:rPr>
          <w:bCs/>
        </w:rPr>
        <w:t>iniţial</w:t>
      </w:r>
      <w:proofErr w:type="spellEnd"/>
      <w:r w:rsidRPr="00784DFA">
        <w:rPr>
          <w:bCs/>
        </w:rPr>
        <w:t xml:space="preserve"> incidentul din partea S.C. </w:t>
      </w:r>
      <w:r w:rsidR="0010775B">
        <w:rPr>
          <w:bCs/>
        </w:rPr>
        <w:t>PR</w:t>
      </w:r>
      <w:r w:rsidRPr="00784DFA">
        <w:rPr>
          <w:bCs/>
        </w:rPr>
        <w:t xml:space="preserve">), </w:t>
      </w:r>
      <w:r w:rsidR="009512C0">
        <w:rPr>
          <w:bCs/>
        </w:rPr>
        <w:t>IS2</w:t>
      </w:r>
      <w:r w:rsidRPr="00784DFA">
        <w:rPr>
          <w:bCs/>
        </w:rPr>
        <w:t xml:space="preserve"> (</w:t>
      </w:r>
      <w:proofErr w:type="spellStart"/>
      <w:r w:rsidRPr="00784DFA">
        <w:rPr>
          <w:bCs/>
        </w:rPr>
        <w:t>şef</w:t>
      </w:r>
      <w:proofErr w:type="spellEnd"/>
      <w:r w:rsidRPr="00784DFA">
        <w:rPr>
          <w:bCs/>
        </w:rPr>
        <w:t xml:space="preserve"> mecanizare </w:t>
      </w:r>
      <w:proofErr w:type="spellStart"/>
      <w:r w:rsidRPr="00784DFA">
        <w:rPr>
          <w:bCs/>
        </w:rPr>
        <w:t>şi</w:t>
      </w:r>
      <w:proofErr w:type="spellEnd"/>
      <w:r w:rsidRPr="00784DFA">
        <w:rPr>
          <w:bCs/>
        </w:rPr>
        <w:t xml:space="preserve"> prin aceasta </w:t>
      </w:r>
      <w:proofErr w:type="spellStart"/>
      <w:r w:rsidRPr="00784DFA">
        <w:rPr>
          <w:bCs/>
        </w:rPr>
        <w:t>şeful</w:t>
      </w:r>
      <w:proofErr w:type="spellEnd"/>
      <w:r w:rsidRPr="00784DFA">
        <w:rPr>
          <w:bCs/>
        </w:rPr>
        <w:t xml:space="preserve"> direct al inculpatului, pe linia de utilizare a betonierei) </w:t>
      </w:r>
      <w:proofErr w:type="spellStart"/>
      <w:r w:rsidRPr="00784DFA">
        <w:rPr>
          <w:bCs/>
        </w:rPr>
        <w:t>toţi</w:t>
      </w:r>
      <w:proofErr w:type="spellEnd"/>
      <w:r w:rsidRPr="00784DFA">
        <w:rPr>
          <w:bCs/>
        </w:rPr>
        <w:t xml:space="preserve"> </w:t>
      </w:r>
      <w:proofErr w:type="spellStart"/>
      <w:r w:rsidRPr="00784DFA">
        <w:rPr>
          <w:bCs/>
        </w:rPr>
        <w:t>angajaţi</w:t>
      </w:r>
      <w:proofErr w:type="spellEnd"/>
      <w:r w:rsidRPr="00784DFA">
        <w:rPr>
          <w:bCs/>
        </w:rPr>
        <w:t xml:space="preserve"> ai S.C. </w:t>
      </w:r>
      <w:r w:rsidR="00556CDD">
        <w:rPr>
          <w:bCs/>
        </w:rPr>
        <w:t>PR</w:t>
      </w:r>
      <w:r w:rsidRPr="00784DFA">
        <w:rPr>
          <w:bCs/>
        </w:rPr>
        <w:t xml:space="preserve"> S.A;</w:t>
      </w:r>
    </w:p>
    <w:p w14:paraId="0A93C696" w14:textId="5E09597D" w:rsidR="00877086" w:rsidRPr="00784DFA" w:rsidRDefault="00877086" w:rsidP="00877086">
      <w:pPr>
        <w:numPr>
          <w:ilvl w:val="0"/>
          <w:numId w:val="1"/>
        </w:numPr>
        <w:tabs>
          <w:tab w:val="num" w:pos="284"/>
          <w:tab w:val="left" w:pos="426"/>
          <w:tab w:val="num" w:pos="568"/>
        </w:tabs>
        <w:suppressAutoHyphens/>
        <w:ind w:left="426" w:firstLine="0"/>
        <w:jc w:val="both"/>
        <w:rPr>
          <w:bCs/>
        </w:rPr>
      </w:pPr>
      <w:proofErr w:type="spellStart"/>
      <w:r w:rsidRPr="00784DFA">
        <w:rPr>
          <w:bCs/>
        </w:rPr>
        <w:t>declaraţiile</w:t>
      </w:r>
      <w:proofErr w:type="spellEnd"/>
      <w:r w:rsidRPr="00784DFA">
        <w:rPr>
          <w:bCs/>
        </w:rPr>
        <w:t xml:space="preserve"> martorului </w:t>
      </w:r>
      <w:r w:rsidR="00C53AFA">
        <w:rPr>
          <w:bCs/>
        </w:rPr>
        <w:t>M</w:t>
      </w:r>
      <w:r w:rsidRPr="00784DFA">
        <w:rPr>
          <w:bCs/>
        </w:rPr>
        <w:t xml:space="preserve">, persoană fizică autorizată cu </w:t>
      </w:r>
      <w:proofErr w:type="spellStart"/>
      <w:r w:rsidRPr="00784DFA">
        <w:rPr>
          <w:bCs/>
        </w:rPr>
        <w:t>atribuţii</w:t>
      </w:r>
      <w:proofErr w:type="spellEnd"/>
      <w:r w:rsidRPr="00784DFA">
        <w:rPr>
          <w:bCs/>
        </w:rPr>
        <w:t xml:space="preserve"> de conducere a serviciului extern de prevenire a accidentelor de muncă în cadrul S.C. </w:t>
      </w:r>
      <w:r w:rsidR="0010775B">
        <w:rPr>
          <w:bCs/>
        </w:rPr>
        <w:t>PR</w:t>
      </w:r>
      <w:r w:rsidRPr="00784DFA">
        <w:rPr>
          <w:bCs/>
        </w:rPr>
        <w:t xml:space="preserve"> S.A;</w:t>
      </w:r>
    </w:p>
    <w:p w14:paraId="62360F9A" w14:textId="297D2FAD" w:rsidR="00877086" w:rsidRPr="00784DFA" w:rsidRDefault="00877086" w:rsidP="00877086">
      <w:pPr>
        <w:numPr>
          <w:ilvl w:val="0"/>
          <w:numId w:val="1"/>
        </w:numPr>
        <w:tabs>
          <w:tab w:val="num" w:pos="284"/>
          <w:tab w:val="left" w:pos="426"/>
          <w:tab w:val="num" w:pos="568"/>
        </w:tabs>
        <w:suppressAutoHyphens/>
        <w:ind w:left="426" w:firstLine="0"/>
        <w:jc w:val="both"/>
        <w:rPr>
          <w:bCs/>
        </w:rPr>
      </w:pPr>
      <w:proofErr w:type="spellStart"/>
      <w:r w:rsidRPr="00784DFA">
        <w:rPr>
          <w:bCs/>
        </w:rPr>
        <w:t>declaraţiile</w:t>
      </w:r>
      <w:proofErr w:type="spellEnd"/>
      <w:r w:rsidRPr="00784DFA">
        <w:rPr>
          <w:bCs/>
        </w:rPr>
        <w:t xml:space="preserve"> martorilor </w:t>
      </w:r>
      <w:r w:rsidR="00C53AFA">
        <w:rPr>
          <w:bCs/>
        </w:rPr>
        <w:t>M1</w:t>
      </w:r>
      <w:r w:rsidRPr="00784DFA">
        <w:rPr>
          <w:bCs/>
        </w:rPr>
        <w:t xml:space="preserve">, </w:t>
      </w:r>
      <w:r w:rsidR="00C53AFA">
        <w:rPr>
          <w:bCs/>
        </w:rPr>
        <w:t>M2</w:t>
      </w:r>
      <w:r w:rsidRPr="00784DFA">
        <w:rPr>
          <w:bCs/>
        </w:rPr>
        <w:t xml:space="preserve">, </w:t>
      </w:r>
      <w:proofErr w:type="spellStart"/>
      <w:r w:rsidRPr="00784DFA">
        <w:rPr>
          <w:bCs/>
        </w:rPr>
        <w:t>foşti</w:t>
      </w:r>
      <w:proofErr w:type="spellEnd"/>
      <w:r w:rsidRPr="00784DFA">
        <w:rPr>
          <w:bCs/>
        </w:rPr>
        <w:t xml:space="preserve"> </w:t>
      </w:r>
      <w:proofErr w:type="spellStart"/>
      <w:r w:rsidRPr="00784DFA">
        <w:rPr>
          <w:bCs/>
        </w:rPr>
        <w:t>angajaţi</w:t>
      </w:r>
      <w:proofErr w:type="spellEnd"/>
      <w:r w:rsidRPr="00784DFA">
        <w:rPr>
          <w:bCs/>
        </w:rPr>
        <w:t xml:space="preserve"> ai S.C. </w:t>
      </w:r>
      <w:r w:rsidR="00C53AFA">
        <w:rPr>
          <w:bCs/>
        </w:rPr>
        <w:t>PR</w:t>
      </w:r>
      <w:r w:rsidRPr="00784DFA">
        <w:rPr>
          <w:bCs/>
        </w:rPr>
        <w:t xml:space="preserve"> S.A;</w:t>
      </w:r>
    </w:p>
    <w:p w14:paraId="4F01801B" w14:textId="56436DC2" w:rsidR="00877086" w:rsidRPr="00784DFA" w:rsidRDefault="00877086" w:rsidP="00877086">
      <w:pPr>
        <w:numPr>
          <w:ilvl w:val="0"/>
          <w:numId w:val="1"/>
        </w:numPr>
        <w:tabs>
          <w:tab w:val="num" w:pos="284"/>
          <w:tab w:val="left" w:pos="426"/>
          <w:tab w:val="num" w:pos="568"/>
        </w:tabs>
        <w:suppressAutoHyphens/>
        <w:ind w:left="426" w:firstLine="0"/>
        <w:jc w:val="both"/>
        <w:rPr>
          <w:bCs/>
        </w:rPr>
      </w:pPr>
      <w:r w:rsidRPr="00784DFA">
        <w:rPr>
          <w:bCs/>
        </w:rPr>
        <w:t xml:space="preserve">copiile </w:t>
      </w:r>
      <w:proofErr w:type="spellStart"/>
      <w:r w:rsidRPr="00784DFA">
        <w:rPr>
          <w:bCs/>
        </w:rPr>
        <w:t>fişelor</w:t>
      </w:r>
      <w:proofErr w:type="spellEnd"/>
      <w:r w:rsidRPr="00784DFA">
        <w:rPr>
          <w:bCs/>
        </w:rPr>
        <w:t xml:space="preserve"> postului inculpatului, a persoanei vătămate, a </w:t>
      </w:r>
      <w:proofErr w:type="spellStart"/>
      <w:r w:rsidRPr="00784DFA">
        <w:rPr>
          <w:bCs/>
        </w:rPr>
        <w:t>numiţilor</w:t>
      </w:r>
      <w:proofErr w:type="spellEnd"/>
      <w:r w:rsidRPr="00784DFA">
        <w:rPr>
          <w:bCs/>
        </w:rPr>
        <w:t xml:space="preserve"> </w:t>
      </w:r>
      <w:r w:rsidR="009512C0">
        <w:rPr>
          <w:bCs/>
        </w:rPr>
        <w:t>IS2</w:t>
      </w:r>
      <w:r w:rsidRPr="00784DFA">
        <w:rPr>
          <w:bCs/>
        </w:rPr>
        <w:t xml:space="preserve"> - </w:t>
      </w:r>
      <w:proofErr w:type="spellStart"/>
      <w:r w:rsidRPr="00784DFA">
        <w:rPr>
          <w:bCs/>
        </w:rPr>
        <w:t>şef</w:t>
      </w:r>
      <w:proofErr w:type="spellEnd"/>
      <w:r w:rsidRPr="00784DFA">
        <w:rPr>
          <w:bCs/>
        </w:rPr>
        <w:t xml:space="preserve"> mecanizare, </w:t>
      </w:r>
      <w:r w:rsidR="00B31B50">
        <w:rPr>
          <w:bCs/>
        </w:rPr>
        <w:t>S</w:t>
      </w:r>
      <w:r w:rsidRPr="00784DFA">
        <w:rPr>
          <w:bCs/>
        </w:rPr>
        <w:t xml:space="preserve"> - </w:t>
      </w:r>
      <w:proofErr w:type="spellStart"/>
      <w:r w:rsidRPr="00784DFA">
        <w:rPr>
          <w:bCs/>
        </w:rPr>
        <w:t>şef</w:t>
      </w:r>
      <w:proofErr w:type="spellEnd"/>
      <w:r w:rsidRPr="00784DFA">
        <w:rPr>
          <w:bCs/>
        </w:rPr>
        <w:t xml:space="preserve"> </w:t>
      </w:r>
      <w:proofErr w:type="spellStart"/>
      <w:r w:rsidRPr="00784DFA">
        <w:rPr>
          <w:bCs/>
        </w:rPr>
        <w:t>staţie</w:t>
      </w:r>
      <w:proofErr w:type="spellEnd"/>
      <w:r w:rsidRPr="00784DFA">
        <w:rPr>
          <w:bCs/>
        </w:rPr>
        <w:t xml:space="preserve"> de betoane (</w:t>
      </w:r>
      <w:proofErr w:type="spellStart"/>
      <w:r w:rsidRPr="00784DFA">
        <w:rPr>
          <w:bCs/>
        </w:rPr>
        <w:t>construcţii</w:t>
      </w:r>
      <w:proofErr w:type="spellEnd"/>
      <w:r w:rsidRPr="00784DFA">
        <w:rPr>
          <w:bCs/>
        </w:rPr>
        <w:t xml:space="preserve">), </w:t>
      </w:r>
      <w:r w:rsidR="00B31B50">
        <w:rPr>
          <w:bCs/>
        </w:rPr>
        <w:t>S1</w:t>
      </w:r>
      <w:r w:rsidRPr="00784DFA">
        <w:rPr>
          <w:bCs/>
        </w:rPr>
        <w:t xml:space="preserve"> - </w:t>
      </w:r>
      <w:proofErr w:type="spellStart"/>
      <w:r w:rsidRPr="00784DFA">
        <w:rPr>
          <w:bCs/>
        </w:rPr>
        <w:t>şef</w:t>
      </w:r>
      <w:proofErr w:type="spellEnd"/>
      <w:r w:rsidRPr="00784DFA">
        <w:rPr>
          <w:bCs/>
        </w:rPr>
        <w:t xml:space="preserve"> </w:t>
      </w:r>
      <w:proofErr w:type="spellStart"/>
      <w:r w:rsidRPr="00784DFA">
        <w:rPr>
          <w:bCs/>
        </w:rPr>
        <w:t>şantier</w:t>
      </w:r>
      <w:proofErr w:type="spellEnd"/>
      <w:r w:rsidRPr="00784DFA">
        <w:rPr>
          <w:bCs/>
        </w:rPr>
        <w:t xml:space="preserve"> </w:t>
      </w:r>
      <w:proofErr w:type="spellStart"/>
      <w:r w:rsidRPr="00784DFA">
        <w:rPr>
          <w:bCs/>
        </w:rPr>
        <w:t>construcţii</w:t>
      </w:r>
      <w:proofErr w:type="spellEnd"/>
      <w:r w:rsidRPr="00784DFA">
        <w:rPr>
          <w:bCs/>
        </w:rPr>
        <w:t xml:space="preserve"> </w:t>
      </w:r>
      <w:proofErr w:type="spellStart"/>
      <w:r w:rsidRPr="00784DFA">
        <w:rPr>
          <w:bCs/>
        </w:rPr>
        <w:t>şi</w:t>
      </w:r>
      <w:proofErr w:type="spellEnd"/>
      <w:r w:rsidRPr="00784DFA">
        <w:rPr>
          <w:bCs/>
        </w:rPr>
        <w:t xml:space="preserve"> </w:t>
      </w:r>
      <w:r w:rsidRPr="00784DFA">
        <w:rPr>
          <w:bCs/>
        </w:rPr>
        <w:lastRenderedPageBreak/>
        <w:t xml:space="preserve">manager de proiect, </w:t>
      </w:r>
      <w:r w:rsidR="00B31B50">
        <w:rPr>
          <w:bCs/>
        </w:rPr>
        <w:t>S2</w:t>
      </w:r>
      <w:r w:rsidRPr="00784DFA">
        <w:rPr>
          <w:bCs/>
        </w:rPr>
        <w:t xml:space="preserve"> - responsabil </w:t>
      </w:r>
      <w:proofErr w:type="spellStart"/>
      <w:r w:rsidRPr="00784DFA">
        <w:rPr>
          <w:bCs/>
        </w:rPr>
        <w:t>execuţie</w:t>
      </w:r>
      <w:proofErr w:type="spellEnd"/>
      <w:r w:rsidRPr="00784DFA">
        <w:rPr>
          <w:bCs/>
        </w:rPr>
        <w:t xml:space="preserve">, </w:t>
      </w:r>
      <w:r w:rsidR="00B31B50">
        <w:rPr>
          <w:bCs/>
        </w:rPr>
        <w:t>S3</w:t>
      </w:r>
      <w:r w:rsidRPr="00784DFA">
        <w:rPr>
          <w:bCs/>
        </w:rPr>
        <w:t xml:space="preserve"> - maistru, </w:t>
      </w:r>
      <w:proofErr w:type="spellStart"/>
      <w:r w:rsidRPr="00784DFA">
        <w:rPr>
          <w:bCs/>
        </w:rPr>
        <w:t>şef</w:t>
      </w:r>
      <w:proofErr w:type="spellEnd"/>
      <w:r w:rsidRPr="00784DFA">
        <w:rPr>
          <w:bCs/>
        </w:rPr>
        <w:t xml:space="preserve"> echipe constructori, </w:t>
      </w:r>
      <w:r w:rsidR="009512C0">
        <w:rPr>
          <w:bCs/>
        </w:rPr>
        <w:t>IS3</w:t>
      </w:r>
      <w:r w:rsidRPr="00784DFA">
        <w:rPr>
          <w:bCs/>
        </w:rPr>
        <w:t xml:space="preserve"> - inginer începător fără </w:t>
      </w:r>
      <w:proofErr w:type="spellStart"/>
      <w:r w:rsidRPr="00784DFA">
        <w:rPr>
          <w:bCs/>
        </w:rPr>
        <w:t>atribuţii</w:t>
      </w:r>
      <w:proofErr w:type="spellEnd"/>
      <w:r w:rsidRPr="00784DFA">
        <w:rPr>
          <w:bCs/>
        </w:rPr>
        <w:t xml:space="preserve"> de conducere, </w:t>
      </w:r>
      <w:proofErr w:type="spellStart"/>
      <w:r w:rsidRPr="00784DFA">
        <w:rPr>
          <w:bCs/>
        </w:rPr>
        <w:t>toţi</w:t>
      </w:r>
      <w:proofErr w:type="spellEnd"/>
      <w:r w:rsidRPr="00784DFA">
        <w:rPr>
          <w:bCs/>
        </w:rPr>
        <w:t xml:space="preserve"> </w:t>
      </w:r>
      <w:proofErr w:type="spellStart"/>
      <w:r w:rsidRPr="00784DFA">
        <w:rPr>
          <w:bCs/>
        </w:rPr>
        <w:t>angajaţi</w:t>
      </w:r>
      <w:proofErr w:type="spellEnd"/>
      <w:r w:rsidRPr="00784DFA">
        <w:rPr>
          <w:bCs/>
        </w:rPr>
        <w:t xml:space="preserve"> S.C. </w:t>
      </w:r>
      <w:r w:rsidR="0010775B">
        <w:rPr>
          <w:bCs/>
        </w:rPr>
        <w:t>PR</w:t>
      </w:r>
      <w:r w:rsidRPr="00784DFA">
        <w:rPr>
          <w:bCs/>
        </w:rPr>
        <w:t xml:space="preserve"> S.A;</w:t>
      </w:r>
    </w:p>
    <w:p w14:paraId="079C5AA3" w14:textId="165B0A82" w:rsidR="00877086" w:rsidRPr="00784DFA" w:rsidRDefault="00877086" w:rsidP="00877086">
      <w:pPr>
        <w:numPr>
          <w:ilvl w:val="0"/>
          <w:numId w:val="1"/>
        </w:numPr>
        <w:tabs>
          <w:tab w:val="num" w:pos="284"/>
          <w:tab w:val="left" w:pos="426"/>
          <w:tab w:val="num" w:pos="568"/>
        </w:tabs>
        <w:suppressAutoHyphens/>
        <w:ind w:left="426" w:firstLine="0"/>
        <w:jc w:val="both"/>
        <w:rPr>
          <w:bCs/>
        </w:rPr>
      </w:pPr>
      <w:r w:rsidRPr="00784DFA">
        <w:rPr>
          <w:bCs/>
        </w:rPr>
        <w:t xml:space="preserve">copie </w:t>
      </w:r>
      <w:proofErr w:type="spellStart"/>
      <w:r w:rsidRPr="00784DFA">
        <w:rPr>
          <w:bCs/>
        </w:rPr>
        <w:t>fişe</w:t>
      </w:r>
      <w:proofErr w:type="spellEnd"/>
      <w:r w:rsidRPr="00784DFA">
        <w:rPr>
          <w:bCs/>
        </w:rPr>
        <w:t xml:space="preserve"> de parcurs autobetonieră folosită de inculpatul </w:t>
      </w:r>
      <w:r w:rsidR="00DC0243">
        <w:rPr>
          <w:bCs/>
        </w:rPr>
        <w:t>I</w:t>
      </w:r>
      <w:r w:rsidRPr="00784DFA">
        <w:rPr>
          <w:bCs/>
        </w:rPr>
        <w:t>.</w:t>
      </w:r>
    </w:p>
    <w:p w14:paraId="144DD5FE" w14:textId="4D9AF13F" w:rsidR="00877086" w:rsidRPr="00784DFA" w:rsidRDefault="00877086" w:rsidP="00877086">
      <w:pPr>
        <w:ind w:firstLine="708"/>
        <w:jc w:val="both"/>
      </w:pPr>
      <w:r w:rsidRPr="00784DFA">
        <w:t xml:space="preserve">În faza cercetării </w:t>
      </w:r>
      <w:proofErr w:type="spellStart"/>
      <w:r w:rsidRPr="00784DFA">
        <w:t>judecătoreşti</w:t>
      </w:r>
      <w:proofErr w:type="spellEnd"/>
      <w:r w:rsidRPr="00784DFA">
        <w:t xml:space="preserve"> au fost administrate probe, la solicitarea </w:t>
      </w:r>
      <w:proofErr w:type="spellStart"/>
      <w:r w:rsidRPr="00784DFA">
        <w:t>instanţei</w:t>
      </w:r>
      <w:proofErr w:type="spellEnd"/>
      <w:r w:rsidRPr="00784DFA">
        <w:t xml:space="preserve"> s-a </w:t>
      </w:r>
      <w:proofErr w:type="spellStart"/>
      <w:r w:rsidRPr="00784DFA">
        <w:t>comu</w:t>
      </w:r>
      <w:r w:rsidR="004E2BA5">
        <w:t>I</w:t>
      </w:r>
      <w:r w:rsidRPr="00784DFA">
        <w:t>t</w:t>
      </w:r>
      <w:proofErr w:type="spellEnd"/>
      <w:r w:rsidRPr="00784DFA">
        <w:t xml:space="preserve"> copie de pe cazierul judiciar al inculpatului (</w:t>
      </w:r>
      <w:proofErr w:type="spellStart"/>
      <w:r w:rsidRPr="00784DFA">
        <w:t>fl</w:t>
      </w:r>
      <w:proofErr w:type="spellEnd"/>
      <w:r w:rsidRPr="00784DFA">
        <w:t xml:space="preserve">. 40 vol. I), persoana vătămată a depus la dosar cerere de constituire de parte civilă </w:t>
      </w:r>
      <w:proofErr w:type="spellStart"/>
      <w:r w:rsidRPr="00784DFA">
        <w:t>şi</w:t>
      </w:r>
      <w:proofErr w:type="spellEnd"/>
      <w:r w:rsidRPr="00784DFA">
        <w:t xml:space="preserve"> cerere de introducere în procesul penal a persoanei responsabile civilmente (fl.44-52 </w:t>
      </w:r>
      <w:proofErr w:type="spellStart"/>
      <w:r w:rsidRPr="00784DFA">
        <w:t>vol</w:t>
      </w:r>
      <w:proofErr w:type="spellEnd"/>
      <w:r w:rsidRPr="00784DFA">
        <w:t xml:space="preserve"> I); a fost audiat inculpatul (fl.56-57 </w:t>
      </w:r>
      <w:proofErr w:type="spellStart"/>
      <w:r w:rsidRPr="00784DFA">
        <w:t>vol</w:t>
      </w:r>
      <w:proofErr w:type="spellEnd"/>
      <w:r w:rsidRPr="00784DFA">
        <w:t xml:space="preserve"> I); s-a luat </w:t>
      </w:r>
      <w:proofErr w:type="spellStart"/>
      <w:r w:rsidRPr="00784DFA">
        <w:t>declaraţie</w:t>
      </w:r>
      <w:proofErr w:type="spellEnd"/>
      <w:r w:rsidRPr="00784DFA">
        <w:t xml:space="preserve"> persoanei vătămate (fl.85-87 </w:t>
      </w:r>
      <w:proofErr w:type="spellStart"/>
      <w:r w:rsidRPr="00784DFA">
        <w:t>vol</w:t>
      </w:r>
      <w:proofErr w:type="spellEnd"/>
      <w:r w:rsidRPr="00784DFA">
        <w:t xml:space="preserve"> I); persoana vătămată a depus un set de înscrisuri (</w:t>
      </w:r>
      <w:proofErr w:type="spellStart"/>
      <w:r w:rsidRPr="00784DFA">
        <w:t>fl</w:t>
      </w:r>
      <w:proofErr w:type="spellEnd"/>
      <w:r w:rsidRPr="00784DFA">
        <w:t xml:space="preserve">. 89-95 ; 104-143 </w:t>
      </w:r>
      <w:proofErr w:type="spellStart"/>
      <w:r w:rsidRPr="00784DFA">
        <w:t>vol</w:t>
      </w:r>
      <w:proofErr w:type="spellEnd"/>
      <w:r w:rsidRPr="00784DFA">
        <w:t xml:space="preserve"> I; fl.175-206 </w:t>
      </w:r>
      <w:proofErr w:type="spellStart"/>
      <w:r w:rsidRPr="00784DFA">
        <w:t>vol</w:t>
      </w:r>
      <w:proofErr w:type="spellEnd"/>
      <w:r w:rsidRPr="00784DFA">
        <w:t xml:space="preserve"> III); au fost </w:t>
      </w:r>
      <w:proofErr w:type="spellStart"/>
      <w:r w:rsidRPr="00784DFA">
        <w:t>audiaţi</w:t>
      </w:r>
      <w:proofErr w:type="spellEnd"/>
      <w:r w:rsidRPr="00784DFA">
        <w:t xml:space="preserve"> martorii </w:t>
      </w:r>
      <w:r w:rsidR="00B31B50">
        <w:t>IS2</w:t>
      </w:r>
      <w:r w:rsidRPr="00784DFA">
        <w:t xml:space="preserve">  (fl.160-161 </w:t>
      </w:r>
      <w:proofErr w:type="spellStart"/>
      <w:r w:rsidRPr="00784DFA">
        <w:t>vol</w:t>
      </w:r>
      <w:proofErr w:type="spellEnd"/>
      <w:r w:rsidRPr="00784DFA">
        <w:t xml:space="preserve"> I) </w:t>
      </w:r>
      <w:proofErr w:type="spellStart"/>
      <w:r w:rsidRPr="00784DFA">
        <w:t>şi</w:t>
      </w:r>
      <w:proofErr w:type="spellEnd"/>
      <w:r w:rsidRPr="00784DFA">
        <w:t xml:space="preserve"> </w:t>
      </w:r>
      <w:r w:rsidR="00B31B50">
        <w:t>S</w:t>
      </w:r>
      <w:r w:rsidRPr="00784DFA">
        <w:t xml:space="preserve"> (fl.162-163); s-a efectuat raport de expertiză judiciară tehnică auto (fl.28-47 </w:t>
      </w:r>
      <w:proofErr w:type="spellStart"/>
      <w:r w:rsidRPr="00784DFA">
        <w:t>vol</w:t>
      </w:r>
      <w:proofErr w:type="spellEnd"/>
      <w:r w:rsidRPr="00784DFA">
        <w:t xml:space="preserve"> III); au fost </w:t>
      </w:r>
      <w:proofErr w:type="spellStart"/>
      <w:r w:rsidRPr="00784DFA">
        <w:t>audiaţi</w:t>
      </w:r>
      <w:proofErr w:type="spellEnd"/>
      <w:r w:rsidRPr="00784DFA">
        <w:t xml:space="preserve"> martorii </w:t>
      </w:r>
      <w:r w:rsidR="00B31B50">
        <w:t>S3</w:t>
      </w:r>
      <w:r w:rsidRPr="00784DFA">
        <w:t xml:space="preserve"> (fl.50-51 </w:t>
      </w:r>
      <w:proofErr w:type="spellStart"/>
      <w:r w:rsidRPr="00784DFA">
        <w:t>vol</w:t>
      </w:r>
      <w:proofErr w:type="spellEnd"/>
      <w:r w:rsidRPr="00784DFA">
        <w:t xml:space="preserve"> III);  </w:t>
      </w:r>
      <w:r w:rsidR="00C53AFA">
        <w:t>M</w:t>
      </w:r>
      <w:r w:rsidRPr="00784DFA">
        <w:t xml:space="preserve"> (fl.73 </w:t>
      </w:r>
      <w:proofErr w:type="spellStart"/>
      <w:r w:rsidRPr="00784DFA">
        <w:t>vol</w:t>
      </w:r>
      <w:proofErr w:type="spellEnd"/>
      <w:r w:rsidRPr="00784DFA">
        <w:t xml:space="preserve"> III); </w:t>
      </w:r>
      <w:r w:rsidR="009512C0">
        <w:t>IS3</w:t>
      </w:r>
      <w:r w:rsidRPr="00784DFA">
        <w:t xml:space="preserve"> (fl.97-98 </w:t>
      </w:r>
      <w:proofErr w:type="spellStart"/>
      <w:r w:rsidRPr="00784DFA">
        <w:t>vol</w:t>
      </w:r>
      <w:proofErr w:type="spellEnd"/>
      <w:r w:rsidRPr="00784DFA">
        <w:t xml:space="preserve"> III); </w:t>
      </w:r>
      <w:r w:rsidR="00B31B50">
        <w:t>S4</w:t>
      </w:r>
      <w:r w:rsidRPr="00784DFA">
        <w:t xml:space="preserve"> (fl.99-100 </w:t>
      </w:r>
      <w:proofErr w:type="spellStart"/>
      <w:r w:rsidRPr="00784DFA">
        <w:t>vol</w:t>
      </w:r>
      <w:proofErr w:type="spellEnd"/>
      <w:r w:rsidRPr="00784DFA">
        <w:t xml:space="preserve"> III);  </w:t>
      </w:r>
      <w:r w:rsidR="009512C0">
        <w:t>IS</w:t>
      </w:r>
      <w:r w:rsidRPr="00784DFA">
        <w:t xml:space="preserve"> (fl.101-102 </w:t>
      </w:r>
      <w:proofErr w:type="spellStart"/>
      <w:r w:rsidRPr="00784DFA">
        <w:t>vol</w:t>
      </w:r>
      <w:proofErr w:type="spellEnd"/>
      <w:r w:rsidRPr="00784DFA">
        <w:t xml:space="preserve"> III); </w:t>
      </w:r>
      <w:r w:rsidR="00B31B50">
        <w:t>S1</w:t>
      </w:r>
      <w:r w:rsidRPr="00784DFA">
        <w:t xml:space="preserve"> (fl.135-136 </w:t>
      </w:r>
      <w:proofErr w:type="spellStart"/>
      <w:r w:rsidRPr="00784DFA">
        <w:t>vol</w:t>
      </w:r>
      <w:proofErr w:type="spellEnd"/>
      <w:r w:rsidRPr="00784DFA">
        <w:t xml:space="preserve"> III); </w:t>
      </w:r>
      <w:r w:rsidR="006D6CF6">
        <w:t>S5</w:t>
      </w:r>
      <w:r w:rsidRPr="00784DFA">
        <w:t xml:space="preserve"> (fl.174 </w:t>
      </w:r>
      <w:proofErr w:type="spellStart"/>
      <w:r w:rsidRPr="00784DFA">
        <w:t>vol</w:t>
      </w:r>
      <w:proofErr w:type="spellEnd"/>
      <w:r w:rsidRPr="00784DFA">
        <w:t xml:space="preserve"> III); </w:t>
      </w:r>
      <w:r w:rsidR="009512C0">
        <w:t>PC</w:t>
      </w:r>
      <w:r w:rsidRPr="00784DFA">
        <w:t xml:space="preserve"> (fl.26 </w:t>
      </w:r>
      <w:proofErr w:type="spellStart"/>
      <w:r w:rsidRPr="00784DFA">
        <w:t>vol</w:t>
      </w:r>
      <w:proofErr w:type="spellEnd"/>
      <w:r w:rsidRPr="00784DFA">
        <w:t xml:space="preserve"> IV); s-a efectuat raport de expertiză </w:t>
      </w:r>
      <w:proofErr w:type="spellStart"/>
      <w:r w:rsidRPr="00784DFA">
        <w:t>medico</w:t>
      </w:r>
      <w:proofErr w:type="spellEnd"/>
      <w:r w:rsidRPr="00784DFA">
        <w:t xml:space="preserve"> - legală de către Serviciul de Medicină Legală </w:t>
      </w:r>
      <w:r w:rsidR="006D6CF6">
        <w:t>...</w:t>
      </w:r>
      <w:r w:rsidRPr="00784DFA">
        <w:t xml:space="preserve"> </w:t>
      </w:r>
      <w:proofErr w:type="spellStart"/>
      <w:r w:rsidRPr="00784DFA">
        <w:t>şi</w:t>
      </w:r>
      <w:proofErr w:type="spellEnd"/>
      <w:r w:rsidRPr="00784DFA">
        <w:t xml:space="preserve"> înregistrat sub nr.</w:t>
      </w:r>
      <w:r w:rsidR="006D6CF6">
        <w:t>...</w:t>
      </w:r>
      <w:r w:rsidRPr="00784DFA">
        <w:t xml:space="preserve"> din </w:t>
      </w:r>
      <w:r w:rsidR="006D6CF6">
        <w:t>...</w:t>
      </w:r>
      <w:r w:rsidRPr="00784DFA">
        <w:t xml:space="preserve"> (fl.109-113 </w:t>
      </w:r>
      <w:proofErr w:type="spellStart"/>
      <w:r w:rsidRPr="00784DFA">
        <w:t>vol</w:t>
      </w:r>
      <w:proofErr w:type="spellEnd"/>
      <w:r w:rsidRPr="00784DFA">
        <w:t xml:space="preserve"> III; fl.6-7 </w:t>
      </w:r>
      <w:proofErr w:type="spellStart"/>
      <w:r w:rsidRPr="00784DFA">
        <w:t>vol</w:t>
      </w:r>
      <w:proofErr w:type="spellEnd"/>
      <w:r w:rsidRPr="00784DFA">
        <w:t xml:space="preserve"> IV).</w:t>
      </w:r>
    </w:p>
    <w:p w14:paraId="09171C49" w14:textId="5104455A" w:rsidR="00877086" w:rsidRPr="00784DFA" w:rsidRDefault="00877086" w:rsidP="00877086">
      <w:pPr>
        <w:ind w:firstLine="708"/>
        <w:jc w:val="both"/>
      </w:pPr>
      <w:r w:rsidRPr="00784DFA">
        <w:t xml:space="preserve">Pentru termenul de </w:t>
      </w:r>
      <w:proofErr w:type="spellStart"/>
      <w:r w:rsidRPr="00784DFA">
        <w:t>pronunţare</w:t>
      </w:r>
      <w:proofErr w:type="spellEnd"/>
      <w:r w:rsidRPr="00784DFA">
        <w:t xml:space="preserve"> din data de 28.12.2017 partea responsabilă civilmente prin avocat ales a depus la dosar </w:t>
      </w:r>
      <w:r w:rsidRPr="00784DFA">
        <w:rPr>
          <w:i/>
        </w:rPr>
        <w:t>concluzii scrise</w:t>
      </w:r>
      <w:r w:rsidRPr="00784DFA">
        <w:t xml:space="preserve"> (fl.31 </w:t>
      </w:r>
      <w:proofErr w:type="spellStart"/>
      <w:r w:rsidRPr="00784DFA">
        <w:t>vol</w:t>
      </w:r>
      <w:proofErr w:type="spellEnd"/>
      <w:r w:rsidRPr="00784DFA">
        <w:t xml:space="preserve"> IV) prin care a solicitat respingerea solicitării inculpatului de modificare a încadrării juridice din </w:t>
      </w:r>
      <w:proofErr w:type="spellStart"/>
      <w:r w:rsidRPr="00784DFA">
        <w:t>infracţiunea</w:t>
      </w:r>
      <w:proofErr w:type="spellEnd"/>
      <w:r w:rsidRPr="00784DFA">
        <w:t xml:space="preserve"> prevăzută de art. 350 al. </w:t>
      </w:r>
      <w:smartTag w:uri="urn:schemas-microsoft-com:office:smarttags" w:element="metricconverter">
        <w:smartTagPr>
          <w:attr w:name="ProductID" w:val="1 C"/>
        </w:smartTagPr>
        <w:r w:rsidRPr="00784DFA">
          <w:t>1 C</w:t>
        </w:r>
      </w:smartTag>
      <w:r w:rsidRPr="00784DFA">
        <w:t xml:space="preserve">.p. în cea prev. de art.349 C.p. raportat la prevederile art. </w:t>
      </w:r>
      <w:smartTag w:uri="urn:schemas-microsoft-com:office:smarttags" w:element="metricconverter">
        <w:smartTagPr>
          <w:attr w:name="ProductID" w:val="386 C"/>
        </w:smartTagPr>
        <w:r w:rsidRPr="00784DFA">
          <w:t xml:space="preserve">386 </w:t>
        </w:r>
        <w:proofErr w:type="spellStart"/>
        <w:r w:rsidRPr="00784DFA">
          <w:t>C</w:t>
        </w:r>
      </w:smartTag>
      <w:r w:rsidRPr="00784DFA">
        <w:t>.p.p</w:t>
      </w:r>
      <w:proofErr w:type="spellEnd"/>
      <w:r w:rsidRPr="00784DFA">
        <w:t xml:space="preserve">. considerând că raportat la </w:t>
      </w:r>
      <w:proofErr w:type="spellStart"/>
      <w:r w:rsidRPr="00784DFA">
        <w:t>probaţiunea</w:t>
      </w:r>
      <w:proofErr w:type="spellEnd"/>
      <w:r w:rsidRPr="00784DFA">
        <w:t xml:space="preserve"> administrată în dosar, o astfel de schimbare de încadrare juridică este inadmisibilă, lipsind latura obiectivă </w:t>
      </w:r>
      <w:proofErr w:type="spellStart"/>
      <w:r w:rsidRPr="00784DFA">
        <w:t>şi</w:t>
      </w:r>
      <w:proofErr w:type="spellEnd"/>
      <w:r w:rsidRPr="00784DFA">
        <w:t xml:space="preserve"> subiectivă. A mai arătat că inculpatul nu a respectat masurile legale de sănătate </w:t>
      </w:r>
      <w:proofErr w:type="spellStart"/>
      <w:r w:rsidRPr="00784DFA">
        <w:t>şi</w:t>
      </w:r>
      <w:proofErr w:type="spellEnd"/>
      <w:r w:rsidRPr="00784DFA">
        <w:t xml:space="preserve"> securitate în muncă, </w:t>
      </w:r>
      <w:proofErr w:type="spellStart"/>
      <w:r w:rsidRPr="00784DFA">
        <w:t>punându-şi</w:t>
      </w:r>
      <w:proofErr w:type="spellEnd"/>
      <w:r w:rsidRPr="00784DFA">
        <w:t xml:space="preserve"> in pericol atât propria </w:t>
      </w:r>
      <w:proofErr w:type="spellStart"/>
      <w:r w:rsidRPr="00784DFA">
        <w:t>viaţă</w:t>
      </w:r>
      <w:proofErr w:type="spellEnd"/>
      <w:r w:rsidRPr="00784DFA">
        <w:t xml:space="preserve">, cât </w:t>
      </w:r>
      <w:proofErr w:type="spellStart"/>
      <w:r w:rsidRPr="00784DFA">
        <w:t>şi</w:t>
      </w:r>
      <w:proofErr w:type="spellEnd"/>
      <w:r w:rsidRPr="00784DFA">
        <w:t xml:space="preserve"> </w:t>
      </w:r>
      <w:proofErr w:type="spellStart"/>
      <w:r w:rsidRPr="00784DFA">
        <w:t>viaţa</w:t>
      </w:r>
      <w:proofErr w:type="spellEnd"/>
      <w:r w:rsidRPr="00784DFA">
        <w:t xml:space="preserve"> </w:t>
      </w:r>
      <w:proofErr w:type="spellStart"/>
      <w:r w:rsidRPr="00784DFA">
        <w:t>părţii</w:t>
      </w:r>
      <w:proofErr w:type="spellEnd"/>
      <w:r w:rsidRPr="00784DFA">
        <w:t xml:space="preserve"> vătămate, aspecte </w:t>
      </w:r>
      <w:proofErr w:type="spellStart"/>
      <w:r w:rsidRPr="00784DFA">
        <w:t>reţinute</w:t>
      </w:r>
      <w:proofErr w:type="spellEnd"/>
      <w:r w:rsidRPr="00784DFA">
        <w:t xml:space="preserve"> </w:t>
      </w:r>
      <w:proofErr w:type="spellStart"/>
      <w:r w:rsidRPr="00784DFA">
        <w:t>şi</w:t>
      </w:r>
      <w:proofErr w:type="spellEnd"/>
      <w:r w:rsidRPr="00784DFA">
        <w:t xml:space="preserve"> de către Tribunalul </w:t>
      </w:r>
      <w:r w:rsidR="006D6CF6">
        <w:t>...</w:t>
      </w:r>
      <w:r w:rsidRPr="00784DFA">
        <w:t xml:space="preserve"> - </w:t>
      </w:r>
      <w:proofErr w:type="spellStart"/>
      <w:r w:rsidRPr="00784DFA">
        <w:t>Secţia</w:t>
      </w:r>
      <w:proofErr w:type="spellEnd"/>
      <w:r w:rsidRPr="00784DFA">
        <w:t xml:space="preserve"> </w:t>
      </w:r>
      <w:r w:rsidR="006D6CF6">
        <w:t>...</w:t>
      </w:r>
      <w:r w:rsidRPr="00784DFA">
        <w:t xml:space="preserve"> în Dosar </w:t>
      </w:r>
      <w:r w:rsidR="006D6CF6">
        <w:t>...</w:t>
      </w:r>
      <w:r w:rsidRPr="00784DFA">
        <w:t xml:space="preserve">, în care s-a </w:t>
      </w:r>
      <w:proofErr w:type="spellStart"/>
      <w:r w:rsidRPr="00784DFA">
        <w:t>menţinut</w:t>
      </w:r>
      <w:proofErr w:type="spellEnd"/>
      <w:r w:rsidRPr="00784DFA">
        <w:t xml:space="preserve"> procesul verbal de cercetare </w:t>
      </w:r>
      <w:r w:rsidR="006D6CF6">
        <w:t>...</w:t>
      </w:r>
      <w:r w:rsidRPr="00784DFA">
        <w:t xml:space="preserve"> nr. </w:t>
      </w:r>
      <w:r w:rsidR="006D6CF6">
        <w:t>...</w:t>
      </w:r>
      <w:r w:rsidRPr="00784DFA">
        <w:t xml:space="preserve">. cu privire la culpa inculpatului </w:t>
      </w:r>
      <w:proofErr w:type="spellStart"/>
      <w:r w:rsidRPr="00784DFA">
        <w:t>şi</w:t>
      </w:r>
      <w:proofErr w:type="spellEnd"/>
      <w:r w:rsidRPr="00784DFA">
        <w:t xml:space="preserve"> a </w:t>
      </w:r>
      <w:proofErr w:type="spellStart"/>
      <w:r w:rsidRPr="00784DFA">
        <w:t>părţii</w:t>
      </w:r>
      <w:proofErr w:type="spellEnd"/>
      <w:r w:rsidRPr="00784DFA">
        <w:t xml:space="preserve"> vătămate în ceea ce </w:t>
      </w:r>
      <w:proofErr w:type="spellStart"/>
      <w:r w:rsidRPr="00784DFA">
        <w:t>priveşte</w:t>
      </w:r>
      <w:proofErr w:type="spellEnd"/>
      <w:r w:rsidRPr="00784DFA">
        <w:t xml:space="preserve"> nerespectarea măsurilor de SSM. A mai arătat că în cauză nu este aplicabilă răspunderea comitentului pentru fapta prepusului </w:t>
      </w:r>
      <w:proofErr w:type="spellStart"/>
      <w:r w:rsidRPr="00784DFA">
        <w:t>şi</w:t>
      </w:r>
      <w:proofErr w:type="spellEnd"/>
      <w:r w:rsidRPr="00784DFA">
        <w:t xml:space="preserve"> că despăgubirile solicitate sunt exagerate.</w:t>
      </w:r>
    </w:p>
    <w:p w14:paraId="56A4DA09" w14:textId="415561A5" w:rsidR="00877086" w:rsidRPr="00784DFA" w:rsidRDefault="00877086" w:rsidP="00877086">
      <w:pPr>
        <w:ind w:firstLine="720"/>
        <w:jc w:val="both"/>
      </w:pPr>
      <w:r w:rsidRPr="00784DFA">
        <w:t xml:space="preserve">Pentru termenul de </w:t>
      </w:r>
      <w:proofErr w:type="spellStart"/>
      <w:r w:rsidRPr="00784DFA">
        <w:t>pronunţare</w:t>
      </w:r>
      <w:proofErr w:type="spellEnd"/>
      <w:r w:rsidRPr="00784DFA">
        <w:t xml:space="preserve"> </w:t>
      </w:r>
      <w:r w:rsidR="006D6CF6">
        <w:t>...</w:t>
      </w:r>
      <w:r w:rsidRPr="00784DFA">
        <w:t xml:space="preserve"> inculpatul </w:t>
      </w:r>
      <w:r w:rsidR="00DC0243">
        <w:t>I</w:t>
      </w:r>
      <w:r w:rsidRPr="00784DFA">
        <w:t xml:space="preserve">, prin avocat ales a depus </w:t>
      </w:r>
      <w:r w:rsidRPr="00784DFA">
        <w:rPr>
          <w:i/>
        </w:rPr>
        <w:t>concluzii scrise</w:t>
      </w:r>
      <w:r w:rsidRPr="00784DFA">
        <w:t xml:space="preserve"> (fl.33 </w:t>
      </w:r>
      <w:proofErr w:type="spellStart"/>
      <w:r w:rsidRPr="00784DFA">
        <w:t>vol</w:t>
      </w:r>
      <w:proofErr w:type="spellEnd"/>
      <w:r w:rsidRPr="00784DFA">
        <w:t xml:space="preserve"> IV) prin care în temeiul art. 396 CPP , solicită în principal achitarea inculpatului </w:t>
      </w:r>
      <w:r w:rsidR="00DC0243">
        <w:t>I</w:t>
      </w:r>
      <w:r w:rsidRPr="00784DFA">
        <w:t xml:space="preserve">, în temeiul art. 396 alin 4 CPP raportat la art. 16 alin 1 </w:t>
      </w:r>
      <w:proofErr w:type="spellStart"/>
      <w:r w:rsidRPr="00784DFA">
        <w:t>lit</w:t>
      </w:r>
      <w:proofErr w:type="spellEnd"/>
      <w:r w:rsidRPr="00784DFA">
        <w:t xml:space="preserve"> a) CPP ( fapta nu există ) sau art. 16 alin 1 </w:t>
      </w:r>
      <w:proofErr w:type="spellStart"/>
      <w:r w:rsidRPr="00784DFA">
        <w:t>lit</w:t>
      </w:r>
      <w:proofErr w:type="spellEnd"/>
      <w:r w:rsidRPr="00784DFA">
        <w:t xml:space="preserve"> d) CPP ( neimputabilitatea faptei).</w:t>
      </w:r>
    </w:p>
    <w:p w14:paraId="0D4D69FB" w14:textId="77777777" w:rsidR="00877086" w:rsidRPr="00784DFA" w:rsidRDefault="00877086" w:rsidP="00877086">
      <w:pPr>
        <w:ind w:firstLine="720"/>
        <w:jc w:val="both"/>
      </w:pPr>
      <w:r w:rsidRPr="00784DFA">
        <w:t xml:space="preserve">În subsidiar, în temeiul art. 396 alin </w:t>
      </w:r>
      <w:proofErr w:type="spellStart"/>
      <w:r w:rsidRPr="00784DFA">
        <w:t>alin</w:t>
      </w:r>
      <w:proofErr w:type="spellEnd"/>
      <w:r w:rsidRPr="00784DFA">
        <w:t xml:space="preserve">. 4 CPP raportat la art. 83-90 CP cu aplicarea art. 75 CP, solicită condamnarea inculpatului la o pedeapsă orientată înspre minimul prevăzut de lege. </w:t>
      </w:r>
    </w:p>
    <w:p w14:paraId="6DE78C6F" w14:textId="773ABB44" w:rsidR="00877086" w:rsidRPr="00784DFA" w:rsidRDefault="00877086" w:rsidP="00877086">
      <w:pPr>
        <w:ind w:firstLine="720"/>
        <w:jc w:val="both"/>
      </w:pPr>
      <w:r w:rsidRPr="00784DFA">
        <w:t xml:space="preserve">Pentru termenul de </w:t>
      </w:r>
      <w:proofErr w:type="spellStart"/>
      <w:r w:rsidRPr="00784DFA">
        <w:t>pronunţare</w:t>
      </w:r>
      <w:proofErr w:type="spellEnd"/>
      <w:r w:rsidRPr="00784DFA">
        <w:t xml:space="preserve"> </w:t>
      </w:r>
      <w:r w:rsidR="006D6CF6">
        <w:t>...</w:t>
      </w:r>
      <w:r w:rsidRPr="00784DFA">
        <w:t xml:space="preserve"> persoana vătămată </w:t>
      </w:r>
      <w:r w:rsidR="0010775B">
        <w:t>PC</w:t>
      </w:r>
      <w:r w:rsidRPr="00784DFA">
        <w:t xml:space="preserve"> prin avocat ales a depus </w:t>
      </w:r>
      <w:r w:rsidRPr="00784DFA">
        <w:rPr>
          <w:i/>
        </w:rPr>
        <w:t>concluzii scrise</w:t>
      </w:r>
      <w:r w:rsidRPr="00784DFA">
        <w:t xml:space="preserve"> (fl.40 vol. IV) prin care solicită constatarea existentei faptei ce constituie </w:t>
      </w:r>
      <w:proofErr w:type="spellStart"/>
      <w:r w:rsidRPr="00784DFA">
        <w:t>infracţiune</w:t>
      </w:r>
      <w:proofErr w:type="spellEnd"/>
      <w:r w:rsidRPr="00784DFA">
        <w:t xml:space="preserve">, </w:t>
      </w:r>
      <w:proofErr w:type="spellStart"/>
      <w:r w:rsidRPr="00784DFA">
        <w:t>vinovăţia</w:t>
      </w:r>
      <w:proofErr w:type="spellEnd"/>
      <w:r w:rsidRPr="00784DFA">
        <w:t xml:space="preserve"> inculpatului </w:t>
      </w:r>
      <w:proofErr w:type="spellStart"/>
      <w:r w:rsidRPr="00784DFA">
        <w:t>şi</w:t>
      </w:r>
      <w:proofErr w:type="spellEnd"/>
      <w:r w:rsidRPr="00784DFA">
        <w:t xml:space="preserve"> tragerea lui la răspundere penală, corelativ cu admiterea constituirii de parte civilă </w:t>
      </w:r>
      <w:proofErr w:type="spellStart"/>
      <w:r w:rsidRPr="00784DFA">
        <w:t>şi</w:t>
      </w:r>
      <w:proofErr w:type="spellEnd"/>
      <w:r w:rsidRPr="00784DFA">
        <w:t xml:space="preserve"> pe latura civila admiterea </w:t>
      </w:r>
      <w:proofErr w:type="spellStart"/>
      <w:r w:rsidRPr="00784DFA">
        <w:t>pretenţiilor</w:t>
      </w:r>
      <w:proofErr w:type="spellEnd"/>
      <w:r w:rsidRPr="00784DFA">
        <w:t xml:space="preserve"> solicitate.</w:t>
      </w:r>
    </w:p>
    <w:p w14:paraId="67037EC0" w14:textId="77777777" w:rsidR="00877086" w:rsidRPr="00784DFA" w:rsidRDefault="00877086" w:rsidP="00877086">
      <w:pPr>
        <w:ind w:firstLine="720"/>
        <w:jc w:val="both"/>
        <w:rPr>
          <w:b/>
          <w:i/>
        </w:rPr>
      </w:pPr>
      <w:r w:rsidRPr="00784DFA">
        <w:rPr>
          <w:b/>
          <w:i/>
        </w:rPr>
        <w:t xml:space="preserve">Examinând actele </w:t>
      </w:r>
      <w:proofErr w:type="spellStart"/>
      <w:r w:rsidRPr="00784DFA">
        <w:rPr>
          <w:b/>
          <w:i/>
        </w:rPr>
        <w:t>şi</w:t>
      </w:r>
      <w:proofErr w:type="spellEnd"/>
      <w:r w:rsidRPr="00784DFA">
        <w:rPr>
          <w:b/>
          <w:i/>
        </w:rPr>
        <w:t xml:space="preserve"> lucrările dosarului de urmărire penală, </w:t>
      </w:r>
      <w:proofErr w:type="spellStart"/>
      <w:r w:rsidRPr="00784DFA">
        <w:rPr>
          <w:b/>
          <w:i/>
        </w:rPr>
        <w:t>instanţa</w:t>
      </w:r>
      <w:proofErr w:type="spellEnd"/>
      <w:r w:rsidRPr="00784DFA">
        <w:rPr>
          <w:b/>
          <w:i/>
        </w:rPr>
        <w:t xml:space="preserve"> a </w:t>
      </w:r>
      <w:proofErr w:type="spellStart"/>
      <w:r w:rsidRPr="00784DFA">
        <w:rPr>
          <w:b/>
          <w:i/>
        </w:rPr>
        <w:t>reţinut</w:t>
      </w:r>
      <w:proofErr w:type="spellEnd"/>
      <w:r w:rsidRPr="00784DFA">
        <w:rPr>
          <w:b/>
          <w:i/>
        </w:rPr>
        <w:t xml:space="preserve"> următoarele:</w:t>
      </w:r>
    </w:p>
    <w:p w14:paraId="0C22727B" w14:textId="77777777" w:rsidR="00877086" w:rsidRPr="00784DFA" w:rsidRDefault="00877086" w:rsidP="00877086">
      <w:pPr>
        <w:ind w:firstLine="720"/>
        <w:jc w:val="both"/>
        <w:rPr>
          <w:i/>
        </w:rPr>
      </w:pPr>
      <w:r w:rsidRPr="00784DFA">
        <w:rPr>
          <w:i/>
        </w:rPr>
        <w:t xml:space="preserve">Înainte de analiza coroborată a probelor administrate în cauză </w:t>
      </w:r>
      <w:proofErr w:type="spellStart"/>
      <w:r w:rsidRPr="00784DFA">
        <w:rPr>
          <w:i/>
        </w:rPr>
        <w:t>şi</w:t>
      </w:r>
      <w:proofErr w:type="spellEnd"/>
      <w:r w:rsidRPr="00784DFA">
        <w:rPr>
          <w:i/>
        </w:rPr>
        <w:t xml:space="preserve"> concluzionarea stării de fapt care stă la baza cauzei de </w:t>
      </w:r>
      <w:proofErr w:type="spellStart"/>
      <w:r w:rsidRPr="00784DFA">
        <w:rPr>
          <w:i/>
        </w:rPr>
        <w:t>faţă</w:t>
      </w:r>
      <w:proofErr w:type="spellEnd"/>
      <w:r w:rsidRPr="00784DFA">
        <w:rPr>
          <w:i/>
        </w:rPr>
        <w:t xml:space="preserve">, </w:t>
      </w:r>
      <w:proofErr w:type="spellStart"/>
      <w:r w:rsidRPr="00784DFA">
        <w:rPr>
          <w:i/>
        </w:rPr>
        <w:t>instanţa</w:t>
      </w:r>
      <w:proofErr w:type="spellEnd"/>
      <w:r w:rsidRPr="00784DFA">
        <w:rPr>
          <w:i/>
        </w:rPr>
        <w:t xml:space="preserve"> a subliniat câteva etape ale parcursului </w:t>
      </w:r>
      <w:r w:rsidRPr="00784DFA">
        <w:rPr>
          <w:b/>
          <w:i/>
        </w:rPr>
        <w:t>procedural</w:t>
      </w:r>
      <w:r w:rsidRPr="00784DFA">
        <w:rPr>
          <w:i/>
        </w:rPr>
        <w:t xml:space="preserve"> al cauzei:</w:t>
      </w:r>
    </w:p>
    <w:p w14:paraId="208E8D49" w14:textId="1D2296F6" w:rsidR="00877086" w:rsidRPr="00784DFA" w:rsidRDefault="00877086" w:rsidP="00877086">
      <w:pPr>
        <w:ind w:firstLine="720"/>
        <w:jc w:val="both"/>
      </w:pPr>
      <w:r w:rsidRPr="00784DFA">
        <w:t xml:space="preserve">1. Imediat după producerea accidentului care face obiectul analizei de </w:t>
      </w:r>
      <w:proofErr w:type="spellStart"/>
      <w:r w:rsidRPr="00784DFA">
        <w:t>faţă</w:t>
      </w:r>
      <w:proofErr w:type="spellEnd"/>
      <w:r w:rsidRPr="00784DFA">
        <w:t xml:space="preserve">, a fost </w:t>
      </w:r>
      <w:proofErr w:type="spellStart"/>
      <w:r w:rsidRPr="00784DFA">
        <w:t>desfăşurată</w:t>
      </w:r>
      <w:proofErr w:type="spellEnd"/>
      <w:r w:rsidRPr="00784DFA">
        <w:t xml:space="preserve"> o cercetare a acestuia în perioada </w:t>
      </w:r>
      <w:r w:rsidR="006D6CF6">
        <w:t>...</w:t>
      </w:r>
      <w:r w:rsidRPr="00784DFA">
        <w:t xml:space="preserve"> de către o comisie din cadrul </w:t>
      </w:r>
      <w:proofErr w:type="spellStart"/>
      <w:r w:rsidRPr="00784DFA">
        <w:t>societăţii</w:t>
      </w:r>
      <w:proofErr w:type="spellEnd"/>
      <w:r w:rsidRPr="00784DFA">
        <w:t xml:space="preserve"> SC </w:t>
      </w:r>
      <w:r w:rsidR="0010775B">
        <w:t>PR</w:t>
      </w:r>
      <w:r w:rsidRPr="00784DFA">
        <w:t xml:space="preserve"> SA (f, 278 – 284 </w:t>
      </w:r>
      <w:proofErr w:type="spellStart"/>
      <w:r w:rsidRPr="00784DFA">
        <w:t>şi</w:t>
      </w:r>
      <w:proofErr w:type="spellEnd"/>
      <w:r w:rsidRPr="00784DFA">
        <w:t xml:space="preserve"> urm din vol. II). Comisia a constatat o serie de încălcări ale reglementărilor privind securitatea în muncă </w:t>
      </w:r>
      <w:proofErr w:type="spellStart"/>
      <w:r w:rsidRPr="00784DFA">
        <w:t>şi</w:t>
      </w:r>
      <w:proofErr w:type="spellEnd"/>
      <w:r w:rsidRPr="00784DFA">
        <w:t xml:space="preserve"> în concluzie au fost </w:t>
      </w:r>
      <w:proofErr w:type="spellStart"/>
      <w:r w:rsidRPr="00784DFA">
        <w:t>sancţionaţi</w:t>
      </w:r>
      <w:proofErr w:type="spellEnd"/>
      <w:r w:rsidRPr="00784DFA">
        <w:t xml:space="preserve"> </w:t>
      </w:r>
      <w:proofErr w:type="spellStart"/>
      <w:r w:rsidRPr="00784DFA">
        <w:t>contravenţional</w:t>
      </w:r>
      <w:proofErr w:type="spellEnd"/>
      <w:r w:rsidRPr="00784DFA">
        <w:t xml:space="preserve"> cu avertisment scris: </w:t>
      </w:r>
      <w:r w:rsidR="0010775B">
        <w:t>PC</w:t>
      </w:r>
      <w:r w:rsidRPr="00784DFA">
        <w:t xml:space="preserve">, </w:t>
      </w:r>
      <w:r w:rsidR="00DC0243">
        <w:t>I</w:t>
      </w:r>
      <w:r w:rsidRPr="00784DFA">
        <w:t xml:space="preserve"> </w:t>
      </w:r>
      <w:proofErr w:type="spellStart"/>
      <w:r w:rsidRPr="00784DFA">
        <w:t>şi</w:t>
      </w:r>
      <w:proofErr w:type="spellEnd"/>
      <w:r w:rsidRPr="00784DFA">
        <w:t xml:space="preserve"> </w:t>
      </w:r>
      <w:r w:rsidR="006D6CF6">
        <w:t>S</w:t>
      </w:r>
      <w:r w:rsidRPr="00784DFA">
        <w:t xml:space="preserve"> (</w:t>
      </w:r>
      <w:proofErr w:type="spellStart"/>
      <w:r w:rsidRPr="00784DFA">
        <w:t>şeful</w:t>
      </w:r>
      <w:proofErr w:type="spellEnd"/>
      <w:r w:rsidRPr="00784DFA">
        <w:t xml:space="preserve"> </w:t>
      </w:r>
      <w:proofErr w:type="spellStart"/>
      <w:r w:rsidRPr="00784DFA">
        <w:t>staţie</w:t>
      </w:r>
      <w:proofErr w:type="spellEnd"/>
      <w:r w:rsidRPr="00784DFA">
        <w:t xml:space="preserve"> de betoane la acel moment). În Procesul – verbal mai este </w:t>
      </w:r>
      <w:proofErr w:type="spellStart"/>
      <w:r w:rsidRPr="00784DFA">
        <w:t>menţionat</w:t>
      </w:r>
      <w:proofErr w:type="spellEnd"/>
      <w:r w:rsidRPr="00784DFA">
        <w:t xml:space="preserve"> faptul că „nu este cazul” de a se formula propuneri pentru cercetare penală. </w:t>
      </w:r>
    </w:p>
    <w:p w14:paraId="17CEF0A1" w14:textId="02EB6718" w:rsidR="00877086" w:rsidRPr="00784DFA" w:rsidRDefault="00877086" w:rsidP="00877086">
      <w:pPr>
        <w:ind w:firstLine="720"/>
        <w:jc w:val="both"/>
      </w:pPr>
      <w:r w:rsidRPr="00784DFA">
        <w:lastRenderedPageBreak/>
        <w:t xml:space="preserve">2. Procesul – verbal al comisiei </w:t>
      </w:r>
      <w:proofErr w:type="spellStart"/>
      <w:r w:rsidRPr="00784DFA">
        <w:t>societăţii</w:t>
      </w:r>
      <w:proofErr w:type="spellEnd"/>
      <w:r w:rsidRPr="00784DFA">
        <w:t xml:space="preserve"> SC </w:t>
      </w:r>
      <w:r w:rsidR="0010775B">
        <w:t>PR</w:t>
      </w:r>
      <w:r w:rsidRPr="00784DFA">
        <w:t xml:space="preserve"> SA a fost avizat de către Inspectoratul Teritorial de Muncă </w:t>
      </w:r>
      <w:r w:rsidR="006D6CF6">
        <w:t xml:space="preserve">... </w:t>
      </w:r>
      <w:r w:rsidRPr="00784DFA">
        <w:t xml:space="preserve">la </w:t>
      </w:r>
      <w:r w:rsidR="006D6CF6">
        <w:t>...</w:t>
      </w:r>
      <w:r w:rsidRPr="00784DFA">
        <w:t xml:space="preserve">, după care cercetarea a fost completată de către inspectorii ITM </w:t>
      </w:r>
      <w:r w:rsidR="006D6CF6">
        <w:t>....</w:t>
      </w:r>
      <w:r w:rsidRPr="00784DFA">
        <w:t xml:space="preserve"> în perioada </w:t>
      </w:r>
      <w:r w:rsidR="006D6CF6">
        <w:t>....</w:t>
      </w:r>
      <w:r w:rsidRPr="00784DFA">
        <w:t xml:space="preserve"> Concluzia raportului ITM arată că „pentru abaterea constatată la capitolul k) – cauza producerii accidentului – este responsabil angajatorul – pentru care se aplică </w:t>
      </w:r>
      <w:proofErr w:type="spellStart"/>
      <w:r w:rsidRPr="00784DFA">
        <w:t>sancţiunea</w:t>
      </w:r>
      <w:proofErr w:type="spellEnd"/>
      <w:r w:rsidRPr="00784DFA">
        <w:t xml:space="preserve"> </w:t>
      </w:r>
      <w:proofErr w:type="spellStart"/>
      <w:r w:rsidRPr="00784DFA">
        <w:t>contravenţională</w:t>
      </w:r>
      <w:proofErr w:type="spellEnd"/>
      <w:r w:rsidRPr="00784DFA">
        <w:t xml:space="preserve"> a avertismentului scris; iar pentru abaterea constatată la capitolul l) – alte cauze care au concurat la producerea evenimentului – se fac responsabili </w:t>
      </w:r>
      <w:r w:rsidR="00DC0243">
        <w:t>I</w:t>
      </w:r>
      <w:r w:rsidRPr="00784DFA">
        <w:t xml:space="preserve"> </w:t>
      </w:r>
      <w:proofErr w:type="spellStart"/>
      <w:r w:rsidRPr="00784DFA">
        <w:t>şi</w:t>
      </w:r>
      <w:proofErr w:type="spellEnd"/>
      <w:r w:rsidRPr="00784DFA">
        <w:t xml:space="preserve"> </w:t>
      </w:r>
      <w:r w:rsidR="0010775B">
        <w:t>PC</w:t>
      </w:r>
      <w:r w:rsidRPr="00784DFA">
        <w:t xml:space="preserve"> – pentru care nu se aplică </w:t>
      </w:r>
      <w:proofErr w:type="spellStart"/>
      <w:r w:rsidRPr="00784DFA">
        <w:t>sancţiuni</w:t>
      </w:r>
      <w:proofErr w:type="spellEnd"/>
      <w:r w:rsidRPr="00784DFA">
        <w:t xml:space="preserve">. La fel ca în cazul raportului anterior, nu s-au făcut propuneri pentru cercetare penală.  La data de </w:t>
      </w:r>
      <w:r w:rsidR="006D6CF6">
        <w:t>...</w:t>
      </w:r>
      <w:r w:rsidRPr="00784DFA">
        <w:t xml:space="preserve"> dosarul de cercetare a accidentului din </w:t>
      </w:r>
      <w:r w:rsidR="006D6CF6">
        <w:t>....</w:t>
      </w:r>
      <w:r w:rsidRPr="00784DFA">
        <w:t xml:space="preserve"> a fost trimis Parchetului de pe lângă Judecătoria </w:t>
      </w:r>
      <w:r w:rsidR="00DC0243">
        <w:t>...</w:t>
      </w:r>
      <w:r w:rsidRPr="00784DFA">
        <w:t>.</w:t>
      </w:r>
    </w:p>
    <w:p w14:paraId="78F2126C" w14:textId="4071F909" w:rsidR="00877086" w:rsidRPr="00784DFA" w:rsidRDefault="00877086" w:rsidP="00877086">
      <w:pPr>
        <w:ind w:firstLine="720"/>
        <w:jc w:val="both"/>
      </w:pPr>
      <w:r w:rsidRPr="00784DFA">
        <w:t xml:space="preserve">3. La data de </w:t>
      </w:r>
      <w:r w:rsidR="006D6CF6">
        <w:t>...</w:t>
      </w:r>
      <w:r w:rsidRPr="00784DFA">
        <w:t xml:space="preserve"> a fost începută urmărirea penală </w:t>
      </w:r>
      <w:r w:rsidRPr="00784DFA">
        <w:rPr>
          <w:i/>
        </w:rPr>
        <w:t>in rem</w:t>
      </w:r>
      <w:r w:rsidRPr="00784DFA">
        <w:t xml:space="preserve"> pentru </w:t>
      </w:r>
      <w:proofErr w:type="spellStart"/>
      <w:r w:rsidRPr="00784DFA">
        <w:t>săvârşirea</w:t>
      </w:r>
      <w:proofErr w:type="spellEnd"/>
      <w:r w:rsidRPr="00784DFA">
        <w:t xml:space="preserve"> </w:t>
      </w:r>
      <w:proofErr w:type="spellStart"/>
      <w:r w:rsidRPr="00784DFA">
        <w:t>infracţiunii</w:t>
      </w:r>
      <w:proofErr w:type="spellEnd"/>
      <w:r w:rsidRPr="00784DFA">
        <w:t xml:space="preserve"> prevăzute de art. </w:t>
      </w:r>
      <w:smartTag w:uri="urn:schemas-microsoft-com:office:smarttags" w:element="metricconverter">
        <w:smartTagPr>
          <w:attr w:name="ProductID" w:val="349 C"/>
        </w:smartTagPr>
        <w:r w:rsidRPr="00784DFA">
          <w:t>349 C</w:t>
        </w:r>
      </w:smartTag>
      <w:r w:rsidRPr="00784DFA">
        <w:t xml:space="preserve">. </w:t>
      </w:r>
      <w:proofErr w:type="spellStart"/>
      <w:r w:rsidRPr="00784DFA">
        <w:t>pen</w:t>
      </w:r>
      <w:proofErr w:type="spellEnd"/>
      <w:r w:rsidRPr="00784DFA">
        <w:t xml:space="preserve">. – </w:t>
      </w:r>
      <w:r w:rsidRPr="00784DFA">
        <w:rPr>
          <w:i/>
        </w:rPr>
        <w:t xml:space="preserve">neluarea măsurilor legale de securitate </w:t>
      </w:r>
      <w:proofErr w:type="spellStart"/>
      <w:r w:rsidRPr="00784DFA">
        <w:rPr>
          <w:i/>
        </w:rPr>
        <w:t>şi</w:t>
      </w:r>
      <w:proofErr w:type="spellEnd"/>
      <w:r w:rsidRPr="00784DFA">
        <w:rPr>
          <w:i/>
        </w:rPr>
        <w:t xml:space="preserve"> sănătate în muncă</w:t>
      </w:r>
      <w:r w:rsidRPr="00784DFA">
        <w:t xml:space="preserve"> </w:t>
      </w:r>
      <w:proofErr w:type="spellStart"/>
      <w:r w:rsidRPr="00784DFA">
        <w:t>şi</w:t>
      </w:r>
      <w:proofErr w:type="spellEnd"/>
      <w:r w:rsidRPr="00784DFA">
        <w:t xml:space="preserve"> a fost începută urmărirea penală </w:t>
      </w:r>
      <w:proofErr w:type="spellStart"/>
      <w:r w:rsidRPr="00784DFA">
        <w:t>faţă</w:t>
      </w:r>
      <w:proofErr w:type="spellEnd"/>
      <w:r w:rsidRPr="00784DFA">
        <w:t xml:space="preserve"> de </w:t>
      </w:r>
      <w:proofErr w:type="spellStart"/>
      <w:r w:rsidRPr="00784DFA">
        <w:t>infracţiunea</w:t>
      </w:r>
      <w:proofErr w:type="spellEnd"/>
      <w:r w:rsidRPr="00784DFA">
        <w:t xml:space="preserve"> de </w:t>
      </w:r>
      <w:r w:rsidRPr="00784DFA">
        <w:rPr>
          <w:i/>
        </w:rPr>
        <w:t xml:space="preserve">nerespectare a măsurilor legale de securitate </w:t>
      </w:r>
      <w:proofErr w:type="spellStart"/>
      <w:r w:rsidRPr="00784DFA">
        <w:rPr>
          <w:i/>
        </w:rPr>
        <w:t>şi</w:t>
      </w:r>
      <w:proofErr w:type="spellEnd"/>
      <w:r w:rsidRPr="00784DFA">
        <w:rPr>
          <w:i/>
        </w:rPr>
        <w:t xml:space="preserve"> sănătate în muncă</w:t>
      </w:r>
      <w:r w:rsidRPr="00784DFA">
        <w:t xml:space="preserve"> prevăzută de art. </w:t>
      </w:r>
      <w:smartTag w:uri="urn:schemas-microsoft-com:office:smarttags" w:element="metricconverter">
        <w:smartTagPr>
          <w:attr w:name="ProductID" w:val="350 C"/>
        </w:smartTagPr>
        <w:r w:rsidRPr="00784DFA">
          <w:t>350 C</w:t>
        </w:r>
      </w:smartTag>
      <w:r w:rsidRPr="00784DFA">
        <w:t xml:space="preserve">. </w:t>
      </w:r>
      <w:proofErr w:type="spellStart"/>
      <w:r w:rsidRPr="00784DFA">
        <w:t>pen</w:t>
      </w:r>
      <w:proofErr w:type="spellEnd"/>
      <w:r w:rsidRPr="00784DFA">
        <w:t xml:space="preserve">., ulterior continuând urmărirea penală </w:t>
      </w:r>
      <w:proofErr w:type="spellStart"/>
      <w:r w:rsidRPr="00784DFA">
        <w:t>faţă</w:t>
      </w:r>
      <w:proofErr w:type="spellEnd"/>
      <w:r w:rsidRPr="00784DFA">
        <w:t xml:space="preserve"> de inculpatul </w:t>
      </w:r>
      <w:r w:rsidR="00DC0243">
        <w:t>I</w:t>
      </w:r>
      <w:r w:rsidRPr="00784DFA">
        <w:t xml:space="preserve"> pentru această ultimă </w:t>
      </w:r>
      <w:proofErr w:type="spellStart"/>
      <w:r w:rsidRPr="00784DFA">
        <w:t>infracţiune</w:t>
      </w:r>
      <w:proofErr w:type="spellEnd"/>
      <w:r w:rsidRPr="00784DFA">
        <w:t xml:space="preserve">.    </w:t>
      </w:r>
      <w:r w:rsidRPr="00784DFA">
        <w:tab/>
      </w:r>
    </w:p>
    <w:p w14:paraId="79B9B370" w14:textId="1040954B" w:rsidR="00877086" w:rsidRPr="00784DFA" w:rsidRDefault="00877086" w:rsidP="00877086">
      <w:pPr>
        <w:ind w:firstLine="720"/>
        <w:jc w:val="both"/>
      </w:pPr>
      <w:r w:rsidRPr="00784DFA">
        <w:t xml:space="preserve">Solicitarea persoanei vătămate </w:t>
      </w:r>
      <w:r w:rsidR="0010775B">
        <w:t>PC</w:t>
      </w:r>
      <w:r w:rsidRPr="00784DFA">
        <w:t xml:space="preserve"> de extindere a urmăririi penale </w:t>
      </w:r>
      <w:proofErr w:type="spellStart"/>
      <w:r w:rsidRPr="00784DFA">
        <w:t>faţă</w:t>
      </w:r>
      <w:proofErr w:type="spellEnd"/>
      <w:r w:rsidRPr="00784DFA">
        <w:t xml:space="preserve"> de SC </w:t>
      </w:r>
      <w:r w:rsidR="0010775B">
        <w:t>PR</w:t>
      </w:r>
      <w:r w:rsidRPr="00784DFA">
        <w:t xml:space="preserve"> SA pentru </w:t>
      </w:r>
      <w:proofErr w:type="spellStart"/>
      <w:r w:rsidRPr="00784DFA">
        <w:t>săvârşirea</w:t>
      </w:r>
      <w:proofErr w:type="spellEnd"/>
      <w:r w:rsidRPr="00784DFA">
        <w:t xml:space="preserve"> </w:t>
      </w:r>
      <w:proofErr w:type="spellStart"/>
      <w:r w:rsidRPr="00784DFA">
        <w:t>infracţiunii</w:t>
      </w:r>
      <w:proofErr w:type="spellEnd"/>
      <w:r w:rsidRPr="00784DFA">
        <w:t xml:space="preserve"> prevăzute de art. </w:t>
      </w:r>
      <w:smartTag w:uri="urn:schemas-microsoft-com:office:smarttags" w:element="metricconverter">
        <w:smartTagPr>
          <w:attr w:name="ProductID" w:val="350 C"/>
        </w:smartTagPr>
        <w:r w:rsidRPr="00784DFA">
          <w:t>350 C</w:t>
        </w:r>
      </w:smartTag>
      <w:r w:rsidRPr="00784DFA">
        <w:t xml:space="preserve">. </w:t>
      </w:r>
      <w:proofErr w:type="spellStart"/>
      <w:r w:rsidRPr="00784DFA">
        <w:t>pen</w:t>
      </w:r>
      <w:proofErr w:type="spellEnd"/>
      <w:r w:rsidRPr="00784DFA">
        <w:t xml:space="preserve">. a fost respinsă de procuror cu o motivare în care se arată, între altele, că actul </w:t>
      </w:r>
      <w:proofErr w:type="spellStart"/>
      <w:r w:rsidRPr="00784DFA">
        <w:t>infracţional</w:t>
      </w:r>
      <w:proofErr w:type="spellEnd"/>
      <w:r w:rsidRPr="00784DFA">
        <w:t xml:space="preserve"> ce a cauzat efectiv urmarea periculoasă a accidentului „are drept singură cauză” fapta inculpatului de nerespectare a măsurilor de securitate în muncă referitor la care a fost instruit” </w:t>
      </w:r>
      <w:proofErr w:type="spellStart"/>
      <w:r w:rsidRPr="00784DFA">
        <w:t>şi</w:t>
      </w:r>
      <w:proofErr w:type="spellEnd"/>
      <w:r w:rsidRPr="00784DFA">
        <w:t xml:space="preserve"> că oricum, societatea SC </w:t>
      </w:r>
      <w:r w:rsidR="0010775B">
        <w:t>PR</w:t>
      </w:r>
      <w:r w:rsidRPr="00784DFA">
        <w:t xml:space="preserve"> SA a fost </w:t>
      </w:r>
      <w:proofErr w:type="spellStart"/>
      <w:r w:rsidRPr="00784DFA">
        <w:t>sancţionată</w:t>
      </w:r>
      <w:proofErr w:type="spellEnd"/>
      <w:r w:rsidRPr="00784DFA">
        <w:t xml:space="preserve"> </w:t>
      </w:r>
      <w:proofErr w:type="spellStart"/>
      <w:r w:rsidRPr="00784DFA">
        <w:t>contravenţional</w:t>
      </w:r>
      <w:proofErr w:type="spellEnd"/>
      <w:r w:rsidRPr="00784DFA">
        <w:t xml:space="preserve"> de către ITM, prin urmare, în virtutea principiului </w:t>
      </w:r>
      <w:r w:rsidRPr="00784DFA">
        <w:rPr>
          <w:i/>
        </w:rPr>
        <w:t>non bis in idem,</w:t>
      </w:r>
      <w:r w:rsidRPr="00784DFA">
        <w:t xml:space="preserve"> nu ar putea fi supusă la mai multe pedepse în </w:t>
      </w:r>
      <w:proofErr w:type="spellStart"/>
      <w:r w:rsidRPr="00784DFA">
        <w:t>acelaşi</w:t>
      </w:r>
      <w:proofErr w:type="spellEnd"/>
      <w:r w:rsidRPr="00784DFA">
        <w:t xml:space="preserve"> timp, conform </w:t>
      </w:r>
      <w:proofErr w:type="spellStart"/>
      <w:r w:rsidRPr="00784DFA">
        <w:t>jurisprudenţei</w:t>
      </w:r>
      <w:proofErr w:type="spellEnd"/>
      <w:r w:rsidRPr="00784DFA">
        <w:t xml:space="preserve"> CEDO, </w:t>
      </w:r>
      <w:proofErr w:type="spellStart"/>
      <w:r w:rsidRPr="00784DFA">
        <w:t>acuzaţia</w:t>
      </w:r>
      <w:proofErr w:type="spellEnd"/>
      <w:r w:rsidRPr="00784DFA">
        <w:t xml:space="preserve"> </w:t>
      </w:r>
      <w:proofErr w:type="spellStart"/>
      <w:r w:rsidRPr="00784DFA">
        <w:t>contravenţională</w:t>
      </w:r>
      <w:proofErr w:type="spellEnd"/>
      <w:r w:rsidRPr="00784DFA">
        <w:t xml:space="preserve"> corespunzând celei penale (</w:t>
      </w:r>
      <w:proofErr w:type="spellStart"/>
      <w:r w:rsidRPr="00784DFA">
        <w:t>ordonanţa</w:t>
      </w:r>
      <w:proofErr w:type="spellEnd"/>
      <w:r w:rsidRPr="00784DFA">
        <w:t xml:space="preserve"> din </w:t>
      </w:r>
      <w:r w:rsidR="006D6CF6">
        <w:t>...</w:t>
      </w:r>
      <w:r w:rsidRPr="00784DFA">
        <w:t xml:space="preserve"> - f. 115 vol. I). </w:t>
      </w:r>
    </w:p>
    <w:p w14:paraId="6425D9C7" w14:textId="485BFCE6" w:rsidR="00877086" w:rsidRPr="00784DFA" w:rsidRDefault="00877086" w:rsidP="00877086">
      <w:pPr>
        <w:ind w:firstLine="720"/>
        <w:jc w:val="both"/>
      </w:pPr>
      <w:r w:rsidRPr="00784DFA">
        <w:t xml:space="preserve">La fel, a fost respinsă </w:t>
      </w:r>
      <w:proofErr w:type="spellStart"/>
      <w:r w:rsidRPr="00784DFA">
        <w:t>şi</w:t>
      </w:r>
      <w:proofErr w:type="spellEnd"/>
      <w:r w:rsidRPr="00784DFA">
        <w:t xml:space="preserve"> solicitarea de extindere a urmăririi penale </w:t>
      </w:r>
      <w:proofErr w:type="spellStart"/>
      <w:r w:rsidRPr="00784DFA">
        <w:t>faţă</w:t>
      </w:r>
      <w:proofErr w:type="spellEnd"/>
      <w:r w:rsidRPr="00784DFA">
        <w:t xml:space="preserve"> de SC </w:t>
      </w:r>
      <w:r w:rsidR="0010775B">
        <w:t>PR</w:t>
      </w:r>
      <w:r w:rsidRPr="00784DFA">
        <w:t xml:space="preserve"> SA pentru </w:t>
      </w:r>
      <w:proofErr w:type="spellStart"/>
      <w:r w:rsidRPr="00784DFA">
        <w:t>săvârşirea</w:t>
      </w:r>
      <w:proofErr w:type="spellEnd"/>
      <w:r w:rsidRPr="00784DFA">
        <w:t xml:space="preserve"> </w:t>
      </w:r>
      <w:proofErr w:type="spellStart"/>
      <w:r w:rsidRPr="00784DFA">
        <w:t>infracţiunii</w:t>
      </w:r>
      <w:proofErr w:type="spellEnd"/>
      <w:r w:rsidRPr="00784DFA">
        <w:t xml:space="preserve"> de vătămare corporală din culpă prevăzută de art. 196 alin. 1, 2 </w:t>
      </w:r>
      <w:proofErr w:type="spellStart"/>
      <w:r w:rsidRPr="00784DFA">
        <w:t>şi</w:t>
      </w:r>
      <w:proofErr w:type="spellEnd"/>
      <w:r w:rsidRPr="00784DFA">
        <w:t xml:space="preserve"> </w:t>
      </w:r>
      <w:smartTag w:uri="urn:schemas-microsoft-com:office:smarttags" w:element="metricconverter">
        <w:smartTagPr>
          <w:attr w:name="ProductID" w:val="3 C"/>
        </w:smartTagPr>
        <w:r w:rsidRPr="00784DFA">
          <w:t>3 C</w:t>
        </w:r>
      </w:smartTag>
      <w:r w:rsidRPr="00784DFA">
        <w:t xml:space="preserve">. </w:t>
      </w:r>
      <w:proofErr w:type="spellStart"/>
      <w:r w:rsidRPr="00784DFA">
        <w:t>pen</w:t>
      </w:r>
      <w:proofErr w:type="spellEnd"/>
      <w:r w:rsidRPr="00784DFA">
        <w:t xml:space="preserve">. cu aplicarea art. </w:t>
      </w:r>
      <w:smartTag w:uri="urn:schemas-microsoft-com:office:smarttags" w:element="metricconverter">
        <w:smartTagPr>
          <w:attr w:name="ProductID" w:val="5 C"/>
        </w:smartTagPr>
        <w:r w:rsidRPr="00784DFA">
          <w:t>5 C</w:t>
        </w:r>
      </w:smartTag>
      <w:r w:rsidRPr="00784DFA">
        <w:t xml:space="preserve">. </w:t>
      </w:r>
      <w:proofErr w:type="spellStart"/>
      <w:r w:rsidRPr="00784DFA">
        <w:t>pen</w:t>
      </w:r>
      <w:proofErr w:type="spellEnd"/>
      <w:r w:rsidRPr="00784DFA">
        <w:t xml:space="preserve">., </w:t>
      </w:r>
      <w:proofErr w:type="spellStart"/>
      <w:r w:rsidRPr="00784DFA">
        <w:t>infracţiunea</w:t>
      </w:r>
      <w:proofErr w:type="spellEnd"/>
      <w:r w:rsidRPr="00784DFA">
        <w:t xml:space="preserve"> fiind pedepsită la plângere prealabilă, neformulată în termenul legal (</w:t>
      </w:r>
      <w:proofErr w:type="spellStart"/>
      <w:r w:rsidRPr="00784DFA">
        <w:t>ordonanţa</w:t>
      </w:r>
      <w:proofErr w:type="spellEnd"/>
      <w:r w:rsidRPr="00784DFA">
        <w:t xml:space="preserve"> din </w:t>
      </w:r>
      <w:r w:rsidR="006D6CF6">
        <w:t>....</w:t>
      </w:r>
      <w:r w:rsidRPr="00784DFA">
        <w:t xml:space="preserve"> – f. 130 vol. I).  </w:t>
      </w:r>
    </w:p>
    <w:p w14:paraId="1B209E82" w14:textId="77777777" w:rsidR="00877086" w:rsidRPr="00784DFA" w:rsidRDefault="00877086" w:rsidP="00877086">
      <w:pPr>
        <w:ind w:firstLine="720"/>
        <w:jc w:val="both"/>
      </w:pPr>
      <w:r w:rsidRPr="00784DFA">
        <w:t xml:space="preserve">Prin prezentul rechizitoriu s-a dispus </w:t>
      </w:r>
      <w:proofErr w:type="spellStart"/>
      <w:r w:rsidRPr="00784DFA">
        <w:t>soluţia</w:t>
      </w:r>
      <w:proofErr w:type="spellEnd"/>
      <w:r w:rsidRPr="00784DFA">
        <w:t xml:space="preserve"> clasării cauzei sub aspectul comiterii </w:t>
      </w:r>
      <w:proofErr w:type="spellStart"/>
      <w:r w:rsidRPr="00784DFA">
        <w:t>infracţiunii</w:t>
      </w:r>
      <w:proofErr w:type="spellEnd"/>
      <w:r w:rsidRPr="00784DFA">
        <w:t xml:space="preserve"> prevăzute de art. </w:t>
      </w:r>
      <w:smartTag w:uri="urn:schemas-microsoft-com:office:smarttags" w:element="metricconverter">
        <w:smartTagPr>
          <w:attr w:name="ProductID" w:val="349 C"/>
        </w:smartTagPr>
        <w:r w:rsidRPr="00784DFA">
          <w:t>349 C</w:t>
        </w:r>
      </w:smartTag>
      <w:r w:rsidRPr="00784DFA">
        <w:t xml:space="preserve">. </w:t>
      </w:r>
      <w:proofErr w:type="spellStart"/>
      <w:r w:rsidRPr="00784DFA">
        <w:t>pen</w:t>
      </w:r>
      <w:proofErr w:type="spellEnd"/>
      <w:r w:rsidRPr="00784DFA">
        <w:t xml:space="preserve">. – </w:t>
      </w:r>
      <w:r w:rsidRPr="00784DFA">
        <w:rPr>
          <w:i/>
        </w:rPr>
        <w:t xml:space="preserve">neluarea măsurilor legale de securitate </w:t>
      </w:r>
      <w:proofErr w:type="spellStart"/>
      <w:r w:rsidRPr="00784DFA">
        <w:rPr>
          <w:i/>
        </w:rPr>
        <w:t>şi</w:t>
      </w:r>
      <w:proofErr w:type="spellEnd"/>
      <w:r w:rsidRPr="00784DFA">
        <w:rPr>
          <w:i/>
        </w:rPr>
        <w:t xml:space="preserve"> sănătate în muncă, </w:t>
      </w:r>
      <w:r w:rsidRPr="00784DFA">
        <w:t xml:space="preserve">în temeiul art. 16 lit. b) </w:t>
      </w:r>
      <w:proofErr w:type="spellStart"/>
      <w:r w:rsidRPr="00784DFA">
        <w:t>Cpp</w:t>
      </w:r>
      <w:proofErr w:type="spellEnd"/>
      <w:r w:rsidRPr="00784DFA">
        <w:rPr>
          <w:i/>
        </w:rPr>
        <w:t xml:space="preserve">,  </w:t>
      </w:r>
      <w:r w:rsidRPr="00784DFA">
        <w:t>cu următoarea motivare:</w:t>
      </w:r>
    </w:p>
    <w:p w14:paraId="4D6D9454" w14:textId="732846E0" w:rsidR="00877086" w:rsidRPr="00784DFA" w:rsidRDefault="00877086" w:rsidP="00877086">
      <w:pPr>
        <w:ind w:firstLine="720"/>
        <w:jc w:val="both"/>
      </w:pPr>
      <w:r w:rsidRPr="00784DFA">
        <w:t>„</w:t>
      </w:r>
      <w:r w:rsidRPr="00784DFA">
        <w:rPr>
          <w:i/>
          <w:iCs/>
        </w:rPr>
        <w:t xml:space="preserve">Raportat la comiterea </w:t>
      </w:r>
      <w:proofErr w:type="spellStart"/>
      <w:r w:rsidRPr="00784DFA">
        <w:rPr>
          <w:i/>
          <w:iCs/>
        </w:rPr>
        <w:t>infracţiunii</w:t>
      </w:r>
      <w:proofErr w:type="spellEnd"/>
      <w:r w:rsidRPr="00784DFA">
        <w:rPr>
          <w:i/>
          <w:iCs/>
        </w:rPr>
        <w:t xml:space="preserve"> prevăzute de art. 349 alin. 1 sau </w:t>
      </w:r>
      <w:smartTag w:uri="urn:schemas-microsoft-com:office:smarttags" w:element="metricconverter">
        <w:smartTagPr>
          <w:attr w:name="ProductID" w:val="2 C"/>
        </w:smartTagPr>
        <w:r w:rsidRPr="00784DFA">
          <w:rPr>
            <w:i/>
            <w:iCs/>
          </w:rPr>
          <w:t>2 C</w:t>
        </w:r>
      </w:smartTag>
      <w:r w:rsidRPr="00784DFA">
        <w:rPr>
          <w:i/>
          <w:iCs/>
        </w:rPr>
        <w:t xml:space="preserve">.p., din întregul probatoriu administrat nu rezultă că angajatorul prin conduita sa culpabilă, a procedat la neluarea măsurilor legale de </w:t>
      </w:r>
      <w:proofErr w:type="spellStart"/>
      <w:r w:rsidRPr="00784DFA">
        <w:rPr>
          <w:i/>
          <w:iCs/>
        </w:rPr>
        <w:t>protecţie</w:t>
      </w:r>
      <w:proofErr w:type="spellEnd"/>
      <w:r w:rsidRPr="00784DFA">
        <w:rPr>
          <w:i/>
          <w:iCs/>
        </w:rPr>
        <w:t xml:space="preserve"> a muncii de natură să atragă </w:t>
      </w:r>
      <w:proofErr w:type="spellStart"/>
      <w:r w:rsidRPr="00784DFA">
        <w:rPr>
          <w:i/>
          <w:iCs/>
        </w:rPr>
        <w:t>naşterea</w:t>
      </w:r>
      <w:proofErr w:type="spellEnd"/>
      <w:r w:rsidRPr="00784DFA">
        <w:rPr>
          <w:i/>
          <w:iCs/>
        </w:rPr>
        <w:t xml:space="preserve"> unui pericol iminent de producere a unui accident de muncă, </w:t>
      </w:r>
      <w:proofErr w:type="spellStart"/>
      <w:r w:rsidRPr="00784DFA">
        <w:rPr>
          <w:i/>
          <w:iCs/>
        </w:rPr>
        <w:t>aşa</w:t>
      </w:r>
      <w:proofErr w:type="spellEnd"/>
      <w:r w:rsidRPr="00784DFA">
        <w:rPr>
          <w:i/>
          <w:iCs/>
        </w:rPr>
        <w:t xml:space="preserve"> cum cere textul de incriminare. Astfel </w:t>
      </w:r>
      <w:proofErr w:type="spellStart"/>
      <w:r w:rsidRPr="00784DFA">
        <w:rPr>
          <w:i/>
          <w:iCs/>
        </w:rPr>
        <w:t>deşi</w:t>
      </w:r>
      <w:proofErr w:type="spellEnd"/>
      <w:r w:rsidRPr="00784DFA">
        <w:rPr>
          <w:i/>
          <w:iCs/>
        </w:rPr>
        <w:t xml:space="preserve"> din actele de constatare ale ITM </w:t>
      </w:r>
      <w:r w:rsidR="004E2BA5">
        <w:rPr>
          <w:i/>
          <w:iCs/>
        </w:rPr>
        <w:t>....</w:t>
      </w:r>
      <w:r w:rsidRPr="00784DFA">
        <w:rPr>
          <w:i/>
          <w:iCs/>
        </w:rPr>
        <w:t xml:space="preserve"> rezultă că la producerea accidentului a contribuit o conduită necorespunzătoare a angajatorului, care nu ar fi asigurat </w:t>
      </w:r>
      <w:proofErr w:type="spellStart"/>
      <w:r w:rsidRPr="00784DFA">
        <w:rPr>
          <w:i/>
          <w:iCs/>
        </w:rPr>
        <w:t>şi</w:t>
      </w:r>
      <w:proofErr w:type="spellEnd"/>
      <w:r w:rsidRPr="00784DFA">
        <w:rPr>
          <w:i/>
          <w:iCs/>
        </w:rPr>
        <w:t xml:space="preserve"> controlat efectuarea lucrărilor de </w:t>
      </w:r>
      <w:proofErr w:type="spellStart"/>
      <w:r w:rsidRPr="00784DFA">
        <w:rPr>
          <w:i/>
          <w:iCs/>
        </w:rPr>
        <w:t>mentenanţă</w:t>
      </w:r>
      <w:proofErr w:type="spellEnd"/>
      <w:r w:rsidRPr="00784DFA">
        <w:rPr>
          <w:i/>
          <w:iCs/>
        </w:rPr>
        <w:t xml:space="preserve">, fiecare persoană răspunde ea </w:t>
      </w:r>
      <w:proofErr w:type="spellStart"/>
      <w:r w:rsidRPr="00784DFA">
        <w:rPr>
          <w:i/>
          <w:iCs/>
        </w:rPr>
        <w:t>însăşi</w:t>
      </w:r>
      <w:proofErr w:type="spellEnd"/>
      <w:r w:rsidRPr="00784DFA">
        <w:rPr>
          <w:i/>
          <w:iCs/>
        </w:rPr>
        <w:t xml:space="preserve"> de propriile </w:t>
      </w:r>
      <w:proofErr w:type="spellStart"/>
      <w:r w:rsidRPr="00784DFA">
        <w:rPr>
          <w:i/>
          <w:iCs/>
        </w:rPr>
        <w:t>acţiuni</w:t>
      </w:r>
      <w:proofErr w:type="spellEnd"/>
      <w:r w:rsidRPr="00784DFA">
        <w:rPr>
          <w:i/>
          <w:iCs/>
        </w:rPr>
        <w:t xml:space="preserve">, mai ales în </w:t>
      </w:r>
      <w:proofErr w:type="spellStart"/>
      <w:r w:rsidRPr="00784DFA">
        <w:rPr>
          <w:i/>
          <w:iCs/>
        </w:rPr>
        <w:t>condiţiile</w:t>
      </w:r>
      <w:proofErr w:type="spellEnd"/>
      <w:r w:rsidRPr="00784DFA">
        <w:rPr>
          <w:i/>
          <w:iCs/>
        </w:rPr>
        <w:t xml:space="preserve"> în care </w:t>
      </w:r>
      <w:proofErr w:type="spellStart"/>
      <w:r w:rsidRPr="00784DFA">
        <w:rPr>
          <w:i/>
          <w:iCs/>
        </w:rPr>
        <w:t>cunoaşte</w:t>
      </w:r>
      <w:proofErr w:type="spellEnd"/>
      <w:r w:rsidRPr="00784DFA">
        <w:rPr>
          <w:i/>
          <w:iCs/>
        </w:rPr>
        <w:t xml:space="preserve"> măsurile de </w:t>
      </w:r>
      <w:proofErr w:type="spellStart"/>
      <w:r w:rsidRPr="00784DFA">
        <w:rPr>
          <w:i/>
          <w:iCs/>
        </w:rPr>
        <w:t>siguranţă</w:t>
      </w:r>
      <w:proofErr w:type="spellEnd"/>
      <w:r w:rsidRPr="00784DFA">
        <w:rPr>
          <w:i/>
          <w:iCs/>
        </w:rPr>
        <w:t xml:space="preserve"> </w:t>
      </w:r>
      <w:proofErr w:type="spellStart"/>
      <w:r w:rsidRPr="00784DFA">
        <w:rPr>
          <w:i/>
          <w:iCs/>
        </w:rPr>
        <w:t>şi</w:t>
      </w:r>
      <w:proofErr w:type="spellEnd"/>
      <w:r w:rsidRPr="00784DFA">
        <w:rPr>
          <w:i/>
          <w:iCs/>
        </w:rPr>
        <w:t xml:space="preserve"> </w:t>
      </w:r>
      <w:proofErr w:type="spellStart"/>
      <w:r w:rsidRPr="00784DFA">
        <w:rPr>
          <w:i/>
          <w:iCs/>
        </w:rPr>
        <w:t>protecţie</w:t>
      </w:r>
      <w:proofErr w:type="spellEnd"/>
      <w:r w:rsidRPr="00784DFA">
        <w:rPr>
          <w:i/>
          <w:iCs/>
        </w:rPr>
        <w:t xml:space="preserve">, iar </w:t>
      </w:r>
      <w:proofErr w:type="spellStart"/>
      <w:r w:rsidRPr="00784DFA">
        <w:rPr>
          <w:i/>
          <w:iCs/>
        </w:rPr>
        <w:t>acţiunea</w:t>
      </w:r>
      <w:proofErr w:type="spellEnd"/>
      <w:r w:rsidRPr="00784DFA">
        <w:rPr>
          <w:i/>
          <w:iCs/>
        </w:rPr>
        <w:t xml:space="preserve"> inculpatului se putea </w:t>
      </w:r>
      <w:proofErr w:type="spellStart"/>
      <w:r w:rsidRPr="00784DFA">
        <w:rPr>
          <w:i/>
          <w:iCs/>
        </w:rPr>
        <w:t>desfăşura</w:t>
      </w:r>
      <w:proofErr w:type="spellEnd"/>
      <w:r w:rsidRPr="00784DFA">
        <w:rPr>
          <w:i/>
          <w:iCs/>
        </w:rPr>
        <w:t xml:space="preserve"> în </w:t>
      </w:r>
      <w:proofErr w:type="spellStart"/>
      <w:r w:rsidRPr="00784DFA">
        <w:rPr>
          <w:i/>
          <w:iCs/>
        </w:rPr>
        <w:t>condiţii</w:t>
      </w:r>
      <w:proofErr w:type="spellEnd"/>
      <w:r w:rsidRPr="00784DFA">
        <w:rPr>
          <w:i/>
          <w:iCs/>
        </w:rPr>
        <w:t xml:space="preserve"> de </w:t>
      </w:r>
      <w:proofErr w:type="spellStart"/>
      <w:r w:rsidRPr="00784DFA">
        <w:rPr>
          <w:i/>
          <w:iCs/>
        </w:rPr>
        <w:t>siguranţă</w:t>
      </w:r>
      <w:proofErr w:type="spellEnd"/>
      <w:r w:rsidRPr="00784DFA">
        <w:rPr>
          <w:i/>
          <w:iCs/>
        </w:rPr>
        <w:t>, autobetoniera având dotările necesare în acest scop.</w:t>
      </w:r>
    </w:p>
    <w:p w14:paraId="7FE02FB5" w14:textId="77777777" w:rsidR="00877086" w:rsidRPr="00784DFA" w:rsidRDefault="00877086" w:rsidP="00877086">
      <w:pPr>
        <w:ind w:firstLine="708"/>
        <w:jc w:val="both"/>
        <w:rPr>
          <w:i/>
          <w:iCs/>
        </w:rPr>
      </w:pPr>
      <w:r w:rsidRPr="00784DFA">
        <w:rPr>
          <w:i/>
          <w:iCs/>
        </w:rPr>
        <w:t xml:space="preserve">Astfel, este important a nu se identifica eventuale împrejurări favorizante cu </w:t>
      </w:r>
      <w:proofErr w:type="spellStart"/>
      <w:r w:rsidRPr="00784DFA">
        <w:rPr>
          <w:i/>
          <w:iCs/>
        </w:rPr>
        <w:t>însăşi</w:t>
      </w:r>
      <w:proofErr w:type="spellEnd"/>
      <w:r w:rsidRPr="00784DFA">
        <w:rPr>
          <w:i/>
          <w:iCs/>
        </w:rPr>
        <w:t xml:space="preserve"> cauza accidentului (</w:t>
      </w:r>
      <w:proofErr w:type="spellStart"/>
      <w:r w:rsidRPr="00784DFA">
        <w:rPr>
          <w:i/>
          <w:iCs/>
        </w:rPr>
        <w:t>aşa</w:t>
      </w:r>
      <w:proofErr w:type="spellEnd"/>
      <w:r w:rsidRPr="00784DFA">
        <w:rPr>
          <w:i/>
          <w:iCs/>
        </w:rPr>
        <w:t xml:space="preserve"> cum eronat se procedează în raportul de cercetare a accidentului de muncă). Desigur că ar fi fost de preferat ca la momentul fatidic, în spatele inculpatului să se afle „angajatorul” prin </w:t>
      </w:r>
      <w:proofErr w:type="spellStart"/>
      <w:r w:rsidRPr="00784DFA">
        <w:rPr>
          <w:i/>
          <w:iCs/>
        </w:rPr>
        <w:t>reprezentanţii</w:t>
      </w:r>
      <w:proofErr w:type="spellEnd"/>
      <w:r w:rsidRPr="00784DFA">
        <w:rPr>
          <w:i/>
          <w:iCs/>
        </w:rPr>
        <w:t xml:space="preserve"> săi legali, însă de la aceasta până la a trage concluzia că o asemenea lipsă constituie prin ea </w:t>
      </w:r>
      <w:proofErr w:type="spellStart"/>
      <w:r w:rsidRPr="00784DFA">
        <w:rPr>
          <w:i/>
          <w:iCs/>
        </w:rPr>
        <w:t>însăşi</w:t>
      </w:r>
      <w:proofErr w:type="spellEnd"/>
      <w:r w:rsidRPr="00784DFA">
        <w:rPr>
          <w:i/>
          <w:iCs/>
        </w:rPr>
        <w:t xml:space="preserve"> o neluare a măsurilor de </w:t>
      </w:r>
      <w:proofErr w:type="spellStart"/>
      <w:r w:rsidRPr="00784DFA">
        <w:rPr>
          <w:i/>
          <w:iCs/>
        </w:rPr>
        <w:t>protecţie</w:t>
      </w:r>
      <w:proofErr w:type="spellEnd"/>
      <w:r w:rsidRPr="00784DFA">
        <w:rPr>
          <w:i/>
          <w:iCs/>
        </w:rPr>
        <w:t xml:space="preserve"> </w:t>
      </w:r>
      <w:proofErr w:type="spellStart"/>
      <w:r w:rsidRPr="00784DFA">
        <w:rPr>
          <w:i/>
          <w:iCs/>
        </w:rPr>
        <w:t>şi</w:t>
      </w:r>
      <w:proofErr w:type="spellEnd"/>
      <w:r w:rsidRPr="00784DFA">
        <w:rPr>
          <w:i/>
          <w:iCs/>
        </w:rPr>
        <w:t xml:space="preserve"> securitate în muncă având drept </w:t>
      </w:r>
      <w:proofErr w:type="spellStart"/>
      <w:r w:rsidRPr="00784DFA">
        <w:rPr>
          <w:i/>
          <w:iCs/>
        </w:rPr>
        <w:t>consecinţă</w:t>
      </w:r>
      <w:proofErr w:type="spellEnd"/>
      <w:r w:rsidRPr="00784DFA">
        <w:rPr>
          <w:i/>
          <w:iCs/>
        </w:rPr>
        <w:t xml:space="preserve"> </w:t>
      </w:r>
      <w:proofErr w:type="spellStart"/>
      <w:r w:rsidRPr="00784DFA">
        <w:rPr>
          <w:i/>
          <w:iCs/>
        </w:rPr>
        <w:t>naşterea</w:t>
      </w:r>
      <w:proofErr w:type="spellEnd"/>
      <w:r w:rsidRPr="00784DFA">
        <w:rPr>
          <w:i/>
          <w:iCs/>
        </w:rPr>
        <w:t xml:space="preserve"> unui pericol iminent de producere a unui accident de muncă, nu se poate ajunge.   </w:t>
      </w:r>
    </w:p>
    <w:p w14:paraId="569320BF" w14:textId="38BDFDC7" w:rsidR="00877086" w:rsidRPr="00784DFA" w:rsidRDefault="00877086" w:rsidP="00877086">
      <w:pPr>
        <w:ind w:firstLine="708"/>
        <w:jc w:val="both"/>
        <w:rPr>
          <w:i/>
          <w:iCs/>
        </w:rPr>
      </w:pPr>
      <w:proofErr w:type="spellStart"/>
      <w:r w:rsidRPr="00784DFA">
        <w:rPr>
          <w:i/>
          <w:iCs/>
        </w:rPr>
        <w:t>Deşi</w:t>
      </w:r>
      <w:proofErr w:type="spellEnd"/>
      <w:r w:rsidRPr="00784DFA">
        <w:rPr>
          <w:i/>
          <w:iCs/>
        </w:rPr>
        <w:t xml:space="preserve"> s-a asigurat instructajul corespunzător </w:t>
      </w:r>
      <w:proofErr w:type="spellStart"/>
      <w:r w:rsidRPr="00784DFA">
        <w:rPr>
          <w:i/>
          <w:iCs/>
        </w:rPr>
        <w:t>şi</w:t>
      </w:r>
      <w:proofErr w:type="spellEnd"/>
      <w:r w:rsidRPr="00784DFA">
        <w:rPr>
          <w:i/>
          <w:iCs/>
        </w:rPr>
        <w:t xml:space="preserve"> uneltele necesare prevenirii accidentului de către angajator, ar fi excesivă în aceste </w:t>
      </w:r>
      <w:proofErr w:type="spellStart"/>
      <w:r w:rsidRPr="00784DFA">
        <w:rPr>
          <w:i/>
          <w:iCs/>
        </w:rPr>
        <w:t>condiţii</w:t>
      </w:r>
      <w:proofErr w:type="spellEnd"/>
      <w:r w:rsidRPr="00784DFA">
        <w:rPr>
          <w:i/>
          <w:iCs/>
        </w:rPr>
        <w:t xml:space="preserve"> </w:t>
      </w:r>
      <w:proofErr w:type="spellStart"/>
      <w:r w:rsidRPr="00784DFA">
        <w:rPr>
          <w:i/>
          <w:iCs/>
        </w:rPr>
        <w:t>reţinerea</w:t>
      </w:r>
      <w:proofErr w:type="spellEnd"/>
      <w:r w:rsidRPr="00784DFA">
        <w:rPr>
          <w:i/>
          <w:iCs/>
        </w:rPr>
        <w:t xml:space="preserve"> unei </w:t>
      </w:r>
      <w:proofErr w:type="spellStart"/>
      <w:r w:rsidRPr="00784DFA">
        <w:rPr>
          <w:i/>
          <w:iCs/>
        </w:rPr>
        <w:t>intenţii</w:t>
      </w:r>
      <w:proofErr w:type="spellEnd"/>
      <w:r w:rsidRPr="00784DFA">
        <w:rPr>
          <w:i/>
          <w:iCs/>
        </w:rPr>
        <w:t xml:space="preserve">/culpe penale a angajatorului / altor persoane fizice angajate în </w:t>
      </w:r>
      <w:proofErr w:type="spellStart"/>
      <w:r w:rsidRPr="00784DFA">
        <w:rPr>
          <w:i/>
          <w:iCs/>
        </w:rPr>
        <w:t>funcţie</w:t>
      </w:r>
      <w:proofErr w:type="spellEnd"/>
      <w:r w:rsidRPr="00784DFA">
        <w:rPr>
          <w:i/>
          <w:iCs/>
        </w:rPr>
        <w:t xml:space="preserve"> de </w:t>
      </w:r>
      <w:r w:rsidRPr="00784DFA">
        <w:rPr>
          <w:i/>
          <w:iCs/>
        </w:rPr>
        <w:lastRenderedPageBreak/>
        <w:t xml:space="preserve">răspundere pe linia </w:t>
      </w:r>
      <w:proofErr w:type="spellStart"/>
      <w:r w:rsidRPr="00784DFA">
        <w:rPr>
          <w:i/>
          <w:iCs/>
        </w:rPr>
        <w:t>activităţii</w:t>
      </w:r>
      <w:proofErr w:type="spellEnd"/>
      <w:r w:rsidRPr="00784DFA">
        <w:rPr>
          <w:i/>
          <w:iCs/>
        </w:rPr>
        <w:t xml:space="preserve"> mecanizate în cadrul S.C. </w:t>
      </w:r>
      <w:r w:rsidR="0010775B">
        <w:rPr>
          <w:i/>
          <w:iCs/>
        </w:rPr>
        <w:t>PR</w:t>
      </w:r>
      <w:r w:rsidRPr="00784DFA">
        <w:rPr>
          <w:i/>
          <w:iCs/>
        </w:rPr>
        <w:t xml:space="preserve"> S.A.,  în neluarea măsurilor de </w:t>
      </w:r>
      <w:proofErr w:type="spellStart"/>
      <w:r w:rsidRPr="00784DFA">
        <w:rPr>
          <w:i/>
          <w:iCs/>
        </w:rPr>
        <w:t>protecţie</w:t>
      </w:r>
      <w:proofErr w:type="spellEnd"/>
      <w:r w:rsidRPr="00784DFA">
        <w:rPr>
          <w:i/>
          <w:iCs/>
        </w:rPr>
        <w:t xml:space="preserve"> a muncii de natură să nască </w:t>
      </w:r>
      <w:proofErr w:type="spellStart"/>
      <w:r w:rsidRPr="00784DFA">
        <w:rPr>
          <w:i/>
          <w:iCs/>
        </w:rPr>
        <w:t>iminenţa</w:t>
      </w:r>
      <w:proofErr w:type="spellEnd"/>
      <w:r w:rsidRPr="00784DFA">
        <w:rPr>
          <w:i/>
          <w:iCs/>
        </w:rPr>
        <w:t xml:space="preserve"> pericolului de producere a unui accident de muncă, constând din aceea că exact în acel moment cineva trebuia să îl supravegheze pe inculpat. </w:t>
      </w:r>
      <w:proofErr w:type="spellStart"/>
      <w:r w:rsidRPr="00784DFA">
        <w:rPr>
          <w:i/>
          <w:iCs/>
        </w:rPr>
        <w:t>Iminenţa</w:t>
      </w:r>
      <w:proofErr w:type="spellEnd"/>
      <w:r w:rsidRPr="00784DFA">
        <w:rPr>
          <w:i/>
          <w:iCs/>
        </w:rPr>
        <w:t xml:space="preserve"> de care </w:t>
      </w:r>
      <w:proofErr w:type="spellStart"/>
      <w:r w:rsidRPr="00784DFA">
        <w:rPr>
          <w:i/>
          <w:iCs/>
        </w:rPr>
        <w:t>vorbeşte</w:t>
      </w:r>
      <w:proofErr w:type="spellEnd"/>
      <w:r w:rsidRPr="00784DFA">
        <w:rPr>
          <w:i/>
          <w:iCs/>
        </w:rPr>
        <w:t xml:space="preserve"> legea s-a născut când inculpatul a luat hotărârea, după montarea </w:t>
      </w:r>
      <w:proofErr w:type="spellStart"/>
      <w:r w:rsidRPr="00784DFA">
        <w:rPr>
          <w:i/>
          <w:iCs/>
        </w:rPr>
        <w:t>roţii</w:t>
      </w:r>
      <w:proofErr w:type="spellEnd"/>
      <w:r w:rsidRPr="00784DFA">
        <w:rPr>
          <w:i/>
          <w:iCs/>
        </w:rPr>
        <w:t xml:space="preserve">, să continue umflarea acesteia după înlăturarea dispozitivului fără de care urmarea periculoasă nu s-ar fi produs. </w:t>
      </w:r>
    </w:p>
    <w:p w14:paraId="655C321A" w14:textId="77777777" w:rsidR="00877086" w:rsidRPr="00784DFA" w:rsidRDefault="00877086" w:rsidP="00877086">
      <w:pPr>
        <w:ind w:firstLine="708"/>
        <w:jc w:val="both"/>
        <w:rPr>
          <w:i/>
          <w:iCs/>
        </w:rPr>
      </w:pPr>
      <w:r w:rsidRPr="00784DFA">
        <w:rPr>
          <w:i/>
          <w:iCs/>
        </w:rPr>
        <w:t xml:space="preserve">Toate cele de mai sus se cuvine a fi evaluate prin prisma faptului că nu se poate stabili că cineva anume din cadrul </w:t>
      </w:r>
      <w:proofErr w:type="spellStart"/>
      <w:r w:rsidRPr="00784DFA">
        <w:rPr>
          <w:i/>
          <w:iCs/>
        </w:rPr>
        <w:t>societăţii</w:t>
      </w:r>
      <w:proofErr w:type="spellEnd"/>
      <w:r w:rsidRPr="00784DFA">
        <w:rPr>
          <w:i/>
          <w:iCs/>
        </w:rPr>
        <w:t xml:space="preserve"> i-a dat ordin inculpatului să procedeze </w:t>
      </w:r>
      <w:proofErr w:type="spellStart"/>
      <w:r w:rsidRPr="00784DFA">
        <w:rPr>
          <w:i/>
          <w:iCs/>
        </w:rPr>
        <w:t>aşa</w:t>
      </w:r>
      <w:proofErr w:type="spellEnd"/>
      <w:r w:rsidRPr="00784DFA">
        <w:rPr>
          <w:i/>
          <w:iCs/>
        </w:rPr>
        <w:t xml:space="preserve"> cum a procedat, mai ales în </w:t>
      </w:r>
      <w:proofErr w:type="spellStart"/>
      <w:r w:rsidRPr="00784DFA">
        <w:rPr>
          <w:i/>
          <w:iCs/>
        </w:rPr>
        <w:t>condiţiile</w:t>
      </w:r>
      <w:proofErr w:type="spellEnd"/>
      <w:r w:rsidRPr="00784DFA">
        <w:rPr>
          <w:i/>
          <w:iCs/>
        </w:rPr>
        <w:t xml:space="preserve"> în care betoniera folosită de acesta dispunea de roata de rezervă iar activitatea necesară pentru a face </w:t>
      </w:r>
      <w:proofErr w:type="spellStart"/>
      <w:r w:rsidRPr="00784DFA">
        <w:rPr>
          <w:i/>
          <w:iCs/>
        </w:rPr>
        <w:t>funcţională</w:t>
      </w:r>
      <w:proofErr w:type="spellEnd"/>
      <w:r w:rsidRPr="00784DFA">
        <w:rPr>
          <w:i/>
          <w:iCs/>
        </w:rPr>
        <w:t xml:space="preserve"> autobetoniera nu trebuia neapărat a fi cea </w:t>
      </w:r>
      <w:proofErr w:type="spellStart"/>
      <w:r w:rsidRPr="00784DFA">
        <w:rPr>
          <w:i/>
          <w:iCs/>
        </w:rPr>
        <w:t>desfăşurată</w:t>
      </w:r>
      <w:proofErr w:type="spellEnd"/>
      <w:r w:rsidRPr="00784DFA">
        <w:rPr>
          <w:i/>
          <w:iCs/>
        </w:rPr>
        <w:t xml:space="preserve"> de inculpat în concret.”</w:t>
      </w:r>
    </w:p>
    <w:p w14:paraId="1CFAECCF" w14:textId="77777777" w:rsidR="00877086" w:rsidRPr="00784DFA" w:rsidRDefault="00877086" w:rsidP="00877086">
      <w:pPr>
        <w:jc w:val="both"/>
        <w:rPr>
          <w:b/>
        </w:rPr>
      </w:pPr>
      <w:r w:rsidRPr="00784DFA">
        <w:tab/>
      </w:r>
      <w:r w:rsidRPr="00784DFA">
        <w:rPr>
          <w:b/>
        </w:rPr>
        <w:t xml:space="preserve">Analizând în mod coroborat probele administrate în cauză, </w:t>
      </w:r>
      <w:proofErr w:type="spellStart"/>
      <w:r w:rsidRPr="00784DFA">
        <w:rPr>
          <w:b/>
        </w:rPr>
        <w:t>instanţa</w:t>
      </w:r>
      <w:proofErr w:type="spellEnd"/>
      <w:r w:rsidRPr="00784DFA">
        <w:rPr>
          <w:b/>
        </w:rPr>
        <w:t xml:space="preserve"> a </w:t>
      </w:r>
      <w:proofErr w:type="spellStart"/>
      <w:r w:rsidRPr="00784DFA">
        <w:rPr>
          <w:b/>
        </w:rPr>
        <w:t>reţinut</w:t>
      </w:r>
      <w:proofErr w:type="spellEnd"/>
      <w:r w:rsidRPr="00784DFA">
        <w:rPr>
          <w:b/>
        </w:rPr>
        <w:t xml:space="preserve"> următoarea stare de fapt:</w:t>
      </w:r>
    </w:p>
    <w:p w14:paraId="615B811D" w14:textId="3F1F3438" w:rsidR="00877086" w:rsidRPr="00784DFA" w:rsidRDefault="00877086" w:rsidP="00877086">
      <w:pPr>
        <w:ind w:firstLine="708"/>
        <w:jc w:val="both"/>
      </w:pPr>
      <w:r w:rsidRPr="00784DFA">
        <w:t>L</w:t>
      </w:r>
      <w:r w:rsidRPr="00784DFA">
        <w:rPr>
          <w:bCs/>
        </w:rPr>
        <w:t xml:space="preserve">a data de </w:t>
      </w:r>
      <w:r w:rsidR="004E2BA5">
        <w:rPr>
          <w:bCs/>
        </w:rPr>
        <w:t>...</w:t>
      </w:r>
      <w:r w:rsidRPr="00784DFA">
        <w:rPr>
          <w:bCs/>
        </w:rPr>
        <w:t xml:space="preserve">, în jurul orei 11:30 a.m., inculpatul </w:t>
      </w:r>
      <w:r w:rsidR="00DC0243">
        <w:rPr>
          <w:bCs/>
        </w:rPr>
        <w:t>I</w:t>
      </w:r>
      <w:r w:rsidRPr="00784DFA">
        <w:rPr>
          <w:bCs/>
        </w:rPr>
        <w:t xml:space="preserve"> se afla pe </w:t>
      </w:r>
      <w:proofErr w:type="spellStart"/>
      <w:r w:rsidRPr="00784DFA">
        <w:rPr>
          <w:bCs/>
        </w:rPr>
        <w:t>şantierul</w:t>
      </w:r>
      <w:proofErr w:type="spellEnd"/>
      <w:r w:rsidRPr="00784DFA">
        <w:rPr>
          <w:bCs/>
        </w:rPr>
        <w:t xml:space="preserve"> din </w:t>
      </w:r>
      <w:r w:rsidR="004E2BA5">
        <w:rPr>
          <w:bCs/>
        </w:rPr>
        <w:t>...</w:t>
      </w:r>
      <w:r w:rsidRPr="00784DFA">
        <w:rPr>
          <w:bCs/>
        </w:rPr>
        <w:t xml:space="preserve">, unde lucra </w:t>
      </w:r>
      <w:proofErr w:type="spellStart"/>
      <w:r w:rsidRPr="00784DFA">
        <w:rPr>
          <w:bCs/>
        </w:rPr>
        <w:t>şofer</w:t>
      </w:r>
      <w:proofErr w:type="spellEnd"/>
      <w:r w:rsidRPr="00784DFA">
        <w:rPr>
          <w:bCs/>
        </w:rPr>
        <w:t xml:space="preserve"> pe autobetonieră la S.C. </w:t>
      </w:r>
      <w:r w:rsidR="0010775B">
        <w:rPr>
          <w:bCs/>
        </w:rPr>
        <w:t>PR</w:t>
      </w:r>
      <w:r w:rsidRPr="00784DFA">
        <w:rPr>
          <w:bCs/>
        </w:rPr>
        <w:t xml:space="preserve"> S.A. </w:t>
      </w:r>
      <w:r w:rsidR="004E2BA5">
        <w:rPr>
          <w:bCs/>
        </w:rPr>
        <w:t>...</w:t>
      </w:r>
      <w:r w:rsidRPr="00784DFA">
        <w:rPr>
          <w:bCs/>
        </w:rPr>
        <w:t xml:space="preserve">, ce sub-contractase proiectul de </w:t>
      </w:r>
      <w:proofErr w:type="spellStart"/>
      <w:r w:rsidRPr="00784DFA">
        <w:rPr>
          <w:bCs/>
        </w:rPr>
        <w:t>construcţie</w:t>
      </w:r>
      <w:proofErr w:type="spellEnd"/>
      <w:r w:rsidRPr="00784DFA">
        <w:rPr>
          <w:bCs/>
        </w:rPr>
        <w:t xml:space="preserve"> a </w:t>
      </w:r>
      <w:proofErr w:type="spellStart"/>
      <w:r w:rsidRPr="00784DFA">
        <w:rPr>
          <w:bCs/>
        </w:rPr>
        <w:t>staţiei</w:t>
      </w:r>
      <w:proofErr w:type="spellEnd"/>
      <w:r w:rsidRPr="00784DFA">
        <w:rPr>
          <w:bCs/>
        </w:rPr>
        <w:t xml:space="preserve"> de epurare a apei a S.C. </w:t>
      </w:r>
      <w:r w:rsidR="00DC0243">
        <w:rPr>
          <w:bCs/>
        </w:rPr>
        <w:t>PS</w:t>
      </w:r>
      <w:r w:rsidRPr="00784DFA">
        <w:rPr>
          <w:bCs/>
        </w:rPr>
        <w:t xml:space="preserve"> S.A., în localitatea </w:t>
      </w:r>
      <w:r w:rsidR="004E2BA5">
        <w:rPr>
          <w:bCs/>
        </w:rPr>
        <w:t>...</w:t>
      </w:r>
      <w:r w:rsidRPr="00784DFA">
        <w:rPr>
          <w:bCs/>
        </w:rPr>
        <w:t xml:space="preserve">, în calitate de subantreprenor  al S.C. </w:t>
      </w:r>
      <w:r w:rsidR="00DC0243">
        <w:rPr>
          <w:bCs/>
        </w:rPr>
        <w:t>PPT</w:t>
      </w:r>
      <w:r w:rsidRPr="00784DFA">
        <w:rPr>
          <w:bCs/>
        </w:rPr>
        <w:t xml:space="preserve"> S.R.L. </w:t>
      </w:r>
      <w:r w:rsidR="004E2BA5">
        <w:t>I</w:t>
      </w:r>
      <w:r w:rsidRPr="00784DFA">
        <w:t xml:space="preserve"> era angajat de mai </w:t>
      </w:r>
      <w:proofErr w:type="spellStart"/>
      <w:r w:rsidRPr="00784DFA">
        <w:t>puţin</w:t>
      </w:r>
      <w:proofErr w:type="spellEnd"/>
      <w:r w:rsidRPr="00784DFA">
        <w:t xml:space="preserve"> de o lună (conform contractului individual de muncă din </w:t>
      </w:r>
      <w:r w:rsidR="004E2BA5">
        <w:t>...</w:t>
      </w:r>
      <w:r w:rsidRPr="00784DFA">
        <w:t xml:space="preserve">) </w:t>
      </w:r>
      <w:proofErr w:type="spellStart"/>
      <w:r w:rsidRPr="00784DFA">
        <w:t>şi</w:t>
      </w:r>
      <w:proofErr w:type="spellEnd"/>
      <w:r w:rsidRPr="00784DFA">
        <w:t xml:space="preserve"> nu avea </w:t>
      </w:r>
      <w:proofErr w:type="spellStart"/>
      <w:r w:rsidRPr="00784DFA">
        <w:t>experienţă</w:t>
      </w:r>
      <w:proofErr w:type="spellEnd"/>
      <w:r w:rsidRPr="00784DFA">
        <w:t xml:space="preserve"> mare în repararea </w:t>
      </w:r>
      <w:proofErr w:type="spellStart"/>
      <w:r w:rsidRPr="00784DFA">
        <w:t>maşinilor</w:t>
      </w:r>
      <w:proofErr w:type="spellEnd"/>
      <w:r w:rsidRPr="00784DFA">
        <w:t xml:space="preserve"> de mare tonaj.</w:t>
      </w:r>
    </w:p>
    <w:p w14:paraId="0E750D0E" w14:textId="64543A79" w:rsidR="00877086" w:rsidRPr="00784DFA" w:rsidRDefault="00877086" w:rsidP="00877086">
      <w:pPr>
        <w:ind w:firstLine="708"/>
        <w:jc w:val="both"/>
        <w:rPr>
          <w:bCs/>
        </w:rPr>
      </w:pPr>
      <w:r w:rsidRPr="00784DFA">
        <w:t xml:space="preserve"> Tot acolo se afla </w:t>
      </w:r>
      <w:proofErr w:type="spellStart"/>
      <w:r w:rsidRPr="00784DFA">
        <w:t>şi</w:t>
      </w:r>
      <w:proofErr w:type="spellEnd"/>
      <w:r w:rsidRPr="00784DFA">
        <w:t xml:space="preserve"> persoana vătămată </w:t>
      </w:r>
      <w:r w:rsidR="0010775B">
        <w:t>PC</w:t>
      </w:r>
      <w:r w:rsidRPr="00784DFA">
        <w:t xml:space="preserve"> care era angajat la </w:t>
      </w:r>
      <w:proofErr w:type="spellStart"/>
      <w:r w:rsidRPr="00784DFA">
        <w:t>aceeaşi</w:t>
      </w:r>
      <w:proofErr w:type="spellEnd"/>
      <w:r w:rsidRPr="00784DFA">
        <w:t xml:space="preserve"> societate pe post de mecanic utilaj (conform contractului individual de muncă din </w:t>
      </w:r>
      <w:r w:rsidR="004E2BA5">
        <w:t>....</w:t>
      </w:r>
      <w:r w:rsidRPr="00784DFA">
        <w:t xml:space="preserve">) </w:t>
      </w:r>
      <w:proofErr w:type="spellStart"/>
      <w:r w:rsidRPr="00784DFA">
        <w:t>şi</w:t>
      </w:r>
      <w:proofErr w:type="spellEnd"/>
      <w:r w:rsidRPr="00784DFA">
        <w:t xml:space="preserve"> lucra în mod </w:t>
      </w:r>
      <w:proofErr w:type="spellStart"/>
      <w:r w:rsidRPr="00784DFA">
        <w:t>obişnuit</w:t>
      </w:r>
      <w:proofErr w:type="spellEnd"/>
      <w:r w:rsidRPr="00784DFA">
        <w:t xml:space="preserve"> pe un încărcător frontal (</w:t>
      </w:r>
      <w:proofErr w:type="spellStart"/>
      <w:r w:rsidRPr="00784DFA">
        <w:t>volă</w:t>
      </w:r>
      <w:proofErr w:type="spellEnd"/>
      <w:r w:rsidRPr="00784DFA">
        <w:t xml:space="preserve">) care la momentul evenimentului era defect, însă, spre deosebire de colegul </w:t>
      </w:r>
      <w:proofErr w:type="spellStart"/>
      <w:r w:rsidRPr="00784DFA">
        <w:t>şi</w:t>
      </w:r>
      <w:proofErr w:type="spellEnd"/>
      <w:r w:rsidRPr="00784DFA">
        <w:t xml:space="preserve"> prietenul său, inculpatul </w:t>
      </w:r>
      <w:r w:rsidR="004E2BA5">
        <w:t>I</w:t>
      </w:r>
      <w:r w:rsidRPr="00784DFA">
        <w:t xml:space="preserve">, avea o </w:t>
      </w:r>
      <w:proofErr w:type="spellStart"/>
      <w:r w:rsidRPr="00784DFA">
        <w:t>experienţă</w:t>
      </w:r>
      <w:proofErr w:type="spellEnd"/>
      <w:r w:rsidRPr="00784DFA">
        <w:t xml:space="preserve"> mai mare în lucrul cu </w:t>
      </w:r>
      <w:proofErr w:type="spellStart"/>
      <w:r w:rsidRPr="00784DFA">
        <w:t>maşinile</w:t>
      </w:r>
      <w:proofErr w:type="spellEnd"/>
      <w:r w:rsidRPr="00784DFA">
        <w:t xml:space="preserve"> de mare tonaj. </w:t>
      </w:r>
    </w:p>
    <w:p w14:paraId="3B828B8E" w14:textId="0E37FFB1" w:rsidR="00877086" w:rsidRPr="00784DFA" w:rsidRDefault="00877086" w:rsidP="00877086">
      <w:pPr>
        <w:jc w:val="both"/>
      </w:pPr>
      <w:r w:rsidRPr="00784DFA">
        <w:tab/>
        <w:t xml:space="preserve">În data de </w:t>
      </w:r>
      <w:r w:rsidR="004E2BA5">
        <w:t>...</w:t>
      </w:r>
      <w:r w:rsidRPr="00784DFA">
        <w:t xml:space="preserve">, autobetoniera condusă de inculpatul </w:t>
      </w:r>
      <w:r w:rsidR="004E2BA5">
        <w:t>I</w:t>
      </w:r>
      <w:r w:rsidRPr="00784DFA">
        <w:t xml:space="preserve"> a avut pană de cauciuc pe una din </w:t>
      </w:r>
      <w:proofErr w:type="spellStart"/>
      <w:r w:rsidRPr="00784DFA">
        <w:t>roţi</w:t>
      </w:r>
      <w:proofErr w:type="spellEnd"/>
      <w:r w:rsidRPr="00784DFA">
        <w:t xml:space="preserve">, iar roata de rezervă avea </w:t>
      </w:r>
      <w:proofErr w:type="spellStart"/>
      <w:r w:rsidRPr="00784DFA">
        <w:t>şi</w:t>
      </w:r>
      <w:proofErr w:type="spellEnd"/>
      <w:r w:rsidRPr="00784DFA">
        <w:t xml:space="preserve"> ea pană de cauciuc, respectiv nu era umflată corespunzător (conform raportului ITM </w:t>
      </w:r>
      <w:proofErr w:type="spellStart"/>
      <w:r w:rsidRPr="00784DFA">
        <w:t>şi</w:t>
      </w:r>
      <w:proofErr w:type="spellEnd"/>
      <w:r w:rsidRPr="00784DFA">
        <w:t xml:space="preserve"> celor arătate de inculpat </w:t>
      </w:r>
      <w:proofErr w:type="spellStart"/>
      <w:r w:rsidRPr="00784DFA">
        <w:t>şi</w:t>
      </w:r>
      <w:proofErr w:type="spellEnd"/>
      <w:r w:rsidRPr="00784DFA">
        <w:t xml:space="preserve"> persoana vătămată). Inginerul </w:t>
      </w:r>
      <w:r w:rsidR="00ED45A0">
        <w:t>S1</w:t>
      </w:r>
      <w:r w:rsidRPr="00784DFA">
        <w:t xml:space="preserve"> (managerul de proiect) l-a trimis pe </w:t>
      </w:r>
      <w:r w:rsidR="004E2BA5">
        <w:t>I</w:t>
      </w:r>
      <w:r w:rsidRPr="00784DFA">
        <w:t xml:space="preserve"> la un atelier de vulcanizare din </w:t>
      </w:r>
      <w:r w:rsidR="00ED45A0">
        <w:t>...</w:t>
      </w:r>
      <w:r w:rsidRPr="00784DFA">
        <w:t xml:space="preserve"> pentru a remedia pana de cauciuc, însă ajuns la atelier, lucrarea a fost refuzată de respectivul atelier pe motiv că modelul </w:t>
      </w:r>
      <w:proofErr w:type="spellStart"/>
      <w:r w:rsidRPr="00784DFA">
        <w:t>roţii</w:t>
      </w:r>
      <w:proofErr w:type="spellEnd"/>
      <w:r w:rsidRPr="00784DFA">
        <w:t xml:space="preserve"> era foarte vechi </w:t>
      </w:r>
      <w:proofErr w:type="spellStart"/>
      <w:r w:rsidRPr="00784DFA">
        <w:t>şi</w:t>
      </w:r>
      <w:proofErr w:type="spellEnd"/>
      <w:r w:rsidRPr="00784DFA">
        <w:t xml:space="preserve"> nu aveau scule necesare pentru acel model. Întors în </w:t>
      </w:r>
      <w:proofErr w:type="spellStart"/>
      <w:r w:rsidRPr="00784DFA">
        <w:t>şantier</w:t>
      </w:r>
      <w:proofErr w:type="spellEnd"/>
      <w:r w:rsidRPr="00784DFA">
        <w:t xml:space="preserve">, </w:t>
      </w:r>
      <w:proofErr w:type="spellStart"/>
      <w:r w:rsidRPr="00784DFA">
        <w:t>acelaşi</w:t>
      </w:r>
      <w:proofErr w:type="spellEnd"/>
      <w:r w:rsidRPr="00784DFA">
        <w:t xml:space="preserve"> inginer i-a dat </w:t>
      </w:r>
      <w:proofErr w:type="spellStart"/>
      <w:r w:rsidRPr="00784DFA">
        <w:t>dispoziţie</w:t>
      </w:r>
      <w:proofErr w:type="spellEnd"/>
      <w:r w:rsidRPr="00784DFA">
        <w:t xml:space="preserve"> lui </w:t>
      </w:r>
      <w:r w:rsidR="004E2BA5">
        <w:t>I</w:t>
      </w:r>
      <w:r w:rsidRPr="00784DFA">
        <w:t xml:space="preserve"> să demonteze roata </w:t>
      </w:r>
      <w:proofErr w:type="spellStart"/>
      <w:r w:rsidRPr="00784DFA">
        <w:t>şi</w:t>
      </w:r>
      <w:proofErr w:type="spellEnd"/>
      <w:r w:rsidRPr="00784DFA">
        <w:t xml:space="preserve"> să scoată camera pentru a fi dusă la vulcanizare. </w:t>
      </w:r>
    </w:p>
    <w:p w14:paraId="1A30ACA4" w14:textId="7337819F" w:rsidR="00877086" w:rsidRPr="00784DFA" w:rsidRDefault="00877086" w:rsidP="00877086">
      <w:pPr>
        <w:jc w:val="both"/>
      </w:pPr>
      <w:r w:rsidRPr="00784DFA">
        <w:tab/>
        <w:t xml:space="preserve">În data de </w:t>
      </w:r>
      <w:r w:rsidR="00ED45A0">
        <w:t>...</w:t>
      </w:r>
      <w:r w:rsidRPr="00784DFA">
        <w:t xml:space="preserve"> </w:t>
      </w:r>
      <w:proofErr w:type="spellStart"/>
      <w:r w:rsidRPr="00784DFA">
        <w:t>dimineaţa</w:t>
      </w:r>
      <w:proofErr w:type="spellEnd"/>
      <w:r w:rsidRPr="00784DFA">
        <w:t xml:space="preserve">, inginerul </w:t>
      </w:r>
      <w:r w:rsidR="00B31B50">
        <w:t>S3</w:t>
      </w:r>
      <w:r w:rsidRPr="00784DFA">
        <w:t xml:space="preserve"> (</w:t>
      </w:r>
      <w:proofErr w:type="spellStart"/>
      <w:r w:rsidRPr="00784DFA">
        <w:t>şeful</w:t>
      </w:r>
      <w:proofErr w:type="spellEnd"/>
      <w:r w:rsidRPr="00784DFA">
        <w:t xml:space="preserve"> de </w:t>
      </w:r>
      <w:proofErr w:type="spellStart"/>
      <w:r w:rsidRPr="00784DFA">
        <w:t>şantier</w:t>
      </w:r>
      <w:proofErr w:type="spellEnd"/>
      <w:r w:rsidRPr="00784DFA">
        <w:t xml:space="preserve">) s-a întâlnit cu </w:t>
      </w:r>
      <w:r w:rsidR="009512C0">
        <w:t>PC</w:t>
      </w:r>
      <w:r w:rsidRPr="00784DFA">
        <w:t xml:space="preserve"> </w:t>
      </w:r>
      <w:proofErr w:type="spellStart"/>
      <w:r w:rsidRPr="00784DFA">
        <w:t>şi</w:t>
      </w:r>
      <w:proofErr w:type="spellEnd"/>
      <w:r w:rsidRPr="00784DFA">
        <w:t xml:space="preserve"> i-a spus că trebuie reparate </w:t>
      </w:r>
      <w:proofErr w:type="spellStart"/>
      <w:r w:rsidRPr="00784DFA">
        <w:t>şi</w:t>
      </w:r>
      <w:proofErr w:type="spellEnd"/>
      <w:r w:rsidRPr="00784DFA">
        <w:t xml:space="preserve"> pregătite utilajele din </w:t>
      </w:r>
      <w:proofErr w:type="spellStart"/>
      <w:r w:rsidRPr="00784DFA">
        <w:t>şantier</w:t>
      </w:r>
      <w:proofErr w:type="spellEnd"/>
      <w:r w:rsidRPr="00784DFA">
        <w:t xml:space="preserve"> deoarece urmează să fie turnat beton, inclusiv autobetoniera lui </w:t>
      </w:r>
      <w:r w:rsidR="004E2BA5">
        <w:t>I</w:t>
      </w:r>
      <w:r w:rsidRPr="00784DFA">
        <w:t xml:space="preserve">. Acesta din urmă a fost sunat de către </w:t>
      </w:r>
      <w:proofErr w:type="spellStart"/>
      <w:r w:rsidRPr="00784DFA">
        <w:t>ing</w:t>
      </w:r>
      <w:proofErr w:type="spellEnd"/>
      <w:r w:rsidRPr="00784DFA">
        <w:t xml:space="preserve"> </w:t>
      </w:r>
      <w:r w:rsidR="00ED45A0">
        <w:t>S</w:t>
      </w:r>
      <w:r w:rsidRPr="00784DFA">
        <w:t xml:space="preserve"> (</w:t>
      </w:r>
      <w:proofErr w:type="spellStart"/>
      <w:r w:rsidRPr="00784DFA">
        <w:t>şeful</w:t>
      </w:r>
      <w:proofErr w:type="spellEnd"/>
      <w:r w:rsidRPr="00784DFA">
        <w:t xml:space="preserve"> </w:t>
      </w:r>
      <w:proofErr w:type="spellStart"/>
      <w:r w:rsidRPr="00784DFA">
        <w:t>staţiei</w:t>
      </w:r>
      <w:proofErr w:type="spellEnd"/>
      <w:r w:rsidRPr="00784DFA">
        <w:t xml:space="preserve"> de betoane) care era la </w:t>
      </w:r>
      <w:r w:rsidR="00ED45A0">
        <w:t>...</w:t>
      </w:r>
      <w:r w:rsidRPr="00784DFA">
        <w:t xml:space="preserve"> </w:t>
      </w:r>
      <w:proofErr w:type="spellStart"/>
      <w:r w:rsidRPr="00784DFA">
        <w:t>şi</w:t>
      </w:r>
      <w:proofErr w:type="spellEnd"/>
      <w:r w:rsidRPr="00784DFA">
        <w:t xml:space="preserve"> </w:t>
      </w:r>
      <w:proofErr w:type="spellStart"/>
      <w:r w:rsidRPr="00784DFA">
        <w:t>ştia</w:t>
      </w:r>
      <w:proofErr w:type="spellEnd"/>
      <w:r w:rsidRPr="00784DFA">
        <w:t xml:space="preserve"> de problema </w:t>
      </w:r>
      <w:proofErr w:type="spellStart"/>
      <w:r w:rsidRPr="00784DFA">
        <w:t>roţii</w:t>
      </w:r>
      <w:proofErr w:type="spellEnd"/>
      <w:r w:rsidRPr="00784DFA">
        <w:t xml:space="preserve"> de la autobetonieră spunându-i lui </w:t>
      </w:r>
      <w:r w:rsidR="004E2BA5">
        <w:t>I</w:t>
      </w:r>
      <w:r w:rsidRPr="00784DFA">
        <w:t xml:space="preserve"> să rezolve problema </w:t>
      </w:r>
      <w:proofErr w:type="spellStart"/>
      <w:r w:rsidRPr="00784DFA">
        <w:t>şi</w:t>
      </w:r>
      <w:proofErr w:type="spellEnd"/>
      <w:r w:rsidRPr="00784DFA">
        <w:t xml:space="preserve"> să-l ia </w:t>
      </w:r>
      <w:proofErr w:type="spellStart"/>
      <w:r w:rsidRPr="00784DFA">
        <w:t>şi</w:t>
      </w:r>
      <w:proofErr w:type="spellEnd"/>
      <w:r w:rsidRPr="00784DFA">
        <w:t xml:space="preserve"> pe </w:t>
      </w:r>
      <w:r w:rsidR="009512C0">
        <w:t>PC</w:t>
      </w:r>
      <w:r w:rsidRPr="00784DFA">
        <w:t xml:space="preserve"> să-l ajute. Aspectul este contestat de o parte din </w:t>
      </w:r>
      <w:proofErr w:type="spellStart"/>
      <w:r w:rsidRPr="00784DFA">
        <w:t>angajaţii</w:t>
      </w:r>
      <w:proofErr w:type="spellEnd"/>
      <w:r w:rsidRPr="00784DFA">
        <w:t xml:space="preserve"> actuali ai </w:t>
      </w:r>
      <w:proofErr w:type="spellStart"/>
      <w:r w:rsidRPr="00784DFA">
        <w:t>societăţii</w:t>
      </w:r>
      <w:proofErr w:type="spellEnd"/>
      <w:r w:rsidRPr="00784DFA">
        <w:t xml:space="preserve"> care </w:t>
      </w:r>
      <w:proofErr w:type="spellStart"/>
      <w:r w:rsidRPr="00784DFA">
        <w:t>susţin</w:t>
      </w:r>
      <w:proofErr w:type="spellEnd"/>
      <w:r w:rsidRPr="00784DFA">
        <w:t xml:space="preserve"> că inculpatul s-a apucat „de capul lui” să facă pana pe </w:t>
      </w:r>
      <w:proofErr w:type="spellStart"/>
      <w:r w:rsidRPr="00784DFA">
        <w:t>şantier</w:t>
      </w:r>
      <w:proofErr w:type="spellEnd"/>
      <w:r w:rsidRPr="00784DFA">
        <w:t xml:space="preserve"> </w:t>
      </w:r>
      <w:proofErr w:type="spellStart"/>
      <w:r w:rsidRPr="00784DFA">
        <w:t>şi</w:t>
      </w:r>
      <w:proofErr w:type="spellEnd"/>
      <w:r w:rsidRPr="00784DFA">
        <w:t xml:space="preserve"> să-l ia </w:t>
      </w:r>
      <w:proofErr w:type="spellStart"/>
      <w:r w:rsidRPr="00784DFA">
        <w:t>şi</w:t>
      </w:r>
      <w:proofErr w:type="spellEnd"/>
      <w:r w:rsidRPr="00784DFA">
        <w:t xml:space="preserve"> pe </w:t>
      </w:r>
      <w:r w:rsidR="009512C0">
        <w:t>PC</w:t>
      </w:r>
      <w:r w:rsidRPr="00784DFA">
        <w:t xml:space="preserve">, însă este confirmat nu doar de cei doi – inculpat </w:t>
      </w:r>
      <w:proofErr w:type="spellStart"/>
      <w:r w:rsidRPr="00784DFA">
        <w:t>şi</w:t>
      </w:r>
      <w:proofErr w:type="spellEnd"/>
      <w:r w:rsidRPr="00784DFA">
        <w:t xml:space="preserve"> persoană vătămată -, dar </w:t>
      </w:r>
      <w:proofErr w:type="spellStart"/>
      <w:r w:rsidRPr="00784DFA">
        <w:t>şi</w:t>
      </w:r>
      <w:proofErr w:type="spellEnd"/>
      <w:r w:rsidRPr="00784DFA">
        <w:t xml:space="preserve"> de către martorul </w:t>
      </w:r>
      <w:r w:rsidR="00ED45A0">
        <w:t>S1</w:t>
      </w:r>
      <w:r w:rsidRPr="00784DFA">
        <w:t xml:space="preserve"> care a arătat că nu </w:t>
      </w:r>
      <w:proofErr w:type="spellStart"/>
      <w:r w:rsidRPr="00784DFA">
        <w:t>îşi</w:t>
      </w:r>
      <w:proofErr w:type="spellEnd"/>
      <w:r w:rsidRPr="00784DFA">
        <w:t xml:space="preserve"> </w:t>
      </w:r>
      <w:proofErr w:type="spellStart"/>
      <w:r w:rsidRPr="00784DFA">
        <w:t>aminteşte</w:t>
      </w:r>
      <w:proofErr w:type="spellEnd"/>
      <w:r w:rsidRPr="00784DFA">
        <w:t xml:space="preserve"> exact, dar „unul dintre cei trei – </w:t>
      </w:r>
      <w:r w:rsidR="00ED45A0">
        <w:t>S3</w:t>
      </w:r>
      <w:r w:rsidRPr="00784DFA">
        <w:t xml:space="preserve">, </w:t>
      </w:r>
      <w:r w:rsidR="00ED45A0">
        <w:t>S</w:t>
      </w:r>
      <w:r w:rsidRPr="00784DFA">
        <w:t xml:space="preserve"> sau inginerul cel tânăr” (f. 132 vol. III) i-a dat </w:t>
      </w:r>
      <w:proofErr w:type="spellStart"/>
      <w:r w:rsidRPr="00784DFA">
        <w:t>dispoziţie</w:t>
      </w:r>
      <w:proofErr w:type="spellEnd"/>
      <w:r w:rsidRPr="00784DFA">
        <w:t xml:space="preserve"> lui </w:t>
      </w:r>
      <w:r w:rsidR="004E2BA5">
        <w:t>I</w:t>
      </w:r>
      <w:r w:rsidRPr="00784DFA">
        <w:t xml:space="preserve"> să repare pana pe </w:t>
      </w:r>
      <w:proofErr w:type="spellStart"/>
      <w:r w:rsidRPr="00784DFA">
        <w:t>şantier</w:t>
      </w:r>
      <w:proofErr w:type="spellEnd"/>
      <w:r w:rsidRPr="00784DFA">
        <w:t xml:space="preserve">, anume să monteze camera vulcanizată la loc pe roată </w:t>
      </w:r>
      <w:proofErr w:type="spellStart"/>
      <w:r w:rsidRPr="00784DFA">
        <w:t>şi</w:t>
      </w:r>
      <w:proofErr w:type="spellEnd"/>
      <w:r w:rsidRPr="00784DFA">
        <w:t xml:space="preserve"> să o umfle. Chiar martorul </w:t>
      </w:r>
      <w:r w:rsidR="00ED45A0">
        <w:t>S</w:t>
      </w:r>
      <w:r w:rsidRPr="00784DFA">
        <w:t xml:space="preserve"> arată că nu-</w:t>
      </w:r>
      <w:proofErr w:type="spellStart"/>
      <w:r w:rsidRPr="00784DFA">
        <w:t>şi</w:t>
      </w:r>
      <w:proofErr w:type="spellEnd"/>
      <w:r w:rsidRPr="00784DFA">
        <w:t xml:space="preserve"> aduce aminte exact dacă i-a spus sau nu lui </w:t>
      </w:r>
      <w:r w:rsidR="004E2BA5">
        <w:t>I</w:t>
      </w:r>
      <w:r w:rsidRPr="00784DFA">
        <w:t xml:space="preserve"> să repare pana </w:t>
      </w:r>
      <w:proofErr w:type="spellStart"/>
      <w:r w:rsidRPr="00784DFA">
        <w:t>şi</w:t>
      </w:r>
      <w:proofErr w:type="spellEnd"/>
      <w:r w:rsidRPr="00784DFA">
        <w:t xml:space="preserve"> să-l ia </w:t>
      </w:r>
      <w:proofErr w:type="spellStart"/>
      <w:r w:rsidRPr="00784DFA">
        <w:t>şi</w:t>
      </w:r>
      <w:proofErr w:type="spellEnd"/>
      <w:r w:rsidRPr="00784DFA">
        <w:t xml:space="preserve"> pe </w:t>
      </w:r>
      <w:r w:rsidR="009512C0">
        <w:t>PC</w:t>
      </w:r>
      <w:r w:rsidRPr="00784DFA">
        <w:t xml:space="preserve"> să-l ajute, </w:t>
      </w:r>
      <w:proofErr w:type="spellStart"/>
      <w:r w:rsidRPr="00784DFA">
        <w:t>ştie</w:t>
      </w:r>
      <w:proofErr w:type="spellEnd"/>
      <w:r w:rsidRPr="00784DFA">
        <w:t xml:space="preserve"> doar că a vorbit cu </w:t>
      </w:r>
      <w:r w:rsidR="004E2BA5">
        <w:t>I</w:t>
      </w:r>
      <w:r w:rsidRPr="00784DFA">
        <w:t xml:space="preserve"> despre remedierea problemei (f. 163 vol. I).</w:t>
      </w:r>
    </w:p>
    <w:p w14:paraId="585BD230" w14:textId="4CB63B8C" w:rsidR="00877086" w:rsidRPr="00784DFA" w:rsidRDefault="00877086" w:rsidP="00877086">
      <w:pPr>
        <w:jc w:val="both"/>
      </w:pPr>
      <w:r w:rsidRPr="00784DFA">
        <w:tab/>
        <w:t xml:space="preserve">În rezumat, este limpede că </w:t>
      </w:r>
      <w:proofErr w:type="spellStart"/>
      <w:r w:rsidRPr="00784DFA">
        <w:t>şefii</w:t>
      </w:r>
      <w:proofErr w:type="spellEnd"/>
      <w:r w:rsidRPr="00784DFA">
        <w:t xml:space="preserve"> ierarhici superiori au dat </w:t>
      </w:r>
      <w:proofErr w:type="spellStart"/>
      <w:r w:rsidRPr="00784DFA">
        <w:t>dispoziţie</w:t>
      </w:r>
      <w:proofErr w:type="spellEnd"/>
      <w:r w:rsidRPr="00784DFA">
        <w:t xml:space="preserve"> celor doi, </w:t>
      </w:r>
      <w:r w:rsidR="009512C0">
        <w:t>PC</w:t>
      </w:r>
      <w:r w:rsidRPr="00784DFA">
        <w:t xml:space="preserve"> </w:t>
      </w:r>
      <w:proofErr w:type="spellStart"/>
      <w:r w:rsidRPr="00784DFA">
        <w:t>şi</w:t>
      </w:r>
      <w:proofErr w:type="spellEnd"/>
      <w:r w:rsidRPr="00784DFA">
        <w:t xml:space="preserve"> </w:t>
      </w:r>
      <w:r w:rsidR="004E2BA5">
        <w:t>I</w:t>
      </w:r>
      <w:r w:rsidRPr="00784DFA">
        <w:t xml:space="preserve"> – să facă pana pe </w:t>
      </w:r>
      <w:proofErr w:type="spellStart"/>
      <w:r w:rsidRPr="00784DFA">
        <w:t>şantier</w:t>
      </w:r>
      <w:proofErr w:type="spellEnd"/>
      <w:r w:rsidRPr="00784DFA">
        <w:t xml:space="preserve"> (nicidecum să monteze roata de rezervă, </w:t>
      </w:r>
      <w:proofErr w:type="spellStart"/>
      <w:r w:rsidRPr="00784DFA">
        <w:t>aşa</w:t>
      </w:r>
      <w:proofErr w:type="spellEnd"/>
      <w:r w:rsidRPr="00784DFA">
        <w:t xml:space="preserve"> cum i s-a </w:t>
      </w:r>
      <w:proofErr w:type="spellStart"/>
      <w:r w:rsidRPr="00784DFA">
        <w:t>reproşat</w:t>
      </w:r>
      <w:proofErr w:type="spellEnd"/>
      <w:r w:rsidRPr="00784DFA">
        <w:t xml:space="preserve"> ulterior), </w:t>
      </w:r>
      <w:proofErr w:type="spellStart"/>
      <w:r w:rsidRPr="00784DFA">
        <w:t>deşi</w:t>
      </w:r>
      <w:proofErr w:type="spellEnd"/>
      <w:r w:rsidRPr="00784DFA">
        <w:t xml:space="preserve">, aproape </w:t>
      </w:r>
      <w:proofErr w:type="spellStart"/>
      <w:r w:rsidRPr="00784DFA">
        <w:t>toţi</w:t>
      </w:r>
      <w:proofErr w:type="spellEnd"/>
      <w:r w:rsidRPr="00784DFA">
        <w:t xml:space="preserve"> indică în </w:t>
      </w:r>
      <w:proofErr w:type="spellStart"/>
      <w:r w:rsidRPr="00784DFA">
        <w:t>declaraţiile</w:t>
      </w:r>
      <w:proofErr w:type="spellEnd"/>
      <w:r w:rsidRPr="00784DFA">
        <w:t xml:space="preserve"> date ca martori că </w:t>
      </w:r>
      <w:proofErr w:type="spellStart"/>
      <w:r w:rsidRPr="00784DFA">
        <w:t>ştiu</w:t>
      </w:r>
      <w:proofErr w:type="spellEnd"/>
      <w:r w:rsidRPr="00784DFA">
        <w:t xml:space="preserve"> că penele utilajelor nu trebuie făcute pe </w:t>
      </w:r>
      <w:proofErr w:type="spellStart"/>
      <w:r w:rsidRPr="00784DFA">
        <w:t>şantier</w:t>
      </w:r>
      <w:proofErr w:type="spellEnd"/>
      <w:r w:rsidRPr="00784DFA">
        <w:t xml:space="preserve">, decât în </w:t>
      </w:r>
      <w:proofErr w:type="spellStart"/>
      <w:r w:rsidRPr="00784DFA">
        <w:t>condiţii</w:t>
      </w:r>
      <w:proofErr w:type="spellEnd"/>
      <w:r w:rsidRPr="00784DFA">
        <w:t xml:space="preserve"> speciale care nu erau îndeplinite în cauză, dar că era în concret o practică faptul că aceste lucrări erau făcute de către </w:t>
      </w:r>
      <w:proofErr w:type="spellStart"/>
      <w:r w:rsidRPr="00784DFA">
        <w:t>şoferi</w:t>
      </w:r>
      <w:proofErr w:type="spellEnd"/>
      <w:r w:rsidRPr="00784DFA">
        <w:t xml:space="preserve">, iar </w:t>
      </w:r>
      <w:proofErr w:type="spellStart"/>
      <w:r w:rsidRPr="00784DFA">
        <w:t>şefii</w:t>
      </w:r>
      <w:proofErr w:type="spellEnd"/>
      <w:r w:rsidRPr="00784DFA">
        <w:t xml:space="preserve"> ierarhici aveau </w:t>
      </w:r>
      <w:proofErr w:type="spellStart"/>
      <w:r w:rsidRPr="00784DFA">
        <w:t>cunoştinţă</w:t>
      </w:r>
      <w:proofErr w:type="spellEnd"/>
      <w:r w:rsidRPr="00784DFA">
        <w:t xml:space="preserve"> de aceste aspecte (ex: </w:t>
      </w:r>
      <w:proofErr w:type="spellStart"/>
      <w:r w:rsidRPr="00784DFA">
        <w:t>declaraţia</w:t>
      </w:r>
      <w:proofErr w:type="spellEnd"/>
      <w:r w:rsidRPr="00784DFA">
        <w:t xml:space="preserve"> martorului </w:t>
      </w:r>
      <w:r w:rsidR="00ED45A0">
        <w:t>S3</w:t>
      </w:r>
      <w:r w:rsidRPr="00784DFA">
        <w:t xml:space="preserve"> - f. 50-51 vol. III).   </w:t>
      </w:r>
    </w:p>
    <w:p w14:paraId="559B67A2" w14:textId="1DA791A3" w:rsidR="00877086" w:rsidRPr="00784DFA" w:rsidRDefault="00877086" w:rsidP="00877086">
      <w:pPr>
        <w:jc w:val="both"/>
      </w:pPr>
      <w:r w:rsidRPr="00784DFA">
        <w:lastRenderedPageBreak/>
        <w:tab/>
        <w:t xml:space="preserve">Tot </w:t>
      </w:r>
      <w:proofErr w:type="spellStart"/>
      <w:r w:rsidRPr="00784DFA">
        <w:t>aşa</w:t>
      </w:r>
      <w:proofErr w:type="spellEnd"/>
      <w:r w:rsidRPr="00784DFA">
        <w:t xml:space="preserve"> de clar este că cei responsabili de </w:t>
      </w:r>
      <w:proofErr w:type="spellStart"/>
      <w:r w:rsidRPr="00784DFA">
        <w:t>şantier</w:t>
      </w:r>
      <w:proofErr w:type="spellEnd"/>
      <w:r w:rsidRPr="00784DFA">
        <w:t xml:space="preserve"> aveau </w:t>
      </w:r>
      <w:proofErr w:type="spellStart"/>
      <w:r w:rsidRPr="00784DFA">
        <w:t>cunoştinţă</w:t>
      </w:r>
      <w:proofErr w:type="spellEnd"/>
      <w:r w:rsidRPr="00784DFA">
        <w:t xml:space="preserve"> de lipsurile din dotare. De exemplu, în </w:t>
      </w:r>
      <w:proofErr w:type="spellStart"/>
      <w:r w:rsidRPr="00784DFA">
        <w:t>declaraţia</w:t>
      </w:r>
      <w:proofErr w:type="spellEnd"/>
      <w:r w:rsidRPr="00784DFA">
        <w:t xml:space="preserve"> lui </w:t>
      </w:r>
      <w:r w:rsidR="00ED45A0">
        <w:t>S</w:t>
      </w:r>
      <w:r w:rsidRPr="00784DFA">
        <w:t xml:space="preserve">, acesta arată expres că „pe </w:t>
      </w:r>
      <w:proofErr w:type="spellStart"/>
      <w:r w:rsidRPr="00784DFA">
        <w:t>şantier</w:t>
      </w:r>
      <w:proofErr w:type="spellEnd"/>
      <w:r w:rsidRPr="00784DFA">
        <w:t xml:space="preserve"> nu existau echipamente de </w:t>
      </w:r>
      <w:proofErr w:type="spellStart"/>
      <w:r w:rsidRPr="00784DFA">
        <w:t>protecţie</w:t>
      </w:r>
      <w:proofErr w:type="spellEnd"/>
      <w:r w:rsidRPr="00784DFA">
        <w:t xml:space="preserve"> pentru ope</w:t>
      </w:r>
      <w:r w:rsidR="00ED45A0">
        <w:t>S1</w:t>
      </w:r>
      <w:r w:rsidRPr="00784DFA">
        <w:t xml:space="preserve">nea de remediere a penelor” – f. 163 vol. I. La fel arată </w:t>
      </w:r>
      <w:proofErr w:type="spellStart"/>
      <w:r w:rsidRPr="00784DFA">
        <w:t>şi</w:t>
      </w:r>
      <w:proofErr w:type="spellEnd"/>
      <w:r w:rsidRPr="00784DFA">
        <w:t xml:space="preserve"> martorul </w:t>
      </w:r>
      <w:r w:rsidR="009512C0">
        <w:t>IS3</w:t>
      </w:r>
      <w:r w:rsidRPr="00784DFA">
        <w:t xml:space="preserve"> (f. 97 vol. III).  </w:t>
      </w:r>
    </w:p>
    <w:p w14:paraId="45E396C8" w14:textId="311C85C0" w:rsidR="00877086" w:rsidRPr="00784DFA" w:rsidRDefault="00877086" w:rsidP="00877086">
      <w:pPr>
        <w:ind w:firstLine="720"/>
        <w:jc w:val="both"/>
      </w:pPr>
      <w:r w:rsidRPr="00784DFA">
        <w:t xml:space="preserve">În acest context, </w:t>
      </w:r>
      <w:r w:rsidR="004E2BA5">
        <w:t>I</w:t>
      </w:r>
      <w:r w:rsidRPr="00784DFA">
        <w:t xml:space="preserve"> s-a dus la </w:t>
      </w:r>
      <w:r w:rsidR="009512C0">
        <w:t>PC</w:t>
      </w:r>
      <w:r w:rsidRPr="00784DFA">
        <w:t xml:space="preserve">, i-a spus că trebuie să facă pana la autobetonieră </w:t>
      </w:r>
      <w:proofErr w:type="spellStart"/>
      <w:r w:rsidRPr="00784DFA">
        <w:t>şi</w:t>
      </w:r>
      <w:proofErr w:type="spellEnd"/>
      <w:r w:rsidRPr="00784DFA">
        <w:t xml:space="preserve"> că </w:t>
      </w:r>
      <w:proofErr w:type="spellStart"/>
      <w:r w:rsidRPr="00784DFA">
        <w:t>şefii</w:t>
      </w:r>
      <w:proofErr w:type="spellEnd"/>
      <w:r w:rsidRPr="00784DFA">
        <w:t xml:space="preserve"> i-au spus să-l ajute </w:t>
      </w:r>
      <w:proofErr w:type="spellStart"/>
      <w:r w:rsidRPr="00784DFA">
        <w:t>şi</w:t>
      </w:r>
      <w:proofErr w:type="spellEnd"/>
      <w:r w:rsidRPr="00784DFA">
        <w:t xml:space="preserve"> el. Au început </w:t>
      </w:r>
      <w:proofErr w:type="spellStart"/>
      <w:r w:rsidRPr="00784DFA">
        <w:t>aşadar</w:t>
      </w:r>
      <w:proofErr w:type="spellEnd"/>
      <w:r w:rsidRPr="00784DFA">
        <w:t xml:space="preserve"> să lucreze: au introdus camera în anvelopă, au prins </w:t>
      </w:r>
      <w:proofErr w:type="spellStart"/>
      <w:r w:rsidRPr="00784DFA">
        <w:t>şi</w:t>
      </w:r>
      <w:proofErr w:type="spellEnd"/>
      <w:r w:rsidRPr="00784DFA">
        <w:t xml:space="preserve"> fixat anvelopa pe jantă, au montat cercul de </w:t>
      </w:r>
      <w:proofErr w:type="spellStart"/>
      <w:r w:rsidRPr="00784DFA">
        <w:t>siguranţă</w:t>
      </w:r>
      <w:proofErr w:type="spellEnd"/>
      <w:r w:rsidRPr="00784DFA">
        <w:t xml:space="preserve"> </w:t>
      </w:r>
      <w:proofErr w:type="spellStart"/>
      <w:r w:rsidRPr="00784DFA">
        <w:t>şi</w:t>
      </w:r>
      <w:proofErr w:type="spellEnd"/>
      <w:r w:rsidRPr="00784DFA">
        <w:t xml:space="preserve"> au introdus inelul elastic de </w:t>
      </w:r>
      <w:proofErr w:type="spellStart"/>
      <w:r w:rsidRPr="00784DFA">
        <w:t>siguranţă</w:t>
      </w:r>
      <w:proofErr w:type="spellEnd"/>
      <w:r w:rsidRPr="00784DFA">
        <w:t xml:space="preserve"> pe jantă, peste cercul de ghidare. Pentru </w:t>
      </w:r>
      <w:proofErr w:type="spellStart"/>
      <w:r w:rsidRPr="00784DFA">
        <w:t>siguranţă</w:t>
      </w:r>
      <w:proofErr w:type="spellEnd"/>
      <w:r w:rsidRPr="00784DFA">
        <w:t xml:space="preserve">, pentru a bloca inelul </w:t>
      </w:r>
      <w:proofErr w:type="spellStart"/>
      <w:r w:rsidRPr="00784DFA">
        <w:t>şi</w:t>
      </w:r>
      <w:proofErr w:type="spellEnd"/>
      <w:r w:rsidRPr="00784DFA">
        <w:t xml:space="preserve"> cercul, au introdus pe diametrul </w:t>
      </w:r>
      <w:proofErr w:type="spellStart"/>
      <w:r w:rsidRPr="00784DFA">
        <w:t>roţii</w:t>
      </w:r>
      <w:proofErr w:type="spellEnd"/>
      <w:r w:rsidRPr="00784DFA">
        <w:t xml:space="preserve"> un fier beton mai </w:t>
      </w:r>
      <w:proofErr w:type="spellStart"/>
      <w:r w:rsidRPr="00784DFA">
        <w:t>subţire</w:t>
      </w:r>
      <w:proofErr w:type="spellEnd"/>
      <w:r w:rsidRPr="00784DFA">
        <w:t xml:space="preserve"> </w:t>
      </w:r>
      <w:proofErr w:type="spellStart"/>
      <w:r w:rsidRPr="00784DFA">
        <w:t>şi</w:t>
      </w:r>
      <w:proofErr w:type="spellEnd"/>
      <w:r w:rsidRPr="00784DFA">
        <w:t xml:space="preserve"> mai scurt decât ar fi fost indicat (după dimensiunile unui levier folosit de obicei în astfel de </w:t>
      </w:r>
      <w:proofErr w:type="spellStart"/>
      <w:r w:rsidRPr="00784DFA">
        <w:t>situaţii</w:t>
      </w:r>
      <w:proofErr w:type="spellEnd"/>
      <w:r w:rsidRPr="00784DFA">
        <w:t xml:space="preserve">, levier pe care cei doi </w:t>
      </w:r>
      <w:proofErr w:type="spellStart"/>
      <w:r w:rsidRPr="00784DFA">
        <w:t>susţin</w:t>
      </w:r>
      <w:proofErr w:type="spellEnd"/>
      <w:r w:rsidRPr="00784DFA">
        <w:t xml:space="preserve"> că nu l-au avut în dotare). Roata a fost ridicată </w:t>
      </w:r>
      <w:proofErr w:type="spellStart"/>
      <w:r w:rsidRPr="00784DFA">
        <w:t>şi</w:t>
      </w:r>
      <w:proofErr w:type="spellEnd"/>
      <w:r w:rsidRPr="00784DFA">
        <w:t xml:space="preserve"> sprijinită de butucul </w:t>
      </w:r>
      <w:proofErr w:type="spellStart"/>
      <w:r w:rsidRPr="00784DFA">
        <w:t>roţii</w:t>
      </w:r>
      <w:proofErr w:type="spellEnd"/>
      <w:r w:rsidRPr="00784DFA">
        <w:t xml:space="preserve"> pe care trebuia montată – </w:t>
      </w:r>
      <w:proofErr w:type="spellStart"/>
      <w:r w:rsidRPr="00784DFA">
        <w:t>aşa</w:t>
      </w:r>
      <w:proofErr w:type="spellEnd"/>
      <w:r w:rsidRPr="00784DFA">
        <w:t xml:space="preserve"> rezultă din </w:t>
      </w:r>
      <w:proofErr w:type="spellStart"/>
      <w:r w:rsidRPr="00784DFA">
        <w:t>declaraţii</w:t>
      </w:r>
      <w:proofErr w:type="spellEnd"/>
      <w:r w:rsidRPr="00784DFA">
        <w:t xml:space="preserve"> (ale inculpatului, ale persoanei vătămate </w:t>
      </w:r>
      <w:proofErr w:type="spellStart"/>
      <w:r w:rsidRPr="00784DFA">
        <w:t>şi</w:t>
      </w:r>
      <w:proofErr w:type="spellEnd"/>
      <w:r w:rsidRPr="00784DFA">
        <w:t xml:space="preserve"> din fotografiile realizate imediat după incident  - f. 151 </w:t>
      </w:r>
      <w:proofErr w:type="spellStart"/>
      <w:r w:rsidRPr="00784DFA">
        <w:t>şi</w:t>
      </w:r>
      <w:proofErr w:type="spellEnd"/>
      <w:r w:rsidRPr="00784DFA">
        <w:t xml:space="preserve"> 289 vol. II.). A fost cuplat furtunul compresorului autobetonierei la roată </w:t>
      </w:r>
      <w:proofErr w:type="spellStart"/>
      <w:r w:rsidRPr="00784DFA">
        <w:t>şi</w:t>
      </w:r>
      <w:proofErr w:type="spellEnd"/>
      <w:r w:rsidRPr="00784DFA">
        <w:t xml:space="preserve"> pornit aerul. </w:t>
      </w:r>
    </w:p>
    <w:p w14:paraId="471C43D5" w14:textId="77777777" w:rsidR="00877086" w:rsidRPr="00784DFA" w:rsidRDefault="00877086" w:rsidP="00877086">
      <w:pPr>
        <w:ind w:firstLine="720"/>
        <w:jc w:val="both"/>
      </w:pPr>
      <w:r w:rsidRPr="00784DFA">
        <w:t xml:space="preserve">Există în acest punct al derulării evenimentelor două variante avansate în cauză. Prima este varianta prezentată chipurile de inculpat, </w:t>
      </w:r>
      <w:proofErr w:type="spellStart"/>
      <w:r w:rsidRPr="00784DFA">
        <w:t>aşa</w:t>
      </w:r>
      <w:proofErr w:type="spellEnd"/>
      <w:r w:rsidRPr="00784DFA">
        <w:t xml:space="preserve"> cum </w:t>
      </w:r>
      <w:proofErr w:type="spellStart"/>
      <w:r w:rsidRPr="00784DFA">
        <w:t>îşi</w:t>
      </w:r>
      <w:proofErr w:type="spellEnd"/>
      <w:r w:rsidRPr="00784DFA">
        <w:t xml:space="preserve"> </w:t>
      </w:r>
      <w:proofErr w:type="spellStart"/>
      <w:r w:rsidRPr="00784DFA">
        <w:t>aminteşte</w:t>
      </w:r>
      <w:proofErr w:type="spellEnd"/>
      <w:r w:rsidRPr="00784DFA">
        <w:t xml:space="preserve"> este  varianta </w:t>
      </w:r>
      <w:proofErr w:type="spellStart"/>
      <w:r w:rsidRPr="00784DFA">
        <w:t>reţinută</w:t>
      </w:r>
      <w:proofErr w:type="spellEnd"/>
      <w:r w:rsidRPr="00784DFA">
        <w:t xml:space="preserve"> în rechizitoriu, anume că la un moment dat, „inculpatul a considerat că roata era complet umflată, astfel încât a montat-o pe betonieră, aceasta sprijinindu-se ca urmare inclusiv pe acea roată, după ce în prealabil inculpatul înlăturase bara metalică instalată în scop de </w:t>
      </w:r>
      <w:proofErr w:type="spellStart"/>
      <w:r w:rsidRPr="00784DFA">
        <w:t>protecţie</w:t>
      </w:r>
      <w:proofErr w:type="spellEnd"/>
      <w:r w:rsidRPr="00784DFA">
        <w:t xml:space="preserve">”. Această variantă nu este </w:t>
      </w:r>
      <w:proofErr w:type="spellStart"/>
      <w:r w:rsidRPr="00784DFA">
        <w:t>susţinută</w:t>
      </w:r>
      <w:proofErr w:type="spellEnd"/>
      <w:r w:rsidRPr="00784DFA">
        <w:t xml:space="preserve"> însă de probe, după cum se va arăta, </w:t>
      </w:r>
      <w:proofErr w:type="spellStart"/>
      <w:r w:rsidRPr="00784DFA">
        <w:t>şi</w:t>
      </w:r>
      <w:proofErr w:type="spellEnd"/>
      <w:r w:rsidRPr="00784DFA">
        <w:t xml:space="preserve"> nici măcar de inculpat care în </w:t>
      </w:r>
      <w:proofErr w:type="spellStart"/>
      <w:r w:rsidRPr="00784DFA">
        <w:t>faţa</w:t>
      </w:r>
      <w:proofErr w:type="spellEnd"/>
      <w:r w:rsidRPr="00784DFA">
        <w:t xml:space="preserve"> </w:t>
      </w:r>
      <w:proofErr w:type="spellStart"/>
      <w:r w:rsidRPr="00784DFA">
        <w:t>instanţei</w:t>
      </w:r>
      <w:proofErr w:type="spellEnd"/>
      <w:r w:rsidRPr="00784DFA">
        <w:t xml:space="preserve"> a arătat mai întâi varianta a doua, abia apoi, la </w:t>
      </w:r>
      <w:proofErr w:type="spellStart"/>
      <w:r w:rsidRPr="00784DFA">
        <w:t>insistenţe</w:t>
      </w:r>
      <w:proofErr w:type="spellEnd"/>
      <w:r w:rsidRPr="00784DFA">
        <w:t xml:space="preserve">, a revenit </w:t>
      </w:r>
      <w:proofErr w:type="spellStart"/>
      <w:r w:rsidRPr="00784DFA">
        <w:t>şi</w:t>
      </w:r>
      <w:proofErr w:type="spellEnd"/>
      <w:r w:rsidRPr="00784DFA">
        <w:t xml:space="preserve"> a prezentat oarecum varianta aceasta. În primele </w:t>
      </w:r>
      <w:proofErr w:type="spellStart"/>
      <w:r w:rsidRPr="00784DFA">
        <w:t>declaraţii</w:t>
      </w:r>
      <w:proofErr w:type="spellEnd"/>
      <w:r w:rsidRPr="00784DFA">
        <w:t xml:space="preserve"> date în faza cercetării accidentului de către comisia </w:t>
      </w:r>
      <w:proofErr w:type="spellStart"/>
      <w:r w:rsidRPr="00784DFA">
        <w:t>societăţii</w:t>
      </w:r>
      <w:proofErr w:type="spellEnd"/>
      <w:r w:rsidRPr="00784DFA">
        <w:t xml:space="preserve"> </w:t>
      </w:r>
      <w:proofErr w:type="spellStart"/>
      <w:r w:rsidRPr="00784DFA">
        <w:t>şi</w:t>
      </w:r>
      <w:proofErr w:type="spellEnd"/>
      <w:r w:rsidRPr="00784DFA">
        <w:t xml:space="preserve"> ITM (f. 164 vol. II), inculpatul prezintă a doua variantă de derulare a evenimentelor, cea </w:t>
      </w:r>
      <w:proofErr w:type="spellStart"/>
      <w:r w:rsidRPr="00784DFA">
        <w:t>reţinută</w:t>
      </w:r>
      <w:proofErr w:type="spellEnd"/>
      <w:r w:rsidRPr="00784DFA">
        <w:t xml:space="preserve"> de </w:t>
      </w:r>
      <w:proofErr w:type="spellStart"/>
      <w:r w:rsidRPr="00784DFA">
        <w:t>instanţă</w:t>
      </w:r>
      <w:proofErr w:type="spellEnd"/>
      <w:r w:rsidRPr="00784DFA">
        <w:t xml:space="preserve"> ca fiind reală. De fapt </w:t>
      </w:r>
      <w:proofErr w:type="spellStart"/>
      <w:r w:rsidRPr="00784DFA">
        <w:t>şi</w:t>
      </w:r>
      <w:proofErr w:type="spellEnd"/>
      <w:r w:rsidRPr="00784DFA">
        <w:t xml:space="preserve"> în </w:t>
      </w:r>
      <w:proofErr w:type="spellStart"/>
      <w:r w:rsidRPr="00784DFA">
        <w:t>declaraţia</w:t>
      </w:r>
      <w:proofErr w:type="spellEnd"/>
      <w:r w:rsidRPr="00784DFA">
        <w:t xml:space="preserve"> dată de inculpat în </w:t>
      </w:r>
      <w:proofErr w:type="spellStart"/>
      <w:r w:rsidRPr="00784DFA">
        <w:t>faţa</w:t>
      </w:r>
      <w:proofErr w:type="spellEnd"/>
      <w:r w:rsidRPr="00784DFA">
        <w:t xml:space="preserve"> organelor de cercetare penală spune </w:t>
      </w:r>
      <w:proofErr w:type="spellStart"/>
      <w:r w:rsidRPr="00784DFA">
        <w:t>acelaşi</w:t>
      </w:r>
      <w:proofErr w:type="spellEnd"/>
      <w:r w:rsidRPr="00784DFA">
        <w:t xml:space="preserve"> lucru – fila 27 dosar </w:t>
      </w:r>
      <w:proofErr w:type="spellStart"/>
      <w:r w:rsidRPr="00784DFA">
        <w:t>up</w:t>
      </w:r>
      <w:proofErr w:type="spellEnd"/>
      <w:r w:rsidRPr="00784DFA">
        <w:t xml:space="preserve"> – „am pus roata în picioare, rezemată de axul autobetonierei”, nici un moment nu spune că a montat roata pe betonieră </w:t>
      </w:r>
      <w:proofErr w:type="spellStart"/>
      <w:r w:rsidRPr="00784DFA">
        <w:t>şi</w:t>
      </w:r>
      <w:proofErr w:type="spellEnd"/>
      <w:r w:rsidRPr="00784DFA">
        <w:t xml:space="preserve"> a lăsat </w:t>
      </w:r>
      <w:proofErr w:type="spellStart"/>
      <w:r w:rsidRPr="00784DFA">
        <w:t>maşina</w:t>
      </w:r>
      <w:proofErr w:type="spellEnd"/>
      <w:r w:rsidRPr="00784DFA">
        <w:t xml:space="preserve"> pe roată, respectiv că a înlăturat fierul beton pus de </w:t>
      </w:r>
      <w:proofErr w:type="spellStart"/>
      <w:r w:rsidRPr="00784DFA">
        <w:t>siguranţă</w:t>
      </w:r>
      <w:proofErr w:type="spellEnd"/>
      <w:r w:rsidRPr="00784DFA">
        <w:t xml:space="preserve"> peste inel </w:t>
      </w:r>
      <w:proofErr w:type="spellStart"/>
      <w:r w:rsidRPr="00784DFA">
        <w:t>şi</w:t>
      </w:r>
      <w:proofErr w:type="spellEnd"/>
      <w:r w:rsidRPr="00784DFA">
        <w:t xml:space="preserve"> cerc, </w:t>
      </w:r>
      <w:proofErr w:type="spellStart"/>
      <w:r w:rsidRPr="00784DFA">
        <w:t>aşa</w:t>
      </w:r>
      <w:proofErr w:type="spellEnd"/>
      <w:r w:rsidRPr="00784DFA">
        <w:t xml:space="preserve"> cum, inexplicabil, se </w:t>
      </w:r>
      <w:proofErr w:type="spellStart"/>
      <w:r w:rsidRPr="00784DFA">
        <w:t>reţine</w:t>
      </w:r>
      <w:proofErr w:type="spellEnd"/>
      <w:r w:rsidRPr="00784DFA">
        <w:t xml:space="preserve"> în actul de acuzare.  </w:t>
      </w:r>
    </w:p>
    <w:p w14:paraId="22631FAB" w14:textId="77C69998" w:rsidR="00877086" w:rsidRPr="00784DFA" w:rsidRDefault="00877086" w:rsidP="00877086">
      <w:pPr>
        <w:ind w:firstLine="720"/>
        <w:jc w:val="both"/>
      </w:pPr>
      <w:r w:rsidRPr="00784DFA">
        <w:t xml:space="preserve">În varianta a doua, cea </w:t>
      </w:r>
      <w:proofErr w:type="spellStart"/>
      <w:r w:rsidRPr="00784DFA">
        <w:t>reţinută</w:t>
      </w:r>
      <w:proofErr w:type="spellEnd"/>
      <w:r w:rsidRPr="00784DFA">
        <w:t xml:space="preserve"> de </w:t>
      </w:r>
      <w:proofErr w:type="spellStart"/>
      <w:r w:rsidRPr="00784DFA">
        <w:t>instanţă</w:t>
      </w:r>
      <w:proofErr w:type="spellEnd"/>
      <w:r w:rsidRPr="00784DFA">
        <w:t xml:space="preserve"> ca fiind reală, roata, după ce a fost asamblată în </w:t>
      </w:r>
      <w:proofErr w:type="spellStart"/>
      <w:r w:rsidRPr="00784DFA">
        <w:t>poziţie</w:t>
      </w:r>
      <w:proofErr w:type="spellEnd"/>
      <w:r w:rsidRPr="00784DFA">
        <w:t xml:space="preserve"> orizontală </w:t>
      </w:r>
      <w:proofErr w:type="spellStart"/>
      <w:r w:rsidRPr="00784DFA">
        <w:t>şi</w:t>
      </w:r>
      <w:proofErr w:type="spellEnd"/>
      <w:r w:rsidRPr="00784DFA">
        <w:t xml:space="preserve"> umflată </w:t>
      </w:r>
      <w:proofErr w:type="spellStart"/>
      <w:r w:rsidRPr="00784DFA">
        <w:t>puţin</w:t>
      </w:r>
      <w:proofErr w:type="spellEnd"/>
      <w:r w:rsidRPr="00784DFA">
        <w:t xml:space="preserve"> în această </w:t>
      </w:r>
      <w:proofErr w:type="spellStart"/>
      <w:r w:rsidRPr="00784DFA">
        <w:t>poziţie</w:t>
      </w:r>
      <w:proofErr w:type="spellEnd"/>
      <w:r w:rsidRPr="00784DFA">
        <w:t xml:space="preserve">, a fost ridicată pentru umflare </w:t>
      </w:r>
      <w:proofErr w:type="spellStart"/>
      <w:r w:rsidRPr="00784DFA">
        <w:t>şi</w:t>
      </w:r>
      <w:proofErr w:type="spellEnd"/>
      <w:r w:rsidRPr="00784DFA">
        <w:t xml:space="preserve"> sprijinită de butucul </w:t>
      </w:r>
      <w:proofErr w:type="spellStart"/>
      <w:r w:rsidRPr="00784DFA">
        <w:t>roţii</w:t>
      </w:r>
      <w:proofErr w:type="spellEnd"/>
      <w:r w:rsidRPr="00784DFA">
        <w:t xml:space="preserve"> pe care trebuia montată, acolo unde s-a aflat în momentul exploziei. Această variantă este </w:t>
      </w:r>
      <w:proofErr w:type="spellStart"/>
      <w:r w:rsidRPr="00784DFA">
        <w:t>susţinută</w:t>
      </w:r>
      <w:proofErr w:type="spellEnd"/>
      <w:r w:rsidRPr="00784DFA">
        <w:t xml:space="preserve"> </w:t>
      </w:r>
      <w:proofErr w:type="spellStart"/>
      <w:r w:rsidRPr="00784DFA">
        <w:t>parţial</w:t>
      </w:r>
      <w:proofErr w:type="spellEnd"/>
      <w:r w:rsidRPr="00784DFA">
        <w:t xml:space="preserve"> de persoana vătămată </w:t>
      </w:r>
      <w:r w:rsidR="009512C0">
        <w:t>PC</w:t>
      </w:r>
      <w:r w:rsidRPr="00784DFA">
        <w:t xml:space="preserve"> care arată clar că nu a fost montată roata pe betonieră, la fel </w:t>
      </w:r>
      <w:proofErr w:type="spellStart"/>
      <w:r w:rsidRPr="00784DFA">
        <w:t>şi</w:t>
      </w:r>
      <w:proofErr w:type="spellEnd"/>
      <w:r w:rsidRPr="00784DFA">
        <w:t xml:space="preserve"> mare parte a martorilor </w:t>
      </w:r>
      <w:proofErr w:type="spellStart"/>
      <w:r w:rsidRPr="00784DFA">
        <w:t>audiaţi</w:t>
      </w:r>
      <w:proofErr w:type="spellEnd"/>
      <w:r w:rsidRPr="00784DFA">
        <w:t xml:space="preserve"> în cauză, la fel se </w:t>
      </w:r>
      <w:proofErr w:type="spellStart"/>
      <w:r w:rsidRPr="00784DFA">
        <w:t>reţine</w:t>
      </w:r>
      <w:proofErr w:type="spellEnd"/>
      <w:r w:rsidRPr="00784DFA">
        <w:t xml:space="preserve"> în raportul ITM (f. 140 vol. II.) </w:t>
      </w:r>
      <w:proofErr w:type="spellStart"/>
      <w:r w:rsidRPr="00784DFA">
        <w:t>şi</w:t>
      </w:r>
      <w:proofErr w:type="spellEnd"/>
      <w:r w:rsidRPr="00784DFA">
        <w:t xml:space="preserve"> în raportul de expertiză judiciară tehnică auto dispusă în cauză (f. 30 vol. III.). Nu în ultimul rând, varianta este </w:t>
      </w:r>
      <w:proofErr w:type="spellStart"/>
      <w:r w:rsidRPr="00784DFA">
        <w:t>susţinută</w:t>
      </w:r>
      <w:proofErr w:type="spellEnd"/>
      <w:r w:rsidRPr="00784DFA">
        <w:t xml:space="preserve"> de logica urmărilor constatate la </w:t>
      </w:r>
      <w:proofErr w:type="spellStart"/>
      <w:r w:rsidRPr="00784DFA">
        <w:t>faţa</w:t>
      </w:r>
      <w:proofErr w:type="spellEnd"/>
      <w:r w:rsidRPr="00784DFA">
        <w:t xml:space="preserve"> locului după explozie – fierul beton folosit la blocarea cercului </w:t>
      </w:r>
      <w:proofErr w:type="spellStart"/>
      <w:r w:rsidRPr="00784DFA">
        <w:t>şi</w:t>
      </w:r>
      <w:proofErr w:type="spellEnd"/>
      <w:r w:rsidRPr="00784DFA">
        <w:t xml:space="preserve"> a inelului de </w:t>
      </w:r>
      <w:proofErr w:type="spellStart"/>
      <w:r w:rsidRPr="00784DFA">
        <w:t>siguranţă</w:t>
      </w:r>
      <w:proofErr w:type="spellEnd"/>
      <w:r w:rsidRPr="00784DFA">
        <w:t xml:space="preserve">, îndoit în urma exploziei (dacă ar fi fost înlăturat, cum se </w:t>
      </w:r>
      <w:proofErr w:type="spellStart"/>
      <w:r w:rsidRPr="00784DFA">
        <w:t>susţine</w:t>
      </w:r>
      <w:proofErr w:type="spellEnd"/>
      <w:r w:rsidRPr="00784DFA">
        <w:t xml:space="preserve">, nu avea de ce să fie îndoit). Fotografiile realizate imediat după incident (f. 285 </w:t>
      </w:r>
      <w:proofErr w:type="spellStart"/>
      <w:r w:rsidRPr="00784DFA">
        <w:t>şi</w:t>
      </w:r>
      <w:proofErr w:type="spellEnd"/>
      <w:r w:rsidRPr="00784DFA">
        <w:t xml:space="preserve"> 289) sunt relevante, se vede foarte clar că roata era sprijinită de axul betonierei </w:t>
      </w:r>
      <w:proofErr w:type="spellStart"/>
      <w:r w:rsidRPr="00784DFA">
        <w:t>şi</w:t>
      </w:r>
      <w:proofErr w:type="spellEnd"/>
      <w:r w:rsidRPr="00784DFA">
        <w:t xml:space="preserve"> nu montată pe aceasta, </w:t>
      </w:r>
      <w:proofErr w:type="spellStart"/>
      <w:r w:rsidRPr="00784DFA">
        <w:t>aşa</w:t>
      </w:r>
      <w:proofErr w:type="spellEnd"/>
      <w:r w:rsidRPr="00784DFA">
        <w:t xml:space="preserve"> cum se </w:t>
      </w:r>
      <w:proofErr w:type="spellStart"/>
      <w:r w:rsidRPr="00784DFA">
        <w:t>reţine</w:t>
      </w:r>
      <w:proofErr w:type="spellEnd"/>
      <w:r w:rsidRPr="00784DFA">
        <w:t xml:space="preserve"> în actul de acuzare.</w:t>
      </w:r>
    </w:p>
    <w:p w14:paraId="4FC29C11" w14:textId="7D4F7B19" w:rsidR="00877086" w:rsidRPr="00784DFA" w:rsidRDefault="00877086" w:rsidP="00877086">
      <w:pPr>
        <w:ind w:firstLine="720"/>
        <w:jc w:val="both"/>
      </w:pPr>
      <w:r w:rsidRPr="00784DFA">
        <w:t xml:space="preserve">În timpul umflării, inculpatul </w:t>
      </w:r>
      <w:r w:rsidR="004E2BA5">
        <w:t>I</w:t>
      </w:r>
      <w:r w:rsidRPr="00784DFA">
        <w:t xml:space="preserve"> s-a retras în spatele autobetonierei, iar persoana vătămată s-a retras înspre puntea 1 spate, spre cabină. Ambii </w:t>
      </w:r>
      <w:proofErr w:type="spellStart"/>
      <w:r w:rsidRPr="00784DFA">
        <w:t>ştiau</w:t>
      </w:r>
      <w:proofErr w:type="spellEnd"/>
      <w:r w:rsidRPr="00784DFA">
        <w:t xml:space="preserve"> cam de câte atmosfere era nevoie pentru a fi umflată roata însă, în lipsa unui dispozitiv de măsurare, a unui manometru, nu au măsurat presiunea care intra în cameră, au făcut o estimare empirică prin lovirea anvelopei cu un fier beton. </w:t>
      </w:r>
    </w:p>
    <w:p w14:paraId="77EA13CF" w14:textId="56DD5B79" w:rsidR="00877086" w:rsidRPr="00784DFA" w:rsidRDefault="00877086" w:rsidP="00877086">
      <w:pPr>
        <w:ind w:firstLine="720"/>
        <w:jc w:val="both"/>
      </w:pPr>
      <w:r w:rsidRPr="00784DFA">
        <w:t xml:space="preserve">Se </w:t>
      </w:r>
      <w:proofErr w:type="spellStart"/>
      <w:r w:rsidRPr="00784DFA">
        <w:t>reproşează</w:t>
      </w:r>
      <w:proofErr w:type="spellEnd"/>
      <w:r w:rsidRPr="00784DFA">
        <w:t xml:space="preserve"> în acest punct inculpatului </w:t>
      </w:r>
      <w:r w:rsidR="004E2BA5">
        <w:t>I</w:t>
      </w:r>
      <w:r w:rsidRPr="00784DFA">
        <w:t xml:space="preserve"> faptul că nu a monitorizat în timpul pompării aerului presiunea care intră în cauciuc cu ajutorul manometrului de la bordul autobetonierei, aceasta fiind una din „</w:t>
      </w:r>
      <w:proofErr w:type="spellStart"/>
      <w:r w:rsidRPr="00784DFA">
        <w:t>obligaţiile</w:t>
      </w:r>
      <w:proofErr w:type="spellEnd"/>
      <w:r w:rsidRPr="00784DFA">
        <w:t xml:space="preserve">” nerespectate de către aceasta -  </w:t>
      </w:r>
      <w:proofErr w:type="spellStart"/>
      <w:r w:rsidRPr="00784DFA">
        <w:t>aşa</w:t>
      </w:r>
      <w:proofErr w:type="spellEnd"/>
      <w:r w:rsidRPr="00784DFA">
        <w:t xml:space="preserve"> se </w:t>
      </w:r>
      <w:proofErr w:type="spellStart"/>
      <w:r w:rsidRPr="00784DFA">
        <w:t>reţine</w:t>
      </w:r>
      <w:proofErr w:type="spellEnd"/>
      <w:r w:rsidRPr="00784DFA">
        <w:t xml:space="preserve"> în actul de acuzare. </w:t>
      </w:r>
      <w:proofErr w:type="spellStart"/>
      <w:r w:rsidRPr="00784DFA">
        <w:t>Instanţa</w:t>
      </w:r>
      <w:proofErr w:type="spellEnd"/>
      <w:r w:rsidRPr="00784DFA">
        <w:t xml:space="preserve"> </w:t>
      </w:r>
      <w:proofErr w:type="spellStart"/>
      <w:r w:rsidRPr="00784DFA">
        <w:t>reţine</w:t>
      </w:r>
      <w:proofErr w:type="spellEnd"/>
      <w:r w:rsidRPr="00784DFA">
        <w:t xml:space="preserve"> fără urmă de îndoială că respectiva monitorizare </w:t>
      </w:r>
      <w:r w:rsidRPr="00784DFA">
        <w:lastRenderedPageBreak/>
        <w:t xml:space="preserve">nu ar fi ajutat cu nimic. Asta declară inculpatul </w:t>
      </w:r>
      <w:r w:rsidR="004E2BA5">
        <w:t>I</w:t>
      </w:r>
      <w:r w:rsidRPr="00784DFA">
        <w:t xml:space="preserve"> (f. 56 vol. I), persoana vătămată </w:t>
      </w:r>
      <w:r w:rsidR="009512C0">
        <w:t>PC</w:t>
      </w:r>
      <w:r w:rsidRPr="00784DFA">
        <w:t xml:space="preserve"> (f. 85 vol. I), </w:t>
      </w:r>
      <w:proofErr w:type="spellStart"/>
      <w:r w:rsidRPr="00784DFA">
        <w:t>parţial</w:t>
      </w:r>
      <w:proofErr w:type="spellEnd"/>
      <w:r w:rsidRPr="00784DFA">
        <w:t xml:space="preserve"> </w:t>
      </w:r>
      <w:proofErr w:type="spellStart"/>
      <w:r w:rsidRPr="00784DFA">
        <w:t>şi</w:t>
      </w:r>
      <w:proofErr w:type="spellEnd"/>
      <w:r w:rsidRPr="00784DFA">
        <w:t xml:space="preserve"> martorul </w:t>
      </w:r>
      <w:r w:rsidR="00ED45A0">
        <w:t>IS2</w:t>
      </w:r>
      <w:r w:rsidRPr="00784DFA">
        <w:t xml:space="preserve">, </w:t>
      </w:r>
      <w:proofErr w:type="spellStart"/>
      <w:r w:rsidRPr="00784DFA">
        <w:t>şeful</w:t>
      </w:r>
      <w:proofErr w:type="spellEnd"/>
      <w:r w:rsidRPr="00784DFA">
        <w:t xml:space="preserve"> biroului mecanizare (f. 160 </w:t>
      </w:r>
      <w:proofErr w:type="spellStart"/>
      <w:r w:rsidRPr="00784DFA">
        <w:t>vol.I</w:t>
      </w:r>
      <w:proofErr w:type="spellEnd"/>
      <w:r w:rsidRPr="00784DFA">
        <w:t xml:space="preserve">) – manometrul de la bordul autobetonierei indică presiunea din </w:t>
      </w:r>
      <w:proofErr w:type="spellStart"/>
      <w:r w:rsidRPr="00784DFA">
        <w:t>instalaţia</w:t>
      </w:r>
      <w:proofErr w:type="spellEnd"/>
      <w:r w:rsidRPr="00784DFA">
        <w:t xml:space="preserve"> de frânare; furtunul pentru umflat cauciucuri pe care-l aveau la </w:t>
      </w:r>
      <w:proofErr w:type="spellStart"/>
      <w:r w:rsidRPr="00784DFA">
        <w:t>dispoziţie</w:t>
      </w:r>
      <w:proofErr w:type="spellEnd"/>
      <w:r w:rsidRPr="00784DFA">
        <w:t xml:space="preserve"> </w:t>
      </w:r>
      <w:proofErr w:type="spellStart"/>
      <w:r w:rsidRPr="00784DFA">
        <w:t>angajaţii</w:t>
      </w:r>
      <w:proofErr w:type="spellEnd"/>
      <w:r w:rsidRPr="00784DFA">
        <w:t xml:space="preserve"> </w:t>
      </w:r>
      <w:proofErr w:type="spellStart"/>
      <w:r w:rsidRPr="00784DFA">
        <w:t>societăţii</w:t>
      </w:r>
      <w:proofErr w:type="spellEnd"/>
      <w:r w:rsidRPr="00784DFA">
        <w:t xml:space="preserve"> nu era unul cu manometru montat pe el, </w:t>
      </w:r>
      <w:proofErr w:type="spellStart"/>
      <w:r w:rsidRPr="00784DFA">
        <w:t>aşa</w:t>
      </w:r>
      <w:proofErr w:type="spellEnd"/>
      <w:r w:rsidRPr="00784DFA">
        <w:t xml:space="preserve"> cum ar fi trebuit să fie pentru a se încadra în </w:t>
      </w:r>
      <w:proofErr w:type="spellStart"/>
      <w:r w:rsidRPr="00784DFA">
        <w:t>noţiunea</w:t>
      </w:r>
      <w:proofErr w:type="spellEnd"/>
      <w:r w:rsidRPr="00784DFA">
        <w:t xml:space="preserve"> de „dispozitiv special” din normele analizate mai sus. Revenind la manometrul din cabina autobetonierei, dincolo de faptul că neurmărirea acestuia de către inculpat nu a reprezentat o cauză a accidentului care să fie </w:t>
      </w:r>
      <w:proofErr w:type="spellStart"/>
      <w:r w:rsidRPr="00784DFA">
        <w:t>reţinută</w:t>
      </w:r>
      <w:proofErr w:type="spellEnd"/>
      <w:r w:rsidRPr="00784DFA">
        <w:t xml:space="preserve"> ca atare de către raportul ITM, nici măcar de către raportul </w:t>
      </w:r>
      <w:proofErr w:type="spellStart"/>
      <w:r w:rsidRPr="00784DFA">
        <w:t>iniţial</w:t>
      </w:r>
      <w:proofErr w:type="spellEnd"/>
      <w:r w:rsidRPr="00784DFA">
        <w:t xml:space="preserve"> al </w:t>
      </w:r>
      <w:proofErr w:type="spellStart"/>
      <w:r w:rsidRPr="00784DFA">
        <w:t>societăţii</w:t>
      </w:r>
      <w:proofErr w:type="spellEnd"/>
      <w:r w:rsidRPr="00784DFA">
        <w:t xml:space="preserve"> angajatoare, în cauză a fost dispusă </w:t>
      </w:r>
      <w:r w:rsidRPr="00784DFA">
        <w:rPr>
          <w:u w:val="single"/>
        </w:rPr>
        <w:t>expertiză judiciară tehnică auto</w:t>
      </w:r>
      <w:r w:rsidRPr="00784DFA">
        <w:t xml:space="preserve"> care a avut între obiective inclusiv lămurirea acestui aspect, anume, „dacă manometru de la bord avea aptitudinea de a indica presiunea pompată în roata care se umfla” </w:t>
      </w:r>
      <w:proofErr w:type="spellStart"/>
      <w:r w:rsidRPr="00784DFA">
        <w:t>şi</w:t>
      </w:r>
      <w:proofErr w:type="spellEnd"/>
      <w:r w:rsidRPr="00784DFA">
        <w:t xml:space="preserve"> răspunsul, în acord chiar cu </w:t>
      </w:r>
      <w:proofErr w:type="spellStart"/>
      <w:r w:rsidRPr="00784DFA">
        <w:t>poziţia</w:t>
      </w:r>
      <w:proofErr w:type="spellEnd"/>
      <w:r w:rsidRPr="00784DFA">
        <w:t xml:space="preserve"> exprimată de reprezentantul angajatorului (f. 33 vol. III.) este că „manometrul de la bord (…) măsoară presiunea de aer din </w:t>
      </w:r>
      <w:proofErr w:type="spellStart"/>
      <w:r w:rsidRPr="00784DFA">
        <w:t>instalaţia</w:t>
      </w:r>
      <w:proofErr w:type="spellEnd"/>
      <w:r w:rsidRPr="00784DFA">
        <w:t xml:space="preserve"> de frânare, până la 7,35 bar. </w:t>
      </w:r>
      <w:r w:rsidRPr="00784DFA">
        <w:rPr>
          <w:u w:val="single"/>
        </w:rPr>
        <w:t xml:space="preserve">Valoarea acestei presiuni este controlată </w:t>
      </w:r>
      <w:proofErr w:type="spellStart"/>
      <w:r w:rsidRPr="00784DFA">
        <w:rPr>
          <w:u w:val="single"/>
        </w:rPr>
        <w:t>şi</w:t>
      </w:r>
      <w:proofErr w:type="spellEnd"/>
      <w:r w:rsidRPr="00784DFA">
        <w:rPr>
          <w:u w:val="single"/>
        </w:rPr>
        <w:t xml:space="preserve"> limitată de un regulator de presiune dotat cu supapă de refulare care are rolul de a refula aerul atunci când presiunea din </w:t>
      </w:r>
      <w:proofErr w:type="spellStart"/>
      <w:r w:rsidRPr="00784DFA">
        <w:rPr>
          <w:u w:val="single"/>
        </w:rPr>
        <w:t>instalaţie</w:t>
      </w:r>
      <w:proofErr w:type="spellEnd"/>
      <w:r w:rsidRPr="00784DFA">
        <w:rPr>
          <w:u w:val="single"/>
        </w:rPr>
        <w:t xml:space="preserve"> </w:t>
      </w:r>
      <w:proofErr w:type="spellStart"/>
      <w:r w:rsidRPr="00784DFA">
        <w:rPr>
          <w:u w:val="single"/>
        </w:rPr>
        <w:t>creşte</w:t>
      </w:r>
      <w:proofErr w:type="spellEnd"/>
      <w:r w:rsidRPr="00784DFA">
        <w:rPr>
          <w:u w:val="single"/>
        </w:rPr>
        <w:t xml:space="preserve"> peste 7,35 </w:t>
      </w:r>
      <w:proofErr w:type="spellStart"/>
      <w:r w:rsidRPr="00784DFA">
        <w:rPr>
          <w:u w:val="single"/>
        </w:rPr>
        <w:t>atm</w:t>
      </w:r>
      <w:proofErr w:type="spellEnd"/>
      <w:r w:rsidRPr="00784DFA">
        <w:t xml:space="preserve"> (în cazul în care supapa de refulare a regulatorului de presiune introduce aer în butelia de aer a </w:t>
      </w:r>
      <w:proofErr w:type="spellStart"/>
      <w:r w:rsidRPr="00784DFA">
        <w:t>instalaţiei</w:t>
      </w:r>
      <w:proofErr w:type="spellEnd"/>
      <w:r w:rsidRPr="00784DFA">
        <w:t xml:space="preserve"> de frânare a autovehiculului)” </w:t>
      </w:r>
      <w:proofErr w:type="spellStart"/>
      <w:r w:rsidRPr="00784DFA">
        <w:t>şi</w:t>
      </w:r>
      <w:proofErr w:type="spellEnd"/>
      <w:r w:rsidRPr="00784DFA">
        <w:t xml:space="preserve"> în continuare, pentru ope</w:t>
      </w:r>
      <w:r w:rsidR="00ED45A0">
        <w:t>S1</w:t>
      </w:r>
      <w:r w:rsidRPr="00784DFA">
        <w:t>nea de umflare a pneurilor autobetonierei prin intermediul compresorului acesteia – ope</w:t>
      </w:r>
      <w:r w:rsidR="00ED45A0">
        <w:t>S1</w:t>
      </w:r>
      <w:r w:rsidRPr="00784DFA">
        <w:t xml:space="preserve">ne permisă de cartea tehnică a </w:t>
      </w:r>
      <w:proofErr w:type="spellStart"/>
      <w:r w:rsidRPr="00784DFA">
        <w:t>maşinii</w:t>
      </w:r>
      <w:proofErr w:type="spellEnd"/>
      <w:r w:rsidRPr="00784DFA">
        <w:t xml:space="preserve"> – „furtunul de aer se conectează la supapa de refulare a regulatorului de presiune, </w:t>
      </w:r>
      <w:r w:rsidRPr="00784DFA">
        <w:rPr>
          <w:u w:val="single"/>
        </w:rPr>
        <w:t>dar presiunea aerului refulat în furtunul ce umflă cauciucul anvelopei nu mai este limitată prin regulatorul de presiune, chiar dacă este indicată pe manometrul de la bord”</w:t>
      </w:r>
      <w:r w:rsidRPr="00784DFA">
        <w:t xml:space="preserve">. În concluzie, manometrul de la bord nu putea indica presiunea care ajunge în final (prin mecanismul descris mai sus) în cauciuc pentru că în punctul gestionat de supapa de refulare se rupe </w:t>
      </w:r>
      <w:proofErr w:type="spellStart"/>
      <w:r w:rsidRPr="00784DFA">
        <w:t>şirul</w:t>
      </w:r>
      <w:proofErr w:type="spellEnd"/>
      <w:r w:rsidRPr="00784DFA">
        <w:t xml:space="preserve"> contorizării.            </w:t>
      </w:r>
    </w:p>
    <w:p w14:paraId="6A06F205" w14:textId="6B8C52F9" w:rsidR="00877086" w:rsidRPr="00784DFA" w:rsidRDefault="00877086" w:rsidP="00877086">
      <w:pPr>
        <w:ind w:firstLine="720"/>
        <w:jc w:val="both"/>
      </w:pPr>
      <w:r w:rsidRPr="00784DFA">
        <w:t xml:space="preserve">Revenind la </w:t>
      </w:r>
      <w:proofErr w:type="spellStart"/>
      <w:r w:rsidRPr="00784DFA">
        <w:t>şirul</w:t>
      </w:r>
      <w:proofErr w:type="spellEnd"/>
      <w:r w:rsidRPr="00784DFA">
        <w:t xml:space="preserve"> evenimentelor, în aceste </w:t>
      </w:r>
      <w:proofErr w:type="spellStart"/>
      <w:r w:rsidRPr="00784DFA">
        <w:t>condiţii</w:t>
      </w:r>
      <w:proofErr w:type="spellEnd"/>
      <w:r w:rsidRPr="00784DFA">
        <w:t xml:space="preserve">, în timp ce inculpatul </w:t>
      </w:r>
      <w:r w:rsidR="004E2BA5">
        <w:t>I</w:t>
      </w:r>
      <w:r w:rsidRPr="00784DFA">
        <w:t xml:space="preserve"> se deplasa înspre compresor să oprească presiunea aerului, cauciucul a explodat, inelul de </w:t>
      </w:r>
      <w:proofErr w:type="spellStart"/>
      <w:r w:rsidRPr="00784DFA">
        <w:t>siguranţă</w:t>
      </w:r>
      <w:proofErr w:type="spellEnd"/>
      <w:r w:rsidRPr="00784DFA">
        <w:t xml:space="preserve"> s-a deformat, cercul </w:t>
      </w:r>
      <w:proofErr w:type="spellStart"/>
      <w:r w:rsidRPr="00784DFA">
        <w:t>şi</w:t>
      </w:r>
      <w:proofErr w:type="spellEnd"/>
      <w:r w:rsidRPr="00784DFA">
        <w:t xml:space="preserve"> inelul au fost proiectate în exterior, cercul a lovit containerul de lemn aflat în raza </w:t>
      </w:r>
      <w:proofErr w:type="spellStart"/>
      <w:r w:rsidRPr="00784DFA">
        <w:t>roţii</w:t>
      </w:r>
      <w:proofErr w:type="spellEnd"/>
      <w:r w:rsidRPr="00784DFA">
        <w:t xml:space="preserve"> la aproximativ </w:t>
      </w:r>
      <w:smartTag w:uri="urn:schemas-microsoft-com:office:smarttags" w:element="metricconverter">
        <w:smartTagPr>
          <w:attr w:name="ProductID" w:val="3 m"/>
        </w:smartTagPr>
        <w:r w:rsidRPr="00784DFA">
          <w:t>3 m</w:t>
        </w:r>
      </w:smartTag>
      <w:r w:rsidRPr="00784DFA">
        <w:t xml:space="preserve">, iar din acest container a fost proiectat mai departe în picioarele persoanei vătămate </w:t>
      </w:r>
      <w:r w:rsidR="0010775B">
        <w:t>PC</w:t>
      </w:r>
      <w:r w:rsidRPr="00784DFA">
        <w:t xml:space="preserve">. În urma incidentului, acesta din urmă a suferit leziuni serioase, a fost supus unor </w:t>
      </w:r>
      <w:proofErr w:type="spellStart"/>
      <w:r w:rsidRPr="00784DFA">
        <w:t>intervenţii</w:t>
      </w:r>
      <w:proofErr w:type="spellEnd"/>
      <w:r w:rsidRPr="00784DFA">
        <w:t xml:space="preserve"> chirurgicale repetate </w:t>
      </w:r>
      <w:proofErr w:type="spellStart"/>
      <w:r w:rsidRPr="00784DFA">
        <w:t>şi</w:t>
      </w:r>
      <w:proofErr w:type="spellEnd"/>
      <w:r w:rsidRPr="00784DFA">
        <w:t xml:space="preserve"> a fost ulterior încadrat în gradul II de invaliditate, </w:t>
      </w:r>
      <w:proofErr w:type="spellStart"/>
      <w:r w:rsidRPr="00784DFA">
        <w:t>pierzându-şi</w:t>
      </w:r>
      <w:proofErr w:type="spellEnd"/>
      <w:r w:rsidRPr="00784DFA">
        <w:t xml:space="preserve"> total capacitatea de muncă.    </w:t>
      </w:r>
    </w:p>
    <w:p w14:paraId="277F938B" w14:textId="77777777" w:rsidR="00877086" w:rsidRPr="00784DFA" w:rsidRDefault="00877086" w:rsidP="00877086">
      <w:pPr>
        <w:ind w:firstLine="720"/>
        <w:jc w:val="both"/>
      </w:pPr>
      <w:r w:rsidRPr="00784DFA">
        <w:t xml:space="preserve">La foarte </w:t>
      </w:r>
      <w:proofErr w:type="spellStart"/>
      <w:r w:rsidRPr="00784DFA">
        <w:t>puţin</w:t>
      </w:r>
      <w:proofErr w:type="spellEnd"/>
      <w:r w:rsidRPr="00784DFA">
        <w:t xml:space="preserve"> timp după eveniment, </w:t>
      </w:r>
      <w:r w:rsidRPr="00784DFA">
        <w:rPr>
          <w:u w:val="single"/>
        </w:rPr>
        <w:t xml:space="preserve">anvelopa în cauză, inelul de </w:t>
      </w:r>
      <w:proofErr w:type="spellStart"/>
      <w:r w:rsidRPr="00784DFA">
        <w:rPr>
          <w:u w:val="single"/>
        </w:rPr>
        <w:t>siguranţă</w:t>
      </w:r>
      <w:proofErr w:type="spellEnd"/>
      <w:r w:rsidRPr="00784DFA">
        <w:rPr>
          <w:u w:val="single"/>
        </w:rPr>
        <w:t xml:space="preserve"> </w:t>
      </w:r>
      <w:proofErr w:type="spellStart"/>
      <w:r w:rsidRPr="00784DFA">
        <w:rPr>
          <w:u w:val="single"/>
        </w:rPr>
        <w:t>şi</w:t>
      </w:r>
      <w:proofErr w:type="spellEnd"/>
      <w:r w:rsidRPr="00784DFA">
        <w:rPr>
          <w:u w:val="single"/>
        </w:rPr>
        <w:t xml:space="preserve"> janta </w:t>
      </w:r>
      <w:proofErr w:type="spellStart"/>
      <w:r w:rsidRPr="00784DFA">
        <w:rPr>
          <w:u w:val="single"/>
        </w:rPr>
        <w:t>roţii</w:t>
      </w:r>
      <w:proofErr w:type="spellEnd"/>
      <w:r w:rsidRPr="00784DFA">
        <w:rPr>
          <w:u w:val="single"/>
        </w:rPr>
        <w:t xml:space="preserve"> implicate în accident au fost predate de către societate la un centru de fier vechi</w:t>
      </w:r>
      <w:r w:rsidRPr="00784DFA">
        <w:t xml:space="preserve">, nu au putut fi examinate nici de către ITM, cu atât mai </w:t>
      </w:r>
      <w:proofErr w:type="spellStart"/>
      <w:r w:rsidRPr="00784DFA">
        <w:t>puţin</w:t>
      </w:r>
      <w:proofErr w:type="spellEnd"/>
      <w:r w:rsidRPr="00784DFA">
        <w:t xml:space="preserve"> de expertul chemat în cursul acestui proces să se </w:t>
      </w:r>
      <w:proofErr w:type="spellStart"/>
      <w:r w:rsidRPr="00784DFA">
        <w:t>pronunţe</w:t>
      </w:r>
      <w:proofErr w:type="spellEnd"/>
      <w:r w:rsidRPr="00784DFA">
        <w:t xml:space="preserve"> cu privire la calitatea acestora </w:t>
      </w:r>
      <w:proofErr w:type="spellStart"/>
      <w:r w:rsidRPr="00784DFA">
        <w:t>şi</w:t>
      </w:r>
      <w:proofErr w:type="spellEnd"/>
      <w:r w:rsidRPr="00784DFA">
        <w:t xml:space="preserve"> la posibilitatea ca aceste elemente </w:t>
      </w:r>
      <w:proofErr w:type="spellStart"/>
      <w:r w:rsidRPr="00784DFA">
        <w:t>şi</w:t>
      </w:r>
      <w:proofErr w:type="spellEnd"/>
      <w:r w:rsidRPr="00784DFA">
        <w:t xml:space="preserve"> </w:t>
      </w:r>
      <w:proofErr w:type="spellStart"/>
      <w:r w:rsidRPr="00784DFA">
        <w:t>calităţilor</w:t>
      </w:r>
      <w:proofErr w:type="spellEnd"/>
      <w:r w:rsidRPr="00784DFA">
        <w:t xml:space="preserve"> lor de la momentul accidentului să fi fost cauze ale acestuia. </w:t>
      </w:r>
    </w:p>
    <w:p w14:paraId="644BFA49" w14:textId="77777777" w:rsidR="00877086" w:rsidRPr="00784DFA" w:rsidRDefault="00877086" w:rsidP="00877086">
      <w:pPr>
        <w:ind w:firstLine="720"/>
        <w:jc w:val="both"/>
      </w:pPr>
      <w:r w:rsidRPr="00784DFA">
        <w:t xml:space="preserve">Cu toate acestea, </w:t>
      </w:r>
      <w:proofErr w:type="spellStart"/>
      <w:r w:rsidRPr="00784DFA">
        <w:t>ţinând</w:t>
      </w:r>
      <w:proofErr w:type="spellEnd"/>
      <w:r w:rsidRPr="00784DFA">
        <w:t xml:space="preserve"> cont de </w:t>
      </w:r>
      <w:proofErr w:type="spellStart"/>
      <w:r w:rsidRPr="00784DFA">
        <w:t>condiţiile</w:t>
      </w:r>
      <w:proofErr w:type="spellEnd"/>
      <w:r w:rsidRPr="00784DFA">
        <w:t xml:space="preserve"> </w:t>
      </w:r>
      <w:proofErr w:type="spellStart"/>
      <w:r w:rsidRPr="00784DFA">
        <w:t>imposibilităţii</w:t>
      </w:r>
      <w:proofErr w:type="spellEnd"/>
      <w:r w:rsidRPr="00784DFA">
        <w:t xml:space="preserve"> examinării fizice a componentelor de mai sus, </w:t>
      </w:r>
      <w:proofErr w:type="spellStart"/>
      <w:r>
        <w:t>instanţa</w:t>
      </w:r>
      <w:proofErr w:type="spellEnd"/>
      <w:r>
        <w:t xml:space="preserve"> a</w:t>
      </w:r>
      <w:r w:rsidRPr="00784DFA">
        <w:t xml:space="preserve"> </w:t>
      </w:r>
      <w:proofErr w:type="spellStart"/>
      <w:r w:rsidRPr="00784DFA">
        <w:t>reţinut</w:t>
      </w:r>
      <w:proofErr w:type="spellEnd"/>
      <w:r w:rsidRPr="00784DFA">
        <w:t xml:space="preserve"> faptul că expertiza efectuată în cauză arată că „anvelopa în cauză era atât uzată fizic, cât </w:t>
      </w:r>
      <w:proofErr w:type="spellStart"/>
      <w:r w:rsidRPr="00784DFA">
        <w:t>şi</w:t>
      </w:r>
      <w:proofErr w:type="spellEnd"/>
      <w:r w:rsidRPr="00784DFA">
        <w:t xml:space="preserve"> îmbătrânită, motive care au dus la pierderea </w:t>
      </w:r>
      <w:proofErr w:type="spellStart"/>
      <w:r w:rsidRPr="00784DFA">
        <w:t>calităţilor</w:t>
      </w:r>
      <w:proofErr w:type="spellEnd"/>
      <w:r w:rsidRPr="00784DFA">
        <w:t xml:space="preserve"> elastice ale acesteia, atât în zona talonului, cât </w:t>
      </w:r>
      <w:proofErr w:type="spellStart"/>
      <w:r w:rsidRPr="00784DFA">
        <w:t>şi</w:t>
      </w:r>
      <w:proofErr w:type="spellEnd"/>
      <w:r w:rsidRPr="00784DFA">
        <w:t xml:space="preserve"> pe flancuri, </w:t>
      </w:r>
      <w:r w:rsidRPr="00784DFA">
        <w:rPr>
          <w:u w:val="single"/>
        </w:rPr>
        <w:t>cauze din care</w:t>
      </w:r>
      <w:r w:rsidRPr="00784DFA">
        <w:t xml:space="preserve">, fiind umflată peste limita de 8 bar, aceasta a cedat” (f. 36 vol. III.). Suplimentar, ar mai fi de </w:t>
      </w:r>
      <w:proofErr w:type="spellStart"/>
      <w:r w:rsidRPr="00784DFA">
        <w:t>menţionat</w:t>
      </w:r>
      <w:proofErr w:type="spellEnd"/>
      <w:r w:rsidRPr="00784DFA">
        <w:t xml:space="preserve"> faptul că autobetoniera în cauză era una de tip foarte vechi, singura de acest fel de pe </w:t>
      </w:r>
      <w:proofErr w:type="spellStart"/>
      <w:r w:rsidRPr="00784DFA">
        <w:t>şantier</w:t>
      </w:r>
      <w:proofErr w:type="spellEnd"/>
      <w:r w:rsidRPr="00784DFA">
        <w:t xml:space="preserve">, însă avea </w:t>
      </w:r>
      <w:proofErr w:type="spellStart"/>
      <w:r w:rsidRPr="00784DFA">
        <w:t>inspecţie</w:t>
      </w:r>
      <w:proofErr w:type="spellEnd"/>
      <w:r w:rsidRPr="00784DFA">
        <w:t xml:space="preserve"> tehnică valabilă </w:t>
      </w:r>
      <w:proofErr w:type="spellStart"/>
      <w:r w:rsidRPr="00784DFA">
        <w:t>şi</w:t>
      </w:r>
      <w:proofErr w:type="spellEnd"/>
      <w:r w:rsidRPr="00784DFA">
        <w:t xml:space="preserve"> putea fi folosită.   </w:t>
      </w:r>
    </w:p>
    <w:p w14:paraId="51CDA49A" w14:textId="59CF42FF" w:rsidR="00877086" w:rsidRPr="00784DFA" w:rsidRDefault="00877086" w:rsidP="00877086">
      <w:pPr>
        <w:ind w:firstLine="720"/>
        <w:jc w:val="both"/>
      </w:pPr>
      <w:r w:rsidRPr="00784DFA">
        <w:t xml:space="preserve">Tot referitor la cauzele accidentului, subliniem faptul că raportul ITM identifică drept principala cauză a accidentului produs faptul că „angajatorul nu a asigurat </w:t>
      </w:r>
      <w:proofErr w:type="spellStart"/>
      <w:r w:rsidRPr="00784DFA">
        <w:t>şi</w:t>
      </w:r>
      <w:proofErr w:type="spellEnd"/>
      <w:r w:rsidRPr="00784DFA">
        <w:t xml:space="preserve"> controlat efectuarea lucrărilor de </w:t>
      </w:r>
      <w:proofErr w:type="spellStart"/>
      <w:r w:rsidRPr="00784DFA">
        <w:t>mentenanţă</w:t>
      </w:r>
      <w:proofErr w:type="spellEnd"/>
      <w:r w:rsidRPr="00784DFA">
        <w:t xml:space="preserve"> în </w:t>
      </w:r>
      <w:proofErr w:type="spellStart"/>
      <w:r w:rsidRPr="00784DFA">
        <w:t>condiţii</w:t>
      </w:r>
      <w:proofErr w:type="spellEnd"/>
      <w:r w:rsidRPr="00784DFA">
        <w:t xml:space="preserve"> de </w:t>
      </w:r>
      <w:proofErr w:type="spellStart"/>
      <w:r w:rsidRPr="00784DFA">
        <w:t>siguranţă</w:t>
      </w:r>
      <w:proofErr w:type="spellEnd"/>
      <w:r w:rsidRPr="00784DFA">
        <w:t xml:space="preserve">”, abia în plan secundar la capitolul „alte cauze care au concurat la producerea evenimentului” sunt identificate </w:t>
      </w:r>
      <w:proofErr w:type="spellStart"/>
      <w:r w:rsidRPr="00784DFA">
        <w:t>acţiunile</w:t>
      </w:r>
      <w:proofErr w:type="spellEnd"/>
      <w:r w:rsidRPr="00784DFA">
        <w:t xml:space="preserve"> celor doi, inculpat </w:t>
      </w:r>
      <w:proofErr w:type="spellStart"/>
      <w:r w:rsidRPr="00784DFA">
        <w:t>şi</w:t>
      </w:r>
      <w:proofErr w:type="spellEnd"/>
      <w:r w:rsidRPr="00784DFA">
        <w:t xml:space="preserve"> persoana vătămată care nu ar fi respectat </w:t>
      </w:r>
      <w:proofErr w:type="spellStart"/>
      <w:r w:rsidRPr="00784DFA">
        <w:t>instrucţiunile</w:t>
      </w:r>
      <w:proofErr w:type="spellEnd"/>
      <w:r w:rsidRPr="00784DFA">
        <w:t xml:space="preserve"> de securitate </w:t>
      </w:r>
      <w:proofErr w:type="spellStart"/>
      <w:r w:rsidRPr="00784DFA">
        <w:t>şi</w:t>
      </w:r>
      <w:proofErr w:type="spellEnd"/>
      <w:r w:rsidRPr="00784DFA">
        <w:t xml:space="preserve"> sănătate în muncă necesare ope</w:t>
      </w:r>
      <w:r w:rsidR="00ED45A0">
        <w:t>S1</w:t>
      </w:r>
      <w:r w:rsidRPr="00784DFA">
        <w:t xml:space="preserve">nii efectuate, respectiv „utilizarea unui dispozitiv de </w:t>
      </w:r>
      <w:proofErr w:type="spellStart"/>
      <w:r w:rsidRPr="00784DFA">
        <w:t>protecţie</w:t>
      </w:r>
      <w:proofErr w:type="spellEnd"/>
      <w:r w:rsidRPr="00784DFA">
        <w:t xml:space="preserve"> al </w:t>
      </w:r>
      <w:proofErr w:type="spellStart"/>
      <w:r w:rsidRPr="00784DFA">
        <w:t>roţii</w:t>
      </w:r>
      <w:proofErr w:type="spellEnd"/>
      <w:r w:rsidRPr="00784DFA">
        <w:t xml:space="preserve">, dotat cu un manometru pentru verificare presiunii în pneu”. </w:t>
      </w:r>
    </w:p>
    <w:p w14:paraId="593078DE" w14:textId="77777777" w:rsidR="00877086" w:rsidRPr="00784DFA" w:rsidRDefault="00877086" w:rsidP="00877086">
      <w:pPr>
        <w:ind w:firstLine="720"/>
        <w:jc w:val="both"/>
      </w:pPr>
      <w:r w:rsidRPr="00784DFA">
        <w:lastRenderedPageBreak/>
        <w:t xml:space="preserve">Este adevărat, după cum </w:t>
      </w:r>
      <w:proofErr w:type="spellStart"/>
      <w:r w:rsidRPr="00784DFA">
        <w:t>reţine</w:t>
      </w:r>
      <w:proofErr w:type="spellEnd"/>
      <w:r w:rsidRPr="00784DFA">
        <w:t xml:space="preserve"> procurorul în cauză, faptul că această cauzalitate </w:t>
      </w:r>
      <w:proofErr w:type="spellStart"/>
      <w:r w:rsidRPr="00784DFA">
        <w:t>reţinută</w:t>
      </w:r>
      <w:proofErr w:type="spellEnd"/>
      <w:r w:rsidRPr="00784DFA">
        <w:t xml:space="preserve"> în acest raport nu obligă în vreun fel latura penală a cauzei, raportul de cauzalitate în cazul unei </w:t>
      </w:r>
      <w:proofErr w:type="spellStart"/>
      <w:r w:rsidRPr="00784DFA">
        <w:t>infracţiuni</w:t>
      </w:r>
      <w:proofErr w:type="spellEnd"/>
      <w:r w:rsidRPr="00784DFA">
        <w:t xml:space="preserve"> fiind stabilit în </w:t>
      </w:r>
      <w:proofErr w:type="spellStart"/>
      <w:r w:rsidRPr="00784DFA">
        <w:t>funcţie</w:t>
      </w:r>
      <w:proofErr w:type="spellEnd"/>
      <w:r w:rsidRPr="00784DFA">
        <w:t xml:space="preserve"> de criterii specifice, însă alte aspecte sunt de analizat cu </w:t>
      </w:r>
      <w:proofErr w:type="spellStart"/>
      <w:r w:rsidRPr="00784DFA">
        <w:t>atenţie</w:t>
      </w:r>
      <w:proofErr w:type="spellEnd"/>
      <w:r w:rsidRPr="00784DFA">
        <w:t xml:space="preserve"> din perspectiva </w:t>
      </w:r>
      <w:proofErr w:type="spellStart"/>
      <w:r w:rsidRPr="00784DFA">
        <w:t>tehnico</w:t>
      </w:r>
      <w:proofErr w:type="spellEnd"/>
      <w:r w:rsidRPr="00784DFA">
        <w:t xml:space="preserve"> – juridică a </w:t>
      </w:r>
      <w:proofErr w:type="spellStart"/>
      <w:r w:rsidRPr="00784DFA">
        <w:t>infracţiunii</w:t>
      </w:r>
      <w:proofErr w:type="spellEnd"/>
      <w:r w:rsidRPr="00784DFA">
        <w:t xml:space="preserve"> de care este acuzat inculpatul.</w:t>
      </w:r>
    </w:p>
    <w:p w14:paraId="3399BD15" w14:textId="77777777" w:rsidR="00877086" w:rsidRPr="00784DFA" w:rsidRDefault="00877086" w:rsidP="00877086">
      <w:pPr>
        <w:jc w:val="both"/>
      </w:pPr>
      <w:r w:rsidRPr="00784DFA">
        <w:tab/>
      </w:r>
      <w:r w:rsidRPr="00784DFA">
        <w:rPr>
          <w:i/>
        </w:rPr>
        <w:t>În drept,</w:t>
      </w:r>
      <w:r w:rsidRPr="00784DFA">
        <w:t xml:space="preserve"> </w:t>
      </w:r>
      <w:proofErr w:type="spellStart"/>
      <w:r w:rsidRPr="00784DFA">
        <w:t>infracţiunea</w:t>
      </w:r>
      <w:proofErr w:type="spellEnd"/>
      <w:r w:rsidRPr="00784DFA">
        <w:t xml:space="preserve"> de care este acuzat inculpatul are următorul </w:t>
      </w:r>
      <w:proofErr w:type="spellStart"/>
      <w:r w:rsidRPr="00784DFA">
        <w:t>conţinut</w:t>
      </w:r>
      <w:proofErr w:type="spellEnd"/>
      <w:r w:rsidRPr="00784DFA">
        <w:t xml:space="preserve">: </w:t>
      </w:r>
      <w:r w:rsidRPr="00784DFA">
        <w:rPr>
          <w:i/>
        </w:rPr>
        <w:t>„</w:t>
      </w:r>
      <w:r w:rsidRPr="00784DFA">
        <w:rPr>
          <w:i/>
          <w:u w:val="single"/>
        </w:rPr>
        <w:t>nerespectarea</w:t>
      </w:r>
      <w:r w:rsidRPr="00784DFA">
        <w:rPr>
          <w:i/>
        </w:rPr>
        <w:t xml:space="preserve"> de către orice persoană a </w:t>
      </w:r>
      <w:proofErr w:type="spellStart"/>
      <w:r w:rsidRPr="00784DFA">
        <w:rPr>
          <w:i/>
          <w:u w:val="single"/>
        </w:rPr>
        <w:t>obligaţiilor</w:t>
      </w:r>
      <w:proofErr w:type="spellEnd"/>
      <w:r w:rsidRPr="00784DFA">
        <w:rPr>
          <w:i/>
          <w:u w:val="single"/>
        </w:rPr>
        <w:t xml:space="preserve"> </w:t>
      </w:r>
      <w:proofErr w:type="spellStart"/>
      <w:r w:rsidRPr="00784DFA">
        <w:rPr>
          <w:i/>
          <w:u w:val="single"/>
        </w:rPr>
        <w:t>şi</w:t>
      </w:r>
      <w:proofErr w:type="spellEnd"/>
      <w:r w:rsidRPr="00784DFA">
        <w:rPr>
          <w:i/>
          <w:u w:val="single"/>
        </w:rPr>
        <w:t xml:space="preserve"> a măsurilor stabilite</w:t>
      </w:r>
      <w:r w:rsidRPr="00784DFA">
        <w:rPr>
          <w:i/>
        </w:rPr>
        <w:t xml:space="preserve"> cu privire la securitatea </w:t>
      </w:r>
      <w:proofErr w:type="spellStart"/>
      <w:r w:rsidRPr="00784DFA">
        <w:rPr>
          <w:i/>
        </w:rPr>
        <w:t>şi</w:t>
      </w:r>
      <w:proofErr w:type="spellEnd"/>
      <w:r w:rsidRPr="00784DFA">
        <w:rPr>
          <w:i/>
        </w:rPr>
        <w:t xml:space="preserve"> sănătatea în muncă, dacă prin aceasta se creează un pericol iminent de producere a unui accident de muncă sau de îmbolnăvire profesională”</w:t>
      </w:r>
      <w:r w:rsidRPr="00784DFA">
        <w:t xml:space="preserve"> (art. </w:t>
      </w:r>
      <w:smartTag w:uri="urn:schemas-microsoft-com:office:smarttags" w:element="metricconverter">
        <w:smartTagPr>
          <w:attr w:name="ProductID" w:val="350 C"/>
        </w:smartTagPr>
        <w:r w:rsidRPr="00784DFA">
          <w:t>350 C</w:t>
        </w:r>
      </w:smartTag>
      <w:r w:rsidRPr="00784DFA">
        <w:t xml:space="preserve">. </w:t>
      </w:r>
      <w:proofErr w:type="spellStart"/>
      <w:r w:rsidRPr="00784DFA">
        <w:t>pen</w:t>
      </w:r>
      <w:proofErr w:type="spellEnd"/>
      <w:r w:rsidRPr="00784DFA">
        <w:t xml:space="preserve">.). </w:t>
      </w:r>
    </w:p>
    <w:p w14:paraId="2BF79FB4" w14:textId="77777777" w:rsidR="00877086" w:rsidRPr="00784DFA" w:rsidRDefault="00877086" w:rsidP="00877086">
      <w:pPr>
        <w:jc w:val="both"/>
      </w:pPr>
      <w:r w:rsidRPr="00784DFA">
        <w:tab/>
        <w:t xml:space="preserve">Premisa </w:t>
      </w:r>
      <w:proofErr w:type="spellStart"/>
      <w:r w:rsidRPr="00784DFA">
        <w:t>conţinutului</w:t>
      </w:r>
      <w:proofErr w:type="spellEnd"/>
      <w:r w:rsidRPr="00784DFA">
        <w:t xml:space="preserve"> constitutiv al </w:t>
      </w:r>
      <w:proofErr w:type="spellStart"/>
      <w:r w:rsidRPr="00784DFA">
        <w:t>infracţiunii</w:t>
      </w:r>
      <w:proofErr w:type="spellEnd"/>
      <w:r w:rsidRPr="00784DFA">
        <w:t xml:space="preserve"> este dată de </w:t>
      </w:r>
      <w:proofErr w:type="spellStart"/>
      <w:r w:rsidRPr="00784DFA">
        <w:t>existenţa</w:t>
      </w:r>
      <w:proofErr w:type="spellEnd"/>
      <w:r w:rsidRPr="00784DFA">
        <w:t xml:space="preserve"> unor „</w:t>
      </w:r>
      <w:proofErr w:type="spellStart"/>
      <w:r w:rsidRPr="00784DFA">
        <w:t>obligaţii</w:t>
      </w:r>
      <w:proofErr w:type="spellEnd"/>
      <w:r w:rsidRPr="00784DFA">
        <w:t xml:space="preserve"> </w:t>
      </w:r>
      <w:proofErr w:type="spellStart"/>
      <w:r w:rsidRPr="00784DFA">
        <w:t>şi</w:t>
      </w:r>
      <w:proofErr w:type="spellEnd"/>
      <w:r w:rsidRPr="00784DFA">
        <w:t xml:space="preserve"> măsuri stabilite”, adică existente </w:t>
      </w:r>
      <w:proofErr w:type="spellStart"/>
      <w:r w:rsidRPr="00784DFA">
        <w:t>şi</w:t>
      </w:r>
      <w:proofErr w:type="spellEnd"/>
      <w:r w:rsidRPr="00784DFA">
        <w:t xml:space="preserve"> cunoscute făptuitorului. Din această perspectivă, </w:t>
      </w:r>
      <w:proofErr w:type="spellStart"/>
      <w:r w:rsidRPr="00784DFA">
        <w:t>infracţiunea</w:t>
      </w:r>
      <w:proofErr w:type="spellEnd"/>
      <w:r w:rsidRPr="00784DFA">
        <w:t xml:space="preserve"> trebuie analizată – </w:t>
      </w:r>
      <w:proofErr w:type="spellStart"/>
      <w:r w:rsidRPr="00784DFA">
        <w:t>aşa</w:t>
      </w:r>
      <w:proofErr w:type="spellEnd"/>
      <w:r w:rsidRPr="00784DFA">
        <w:t xml:space="preserve"> cum sugerează </w:t>
      </w:r>
      <w:proofErr w:type="spellStart"/>
      <w:r w:rsidRPr="00784DFA">
        <w:t>şi</w:t>
      </w:r>
      <w:proofErr w:type="spellEnd"/>
      <w:r w:rsidRPr="00784DFA">
        <w:t xml:space="preserve"> interpretarea </w:t>
      </w:r>
      <w:proofErr w:type="spellStart"/>
      <w:r w:rsidRPr="00784DFA">
        <w:t>tehnico</w:t>
      </w:r>
      <w:proofErr w:type="spellEnd"/>
      <w:r w:rsidRPr="00784DFA">
        <w:t xml:space="preserve"> – legislativă, subsecvent </w:t>
      </w:r>
      <w:proofErr w:type="spellStart"/>
      <w:r w:rsidRPr="00784DFA">
        <w:t>infracţiunii</w:t>
      </w:r>
      <w:proofErr w:type="spellEnd"/>
      <w:r w:rsidRPr="00784DFA">
        <w:t xml:space="preserve"> reglementată în codul penal la punctul anterior, anume </w:t>
      </w:r>
      <w:proofErr w:type="spellStart"/>
      <w:r w:rsidRPr="00784DFA">
        <w:t>infracţiunea</w:t>
      </w:r>
      <w:proofErr w:type="spellEnd"/>
      <w:r w:rsidRPr="00784DFA">
        <w:t xml:space="preserve"> de </w:t>
      </w:r>
      <w:r w:rsidRPr="00784DFA">
        <w:rPr>
          <w:i/>
        </w:rPr>
        <w:t xml:space="preserve">neluarea a măsurilor legale de securitate </w:t>
      </w:r>
      <w:proofErr w:type="spellStart"/>
      <w:r w:rsidRPr="00784DFA">
        <w:rPr>
          <w:i/>
        </w:rPr>
        <w:t>şi</w:t>
      </w:r>
      <w:proofErr w:type="spellEnd"/>
      <w:r w:rsidRPr="00784DFA">
        <w:rPr>
          <w:i/>
        </w:rPr>
        <w:t xml:space="preserve"> sănătate în muncă</w:t>
      </w:r>
      <w:r w:rsidRPr="00784DFA">
        <w:t xml:space="preserve">, anume:  </w:t>
      </w:r>
      <w:r w:rsidRPr="00784DFA">
        <w:rPr>
          <w:i/>
          <w:u w:val="single"/>
        </w:rPr>
        <w:t>neluarea</w:t>
      </w:r>
      <w:r w:rsidRPr="00784DFA">
        <w:rPr>
          <w:i/>
        </w:rPr>
        <w:t xml:space="preserve"> vreuneia dintre măsurile legale de securitate </w:t>
      </w:r>
      <w:proofErr w:type="spellStart"/>
      <w:r w:rsidRPr="00784DFA">
        <w:rPr>
          <w:i/>
        </w:rPr>
        <w:t>şi</w:t>
      </w:r>
      <w:proofErr w:type="spellEnd"/>
      <w:r w:rsidRPr="00784DFA">
        <w:rPr>
          <w:i/>
        </w:rPr>
        <w:t xml:space="preserve"> sănătate în muncă de către persoana care avea îndatorirea de a lua aceste măsuri, dacă se creează un pericol iminent de producere a unui accident de muncă sau îmbolnăvire profesională</w:t>
      </w:r>
      <w:r w:rsidRPr="00784DFA">
        <w:t xml:space="preserve"> – art. </w:t>
      </w:r>
      <w:smartTag w:uri="urn:schemas-microsoft-com:office:smarttags" w:element="metricconverter">
        <w:smartTagPr>
          <w:attr w:name="ProductID" w:val="349 C"/>
        </w:smartTagPr>
        <w:r w:rsidRPr="00784DFA">
          <w:t>349 C</w:t>
        </w:r>
      </w:smartTag>
      <w:r w:rsidRPr="00784DFA">
        <w:t xml:space="preserve">. </w:t>
      </w:r>
      <w:proofErr w:type="spellStart"/>
      <w:r w:rsidRPr="00784DFA">
        <w:t>pen</w:t>
      </w:r>
      <w:proofErr w:type="spellEnd"/>
      <w:r w:rsidRPr="00784DFA">
        <w:t>.</w:t>
      </w:r>
    </w:p>
    <w:p w14:paraId="55B68465" w14:textId="77777777" w:rsidR="00877086" w:rsidRPr="00784DFA" w:rsidRDefault="00877086" w:rsidP="00877086">
      <w:pPr>
        <w:jc w:val="both"/>
      </w:pPr>
      <w:r w:rsidRPr="00784DFA">
        <w:tab/>
        <w:t xml:space="preserve">Altfel spus, pentru a exista </w:t>
      </w:r>
      <w:proofErr w:type="spellStart"/>
      <w:r w:rsidRPr="00784DFA">
        <w:t>infracţiunea</w:t>
      </w:r>
      <w:proofErr w:type="spellEnd"/>
      <w:r w:rsidRPr="00784DFA">
        <w:t xml:space="preserve"> de </w:t>
      </w:r>
      <w:r w:rsidRPr="00784DFA">
        <w:rPr>
          <w:i/>
        </w:rPr>
        <w:t xml:space="preserve">nerespectare a măsurilor legale de securitate </w:t>
      </w:r>
      <w:proofErr w:type="spellStart"/>
      <w:r w:rsidRPr="00784DFA">
        <w:rPr>
          <w:i/>
        </w:rPr>
        <w:t>şi</w:t>
      </w:r>
      <w:proofErr w:type="spellEnd"/>
      <w:r w:rsidRPr="00784DFA">
        <w:rPr>
          <w:i/>
        </w:rPr>
        <w:t xml:space="preserve"> sănătate în muncă</w:t>
      </w:r>
      <w:r w:rsidRPr="00784DFA">
        <w:t xml:space="preserve"> este necesar ca la locul de muncă </w:t>
      </w:r>
      <w:r w:rsidRPr="00784DFA">
        <w:rPr>
          <w:u w:val="single"/>
        </w:rPr>
        <w:t>să existe</w:t>
      </w:r>
      <w:r w:rsidRPr="00784DFA">
        <w:t xml:space="preserve"> un set de măsuri cu privire la securitatea </w:t>
      </w:r>
      <w:proofErr w:type="spellStart"/>
      <w:r w:rsidRPr="00784DFA">
        <w:t>şi</w:t>
      </w:r>
      <w:proofErr w:type="spellEnd"/>
      <w:r w:rsidRPr="00784DFA">
        <w:t xml:space="preserve"> sănătatea în muncă. Acestea sunt enumerate cu titlu de principiu de art. 7 alin. 1 din Legea nr. 319/2006 </w:t>
      </w:r>
      <w:proofErr w:type="spellStart"/>
      <w:r w:rsidRPr="00784DFA">
        <w:t>şi</w:t>
      </w:r>
      <w:proofErr w:type="spellEnd"/>
      <w:r w:rsidRPr="00784DFA">
        <w:t xml:space="preserve"> vizează: </w:t>
      </w:r>
    </w:p>
    <w:p w14:paraId="560205E2" w14:textId="77777777" w:rsidR="00877086" w:rsidRPr="00784DFA" w:rsidRDefault="00877086" w:rsidP="00877086">
      <w:pPr>
        <w:jc w:val="both"/>
        <w:rPr>
          <w:i/>
        </w:rPr>
      </w:pPr>
      <w:r w:rsidRPr="00784DFA">
        <w:rPr>
          <w:i/>
        </w:rPr>
        <w:t xml:space="preserve">    a) asigurarea </w:t>
      </w:r>
      <w:proofErr w:type="spellStart"/>
      <w:r w:rsidRPr="00784DFA">
        <w:rPr>
          <w:i/>
        </w:rPr>
        <w:t>securităţii</w:t>
      </w:r>
      <w:proofErr w:type="spellEnd"/>
      <w:r w:rsidRPr="00784DFA">
        <w:rPr>
          <w:i/>
        </w:rPr>
        <w:t xml:space="preserve"> </w:t>
      </w:r>
      <w:proofErr w:type="spellStart"/>
      <w:r w:rsidRPr="00784DFA">
        <w:rPr>
          <w:i/>
        </w:rPr>
        <w:t>şi</w:t>
      </w:r>
      <w:proofErr w:type="spellEnd"/>
      <w:r w:rsidRPr="00784DFA">
        <w:rPr>
          <w:i/>
        </w:rPr>
        <w:t xml:space="preserve"> </w:t>
      </w:r>
      <w:proofErr w:type="spellStart"/>
      <w:r w:rsidRPr="00784DFA">
        <w:rPr>
          <w:i/>
        </w:rPr>
        <w:t>protecţia</w:t>
      </w:r>
      <w:proofErr w:type="spellEnd"/>
      <w:r w:rsidRPr="00784DFA">
        <w:t xml:space="preserve"> </w:t>
      </w:r>
      <w:proofErr w:type="spellStart"/>
      <w:r w:rsidRPr="00784DFA">
        <w:rPr>
          <w:i/>
        </w:rPr>
        <w:t>sănătăţii</w:t>
      </w:r>
      <w:proofErr w:type="spellEnd"/>
      <w:r w:rsidRPr="00784DFA">
        <w:rPr>
          <w:i/>
        </w:rPr>
        <w:t xml:space="preserve"> lucrătorilor;</w:t>
      </w:r>
    </w:p>
    <w:p w14:paraId="26A89E39" w14:textId="77777777" w:rsidR="00877086" w:rsidRPr="00784DFA" w:rsidRDefault="00877086" w:rsidP="00877086">
      <w:pPr>
        <w:autoSpaceDE w:val="0"/>
        <w:autoSpaceDN w:val="0"/>
        <w:adjustRightInd w:val="0"/>
        <w:rPr>
          <w:i/>
        </w:rPr>
      </w:pPr>
      <w:r w:rsidRPr="00784DFA">
        <w:rPr>
          <w:i/>
        </w:rPr>
        <w:t xml:space="preserve">    b) prevenirea riscurilor profesionale;</w:t>
      </w:r>
    </w:p>
    <w:p w14:paraId="2DCAB27F" w14:textId="77777777" w:rsidR="00877086" w:rsidRPr="00784DFA" w:rsidRDefault="00877086" w:rsidP="00877086">
      <w:pPr>
        <w:autoSpaceDE w:val="0"/>
        <w:autoSpaceDN w:val="0"/>
        <w:adjustRightInd w:val="0"/>
        <w:rPr>
          <w:i/>
        </w:rPr>
      </w:pPr>
      <w:r w:rsidRPr="00784DFA">
        <w:rPr>
          <w:i/>
        </w:rPr>
        <w:t xml:space="preserve">    c) informarea </w:t>
      </w:r>
      <w:proofErr w:type="spellStart"/>
      <w:r w:rsidRPr="00784DFA">
        <w:rPr>
          <w:i/>
        </w:rPr>
        <w:t>şi</w:t>
      </w:r>
      <w:proofErr w:type="spellEnd"/>
      <w:r w:rsidRPr="00784DFA">
        <w:rPr>
          <w:i/>
        </w:rPr>
        <w:t xml:space="preserve"> instruirea lucrătorilor;</w:t>
      </w:r>
    </w:p>
    <w:p w14:paraId="542E780B" w14:textId="77777777" w:rsidR="00877086" w:rsidRPr="00784DFA" w:rsidRDefault="00877086" w:rsidP="00877086">
      <w:pPr>
        <w:autoSpaceDE w:val="0"/>
        <w:autoSpaceDN w:val="0"/>
        <w:adjustRightInd w:val="0"/>
        <w:jc w:val="both"/>
        <w:rPr>
          <w:i/>
        </w:rPr>
      </w:pPr>
      <w:r w:rsidRPr="00784DFA">
        <w:rPr>
          <w:i/>
        </w:rPr>
        <w:t xml:space="preserve">    d) asigurarea cadrului organizatoric </w:t>
      </w:r>
      <w:proofErr w:type="spellStart"/>
      <w:r w:rsidRPr="00784DFA">
        <w:rPr>
          <w:i/>
        </w:rPr>
        <w:t>şi</w:t>
      </w:r>
      <w:proofErr w:type="spellEnd"/>
      <w:r w:rsidRPr="00784DFA">
        <w:rPr>
          <w:i/>
        </w:rPr>
        <w:t xml:space="preserve"> a mijloacelor necesare </w:t>
      </w:r>
      <w:proofErr w:type="spellStart"/>
      <w:r w:rsidRPr="00784DFA">
        <w:rPr>
          <w:i/>
        </w:rPr>
        <w:t>securităţii</w:t>
      </w:r>
      <w:proofErr w:type="spellEnd"/>
      <w:r w:rsidRPr="00784DFA">
        <w:rPr>
          <w:i/>
        </w:rPr>
        <w:t xml:space="preserve"> </w:t>
      </w:r>
      <w:proofErr w:type="spellStart"/>
      <w:r w:rsidRPr="00784DFA">
        <w:rPr>
          <w:i/>
        </w:rPr>
        <w:t>şi</w:t>
      </w:r>
      <w:proofErr w:type="spellEnd"/>
      <w:r w:rsidRPr="00784DFA">
        <w:rPr>
          <w:i/>
        </w:rPr>
        <w:t xml:space="preserve"> </w:t>
      </w:r>
      <w:proofErr w:type="spellStart"/>
      <w:r w:rsidRPr="00784DFA">
        <w:rPr>
          <w:i/>
        </w:rPr>
        <w:t>sănătăţii</w:t>
      </w:r>
      <w:proofErr w:type="spellEnd"/>
      <w:r w:rsidRPr="00784DFA">
        <w:rPr>
          <w:i/>
        </w:rPr>
        <w:t xml:space="preserve"> în munca.</w:t>
      </w:r>
    </w:p>
    <w:p w14:paraId="15C029E5" w14:textId="77777777" w:rsidR="00877086" w:rsidRPr="00784DFA" w:rsidRDefault="00877086" w:rsidP="00877086">
      <w:pPr>
        <w:autoSpaceDE w:val="0"/>
        <w:autoSpaceDN w:val="0"/>
        <w:adjustRightInd w:val="0"/>
        <w:jc w:val="both"/>
      </w:pPr>
      <w:r w:rsidRPr="00784DFA">
        <w:rPr>
          <w:lang w:val="en-US"/>
        </w:rPr>
        <w:tab/>
      </w:r>
      <w:r w:rsidRPr="00784DFA">
        <w:t xml:space="preserve">Apoi, mai specific, pentru activitatea derulată pe </w:t>
      </w:r>
      <w:proofErr w:type="spellStart"/>
      <w:r w:rsidRPr="00784DFA">
        <w:t>şantier</w:t>
      </w:r>
      <w:proofErr w:type="spellEnd"/>
      <w:r w:rsidRPr="00784DFA">
        <w:t xml:space="preserve"> de către inculpat, anume pentru </w:t>
      </w:r>
      <w:proofErr w:type="spellStart"/>
      <w:r w:rsidRPr="00784DFA">
        <w:t>întreţinere</w:t>
      </w:r>
      <w:proofErr w:type="spellEnd"/>
      <w:r w:rsidRPr="00784DFA">
        <w:t xml:space="preserve"> </w:t>
      </w:r>
      <w:proofErr w:type="spellStart"/>
      <w:r w:rsidRPr="00784DFA">
        <w:t>şi</w:t>
      </w:r>
      <w:proofErr w:type="spellEnd"/>
      <w:r w:rsidRPr="00784DFA">
        <w:t xml:space="preserve"> </w:t>
      </w:r>
      <w:proofErr w:type="spellStart"/>
      <w:r w:rsidRPr="00784DFA">
        <w:t>reparaţii</w:t>
      </w:r>
      <w:proofErr w:type="spellEnd"/>
      <w:r w:rsidRPr="00784DFA">
        <w:t xml:space="preserve"> auto, sunt aplicabile </w:t>
      </w:r>
      <w:r w:rsidRPr="00784DFA">
        <w:rPr>
          <w:i/>
        </w:rPr>
        <w:t>norme specifice</w:t>
      </w:r>
      <w:r w:rsidRPr="00784DFA">
        <w:t xml:space="preserve"> – NSSM 1 (f. 261 – 273 vol. II) care prevăd mai multe </w:t>
      </w:r>
      <w:proofErr w:type="spellStart"/>
      <w:r w:rsidRPr="00784DFA">
        <w:t>dispoziţii</w:t>
      </w:r>
      <w:proofErr w:type="spellEnd"/>
      <w:r w:rsidRPr="00784DFA">
        <w:t xml:space="preserve"> specifice, între care:</w:t>
      </w:r>
    </w:p>
    <w:p w14:paraId="0813FF40" w14:textId="1CB9A0DD" w:rsidR="00877086" w:rsidRPr="00784DFA" w:rsidRDefault="00877086" w:rsidP="00877086">
      <w:pPr>
        <w:numPr>
          <w:ilvl w:val="0"/>
          <w:numId w:val="1"/>
        </w:numPr>
        <w:autoSpaceDE w:val="0"/>
        <w:autoSpaceDN w:val="0"/>
        <w:adjustRightInd w:val="0"/>
        <w:jc w:val="both"/>
      </w:pPr>
      <w:proofErr w:type="spellStart"/>
      <w:r w:rsidRPr="00784DFA">
        <w:t>întreţinerea</w:t>
      </w:r>
      <w:proofErr w:type="spellEnd"/>
      <w:r w:rsidRPr="00784DFA">
        <w:t xml:space="preserve"> </w:t>
      </w:r>
      <w:proofErr w:type="spellStart"/>
      <w:r w:rsidRPr="00784DFA">
        <w:t>şi</w:t>
      </w:r>
      <w:proofErr w:type="spellEnd"/>
      <w:r w:rsidRPr="00784DFA">
        <w:t xml:space="preserve"> repararea autovehiculelor se vor face în </w:t>
      </w:r>
      <w:r w:rsidRPr="00784DFA">
        <w:rPr>
          <w:u w:val="single"/>
        </w:rPr>
        <w:t xml:space="preserve">hale </w:t>
      </w:r>
      <w:proofErr w:type="spellStart"/>
      <w:r w:rsidRPr="00784DFA">
        <w:rPr>
          <w:u w:val="single"/>
        </w:rPr>
        <w:t>şi</w:t>
      </w:r>
      <w:proofErr w:type="spellEnd"/>
      <w:r w:rsidRPr="00784DFA">
        <w:rPr>
          <w:u w:val="single"/>
        </w:rPr>
        <w:t xml:space="preserve"> încăperi amenajate</w:t>
      </w:r>
      <w:r w:rsidRPr="00784DFA">
        <w:t xml:space="preserve">, dotate cu utilaje, </w:t>
      </w:r>
      <w:proofErr w:type="spellStart"/>
      <w:r w:rsidRPr="00784DFA">
        <w:t>instalaţii</w:t>
      </w:r>
      <w:proofErr w:type="spellEnd"/>
      <w:r w:rsidRPr="00784DFA">
        <w:t xml:space="preserve"> </w:t>
      </w:r>
      <w:proofErr w:type="spellStart"/>
      <w:r w:rsidRPr="00784DFA">
        <w:t>şi</w:t>
      </w:r>
      <w:proofErr w:type="spellEnd"/>
      <w:r w:rsidRPr="00784DFA">
        <w:t xml:space="preserve"> dispozitive adecvate (nu au existat pe </w:t>
      </w:r>
      <w:proofErr w:type="spellStart"/>
      <w:r w:rsidRPr="00784DFA">
        <w:t>şantierul</w:t>
      </w:r>
      <w:proofErr w:type="spellEnd"/>
      <w:r w:rsidRPr="00784DFA">
        <w:t xml:space="preserve"> de la </w:t>
      </w:r>
      <w:r w:rsidR="000F2CF2">
        <w:t>...</w:t>
      </w:r>
      <w:r w:rsidRPr="00784DFA">
        <w:t>)</w:t>
      </w:r>
    </w:p>
    <w:p w14:paraId="0233F18D" w14:textId="38C9224F" w:rsidR="00877086" w:rsidRPr="00784DFA" w:rsidRDefault="00877086" w:rsidP="00877086">
      <w:pPr>
        <w:numPr>
          <w:ilvl w:val="0"/>
          <w:numId w:val="1"/>
        </w:numPr>
        <w:autoSpaceDE w:val="0"/>
        <w:autoSpaceDN w:val="0"/>
        <w:adjustRightInd w:val="0"/>
        <w:jc w:val="both"/>
      </w:pPr>
      <w:r w:rsidRPr="00784DFA">
        <w:t xml:space="preserve">executarea unor lucrări (…) este admisă </w:t>
      </w:r>
      <w:proofErr w:type="spellStart"/>
      <w:r w:rsidRPr="00784DFA">
        <w:t>şi</w:t>
      </w:r>
      <w:proofErr w:type="spellEnd"/>
      <w:r w:rsidRPr="00784DFA">
        <w:t xml:space="preserve"> în </w:t>
      </w:r>
      <w:proofErr w:type="spellStart"/>
      <w:r w:rsidRPr="00784DFA">
        <w:t>spaţii</w:t>
      </w:r>
      <w:proofErr w:type="spellEnd"/>
      <w:r w:rsidRPr="00784DFA">
        <w:t xml:space="preserve"> amenajate în afara halelor </w:t>
      </w:r>
      <w:proofErr w:type="spellStart"/>
      <w:r w:rsidRPr="00784DFA">
        <w:t>şi</w:t>
      </w:r>
      <w:proofErr w:type="spellEnd"/>
      <w:r w:rsidRPr="00784DFA">
        <w:t xml:space="preserve"> atelierelor de </w:t>
      </w:r>
      <w:proofErr w:type="spellStart"/>
      <w:r w:rsidRPr="00784DFA">
        <w:t>întreţinere</w:t>
      </w:r>
      <w:proofErr w:type="spellEnd"/>
      <w:r w:rsidRPr="00784DFA">
        <w:t xml:space="preserve"> denumite „</w:t>
      </w:r>
      <w:r w:rsidRPr="00784DFA">
        <w:rPr>
          <w:u w:val="single"/>
        </w:rPr>
        <w:t>platforme tehnologice</w:t>
      </w:r>
      <w:r w:rsidRPr="00784DFA">
        <w:t xml:space="preserve">”. Aceste platforme vor fi delimitate, marcate </w:t>
      </w:r>
      <w:proofErr w:type="spellStart"/>
      <w:r w:rsidRPr="00784DFA">
        <w:t>şi</w:t>
      </w:r>
      <w:proofErr w:type="spellEnd"/>
      <w:r w:rsidRPr="00784DFA">
        <w:t xml:space="preserve"> amenajate corespunzător, iar atunci când este necesar, vor fi împrejmuite (nu au existat pe </w:t>
      </w:r>
      <w:proofErr w:type="spellStart"/>
      <w:r w:rsidRPr="00784DFA">
        <w:t>şantierul</w:t>
      </w:r>
      <w:proofErr w:type="spellEnd"/>
      <w:r w:rsidRPr="00784DFA">
        <w:t xml:space="preserve"> de la </w:t>
      </w:r>
      <w:r w:rsidR="000F2CF2">
        <w:t>...</w:t>
      </w:r>
      <w:r w:rsidRPr="00784DFA">
        <w:t xml:space="preserve"> astfel de platforme delimitate).</w:t>
      </w:r>
    </w:p>
    <w:p w14:paraId="1DC663A6" w14:textId="77777777" w:rsidR="00877086" w:rsidRPr="00784DFA" w:rsidRDefault="00877086" w:rsidP="00877086">
      <w:pPr>
        <w:numPr>
          <w:ilvl w:val="0"/>
          <w:numId w:val="1"/>
        </w:numPr>
        <w:autoSpaceDE w:val="0"/>
        <w:autoSpaceDN w:val="0"/>
        <w:adjustRightInd w:val="0"/>
        <w:jc w:val="both"/>
      </w:pPr>
      <w:r w:rsidRPr="00784DFA">
        <w:t xml:space="preserve">în </w:t>
      </w:r>
      <w:r w:rsidRPr="00784DFA">
        <w:rPr>
          <w:u w:val="single"/>
        </w:rPr>
        <w:t>locurile pentru umflarea pneurilor</w:t>
      </w:r>
      <w:r w:rsidRPr="00784DFA">
        <w:t xml:space="preserve"> trebuie să se </w:t>
      </w:r>
      <w:proofErr w:type="spellStart"/>
      <w:r w:rsidRPr="00784DFA">
        <w:t>afişeze</w:t>
      </w:r>
      <w:proofErr w:type="spellEnd"/>
      <w:r w:rsidRPr="00784DFA">
        <w:t xml:space="preserve"> la loc vizibil tabelul cu presiunile admise în anvelope pe tipuri de autovehicule, precum </w:t>
      </w:r>
      <w:proofErr w:type="spellStart"/>
      <w:r w:rsidRPr="00784DFA">
        <w:t>şi</w:t>
      </w:r>
      <w:proofErr w:type="spellEnd"/>
      <w:r w:rsidRPr="00784DFA">
        <w:t xml:space="preserve"> </w:t>
      </w:r>
      <w:proofErr w:type="spellStart"/>
      <w:r w:rsidRPr="00784DFA">
        <w:t>instrucţiunile</w:t>
      </w:r>
      <w:proofErr w:type="spellEnd"/>
      <w:r w:rsidRPr="00784DFA">
        <w:t xml:space="preserve"> specifice de </w:t>
      </w:r>
      <w:proofErr w:type="spellStart"/>
      <w:r w:rsidRPr="00784DFA">
        <w:t>protecţia</w:t>
      </w:r>
      <w:proofErr w:type="spellEnd"/>
      <w:r w:rsidRPr="00784DFA">
        <w:t xml:space="preserve"> muncii (nu a existat pe </w:t>
      </w:r>
      <w:proofErr w:type="spellStart"/>
      <w:r w:rsidRPr="00784DFA">
        <w:t>şantier</w:t>
      </w:r>
      <w:proofErr w:type="spellEnd"/>
      <w:r w:rsidRPr="00784DFA">
        <w:t xml:space="preserve"> un astfel de loc)</w:t>
      </w:r>
    </w:p>
    <w:p w14:paraId="5EE99E56" w14:textId="77777777" w:rsidR="00877086" w:rsidRPr="00784DFA" w:rsidRDefault="00877086" w:rsidP="00877086">
      <w:pPr>
        <w:numPr>
          <w:ilvl w:val="0"/>
          <w:numId w:val="1"/>
        </w:numPr>
        <w:autoSpaceDE w:val="0"/>
        <w:autoSpaceDN w:val="0"/>
        <w:adjustRightInd w:val="0"/>
        <w:jc w:val="both"/>
      </w:pPr>
      <w:r w:rsidRPr="00784DFA">
        <w:t xml:space="preserve">măsurarea presiunii se va face </w:t>
      </w:r>
      <w:r w:rsidRPr="00784DFA">
        <w:rPr>
          <w:u w:val="single"/>
        </w:rPr>
        <w:t>obligatoriu cu manometru verificat metrologic</w:t>
      </w:r>
      <w:r w:rsidRPr="00784DFA">
        <w:t xml:space="preserve"> (</w:t>
      </w:r>
      <w:proofErr w:type="spellStart"/>
      <w:r w:rsidRPr="00784DFA">
        <w:t>şantierul</w:t>
      </w:r>
      <w:proofErr w:type="spellEnd"/>
      <w:r w:rsidRPr="00784DFA">
        <w:t xml:space="preserve"> nu era dotat cu un astfel de manometru, una dintre primele măsuri luate de către societate după accident fiind tocmai dotarea </w:t>
      </w:r>
      <w:proofErr w:type="spellStart"/>
      <w:r w:rsidRPr="00784DFA">
        <w:t>şantierului</w:t>
      </w:r>
      <w:proofErr w:type="spellEnd"/>
      <w:r w:rsidRPr="00784DFA">
        <w:t xml:space="preserve"> cu un astfel de manometru – f. 260 vol. II).</w:t>
      </w:r>
    </w:p>
    <w:p w14:paraId="436C4194" w14:textId="77777777" w:rsidR="00877086" w:rsidRPr="00784DFA" w:rsidRDefault="00877086" w:rsidP="00877086">
      <w:pPr>
        <w:numPr>
          <w:ilvl w:val="0"/>
          <w:numId w:val="1"/>
        </w:numPr>
        <w:autoSpaceDE w:val="0"/>
        <w:autoSpaceDN w:val="0"/>
        <w:adjustRightInd w:val="0"/>
        <w:jc w:val="both"/>
      </w:pPr>
      <w:r w:rsidRPr="00784DFA">
        <w:t xml:space="preserve">pentru evitarea accidentelor care s-ar putea produce datorită desprinderii cercului în timpul umflării cauciucului, se va utiliza obligatoriu </w:t>
      </w:r>
      <w:r w:rsidRPr="00784DFA">
        <w:rPr>
          <w:u w:val="single"/>
        </w:rPr>
        <w:t xml:space="preserve">dispozitivul de </w:t>
      </w:r>
      <w:proofErr w:type="spellStart"/>
      <w:r w:rsidRPr="00784DFA">
        <w:rPr>
          <w:u w:val="single"/>
        </w:rPr>
        <w:t>protecţie</w:t>
      </w:r>
      <w:proofErr w:type="spellEnd"/>
      <w:r w:rsidRPr="00784DFA">
        <w:rPr>
          <w:u w:val="single"/>
        </w:rPr>
        <w:t xml:space="preserve"> fix sau mobil special </w:t>
      </w:r>
      <w:proofErr w:type="spellStart"/>
      <w:r w:rsidRPr="00784DFA">
        <w:rPr>
          <w:u w:val="single"/>
        </w:rPr>
        <w:t>confecţionat</w:t>
      </w:r>
      <w:proofErr w:type="spellEnd"/>
      <w:r w:rsidRPr="00784DFA">
        <w:t xml:space="preserve"> în acest scop (nu au existat pe </w:t>
      </w:r>
      <w:proofErr w:type="spellStart"/>
      <w:r w:rsidRPr="00784DFA">
        <w:t>şantier</w:t>
      </w:r>
      <w:proofErr w:type="spellEnd"/>
      <w:r w:rsidRPr="00784DFA">
        <w:t xml:space="preserve"> astfel de dispozitive speciale. Se </w:t>
      </w:r>
      <w:proofErr w:type="spellStart"/>
      <w:r w:rsidRPr="00784DFA">
        <w:t>vorbeşte</w:t>
      </w:r>
      <w:proofErr w:type="spellEnd"/>
      <w:r w:rsidRPr="00784DFA">
        <w:t xml:space="preserve"> despre acele </w:t>
      </w:r>
      <w:proofErr w:type="spellStart"/>
      <w:r w:rsidRPr="00784DFA">
        <w:t>spaţii</w:t>
      </w:r>
      <w:proofErr w:type="spellEnd"/>
      <w:r w:rsidRPr="00784DFA">
        <w:t xml:space="preserve"> fixe denumite „</w:t>
      </w:r>
      <w:proofErr w:type="spellStart"/>
      <w:r w:rsidRPr="00784DFA">
        <w:t>cuşti</w:t>
      </w:r>
      <w:proofErr w:type="spellEnd"/>
      <w:r w:rsidRPr="00784DFA">
        <w:t xml:space="preserve">” în care se </w:t>
      </w:r>
      <w:proofErr w:type="spellStart"/>
      <w:r w:rsidRPr="00784DFA">
        <w:t>obişnuia</w:t>
      </w:r>
      <w:proofErr w:type="spellEnd"/>
      <w:r w:rsidRPr="00784DFA">
        <w:t xml:space="preserve"> pe </w:t>
      </w:r>
      <w:proofErr w:type="spellStart"/>
      <w:r w:rsidRPr="00784DFA">
        <w:t>şantiere</w:t>
      </w:r>
      <w:proofErr w:type="spellEnd"/>
      <w:r w:rsidRPr="00784DFA">
        <w:t xml:space="preserve"> să se introducă roata care trebuie umflată pentru ca, în caz de explozie, să rămână în interiorul </w:t>
      </w:r>
      <w:proofErr w:type="spellStart"/>
      <w:r w:rsidRPr="00784DFA">
        <w:t>cuştii</w:t>
      </w:r>
      <w:proofErr w:type="spellEnd"/>
      <w:r w:rsidRPr="00784DFA">
        <w:t xml:space="preserve">, nici acestea nu existau pe </w:t>
      </w:r>
      <w:proofErr w:type="spellStart"/>
      <w:r w:rsidRPr="00784DFA">
        <w:t>şantier</w:t>
      </w:r>
      <w:proofErr w:type="spellEnd"/>
      <w:r w:rsidRPr="00784DFA">
        <w:t xml:space="preserve">. Apoi, se </w:t>
      </w:r>
      <w:proofErr w:type="spellStart"/>
      <w:r w:rsidRPr="00784DFA">
        <w:t>vorbeşte</w:t>
      </w:r>
      <w:proofErr w:type="spellEnd"/>
      <w:r w:rsidRPr="00784DFA">
        <w:t xml:space="preserve"> despre levierul din dotare care nu ar fi fost folosit de către inculpat. În </w:t>
      </w:r>
      <w:r w:rsidRPr="00784DFA">
        <w:lastRenderedPageBreak/>
        <w:t xml:space="preserve">realitate </w:t>
      </w:r>
      <w:proofErr w:type="spellStart"/>
      <w:r w:rsidRPr="00784DFA">
        <w:t>şi</w:t>
      </w:r>
      <w:proofErr w:type="spellEnd"/>
      <w:r w:rsidRPr="00784DFA">
        <w:t xml:space="preserve"> această omisiune care i se impută inculpatului ar fi fost tot o </w:t>
      </w:r>
      <w:proofErr w:type="spellStart"/>
      <w:r w:rsidRPr="00784DFA">
        <w:t>improvizaţie</w:t>
      </w:r>
      <w:proofErr w:type="spellEnd"/>
      <w:r w:rsidRPr="00784DFA">
        <w:t xml:space="preserve"> </w:t>
      </w:r>
      <w:proofErr w:type="spellStart"/>
      <w:r w:rsidRPr="00784DFA">
        <w:t>şi</w:t>
      </w:r>
      <w:proofErr w:type="spellEnd"/>
      <w:r w:rsidRPr="00784DFA">
        <w:t xml:space="preserve"> nicidecum un dispozitiv special în sensul normelor de mai sus). </w:t>
      </w:r>
    </w:p>
    <w:p w14:paraId="2B1C99AB" w14:textId="77777777" w:rsidR="00877086" w:rsidRPr="00784DFA" w:rsidRDefault="00877086" w:rsidP="00877086">
      <w:pPr>
        <w:autoSpaceDE w:val="0"/>
        <w:autoSpaceDN w:val="0"/>
        <w:adjustRightInd w:val="0"/>
        <w:ind w:firstLine="708"/>
        <w:jc w:val="both"/>
      </w:pPr>
      <w:r w:rsidRPr="00784DFA">
        <w:t xml:space="preserve">Revenind la măsurile de securitate </w:t>
      </w:r>
      <w:proofErr w:type="spellStart"/>
      <w:r w:rsidRPr="00784DFA">
        <w:t>şi</w:t>
      </w:r>
      <w:proofErr w:type="spellEnd"/>
      <w:r w:rsidRPr="00784DFA">
        <w:t xml:space="preserve"> sănătate în muncă enumerate cu titlu de principiu de art. 7 alin. 1 din Legea nr. 319/2006, se remarcă faptul că au fost respectate de către angajator în mare cele prevăzute la lit. c), anume, au fost </w:t>
      </w:r>
      <w:proofErr w:type="spellStart"/>
      <w:r w:rsidRPr="00784DFA">
        <w:t>informaţi</w:t>
      </w:r>
      <w:proofErr w:type="spellEnd"/>
      <w:r w:rsidRPr="00784DFA">
        <w:t xml:space="preserve"> </w:t>
      </w:r>
      <w:proofErr w:type="spellStart"/>
      <w:r w:rsidRPr="00784DFA">
        <w:t>şi</w:t>
      </w:r>
      <w:proofErr w:type="spellEnd"/>
      <w:r w:rsidRPr="00784DFA">
        <w:t xml:space="preserve"> </w:t>
      </w:r>
      <w:proofErr w:type="spellStart"/>
      <w:r w:rsidRPr="00784DFA">
        <w:t>instruiţi</w:t>
      </w:r>
      <w:proofErr w:type="spellEnd"/>
      <w:r w:rsidRPr="00784DFA">
        <w:t xml:space="preserve"> periodic lucrătorii din </w:t>
      </w:r>
      <w:proofErr w:type="spellStart"/>
      <w:r w:rsidRPr="00784DFA">
        <w:t>şantier</w:t>
      </w:r>
      <w:proofErr w:type="spellEnd"/>
      <w:r w:rsidRPr="00784DFA">
        <w:t xml:space="preserve"> cu privire la normele care trebuie respectate. Sau, cel </w:t>
      </w:r>
      <w:proofErr w:type="spellStart"/>
      <w:r w:rsidRPr="00784DFA">
        <w:t>puţin</w:t>
      </w:r>
      <w:proofErr w:type="spellEnd"/>
      <w:r w:rsidRPr="00784DFA">
        <w:t xml:space="preserve"> formal, lucrătorii au semnat de fiecare dată </w:t>
      </w:r>
      <w:proofErr w:type="spellStart"/>
      <w:r w:rsidRPr="00784DFA">
        <w:t>fişele</w:t>
      </w:r>
      <w:proofErr w:type="spellEnd"/>
      <w:r w:rsidRPr="00784DFA">
        <w:t xml:space="preserve"> de instructaj, </w:t>
      </w:r>
      <w:proofErr w:type="spellStart"/>
      <w:r w:rsidRPr="00784DFA">
        <w:t>aşa</w:t>
      </w:r>
      <w:proofErr w:type="spellEnd"/>
      <w:r w:rsidRPr="00784DFA">
        <w:t xml:space="preserve"> cum au făcut </w:t>
      </w:r>
      <w:proofErr w:type="spellStart"/>
      <w:r w:rsidRPr="00784DFA">
        <w:t>şi</w:t>
      </w:r>
      <w:proofErr w:type="spellEnd"/>
      <w:r w:rsidRPr="00784DFA">
        <w:t xml:space="preserve"> inculpatul </w:t>
      </w:r>
      <w:proofErr w:type="spellStart"/>
      <w:r w:rsidRPr="00784DFA">
        <w:t>şi</w:t>
      </w:r>
      <w:proofErr w:type="spellEnd"/>
      <w:r w:rsidRPr="00784DFA">
        <w:t xml:space="preserve"> persoana vătămată.   </w:t>
      </w:r>
    </w:p>
    <w:p w14:paraId="033FF2DE" w14:textId="77777777" w:rsidR="00877086" w:rsidRPr="00784DFA" w:rsidRDefault="00877086" w:rsidP="00877086">
      <w:pPr>
        <w:autoSpaceDE w:val="0"/>
        <w:autoSpaceDN w:val="0"/>
        <w:adjustRightInd w:val="0"/>
        <w:ind w:firstLine="708"/>
        <w:jc w:val="both"/>
      </w:pPr>
      <w:r w:rsidRPr="00784DFA">
        <w:t xml:space="preserve">Pe de altă parte, restul măsurilor efective nu au fost luate de către angajator. Mai exact, prin faptul că, </w:t>
      </w:r>
      <w:proofErr w:type="spellStart"/>
      <w:r w:rsidRPr="00784DFA">
        <w:t>deşi</w:t>
      </w:r>
      <w:proofErr w:type="spellEnd"/>
      <w:r w:rsidRPr="00784DFA">
        <w:t xml:space="preserve"> </w:t>
      </w:r>
      <w:proofErr w:type="spellStart"/>
      <w:r w:rsidRPr="00784DFA">
        <w:t>şefii</w:t>
      </w:r>
      <w:proofErr w:type="spellEnd"/>
      <w:r w:rsidRPr="00784DFA">
        <w:t xml:space="preserve"> ierarhici au dispus efectuarea unei lucrări, nu au pus la </w:t>
      </w:r>
      <w:proofErr w:type="spellStart"/>
      <w:r w:rsidRPr="00784DFA">
        <w:t>dispoziţia</w:t>
      </w:r>
      <w:proofErr w:type="spellEnd"/>
      <w:r w:rsidRPr="00784DFA">
        <w:t xml:space="preserve"> celor doi lucrători mijloacele de </w:t>
      </w:r>
      <w:proofErr w:type="spellStart"/>
      <w:r w:rsidRPr="00784DFA">
        <w:t>protecţie</w:t>
      </w:r>
      <w:proofErr w:type="spellEnd"/>
      <w:r w:rsidRPr="00784DFA">
        <w:t xml:space="preserve"> necesare (descrise mai sus), încălcând astfel atât </w:t>
      </w:r>
      <w:proofErr w:type="spellStart"/>
      <w:r w:rsidRPr="00784DFA">
        <w:t>dispoziţia</w:t>
      </w:r>
      <w:proofErr w:type="spellEnd"/>
      <w:r w:rsidRPr="00784DFA">
        <w:t xml:space="preserve"> privind </w:t>
      </w:r>
      <w:r w:rsidRPr="00784DFA">
        <w:rPr>
          <w:i/>
        </w:rPr>
        <w:t xml:space="preserve">asigurarea cadrului organizatoric </w:t>
      </w:r>
      <w:proofErr w:type="spellStart"/>
      <w:r w:rsidRPr="00784DFA">
        <w:rPr>
          <w:i/>
        </w:rPr>
        <w:t>şi</w:t>
      </w:r>
      <w:proofErr w:type="spellEnd"/>
      <w:r w:rsidRPr="00784DFA">
        <w:rPr>
          <w:i/>
        </w:rPr>
        <w:t xml:space="preserve"> a mijloacelor</w:t>
      </w:r>
      <w:r w:rsidRPr="00784DFA">
        <w:t xml:space="preserve"> </w:t>
      </w:r>
      <w:r w:rsidRPr="00784DFA">
        <w:rPr>
          <w:i/>
        </w:rPr>
        <w:t xml:space="preserve">necesare </w:t>
      </w:r>
      <w:proofErr w:type="spellStart"/>
      <w:r w:rsidRPr="00784DFA">
        <w:rPr>
          <w:i/>
        </w:rPr>
        <w:t>securităţii</w:t>
      </w:r>
      <w:proofErr w:type="spellEnd"/>
      <w:r w:rsidRPr="00784DFA">
        <w:rPr>
          <w:i/>
        </w:rPr>
        <w:t xml:space="preserve"> </w:t>
      </w:r>
      <w:proofErr w:type="spellStart"/>
      <w:r w:rsidRPr="00784DFA">
        <w:rPr>
          <w:i/>
        </w:rPr>
        <w:t>şi</w:t>
      </w:r>
      <w:proofErr w:type="spellEnd"/>
      <w:r w:rsidRPr="00784DFA">
        <w:rPr>
          <w:i/>
        </w:rPr>
        <w:t xml:space="preserve"> </w:t>
      </w:r>
      <w:proofErr w:type="spellStart"/>
      <w:r w:rsidRPr="00784DFA">
        <w:rPr>
          <w:i/>
        </w:rPr>
        <w:t>sănătăţii</w:t>
      </w:r>
      <w:proofErr w:type="spellEnd"/>
      <w:r w:rsidRPr="00784DFA">
        <w:rPr>
          <w:i/>
        </w:rPr>
        <w:t xml:space="preserve"> în munca, </w:t>
      </w:r>
      <w:r w:rsidRPr="00784DFA">
        <w:t xml:space="preserve">cât </w:t>
      </w:r>
      <w:proofErr w:type="spellStart"/>
      <w:r w:rsidRPr="00784DFA">
        <w:t>şi</w:t>
      </w:r>
      <w:proofErr w:type="spellEnd"/>
      <w:r w:rsidRPr="00784DFA">
        <w:t xml:space="preserve"> cele referitoare la </w:t>
      </w:r>
      <w:proofErr w:type="spellStart"/>
      <w:r w:rsidRPr="00784DFA">
        <w:t>protecţia</w:t>
      </w:r>
      <w:proofErr w:type="spellEnd"/>
      <w:r w:rsidRPr="00784DFA">
        <w:t xml:space="preserve"> lucrătorilor </w:t>
      </w:r>
      <w:proofErr w:type="spellStart"/>
      <w:r w:rsidRPr="00784DFA">
        <w:t>şi</w:t>
      </w:r>
      <w:proofErr w:type="spellEnd"/>
      <w:r w:rsidRPr="00784DFA">
        <w:t>, implicit, la prevenirea accidentelor (a riscurilor profesionale).</w:t>
      </w:r>
      <w:r w:rsidRPr="00784DFA">
        <w:rPr>
          <w:i/>
        </w:rPr>
        <w:t xml:space="preserve"> </w:t>
      </w:r>
    </w:p>
    <w:p w14:paraId="4754D589" w14:textId="4FAB18CC" w:rsidR="00877086" w:rsidRPr="00784DFA" w:rsidRDefault="00877086" w:rsidP="00877086">
      <w:pPr>
        <w:autoSpaceDE w:val="0"/>
        <w:autoSpaceDN w:val="0"/>
        <w:adjustRightInd w:val="0"/>
        <w:ind w:firstLine="708"/>
        <w:jc w:val="both"/>
      </w:pPr>
      <w:r w:rsidRPr="00784DFA">
        <w:t xml:space="preserve"> Inculpatul </w:t>
      </w:r>
      <w:r w:rsidR="00DC0243">
        <w:t>I</w:t>
      </w:r>
      <w:r w:rsidRPr="00784DFA">
        <w:t xml:space="preserve"> era, teoretic vorbind, obligat să respecte normele de securitate în muncă, norme care  i-au fost prezentate la un moment dat. Este însă mai mult decât evident că aceste norme au un caracter strict teoretic </w:t>
      </w:r>
      <w:proofErr w:type="spellStart"/>
      <w:r w:rsidRPr="00784DFA">
        <w:t>şi</w:t>
      </w:r>
      <w:proofErr w:type="spellEnd"/>
      <w:r w:rsidRPr="00784DFA">
        <w:t xml:space="preserve"> nu au, prin ele însele aptitudinea de a evita producerea accidentelor, doar dacă sunt </w:t>
      </w:r>
      <w:proofErr w:type="spellStart"/>
      <w:r w:rsidRPr="00784DFA">
        <w:t>însoţite</w:t>
      </w:r>
      <w:proofErr w:type="spellEnd"/>
      <w:r w:rsidRPr="00784DFA">
        <w:t xml:space="preserve"> de măsuri efective care să fie luate tocmai în scopul de a le concretiza. În caz contrar, aceste </w:t>
      </w:r>
      <w:proofErr w:type="spellStart"/>
      <w:r w:rsidRPr="00784DFA">
        <w:t>dispoziţii</w:t>
      </w:r>
      <w:proofErr w:type="spellEnd"/>
      <w:r w:rsidRPr="00784DFA">
        <w:t xml:space="preserve"> sunt goale de </w:t>
      </w:r>
      <w:proofErr w:type="spellStart"/>
      <w:r w:rsidRPr="00784DFA">
        <w:t>conţinut</w:t>
      </w:r>
      <w:proofErr w:type="spellEnd"/>
      <w:r w:rsidRPr="00784DFA">
        <w:t xml:space="preserve"> </w:t>
      </w:r>
      <w:proofErr w:type="spellStart"/>
      <w:r w:rsidRPr="00784DFA">
        <w:t>şi</w:t>
      </w:r>
      <w:proofErr w:type="spellEnd"/>
      <w:r w:rsidRPr="00784DFA">
        <w:t xml:space="preserve"> nu pot fi luate în considerare în sensul </w:t>
      </w:r>
      <w:proofErr w:type="spellStart"/>
      <w:r w:rsidRPr="00784DFA">
        <w:t>dispoziţiilor</w:t>
      </w:r>
      <w:proofErr w:type="spellEnd"/>
      <w:r w:rsidRPr="00784DFA">
        <w:t xml:space="preserve"> codului penal care face vorbire despre „</w:t>
      </w:r>
      <w:proofErr w:type="spellStart"/>
      <w:r w:rsidRPr="00784DFA">
        <w:rPr>
          <w:i/>
          <w:u w:val="single"/>
        </w:rPr>
        <w:t>obligaţiile</w:t>
      </w:r>
      <w:proofErr w:type="spellEnd"/>
      <w:r w:rsidRPr="00784DFA">
        <w:rPr>
          <w:i/>
          <w:u w:val="single"/>
        </w:rPr>
        <w:t xml:space="preserve"> </w:t>
      </w:r>
      <w:proofErr w:type="spellStart"/>
      <w:r w:rsidRPr="00784DFA">
        <w:rPr>
          <w:i/>
          <w:u w:val="single"/>
        </w:rPr>
        <w:t>şi</w:t>
      </w:r>
      <w:proofErr w:type="spellEnd"/>
      <w:r w:rsidRPr="00784DFA">
        <w:rPr>
          <w:i/>
          <w:u w:val="single"/>
        </w:rPr>
        <w:t xml:space="preserve"> măsurile stabilite”.</w:t>
      </w:r>
      <w:r w:rsidRPr="00784DFA">
        <w:t xml:space="preserve"> </w:t>
      </w:r>
    </w:p>
    <w:p w14:paraId="1C90CD07" w14:textId="293AB737" w:rsidR="00877086" w:rsidRPr="00784DFA" w:rsidRDefault="00877086" w:rsidP="00877086">
      <w:pPr>
        <w:autoSpaceDE w:val="0"/>
        <w:autoSpaceDN w:val="0"/>
        <w:adjustRightInd w:val="0"/>
        <w:ind w:firstLine="708"/>
        <w:jc w:val="both"/>
      </w:pPr>
      <w:r w:rsidRPr="00784DFA">
        <w:t xml:space="preserve">Altfel spus, </w:t>
      </w:r>
      <w:proofErr w:type="spellStart"/>
      <w:r w:rsidRPr="00784DFA">
        <w:t>şi</w:t>
      </w:r>
      <w:proofErr w:type="spellEnd"/>
      <w:r w:rsidRPr="00784DFA">
        <w:t xml:space="preserve"> în rezumat </w:t>
      </w:r>
      <w:proofErr w:type="spellStart"/>
      <w:r w:rsidRPr="00784DFA">
        <w:t>faţă</w:t>
      </w:r>
      <w:proofErr w:type="spellEnd"/>
      <w:r w:rsidRPr="00784DFA">
        <w:t xml:space="preserve"> de cele arătate mai sus, inculpatului </w:t>
      </w:r>
      <w:r w:rsidR="004E2BA5">
        <w:t>I</w:t>
      </w:r>
      <w:r w:rsidRPr="00784DFA">
        <w:t xml:space="preserve"> </w:t>
      </w:r>
      <w:proofErr w:type="spellStart"/>
      <w:r w:rsidRPr="00784DFA">
        <w:t>i</w:t>
      </w:r>
      <w:proofErr w:type="spellEnd"/>
      <w:r w:rsidRPr="00784DFA">
        <w:t xml:space="preserve"> se cere să monteze camera vulcanizată pe roata cu pană (nicidecum să folosească roata de rezervă), ceea ce face, </w:t>
      </w:r>
      <w:proofErr w:type="spellStart"/>
      <w:r w:rsidRPr="00784DFA">
        <w:t>ştie</w:t>
      </w:r>
      <w:proofErr w:type="spellEnd"/>
      <w:r w:rsidRPr="00784DFA">
        <w:t xml:space="preserve"> că ar trebui să folosească un dispozitiv special de </w:t>
      </w:r>
      <w:proofErr w:type="spellStart"/>
      <w:r w:rsidRPr="00784DFA">
        <w:t>protecţie</w:t>
      </w:r>
      <w:proofErr w:type="spellEnd"/>
      <w:r w:rsidRPr="00784DFA">
        <w:t xml:space="preserve">, dar nu are unul, </w:t>
      </w:r>
      <w:proofErr w:type="spellStart"/>
      <w:r w:rsidRPr="00784DFA">
        <w:t>foloseşte</w:t>
      </w:r>
      <w:proofErr w:type="spellEnd"/>
      <w:r w:rsidRPr="00784DFA">
        <w:t xml:space="preserve"> un fier beton mai mic decât cele existente în mod </w:t>
      </w:r>
      <w:proofErr w:type="spellStart"/>
      <w:r w:rsidRPr="00784DFA">
        <w:t>obişnuit</w:t>
      </w:r>
      <w:proofErr w:type="spellEnd"/>
      <w:r w:rsidRPr="00784DFA">
        <w:t xml:space="preserve">, dar care oricum reprezintă o </w:t>
      </w:r>
      <w:proofErr w:type="spellStart"/>
      <w:r w:rsidRPr="00784DFA">
        <w:t>improvizaţie</w:t>
      </w:r>
      <w:proofErr w:type="spellEnd"/>
      <w:r w:rsidRPr="00784DFA">
        <w:t xml:space="preserve"> </w:t>
      </w:r>
      <w:proofErr w:type="spellStart"/>
      <w:r w:rsidRPr="00784DFA">
        <w:t>şi</w:t>
      </w:r>
      <w:proofErr w:type="spellEnd"/>
      <w:r w:rsidRPr="00784DFA">
        <w:t xml:space="preserve"> nicidecum un dispozitiv special; </w:t>
      </w:r>
      <w:proofErr w:type="spellStart"/>
      <w:r w:rsidRPr="00784DFA">
        <w:t>ştie</w:t>
      </w:r>
      <w:proofErr w:type="spellEnd"/>
      <w:r w:rsidRPr="00784DFA">
        <w:t xml:space="preserve"> că este obligat să urmărească presiune în timpul umflării cauciucului cu ajutorul unui manometru montat pe furtun (i s-a spus acest lucru </w:t>
      </w:r>
      <w:proofErr w:type="spellStart"/>
      <w:r w:rsidRPr="00784DFA">
        <w:t>şi</w:t>
      </w:r>
      <w:proofErr w:type="spellEnd"/>
      <w:r w:rsidRPr="00784DFA">
        <w:t xml:space="preserve"> l-a </w:t>
      </w:r>
      <w:proofErr w:type="spellStart"/>
      <w:r w:rsidRPr="00784DFA">
        <w:t>înţeles</w:t>
      </w:r>
      <w:proofErr w:type="spellEnd"/>
      <w:r w:rsidRPr="00784DFA">
        <w:t xml:space="preserve">), dar acel manometru nu există pe </w:t>
      </w:r>
      <w:proofErr w:type="spellStart"/>
      <w:r w:rsidRPr="00784DFA">
        <w:t>şantier</w:t>
      </w:r>
      <w:proofErr w:type="spellEnd"/>
      <w:r w:rsidRPr="00784DFA">
        <w:t xml:space="preserve"> – cum ar putea să respecte </w:t>
      </w:r>
      <w:proofErr w:type="spellStart"/>
      <w:r w:rsidRPr="00784DFA">
        <w:t>instrucţiunile</w:t>
      </w:r>
      <w:proofErr w:type="spellEnd"/>
      <w:r w:rsidRPr="00784DFA">
        <w:t xml:space="preserve"> teoretice?</w:t>
      </w:r>
    </w:p>
    <w:p w14:paraId="7A16515E" w14:textId="14CE5BCD" w:rsidR="00877086" w:rsidRPr="00784DFA" w:rsidRDefault="00877086" w:rsidP="00877086">
      <w:pPr>
        <w:jc w:val="both"/>
      </w:pPr>
      <w:r w:rsidRPr="00784DFA">
        <w:tab/>
        <w:t xml:space="preserve">Sub acest aspect, </w:t>
      </w:r>
      <w:proofErr w:type="spellStart"/>
      <w:r w:rsidRPr="00784DFA">
        <w:t>acţiunii</w:t>
      </w:r>
      <w:proofErr w:type="spellEnd"/>
      <w:r w:rsidRPr="00784DFA">
        <w:t xml:space="preserve"> inculpatului </w:t>
      </w:r>
      <w:r w:rsidR="004E2BA5">
        <w:t>I</w:t>
      </w:r>
      <w:r w:rsidRPr="00784DFA">
        <w:t xml:space="preserve"> din data de </w:t>
      </w:r>
      <w:r w:rsidR="000F2CF2">
        <w:t>...</w:t>
      </w:r>
      <w:r w:rsidRPr="00784DFA">
        <w:t xml:space="preserve"> îi </w:t>
      </w:r>
      <w:proofErr w:type="spellStart"/>
      <w:r w:rsidRPr="00784DFA">
        <w:t>lipseşte</w:t>
      </w:r>
      <w:proofErr w:type="spellEnd"/>
      <w:r w:rsidRPr="00784DFA">
        <w:t xml:space="preserve"> tipicitatea </w:t>
      </w:r>
      <w:proofErr w:type="spellStart"/>
      <w:r w:rsidRPr="00784DFA">
        <w:t>infracţiunii</w:t>
      </w:r>
      <w:proofErr w:type="spellEnd"/>
      <w:r w:rsidRPr="00784DFA">
        <w:t xml:space="preserve"> prevăzute la art. </w:t>
      </w:r>
      <w:smartTag w:uri="urn:schemas-microsoft-com:office:smarttags" w:element="metricconverter">
        <w:smartTagPr>
          <w:attr w:name="ProductID" w:val="350 C"/>
        </w:smartTagPr>
        <w:r w:rsidRPr="00784DFA">
          <w:t>350 C</w:t>
        </w:r>
      </w:smartTag>
      <w:r w:rsidRPr="00784DFA">
        <w:t xml:space="preserve">. </w:t>
      </w:r>
      <w:proofErr w:type="spellStart"/>
      <w:r w:rsidRPr="00784DFA">
        <w:t>pen</w:t>
      </w:r>
      <w:proofErr w:type="spellEnd"/>
      <w:r w:rsidRPr="00784DFA">
        <w:t xml:space="preserve">. prin raportare la latura obiectivă a cauzei. Inculpatul </w:t>
      </w:r>
      <w:r w:rsidR="004E2BA5">
        <w:t>I</w:t>
      </w:r>
      <w:r w:rsidRPr="00784DFA">
        <w:t xml:space="preserve">, pentru a fi </w:t>
      </w:r>
      <w:proofErr w:type="spellStart"/>
      <w:r w:rsidRPr="00784DFA">
        <w:t>săvârşit</w:t>
      </w:r>
      <w:proofErr w:type="spellEnd"/>
      <w:r w:rsidRPr="00784DFA">
        <w:t xml:space="preserve"> </w:t>
      </w:r>
      <w:proofErr w:type="spellStart"/>
      <w:r w:rsidRPr="00784DFA">
        <w:t>infracţiunea</w:t>
      </w:r>
      <w:proofErr w:type="spellEnd"/>
      <w:r w:rsidRPr="00784DFA">
        <w:t xml:space="preserve"> prevăzută de art. </w:t>
      </w:r>
      <w:smartTag w:uri="urn:schemas-microsoft-com:office:smarttags" w:element="metricconverter">
        <w:smartTagPr>
          <w:attr w:name="ProductID" w:val="350 C"/>
        </w:smartTagPr>
        <w:r w:rsidRPr="00784DFA">
          <w:t>350 C</w:t>
        </w:r>
      </w:smartTag>
      <w:r w:rsidRPr="00784DFA">
        <w:t xml:space="preserve">. </w:t>
      </w:r>
      <w:proofErr w:type="spellStart"/>
      <w:r w:rsidRPr="00784DFA">
        <w:t>pen</w:t>
      </w:r>
      <w:proofErr w:type="spellEnd"/>
      <w:r w:rsidRPr="00784DFA">
        <w:t xml:space="preserve">. trebuia să nu respecte </w:t>
      </w:r>
      <w:proofErr w:type="spellStart"/>
      <w:r w:rsidRPr="00784DFA">
        <w:t>obligaţiile</w:t>
      </w:r>
      <w:proofErr w:type="spellEnd"/>
      <w:r w:rsidRPr="00784DFA">
        <w:t xml:space="preserve"> </w:t>
      </w:r>
      <w:proofErr w:type="spellStart"/>
      <w:r w:rsidRPr="00784DFA">
        <w:t>şi</w:t>
      </w:r>
      <w:proofErr w:type="spellEnd"/>
      <w:r w:rsidRPr="00784DFA">
        <w:t xml:space="preserve"> măsurile de securitate luate de către de angajator, nu cele scrise pe hârtie, dar neluate în concret. În aceste </w:t>
      </w:r>
      <w:proofErr w:type="spellStart"/>
      <w:r w:rsidRPr="00784DFA">
        <w:t>condiţii</w:t>
      </w:r>
      <w:proofErr w:type="spellEnd"/>
      <w:r w:rsidRPr="00784DFA">
        <w:t xml:space="preserve">, se impune ca singură </w:t>
      </w:r>
      <w:proofErr w:type="spellStart"/>
      <w:r w:rsidRPr="00784DFA">
        <w:t>soluţie</w:t>
      </w:r>
      <w:proofErr w:type="spellEnd"/>
      <w:r w:rsidRPr="00784DFA">
        <w:t xml:space="preserve"> posibilă achitarea inculpatului pe temeiul art. 16 alin. 1 lit. b) teza I </w:t>
      </w:r>
      <w:proofErr w:type="spellStart"/>
      <w:r w:rsidRPr="00784DFA">
        <w:t>Cpp</w:t>
      </w:r>
      <w:proofErr w:type="spellEnd"/>
      <w:r w:rsidRPr="00784DFA">
        <w:t xml:space="preserve"> – fapta nu este prevăzută de legea penală.</w:t>
      </w:r>
    </w:p>
    <w:p w14:paraId="453C7C75" w14:textId="0FBC399D" w:rsidR="00877086" w:rsidRPr="00784DFA" w:rsidRDefault="00877086" w:rsidP="00877086">
      <w:pPr>
        <w:jc w:val="both"/>
      </w:pPr>
      <w:r w:rsidRPr="00784DFA">
        <w:tab/>
        <w:t xml:space="preserve">Tot </w:t>
      </w:r>
      <w:proofErr w:type="spellStart"/>
      <w:r w:rsidRPr="00784DFA">
        <w:t>soluţia</w:t>
      </w:r>
      <w:proofErr w:type="spellEnd"/>
      <w:r w:rsidRPr="00784DFA">
        <w:t xml:space="preserve"> achitării inculpatului (pe un alt temei) s-ar impune </w:t>
      </w:r>
      <w:proofErr w:type="spellStart"/>
      <w:r w:rsidRPr="00784DFA">
        <w:t>şi</w:t>
      </w:r>
      <w:proofErr w:type="spellEnd"/>
      <w:r w:rsidRPr="00784DFA">
        <w:t xml:space="preserve"> urmând logica procurorului care a arătat că nu se impune extinderea urmăririi penale </w:t>
      </w:r>
      <w:proofErr w:type="spellStart"/>
      <w:r w:rsidRPr="00784DFA">
        <w:t>faţă</w:t>
      </w:r>
      <w:proofErr w:type="spellEnd"/>
      <w:r w:rsidRPr="00784DFA">
        <w:t xml:space="preserve"> de SC </w:t>
      </w:r>
      <w:r w:rsidR="0010775B">
        <w:t>PR</w:t>
      </w:r>
      <w:r w:rsidRPr="00784DFA">
        <w:t xml:space="preserve"> SA pentru că societatea a fost </w:t>
      </w:r>
      <w:proofErr w:type="spellStart"/>
      <w:r w:rsidRPr="00784DFA">
        <w:t>sancţionată</w:t>
      </w:r>
      <w:proofErr w:type="spellEnd"/>
      <w:r w:rsidRPr="00784DFA">
        <w:t xml:space="preserve"> </w:t>
      </w:r>
      <w:proofErr w:type="spellStart"/>
      <w:r w:rsidRPr="00784DFA">
        <w:t>contravenţional</w:t>
      </w:r>
      <w:proofErr w:type="spellEnd"/>
      <w:r w:rsidRPr="00784DFA">
        <w:t xml:space="preserve"> de către ITM, prin urmare, în virtutea principiului </w:t>
      </w:r>
      <w:r w:rsidRPr="00784DFA">
        <w:rPr>
          <w:i/>
        </w:rPr>
        <w:t>non bis in idem,</w:t>
      </w:r>
      <w:r w:rsidRPr="00784DFA">
        <w:t xml:space="preserve"> nu ar putea fi supusă la mai multe pedepse în </w:t>
      </w:r>
      <w:proofErr w:type="spellStart"/>
      <w:r w:rsidRPr="00784DFA">
        <w:t>acelaşi</w:t>
      </w:r>
      <w:proofErr w:type="spellEnd"/>
      <w:r w:rsidRPr="00784DFA">
        <w:t xml:space="preserve"> timp, conform </w:t>
      </w:r>
      <w:proofErr w:type="spellStart"/>
      <w:r w:rsidRPr="00784DFA">
        <w:t>jurisprudenţei</w:t>
      </w:r>
      <w:proofErr w:type="spellEnd"/>
      <w:r w:rsidRPr="00784DFA">
        <w:t xml:space="preserve"> CEDO, </w:t>
      </w:r>
      <w:proofErr w:type="spellStart"/>
      <w:r w:rsidRPr="00784DFA">
        <w:t>acuzaţia</w:t>
      </w:r>
      <w:proofErr w:type="spellEnd"/>
      <w:r w:rsidRPr="00784DFA">
        <w:t xml:space="preserve"> </w:t>
      </w:r>
      <w:proofErr w:type="spellStart"/>
      <w:r w:rsidRPr="00784DFA">
        <w:t>contravenţională</w:t>
      </w:r>
      <w:proofErr w:type="spellEnd"/>
      <w:r w:rsidRPr="00784DFA">
        <w:t xml:space="preserve"> corespunzând celei penale. La fel de </w:t>
      </w:r>
      <w:proofErr w:type="spellStart"/>
      <w:r w:rsidRPr="00784DFA">
        <w:t>sancţionat</w:t>
      </w:r>
      <w:proofErr w:type="spellEnd"/>
      <w:r w:rsidRPr="00784DFA">
        <w:t xml:space="preserve"> </w:t>
      </w:r>
      <w:proofErr w:type="spellStart"/>
      <w:r w:rsidRPr="00784DFA">
        <w:t>contravenţional</w:t>
      </w:r>
      <w:proofErr w:type="spellEnd"/>
      <w:r w:rsidRPr="00784DFA">
        <w:t xml:space="preserve"> cu avertisment scris a fost </w:t>
      </w:r>
      <w:proofErr w:type="spellStart"/>
      <w:r w:rsidRPr="00784DFA">
        <w:t>şi</w:t>
      </w:r>
      <w:proofErr w:type="spellEnd"/>
      <w:r w:rsidRPr="00784DFA">
        <w:t xml:space="preserve"> inculpatul </w:t>
      </w:r>
      <w:r w:rsidR="004E2BA5">
        <w:t>I</w:t>
      </w:r>
      <w:r w:rsidRPr="00784DFA">
        <w:t xml:space="preserve"> pentru faptele pentru care este acuzat penal în prezenta cauză – a se vedea procesul – verbal din </w:t>
      </w:r>
      <w:r w:rsidR="000F2CF2">
        <w:t>...</w:t>
      </w:r>
      <w:r w:rsidRPr="00784DFA">
        <w:t xml:space="preserve"> (f. 282 vol. II). </w:t>
      </w:r>
    </w:p>
    <w:p w14:paraId="3C7F7157" w14:textId="355F2AFD" w:rsidR="00877086" w:rsidRPr="00784DFA" w:rsidRDefault="00877086" w:rsidP="00877086">
      <w:pPr>
        <w:ind w:firstLine="708"/>
        <w:jc w:val="both"/>
      </w:pPr>
      <w:r w:rsidRPr="00784DFA">
        <w:t xml:space="preserve">Pentru toate aceste considerente, în baza art. 396 alin. 5 </w:t>
      </w:r>
      <w:proofErr w:type="spellStart"/>
      <w:r w:rsidRPr="00784DFA">
        <w:t>Cpp</w:t>
      </w:r>
      <w:proofErr w:type="spellEnd"/>
      <w:r w:rsidRPr="00784DFA">
        <w:t xml:space="preserve"> raportat la art. 16 alin. 1 lit. b) teza I </w:t>
      </w:r>
      <w:proofErr w:type="spellStart"/>
      <w:r w:rsidRPr="00784DFA">
        <w:t>Cpp</w:t>
      </w:r>
      <w:proofErr w:type="spellEnd"/>
      <w:r w:rsidRPr="00784DFA">
        <w:t xml:space="preserve">. </w:t>
      </w:r>
      <w:proofErr w:type="spellStart"/>
      <w:r w:rsidRPr="00784DFA">
        <w:t>instanţa</w:t>
      </w:r>
      <w:proofErr w:type="spellEnd"/>
      <w:r w:rsidRPr="00784DFA">
        <w:t xml:space="preserve"> l-a </w:t>
      </w:r>
      <w:r w:rsidRPr="00784DFA">
        <w:rPr>
          <w:b/>
        </w:rPr>
        <w:t>achitat</w:t>
      </w:r>
      <w:r w:rsidRPr="00784DFA">
        <w:t xml:space="preserve"> pe inculpatul </w:t>
      </w:r>
      <w:r w:rsidR="00DC0243">
        <w:rPr>
          <w:b/>
        </w:rPr>
        <w:t>I</w:t>
      </w:r>
      <w:r w:rsidRPr="00784DFA">
        <w:t xml:space="preserve"> pentru </w:t>
      </w:r>
      <w:proofErr w:type="spellStart"/>
      <w:r w:rsidRPr="00784DFA">
        <w:t>săvârşirea</w:t>
      </w:r>
      <w:proofErr w:type="spellEnd"/>
      <w:r w:rsidRPr="00784DFA">
        <w:t xml:space="preserve"> </w:t>
      </w:r>
      <w:proofErr w:type="spellStart"/>
      <w:r w:rsidRPr="00784DFA">
        <w:t>infracţiunii</w:t>
      </w:r>
      <w:proofErr w:type="spellEnd"/>
      <w:r w:rsidRPr="00784DFA">
        <w:t xml:space="preserve"> de </w:t>
      </w:r>
      <w:r w:rsidRPr="00784DFA">
        <w:rPr>
          <w:i/>
        </w:rPr>
        <w:t xml:space="preserve">nerespectare a măsurilor legale de securitate </w:t>
      </w:r>
      <w:proofErr w:type="spellStart"/>
      <w:r w:rsidRPr="00784DFA">
        <w:rPr>
          <w:i/>
        </w:rPr>
        <w:t>şi</w:t>
      </w:r>
      <w:proofErr w:type="spellEnd"/>
      <w:r w:rsidRPr="00784DFA">
        <w:rPr>
          <w:i/>
        </w:rPr>
        <w:t xml:space="preserve"> sănătate în muncă</w:t>
      </w:r>
      <w:r w:rsidRPr="00784DFA">
        <w:t xml:space="preserve"> prevăzută de art. 350 alin. </w:t>
      </w:r>
      <w:smartTag w:uri="urn:schemas-microsoft-com:office:smarttags" w:element="metricconverter">
        <w:smartTagPr>
          <w:attr w:name="ProductID" w:val="1 C"/>
        </w:smartTagPr>
        <w:r w:rsidRPr="00784DFA">
          <w:t>1 C</w:t>
        </w:r>
      </w:smartTag>
      <w:r w:rsidRPr="00784DFA">
        <w:t xml:space="preserve">. </w:t>
      </w:r>
      <w:proofErr w:type="spellStart"/>
      <w:r w:rsidRPr="00784DFA">
        <w:t>pen</w:t>
      </w:r>
      <w:proofErr w:type="spellEnd"/>
      <w:r w:rsidRPr="00784DFA">
        <w:t>.</w:t>
      </w:r>
    </w:p>
    <w:p w14:paraId="002BF279" w14:textId="70AAE332" w:rsidR="00877086" w:rsidRPr="00784DFA" w:rsidRDefault="00877086" w:rsidP="00877086">
      <w:pPr>
        <w:ind w:firstLine="708"/>
        <w:jc w:val="both"/>
      </w:pPr>
      <w:r w:rsidRPr="00784DFA">
        <w:lastRenderedPageBreak/>
        <w:t xml:space="preserve">În baza art. 397 alin. 1 </w:t>
      </w:r>
      <w:proofErr w:type="spellStart"/>
      <w:r w:rsidRPr="00784DFA">
        <w:t>Cpp</w:t>
      </w:r>
      <w:proofErr w:type="spellEnd"/>
      <w:r w:rsidRPr="00784DFA">
        <w:t xml:space="preserve"> raportat la art. 25 alin. 5 </w:t>
      </w:r>
      <w:proofErr w:type="spellStart"/>
      <w:r w:rsidRPr="00784DFA">
        <w:t>Cpp</w:t>
      </w:r>
      <w:proofErr w:type="spellEnd"/>
      <w:r w:rsidRPr="00784DFA">
        <w:t xml:space="preserve">, </w:t>
      </w:r>
      <w:proofErr w:type="spellStart"/>
      <w:r w:rsidRPr="00784DFA">
        <w:t>instanţa</w:t>
      </w:r>
      <w:proofErr w:type="spellEnd"/>
      <w:r w:rsidRPr="00784DFA">
        <w:t xml:space="preserve"> a lăsat </w:t>
      </w:r>
      <w:proofErr w:type="spellStart"/>
      <w:r w:rsidRPr="00784DFA">
        <w:t>nesoluţionată</w:t>
      </w:r>
      <w:proofErr w:type="spellEnd"/>
      <w:r w:rsidRPr="00784DFA">
        <w:t xml:space="preserve"> </w:t>
      </w:r>
      <w:proofErr w:type="spellStart"/>
      <w:r w:rsidRPr="00784DFA">
        <w:t>acţiunea</w:t>
      </w:r>
      <w:proofErr w:type="spellEnd"/>
      <w:r w:rsidRPr="00784DFA">
        <w:t xml:space="preserve"> civilă formulată de către persoana vătămată </w:t>
      </w:r>
      <w:r w:rsidR="0010775B">
        <w:t>PC</w:t>
      </w:r>
      <w:r w:rsidRPr="00784DFA">
        <w:t>, iar cheltuielile judiciare au rămas în sarcina statului.</w:t>
      </w:r>
    </w:p>
    <w:p w14:paraId="3101B398" w14:textId="33564CD0" w:rsidR="00877086" w:rsidRPr="00784DFA" w:rsidRDefault="00877086" w:rsidP="00877086">
      <w:pPr>
        <w:ind w:firstLine="708"/>
        <w:jc w:val="both"/>
        <w:rPr>
          <w:b/>
        </w:rPr>
      </w:pPr>
      <w:r w:rsidRPr="00784DFA">
        <w:rPr>
          <w:b/>
          <w:i/>
        </w:rPr>
        <w:t xml:space="preserve">II. Împotriva acestei hotărâri au declarat apel în termenul prevăzut de art.410 </w:t>
      </w:r>
      <w:proofErr w:type="spellStart"/>
      <w:r w:rsidRPr="00784DFA">
        <w:rPr>
          <w:b/>
          <w:i/>
        </w:rPr>
        <w:t>C.pr.pen</w:t>
      </w:r>
      <w:proofErr w:type="spellEnd"/>
      <w:r w:rsidRPr="00784DFA">
        <w:rPr>
          <w:b/>
          <w:i/>
        </w:rPr>
        <w:t>.</w:t>
      </w:r>
      <w:r w:rsidRPr="00784DFA">
        <w:t xml:space="preserve"> </w:t>
      </w:r>
      <w:r w:rsidRPr="00784DFA">
        <w:rPr>
          <w:b/>
        </w:rPr>
        <w:t xml:space="preserve">Ministerul Public - Parchetul de pe lângă Judecătoria </w:t>
      </w:r>
      <w:r w:rsidR="00DC0243">
        <w:rPr>
          <w:b/>
        </w:rPr>
        <w:t>...</w:t>
      </w:r>
      <w:r w:rsidRPr="00784DFA">
        <w:rPr>
          <w:b/>
        </w:rPr>
        <w:t>,</w:t>
      </w:r>
      <w:r w:rsidRPr="00784DFA">
        <w:t xml:space="preserve"> de către</w:t>
      </w:r>
      <w:r w:rsidRPr="00784DFA">
        <w:rPr>
          <w:b/>
        </w:rPr>
        <w:t xml:space="preserve"> partea civilă </w:t>
      </w:r>
      <w:r w:rsidR="0010775B">
        <w:rPr>
          <w:b/>
        </w:rPr>
        <w:t>PC</w:t>
      </w:r>
      <w:r w:rsidRPr="00784DFA">
        <w:rPr>
          <w:b/>
        </w:rPr>
        <w:t xml:space="preserve"> </w:t>
      </w:r>
      <w:proofErr w:type="spellStart"/>
      <w:r w:rsidRPr="00784DFA">
        <w:t>şi</w:t>
      </w:r>
      <w:proofErr w:type="spellEnd"/>
      <w:r w:rsidRPr="00784DFA">
        <w:t xml:space="preserve"> de către </w:t>
      </w:r>
      <w:r w:rsidRPr="00784DFA">
        <w:rPr>
          <w:b/>
        </w:rPr>
        <w:t xml:space="preserve">partea responsabilă civilmente SC </w:t>
      </w:r>
      <w:r w:rsidR="0010775B">
        <w:rPr>
          <w:b/>
        </w:rPr>
        <w:t>PR</w:t>
      </w:r>
      <w:r w:rsidRPr="00784DFA">
        <w:rPr>
          <w:b/>
        </w:rPr>
        <w:t xml:space="preserve"> SA.</w:t>
      </w:r>
    </w:p>
    <w:p w14:paraId="2953AB6F" w14:textId="39BBD4DA" w:rsidR="00877086" w:rsidRPr="00784DFA" w:rsidRDefault="00877086" w:rsidP="00877086">
      <w:pPr>
        <w:widowControl w:val="0"/>
        <w:ind w:firstLine="660"/>
        <w:jc w:val="both"/>
        <w:rPr>
          <w:lang w:eastAsia="en-US"/>
        </w:rPr>
      </w:pPr>
      <w:r w:rsidRPr="00784DFA">
        <w:rPr>
          <w:lang w:eastAsia="en-US"/>
        </w:rPr>
        <w:t xml:space="preserve">Prin apelul Parchetului de pe lângă Judecătoria </w:t>
      </w:r>
      <w:r w:rsidR="00DC0243">
        <w:rPr>
          <w:lang w:eastAsia="en-US"/>
        </w:rPr>
        <w:t>...</w:t>
      </w:r>
      <w:r w:rsidRPr="00784DFA">
        <w:rPr>
          <w:lang w:eastAsia="en-US"/>
        </w:rPr>
        <w:t xml:space="preserve"> se arată că hotărârea este </w:t>
      </w:r>
      <w:r w:rsidRPr="00784DFA">
        <w:rPr>
          <w:b/>
          <w:lang w:eastAsia="en-US"/>
        </w:rPr>
        <w:t>netemeinică și nelegală</w:t>
      </w:r>
      <w:r w:rsidRPr="00784DFA">
        <w:rPr>
          <w:lang w:eastAsia="en-US"/>
        </w:rPr>
        <w:t xml:space="preserve"> și se solicită stabilirea unei pedepse în sarcina inculpatului pentru </w:t>
      </w:r>
      <w:proofErr w:type="spellStart"/>
      <w:r w:rsidRPr="00784DFA">
        <w:rPr>
          <w:lang w:eastAsia="en-US"/>
        </w:rPr>
        <w:t>infracţiunea</w:t>
      </w:r>
      <w:proofErr w:type="spellEnd"/>
      <w:r w:rsidRPr="00784DFA">
        <w:rPr>
          <w:lang w:eastAsia="en-US"/>
        </w:rPr>
        <w:t xml:space="preserve"> de neluarea luarea măsurilor de securitate în muncă </w:t>
      </w:r>
      <w:proofErr w:type="spellStart"/>
      <w:r w:rsidRPr="00784DFA">
        <w:rPr>
          <w:lang w:eastAsia="en-US"/>
        </w:rPr>
        <w:t>prev</w:t>
      </w:r>
      <w:proofErr w:type="spellEnd"/>
      <w:r w:rsidRPr="00784DFA">
        <w:rPr>
          <w:lang w:eastAsia="en-US"/>
        </w:rPr>
        <w:t xml:space="preserve"> de </w:t>
      </w:r>
      <w:proofErr w:type="spellStart"/>
      <w:r w:rsidRPr="00784DFA">
        <w:rPr>
          <w:lang w:eastAsia="en-US"/>
        </w:rPr>
        <w:t>art</w:t>
      </w:r>
      <w:proofErr w:type="spellEnd"/>
      <w:r w:rsidRPr="00784DFA">
        <w:rPr>
          <w:lang w:eastAsia="en-US"/>
        </w:rPr>
        <w:t xml:space="preserve"> . 350 </w:t>
      </w:r>
      <w:proofErr w:type="spellStart"/>
      <w:r w:rsidRPr="00784DFA">
        <w:rPr>
          <w:lang w:eastAsia="en-US"/>
        </w:rPr>
        <w:t>alin.l</w:t>
      </w:r>
      <w:proofErr w:type="spellEnd"/>
      <w:r w:rsidRPr="00784DFA">
        <w:rPr>
          <w:lang w:eastAsia="en-US"/>
        </w:rPr>
        <w:t xml:space="preserve"> Cod Pen cu aplicarea art. 83 C. </w:t>
      </w:r>
      <w:proofErr w:type="spellStart"/>
      <w:r w:rsidRPr="00784DFA">
        <w:rPr>
          <w:lang w:eastAsia="en-US"/>
        </w:rPr>
        <w:t>pen</w:t>
      </w:r>
      <w:proofErr w:type="spellEnd"/>
      <w:r w:rsidRPr="00784DFA">
        <w:rPr>
          <w:lang w:eastAsia="en-US"/>
        </w:rPr>
        <w:t xml:space="preserve">. </w:t>
      </w:r>
      <w:proofErr w:type="spellStart"/>
      <w:r w:rsidRPr="00784DFA">
        <w:rPr>
          <w:lang w:eastAsia="en-US"/>
        </w:rPr>
        <w:t>şi</w:t>
      </w:r>
      <w:proofErr w:type="spellEnd"/>
      <w:r w:rsidRPr="00784DFA">
        <w:rPr>
          <w:lang w:eastAsia="en-US"/>
        </w:rPr>
        <w:t xml:space="preserve"> respingerea </w:t>
      </w:r>
      <w:proofErr w:type="spellStart"/>
      <w:r w:rsidRPr="00784DFA">
        <w:rPr>
          <w:lang w:eastAsia="en-US"/>
        </w:rPr>
        <w:t>acţiunii</w:t>
      </w:r>
      <w:proofErr w:type="spellEnd"/>
      <w:r w:rsidRPr="00784DFA">
        <w:rPr>
          <w:lang w:eastAsia="en-US"/>
        </w:rPr>
        <w:t xml:space="preserve"> civile ca inadmisibile.</w:t>
      </w:r>
    </w:p>
    <w:p w14:paraId="09E481B1" w14:textId="77777777" w:rsidR="00877086" w:rsidRPr="00784DFA" w:rsidRDefault="00877086" w:rsidP="00877086">
      <w:pPr>
        <w:widowControl w:val="0"/>
        <w:ind w:firstLine="660"/>
        <w:jc w:val="both"/>
        <w:rPr>
          <w:lang w:eastAsia="en-US"/>
        </w:rPr>
      </w:pPr>
      <w:r w:rsidRPr="00784DFA">
        <w:rPr>
          <w:lang w:eastAsia="en-US"/>
        </w:rPr>
        <w:t xml:space="preserve">Cu privire la soluția de achitare care este considerată </w:t>
      </w:r>
      <w:r w:rsidRPr="00784DFA">
        <w:rPr>
          <w:b/>
          <w:lang w:eastAsia="en-US"/>
        </w:rPr>
        <w:t>netemeinică</w:t>
      </w:r>
      <w:r w:rsidRPr="00784DFA">
        <w:rPr>
          <w:lang w:eastAsia="en-US"/>
        </w:rPr>
        <w:t>, se invocă în motivarea apelului  mai multe critici raportate la argumentele aduse de instanța de fond în motivarea soluției pronunțate.</w:t>
      </w:r>
    </w:p>
    <w:p w14:paraId="1E5017E7" w14:textId="77777777" w:rsidR="00877086" w:rsidRPr="00784DFA" w:rsidRDefault="00877086" w:rsidP="00877086">
      <w:pPr>
        <w:widowControl w:val="0"/>
        <w:ind w:firstLine="660"/>
        <w:jc w:val="both"/>
        <w:rPr>
          <w:lang w:eastAsia="en-US"/>
        </w:rPr>
      </w:pPr>
      <w:r w:rsidRPr="00784DFA">
        <w:rPr>
          <w:lang w:eastAsia="en-US"/>
        </w:rPr>
        <w:t xml:space="preserve">Față de aprecierea instanței că inculpatul era angajat de mai </w:t>
      </w:r>
      <w:proofErr w:type="spellStart"/>
      <w:r w:rsidRPr="00784DFA">
        <w:rPr>
          <w:lang w:eastAsia="en-US"/>
        </w:rPr>
        <w:t>puţin</w:t>
      </w:r>
      <w:proofErr w:type="spellEnd"/>
      <w:r w:rsidRPr="00784DFA">
        <w:rPr>
          <w:lang w:eastAsia="en-US"/>
        </w:rPr>
        <w:t xml:space="preserve"> de o lună la societate </w:t>
      </w:r>
      <w:proofErr w:type="spellStart"/>
      <w:r w:rsidRPr="00784DFA">
        <w:rPr>
          <w:lang w:eastAsia="en-US"/>
        </w:rPr>
        <w:t>şi</w:t>
      </w:r>
      <w:proofErr w:type="spellEnd"/>
      <w:r w:rsidRPr="00784DFA">
        <w:rPr>
          <w:lang w:eastAsia="en-US"/>
        </w:rPr>
        <w:t xml:space="preserve"> nu avea </w:t>
      </w:r>
      <w:proofErr w:type="spellStart"/>
      <w:r w:rsidRPr="00784DFA">
        <w:rPr>
          <w:lang w:eastAsia="en-US"/>
        </w:rPr>
        <w:t>experienţă</w:t>
      </w:r>
      <w:proofErr w:type="spellEnd"/>
      <w:r w:rsidRPr="00784DFA">
        <w:rPr>
          <w:lang w:eastAsia="en-US"/>
        </w:rPr>
        <w:t xml:space="preserve"> mare în repararea </w:t>
      </w:r>
      <w:proofErr w:type="spellStart"/>
      <w:r w:rsidRPr="00784DFA">
        <w:rPr>
          <w:lang w:eastAsia="en-US"/>
        </w:rPr>
        <w:t>maşinilor</w:t>
      </w:r>
      <w:proofErr w:type="spellEnd"/>
      <w:r w:rsidRPr="00784DFA">
        <w:rPr>
          <w:lang w:eastAsia="en-US"/>
        </w:rPr>
        <w:t xml:space="preserve"> de tonaj, se arată că inculpatul avea vechime mare ca </w:t>
      </w:r>
      <w:proofErr w:type="spellStart"/>
      <w:r w:rsidRPr="00784DFA">
        <w:rPr>
          <w:lang w:eastAsia="en-US"/>
        </w:rPr>
        <w:t>şofer</w:t>
      </w:r>
      <w:proofErr w:type="spellEnd"/>
      <w:r w:rsidRPr="00784DFA">
        <w:rPr>
          <w:lang w:eastAsia="en-US"/>
        </w:rPr>
        <w:t xml:space="preserve">, chiar dacă era de </w:t>
      </w:r>
      <w:proofErr w:type="spellStart"/>
      <w:r w:rsidRPr="00784DFA">
        <w:rPr>
          <w:lang w:eastAsia="en-US"/>
        </w:rPr>
        <w:t>puţin</w:t>
      </w:r>
      <w:proofErr w:type="spellEnd"/>
      <w:r w:rsidRPr="00784DFA">
        <w:rPr>
          <w:lang w:eastAsia="en-US"/>
        </w:rPr>
        <w:t xml:space="preserve"> timp  angajat la actualul loc de muncă. </w:t>
      </w:r>
    </w:p>
    <w:p w14:paraId="01B1C007" w14:textId="0DA1346E" w:rsidR="00877086" w:rsidRPr="00784DFA" w:rsidRDefault="00877086" w:rsidP="00877086">
      <w:pPr>
        <w:widowControl w:val="0"/>
        <w:ind w:firstLine="660"/>
        <w:jc w:val="both"/>
        <w:rPr>
          <w:lang w:eastAsia="en-US"/>
        </w:rPr>
      </w:pPr>
      <w:r w:rsidRPr="00784DFA">
        <w:rPr>
          <w:lang w:eastAsia="en-US"/>
        </w:rPr>
        <w:t xml:space="preserve">Cu privire la faptul că era o practică ca penele să se repare pe </w:t>
      </w:r>
      <w:proofErr w:type="spellStart"/>
      <w:r w:rsidRPr="00784DFA">
        <w:rPr>
          <w:lang w:eastAsia="en-US"/>
        </w:rPr>
        <w:t>şantier</w:t>
      </w:r>
      <w:proofErr w:type="spellEnd"/>
      <w:r w:rsidRPr="00784DFA">
        <w:rPr>
          <w:lang w:eastAsia="en-US"/>
        </w:rPr>
        <w:t xml:space="preserve"> de </w:t>
      </w:r>
      <w:proofErr w:type="spellStart"/>
      <w:r w:rsidRPr="00784DFA">
        <w:rPr>
          <w:lang w:eastAsia="en-US"/>
        </w:rPr>
        <w:t>şoferi</w:t>
      </w:r>
      <w:proofErr w:type="spellEnd"/>
      <w:r w:rsidRPr="00784DFA">
        <w:rPr>
          <w:lang w:eastAsia="en-US"/>
        </w:rPr>
        <w:t xml:space="preserve"> se arată că acest aspect este nerelevant întrucât pana la acea roată fusese deja reparată </w:t>
      </w:r>
      <w:proofErr w:type="spellStart"/>
      <w:r w:rsidRPr="00784DFA">
        <w:rPr>
          <w:lang w:eastAsia="en-US"/>
        </w:rPr>
        <w:t>şi</w:t>
      </w:r>
      <w:proofErr w:type="spellEnd"/>
      <w:r w:rsidRPr="00784DFA">
        <w:rPr>
          <w:lang w:eastAsia="en-US"/>
        </w:rPr>
        <w:t xml:space="preserve"> în plus din probele administrate rezultă cel mult că se proceda în acest mod când era vorba de </w:t>
      </w:r>
      <w:proofErr w:type="spellStart"/>
      <w:r w:rsidRPr="00784DFA">
        <w:rPr>
          <w:lang w:eastAsia="en-US"/>
        </w:rPr>
        <w:t>defecţiuni</w:t>
      </w:r>
      <w:proofErr w:type="spellEnd"/>
      <w:r w:rsidRPr="00784DFA">
        <w:rPr>
          <w:lang w:eastAsia="en-US"/>
        </w:rPr>
        <w:t xml:space="preserve"> minore, </w:t>
      </w:r>
      <w:proofErr w:type="spellStart"/>
      <w:r w:rsidRPr="00784DFA">
        <w:rPr>
          <w:lang w:eastAsia="en-US"/>
        </w:rPr>
        <w:t>condiţie</w:t>
      </w:r>
      <w:proofErr w:type="spellEnd"/>
      <w:r w:rsidRPr="00784DFA">
        <w:rPr>
          <w:lang w:eastAsia="en-US"/>
        </w:rPr>
        <w:t xml:space="preserve"> ce nu era întrunită, dat fiind că s-a solicitat trimiterea </w:t>
      </w:r>
      <w:proofErr w:type="spellStart"/>
      <w:r w:rsidRPr="00784DFA">
        <w:rPr>
          <w:lang w:eastAsia="en-US"/>
        </w:rPr>
        <w:t>roţii</w:t>
      </w:r>
      <w:proofErr w:type="spellEnd"/>
      <w:r w:rsidRPr="00784DFA">
        <w:rPr>
          <w:lang w:eastAsia="en-US"/>
        </w:rPr>
        <w:t xml:space="preserve"> la atelierul mecanic. Inculpatului i s-a solicitat să repare pana la atelierul mecanic </w:t>
      </w:r>
      <w:proofErr w:type="spellStart"/>
      <w:r w:rsidRPr="00784DFA">
        <w:rPr>
          <w:lang w:eastAsia="en-US"/>
        </w:rPr>
        <w:t>şi</w:t>
      </w:r>
      <w:proofErr w:type="spellEnd"/>
      <w:r w:rsidRPr="00784DFA">
        <w:rPr>
          <w:lang w:eastAsia="en-US"/>
        </w:rPr>
        <w:t xml:space="preserve"> nicidecum pe </w:t>
      </w:r>
      <w:proofErr w:type="spellStart"/>
      <w:r w:rsidRPr="00784DFA">
        <w:rPr>
          <w:lang w:eastAsia="en-US"/>
        </w:rPr>
        <w:t>şantier</w:t>
      </w:r>
      <w:proofErr w:type="spellEnd"/>
      <w:r w:rsidRPr="00784DFA">
        <w:rPr>
          <w:lang w:eastAsia="en-US"/>
        </w:rPr>
        <w:t xml:space="preserve"> astfel încât acesta s-a deplasat la un atelier mecanic din </w:t>
      </w:r>
      <w:proofErr w:type="spellStart"/>
      <w:r w:rsidRPr="00784DFA">
        <w:rPr>
          <w:lang w:eastAsia="en-US"/>
        </w:rPr>
        <w:t>oraşul</w:t>
      </w:r>
      <w:proofErr w:type="spellEnd"/>
      <w:r w:rsidRPr="00784DFA">
        <w:rPr>
          <w:lang w:eastAsia="en-US"/>
        </w:rPr>
        <w:t xml:space="preserve"> </w:t>
      </w:r>
      <w:r w:rsidR="000F2CF2">
        <w:rPr>
          <w:lang w:eastAsia="en-US"/>
        </w:rPr>
        <w:t>...</w:t>
      </w:r>
      <w:r w:rsidRPr="00784DFA">
        <w:rPr>
          <w:lang w:eastAsia="en-US"/>
        </w:rPr>
        <w:t xml:space="preserve">, dar acolo s-a refuzat repararea pe motiv că roata este un model mai vechi </w:t>
      </w:r>
      <w:proofErr w:type="spellStart"/>
      <w:r w:rsidRPr="00784DFA">
        <w:rPr>
          <w:lang w:eastAsia="en-US"/>
        </w:rPr>
        <w:t>şi</w:t>
      </w:r>
      <w:proofErr w:type="spellEnd"/>
      <w:r w:rsidRPr="00784DFA">
        <w:rPr>
          <w:lang w:eastAsia="en-US"/>
        </w:rPr>
        <w:t xml:space="preserve"> apoi a fost scoasă </w:t>
      </w:r>
      <w:proofErr w:type="spellStart"/>
      <w:r w:rsidRPr="00784DFA">
        <w:rPr>
          <w:lang w:eastAsia="en-US"/>
        </w:rPr>
        <w:t>şi</w:t>
      </w:r>
      <w:proofErr w:type="spellEnd"/>
      <w:r w:rsidRPr="00784DFA">
        <w:rPr>
          <w:lang w:eastAsia="en-US"/>
        </w:rPr>
        <w:t xml:space="preserve"> reparată.</w:t>
      </w:r>
    </w:p>
    <w:p w14:paraId="1B208E7C" w14:textId="15B52E3F" w:rsidR="00877086" w:rsidRPr="00784DFA" w:rsidRDefault="00877086" w:rsidP="00877086">
      <w:pPr>
        <w:widowControl w:val="0"/>
        <w:ind w:firstLine="660"/>
        <w:jc w:val="both"/>
        <w:rPr>
          <w:lang w:eastAsia="en-US"/>
        </w:rPr>
      </w:pPr>
      <w:r w:rsidRPr="00784DFA">
        <w:rPr>
          <w:lang w:eastAsia="en-US"/>
        </w:rPr>
        <w:t xml:space="preserve">Se mai arată că nu rezultă suficient din probe că roata de rezervă avea </w:t>
      </w:r>
      <w:proofErr w:type="spellStart"/>
      <w:r w:rsidRPr="00784DFA">
        <w:rPr>
          <w:lang w:eastAsia="en-US"/>
        </w:rPr>
        <w:t>şi</w:t>
      </w:r>
      <w:proofErr w:type="spellEnd"/>
      <w:r w:rsidRPr="00784DFA">
        <w:rPr>
          <w:lang w:eastAsia="en-US"/>
        </w:rPr>
        <w:t xml:space="preserve"> ea pană, respectiv nu era umflată, din contră martorii </w:t>
      </w:r>
      <w:r w:rsidR="00ED45A0">
        <w:rPr>
          <w:lang w:eastAsia="en-US"/>
        </w:rPr>
        <w:t>IS2</w:t>
      </w:r>
      <w:r w:rsidRPr="00784DFA">
        <w:rPr>
          <w:lang w:eastAsia="en-US"/>
        </w:rPr>
        <w:t xml:space="preserve">,  </w:t>
      </w:r>
      <w:r w:rsidR="00ED45A0">
        <w:rPr>
          <w:lang w:eastAsia="en-US"/>
        </w:rPr>
        <w:t>S</w:t>
      </w:r>
      <w:r w:rsidRPr="00784DFA">
        <w:rPr>
          <w:lang w:eastAsia="en-US"/>
        </w:rPr>
        <w:t xml:space="preserve"> </w:t>
      </w:r>
      <w:proofErr w:type="spellStart"/>
      <w:r w:rsidRPr="00784DFA">
        <w:rPr>
          <w:lang w:eastAsia="en-US"/>
        </w:rPr>
        <w:t>şi</w:t>
      </w:r>
      <w:proofErr w:type="spellEnd"/>
      <w:r w:rsidRPr="00784DFA">
        <w:rPr>
          <w:lang w:eastAsia="en-US"/>
        </w:rPr>
        <w:t xml:space="preserve"> </w:t>
      </w:r>
      <w:r w:rsidR="00ED45A0">
        <w:rPr>
          <w:lang w:eastAsia="en-US"/>
        </w:rPr>
        <w:t>S1</w:t>
      </w:r>
      <w:r w:rsidRPr="00784DFA">
        <w:rPr>
          <w:lang w:eastAsia="en-US"/>
        </w:rPr>
        <w:t xml:space="preserve"> </w:t>
      </w:r>
      <w:proofErr w:type="spellStart"/>
      <w:r w:rsidRPr="00784DFA">
        <w:rPr>
          <w:lang w:eastAsia="en-US"/>
        </w:rPr>
        <w:t>susţin</w:t>
      </w:r>
      <w:proofErr w:type="spellEnd"/>
      <w:r w:rsidRPr="00784DFA">
        <w:rPr>
          <w:lang w:eastAsia="en-US"/>
        </w:rPr>
        <w:t xml:space="preserve"> că autobetoniera era dotată cu roată de rezervă ce era </w:t>
      </w:r>
      <w:proofErr w:type="spellStart"/>
      <w:r w:rsidRPr="00784DFA">
        <w:rPr>
          <w:lang w:eastAsia="en-US"/>
        </w:rPr>
        <w:t>funcţională</w:t>
      </w:r>
      <w:proofErr w:type="spellEnd"/>
      <w:r w:rsidRPr="00784DFA">
        <w:rPr>
          <w:lang w:eastAsia="en-US"/>
        </w:rPr>
        <w:t xml:space="preserve">, inculpatul afirmând imediat după producerea accidentului că nu </w:t>
      </w:r>
      <w:proofErr w:type="spellStart"/>
      <w:r w:rsidRPr="00784DFA">
        <w:rPr>
          <w:lang w:eastAsia="en-US"/>
        </w:rPr>
        <w:t>ştia</w:t>
      </w:r>
      <w:proofErr w:type="spellEnd"/>
      <w:r w:rsidRPr="00784DFA">
        <w:rPr>
          <w:lang w:eastAsia="en-US"/>
        </w:rPr>
        <w:t xml:space="preserve"> că există roată de rezervă. Doar persoana vătămată </w:t>
      </w:r>
      <w:r w:rsidR="009512C0">
        <w:rPr>
          <w:lang w:eastAsia="en-US"/>
        </w:rPr>
        <w:t>PC</w:t>
      </w:r>
      <w:r w:rsidRPr="00784DFA">
        <w:rPr>
          <w:lang w:eastAsia="en-US"/>
        </w:rPr>
        <w:t xml:space="preserve"> a afirmat că roata de rezervă nu avea pană ci era dezumflată, aspect pe care nu l-a verificat ci „se vedea cu ochiul liber”.</w:t>
      </w:r>
    </w:p>
    <w:p w14:paraId="4B06D888" w14:textId="44E37C8B" w:rsidR="00877086" w:rsidRPr="00784DFA" w:rsidRDefault="00877086" w:rsidP="00877086">
      <w:pPr>
        <w:widowControl w:val="0"/>
        <w:ind w:firstLine="660"/>
        <w:jc w:val="both"/>
        <w:rPr>
          <w:lang w:eastAsia="en-US"/>
        </w:rPr>
      </w:pPr>
      <w:r w:rsidRPr="00784DFA">
        <w:rPr>
          <w:lang w:eastAsia="en-US"/>
        </w:rPr>
        <w:t xml:space="preserve">Se mai arată că nu rezultă din probe solicitarea expresă adresată inculpatului de </w:t>
      </w:r>
      <w:proofErr w:type="spellStart"/>
      <w:r w:rsidRPr="00784DFA">
        <w:rPr>
          <w:lang w:eastAsia="en-US"/>
        </w:rPr>
        <w:t>şeful</w:t>
      </w:r>
      <w:proofErr w:type="spellEnd"/>
      <w:r w:rsidRPr="00784DFA">
        <w:rPr>
          <w:lang w:eastAsia="en-US"/>
        </w:rPr>
        <w:t xml:space="preserve"> </w:t>
      </w:r>
      <w:proofErr w:type="spellStart"/>
      <w:r w:rsidRPr="00784DFA">
        <w:rPr>
          <w:lang w:eastAsia="en-US"/>
        </w:rPr>
        <w:t>staţiei</w:t>
      </w:r>
      <w:proofErr w:type="spellEnd"/>
      <w:r w:rsidRPr="00784DFA">
        <w:rPr>
          <w:lang w:eastAsia="en-US"/>
        </w:rPr>
        <w:t xml:space="preserve"> de betoane, inginerul </w:t>
      </w:r>
      <w:r w:rsidR="00ED45A0">
        <w:rPr>
          <w:lang w:eastAsia="en-US"/>
        </w:rPr>
        <w:t>S</w:t>
      </w:r>
      <w:r w:rsidRPr="00784DFA">
        <w:rPr>
          <w:lang w:eastAsia="en-US"/>
        </w:rPr>
        <w:t xml:space="preserve">, să rezolve problema </w:t>
      </w:r>
      <w:proofErr w:type="spellStart"/>
      <w:r w:rsidRPr="00784DFA">
        <w:rPr>
          <w:lang w:eastAsia="en-US"/>
        </w:rPr>
        <w:t>şi</w:t>
      </w:r>
      <w:proofErr w:type="spellEnd"/>
      <w:r w:rsidRPr="00784DFA">
        <w:rPr>
          <w:lang w:eastAsia="en-US"/>
        </w:rPr>
        <w:t xml:space="preserve"> să o ia </w:t>
      </w:r>
      <w:proofErr w:type="spellStart"/>
      <w:r w:rsidRPr="00784DFA">
        <w:rPr>
          <w:lang w:eastAsia="en-US"/>
        </w:rPr>
        <w:t>şi</w:t>
      </w:r>
      <w:proofErr w:type="spellEnd"/>
      <w:r w:rsidRPr="00784DFA">
        <w:rPr>
          <w:lang w:eastAsia="en-US"/>
        </w:rPr>
        <w:t xml:space="preserve"> pe persoana vătămată </w:t>
      </w:r>
      <w:r w:rsidR="009512C0">
        <w:rPr>
          <w:lang w:eastAsia="en-US"/>
        </w:rPr>
        <w:t>PC</w:t>
      </w:r>
      <w:r w:rsidRPr="00784DFA">
        <w:rPr>
          <w:lang w:eastAsia="en-US"/>
        </w:rPr>
        <w:t xml:space="preserve"> să-l ajute, din contră, mai multe probe stabilesc contrariul: martorul </w:t>
      </w:r>
      <w:r w:rsidR="00ED45A0">
        <w:rPr>
          <w:lang w:eastAsia="en-US"/>
        </w:rPr>
        <w:t>S</w:t>
      </w:r>
      <w:r w:rsidRPr="00784DFA">
        <w:rPr>
          <w:lang w:eastAsia="en-US"/>
        </w:rPr>
        <w:t xml:space="preserve"> arată că nu avea </w:t>
      </w:r>
      <w:proofErr w:type="spellStart"/>
      <w:r w:rsidRPr="00784DFA">
        <w:rPr>
          <w:lang w:eastAsia="en-US"/>
        </w:rPr>
        <w:t>cunoştinţe</w:t>
      </w:r>
      <w:proofErr w:type="spellEnd"/>
      <w:r w:rsidRPr="00784DFA">
        <w:rPr>
          <w:lang w:eastAsia="en-US"/>
        </w:rPr>
        <w:t xml:space="preserve"> specialitate mecanic </w:t>
      </w:r>
      <w:proofErr w:type="spellStart"/>
      <w:r w:rsidRPr="00784DFA">
        <w:rPr>
          <w:lang w:eastAsia="en-US"/>
        </w:rPr>
        <w:t>şi</w:t>
      </w:r>
      <w:proofErr w:type="spellEnd"/>
      <w:r w:rsidRPr="00784DFA">
        <w:rPr>
          <w:lang w:eastAsia="en-US"/>
        </w:rPr>
        <w:t xml:space="preserve"> nu avea </w:t>
      </w:r>
      <w:proofErr w:type="spellStart"/>
      <w:r w:rsidRPr="00784DFA">
        <w:rPr>
          <w:lang w:eastAsia="en-US"/>
        </w:rPr>
        <w:t>experienţă</w:t>
      </w:r>
      <w:proofErr w:type="spellEnd"/>
      <w:r w:rsidRPr="00784DFA">
        <w:rPr>
          <w:lang w:eastAsia="en-US"/>
        </w:rPr>
        <w:t xml:space="preserve"> în domeniu, el doar spunea să repare utilajul sau ce </w:t>
      </w:r>
      <w:proofErr w:type="spellStart"/>
      <w:r w:rsidRPr="00784DFA">
        <w:rPr>
          <w:lang w:eastAsia="en-US"/>
        </w:rPr>
        <w:t>activităţi</w:t>
      </w:r>
      <w:proofErr w:type="spellEnd"/>
      <w:r w:rsidRPr="00784DFA">
        <w:rPr>
          <w:lang w:eastAsia="en-US"/>
        </w:rPr>
        <w:t xml:space="preserve"> urmau să execute nu </w:t>
      </w:r>
      <w:proofErr w:type="spellStart"/>
      <w:r w:rsidRPr="00784DFA">
        <w:rPr>
          <w:lang w:eastAsia="en-US"/>
        </w:rPr>
        <w:t>şi</w:t>
      </w:r>
      <w:proofErr w:type="spellEnd"/>
      <w:r w:rsidRPr="00784DFA">
        <w:rPr>
          <w:lang w:eastAsia="en-US"/>
        </w:rPr>
        <w:t xml:space="preserve"> modalitatea în care trebuia procedat pentru îndeplinirea acestor </w:t>
      </w:r>
      <w:proofErr w:type="spellStart"/>
      <w:r w:rsidRPr="00784DFA">
        <w:rPr>
          <w:lang w:eastAsia="en-US"/>
        </w:rPr>
        <w:t>activităţi</w:t>
      </w:r>
      <w:proofErr w:type="spellEnd"/>
      <w:r w:rsidRPr="00784DFA">
        <w:rPr>
          <w:lang w:eastAsia="en-US"/>
        </w:rPr>
        <w:t xml:space="preserve">, că l-a sunat în data de </w:t>
      </w:r>
      <w:r w:rsidR="000F2CF2">
        <w:rPr>
          <w:lang w:eastAsia="en-US"/>
        </w:rPr>
        <w:t>...</w:t>
      </w:r>
      <w:r w:rsidRPr="00784DFA">
        <w:rPr>
          <w:lang w:eastAsia="en-US"/>
        </w:rPr>
        <w:t xml:space="preserve"> pe inculpat </w:t>
      </w:r>
      <w:proofErr w:type="spellStart"/>
      <w:r w:rsidRPr="00784DFA">
        <w:rPr>
          <w:lang w:eastAsia="en-US"/>
        </w:rPr>
        <w:t>şi</w:t>
      </w:r>
      <w:proofErr w:type="spellEnd"/>
      <w:r w:rsidRPr="00784DFA">
        <w:rPr>
          <w:lang w:eastAsia="en-US"/>
        </w:rPr>
        <w:t xml:space="preserve"> a aflat că accidentul deja a avut loc, martorul </w:t>
      </w:r>
      <w:r w:rsidR="00B31B50">
        <w:rPr>
          <w:lang w:eastAsia="en-US"/>
        </w:rPr>
        <w:t>S1</w:t>
      </w:r>
      <w:r w:rsidRPr="00784DFA">
        <w:rPr>
          <w:lang w:eastAsia="en-US"/>
        </w:rPr>
        <w:t xml:space="preserve"> arată că nu </w:t>
      </w:r>
      <w:proofErr w:type="spellStart"/>
      <w:r w:rsidRPr="00784DFA">
        <w:rPr>
          <w:lang w:eastAsia="en-US"/>
        </w:rPr>
        <w:t>ştie</w:t>
      </w:r>
      <w:proofErr w:type="spellEnd"/>
      <w:r w:rsidRPr="00784DFA">
        <w:rPr>
          <w:lang w:eastAsia="en-US"/>
        </w:rPr>
        <w:t xml:space="preserve"> sigur dacă cineva i-a dat </w:t>
      </w:r>
      <w:proofErr w:type="spellStart"/>
      <w:r w:rsidRPr="00784DFA">
        <w:rPr>
          <w:lang w:eastAsia="en-US"/>
        </w:rPr>
        <w:t>dispoziţie</w:t>
      </w:r>
      <w:proofErr w:type="spellEnd"/>
      <w:r w:rsidRPr="00784DFA">
        <w:rPr>
          <w:lang w:eastAsia="en-US"/>
        </w:rPr>
        <w:t xml:space="preserve"> expresă lui </w:t>
      </w:r>
      <w:r w:rsidR="004E2BA5">
        <w:rPr>
          <w:lang w:eastAsia="en-US"/>
        </w:rPr>
        <w:t>I</w:t>
      </w:r>
      <w:r w:rsidRPr="00784DFA">
        <w:rPr>
          <w:lang w:eastAsia="en-US"/>
        </w:rPr>
        <w:t xml:space="preserve"> să repare pana pe </w:t>
      </w:r>
      <w:proofErr w:type="spellStart"/>
      <w:r w:rsidRPr="00784DFA">
        <w:rPr>
          <w:lang w:eastAsia="en-US"/>
        </w:rPr>
        <w:t>şantier</w:t>
      </w:r>
      <w:proofErr w:type="spellEnd"/>
      <w:r w:rsidRPr="00784DFA">
        <w:rPr>
          <w:lang w:eastAsia="en-US"/>
        </w:rPr>
        <w:t xml:space="preserve">, dar cei doi se ajutau reciproc pentru că erau colegi, arătând chiar că este posibil ca inculpatul să fi avut această </w:t>
      </w:r>
      <w:proofErr w:type="spellStart"/>
      <w:r w:rsidRPr="00784DFA">
        <w:rPr>
          <w:lang w:eastAsia="en-US"/>
        </w:rPr>
        <w:t>iniţiativă</w:t>
      </w:r>
      <w:proofErr w:type="spellEnd"/>
      <w:r w:rsidRPr="00784DFA">
        <w:rPr>
          <w:lang w:eastAsia="en-US"/>
        </w:rPr>
        <w:t xml:space="preserve"> pentru că era un muncitor conștiincios </w:t>
      </w:r>
      <w:proofErr w:type="spellStart"/>
      <w:r w:rsidRPr="00784DFA">
        <w:rPr>
          <w:lang w:eastAsia="en-US"/>
        </w:rPr>
        <w:t>şi</w:t>
      </w:r>
      <w:proofErr w:type="spellEnd"/>
      <w:r w:rsidRPr="00784DFA">
        <w:rPr>
          <w:lang w:eastAsia="en-US"/>
        </w:rPr>
        <w:t xml:space="preserve"> serios( fila 135 voi. III).</w:t>
      </w:r>
    </w:p>
    <w:p w14:paraId="60ADADB3" w14:textId="415CD0E3" w:rsidR="00877086" w:rsidRPr="00784DFA" w:rsidRDefault="00877086" w:rsidP="00877086">
      <w:pPr>
        <w:widowControl w:val="0"/>
        <w:ind w:firstLine="660"/>
        <w:jc w:val="both"/>
        <w:rPr>
          <w:lang w:eastAsia="en-US"/>
        </w:rPr>
      </w:pPr>
      <w:r w:rsidRPr="00784DFA">
        <w:rPr>
          <w:lang w:eastAsia="en-US"/>
        </w:rPr>
        <w:t xml:space="preserve">Se arată că în </w:t>
      </w:r>
      <w:proofErr w:type="spellStart"/>
      <w:r w:rsidRPr="00784DFA">
        <w:rPr>
          <w:lang w:eastAsia="en-US"/>
        </w:rPr>
        <w:t>atribuţiile</w:t>
      </w:r>
      <w:proofErr w:type="spellEnd"/>
      <w:r w:rsidRPr="00784DFA">
        <w:rPr>
          <w:lang w:eastAsia="en-US"/>
        </w:rPr>
        <w:t xml:space="preserve"> persoanei vătămate </w:t>
      </w:r>
      <w:r w:rsidR="009512C0">
        <w:rPr>
          <w:lang w:eastAsia="en-US"/>
        </w:rPr>
        <w:t>PC</w:t>
      </w:r>
      <w:r w:rsidRPr="00784DFA">
        <w:rPr>
          <w:lang w:eastAsia="en-US"/>
        </w:rPr>
        <w:t xml:space="preserve"> nu intra ajutorarea inculpatului </w:t>
      </w:r>
      <w:r w:rsidR="004E2BA5">
        <w:rPr>
          <w:lang w:eastAsia="en-US"/>
        </w:rPr>
        <w:t>I</w:t>
      </w:r>
      <w:r w:rsidRPr="00784DFA">
        <w:rPr>
          <w:lang w:eastAsia="en-US"/>
        </w:rPr>
        <w:t xml:space="preserve">, acesta era angajat la societate din </w:t>
      </w:r>
      <w:r w:rsidR="000F2CF2">
        <w:rPr>
          <w:lang w:eastAsia="en-US"/>
        </w:rPr>
        <w:t>...</w:t>
      </w:r>
      <w:r w:rsidRPr="00784DFA">
        <w:rPr>
          <w:lang w:eastAsia="en-US"/>
        </w:rPr>
        <w:t xml:space="preserve"> ca mecanic utilaj </w:t>
      </w:r>
      <w:proofErr w:type="spellStart"/>
      <w:r w:rsidRPr="00784DFA">
        <w:rPr>
          <w:lang w:eastAsia="en-US"/>
        </w:rPr>
        <w:t>şi</w:t>
      </w:r>
      <w:proofErr w:type="spellEnd"/>
      <w:r w:rsidRPr="00784DFA">
        <w:rPr>
          <w:lang w:eastAsia="en-US"/>
        </w:rPr>
        <w:t xml:space="preserve"> executa lucrări cu încărcătorul frontal pe care-l deservea de alimentarea cu sorturi la </w:t>
      </w:r>
      <w:proofErr w:type="spellStart"/>
      <w:r w:rsidRPr="00784DFA">
        <w:rPr>
          <w:lang w:eastAsia="en-US"/>
        </w:rPr>
        <w:t>staţia</w:t>
      </w:r>
      <w:proofErr w:type="spellEnd"/>
      <w:r w:rsidRPr="00784DFA">
        <w:rPr>
          <w:lang w:eastAsia="en-US"/>
        </w:rPr>
        <w:t xml:space="preserve"> de betoane </w:t>
      </w:r>
      <w:proofErr w:type="spellStart"/>
      <w:r w:rsidRPr="00784DFA">
        <w:rPr>
          <w:lang w:eastAsia="en-US"/>
        </w:rPr>
        <w:t>şi</w:t>
      </w:r>
      <w:proofErr w:type="spellEnd"/>
      <w:r w:rsidRPr="00784DFA">
        <w:rPr>
          <w:lang w:eastAsia="en-US"/>
        </w:rPr>
        <w:t xml:space="preserve"> alte lucrări la obiectivele aflate în </w:t>
      </w:r>
      <w:proofErr w:type="spellStart"/>
      <w:r w:rsidRPr="00784DFA">
        <w:rPr>
          <w:lang w:eastAsia="en-US"/>
        </w:rPr>
        <w:t>construcţie</w:t>
      </w:r>
      <w:proofErr w:type="spellEnd"/>
      <w:r w:rsidRPr="00784DFA">
        <w:rPr>
          <w:lang w:eastAsia="en-US"/>
        </w:rPr>
        <w:t xml:space="preserve">, respectiv încărcare pământ, balast, </w:t>
      </w:r>
      <w:proofErr w:type="spellStart"/>
      <w:r w:rsidRPr="00784DFA">
        <w:rPr>
          <w:lang w:eastAsia="en-US"/>
        </w:rPr>
        <w:t>împrăştierea</w:t>
      </w:r>
      <w:proofErr w:type="spellEnd"/>
      <w:r w:rsidRPr="00784DFA">
        <w:rPr>
          <w:lang w:eastAsia="en-US"/>
        </w:rPr>
        <w:t xml:space="preserve"> de pământ, transportarea de  beton cu cupa etc, iar acesta nu a primit ordin direct de la </w:t>
      </w:r>
      <w:proofErr w:type="spellStart"/>
      <w:r w:rsidRPr="00784DFA">
        <w:rPr>
          <w:lang w:eastAsia="en-US"/>
        </w:rPr>
        <w:t>şefii</w:t>
      </w:r>
      <w:proofErr w:type="spellEnd"/>
      <w:r w:rsidRPr="00784DFA">
        <w:rPr>
          <w:lang w:eastAsia="en-US"/>
        </w:rPr>
        <w:t xml:space="preserve"> lui să meargă să-l ajute pe inculpat , aspecte cunoscute de inculpat </w:t>
      </w:r>
      <w:proofErr w:type="spellStart"/>
      <w:r w:rsidRPr="00784DFA">
        <w:rPr>
          <w:lang w:eastAsia="en-US"/>
        </w:rPr>
        <w:t>şi</w:t>
      </w:r>
      <w:proofErr w:type="spellEnd"/>
      <w:r w:rsidRPr="00784DFA">
        <w:rPr>
          <w:lang w:eastAsia="en-US"/>
        </w:rPr>
        <w:t xml:space="preserve"> recunoscute de persoana vătămată.</w:t>
      </w:r>
    </w:p>
    <w:p w14:paraId="01ED9322" w14:textId="5B26C38B" w:rsidR="00877086" w:rsidRPr="00784DFA" w:rsidRDefault="00877086" w:rsidP="00877086">
      <w:pPr>
        <w:widowControl w:val="0"/>
        <w:ind w:firstLine="660"/>
        <w:jc w:val="both"/>
        <w:rPr>
          <w:lang w:eastAsia="en-US"/>
        </w:rPr>
      </w:pPr>
      <w:r w:rsidRPr="00784DFA">
        <w:rPr>
          <w:lang w:eastAsia="en-US"/>
        </w:rPr>
        <w:t xml:space="preserve">Cu referire la aprecierea instanței că nu existau pe </w:t>
      </w:r>
      <w:proofErr w:type="spellStart"/>
      <w:r w:rsidRPr="00784DFA">
        <w:rPr>
          <w:lang w:eastAsia="en-US"/>
        </w:rPr>
        <w:t>şantier</w:t>
      </w:r>
      <w:proofErr w:type="spellEnd"/>
      <w:r w:rsidRPr="00784DFA">
        <w:rPr>
          <w:lang w:eastAsia="en-US"/>
        </w:rPr>
        <w:t xml:space="preserve"> echipamente de </w:t>
      </w:r>
      <w:proofErr w:type="spellStart"/>
      <w:r w:rsidRPr="00784DFA">
        <w:rPr>
          <w:lang w:eastAsia="en-US"/>
        </w:rPr>
        <w:t>protecţie</w:t>
      </w:r>
      <w:proofErr w:type="spellEnd"/>
      <w:r w:rsidRPr="00784DFA">
        <w:rPr>
          <w:lang w:eastAsia="en-US"/>
        </w:rPr>
        <w:t xml:space="preserve"> pentru </w:t>
      </w:r>
      <w:proofErr w:type="spellStart"/>
      <w:r w:rsidRPr="00784DFA">
        <w:rPr>
          <w:lang w:eastAsia="en-US"/>
        </w:rPr>
        <w:t>şi</w:t>
      </w:r>
      <w:proofErr w:type="spellEnd"/>
      <w:r w:rsidRPr="00784DFA">
        <w:rPr>
          <w:lang w:eastAsia="en-US"/>
        </w:rPr>
        <w:t xml:space="preserve"> </w:t>
      </w:r>
      <w:proofErr w:type="spellStart"/>
      <w:r w:rsidRPr="00784DFA">
        <w:rPr>
          <w:lang w:eastAsia="en-US"/>
        </w:rPr>
        <w:t>şefii</w:t>
      </w:r>
      <w:proofErr w:type="spellEnd"/>
      <w:r w:rsidRPr="00784DFA">
        <w:rPr>
          <w:lang w:eastAsia="en-US"/>
        </w:rPr>
        <w:t xml:space="preserve"> aveau </w:t>
      </w:r>
      <w:proofErr w:type="spellStart"/>
      <w:r w:rsidRPr="00784DFA">
        <w:rPr>
          <w:lang w:eastAsia="en-US"/>
        </w:rPr>
        <w:t>cunoştinţă</w:t>
      </w:r>
      <w:proofErr w:type="spellEnd"/>
      <w:r w:rsidRPr="00784DFA">
        <w:rPr>
          <w:lang w:eastAsia="en-US"/>
        </w:rPr>
        <w:t xml:space="preserve"> de aceste aspecte se arată că aspect care nu-l exonerează pe inculpat de </w:t>
      </w:r>
      <w:proofErr w:type="spellStart"/>
      <w:r w:rsidRPr="00784DFA">
        <w:rPr>
          <w:lang w:eastAsia="en-US"/>
        </w:rPr>
        <w:t>obligaţia</w:t>
      </w:r>
      <w:proofErr w:type="spellEnd"/>
      <w:r w:rsidRPr="00784DFA">
        <w:rPr>
          <w:lang w:eastAsia="en-US"/>
        </w:rPr>
        <w:t xml:space="preserve"> de a solicita să-i fie puse la </w:t>
      </w:r>
      <w:proofErr w:type="spellStart"/>
      <w:r w:rsidRPr="00784DFA">
        <w:rPr>
          <w:lang w:eastAsia="en-US"/>
        </w:rPr>
        <w:t>dispoziţie</w:t>
      </w:r>
      <w:proofErr w:type="spellEnd"/>
      <w:r w:rsidRPr="00784DFA">
        <w:rPr>
          <w:lang w:eastAsia="en-US"/>
        </w:rPr>
        <w:t xml:space="preserve"> aceste echipamente, inculpatul </w:t>
      </w:r>
      <w:r w:rsidRPr="00784DFA">
        <w:rPr>
          <w:lang w:eastAsia="en-US"/>
        </w:rPr>
        <w:lastRenderedPageBreak/>
        <w:t xml:space="preserve">încălcând astfel art. 23 </w:t>
      </w:r>
      <w:proofErr w:type="spellStart"/>
      <w:r w:rsidRPr="00784DFA">
        <w:rPr>
          <w:lang w:eastAsia="en-US"/>
        </w:rPr>
        <w:t>alin.l</w:t>
      </w:r>
      <w:proofErr w:type="spellEnd"/>
      <w:r w:rsidRPr="00784DFA">
        <w:rPr>
          <w:lang w:eastAsia="en-US"/>
        </w:rPr>
        <w:t xml:space="preserve"> </w:t>
      </w:r>
      <w:proofErr w:type="spellStart"/>
      <w:r w:rsidRPr="00784DFA">
        <w:rPr>
          <w:lang w:eastAsia="en-US"/>
        </w:rPr>
        <w:t>pct</w:t>
      </w:r>
      <w:proofErr w:type="spellEnd"/>
      <w:r w:rsidRPr="00784DFA">
        <w:rPr>
          <w:lang w:eastAsia="en-US"/>
        </w:rPr>
        <w:t xml:space="preserve"> d din legea 319/2006 care prevede </w:t>
      </w:r>
      <w:proofErr w:type="spellStart"/>
      <w:r w:rsidRPr="00784DFA">
        <w:rPr>
          <w:lang w:eastAsia="en-US"/>
        </w:rPr>
        <w:t>obligaţia</w:t>
      </w:r>
      <w:proofErr w:type="spellEnd"/>
      <w:r w:rsidRPr="00784DFA">
        <w:rPr>
          <w:lang w:eastAsia="en-US"/>
        </w:rPr>
        <w:t xml:space="preserve"> acestuia „să comunice imediat - angajatorului </w:t>
      </w:r>
      <w:proofErr w:type="spellStart"/>
      <w:r w:rsidRPr="00784DFA">
        <w:rPr>
          <w:lang w:eastAsia="en-US"/>
        </w:rPr>
        <w:t>şi</w:t>
      </w:r>
      <w:proofErr w:type="spellEnd"/>
      <w:r w:rsidRPr="00784DFA">
        <w:rPr>
          <w:lang w:eastAsia="en-US"/>
        </w:rPr>
        <w:t xml:space="preserve">/sau lucrătorilor </w:t>
      </w:r>
      <w:proofErr w:type="spellStart"/>
      <w:r w:rsidRPr="00784DFA">
        <w:rPr>
          <w:lang w:eastAsia="en-US"/>
        </w:rPr>
        <w:t>desemnaţi</w:t>
      </w:r>
      <w:proofErr w:type="spellEnd"/>
      <w:r w:rsidRPr="00784DFA">
        <w:rPr>
          <w:lang w:eastAsia="en-US"/>
        </w:rPr>
        <w:t xml:space="preserve"> orice </w:t>
      </w:r>
      <w:proofErr w:type="spellStart"/>
      <w:r w:rsidRPr="00784DFA">
        <w:rPr>
          <w:lang w:eastAsia="en-US"/>
        </w:rPr>
        <w:t>situaţie</w:t>
      </w:r>
      <w:proofErr w:type="spellEnd"/>
      <w:r w:rsidRPr="00784DFA">
        <w:rPr>
          <w:lang w:eastAsia="en-US"/>
        </w:rPr>
        <w:t xml:space="preserve"> de muncă despre care au motive întemeiate să o considere un pericol pentru securitatea </w:t>
      </w:r>
      <w:proofErr w:type="spellStart"/>
      <w:r w:rsidRPr="00784DFA">
        <w:rPr>
          <w:lang w:eastAsia="en-US"/>
        </w:rPr>
        <w:t>şi</w:t>
      </w:r>
      <w:proofErr w:type="spellEnd"/>
      <w:r w:rsidRPr="00784DFA">
        <w:rPr>
          <w:lang w:eastAsia="en-US"/>
        </w:rPr>
        <w:t xml:space="preserve"> sănătatea lucrătorilor, precum </w:t>
      </w:r>
      <w:proofErr w:type="spellStart"/>
      <w:r w:rsidRPr="00784DFA">
        <w:rPr>
          <w:lang w:eastAsia="en-US"/>
        </w:rPr>
        <w:t>şi</w:t>
      </w:r>
      <w:proofErr w:type="spellEnd"/>
      <w:r w:rsidRPr="00784DFA">
        <w:rPr>
          <w:lang w:eastAsia="en-US"/>
        </w:rPr>
        <w:t xml:space="preserve"> orice </w:t>
      </w:r>
      <w:proofErr w:type="spellStart"/>
      <w:r w:rsidRPr="00784DFA">
        <w:rPr>
          <w:lang w:eastAsia="en-US"/>
        </w:rPr>
        <w:t>deficienţă</w:t>
      </w:r>
      <w:proofErr w:type="spellEnd"/>
      <w:r w:rsidRPr="00784DFA">
        <w:rPr>
          <w:lang w:eastAsia="en-US"/>
        </w:rPr>
        <w:t xml:space="preserve"> a sistemelor de </w:t>
      </w:r>
      <w:proofErr w:type="spellStart"/>
      <w:r w:rsidRPr="00784DFA">
        <w:rPr>
          <w:lang w:eastAsia="en-US"/>
        </w:rPr>
        <w:t>protecţie</w:t>
      </w:r>
      <w:proofErr w:type="spellEnd"/>
      <w:r w:rsidRPr="00784DFA">
        <w:rPr>
          <w:lang w:eastAsia="en-US"/>
        </w:rPr>
        <w:t xml:space="preserve">” </w:t>
      </w:r>
      <w:proofErr w:type="spellStart"/>
      <w:r w:rsidRPr="00784DFA">
        <w:rPr>
          <w:lang w:eastAsia="en-US"/>
        </w:rPr>
        <w:t>atribuţie</w:t>
      </w:r>
      <w:proofErr w:type="spellEnd"/>
      <w:r w:rsidRPr="00784DFA">
        <w:rPr>
          <w:lang w:eastAsia="en-US"/>
        </w:rPr>
        <w:t xml:space="preserve"> prevăzută </w:t>
      </w:r>
      <w:proofErr w:type="spellStart"/>
      <w:r w:rsidRPr="00784DFA">
        <w:rPr>
          <w:lang w:eastAsia="en-US"/>
        </w:rPr>
        <w:t>şi</w:t>
      </w:r>
      <w:proofErr w:type="spellEnd"/>
      <w:r w:rsidRPr="00784DFA">
        <w:rPr>
          <w:lang w:eastAsia="en-US"/>
        </w:rPr>
        <w:t xml:space="preserve"> în </w:t>
      </w:r>
      <w:proofErr w:type="spellStart"/>
      <w:r w:rsidRPr="00784DFA">
        <w:rPr>
          <w:lang w:eastAsia="en-US"/>
        </w:rPr>
        <w:t>fişa</w:t>
      </w:r>
      <w:proofErr w:type="spellEnd"/>
      <w:r w:rsidRPr="00784DFA">
        <w:rPr>
          <w:lang w:eastAsia="en-US"/>
        </w:rPr>
        <w:t xml:space="preserve"> postului inculpatului </w:t>
      </w:r>
      <w:proofErr w:type="spellStart"/>
      <w:r w:rsidRPr="00784DFA">
        <w:rPr>
          <w:lang w:eastAsia="en-US"/>
        </w:rPr>
        <w:t>şi</w:t>
      </w:r>
      <w:proofErr w:type="spellEnd"/>
      <w:r w:rsidRPr="00784DFA">
        <w:rPr>
          <w:lang w:eastAsia="en-US"/>
        </w:rPr>
        <w:t xml:space="preserve"> a persoanei vătămate </w:t>
      </w:r>
      <w:r w:rsidR="0010775B">
        <w:rPr>
          <w:lang w:eastAsia="en-US"/>
        </w:rPr>
        <w:t>PC</w:t>
      </w:r>
      <w:r w:rsidRPr="00784DFA">
        <w:rPr>
          <w:lang w:eastAsia="en-US"/>
        </w:rPr>
        <w:t xml:space="preserve">. În fapt nu rezultă că ar fi existat o astfel de </w:t>
      </w:r>
      <w:proofErr w:type="spellStart"/>
      <w:r w:rsidRPr="00784DFA">
        <w:rPr>
          <w:lang w:eastAsia="en-US"/>
        </w:rPr>
        <w:t>discuţie</w:t>
      </w:r>
      <w:proofErr w:type="spellEnd"/>
      <w:r w:rsidRPr="00784DFA">
        <w:rPr>
          <w:lang w:eastAsia="en-US"/>
        </w:rPr>
        <w:t xml:space="preserve"> expresă între inculpat </w:t>
      </w:r>
      <w:proofErr w:type="spellStart"/>
      <w:r w:rsidRPr="00784DFA">
        <w:rPr>
          <w:lang w:eastAsia="en-US"/>
        </w:rPr>
        <w:t>şi</w:t>
      </w:r>
      <w:proofErr w:type="spellEnd"/>
      <w:r w:rsidRPr="00784DFA">
        <w:rPr>
          <w:lang w:eastAsia="en-US"/>
        </w:rPr>
        <w:t xml:space="preserve"> vreunul din </w:t>
      </w:r>
      <w:proofErr w:type="spellStart"/>
      <w:r w:rsidRPr="00784DFA">
        <w:rPr>
          <w:lang w:eastAsia="en-US"/>
        </w:rPr>
        <w:t>şefi</w:t>
      </w:r>
      <w:proofErr w:type="spellEnd"/>
      <w:r w:rsidRPr="00784DFA">
        <w:rPr>
          <w:lang w:eastAsia="en-US"/>
        </w:rPr>
        <w:t xml:space="preserve"> </w:t>
      </w:r>
      <w:proofErr w:type="spellStart"/>
      <w:r w:rsidRPr="00784DFA">
        <w:rPr>
          <w:lang w:eastAsia="en-US"/>
        </w:rPr>
        <w:t>şi</w:t>
      </w:r>
      <w:proofErr w:type="spellEnd"/>
      <w:r w:rsidRPr="00784DFA">
        <w:rPr>
          <w:lang w:eastAsia="en-US"/>
        </w:rPr>
        <w:t xml:space="preserve"> nici un refuz sau împotrivire a inculpatului la presupusul ordin al </w:t>
      </w:r>
      <w:proofErr w:type="spellStart"/>
      <w:r w:rsidRPr="00784DFA">
        <w:rPr>
          <w:lang w:eastAsia="en-US"/>
        </w:rPr>
        <w:t>şefilor</w:t>
      </w:r>
      <w:proofErr w:type="spellEnd"/>
      <w:r w:rsidRPr="00784DFA">
        <w:rPr>
          <w:lang w:eastAsia="en-US"/>
        </w:rPr>
        <w:t>.</w:t>
      </w:r>
    </w:p>
    <w:p w14:paraId="1232306F" w14:textId="77777777" w:rsidR="00877086" w:rsidRPr="00784DFA" w:rsidRDefault="00877086" w:rsidP="00877086">
      <w:pPr>
        <w:widowControl w:val="0"/>
        <w:ind w:firstLine="660"/>
        <w:jc w:val="both"/>
        <w:rPr>
          <w:lang w:eastAsia="en-US"/>
        </w:rPr>
      </w:pPr>
      <w:r w:rsidRPr="00784DFA">
        <w:rPr>
          <w:lang w:eastAsia="en-US"/>
        </w:rPr>
        <w:t xml:space="preserve">Cu privire la faptul că presiunea indicată de manometrul de la bordul autobetonierei nu indica presiunea care ajunge în final la cauciuc </w:t>
      </w:r>
      <w:proofErr w:type="spellStart"/>
      <w:r w:rsidRPr="00784DFA">
        <w:rPr>
          <w:lang w:eastAsia="en-US"/>
        </w:rPr>
        <w:t>şi</w:t>
      </w:r>
      <w:proofErr w:type="spellEnd"/>
      <w:r w:rsidRPr="00784DFA">
        <w:rPr>
          <w:lang w:eastAsia="en-US"/>
        </w:rPr>
        <w:t xml:space="preserve"> că urmărirea acesteia în această modalitate de inculpat nu ar avea efect, se arată că acest aspect  nu e de natură să-i înlăture inculpatului </w:t>
      </w:r>
      <w:proofErr w:type="spellStart"/>
      <w:r w:rsidRPr="00784DFA">
        <w:rPr>
          <w:lang w:eastAsia="en-US"/>
        </w:rPr>
        <w:t>obligaţia</w:t>
      </w:r>
      <w:proofErr w:type="spellEnd"/>
      <w:r w:rsidRPr="00784DFA">
        <w:rPr>
          <w:lang w:eastAsia="en-US"/>
        </w:rPr>
        <w:t xml:space="preserve"> respectării măsurilor de securitate </w:t>
      </w:r>
      <w:proofErr w:type="spellStart"/>
      <w:r w:rsidRPr="00784DFA">
        <w:rPr>
          <w:lang w:eastAsia="en-US"/>
        </w:rPr>
        <w:t>şi</w:t>
      </w:r>
      <w:proofErr w:type="spellEnd"/>
      <w:r w:rsidRPr="00784DFA">
        <w:rPr>
          <w:lang w:eastAsia="en-US"/>
        </w:rPr>
        <w:t xml:space="preserve"> sănătate în muncă. Inculpatul </w:t>
      </w:r>
      <w:proofErr w:type="spellStart"/>
      <w:r w:rsidRPr="00784DFA">
        <w:rPr>
          <w:lang w:eastAsia="en-US"/>
        </w:rPr>
        <w:t>cunoştea</w:t>
      </w:r>
      <w:proofErr w:type="spellEnd"/>
      <w:r w:rsidRPr="00784DFA">
        <w:rPr>
          <w:lang w:eastAsia="en-US"/>
        </w:rPr>
        <w:t xml:space="preserve"> modalitatea </w:t>
      </w:r>
      <w:proofErr w:type="spellStart"/>
      <w:r w:rsidRPr="00784DFA">
        <w:rPr>
          <w:lang w:eastAsia="en-US"/>
        </w:rPr>
        <w:t>şi</w:t>
      </w:r>
      <w:proofErr w:type="spellEnd"/>
      <w:r w:rsidRPr="00784DFA">
        <w:rPr>
          <w:lang w:eastAsia="en-US"/>
        </w:rPr>
        <w:t xml:space="preserve"> echipamentele folosite la efectuarea unei astfel de pene pe </w:t>
      </w:r>
      <w:proofErr w:type="spellStart"/>
      <w:r w:rsidRPr="00784DFA">
        <w:rPr>
          <w:lang w:eastAsia="en-US"/>
        </w:rPr>
        <w:t>şantier</w:t>
      </w:r>
      <w:proofErr w:type="spellEnd"/>
      <w:r w:rsidRPr="00784DFA">
        <w:rPr>
          <w:lang w:eastAsia="en-US"/>
        </w:rPr>
        <w:t xml:space="preserve"> </w:t>
      </w:r>
      <w:proofErr w:type="spellStart"/>
      <w:r w:rsidRPr="00784DFA">
        <w:rPr>
          <w:lang w:eastAsia="en-US"/>
        </w:rPr>
        <w:t>şi</w:t>
      </w:r>
      <w:proofErr w:type="spellEnd"/>
      <w:r w:rsidRPr="00784DFA">
        <w:rPr>
          <w:lang w:eastAsia="en-US"/>
        </w:rPr>
        <w:t xml:space="preserve"> a ales să repare pana fără să ia nici un fel de măsuri de </w:t>
      </w:r>
      <w:proofErr w:type="spellStart"/>
      <w:r w:rsidRPr="00784DFA">
        <w:rPr>
          <w:lang w:eastAsia="en-US"/>
        </w:rPr>
        <w:t>protecţie</w:t>
      </w:r>
      <w:proofErr w:type="spellEnd"/>
      <w:r w:rsidRPr="00784DFA">
        <w:rPr>
          <w:lang w:eastAsia="en-US"/>
        </w:rPr>
        <w:t xml:space="preserve"> , nici măcar pe cele pentru evitarea </w:t>
      </w:r>
      <w:proofErr w:type="spellStart"/>
      <w:r w:rsidRPr="00784DFA">
        <w:rPr>
          <w:lang w:eastAsia="en-US"/>
        </w:rPr>
        <w:t>prezenţei</w:t>
      </w:r>
      <w:proofErr w:type="spellEnd"/>
      <w:r w:rsidRPr="00784DFA">
        <w:rPr>
          <w:lang w:eastAsia="en-US"/>
        </w:rPr>
        <w:t xml:space="preserve"> persoanei vătămate în zonă sau amplasarea acesteia la </w:t>
      </w:r>
      <w:proofErr w:type="spellStart"/>
      <w:r w:rsidRPr="00784DFA">
        <w:rPr>
          <w:lang w:eastAsia="en-US"/>
        </w:rPr>
        <w:t>distanţă</w:t>
      </w:r>
      <w:proofErr w:type="spellEnd"/>
      <w:r w:rsidRPr="00784DFA">
        <w:rPr>
          <w:lang w:eastAsia="en-US"/>
        </w:rPr>
        <w:t xml:space="preserve"> sigură, când nu mai era necesar, încălcând astfel prevederile art. 22 din legea 319/2006  care prevede că „fiecare lucrător trebuie să </w:t>
      </w:r>
      <w:proofErr w:type="spellStart"/>
      <w:r w:rsidRPr="00784DFA">
        <w:rPr>
          <w:lang w:eastAsia="en-US"/>
        </w:rPr>
        <w:t>îşi</w:t>
      </w:r>
      <w:proofErr w:type="spellEnd"/>
      <w:r w:rsidRPr="00784DFA">
        <w:rPr>
          <w:lang w:eastAsia="en-US"/>
        </w:rPr>
        <w:t xml:space="preserve"> </w:t>
      </w:r>
      <w:proofErr w:type="spellStart"/>
      <w:r w:rsidRPr="00784DFA">
        <w:rPr>
          <w:lang w:eastAsia="en-US"/>
        </w:rPr>
        <w:t>desfăşoare</w:t>
      </w:r>
      <w:proofErr w:type="spellEnd"/>
      <w:r w:rsidRPr="00784DFA">
        <w:rPr>
          <w:lang w:eastAsia="en-US"/>
        </w:rPr>
        <w:t xml:space="preserve"> activitatea, în conformitate cu pregătirea </w:t>
      </w:r>
      <w:proofErr w:type="spellStart"/>
      <w:r w:rsidRPr="00784DFA">
        <w:rPr>
          <w:lang w:eastAsia="en-US"/>
        </w:rPr>
        <w:t>şi</w:t>
      </w:r>
      <w:proofErr w:type="spellEnd"/>
      <w:r w:rsidRPr="00784DFA">
        <w:rPr>
          <w:lang w:eastAsia="en-US"/>
        </w:rPr>
        <w:t xml:space="preserve"> instruirea sa, precum </w:t>
      </w:r>
      <w:proofErr w:type="spellStart"/>
      <w:r w:rsidRPr="00784DFA">
        <w:rPr>
          <w:lang w:eastAsia="en-US"/>
        </w:rPr>
        <w:t>şi</w:t>
      </w:r>
      <w:proofErr w:type="spellEnd"/>
      <w:r w:rsidRPr="00784DFA">
        <w:rPr>
          <w:lang w:eastAsia="en-US"/>
        </w:rPr>
        <w:t xml:space="preserve"> cu </w:t>
      </w:r>
      <w:proofErr w:type="spellStart"/>
      <w:r w:rsidRPr="00784DFA">
        <w:rPr>
          <w:lang w:eastAsia="en-US"/>
        </w:rPr>
        <w:t>instrucţiunile</w:t>
      </w:r>
      <w:proofErr w:type="spellEnd"/>
      <w:r w:rsidRPr="00784DFA">
        <w:rPr>
          <w:lang w:eastAsia="en-US"/>
        </w:rPr>
        <w:t xml:space="preserve"> primite din partea angajatorului, astfel încât să nu expună la pericol de accidentare sau îmbolnăvire profesională atât propria persoană, cât </w:t>
      </w:r>
      <w:proofErr w:type="spellStart"/>
      <w:r w:rsidRPr="00784DFA">
        <w:rPr>
          <w:lang w:eastAsia="en-US"/>
        </w:rPr>
        <w:t>şi</w:t>
      </w:r>
      <w:proofErr w:type="spellEnd"/>
      <w:r w:rsidRPr="00784DFA">
        <w:rPr>
          <w:lang w:eastAsia="en-US"/>
        </w:rPr>
        <w:t xml:space="preserve"> alte persoane care pot fi afectate de </w:t>
      </w:r>
      <w:proofErr w:type="spellStart"/>
      <w:r w:rsidRPr="00784DFA">
        <w:rPr>
          <w:lang w:eastAsia="en-US"/>
        </w:rPr>
        <w:t>acţiunile</w:t>
      </w:r>
      <w:proofErr w:type="spellEnd"/>
      <w:r w:rsidRPr="00784DFA">
        <w:rPr>
          <w:lang w:eastAsia="en-US"/>
        </w:rPr>
        <w:t xml:space="preserve"> sau omisiunile sale în timpul procesului de muncă.”</w:t>
      </w:r>
    </w:p>
    <w:p w14:paraId="2A78C4D4" w14:textId="77777777" w:rsidR="00877086" w:rsidRPr="00784DFA" w:rsidRDefault="00877086" w:rsidP="00877086">
      <w:pPr>
        <w:widowControl w:val="0"/>
        <w:ind w:firstLine="660"/>
        <w:jc w:val="both"/>
        <w:rPr>
          <w:lang w:eastAsia="en-US"/>
        </w:rPr>
      </w:pPr>
      <w:r w:rsidRPr="00784DFA">
        <w:rPr>
          <w:lang w:eastAsia="en-US"/>
        </w:rPr>
        <w:t xml:space="preserve">Ori în </w:t>
      </w:r>
      <w:proofErr w:type="spellStart"/>
      <w:r w:rsidRPr="00784DFA">
        <w:rPr>
          <w:lang w:eastAsia="en-US"/>
        </w:rPr>
        <w:t>condiţiile</w:t>
      </w:r>
      <w:proofErr w:type="spellEnd"/>
      <w:r w:rsidRPr="00784DFA">
        <w:rPr>
          <w:lang w:eastAsia="en-US"/>
        </w:rPr>
        <w:t xml:space="preserve"> în care inculpatul avea vechime de specialitate , lucrând ca </w:t>
      </w:r>
      <w:proofErr w:type="spellStart"/>
      <w:r w:rsidRPr="00784DFA">
        <w:rPr>
          <w:lang w:eastAsia="en-US"/>
        </w:rPr>
        <w:t>şofer</w:t>
      </w:r>
      <w:proofErr w:type="spellEnd"/>
      <w:r w:rsidRPr="00784DFA">
        <w:rPr>
          <w:lang w:eastAsia="en-US"/>
        </w:rPr>
        <w:t xml:space="preserve"> de mai mult timp, </w:t>
      </w:r>
      <w:proofErr w:type="spellStart"/>
      <w:r w:rsidRPr="00784DFA">
        <w:rPr>
          <w:lang w:eastAsia="en-US"/>
        </w:rPr>
        <w:t>cunoştea</w:t>
      </w:r>
      <w:proofErr w:type="spellEnd"/>
      <w:r w:rsidRPr="00784DFA">
        <w:rPr>
          <w:lang w:eastAsia="en-US"/>
        </w:rPr>
        <w:t xml:space="preserve"> </w:t>
      </w:r>
      <w:proofErr w:type="spellStart"/>
      <w:r w:rsidRPr="00784DFA">
        <w:rPr>
          <w:lang w:eastAsia="en-US"/>
        </w:rPr>
        <w:t>condiţiile</w:t>
      </w:r>
      <w:proofErr w:type="spellEnd"/>
      <w:r w:rsidRPr="00784DFA">
        <w:rPr>
          <w:lang w:eastAsia="en-US"/>
        </w:rPr>
        <w:t xml:space="preserve"> în care trebuia umflată </w:t>
      </w:r>
      <w:proofErr w:type="spellStart"/>
      <w:r w:rsidRPr="00784DFA">
        <w:rPr>
          <w:lang w:eastAsia="en-US"/>
        </w:rPr>
        <w:t>şi</w:t>
      </w:r>
      <w:proofErr w:type="spellEnd"/>
      <w:r w:rsidRPr="00784DFA">
        <w:rPr>
          <w:lang w:eastAsia="en-US"/>
        </w:rPr>
        <w:t xml:space="preserve"> montată roata </w:t>
      </w:r>
      <w:proofErr w:type="spellStart"/>
      <w:r w:rsidRPr="00784DFA">
        <w:rPr>
          <w:lang w:eastAsia="en-US"/>
        </w:rPr>
        <w:t>şi</w:t>
      </w:r>
      <w:proofErr w:type="spellEnd"/>
      <w:r w:rsidRPr="00784DFA">
        <w:rPr>
          <w:lang w:eastAsia="en-US"/>
        </w:rPr>
        <w:t xml:space="preserve"> normele de </w:t>
      </w:r>
      <w:proofErr w:type="spellStart"/>
      <w:r w:rsidRPr="00784DFA">
        <w:rPr>
          <w:lang w:eastAsia="en-US"/>
        </w:rPr>
        <w:t>protecţie</w:t>
      </w:r>
      <w:proofErr w:type="spellEnd"/>
      <w:r w:rsidRPr="00784DFA">
        <w:rPr>
          <w:lang w:eastAsia="en-US"/>
        </w:rPr>
        <w:t xml:space="preserve"> a muncii pentru această activitate, pe care le-a încălcat, </w:t>
      </w:r>
      <w:proofErr w:type="spellStart"/>
      <w:r w:rsidRPr="00784DFA">
        <w:rPr>
          <w:lang w:eastAsia="en-US"/>
        </w:rPr>
        <w:t>şi</w:t>
      </w:r>
      <w:proofErr w:type="spellEnd"/>
      <w:r w:rsidRPr="00784DFA">
        <w:rPr>
          <w:lang w:eastAsia="en-US"/>
        </w:rPr>
        <w:t xml:space="preserve"> mai mult, nu a luat nici un fel de măsuri de </w:t>
      </w:r>
      <w:proofErr w:type="spellStart"/>
      <w:r w:rsidRPr="00784DFA">
        <w:rPr>
          <w:lang w:eastAsia="en-US"/>
        </w:rPr>
        <w:t>protecţia</w:t>
      </w:r>
      <w:proofErr w:type="spellEnd"/>
      <w:r w:rsidRPr="00784DFA">
        <w:rPr>
          <w:lang w:eastAsia="en-US"/>
        </w:rPr>
        <w:t xml:space="preserve"> a muncii </w:t>
      </w:r>
      <w:proofErr w:type="spellStart"/>
      <w:r w:rsidRPr="00784DFA">
        <w:rPr>
          <w:lang w:eastAsia="en-US"/>
        </w:rPr>
        <w:t>şi</w:t>
      </w:r>
      <w:proofErr w:type="spellEnd"/>
      <w:r w:rsidRPr="00784DFA">
        <w:rPr>
          <w:lang w:eastAsia="en-US"/>
        </w:rPr>
        <w:t xml:space="preserve"> a persoanelor cu care lucra.</w:t>
      </w:r>
    </w:p>
    <w:p w14:paraId="7623D3D3" w14:textId="6A0BAD2A" w:rsidR="00877086" w:rsidRPr="00784DFA" w:rsidRDefault="00877086" w:rsidP="00877086">
      <w:pPr>
        <w:widowControl w:val="0"/>
        <w:ind w:firstLine="660"/>
        <w:jc w:val="both"/>
        <w:rPr>
          <w:lang w:eastAsia="en-US"/>
        </w:rPr>
      </w:pPr>
      <w:r w:rsidRPr="00784DFA">
        <w:rPr>
          <w:lang w:eastAsia="en-US"/>
        </w:rPr>
        <w:t xml:space="preserve">Cu privire la </w:t>
      </w:r>
      <w:proofErr w:type="spellStart"/>
      <w:r w:rsidRPr="00784DFA">
        <w:rPr>
          <w:lang w:eastAsia="en-US"/>
        </w:rPr>
        <w:t>incidenţa</w:t>
      </w:r>
      <w:proofErr w:type="spellEnd"/>
      <w:r w:rsidRPr="00784DFA">
        <w:rPr>
          <w:lang w:eastAsia="en-US"/>
        </w:rPr>
        <w:t xml:space="preserve"> principului non bis in idem , aplicabil inculpatului căruia i s-a aplicat </w:t>
      </w:r>
      <w:proofErr w:type="spellStart"/>
      <w:r w:rsidRPr="00784DFA">
        <w:rPr>
          <w:lang w:eastAsia="en-US"/>
        </w:rPr>
        <w:t>sancţiunea</w:t>
      </w:r>
      <w:proofErr w:type="spellEnd"/>
      <w:r w:rsidRPr="00784DFA">
        <w:rPr>
          <w:lang w:eastAsia="en-US"/>
        </w:rPr>
        <w:t xml:space="preserve"> </w:t>
      </w:r>
      <w:proofErr w:type="spellStart"/>
      <w:r w:rsidRPr="00784DFA">
        <w:rPr>
          <w:lang w:eastAsia="en-US"/>
        </w:rPr>
        <w:t>contravenţională</w:t>
      </w:r>
      <w:proofErr w:type="spellEnd"/>
      <w:r w:rsidRPr="00784DFA">
        <w:rPr>
          <w:lang w:eastAsia="en-US"/>
        </w:rPr>
        <w:t xml:space="preserve"> a avertismentului scris, se arată că nu i s-a aplicat o </w:t>
      </w:r>
      <w:proofErr w:type="spellStart"/>
      <w:r w:rsidRPr="00784DFA">
        <w:rPr>
          <w:lang w:eastAsia="en-US"/>
        </w:rPr>
        <w:t>sancţiune</w:t>
      </w:r>
      <w:proofErr w:type="spellEnd"/>
      <w:r w:rsidRPr="00784DFA">
        <w:rPr>
          <w:lang w:eastAsia="en-US"/>
        </w:rPr>
        <w:t xml:space="preserve"> </w:t>
      </w:r>
      <w:proofErr w:type="spellStart"/>
      <w:r w:rsidRPr="00784DFA">
        <w:rPr>
          <w:lang w:eastAsia="en-US"/>
        </w:rPr>
        <w:t>contravenţională</w:t>
      </w:r>
      <w:proofErr w:type="spellEnd"/>
      <w:r w:rsidRPr="00784DFA">
        <w:rPr>
          <w:lang w:eastAsia="en-US"/>
        </w:rPr>
        <w:t xml:space="preserve"> de ITM </w:t>
      </w:r>
      <w:r w:rsidR="000D6C5B">
        <w:rPr>
          <w:lang w:eastAsia="en-US"/>
        </w:rPr>
        <w:t>...</w:t>
      </w:r>
      <w:r w:rsidRPr="00784DFA">
        <w:rPr>
          <w:lang w:eastAsia="en-US"/>
        </w:rPr>
        <w:t xml:space="preserve"> - fila 145 volumul II, ci i s-a aplicat </w:t>
      </w:r>
      <w:proofErr w:type="spellStart"/>
      <w:r w:rsidRPr="00784DFA">
        <w:rPr>
          <w:lang w:eastAsia="en-US"/>
        </w:rPr>
        <w:t>sancţiunea</w:t>
      </w:r>
      <w:proofErr w:type="spellEnd"/>
      <w:r w:rsidRPr="00784DFA">
        <w:rPr>
          <w:lang w:eastAsia="en-US"/>
        </w:rPr>
        <w:t xml:space="preserve"> avertismentului de societatea angajatoare ca </w:t>
      </w:r>
      <w:proofErr w:type="spellStart"/>
      <w:r w:rsidRPr="00784DFA">
        <w:rPr>
          <w:lang w:eastAsia="en-US"/>
        </w:rPr>
        <w:t>sancţiune</w:t>
      </w:r>
      <w:proofErr w:type="spellEnd"/>
      <w:r w:rsidRPr="00784DFA">
        <w:rPr>
          <w:lang w:eastAsia="en-US"/>
        </w:rPr>
        <w:t xml:space="preserve"> disciplinară  - f 281 verso </w:t>
      </w:r>
      <w:proofErr w:type="spellStart"/>
      <w:r w:rsidRPr="00784DFA">
        <w:rPr>
          <w:lang w:eastAsia="en-US"/>
        </w:rPr>
        <w:t>vol</w:t>
      </w:r>
      <w:proofErr w:type="spellEnd"/>
      <w:r w:rsidRPr="00784DFA">
        <w:rPr>
          <w:lang w:eastAsia="en-US"/>
        </w:rPr>
        <w:t xml:space="preserve"> II, nefiind </w:t>
      </w:r>
      <w:proofErr w:type="spellStart"/>
      <w:r w:rsidRPr="00784DFA">
        <w:rPr>
          <w:lang w:eastAsia="en-US"/>
        </w:rPr>
        <w:t>aşadar</w:t>
      </w:r>
      <w:proofErr w:type="spellEnd"/>
      <w:r w:rsidRPr="00784DFA">
        <w:rPr>
          <w:lang w:eastAsia="en-US"/>
        </w:rPr>
        <w:t xml:space="preserve"> aplicabil acest principiu.</w:t>
      </w:r>
    </w:p>
    <w:p w14:paraId="57824B8C" w14:textId="0C859A8E" w:rsidR="00877086" w:rsidRPr="00784DFA" w:rsidRDefault="00877086" w:rsidP="00877086">
      <w:pPr>
        <w:widowControl w:val="0"/>
        <w:shd w:val="clear" w:color="auto" w:fill="FFFFFF"/>
        <w:ind w:firstLine="660"/>
        <w:jc w:val="both"/>
        <w:rPr>
          <w:lang w:eastAsia="en-US"/>
        </w:rPr>
      </w:pPr>
      <w:r w:rsidRPr="00784DFA">
        <w:rPr>
          <w:lang w:eastAsia="en-US"/>
        </w:rPr>
        <w:t xml:space="preserve">Se apreciază ca </w:t>
      </w:r>
      <w:r w:rsidRPr="00784DFA">
        <w:rPr>
          <w:b/>
          <w:lang w:eastAsia="en-US"/>
        </w:rPr>
        <w:t xml:space="preserve">nelegală </w:t>
      </w:r>
      <w:proofErr w:type="spellStart"/>
      <w:r w:rsidRPr="00784DFA">
        <w:rPr>
          <w:b/>
          <w:lang w:eastAsia="en-US"/>
        </w:rPr>
        <w:t>şi</w:t>
      </w:r>
      <w:proofErr w:type="spellEnd"/>
      <w:r w:rsidRPr="00784DFA">
        <w:rPr>
          <w:b/>
          <w:lang w:eastAsia="en-US"/>
        </w:rPr>
        <w:t xml:space="preserve"> netemeinică</w:t>
      </w:r>
      <w:r w:rsidRPr="00784DFA">
        <w:rPr>
          <w:lang w:eastAsia="en-US"/>
        </w:rPr>
        <w:t xml:space="preserve">  încheierea </w:t>
      </w:r>
      <w:proofErr w:type="spellStart"/>
      <w:r w:rsidRPr="00784DFA">
        <w:rPr>
          <w:lang w:eastAsia="en-US"/>
        </w:rPr>
        <w:t>instanţei</w:t>
      </w:r>
      <w:proofErr w:type="spellEnd"/>
      <w:r w:rsidRPr="00784DFA">
        <w:rPr>
          <w:lang w:eastAsia="en-US"/>
        </w:rPr>
        <w:t xml:space="preserve"> din </w:t>
      </w:r>
      <w:r w:rsidR="000D6C5B">
        <w:rPr>
          <w:lang w:eastAsia="en-US"/>
        </w:rPr>
        <w:t>...</w:t>
      </w:r>
      <w:r w:rsidRPr="00784DFA">
        <w:rPr>
          <w:lang w:eastAsia="en-US"/>
        </w:rPr>
        <w:t xml:space="preserve">, prin care s-a constatat că este admisibilă exercitarea </w:t>
      </w:r>
      <w:proofErr w:type="spellStart"/>
      <w:r w:rsidRPr="00784DFA">
        <w:rPr>
          <w:lang w:eastAsia="en-US"/>
        </w:rPr>
        <w:t>acţiunii</w:t>
      </w:r>
      <w:proofErr w:type="spellEnd"/>
      <w:r w:rsidRPr="00784DFA">
        <w:rPr>
          <w:lang w:eastAsia="en-US"/>
        </w:rPr>
        <w:t xml:space="preserve"> civile formulate de persoana vătămată </w:t>
      </w:r>
      <w:r w:rsidR="0010775B">
        <w:rPr>
          <w:lang w:eastAsia="en-US"/>
        </w:rPr>
        <w:t>PC</w:t>
      </w:r>
      <w:r w:rsidRPr="00784DFA">
        <w:rPr>
          <w:lang w:eastAsia="en-US"/>
        </w:rPr>
        <w:t xml:space="preserve"> în cadrul procesului penal </w:t>
      </w:r>
      <w:proofErr w:type="spellStart"/>
      <w:r w:rsidRPr="00784DFA">
        <w:rPr>
          <w:lang w:eastAsia="en-US"/>
        </w:rPr>
        <w:t>şi</w:t>
      </w:r>
      <w:proofErr w:type="spellEnd"/>
      <w:r w:rsidRPr="00784DFA">
        <w:rPr>
          <w:lang w:eastAsia="en-US"/>
        </w:rPr>
        <w:t xml:space="preserve"> a fost introdusă în cauză ca persoană responsabilă civilmente SC </w:t>
      </w:r>
      <w:r w:rsidR="0010775B">
        <w:rPr>
          <w:lang w:eastAsia="en-US"/>
        </w:rPr>
        <w:t>PR</w:t>
      </w:r>
      <w:r w:rsidRPr="00784DFA">
        <w:rPr>
          <w:lang w:eastAsia="en-US"/>
        </w:rPr>
        <w:t xml:space="preserve"> SA. </w:t>
      </w:r>
    </w:p>
    <w:p w14:paraId="3C992A7A" w14:textId="77777777" w:rsidR="00877086" w:rsidRPr="00784DFA" w:rsidRDefault="00877086" w:rsidP="00877086">
      <w:pPr>
        <w:widowControl w:val="0"/>
        <w:shd w:val="clear" w:color="auto" w:fill="FFFFFF"/>
        <w:ind w:firstLine="660"/>
        <w:jc w:val="both"/>
        <w:rPr>
          <w:lang w:eastAsia="en-US"/>
        </w:rPr>
      </w:pPr>
      <w:r w:rsidRPr="00784DFA">
        <w:rPr>
          <w:lang w:eastAsia="en-US"/>
        </w:rPr>
        <w:t xml:space="preserve">În acest sens se apreciază că </w:t>
      </w:r>
      <w:proofErr w:type="spellStart"/>
      <w:r w:rsidRPr="00784DFA">
        <w:rPr>
          <w:lang w:eastAsia="en-US"/>
        </w:rPr>
        <w:t>infracţiunea</w:t>
      </w:r>
      <w:proofErr w:type="spellEnd"/>
      <w:r w:rsidRPr="00784DFA">
        <w:rPr>
          <w:lang w:eastAsia="en-US"/>
        </w:rPr>
        <w:t xml:space="preserve"> obiect al cauzei este o </w:t>
      </w:r>
      <w:proofErr w:type="spellStart"/>
      <w:r w:rsidRPr="00784DFA">
        <w:rPr>
          <w:lang w:eastAsia="en-US"/>
        </w:rPr>
        <w:t>infracţiune</w:t>
      </w:r>
      <w:proofErr w:type="spellEnd"/>
      <w:r w:rsidRPr="00784DFA">
        <w:rPr>
          <w:lang w:eastAsia="en-US"/>
        </w:rPr>
        <w:t xml:space="preserve"> de pericol, care aduce atingere </w:t>
      </w:r>
      <w:proofErr w:type="spellStart"/>
      <w:r w:rsidRPr="00784DFA">
        <w:rPr>
          <w:lang w:eastAsia="en-US"/>
        </w:rPr>
        <w:t>relaţiilor</w:t>
      </w:r>
      <w:proofErr w:type="spellEnd"/>
      <w:r w:rsidRPr="00784DFA">
        <w:rPr>
          <w:lang w:eastAsia="en-US"/>
        </w:rPr>
        <w:t xml:space="preserve"> din domeniul </w:t>
      </w:r>
      <w:proofErr w:type="spellStart"/>
      <w:r w:rsidRPr="00784DFA">
        <w:rPr>
          <w:lang w:eastAsia="en-US"/>
        </w:rPr>
        <w:t>securităţii</w:t>
      </w:r>
      <w:proofErr w:type="spellEnd"/>
      <w:r w:rsidRPr="00784DFA">
        <w:rPr>
          <w:lang w:eastAsia="en-US"/>
        </w:rPr>
        <w:t xml:space="preserve"> </w:t>
      </w:r>
      <w:proofErr w:type="spellStart"/>
      <w:r w:rsidRPr="00784DFA">
        <w:rPr>
          <w:lang w:eastAsia="en-US"/>
        </w:rPr>
        <w:t>şi</w:t>
      </w:r>
      <w:proofErr w:type="spellEnd"/>
      <w:r w:rsidRPr="00784DFA">
        <w:rPr>
          <w:lang w:eastAsia="en-US"/>
        </w:rPr>
        <w:t xml:space="preserve"> </w:t>
      </w:r>
      <w:proofErr w:type="spellStart"/>
      <w:r w:rsidRPr="00784DFA">
        <w:rPr>
          <w:lang w:eastAsia="en-US"/>
        </w:rPr>
        <w:t>sănătăţii</w:t>
      </w:r>
      <w:proofErr w:type="spellEnd"/>
      <w:r w:rsidRPr="00784DFA">
        <w:rPr>
          <w:lang w:eastAsia="en-US"/>
        </w:rPr>
        <w:t xml:space="preserve"> în muncă, aceasta intră în concurs în cazul de </w:t>
      </w:r>
      <w:proofErr w:type="spellStart"/>
      <w:r w:rsidRPr="00784DFA">
        <w:rPr>
          <w:lang w:eastAsia="en-US"/>
        </w:rPr>
        <w:t>faţă</w:t>
      </w:r>
      <w:proofErr w:type="spellEnd"/>
      <w:r w:rsidRPr="00784DFA">
        <w:rPr>
          <w:lang w:eastAsia="en-US"/>
        </w:rPr>
        <w:t xml:space="preserve"> cu </w:t>
      </w:r>
      <w:proofErr w:type="spellStart"/>
      <w:r w:rsidRPr="00784DFA">
        <w:rPr>
          <w:lang w:eastAsia="en-US"/>
        </w:rPr>
        <w:t>infracţiunea</w:t>
      </w:r>
      <w:proofErr w:type="spellEnd"/>
      <w:r w:rsidRPr="00784DFA">
        <w:rPr>
          <w:lang w:eastAsia="en-US"/>
        </w:rPr>
        <w:t xml:space="preserve"> de vătămare corporală din culpă în cadrul căreia se poate exercita </w:t>
      </w:r>
      <w:proofErr w:type="spellStart"/>
      <w:r w:rsidRPr="00784DFA">
        <w:rPr>
          <w:lang w:eastAsia="en-US"/>
        </w:rPr>
        <w:t>acţiunea</w:t>
      </w:r>
      <w:proofErr w:type="spellEnd"/>
      <w:r w:rsidRPr="00784DFA">
        <w:rPr>
          <w:lang w:eastAsia="en-US"/>
        </w:rPr>
        <w:t xml:space="preserve"> civilă. </w:t>
      </w:r>
      <w:proofErr w:type="spellStart"/>
      <w:r w:rsidRPr="00784DFA">
        <w:rPr>
          <w:lang w:eastAsia="en-US"/>
        </w:rPr>
        <w:t>Infracţiunea</w:t>
      </w:r>
      <w:proofErr w:type="spellEnd"/>
      <w:r w:rsidRPr="00784DFA">
        <w:rPr>
          <w:lang w:eastAsia="en-US"/>
        </w:rPr>
        <w:t xml:space="preserve"> prev. de art. 350 alin. 1 C. </w:t>
      </w:r>
      <w:proofErr w:type="spellStart"/>
      <w:r w:rsidRPr="00784DFA">
        <w:rPr>
          <w:lang w:eastAsia="en-US"/>
        </w:rPr>
        <w:t>pen</w:t>
      </w:r>
      <w:proofErr w:type="spellEnd"/>
      <w:r w:rsidRPr="00784DFA">
        <w:rPr>
          <w:lang w:eastAsia="en-US"/>
        </w:rPr>
        <w:t xml:space="preserve">. s-a consumat la momentul când nu s-au luat măsurile de securitate </w:t>
      </w:r>
      <w:proofErr w:type="spellStart"/>
      <w:r w:rsidRPr="00784DFA">
        <w:rPr>
          <w:lang w:eastAsia="en-US"/>
        </w:rPr>
        <w:t>şi</w:t>
      </w:r>
      <w:proofErr w:type="spellEnd"/>
      <w:r w:rsidRPr="00784DFA">
        <w:rPr>
          <w:lang w:eastAsia="en-US"/>
        </w:rPr>
        <w:t xml:space="preserve"> sănătate în muncă cu </w:t>
      </w:r>
      <w:proofErr w:type="spellStart"/>
      <w:r w:rsidRPr="00784DFA">
        <w:rPr>
          <w:lang w:eastAsia="en-US"/>
        </w:rPr>
        <w:t>consecinţa</w:t>
      </w:r>
      <w:proofErr w:type="spellEnd"/>
      <w:r w:rsidRPr="00784DFA">
        <w:rPr>
          <w:lang w:eastAsia="en-US"/>
        </w:rPr>
        <w:t xml:space="preserve"> creării pericolului iminent de producere a unui accident de muncă.</w:t>
      </w:r>
    </w:p>
    <w:p w14:paraId="5AFF6462" w14:textId="77777777" w:rsidR="00877086" w:rsidRPr="00784DFA" w:rsidRDefault="00877086" w:rsidP="00877086">
      <w:pPr>
        <w:widowControl w:val="0"/>
        <w:shd w:val="clear" w:color="auto" w:fill="FFFFFF"/>
        <w:ind w:firstLine="660"/>
        <w:jc w:val="both"/>
        <w:rPr>
          <w:lang w:eastAsia="en-US"/>
        </w:rPr>
      </w:pPr>
      <w:r w:rsidRPr="00784DFA">
        <w:rPr>
          <w:lang w:eastAsia="en-US"/>
        </w:rPr>
        <w:t xml:space="preserve">Se mai arată că producerea accidentului de muncă </w:t>
      </w:r>
      <w:proofErr w:type="spellStart"/>
      <w:r w:rsidRPr="00784DFA">
        <w:rPr>
          <w:lang w:eastAsia="en-US"/>
        </w:rPr>
        <w:t>şi</w:t>
      </w:r>
      <w:proofErr w:type="spellEnd"/>
      <w:r w:rsidRPr="00784DFA">
        <w:rPr>
          <w:lang w:eastAsia="en-US"/>
        </w:rPr>
        <w:t xml:space="preserve"> </w:t>
      </w:r>
      <w:proofErr w:type="spellStart"/>
      <w:r w:rsidRPr="00784DFA">
        <w:rPr>
          <w:lang w:eastAsia="en-US"/>
        </w:rPr>
        <w:t>consecinţele</w:t>
      </w:r>
      <w:proofErr w:type="spellEnd"/>
      <w:r w:rsidRPr="00784DFA">
        <w:rPr>
          <w:lang w:eastAsia="en-US"/>
        </w:rPr>
        <w:t xml:space="preserve"> acestuia - vătămarea corporală a unei persoane - </w:t>
      </w:r>
      <w:proofErr w:type="spellStart"/>
      <w:r w:rsidRPr="00784DFA">
        <w:rPr>
          <w:lang w:eastAsia="en-US"/>
        </w:rPr>
        <w:t>depăşeşte</w:t>
      </w:r>
      <w:proofErr w:type="spellEnd"/>
      <w:r w:rsidRPr="00784DFA">
        <w:rPr>
          <w:lang w:eastAsia="en-US"/>
        </w:rPr>
        <w:t xml:space="preserve"> faza consumării </w:t>
      </w:r>
      <w:proofErr w:type="spellStart"/>
      <w:r w:rsidRPr="00784DFA">
        <w:rPr>
          <w:lang w:eastAsia="en-US"/>
        </w:rPr>
        <w:t>infracţiunii</w:t>
      </w:r>
      <w:proofErr w:type="spellEnd"/>
      <w:r w:rsidRPr="00784DFA">
        <w:rPr>
          <w:lang w:eastAsia="en-US"/>
        </w:rPr>
        <w:t xml:space="preserve"> de nerespectare a măsurilor de securitate </w:t>
      </w:r>
      <w:proofErr w:type="spellStart"/>
      <w:r w:rsidRPr="00784DFA">
        <w:rPr>
          <w:lang w:eastAsia="en-US"/>
        </w:rPr>
        <w:t>şi</w:t>
      </w:r>
      <w:proofErr w:type="spellEnd"/>
      <w:r w:rsidRPr="00784DFA">
        <w:rPr>
          <w:lang w:eastAsia="en-US"/>
        </w:rPr>
        <w:t xml:space="preserve"> sănătate în muncă, fază în care urmarea vătămării corporale este specifică </w:t>
      </w:r>
      <w:proofErr w:type="spellStart"/>
      <w:r w:rsidRPr="00784DFA">
        <w:rPr>
          <w:lang w:eastAsia="en-US"/>
        </w:rPr>
        <w:t>infracţiunii</w:t>
      </w:r>
      <w:proofErr w:type="spellEnd"/>
      <w:r w:rsidRPr="00784DFA">
        <w:rPr>
          <w:lang w:eastAsia="en-US"/>
        </w:rPr>
        <w:t xml:space="preserve"> prev. de art. 196 Cod Pen , astfel încât este justificată </w:t>
      </w:r>
      <w:proofErr w:type="spellStart"/>
      <w:r w:rsidRPr="00784DFA">
        <w:rPr>
          <w:lang w:eastAsia="en-US"/>
        </w:rPr>
        <w:t>apariţia</w:t>
      </w:r>
      <w:proofErr w:type="spellEnd"/>
      <w:r w:rsidRPr="00784DFA">
        <w:rPr>
          <w:lang w:eastAsia="en-US"/>
        </w:rPr>
        <w:t xml:space="preserve"> concursului între o </w:t>
      </w:r>
      <w:proofErr w:type="spellStart"/>
      <w:r w:rsidRPr="00784DFA">
        <w:rPr>
          <w:lang w:eastAsia="en-US"/>
        </w:rPr>
        <w:t>infracţiune</w:t>
      </w:r>
      <w:proofErr w:type="spellEnd"/>
      <w:r w:rsidRPr="00784DFA">
        <w:rPr>
          <w:lang w:eastAsia="en-US"/>
        </w:rPr>
        <w:t xml:space="preserve"> </w:t>
      </w:r>
      <w:proofErr w:type="spellStart"/>
      <w:r w:rsidRPr="00784DFA">
        <w:rPr>
          <w:lang w:eastAsia="en-US"/>
        </w:rPr>
        <w:t>intenţionată</w:t>
      </w:r>
      <w:proofErr w:type="spellEnd"/>
      <w:r w:rsidRPr="00784DFA">
        <w:rPr>
          <w:lang w:eastAsia="en-US"/>
        </w:rPr>
        <w:t xml:space="preserve"> </w:t>
      </w:r>
      <w:proofErr w:type="spellStart"/>
      <w:r w:rsidRPr="00784DFA">
        <w:rPr>
          <w:lang w:eastAsia="en-US"/>
        </w:rPr>
        <w:t>şi</w:t>
      </w:r>
      <w:proofErr w:type="spellEnd"/>
      <w:r w:rsidRPr="00784DFA">
        <w:rPr>
          <w:lang w:eastAsia="en-US"/>
        </w:rPr>
        <w:t xml:space="preserve"> una </w:t>
      </w:r>
      <w:proofErr w:type="spellStart"/>
      <w:r w:rsidRPr="00784DFA">
        <w:rPr>
          <w:lang w:eastAsia="en-US"/>
        </w:rPr>
        <w:t>săvârşită</w:t>
      </w:r>
      <w:proofErr w:type="spellEnd"/>
      <w:r w:rsidRPr="00784DFA">
        <w:rPr>
          <w:lang w:eastAsia="en-US"/>
        </w:rPr>
        <w:t xml:space="preserve"> din culpă.</w:t>
      </w:r>
    </w:p>
    <w:p w14:paraId="12BAEA2E" w14:textId="77777777" w:rsidR="00877086" w:rsidRDefault="00877086" w:rsidP="00877086">
      <w:pPr>
        <w:widowControl w:val="0"/>
        <w:ind w:firstLine="660"/>
        <w:jc w:val="both"/>
        <w:rPr>
          <w:lang w:eastAsia="en-US"/>
        </w:rPr>
      </w:pPr>
      <w:r w:rsidRPr="00784DFA">
        <w:rPr>
          <w:lang w:eastAsia="en-US"/>
        </w:rPr>
        <w:t xml:space="preserve">Practic în această </w:t>
      </w:r>
      <w:proofErr w:type="spellStart"/>
      <w:r w:rsidRPr="00784DFA">
        <w:rPr>
          <w:lang w:eastAsia="en-US"/>
        </w:rPr>
        <w:t>situaţie</w:t>
      </w:r>
      <w:proofErr w:type="spellEnd"/>
      <w:r w:rsidRPr="00784DFA">
        <w:rPr>
          <w:lang w:eastAsia="en-US"/>
        </w:rPr>
        <w:t xml:space="preserve"> persoana vătămată, care nu a formulat plângere penală prealabilă în termenul legal prevăzut de lege pentru </w:t>
      </w:r>
      <w:proofErr w:type="spellStart"/>
      <w:r w:rsidRPr="00784DFA">
        <w:rPr>
          <w:lang w:eastAsia="en-US"/>
        </w:rPr>
        <w:t>infracţiunea</w:t>
      </w:r>
      <w:proofErr w:type="spellEnd"/>
      <w:r w:rsidRPr="00784DFA">
        <w:rPr>
          <w:lang w:eastAsia="en-US"/>
        </w:rPr>
        <w:t xml:space="preserve"> de vătămare corporală din culpă, poate </w:t>
      </w:r>
      <w:proofErr w:type="spellStart"/>
      <w:r w:rsidRPr="00784DFA">
        <w:rPr>
          <w:lang w:eastAsia="en-US"/>
        </w:rPr>
        <w:t>obţine</w:t>
      </w:r>
      <w:proofErr w:type="spellEnd"/>
      <w:r w:rsidRPr="00784DFA">
        <w:rPr>
          <w:lang w:eastAsia="en-US"/>
        </w:rPr>
        <w:t xml:space="preserve"> </w:t>
      </w:r>
      <w:proofErr w:type="spellStart"/>
      <w:r w:rsidRPr="00784DFA">
        <w:rPr>
          <w:lang w:eastAsia="en-US"/>
        </w:rPr>
        <w:t>aceleaşi</w:t>
      </w:r>
      <w:proofErr w:type="spellEnd"/>
      <w:r w:rsidRPr="00784DFA">
        <w:rPr>
          <w:lang w:eastAsia="en-US"/>
        </w:rPr>
        <w:t xml:space="preserve"> despăgubiri civile în cadrul unei alte </w:t>
      </w:r>
      <w:proofErr w:type="spellStart"/>
      <w:r w:rsidRPr="00784DFA">
        <w:rPr>
          <w:lang w:eastAsia="en-US"/>
        </w:rPr>
        <w:t>acţiuni</w:t>
      </w:r>
      <w:proofErr w:type="spellEnd"/>
      <w:r w:rsidRPr="00784DFA">
        <w:rPr>
          <w:lang w:eastAsia="en-US"/>
        </w:rPr>
        <w:t xml:space="preserve"> penale</w:t>
      </w:r>
      <w:r>
        <w:rPr>
          <w:lang w:eastAsia="en-US"/>
        </w:rPr>
        <w:t>.</w:t>
      </w:r>
    </w:p>
    <w:p w14:paraId="27B6B3BD" w14:textId="3FF7BCE1" w:rsidR="00877086" w:rsidRPr="00784DFA" w:rsidRDefault="00877086" w:rsidP="00877086">
      <w:pPr>
        <w:widowControl w:val="0"/>
        <w:ind w:firstLine="660"/>
        <w:jc w:val="both"/>
        <w:rPr>
          <w:lang w:eastAsia="en-US"/>
        </w:rPr>
      </w:pPr>
      <w:r>
        <w:rPr>
          <w:lang w:eastAsia="en-US"/>
        </w:rPr>
        <w:t>Pa</w:t>
      </w:r>
      <w:r w:rsidRPr="00784DFA">
        <w:rPr>
          <w:lang w:eastAsia="en-US"/>
        </w:rPr>
        <w:t xml:space="preserve">rtea civilă </w:t>
      </w:r>
      <w:r w:rsidR="0010775B">
        <w:rPr>
          <w:b/>
          <w:lang w:eastAsia="en-US"/>
        </w:rPr>
        <w:t>PC</w:t>
      </w:r>
      <w:r w:rsidRPr="00784DFA">
        <w:rPr>
          <w:b/>
          <w:lang w:eastAsia="en-US"/>
        </w:rPr>
        <w:t xml:space="preserve"> </w:t>
      </w:r>
      <w:r w:rsidRPr="00784DFA">
        <w:rPr>
          <w:lang w:eastAsia="en-US"/>
        </w:rPr>
        <w:t>a</w:t>
      </w:r>
      <w:r w:rsidRPr="00784DFA">
        <w:rPr>
          <w:b/>
          <w:lang w:eastAsia="en-US"/>
        </w:rPr>
        <w:t xml:space="preserve"> </w:t>
      </w:r>
      <w:r w:rsidRPr="00784DFA">
        <w:rPr>
          <w:lang w:eastAsia="en-US"/>
        </w:rPr>
        <w:t>solicitat sa constatate existența f</w:t>
      </w:r>
      <w:r>
        <w:rPr>
          <w:lang w:eastAsia="en-US"/>
        </w:rPr>
        <w:t xml:space="preserve">aptei ce constituie </w:t>
      </w:r>
      <w:proofErr w:type="spellStart"/>
      <w:r>
        <w:rPr>
          <w:lang w:eastAsia="en-US"/>
        </w:rPr>
        <w:t>infracţiune</w:t>
      </w:r>
      <w:proofErr w:type="spellEnd"/>
      <w:r>
        <w:rPr>
          <w:lang w:eastAsia="en-US"/>
        </w:rPr>
        <w:t xml:space="preserve">, </w:t>
      </w:r>
      <w:r w:rsidRPr="00784DFA">
        <w:rPr>
          <w:lang w:eastAsia="en-US"/>
        </w:rPr>
        <w:t xml:space="preserve">vinovăția inculpatului si tragerea lui la răspundere penală, corelativ cu admiterea constituirii de parte civila si pe latura civila admiterea </w:t>
      </w:r>
      <w:proofErr w:type="spellStart"/>
      <w:r w:rsidRPr="00784DFA">
        <w:rPr>
          <w:lang w:eastAsia="en-US"/>
        </w:rPr>
        <w:t>pretenţiilor</w:t>
      </w:r>
      <w:proofErr w:type="spellEnd"/>
      <w:r w:rsidRPr="00784DFA">
        <w:rPr>
          <w:lang w:eastAsia="en-US"/>
        </w:rPr>
        <w:t xml:space="preserve"> solicitate.</w:t>
      </w:r>
    </w:p>
    <w:p w14:paraId="271A2903" w14:textId="77777777" w:rsidR="00877086" w:rsidRDefault="00877086" w:rsidP="00877086">
      <w:pPr>
        <w:widowControl w:val="0"/>
        <w:ind w:firstLine="658"/>
        <w:jc w:val="both"/>
        <w:rPr>
          <w:lang w:eastAsia="en-US"/>
        </w:rPr>
      </w:pPr>
      <w:r w:rsidRPr="00784DFA">
        <w:rPr>
          <w:lang w:eastAsia="en-US"/>
        </w:rPr>
        <w:lastRenderedPageBreak/>
        <w:t xml:space="preserve">Se arată că prima </w:t>
      </w:r>
      <w:proofErr w:type="spellStart"/>
      <w:r w:rsidRPr="00784DFA">
        <w:rPr>
          <w:lang w:eastAsia="en-US"/>
        </w:rPr>
        <w:t>instanţa</w:t>
      </w:r>
      <w:proofErr w:type="spellEnd"/>
      <w:r w:rsidRPr="00784DFA">
        <w:rPr>
          <w:lang w:eastAsia="en-US"/>
        </w:rPr>
        <w:t xml:space="preserve"> a analizat in mod </w:t>
      </w:r>
      <w:proofErr w:type="spellStart"/>
      <w:r w:rsidRPr="00784DFA">
        <w:rPr>
          <w:lang w:eastAsia="en-US"/>
        </w:rPr>
        <w:t>greşit</w:t>
      </w:r>
      <w:proofErr w:type="spellEnd"/>
      <w:r w:rsidRPr="00784DFA">
        <w:rPr>
          <w:lang w:eastAsia="en-US"/>
        </w:rPr>
        <w:t xml:space="preserve"> starea de fapt și a dat o interpretare eronata probelor administrate, </w:t>
      </w:r>
      <w:proofErr w:type="spellStart"/>
      <w:r w:rsidRPr="00784DFA">
        <w:rPr>
          <w:lang w:eastAsia="en-US"/>
        </w:rPr>
        <w:t>pronunţând</w:t>
      </w:r>
      <w:proofErr w:type="spellEnd"/>
      <w:r w:rsidRPr="00784DFA">
        <w:rPr>
          <w:lang w:eastAsia="en-US"/>
        </w:rPr>
        <w:t xml:space="preserve"> o hotărâre nelegala de achitare a inculpatului în temeiul art. 16 alin. 1 </w:t>
      </w:r>
      <w:proofErr w:type="spellStart"/>
      <w:r w:rsidRPr="00784DFA">
        <w:rPr>
          <w:lang w:eastAsia="en-US"/>
        </w:rPr>
        <w:t>lit</w:t>
      </w:r>
      <w:proofErr w:type="spellEnd"/>
      <w:r w:rsidRPr="00784DFA">
        <w:rPr>
          <w:lang w:eastAsia="en-US"/>
        </w:rPr>
        <w:t xml:space="preserve"> b CPP, pe motiv ca fapta nu este prevăzută de legea penala.</w:t>
      </w:r>
    </w:p>
    <w:p w14:paraId="31A41947" w14:textId="0BF2C5B3" w:rsidR="00877086" w:rsidRPr="00784DFA" w:rsidRDefault="00877086" w:rsidP="00877086">
      <w:pPr>
        <w:widowControl w:val="0"/>
        <w:ind w:firstLine="658"/>
        <w:jc w:val="both"/>
        <w:rPr>
          <w:lang w:eastAsia="en-US"/>
        </w:rPr>
      </w:pPr>
      <w:r w:rsidRPr="00784DFA">
        <w:rPr>
          <w:lang w:eastAsia="en-US"/>
        </w:rPr>
        <w:t>S</w:t>
      </w:r>
      <w:r>
        <w:rPr>
          <w:lang w:eastAsia="en-US"/>
        </w:rPr>
        <w:t>e</w:t>
      </w:r>
      <w:r w:rsidRPr="00784DFA">
        <w:rPr>
          <w:lang w:eastAsia="en-US"/>
        </w:rPr>
        <w:t xml:space="preserve"> arată că exercitarea </w:t>
      </w:r>
      <w:proofErr w:type="spellStart"/>
      <w:r w:rsidRPr="00784DFA">
        <w:rPr>
          <w:lang w:eastAsia="en-US"/>
        </w:rPr>
        <w:t>acţiunii</w:t>
      </w:r>
      <w:proofErr w:type="spellEnd"/>
      <w:r w:rsidRPr="00784DFA">
        <w:rPr>
          <w:lang w:eastAsia="en-US"/>
        </w:rPr>
        <w:t xml:space="preserve"> civile in cadrul acestui dosar, este admisibila fața de </w:t>
      </w:r>
      <w:proofErr w:type="spellStart"/>
      <w:r w:rsidRPr="00784DFA">
        <w:rPr>
          <w:lang w:eastAsia="en-US"/>
        </w:rPr>
        <w:t>dispoziţiile</w:t>
      </w:r>
      <w:proofErr w:type="spellEnd"/>
      <w:r w:rsidRPr="00784DFA">
        <w:rPr>
          <w:lang w:eastAsia="en-US"/>
        </w:rPr>
        <w:t xml:space="preserve"> </w:t>
      </w:r>
      <w:proofErr w:type="spellStart"/>
      <w:r w:rsidRPr="00784DFA">
        <w:rPr>
          <w:lang w:eastAsia="en-US"/>
        </w:rPr>
        <w:t>art</w:t>
      </w:r>
      <w:proofErr w:type="spellEnd"/>
      <w:r w:rsidRPr="00784DFA">
        <w:rPr>
          <w:lang w:eastAsia="en-US"/>
        </w:rPr>
        <w:t xml:space="preserve"> 19 CPP, in </w:t>
      </w:r>
      <w:proofErr w:type="spellStart"/>
      <w:r w:rsidRPr="00784DFA">
        <w:rPr>
          <w:lang w:eastAsia="en-US"/>
        </w:rPr>
        <w:t>condiţiile</w:t>
      </w:r>
      <w:proofErr w:type="spellEnd"/>
      <w:r w:rsidRPr="00784DFA">
        <w:rPr>
          <w:lang w:eastAsia="en-US"/>
        </w:rPr>
        <w:t xml:space="preserve"> în care răspunderea civilă delictuală a inculpatului poate fi atrasă pentru prejudiciul produs prin comiterea faptei care face obiectul </w:t>
      </w:r>
      <w:proofErr w:type="spellStart"/>
      <w:r w:rsidRPr="00784DFA">
        <w:rPr>
          <w:lang w:eastAsia="en-US"/>
        </w:rPr>
        <w:t>acţiunii</w:t>
      </w:r>
      <w:proofErr w:type="spellEnd"/>
      <w:r w:rsidRPr="00784DFA">
        <w:rPr>
          <w:lang w:eastAsia="en-US"/>
        </w:rPr>
        <w:t xml:space="preserve"> penale. Inculpatul a fost trimis in judecata si cercetat pentru o </w:t>
      </w:r>
      <w:proofErr w:type="spellStart"/>
      <w:r w:rsidRPr="00784DFA">
        <w:rPr>
          <w:lang w:eastAsia="en-US"/>
        </w:rPr>
        <w:t>infracţiune</w:t>
      </w:r>
      <w:proofErr w:type="spellEnd"/>
      <w:r w:rsidRPr="00784DFA">
        <w:rPr>
          <w:lang w:eastAsia="en-US"/>
        </w:rPr>
        <w:t xml:space="preserve"> de pericol, care a avut un rezultat indirect, concretizat în vătămarea grava a persoanei vătămate. Se face trimitere la considerentele Hotărârii nr. </w:t>
      </w:r>
      <w:r w:rsidR="008A4C69">
        <w:rPr>
          <w:lang w:eastAsia="en-US"/>
        </w:rPr>
        <w:t>...</w:t>
      </w:r>
      <w:r w:rsidRPr="00784DFA">
        <w:rPr>
          <w:lang w:eastAsia="en-US"/>
        </w:rPr>
        <w:t xml:space="preserve"> a ÎCCJ în sensul </w:t>
      </w:r>
      <w:proofErr w:type="spellStart"/>
      <w:r w:rsidRPr="00784DFA">
        <w:rPr>
          <w:lang w:eastAsia="en-US"/>
        </w:rPr>
        <w:t>admisibilităţii</w:t>
      </w:r>
      <w:proofErr w:type="spellEnd"/>
      <w:r w:rsidRPr="00784DFA">
        <w:rPr>
          <w:lang w:eastAsia="en-US"/>
        </w:rPr>
        <w:t xml:space="preserve"> exercitării </w:t>
      </w:r>
      <w:proofErr w:type="spellStart"/>
      <w:r w:rsidRPr="00784DFA">
        <w:rPr>
          <w:lang w:eastAsia="en-US"/>
        </w:rPr>
        <w:t>acţiunii</w:t>
      </w:r>
      <w:proofErr w:type="spellEnd"/>
      <w:r w:rsidRPr="00784DFA">
        <w:rPr>
          <w:lang w:eastAsia="en-US"/>
        </w:rPr>
        <w:t xml:space="preserve"> penale în cadrul procesului penal care are ca obiect o </w:t>
      </w:r>
      <w:proofErr w:type="spellStart"/>
      <w:r w:rsidRPr="00784DFA">
        <w:rPr>
          <w:lang w:eastAsia="en-US"/>
        </w:rPr>
        <w:t>infracţiune</w:t>
      </w:r>
      <w:proofErr w:type="spellEnd"/>
      <w:r w:rsidRPr="00784DFA">
        <w:rPr>
          <w:lang w:eastAsia="en-US"/>
        </w:rPr>
        <w:t xml:space="preserve"> de pericol. Se face, de asemenea, trimitere la legea substanțială civilă și sa arată că </w:t>
      </w:r>
      <w:proofErr w:type="spellStart"/>
      <w:r w:rsidRPr="00784DFA">
        <w:rPr>
          <w:lang w:eastAsia="en-US"/>
        </w:rPr>
        <w:t>acţiunea</w:t>
      </w:r>
      <w:proofErr w:type="spellEnd"/>
      <w:r w:rsidRPr="00784DFA">
        <w:rPr>
          <w:lang w:eastAsia="en-US"/>
        </w:rPr>
        <w:t xml:space="preserve"> civilă este admisibilă ori de câte ori prejudiciul a fost produs prin </w:t>
      </w:r>
      <w:proofErr w:type="spellStart"/>
      <w:r w:rsidRPr="00784DFA">
        <w:rPr>
          <w:lang w:eastAsia="en-US"/>
        </w:rPr>
        <w:t>infracţiune</w:t>
      </w:r>
      <w:proofErr w:type="spellEnd"/>
      <w:r w:rsidRPr="00784DFA">
        <w:rPr>
          <w:lang w:eastAsia="en-US"/>
        </w:rPr>
        <w:t xml:space="preserve"> sau prin </w:t>
      </w:r>
      <w:proofErr w:type="spellStart"/>
      <w:r w:rsidRPr="00784DFA">
        <w:rPr>
          <w:lang w:eastAsia="en-US"/>
        </w:rPr>
        <w:t>acelaşi</w:t>
      </w:r>
      <w:proofErr w:type="spellEnd"/>
      <w:r w:rsidRPr="00784DFA">
        <w:rPr>
          <w:lang w:eastAsia="en-US"/>
        </w:rPr>
        <w:t xml:space="preserve"> complex cauzal indivizibil în care este integrată </w:t>
      </w:r>
      <w:proofErr w:type="spellStart"/>
      <w:r w:rsidRPr="00784DFA">
        <w:rPr>
          <w:lang w:eastAsia="en-US"/>
        </w:rPr>
        <w:t>şi</w:t>
      </w:r>
      <w:proofErr w:type="spellEnd"/>
      <w:r w:rsidRPr="00784DFA">
        <w:rPr>
          <w:lang w:eastAsia="en-US"/>
        </w:rPr>
        <w:t xml:space="preserve"> </w:t>
      </w:r>
      <w:proofErr w:type="spellStart"/>
      <w:r w:rsidRPr="00784DFA">
        <w:rPr>
          <w:lang w:eastAsia="en-US"/>
        </w:rPr>
        <w:t>infracţiunea</w:t>
      </w:r>
      <w:proofErr w:type="spellEnd"/>
      <w:r w:rsidRPr="00784DFA">
        <w:rPr>
          <w:lang w:eastAsia="en-US"/>
        </w:rPr>
        <w:t xml:space="preserve">. </w:t>
      </w:r>
    </w:p>
    <w:p w14:paraId="7F6A93AD" w14:textId="77777777" w:rsidR="00877086" w:rsidRPr="00784DFA" w:rsidRDefault="00877086" w:rsidP="00877086">
      <w:pPr>
        <w:widowControl w:val="0"/>
        <w:shd w:val="clear" w:color="auto" w:fill="FFFFFF"/>
        <w:ind w:firstLine="660"/>
        <w:jc w:val="both"/>
        <w:rPr>
          <w:lang w:eastAsia="en-US"/>
        </w:rPr>
      </w:pPr>
      <w:r w:rsidRPr="00784DFA">
        <w:rPr>
          <w:lang w:eastAsia="en-US"/>
        </w:rPr>
        <w:t xml:space="preserve">Cu privire la latura penală, se arată că </w:t>
      </w:r>
      <w:proofErr w:type="spellStart"/>
      <w:r w:rsidRPr="00784DFA">
        <w:rPr>
          <w:lang w:eastAsia="en-US"/>
        </w:rPr>
        <w:t>obligaţiile</w:t>
      </w:r>
      <w:proofErr w:type="spellEnd"/>
      <w:r w:rsidRPr="00784DFA">
        <w:rPr>
          <w:lang w:eastAsia="en-US"/>
        </w:rPr>
        <w:t xml:space="preserve"> la care se referă art. 350 </w:t>
      </w:r>
      <w:proofErr w:type="spellStart"/>
      <w:r w:rsidRPr="00784DFA">
        <w:rPr>
          <w:lang w:eastAsia="en-US"/>
        </w:rPr>
        <w:t>C.pen</w:t>
      </w:r>
      <w:proofErr w:type="spellEnd"/>
      <w:r w:rsidRPr="00784DFA">
        <w:rPr>
          <w:lang w:eastAsia="en-US"/>
        </w:rPr>
        <w:t>. si care sunt aplicabile în cazul de fata sunt cele reglementate de: </w:t>
      </w:r>
    </w:p>
    <w:p w14:paraId="36B060B7" w14:textId="77777777" w:rsidR="00877086" w:rsidRPr="00784DFA" w:rsidRDefault="00877086" w:rsidP="00877086">
      <w:pPr>
        <w:widowControl w:val="0"/>
        <w:shd w:val="clear" w:color="auto" w:fill="FFFFFF"/>
        <w:ind w:firstLine="660"/>
        <w:jc w:val="both"/>
        <w:rPr>
          <w:lang w:eastAsia="en-US"/>
        </w:rPr>
      </w:pPr>
      <w:r w:rsidRPr="00784DFA">
        <w:rPr>
          <w:lang w:eastAsia="en-US"/>
        </w:rPr>
        <w:t xml:space="preserve">- art. 22 din Legea 319/2006, care prevăd ca fiecare lucrător trebuie sa își desfășoare activitatea , in conformitate cu pregătirea si instruirea sa, precum si cu instrucțiunile primite din partea angajatorului, astfel încât sa nu expună la pericol de accidentare sau îmbolnăvire profesionala </w:t>
      </w:r>
      <w:proofErr w:type="spellStart"/>
      <w:r w:rsidRPr="00784DFA">
        <w:rPr>
          <w:lang w:eastAsia="en-US"/>
        </w:rPr>
        <w:t>atat</w:t>
      </w:r>
      <w:proofErr w:type="spellEnd"/>
      <w:r w:rsidRPr="00784DFA">
        <w:rPr>
          <w:lang w:eastAsia="en-US"/>
        </w:rPr>
        <w:t xml:space="preserve"> propria persoana cat si alte persoane care pot fi afectate de </w:t>
      </w:r>
      <w:proofErr w:type="spellStart"/>
      <w:r w:rsidRPr="00784DFA">
        <w:rPr>
          <w:lang w:eastAsia="en-US"/>
        </w:rPr>
        <w:t>acţiunile</w:t>
      </w:r>
      <w:proofErr w:type="spellEnd"/>
      <w:r w:rsidRPr="00784DFA">
        <w:rPr>
          <w:lang w:eastAsia="en-US"/>
        </w:rPr>
        <w:t xml:space="preserve"> sau omisiunile sale in timpul procesului de munca.”</w:t>
      </w:r>
    </w:p>
    <w:p w14:paraId="277B128A" w14:textId="77777777" w:rsidR="00877086" w:rsidRPr="00784DFA" w:rsidRDefault="00877086" w:rsidP="00877086">
      <w:pPr>
        <w:widowControl w:val="0"/>
        <w:shd w:val="clear" w:color="auto" w:fill="FFFFFF"/>
        <w:ind w:firstLine="660"/>
        <w:jc w:val="both"/>
        <w:rPr>
          <w:lang w:eastAsia="en-US"/>
        </w:rPr>
      </w:pPr>
      <w:r w:rsidRPr="00784DFA">
        <w:rPr>
          <w:lang w:eastAsia="en-US"/>
        </w:rPr>
        <w:t xml:space="preserve">-art. 23 alin. 1 </w:t>
      </w:r>
      <w:proofErr w:type="spellStart"/>
      <w:r w:rsidRPr="00784DFA">
        <w:rPr>
          <w:lang w:eastAsia="en-US"/>
        </w:rPr>
        <w:t>lit</w:t>
      </w:r>
      <w:proofErr w:type="spellEnd"/>
      <w:r w:rsidRPr="00784DFA">
        <w:rPr>
          <w:lang w:eastAsia="en-US"/>
        </w:rPr>
        <w:t xml:space="preserve"> h din Legea 319/20061 ”În mod deosebit, în scopul realizării obiectivelor prevăzute la </w:t>
      </w:r>
      <w:proofErr w:type="spellStart"/>
      <w:r w:rsidRPr="00784DFA">
        <w:rPr>
          <w:lang w:eastAsia="en-US"/>
        </w:rPr>
        <w:t>art</w:t>
      </w:r>
      <w:proofErr w:type="spellEnd"/>
      <w:r w:rsidRPr="00784DFA">
        <w:rPr>
          <w:lang w:eastAsia="en-US"/>
        </w:rPr>
        <w:t xml:space="preserve"> 22, lucrătorii au următoarele </w:t>
      </w:r>
      <w:proofErr w:type="spellStart"/>
      <w:r w:rsidRPr="00784DFA">
        <w:rPr>
          <w:lang w:eastAsia="en-US"/>
        </w:rPr>
        <w:t>obligaţii</w:t>
      </w:r>
      <w:proofErr w:type="spellEnd"/>
      <w:r w:rsidRPr="00784DFA">
        <w:rPr>
          <w:lang w:eastAsia="en-US"/>
        </w:rPr>
        <w:t xml:space="preserve">: - să își însușească si sa respecte prevederile </w:t>
      </w:r>
      <w:proofErr w:type="spellStart"/>
      <w:r w:rsidRPr="00784DFA">
        <w:rPr>
          <w:lang w:eastAsia="en-US"/>
        </w:rPr>
        <w:t>legislaţiei</w:t>
      </w:r>
      <w:proofErr w:type="spellEnd"/>
      <w:r w:rsidRPr="00784DFA">
        <w:rPr>
          <w:lang w:eastAsia="en-US"/>
        </w:rPr>
        <w:t xml:space="preserve"> din domeniul </w:t>
      </w:r>
      <w:proofErr w:type="spellStart"/>
      <w:r w:rsidRPr="00784DFA">
        <w:rPr>
          <w:lang w:eastAsia="en-US"/>
        </w:rPr>
        <w:t>securităţii</w:t>
      </w:r>
      <w:proofErr w:type="spellEnd"/>
      <w:r w:rsidRPr="00784DFA">
        <w:rPr>
          <w:lang w:eastAsia="en-US"/>
        </w:rPr>
        <w:t xml:space="preserve"> si </w:t>
      </w:r>
      <w:proofErr w:type="spellStart"/>
      <w:r w:rsidRPr="00784DFA">
        <w:rPr>
          <w:lang w:eastAsia="en-US"/>
        </w:rPr>
        <w:t>sanatatii</w:t>
      </w:r>
      <w:proofErr w:type="spellEnd"/>
      <w:r w:rsidRPr="00784DFA">
        <w:rPr>
          <w:lang w:eastAsia="en-US"/>
        </w:rPr>
        <w:t xml:space="preserve"> in munca si masurile de aplicare a acestora „.</w:t>
      </w:r>
    </w:p>
    <w:p w14:paraId="37830B9B" w14:textId="77777777" w:rsidR="00877086" w:rsidRPr="00784DFA" w:rsidRDefault="00877086" w:rsidP="00877086">
      <w:pPr>
        <w:widowControl w:val="0"/>
        <w:shd w:val="clear" w:color="auto" w:fill="FFFFFF"/>
        <w:ind w:firstLine="660"/>
        <w:jc w:val="both"/>
        <w:rPr>
          <w:lang w:eastAsia="en-US"/>
        </w:rPr>
      </w:pPr>
      <w:r w:rsidRPr="00784DFA">
        <w:rPr>
          <w:lang w:eastAsia="en-US"/>
        </w:rPr>
        <w:t>- Normele Interne de SSM , art.275 , art.276 descrise pe larg în PV de cercetare a evenimentului.</w:t>
      </w:r>
    </w:p>
    <w:p w14:paraId="3960FA1F" w14:textId="77777777" w:rsidR="00877086" w:rsidRPr="00784DFA" w:rsidRDefault="00877086" w:rsidP="00877086">
      <w:pPr>
        <w:widowControl w:val="0"/>
        <w:shd w:val="clear" w:color="auto" w:fill="FFFFFF"/>
        <w:ind w:firstLine="660"/>
        <w:jc w:val="both"/>
        <w:rPr>
          <w:lang w:eastAsia="en-US"/>
        </w:rPr>
      </w:pPr>
      <w:r w:rsidRPr="00784DFA">
        <w:rPr>
          <w:lang w:eastAsia="en-US"/>
        </w:rPr>
        <w:t>- atribuțiile/responsabilitățile stabilite în fișa postului inculpatului.</w:t>
      </w:r>
    </w:p>
    <w:p w14:paraId="586855AC" w14:textId="77777777" w:rsidR="00877086" w:rsidRPr="00784DFA" w:rsidRDefault="00877086" w:rsidP="00877086">
      <w:pPr>
        <w:widowControl w:val="0"/>
        <w:shd w:val="clear" w:color="auto" w:fill="FFFFFF"/>
        <w:ind w:firstLine="660"/>
        <w:jc w:val="both"/>
        <w:rPr>
          <w:lang w:eastAsia="en-US"/>
        </w:rPr>
      </w:pPr>
      <w:r w:rsidRPr="00784DFA">
        <w:rPr>
          <w:lang w:eastAsia="en-US"/>
        </w:rPr>
        <w:t xml:space="preserve">Totodată, prevederile </w:t>
      </w:r>
      <w:proofErr w:type="spellStart"/>
      <w:r w:rsidRPr="00784DFA">
        <w:rPr>
          <w:lang w:eastAsia="en-US"/>
        </w:rPr>
        <w:t>art</w:t>
      </w:r>
      <w:proofErr w:type="spellEnd"/>
      <w:r w:rsidRPr="00784DFA">
        <w:rPr>
          <w:lang w:eastAsia="en-US"/>
        </w:rPr>
        <w:t xml:space="preserve"> 30 din Norme SSM arata că lucrătorii sunt </w:t>
      </w:r>
      <w:proofErr w:type="spellStart"/>
      <w:r w:rsidRPr="00784DFA">
        <w:rPr>
          <w:lang w:eastAsia="en-US"/>
        </w:rPr>
        <w:t>obligaţi</w:t>
      </w:r>
      <w:proofErr w:type="spellEnd"/>
      <w:r w:rsidRPr="00784DFA">
        <w:rPr>
          <w:lang w:eastAsia="en-US"/>
        </w:rPr>
        <w:t xml:space="preserve"> ca înainte de începerea lucrului să verifice daca uneltele si utilajele pe care le folosesc sunt in stare huna si corespund din punct de vedere al </w:t>
      </w:r>
      <w:proofErr w:type="spellStart"/>
      <w:r w:rsidRPr="00784DFA">
        <w:rPr>
          <w:lang w:eastAsia="en-US"/>
        </w:rPr>
        <w:t>securităţii</w:t>
      </w:r>
      <w:proofErr w:type="spellEnd"/>
      <w:r w:rsidRPr="00784DFA">
        <w:rPr>
          <w:lang w:eastAsia="en-US"/>
        </w:rPr>
        <w:t xml:space="preserve"> muncii. Se interzice folosirea uneltelor si utilajelor care nu corespund acestor verificări.</w:t>
      </w:r>
    </w:p>
    <w:p w14:paraId="35AB7C3B" w14:textId="77777777" w:rsidR="00877086" w:rsidRPr="00784DFA" w:rsidRDefault="00877086" w:rsidP="00877086">
      <w:pPr>
        <w:widowControl w:val="0"/>
        <w:ind w:firstLine="660"/>
        <w:jc w:val="both"/>
        <w:rPr>
          <w:lang w:eastAsia="en-US"/>
        </w:rPr>
      </w:pPr>
      <w:r w:rsidRPr="00784DFA">
        <w:rPr>
          <w:lang w:eastAsia="en-US"/>
        </w:rPr>
        <w:t xml:space="preserve">Aceste Norme SSM au fost aduse la </w:t>
      </w:r>
      <w:proofErr w:type="spellStart"/>
      <w:r w:rsidRPr="00784DFA">
        <w:rPr>
          <w:lang w:eastAsia="en-US"/>
        </w:rPr>
        <w:t>cunoştinţa</w:t>
      </w:r>
      <w:proofErr w:type="spellEnd"/>
      <w:r w:rsidRPr="00784DFA">
        <w:rPr>
          <w:lang w:eastAsia="en-US"/>
        </w:rPr>
        <w:t xml:space="preserve"> inculpatului atât la angajare, cat si periodic la instructajul efectuat.</w:t>
      </w:r>
    </w:p>
    <w:p w14:paraId="0EC9A79F" w14:textId="78E1B424" w:rsidR="00877086" w:rsidRPr="00784DFA" w:rsidRDefault="00877086" w:rsidP="00877086">
      <w:pPr>
        <w:widowControl w:val="0"/>
        <w:ind w:firstLine="660"/>
        <w:jc w:val="both"/>
        <w:rPr>
          <w:lang w:eastAsia="en-US"/>
        </w:rPr>
      </w:pPr>
      <w:r w:rsidRPr="00784DFA">
        <w:rPr>
          <w:lang w:eastAsia="en-US"/>
        </w:rPr>
        <w:t xml:space="preserve">Se mai arată că în PV de cercetare nr. </w:t>
      </w:r>
      <w:r w:rsidR="008A4C69">
        <w:rPr>
          <w:lang w:eastAsia="en-US"/>
        </w:rPr>
        <w:t>...</w:t>
      </w:r>
      <w:r w:rsidRPr="00784DFA">
        <w:rPr>
          <w:lang w:eastAsia="en-US"/>
        </w:rPr>
        <w:t xml:space="preserve"> se reține culpa inculpatului pentru nerespectarea acestor prevederi/obligații/masuri legale, stabilite de legiuitor, </w:t>
      </w:r>
      <w:proofErr w:type="spellStart"/>
      <w:r w:rsidRPr="00784DFA">
        <w:rPr>
          <w:lang w:eastAsia="en-US"/>
        </w:rPr>
        <w:t>dispoziţiile</w:t>
      </w:r>
      <w:proofErr w:type="spellEnd"/>
      <w:r w:rsidRPr="00784DFA">
        <w:rPr>
          <w:lang w:eastAsia="en-US"/>
        </w:rPr>
        <w:t xml:space="preserve"> Legii 319/2006, iar Normele SSM sunt stabilite de angajator, norme care i-au fost aduse la </w:t>
      </w:r>
      <w:proofErr w:type="spellStart"/>
      <w:r w:rsidRPr="00784DFA">
        <w:rPr>
          <w:lang w:eastAsia="en-US"/>
        </w:rPr>
        <w:t>cunoştinţa</w:t>
      </w:r>
      <w:proofErr w:type="spellEnd"/>
      <w:r w:rsidRPr="00784DFA">
        <w:rPr>
          <w:lang w:eastAsia="en-US"/>
        </w:rPr>
        <w:t xml:space="preserve"> inculpatului, așa cum retine, de altfel si </w:t>
      </w:r>
      <w:proofErr w:type="spellStart"/>
      <w:r w:rsidRPr="00784DFA">
        <w:rPr>
          <w:lang w:eastAsia="en-US"/>
        </w:rPr>
        <w:t>instanţa</w:t>
      </w:r>
      <w:proofErr w:type="spellEnd"/>
      <w:r w:rsidRPr="00784DFA">
        <w:rPr>
          <w:lang w:eastAsia="en-US"/>
        </w:rPr>
        <w:t xml:space="preserve"> de fond.</w:t>
      </w:r>
    </w:p>
    <w:p w14:paraId="69303D79" w14:textId="341B86D0" w:rsidR="00877086" w:rsidRPr="00784DFA" w:rsidRDefault="00877086" w:rsidP="00877086">
      <w:pPr>
        <w:widowControl w:val="0"/>
        <w:ind w:firstLine="660"/>
        <w:jc w:val="both"/>
        <w:rPr>
          <w:lang w:eastAsia="en-US"/>
        </w:rPr>
      </w:pPr>
      <w:r w:rsidRPr="00784DFA">
        <w:rPr>
          <w:lang w:eastAsia="en-US"/>
        </w:rPr>
        <w:t xml:space="preserve">Pentru ca o faptă să întrunească elementele constitutive ale infracțiunii reținute este necesar ca ea să încalce un text explicit dintr-un act normativ (Legea 319/2006) sau o norma </w:t>
      </w:r>
      <w:proofErr w:type="spellStart"/>
      <w:r w:rsidRPr="00784DFA">
        <w:rPr>
          <w:lang w:eastAsia="en-US"/>
        </w:rPr>
        <w:t>teh</w:t>
      </w:r>
      <w:r w:rsidR="004E2BA5">
        <w:rPr>
          <w:lang w:eastAsia="en-US"/>
        </w:rPr>
        <w:t>I</w:t>
      </w:r>
      <w:proofErr w:type="spellEnd"/>
      <w:r w:rsidRPr="00784DFA">
        <w:rPr>
          <w:lang w:eastAsia="en-US"/>
        </w:rPr>
        <w:t xml:space="preserve"> de securitate si sănătate in munca aplicabila locului de munca unde aceasta s-a produs (</w:t>
      </w:r>
      <w:proofErr w:type="spellStart"/>
      <w:r w:rsidRPr="00784DFA">
        <w:rPr>
          <w:lang w:eastAsia="en-US"/>
        </w:rPr>
        <w:t>art</w:t>
      </w:r>
      <w:proofErr w:type="spellEnd"/>
      <w:r w:rsidRPr="00784DFA">
        <w:rPr>
          <w:lang w:eastAsia="en-US"/>
        </w:rPr>
        <w:t xml:space="preserve"> 275 NMSS) sau o obligație din fisa postului.</w:t>
      </w:r>
    </w:p>
    <w:p w14:paraId="7AB34C6E" w14:textId="77777777" w:rsidR="00877086" w:rsidRPr="00784DFA" w:rsidRDefault="00877086" w:rsidP="00877086">
      <w:pPr>
        <w:widowControl w:val="0"/>
        <w:ind w:firstLine="660"/>
        <w:jc w:val="both"/>
        <w:rPr>
          <w:lang w:eastAsia="en-US"/>
        </w:rPr>
      </w:pPr>
      <w:r w:rsidRPr="00784DFA">
        <w:rPr>
          <w:lang w:eastAsia="en-US"/>
        </w:rPr>
        <w:t xml:space="preserve">Pentru antrenarea răspunderii inculpatului nu are relevanta daca </w:t>
      </w:r>
      <w:proofErr w:type="spellStart"/>
      <w:r w:rsidRPr="00784DFA">
        <w:rPr>
          <w:lang w:eastAsia="en-US"/>
        </w:rPr>
        <w:t>acţiunea</w:t>
      </w:r>
      <w:proofErr w:type="spellEnd"/>
      <w:r w:rsidRPr="00784DFA">
        <w:rPr>
          <w:lang w:eastAsia="en-US"/>
        </w:rPr>
        <w:t xml:space="preserve">/inacțiunea acestuia a concurat cu cea a societății angajatoare, în </w:t>
      </w:r>
      <w:proofErr w:type="spellStart"/>
      <w:r w:rsidRPr="00784DFA">
        <w:rPr>
          <w:lang w:eastAsia="en-US"/>
        </w:rPr>
        <w:t>condiţiile</w:t>
      </w:r>
      <w:proofErr w:type="spellEnd"/>
      <w:r w:rsidRPr="00784DFA">
        <w:rPr>
          <w:lang w:eastAsia="en-US"/>
        </w:rPr>
        <w:t xml:space="preserve"> in care amândurora le poate fi atrasă răspunderea.</w:t>
      </w:r>
    </w:p>
    <w:p w14:paraId="4B88135E" w14:textId="3E8BF028" w:rsidR="00877086" w:rsidRDefault="00877086" w:rsidP="00877086">
      <w:pPr>
        <w:widowControl w:val="0"/>
        <w:ind w:firstLine="660"/>
        <w:jc w:val="both"/>
        <w:rPr>
          <w:lang w:eastAsia="en-US"/>
        </w:rPr>
      </w:pPr>
      <w:r w:rsidRPr="00784DFA">
        <w:rPr>
          <w:lang w:eastAsia="en-US"/>
        </w:rPr>
        <w:t xml:space="preserve">Se face trimitere la </w:t>
      </w:r>
      <w:proofErr w:type="spellStart"/>
      <w:r w:rsidRPr="00784DFA">
        <w:rPr>
          <w:lang w:eastAsia="en-US"/>
        </w:rPr>
        <w:t>declaraţia</w:t>
      </w:r>
      <w:proofErr w:type="spellEnd"/>
      <w:r w:rsidRPr="00784DFA">
        <w:rPr>
          <w:lang w:eastAsia="en-US"/>
        </w:rPr>
        <w:t xml:space="preserve"> martorului inspector ITM </w:t>
      </w:r>
      <w:r w:rsidR="009512C0">
        <w:rPr>
          <w:lang w:eastAsia="en-US"/>
        </w:rPr>
        <w:t>IS</w:t>
      </w:r>
      <w:r w:rsidRPr="00784DFA">
        <w:rPr>
          <w:lang w:eastAsia="en-US"/>
        </w:rPr>
        <w:t xml:space="preserve">, din cursul urmăririi penale, din care rezultă că dacă inculpatul nu ar fi înlăturat bara metalica instalata </w:t>
      </w:r>
      <w:proofErr w:type="spellStart"/>
      <w:r w:rsidRPr="00784DFA">
        <w:rPr>
          <w:lang w:eastAsia="en-US"/>
        </w:rPr>
        <w:t>iniţial</w:t>
      </w:r>
      <w:proofErr w:type="spellEnd"/>
      <w:r w:rsidRPr="00784DFA">
        <w:rPr>
          <w:lang w:eastAsia="en-US"/>
        </w:rPr>
        <w:t xml:space="preserve"> pentru a preveni explozia cauciucului, si respectiv expulzarea inelului metalic de </w:t>
      </w:r>
      <w:proofErr w:type="spellStart"/>
      <w:r w:rsidRPr="00784DFA">
        <w:rPr>
          <w:lang w:eastAsia="en-US"/>
        </w:rPr>
        <w:t>siguranţa</w:t>
      </w:r>
      <w:proofErr w:type="spellEnd"/>
      <w:r w:rsidRPr="00784DFA">
        <w:rPr>
          <w:lang w:eastAsia="en-US"/>
        </w:rPr>
        <w:t xml:space="preserve">, urmarea periculoasa a rănirii părții vătămate nu s-ar fi produs. Se arată că poziția inculpatului a fost de la început oscilanta în ceea ce </w:t>
      </w:r>
      <w:proofErr w:type="spellStart"/>
      <w:r w:rsidRPr="00784DFA">
        <w:rPr>
          <w:lang w:eastAsia="en-US"/>
        </w:rPr>
        <w:t>priveşte</w:t>
      </w:r>
      <w:proofErr w:type="spellEnd"/>
      <w:r w:rsidRPr="00784DFA">
        <w:rPr>
          <w:lang w:eastAsia="en-US"/>
        </w:rPr>
        <w:t xml:space="preserve"> modul în care s-a procedat la umflarea rotii.</w:t>
      </w:r>
    </w:p>
    <w:p w14:paraId="3E5BDD48" w14:textId="43DC2AD7" w:rsidR="00877086" w:rsidRPr="00784DFA" w:rsidRDefault="00877086" w:rsidP="00877086">
      <w:pPr>
        <w:widowControl w:val="0"/>
        <w:ind w:firstLine="660"/>
        <w:jc w:val="both"/>
        <w:rPr>
          <w:lang w:eastAsia="en-US"/>
        </w:rPr>
      </w:pPr>
      <w:r w:rsidRPr="00784DFA">
        <w:rPr>
          <w:lang w:eastAsia="en-US"/>
        </w:rPr>
        <w:lastRenderedPageBreak/>
        <w:t xml:space="preserve">În continuare, se face trimitere la declarațiile martorilor </w:t>
      </w:r>
      <w:r w:rsidR="008A4C69">
        <w:rPr>
          <w:lang w:eastAsia="en-US"/>
        </w:rPr>
        <w:t>S4</w:t>
      </w:r>
      <w:r w:rsidRPr="00784DFA">
        <w:rPr>
          <w:lang w:eastAsia="en-US"/>
        </w:rPr>
        <w:t xml:space="preserve">, </w:t>
      </w:r>
      <w:r w:rsidR="00A23190">
        <w:rPr>
          <w:lang w:eastAsia="en-US"/>
        </w:rPr>
        <w:t>IS2</w:t>
      </w:r>
      <w:r w:rsidRPr="00784DFA">
        <w:rPr>
          <w:lang w:eastAsia="en-US"/>
        </w:rPr>
        <w:t xml:space="preserve">, </w:t>
      </w:r>
      <w:r w:rsidR="00A23190">
        <w:rPr>
          <w:lang w:eastAsia="en-US"/>
        </w:rPr>
        <w:t>S1</w:t>
      </w:r>
      <w:r w:rsidRPr="00784DFA">
        <w:rPr>
          <w:lang w:eastAsia="en-US"/>
        </w:rPr>
        <w:t xml:space="preserve">, </w:t>
      </w:r>
      <w:r w:rsidR="00ED45A0">
        <w:rPr>
          <w:lang w:eastAsia="en-US"/>
        </w:rPr>
        <w:t>S</w:t>
      </w:r>
      <w:r w:rsidRPr="00784DFA">
        <w:rPr>
          <w:lang w:eastAsia="en-US"/>
        </w:rPr>
        <w:t xml:space="preserve">, </w:t>
      </w:r>
      <w:r w:rsidR="009512C0">
        <w:rPr>
          <w:lang w:eastAsia="en-US"/>
        </w:rPr>
        <w:t>IS3</w:t>
      </w:r>
      <w:r w:rsidRPr="00784DFA">
        <w:rPr>
          <w:lang w:eastAsia="en-US"/>
        </w:rPr>
        <w:t xml:space="preserve"> și se concluzionează că din ansamblul probelor administrate rezultă că inculpatul si partea civila au primit ordin sa repare roata pe </w:t>
      </w:r>
      <w:proofErr w:type="spellStart"/>
      <w:r w:rsidRPr="00784DFA">
        <w:rPr>
          <w:lang w:eastAsia="en-US"/>
        </w:rPr>
        <w:t>şantier</w:t>
      </w:r>
      <w:proofErr w:type="spellEnd"/>
      <w:r w:rsidRPr="00784DFA">
        <w:rPr>
          <w:lang w:eastAsia="en-US"/>
        </w:rPr>
        <w:t>, ca ambii erau in timpul atribuțiilor de serviciu, si ca nerespectarea normelor de securitate a muncii a condus la vătămarea părții civile.</w:t>
      </w:r>
    </w:p>
    <w:p w14:paraId="6544EEB7" w14:textId="67106FAA" w:rsidR="00877086" w:rsidRPr="00784DFA" w:rsidRDefault="00877086" w:rsidP="00877086">
      <w:pPr>
        <w:widowControl w:val="0"/>
        <w:ind w:firstLine="660"/>
        <w:jc w:val="both"/>
        <w:rPr>
          <w:lang w:eastAsia="en-US"/>
        </w:rPr>
      </w:pPr>
      <w:r w:rsidRPr="00784DFA">
        <w:rPr>
          <w:lang w:eastAsia="en-US"/>
        </w:rPr>
        <w:t xml:space="preserve">Inculpatul a acționat, așa cum reiese din propria declarație, cu intenție indirecta, </w:t>
      </w:r>
      <w:proofErr w:type="spellStart"/>
      <w:r w:rsidRPr="00784DFA">
        <w:rPr>
          <w:lang w:eastAsia="en-US"/>
        </w:rPr>
        <w:t>asumând</w:t>
      </w:r>
      <w:r>
        <w:rPr>
          <w:lang w:eastAsia="en-US"/>
        </w:rPr>
        <w:t>u</w:t>
      </w:r>
      <w:proofErr w:type="spellEnd"/>
      <w:r w:rsidRPr="00784DFA">
        <w:rPr>
          <w:lang w:eastAsia="en-US"/>
        </w:rPr>
        <w:t xml:space="preserve">-si riscul producerii unui accident, IN CONDIŢIILE în care așa cum afirma managerul de proiect </w:t>
      </w:r>
      <w:r w:rsidR="00ED45A0">
        <w:rPr>
          <w:lang w:eastAsia="en-US"/>
        </w:rPr>
        <w:t>S1</w:t>
      </w:r>
      <w:r>
        <w:rPr>
          <w:lang w:eastAsia="en-US"/>
        </w:rPr>
        <w:t>: î</w:t>
      </w:r>
      <w:r w:rsidRPr="00784DFA">
        <w:rPr>
          <w:lang w:eastAsia="en-US"/>
        </w:rPr>
        <w:t>n șantier se practica ca șoferi sa își facă penele.</w:t>
      </w:r>
    </w:p>
    <w:p w14:paraId="2086E156" w14:textId="77777777" w:rsidR="00877086" w:rsidRPr="00784DFA" w:rsidRDefault="00877086" w:rsidP="00877086">
      <w:pPr>
        <w:widowControl w:val="0"/>
        <w:ind w:firstLine="660"/>
        <w:jc w:val="both"/>
        <w:rPr>
          <w:lang w:eastAsia="en-US"/>
        </w:rPr>
      </w:pPr>
      <w:r>
        <w:rPr>
          <w:lang w:eastAsia="en-US"/>
        </w:rPr>
        <w:t>Din probe rezultă faptul că</w:t>
      </w:r>
      <w:r w:rsidRPr="00784DFA">
        <w:rPr>
          <w:lang w:eastAsia="en-US"/>
        </w:rPr>
        <w:t xml:space="preserve"> improvizația la care inculpatul a apelat</w:t>
      </w:r>
      <w:r>
        <w:rPr>
          <w:lang w:eastAsia="en-US"/>
        </w:rPr>
        <w:t xml:space="preserve"> încalcă normele de securitate î</w:t>
      </w:r>
      <w:r w:rsidRPr="00784DFA">
        <w:rPr>
          <w:lang w:eastAsia="en-US"/>
        </w:rPr>
        <w:t>n munca fii</w:t>
      </w:r>
      <w:r>
        <w:rPr>
          <w:lang w:eastAsia="en-US"/>
        </w:rPr>
        <w:t>nd contrara acestora. Chiar dacă</w:t>
      </w:r>
      <w:r w:rsidRPr="00784DFA">
        <w:rPr>
          <w:lang w:eastAsia="en-US"/>
        </w:rPr>
        <w:t xml:space="preserve"> superiorii inculpatului au dat ordin sa fie repa</w:t>
      </w:r>
      <w:r>
        <w:rPr>
          <w:lang w:eastAsia="en-US"/>
        </w:rPr>
        <w:t xml:space="preserve">rată roata, </w:t>
      </w:r>
      <w:proofErr w:type="spellStart"/>
      <w:r>
        <w:rPr>
          <w:lang w:eastAsia="en-US"/>
        </w:rPr>
        <w:t>ş</w:t>
      </w:r>
      <w:r w:rsidRPr="00784DFA">
        <w:rPr>
          <w:lang w:eastAsia="en-US"/>
        </w:rPr>
        <w:t>i</w:t>
      </w:r>
      <w:proofErr w:type="spellEnd"/>
      <w:r w:rsidRPr="00784DFA">
        <w:rPr>
          <w:lang w:eastAsia="en-US"/>
        </w:rPr>
        <w:t xml:space="preserve"> </w:t>
      </w:r>
      <w:r>
        <w:rPr>
          <w:lang w:eastAsia="en-US"/>
        </w:rPr>
        <w:t>părții civile i s-a dat ordin să</w:t>
      </w:r>
      <w:r w:rsidRPr="00784DFA">
        <w:rPr>
          <w:lang w:eastAsia="en-US"/>
        </w:rPr>
        <w:t xml:space="preserve"> îl ajute pe inculpat, nu s-a dovedit că ordinul a fost dat cu ignorarea normelor de securitate in munca.</w:t>
      </w:r>
    </w:p>
    <w:p w14:paraId="717F6792" w14:textId="77777777" w:rsidR="00877086" w:rsidRPr="00784DFA" w:rsidRDefault="00877086" w:rsidP="00877086">
      <w:pPr>
        <w:widowControl w:val="0"/>
        <w:ind w:firstLine="660"/>
        <w:jc w:val="both"/>
        <w:rPr>
          <w:lang w:eastAsia="en-US"/>
        </w:rPr>
      </w:pPr>
      <w:r w:rsidRPr="00784DFA">
        <w:rPr>
          <w:lang w:eastAsia="en-US"/>
        </w:rPr>
        <w:t>Cu privire la motivul 2 de achitare (care s-ar fi impus în mod distinct) referitor la sancționarea contravențional</w:t>
      </w:r>
      <w:r>
        <w:rPr>
          <w:lang w:eastAsia="en-US"/>
        </w:rPr>
        <w:t>ă</w:t>
      </w:r>
      <w:r w:rsidRPr="00784DFA">
        <w:rPr>
          <w:lang w:eastAsia="en-US"/>
        </w:rPr>
        <w:t xml:space="preserve"> a societății și a inculpatului, se arată că </w:t>
      </w:r>
      <w:proofErr w:type="spellStart"/>
      <w:r w:rsidRPr="00784DFA">
        <w:rPr>
          <w:lang w:eastAsia="en-US"/>
        </w:rPr>
        <w:t>instanţa</w:t>
      </w:r>
      <w:proofErr w:type="spellEnd"/>
      <w:r w:rsidRPr="00784DFA">
        <w:rPr>
          <w:lang w:eastAsia="en-US"/>
        </w:rPr>
        <w:t xml:space="preserve"> de fond a făcut o mare eroare. Inculpatului nu i s-a aplicat nicio sancțiune contravențională, așa cum reiese din PV de cercetare al ITM, pag 14 lit. o, pct. 2. Primul PV de cercetare întocmit de către Comisia de cercetare a societății nu a fost avizat de către ITM , astfel ca nu este reală afirmația aplicării unei sancțiuni contravenționale inculpatului. Doar societatea angajatoare a fost sancționata pentru inculcarea prevederilor art. 13 lit. f din Legea 319/2006, cu „avertisment scris”.</w:t>
      </w:r>
    </w:p>
    <w:p w14:paraId="3FB5493F" w14:textId="4AF12639" w:rsidR="00877086" w:rsidRPr="00784DFA" w:rsidRDefault="00877086" w:rsidP="00877086">
      <w:pPr>
        <w:widowControl w:val="0"/>
        <w:ind w:firstLine="660"/>
        <w:jc w:val="both"/>
        <w:rPr>
          <w:lang w:eastAsia="en-US"/>
        </w:rPr>
      </w:pPr>
      <w:r w:rsidRPr="00784DFA">
        <w:rPr>
          <w:lang w:eastAsia="en-US"/>
        </w:rPr>
        <w:t xml:space="preserve">Se arată că </w:t>
      </w:r>
      <w:proofErr w:type="spellStart"/>
      <w:r w:rsidRPr="00784DFA">
        <w:rPr>
          <w:lang w:eastAsia="en-US"/>
        </w:rPr>
        <w:t>instanţa</w:t>
      </w:r>
      <w:proofErr w:type="spellEnd"/>
      <w:r w:rsidRPr="00784DFA">
        <w:rPr>
          <w:lang w:eastAsia="en-US"/>
        </w:rPr>
        <w:t xml:space="preserve"> comite o eroare evidentă în interpretarea CEDO atunci când afirmă, că societatea </w:t>
      </w:r>
      <w:r w:rsidR="00A23190">
        <w:rPr>
          <w:lang w:eastAsia="en-US"/>
        </w:rPr>
        <w:t>PR</w:t>
      </w:r>
      <w:r w:rsidRPr="00784DFA">
        <w:rPr>
          <w:lang w:eastAsia="en-US"/>
        </w:rPr>
        <w:t xml:space="preserve"> a fost sancționata </w:t>
      </w:r>
      <w:proofErr w:type="spellStart"/>
      <w:r w:rsidRPr="00784DFA">
        <w:rPr>
          <w:lang w:eastAsia="en-US"/>
        </w:rPr>
        <w:t>contravenţional</w:t>
      </w:r>
      <w:proofErr w:type="spellEnd"/>
      <w:r w:rsidRPr="00784DFA">
        <w:rPr>
          <w:lang w:eastAsia="en-US"/>
        </w:rPr>
        <w:t xml:space="preserve"> de către ITM, prin urmare în virtutea principiului ne bis in idem, nu ar putea fi supusă la mai multe pedepse în </w:t>
      </w:r>
      <w:proofErr w:type="spellStart"/>
      <w:r w:rsidRPr="00784DFA">
        <w:rPr>
          <w:lang w:eastAsia="en-US"/>
        </w:rPr>
        <w:t>acelaşi</w:t>
      </w:r>
      <w:proofErr w:type="spellEnd"/>
      <w:r w:rsidRPr="00784DFA">
        <w:rPr>
          <w:lang w:eastAsia="en-US"/>
        </w:rPr>
        <w:t xml:space="preserve"> timp. Conform jurisprudenței CEDO, este vorba de acuzația contravențională corespunzând celei penale, </w:t>
      </w:r>
      <w:proofErr w:type="spellStart"/>
      <w:r w:rsidRPr="00784DFA">
        <w:rPr>
          <w:lang w:eastAsia="en-US"/>
        </w:rPr>
        <w:t>şi</w:t>
      </w:r>
      <w:proofErr w:type="spellEnd"/>
      <w:r w:rsidRPr="00784DFA">
        <w:rPr>
          <w:lang w:eastAsia="en-US"/>
        </w:rPr>
        <w:t xml:space="preserve"> asta deoarece nu toate contravențiile sunt încadrate de jurisprudența CEDO în sfera acuzațiilor din materie penală, ci doar cele care îndeplinesc criteriile </w:t>
      </w:r>
      <w:proofErr w:type="spellStart"/>
      <w:r w:rsidRPr="00784DFA">
        <w:rPr>
          <w:lang w:eastAsia="en-US"/>
        </w:rPr>
        <w:t>Engel</w:t>
      </w:r>
      <w:proofErr w:type="spellEnd"/>
      <w:r w:rsidRPr="00784DFA">
        <w:rPr>
          <w:lang w:eastAsia="en-US"/>
        </w:rPr>
        <w:t>.</w:t>
      </w:r>
    </w:p>
    <w:p w14:paraId="28C7BD72" w14:textId="77777777" w:rsidR="00877086" w:rsidRPr="00784DFA" w:rsidRDefault="00877086" w:rsidP="00877086">
      <w:pPr>
        <w:widowControl w:val="0"/>
        <w:ind w:firstLine="660"/>
        <w:jc w:val="both"/>
        <w:rPr>
          <w:lang w:eastAsia="en-US"/>
        </w:rPr>
      </w:pPr>
      <w:r w:rsidRPr="00784DFA">
        <w:rPr>
          <w:lang w:eastAsia="en-US"/>
        </w:rPr>
        <w:t xml:space="preserve">Pe latură civilă se solicită admiterea pretențiilor formulate în baza </w:t>
      </w:r>
      <w:proofErr w:type="spellStart"/>
      <w:r w:rsidRPr="00784DFA">
        <w:rPr>
          <w:lang w:eastAsia="en-US"/>
        </w:rPr>
        <w:t>art</w:t>
      </w:r>
      <w:proofErr w:type="spellEnd"/>
      <w:r w:rsidRPr="00784DFA">
        <w:rPr>
          <w:lang w:eastAsia="en-US"/>
        </w:rPr>
        <w:t xml:space="preserve"> art. 25 </w:t>
      </w:r>
      <w:proofErr w:type="spellStart"/>
      <w:r w:rsidRPr="00784DFA">
        <w:rPr>
          <w:lang w:eastAsia="en-US"/>
        </w:rPr>
        <w:t>şi</w:t>
      </w:r>
      <w:proofErr w:type="spellEnd"/>
      <w:r w:rsidRPr="00784DFA">
        <w:rPr>
          <w:lang w:eastAsia="en-US"/>
        </w:rPr>
        <w:t xml:space="preserve"> art. 397 Cod procedură penală rap la </w:t>
      </w:r>
      <w:proofErr w:type="spellStart"/>
      <w:r w:rsidRPr="00784DFA">
        <w:rPr>
          <w:lang w:eastAsia="en-US"/>
        </w:rPr>
        <w:t>art</w:t>
      </w:r>
      <w:proofErr w:type="spellEnd"/>
      <w:r w:rsidRPr="00784DFA">
        <w:rPr>
          <w:lang w:eastAsia="en-US"/>
        </w:rPr>
        <w:t xml:space="preserve"> 1349,1357 și 1387 C civil.</w:t>
      </w:r>
    </w:p>
    <w:p w14:paraId="11BB83CD" w14:textId="77777777" w:rsidR="00877086" w:rsidRPr="00784DFA" w:rsidRDefault="00877086" w:rsidP="00877086">
      <w:pPr>
        <w:widowControl w:val="0"/>
        <w:ind w:firstLine="660"/>
        <w:jc w:val="both"/>
        <w:rPr>
          <w:lang w:eastAsia="en-US"/>
        </w:rPr>
      </w:pPr>
      <w:r w:rsidRPr="00784DFA">
        <w:rPr>
          <w:lang w:eastAsia="en-US"/>
        </w:rPr>
        <w:t xml:space="preserve">Conform art. 1373 alin .2 Cod civil, comitentul care in procesul penal are calitatea de parte responsabila civilmente este persoana juridica care in virtutea unui contract sau in temeiul legii exercita </w:t>
      </w:r>
      <w:proofErr w:type="spellStart"/>
      <w:r w:rsidRPr="00784DFA">
        <w:rPr>
          <w:lang w:eastAsia="en-US"/>
        </w:rPr>
        <w:t>direcţia</w:t>
      </w:r>
      <w:proofErr w:type="spellEnd"/>
      <w:r w:rsidRPr="00784DFA">
        <w:rPr>
          <w:lang w:eastAsia="en-US"/>
        </w:rPr>
        <w:t xml:space="preserve">, supravegherea si controlul asupra celui care îndeplinește anumite </w:t>
      </w:r>
      <w:proofErr w:type="spellStart"/>
      <w:r w:rsidRPr="00784DFA">
        <w:rPr>
          <w:lang w:eastAsia="en-US"/>
        </w:rPr>
        <w:t>funcţii</w:t>
      </w:r>
      <w:proofErr w:type="spellEnd"/>
      <w:r w:rsidRPr="00784DFA">
        <w:rPr>
          <w:lang w:eastAsia="en-US"/>
        </w:rPr>
        <w:t xml:space="preserve"> sau însărcinări în interesul său ori al altuia .</w:t>
      </w:r>
    </w:p>
    <w:p w14:paraId="61BC0A97" w14:textId="39B2B540" w:rsidR="00877086" w:rsidRPr="00784DFA" w:rsidRDefault="00877086" w:rsidP="00877086">
      <w:pPr>
        <w:widowControl w:val="0"/>
        <w:ind w:firstLine="660"/>
        <w:jc w:val="both"/>
        <w:rPr>
          <w:lang w:eastAsia="en-US"/>
        </w:rPr>
      </w:pPr>
      <w:r w:rsidRPr="00784DFA">
        <w:rPr>
          <w:lang w:eastAsia="en-US"/>
        </w:rPr>
        <w:t xml:space="preserve">Se arată că SC </w:t>
      </w:r>
      <w:r w:rsidR="00A23190">
        <w:rPr>
          <w:lang w:eastAsia="en-US"/>
        </w:rPr>
        <w:t>PR</w:t>
      </w:r>
      <w:r w:rsidRPr="00784DFA">
        <w:rPr>
          <w:lang w:eastAsia="en-US"/>
        </w:rPr>
        <w:t xml:space="preserve"> este cea care a organizat </w:t>
      </w:r>
      <w:proofErr w:type="spellStart"/>
      <w:r w:rsidRPr="00784DFA">
        <w:rPr>
          <w:lang w:eastAsia="en-US"/>
        </w:rPr>
        <w:t>şantierul</w:t>
      </w:r>
      <w:proofErr w:type="spellEnd"/>
      <w:r w:rsidRPr="00784DFA">
        <w:rPr>
          <w:lang w:eastAsia="en-US"/>
        </w:rPr>
        <w:t xml:space="preserve"> de lucrări, asigurând </w:t>
      </w:r>
      <w:proofErr w:type="spellStart"/>
      <w:r w:rsidRPr="00784DFA">
        <w:rPr>
          <w:lang w:eastAsia="en-US"/>
        </w:rPr>
        <w:t>forţa</w:t>
      </w:r>
      <w:proofErr w:type="spellEnd"/>
      <w:r w:rsidRPr="00784DFA">
        <w:rPr>
          <w:lang w:eastAsia="en-US"/>
        </w:rPr>
        <w:t xml:space="preserve"> de munca si utilajele necesare pentru lucrări. Lucrările de </w:t>
      </w:r>
      <w:proofErr w:type="spellStart"/>
      <w:r w:rsidRPr="00784DFA">
        <w:rPr>
          <w:lang w:eastAsia="en-US"/>
        </w:rPr>
        <w:t>reparaţii</w:t>
      </w:r>
      <w:proofErr w:type="spellEnd"/>
      <w:r w:rsidRPr="00784DFA">
        <w:rPr>
          <w:lang w:eastAsia="en-US"/>
        </w:rPr>
        <w:t xml:space="preserve"> la autovehicule si utilajele firmei sunt asigurate la atelierul </w:t>
      </w:r>
      <w:proofErr w:type="spellStart"/>
      <w:r w:rsidRPr="00784DFA">
        <w:rPr>
          <w:lang w:eastAsia="en-US"/>
        </w:rPr>
        <w:t>secţiei</w:t>
      </w:r>
      <w:proofErr w:type="spellEnd"/>
      <w:r w:rsidRPr="00784DFA">
        <w:rPr>
          <w:lang w:eastAsia="en-US"/>
        </w:rPr>
        <w:t xml:space="preserve"> de mecanizare din </w:t>
      </w:r>
      <w:r w:rsidR="00A23190">
        <w:rPr>
          <w:lang w:eastAsia="en-US"/>
        </w:rPr>
        <w:t>...</w:t>
      </w:r>
      <w:r w:rsidRPr="00784DFA">
        <w:rPr>
          <w:lang w:eastAsia="en-US"/>
        </w:rPr>
        <w:t xml:space="preserve">, </w:t>
      </w:r>
      <w:r>
        <w:rPr>
          <w:lang w:eastAsia="en-US"/>
        </w:rPr>
        <w:t>iar lucrările care se pot face î</w:t>
      </w:r>
      <w:r w:rsidRPr="00784DFA">
        <w:rPr>
          <w:lang w:eastAsia="en-US"/>
        </w:rPr>
        <w:t xml:space="preserve">n </w:t>
      </w:r>
      <w:proofErr w:type="spellStart"/>
      <w:r w:rsidRPr="00784DFA">
        <w:rPr>
          <w:lang w:eastAsia="en-US"/>
        </w:rPr>
        <w:t>şantier</w:t>
      </w:r>
      <w:proofErr w:type="spellEnd"/>
      <w:r w:rsidRPr="00784DFA">
        <w:rPr>
          <w:lang w:eastAsia="en-US"/>
        </w:rPr>
        <w:t xml:space="preserve"> sunt efectuate de către deservenții acestora si atunci când este necesar, sub supravegherea </w:t>
      </w:r>
      <w:proofErr w:type="spellStart"/>
      <w:r w:rsidRPr="00784DFA">
        <w:rPr>
          <w:lang w:eastAsia="en-US"/>
        </w:rPr>
        <w:t>sing</w:t>
      </w:r>
      <w:proofErr w:type="spellEnd"/>
      <w:r w:rsidRPr="00784DFA">
        <w:rPr>
          <w:lang w:eastAsia="en-US"/>
        </w:rPr>
        <w:t xml:space="preserve">. </w:t>
      </w:r>
      <w:r w:rsidR="00A23190">
        <w:rPr>
          <w:lang w:eastAsia="en-US"/>
        </w:rPr>
        <w:t>IS2</w:t>
      </w:r>
      <w:r w:rsidRPr="00784DFA">
        <w:rPr>
          <w:lang w:eastAsia="en-US"/>
        </w:rPr>
        <w:t xml:space="preserve"> (fila 6 din PV de cercetare al ITM </w:t>
      </w:r>
      <w:r w:rsidR="00A23190">
        <w:rPr>
          <w:lang w:eastAsia="en-US"/>
        </w:rPr>
        <w:t>...</w:t>
      </w:r>
      <w:r w:rsidRPr="00784DFA">
        <w:rPr>
          <w:lang w:eastAsia="en-US"/>
        </w:rPr>
        <w:t xml:space="preserve">). De asemenea, potrivit fisei postului, ing. </w:t>
      </w:r>
      <w:r w:rsidR="00B31B50">
        <w:rPr>
          <w:lang w:eastAsia="en-US"/>
        </w:rPr>
        <w:t>S3</w:t>
      </w:r>
      <w:r w:rsidRPr="00784DFA">
        <w:rPr>
          <w:lang w:eastAsia="en-US"/>
        </w:rPr>
        <w:t xml:space="preserve"> avea </w:t>
      </w:r>
      <w:proofErr w:type="spellStart"/>
      <w:r w:rsidRPr="00784DFA">
        <w:rPr>
          <w:lang w:eastAsia="en-US"/>
        </w:rPr>
        <w:t>obligaţia</w:t>
      </w:r>
      <w:proofErr w:type="spellEnd"/>
      <w:r w:rsidRPr="00784DFA">
        <w:rPr>
          <w:lang w:eastAsia="en-US"/>
        </w:rPr>
        <w:t xml:space="preserve"> de a asigura supravegherea permanenta a lucrătorilor pe timpul executării lucrărilor, obligație pe care acesta a încălcat-o.</w:t>
      </w:r>
    </w:p>
    <w:p w14:paraId="05EF28C3" w14:textId="77777777" w:rsidR="00877086" w:rsidRPr="00784DFA" w:rsidRDefault="00877086" w:rsidP="00877086">
      <w:pPr>
        <w:widowControl w:val="0"/>
        <w:ind w:firstLine="660"/>
        <w:jc w:val="both"/>
        <w:rPr>
          <w:lang w:eastAsia="en-US"/>
        </w:rPr>
      </w:pPr>
      <w:r w:rsidRPr="00784DFA">
        <w:rPr>
          <w:lang w:eastAsia="en-US"/>
        </w:rPr>
        <w:t xml:space="preserve">Se mai arată că fapta ilicită a inculpatului a fost săvârșită în timpul programului de lucru atât al său cât </w:t>
      </w:r>
      <w:proofErr w:type="spellStart"/>
      <w:r w:rsidRPr="00784DFA">
        <w:rPr>
          <w:lang w:eastAsia="en-US"/>
        </w:rPr>
        <w:t>şi</w:t>
      </w:r>
      <w:proofErr w:type="spellEnd"/>
      <w:r w:rsidRPr="00784DFA">
        <w:rPr>
          <w:lang w:eastAsia="en-US"/>
        </w:rPr>
        <w:t xml:space="preserve"> al victimei, că a presupus utilizarea unui bun care era folosit în derularea </w:t>
      </w:r>
      <w:proofErr w:type="spellStart"/>
      <w:r w:rsidRPr="00784DFA">
        <w:rPr>
          <w:lang w:eastAsia="en-US"/>
        </w:rPr>
        <w:t>activităţii</w:t>
      </w:r>
      <w:proofErr w:type="spellEnd"/>
      <w:r w:rsidRPr="00784DFA">
        <w:rPr>
          <w:lang w:eastAsia="en-US"/>
        </w:rPr>
        <w:t xml:space="preserve"> curente în firmă -autobetoniera cu echipamentele ei, si cu largul concurs al unor </w:t>
      </w:r>
      <w:proofErr w:type="spellStart"/>
      <w:r w:rsidRPr="00784DFA">
        <w:rPr>
          <w:lang w:eastAsia="en-US"/>
        </w:rPr>
        <w:t>alţi</w:t>
      </w:r>
      <w:proofErr w:type="spellEnd"/>
      <w:r w:rsidRPr="00784DFA">
        <w:rPr>
          <w:lang w:eastAsia="en-US"/>
        </w:rPr>
        <w:t xml:space="preserve"> </w:t>
      </w:r>
      <w:proofErr w:type="spellStart"/>
      <w:r w:rsidRPr="00784DFA">
        <w:rPr>
          <w:lang w:eastAsia="en-US"/>
        </w:rPr>
        <w:t>angajaţi</w:t>
      </w:r>
      <w:proofErr w:type="spellEnd"/>
      <w:r w:rsidRPr="00784DFA">
        <w:rPr>
          <w:lang w:eastAsia="en-US"/>
        </w:rPr>
        <w:t xml:space="preserve"> al </w:t>
      </w:r>
      <w:proofErr w:type="spellStart"/>
      <w:r w:rsidRPr="00784DFA">
        <w:rPr>
          <w:lang w:eastAsia="en-US"/>
        </w:rPr>
        <w:t>părţii</w:t>
      </w:r>
      <w:proofErr w:type="spellEnd"/>
      <w:r w:rsidRPr="00784DFA">
        <w:rPr>
          <w:lang w:eastAsia="en-US"/>
        </w:rPr>
        <w:t xml:space="preserve"> responsabile civilmente ale cărui atribuții principale erau tocmai supravegherea modului în care victima și inculpatul își desfășurau activitățile.</w:t>
      </w:r>
    </w:p>
    <w:p w14:paraId="42FB7584" w14:textId="77777777" w:rsidR="00877086" w:rsidRPr="00784DFA" w:rsidRDefault="00877086" w:rsidP="00877086">
      <w:pPr>
        <w:widowControl w:val="0"/>
        <w:ind w:firstLine="660"/>
        <w:jc w:val="both"/>
        <w:rPr>
          <w:lang w:eastAsia="en-US"/>
        </w:rPr>
      </w:pPr>
      <w:r w:rsidRPr="00784DFA">
        <w:rPr>
          <w:lang w:eastAsia="en-US"/>
        </w:rPr>
        <w:t xml:space="preserve">Prin urmare angajarea răspunderii comitentului are loc în aceste </w:t>
      </w:r>
      <w:proofErr w:type="spellStart"/>
      <w:r w:rsidRPr="00784DFA">
        <w:rPr>
          <w:lang w:eastAsia="en-US"/>
        </w:rPr>
        <w:t>condiţii</w:t>
      </w:r>
      <w:proofErr w:type="spellEnd"/>
      <w:r w:rsidRPr="00784DFA">
        <w:rPr>
          <w:lang w:eastAsia="en-US"/>
        </w:rPr>
        <w:t xml:space="preserve"> întrucât inculpatul (prepus) a </w:t>
      </w:r>
      <w:proofErr w:type="spellStart"/>
      <w:r w:rsidRPr="00784DFA">
        <w:rPr>
          <w:lang w:eastAsia="en-US"/>
        </w:rPr>
        <w:t>săvârşit</w:t>
      </w:r>
      <w:proofErr w:type="spellEnd"/>
      <w:r w:rsidRPr="00784DFA">
        <w:rPr>
          <w:lang w:eastAsia="en-US"/>
        </w:rPr>
        <w:t xml:space="preserve"> fapta în timpul programului, în perioada cât trebuia sa se afle sub controlul, coordonarea </w:t>
      </w:r>
      <w:proofErr w:type="spellStart"/>
      <w:r w:rsidRPr="00784DFA">
        <w:rPr>
          <w:lang w:eastAsia="en-US"/>
        </w:rPr>
        <w:t>şi</w:t>
      </w:r>
      <w:proofErr w:type="spellEnd"/>
      <w:r w:rsidRPr="00784DFA">
        <w:rPr>
          <w:lang w:eastAsia="en-US"/>
        </w:rPr>
        <w:t xml:space="preserve"> supravegherea directă a comitentului, respectiv în </w:t>
      </w:r>
      <w:proofErr w:type="spellStart"/>
      <w:r w:rsidRPr="00784DFA">
        <w:rPr>
          <w:lang w:eastAsia="en-US"/>
        </w:rPr>
        <w:t>prezenţa</w:t>
      </w:r>
      <w:proofErr w:type="spellEnd"/>
      <w:r w:rsidRPr="00784DFA">
        <w:rPr>
          <w:lang w:eastAsia="en-US"/>
        </w:rPr>
        <w:t xml:space="preserve"> pe șantier a unor persoane în mod special desemnate de societate pentru a supraveghea conduita celor din grupa de lucru.</w:t>
      </w:r>
    </w:p>
    <w:p w14:paraId="43D81707" w14:textId="77777777" w:rsidR="00877086" w:rsidRPr="00784DFA" w:rsidRDefault="00877086" w:rsidP="00877086">
      <w:pPr>
        <w:widowControl w:val="0"/>
        <w:ind w:firstLine="660"/>
        <w:jc w:val="both"/>
        <w:rPr>
          <w:lang w:eastAsia="en-US"/>
        </w:rPr>
      </w:pPr>
      <w:r w:rsidRPr="00784DFA">
        <w:rPr>
          <w:lang w:eastAsia="en-US"/>
        </w:rPr>
        <w:t xml:space="preserve">Se mai invocă faptul că prejudiciul corporal suferit de partea  este evident, acesta </w:t>
      </w:r>
      <w:r w:rsidRPr="00784DFA">
        <w:rPr>
          <w:lang w:eastAsia="en-US"/>
        </w:rPr>
        <w:lastRenderedPageBreak/>
        <w:t xml:space="preserve">având mutilat piciorul drept, fapt care a determinat nu numai </w:t>
      </w:r>
      <w:proofErr w:type="spellStart"/>
      <w:r w:rsidRPr="00784DFA">
        <w:rPr>
          <w:lang w:eastAsia="en-US"/>
        </w:rPr>
        <w:t>suferinţa</w:t>
      </w:r>
      <w:proofErr w:type="spellEnd"/>
      <w:r w:rsidRPr="00784DFA">
        <w:rPr>
          <w:lang w:eastAsia="en-US"/>
        </w:rPr>
        <w:t xml:space="preserve"> si durer</w:t>
      </w:r>
      <w:r>
        <w:rPr>
          <w:lang w:eastAsia="en-US"/>
        </w:rPr>
        <w:t>ea fizica pentru recuperarea sa</w:t>
      </w:r>
      <w:r w:rsidRPr="00784DFA">
        <w:rPr>
          <w:lang w:eastAsia="en-US"/>
        </w:rPr>
        <w:t xml:space="preserve">, dar si suferința psihica , partea civila fiind la o vârstă matură, la care asigura traiul familiei sale și își asigura prin munca un venit, care sa îi asigure mai târziu si o pensie, conform principiului </w:t>
      </w:r>
      <w:proofErr w:type="spellStart"/>
      <w:r w:rsidRPr="00784DFA">
        <w:rPr>
          <w:lang w:eastAsia="en-US"/>
        </w:rPr>
        <w:t>contributivității</w:t>
      </w:r>
      <w:proofErr w:type="spellEnd"/>
      <w:r w:rsidRPr="00784DFA">
        <w:rPr>
          <w:lang w:eastAsia="en-US"/>
        </w:rPr>
        <w:t xml:space="preserve">, ori </w:t>
      </w:r>
      <w:proofErr w:type="spellStart"/>
      <w:r w:rsidRPr="00784DFA">
        <w:rPr>
          <w:lang w:eastAsia="en-US"/>
        </w:rPr>
        <w:t>speranţele</w:t>
      </w:r>
      <w:proofErr w:type="spellEnd"/>
      <w:r w:rsidRPr="00784DFA">
        <w:rPr>
          <w:lang w:eastAsia="en-US"/>
        </w:rPr>
        <w:t xml:space="preserve"> sale de muncă au fost anulate.</w:t>
      </w:r>
    </w:p>
    <w:p w14:paraId="53F84BB9" w14:textId="17E0219C" w:rsidR="00877086" w:rsidRPr="00784DFA" w:rsidRDefault="00877086" w:rsidP="00877086">
      <w:pPr>
        <w:widowControl w:val="0"/>
        <w:ind w:firstLine="660"/>
        <w:jc w:val="both"/>
        <w:rPr>
          <w:lang w:eastAsia="en-US"/>
        </w:rPr>
      </w:pPr>
      <w:r w:rsidRPr="00784DFA">
        <w:rPr>
          <w:lang w:eastAsia="en-US"/>
        </w:rPr>
        <w:t xml:space="preserve">Se face referire la prejudiciul estetic care cuprinde suma vătămărilor si leziunilor suferite prin care se aduce atingere armoniei fizice sau </w:t>
      </w:r>
      <w:proofErr w:type="spellStart"/>
      <w:r w:rsidRPr="00784DFA">
        <w:rPr>
          <w:lang w:eastAsia="en-US"/>
        </w:rPr>
        <w:t>înfăţişării</w:t>
      </w:r>
      <w:proofErr w:type="spellEnd"/>
      <w:r w:rsidRPr="00784DFA">
        <w:rPr>
          <w:lang w:eastAsia="en-US"/>
        </w:rPr>
        <w:t xml:space="preserve"> unei persoane , el </w:t>
      </w:r>
      <w:proofErr w:type="spellStart"/>
      <w:r w:rsidRPr="00784DFA">
        <w:rPr>
          <w:lang w:eastAsia="en-US"/>
        </w:rPr>
        <w:t>referindu-se</w:t>
      </w:r>
      <w:proofErr w:type="spellEnd"/>
      <w:r w:rsidRPr="00784DFA">
        <w:rPr>
          <w:lang w:eastAsia="en-US"/>
        </w:rPr>
        <w:t xml:space="preserve"> în concret la mutilările, desfigurările sau cicatricile cauzate persoanei, la urmările dezagreabile le au sau pot avea asupra </w:t>
      </w:r>
      <w:proofErr w:type="spellStart"/>
      <w:r w:rsidRPr="00784DFA">
        <w:rPr>
          <w:lang w:eastAsia="en-US"/>
        </w:rPr>
        <w:t>posibilităţilor</w:t>
      </w:r>
      <w:proofErr w:type="spellEnd"/>
      <w:r w:rsidRPr="00784DFA">
        <w:rPr>
          <w:lang w:eastAsia="en-US"/>
        </w:rPr>
        <w:t xml:space="preserve"> de afirmare în viață, de munca chiar, dar si la </w:t>
      </w:r>
      <w:proofErr w:type="spellStart"/>
      <w:r w:rsidRPr="00784DFA">
        <w:rPr>
          <w:lang w:eastAsia="en-US"/>
        </w:rPr>
        <w:t>suferinţele</w:t>
      </w:r>
      <w:proofErr w:type="spellEnd"/>
      <w:r w:rsidRPr="00784DFA">
        <w:rPr>
          <w:lang w:eastAsia="en-US"/>
        </w:rPr>
        <w:t xml:space="preserve"> psihice pe care aceste situații le pot determina. În cazul de fata, acest prejudiciu corporal constituie un „handicap" mereu supărător, gen</w:t>
      </w:r>
      <w:r>
        <w:rPr>
          <w:lang w:eastAsia="en-US"/>
        </w:rPr>
        <w:t xml:space="preserve">erator de complexe </w:t>
      </w:r>
      <w:proofErr w:type="spellStart"/>
      <w:r>
        <w:rPr>
          <w:lang w:eastAsia="en-US"/>
        </w:rPr>
        <w:t>şi</w:t>
      </w:r>
      <w:proofErr w:type="spellEnd"/>
      <w:r>
        <w:rPr>
          <w:lang w:eastAsia="en-US"/>
        </w:rPr>
        <w:t xml:space="preserve"> </w:t>
      </w:r>
      <w:proofErr w:type="spellStart"/>
      <w:r>
        <w:rPr>
          <w:lang w:eastAsia="en-US"/>
        </w:rPr>
        <w:t>nelinişte</w:t>
      </w:r>
      <w:proofErr w:type="spellEnd"/>
      <w:r w:rsidRPr="00784DFA">
        <w:rPr>
          <w:lang w:eastAsia="en-US"/>
        </w:rPr>
        <w:t>, având ca efect colateral excluderea din câmpul muncii, marginalizarea sau excluderea din colectivitatea din care făcea parte.</w:t>
      </w:r>
      <w:r w:rsidR="00A23190">
        <w:rPr>
          <w:lang w:eastAsia="en-US"/>
        </w:rPr>
        <w:t xml:space="preserve"> </w:t>
      </w:r>
      <w:r w:rsidRPr="00784DFA">
        <w:rPr>
          <w:lang w:eastAsia="en-US"/>
        </w:rPr>
        <w:t xml:space="preserve">Prejudiciul corporal cuprinde pe lângă prejudicii materiale diverse - îngreunarea si un efort suplimentar pentru a se descurca singur pe lângă cele morale exprimate in dureri fizice si </w:t>
      </w:r>
      <w:proofErr w:type="spellStart"/>
      <w:r w:rsidRPr="00784DFA">
        <w:rPr>
          <w:lang w:eastAsia="en-US"/>
        </w:rPr>
        <w:t>suferinţe</w:t>
      </w:r>
      <w:proofErr w:type="spellEnd"/>
      <w:r w:rsidRPr="00784DFA">
        <w:rPr>
          <w:lang w:eastAsia="en-US"/>
        </w:rPr>
        <w:t xml:space="preserve"> pur morale, pe care le resimte văzându-se mutilat.</w:t>
      </w:r>
    </w:p>
    <w:p w14:paraId="777DCC6C" w14:textId="77777777" w:rsidR="00877086" w:rsidRPr="00784DFA" w:rsidRDefault="00877086" w:rsidP="00877086">
      <w:pPr>
        <w:widowControl w:val="0"/>
        <w:ind w:firstLine="660"/>
        <w:jc w:val="both"/>
        <w:rPr>
          <w:lang w:eastAsia="en-US"/>
        </w:rPr>
      </w:pPr>
      <w:r w:rsidRPr="00784DFA">
        <w:rPr>
          <w:lang w:eastAsia="en-US"/>
        </w:rPr>
        <w:t xml:space="preserve">Se arată că există și un prejudiciu de agrement produs, </w:t>
      </w:r>
      <w:proofErr w:type="spellStart"/>
      <w:r w:rsidRPr="00784DFA">
        <w:rPr>
          <w:lang w:eastAsia="en-US"/>
        </w:rPr>
        <w:t>resimţit</w:t>
      </w:r>
      <w:proofErr w:type="spellEnd"/>
      <w:r w:rsidRPr="00784DFA">
        <w:rPr>
          <w:lang w:eastAsia="en-US"/>
        </w:rPr>
        <w:t xml:space="preserve"> prin restrângerea elementelor agreabile ale </w:t>
      </w:r>
      <w:proofErr w:type="spellStart"/>
      <w:r w:rsidRPr="00784DFA">
        <w:rPr>
          <w:lang w:eastAsia="en-US"/>
        </w:rPr>
        <w:t>vieţii</w:t>
      </w:r>
      <w:proofErr w:type="spellEnd"/>
      <w:r w:rsidRPr="00784DFA">
        <w:rPr>
          <w:lang w:eastAsia="en-US"/>
        </w:rPr>
        <w:t xml:space="preserve"> - înainte de accident era o persoana activa, muncea in gradina, acum a </w:t>
      </w:r>
      <w:proofErr w:type="spellStart"/>
      <w:r w:rsidRPr="00784DFA">
        <w:rPr>
          <w:lang w:eastAsia="en-US"/>
        </w:rPr>
        <w:t>renunţat</w:t>
      </w:r>
      <w:proofErr w:type="spellEnd"/>
      <w:r w:rsidRPr="00784DFA">
        <w:rPr>
          <w:lang w:eastAsia="en-US"/>
        </w:rPr>
        <w:t xml:space="preserve"> deoarece posibilitatea de </w:t>
      </w:r>
      <w:proofErr w:type="spellStart"/>
      <w:r w:rsidRPr="00784DFA">
        <w:rPr>
          <w:lang w:eastAsia="en-US"/>
        </w:rPr>
        <w:t>mişcare</w:t>
      </w:r>
      <w:proofErr w:type="spellEnd"/>
      <w:r w:rsidRPr="00784DFA">
        <w:rPr>
          <w:lang w:eastAsia="en-US"/>
        </w:rPr>
        <w:t xml:space="preserve"> si a sta mai mult timp în picioare este mult redusa, fiind limitata și posibilitatea de a desfășura activități cotidiene.</w:t>
      </w:r>
    </w:p>
    <w:p w14:paraId="301851BB" w14:textId="77777777" w:rsidR="00877086" w:rsidRPr="00784DFA" w:rsidRDefault="00877086" w:rsidP="00877086">
      <w:pPr>
        <w:widowControl w:val="0"/>
        <w:ind w:firstLine="660"/>
        <w:jc w:val="both"/>
        <w:rPr>
          <w:lang w:eastAsia="en-US"/>
        </w:rPr>
      </w:pPr>
      <w:r w:rsidRPr="00784DFA">
        <w:rPr>
          <w:lang w:eastAsia="en-US"/>
        </w:rPr>
        <w:t xml:space="preserve">Cu referire la daunele morale, se arată că legiuitorul nu a stabilit criterii obiective de cuantificare a prejudiciului, astfel încât </w:t>
      </w:r>
      <w:proofErr w:type="spellStart"/>
      <w:r w:rsidRPr="00784DFA">
        <w:rPr>
          <w:lang w:eastAsia="en-US"/>
        </w:rPr>
        <w:t>instanţele</w:t>
      </w:r>
      <w:proofErr w:type="spellEnd"/>
      <w:r w:rsidRPr="00784DFA">
        <w:rPr>
          <w:lang w:eastAsia="en-US"/>
        </w:rPr>
        <w:t xml:space="preserve"> au puterea suverană de apreciere a despăgubirilor, prin raportare la </w:t>
      </w:r>
      <w:proofErr w:type="spellStart"/>
      <w:r w:rsidRPr="00784DFA">
        <w:rPr>
          <w:lang w:eastAsia="en-US"/>
        </w:rPr>
        <w:t>circumstanţele</w:t>
      </w:r>
      <w:proofErr w:type="spellEnd"/>
      <w:r w:rsidRPr="00784DFA">
        <w:rPr>
          <w:lang w:eastAsia="en-US"/>
        </w:rPr>
        <w:t xml:space="preserve"> concrete ale cauzei. Daunele morale se stabilesc prin apreciere, ca urmare a aplicării de către </w:t>
      </w:r>
      <w:proofErr w:type="spellStart"/>
      <w:r w:rsidRPr="00784DFA">
        <w:rPr>
          <w:lang w:eastAsia="en-US"/>
        </w:rPr>
        <w:t>instanţa</w:t>
      </w:r>
      <w:proofErr w:type="spellEnd"/>
      <w:r w:rsidRPr="00784DFA">
        <w:rPr>
          <w:lang w:eastAsia="en-US"/>
        </w:rPr>
        <w:t xml:space="preserve"> de judecată a criteriilor referitoare la </w:t>
      </w:r>
      <w:proofErr w:type="spellStart"/>
      <w:r w:rsidRPr="00784DFA">
        <w:rPr>
          <w:lang w:eastAsia="en-US"/>
        </w:rPr>
        <w:t>consecinţele</w:t>
      </w:r>
      <w:proofErr w:type="spellEnd"/>
      <w:r w:rsidRPr="00784DFA">
        <w:rPr>
          <w:lang w:eastAsia="en-US"/>
        </w:rPr>
        <w:t xml:space="preserve"> negative suferite de cel în cauză în plan fizic </w:t>
      </w:r>
      <w:proofErr w:type="spellStart"/>
      <w:r w:rsidRPr="00784DFA">
        <w:rPr>
          <w:lang w:eastAsia="en-US"/>
        </w:rPr>
        <w:t>şi</w:t>
      </w:r>
      <w:proofErr w:type="spellEnd"/>
      <w:r w:rsidRPr="00784DFA">
        <w:rPr>
          <w:lang w:eastAsia="en-US"/>
        </w:rPr>
        <w:t xml:space="preserve"> psihic, </w:t>
      </w:r>
      <w:proofErr w:type="spellStart"/>
      <w:r w:rsidRPr="00784DFA">
        <w:rPr>
          <w:lang w:eastAsia="en-US"/>
        </w:rPr>
        <w:t>importanţa</w:t>
      </w:r>
      <w:proofErr w:type="spellEnd"/>
      <w:r w:rsidRPr="00784DFA">
        <w:rPr>
          <w:lang w:eastAsia="en-US"/>
        </w:rPr>
        <w:t xml:space="preserve"> valorilor lezate </w:t>
      </w:r>
      <w:proofErr w:type="spellStart"/>
      <w:r w:rsidRPr="00784DFA">
        <w:rPr>
          <w:lang w:eastAsia="en-US"/>
        </w:rPr>
        <w:t>şi</w:t>
      </w:r>
      <w:proofErr w:type="spellEnd"/>
      <w:r w:rsidRPr="00784DFA">
        <w:rPr>
          <w:lang w:eastAsia="en-US"/>
        </w:rPr>
        <w:t xml:space="preserve">, în măsura în care au fost lezate aceste valori, intensitatea </w:t>
      </w:r>
      <w:proofErr w:type="spellStart"/>
      <w:r w:rsidRPr="00784DFA">
        <w:rPr>
          <w:lang w:eastAsia="en-US"/>
        </w:rPr>
        <w:t>percepţiei</w:t>
      </w:r>
      <w:proofErr w:type="spellEnd"/>
      <w:r w:rsidRPr="00784DFA">
        <w:rPr>
          <w:lang w:eastAsia="en-US"/>
        </w:rPr>
        <w:t xml:space="preserve"> </w:t>
      </w:r>
      <w:proofErr w:type="spellStart"/>
      <w:r w:rsidRPr="00784DFA">
        <w:rPr>
          <w:lang w:eastAsia="en-US"/>
        </w:rPr>
        <w:t>consecinţelor</w:t>
      </w:r>
      <w:proofErr w:type="spellEnd"/>
      <w:r w:rsidRPr="00784DFA">
        <w:rPr>
          <w:lang w:eastAsia="en-US"/>
        </w:rPr>
        <w:t xml:space="preserve"> vătămării, măsura în care le-a fost afectată </w:t>
      </w:r>
      <w:proofErr w:type="spellStart"/>
      <w:r w:rsidRPr="00784DFA">
        <w:rPr>
          <w:lang w:eastAsia="en-US"/>
        </w:rPr>
        <w:t>situaţia</w:t>
      </w:r>
      <w:proofErr w:type="spellEnd"/>
      <w:r w:rsidRPr="00784DFA">
        <w:rPr>
          <w:lang w:eastAsia="en-US"/>
        </w:rPr>
        <w:t xml:space="preserve"> familială, profesională </w:t>
      </w:r>
      <w:proofErr w:type="spellStart"/>
      <w:r w:rsidRPr="00784DFA">
        <w:rPr>
          <w:lang w:eastAsia="en-US"/>
        </w:rPr>
        <w:t>şi</w:t>
      </w:r>
      <w:proofErr w:type="spellEnd"/>
      <w:r w:rsidRPr="00784DFA">
        <w:rPr>
          <w:lang w:eastAsia="en-US"/>
        </w:rPr>
        <w:t xml:space="preserve"> socială. Toate aceste criterii de cuantificare a prejudiciului moral sunt subordonate </w:t>
      </w:r>
      <w:proofErr w:type="spellStart"/>
      <w:r w:rsidRPr="00784DFA">
        <w:rPr>
          <w:lang w:eastAsia="en-US"/>
        </w:rPr>
        <w:t>conotaţiei</w:t>
      </w:r>
      <w:proofErr w:type="spellEnd"/>
      <w:r w:rsidRPr="00784DFA">
        <w:rPr>
          <w:lang w:eastAsia="en-US"/>
        </w:rPr>
        <w:t xml:space="preserve"> aprecierii rezonabile pe o bază echitabilă, corespunzătoare prejudiciului real </w:t>
      </w:r>
      <w:proofErr w:type="spellStart"/>
      <w:r w:rsidRPr="00784DFA">
        <w:rPr>
          <w:lang w:eastAsia="en-US"/>
        </w:rPr>
        <w:t>şi</w:t>
      </w:r>
      <w:proofErr w:type="spellEnd"/>
      <w:r w:rsidRPr="00784DFA">
        <w:rPr>
          <w:lang w:eastAsia="en-US"/>
        </w:rPr>
        <w:t xml:space="preserve"> efectiv produs victimei. </w:t>
      </w:r>
      <w:proofErr w:type="spellStart"/>
      <w:r w:rsidRPr="00784DFA">
        <w:rPr>
          <w:lang w:eastAsia="en-US"/>
        </w:rPr>
        <w:t>Instanţa</w:t>
      </w:r>
      <w:proofErr w:type="spellEnd"/>
      <w:r w:rsidRPr="00784DFA">
        <w:rPr>
          <w:lang w:eastAsia="en-US"/>
        </w:rPr>
        <w:t xml:space="preserve"> trebuie sa aprecieze că acoperirea prejudiciului moral este conformă cu principiul reparării integrale a pagubei, iar în cazul </w:t>
      </w:r>
      <w:proofErr w:type="spellStart"/>
      <w:r w:rsidRPr="00784DFA">
        <w:rPr>
          <w:lang w:eastAsia="en-US"/>
        </w:rPr>
        <w:t>suferinţelor</w:t>
      </w:r>
      <w:proofErr w:type="spellEnd"/>
      <w:r w:rsidRPr="00784DFA">
        <w:rPr>
          <w:lang w:eastAsia="en-US"/>
        </w:rPr>
        <w:t xml:space="preserve"> psihice, aceasta nu poate constitui decât o </w:t>
      </w:r>
      <w:proofErr w:type="spellStart"/>
      <w:r w:rsidRPr="00784DFA">
        <w:rPr>
          <w:lang w:eastAsia="en-US"/>
        </w:rPr>
        <w:t>compensaţie</w:t>
      </w:r>
      <w:proofErr w:type="spellEnd"/>
      <w:r w:rsidRPr="00784DFA">
        <w:rPr>
          <w:lang w:eastAsia="en-US"/>
        </w:rPr>
        <w:t xml:space="preserve"> minimală. Trebuie avută în vedere afectarea </w:t>
      </w:r>
      <w:proofErr w:type="spellStart"/>
      <w:r w:rsidRPr="00784DFA">
        <w:rPr>
          <w:lang w:eastAsia="en-US"/>
        </w:rPr>
        <w:t>vieţii</w:t>
      </w:r>
      <w:proofErr w:type="spellEnd"/>
      <w:r w:rsidRPr="00784DFA">
        <w:rPr>
          <w:lang w:eastAsia="en-US"/>
        </w:rPr>
        <w:t xml:space="preserve"> de familie, a nivelului de trai al membrilor acesteia precum </w:t>
      </w:r>
      <w:proofErr w:type="spellStart"/>
      <w:r w:rsidRPr="00784DFA">
        <w:rPr>
          <w:lang w:eastAsia="en-US"/>
        </w:rPr>
        <w:t>şi</w:t>
      </w:r>
      <w:proofErr w:type="spellEnd"/>
      <w:r w:rsidRPr="00784DFA">
        <w:rPr>
          <w:lang w:eastAsia="en-US"/>
        </w:rPr>
        <w:t xml:space="preserve"> </w:t>
      </w:r>
      <w:proofErr w:type="spellStart"/>
      <w:r w:rsidRPr="00784DFA">
        <w:rPr>
          <w:lang w:eastAsia="en-US"/>
        </w:rPr>
        <w:t>consecinţele</w:t>
      </w:r>
      <w:proofErr w:type="spellEnd"/>
      <w:r w:rsidRPr="00784DFA">
        <w:rPr>
          <w:lang w:eastAsia="en-US"/>
        </w:rPr>
        <w:t xml:space="preserve"> psihice, de comportament </w:t>
      </w:r>
      <w:proofErr w:type="spellStart"/>
      <w:r w:rsidRPr="00784DFA">
        <w:rPr>
          <w:lang w:eastAsia="en-US"/>
        </w:rPr>
        <w:t>şi</w:t>
      </w:r>
      <w:proofErr w:type="spellEnd"/>
      <w:r w:rsidRPr="00784DFA">
        <w:rPr>
          <w:lang w:eastAsia="en-US"/>
        </w:rPr>
        <w:t xml:space="preserve"> de inadaptabilitate socială suferite de partea civila, aspecte care reies si din </w:t>
      </w:r>
      <w:proofErr w:type="spellStart"/>
      <w:r w:rsidRPr="00784DFA">
        <w:rPr>
          <w:lang w:eastAsia="en-US"/>
        </w:rPr>
        <w:t>declaraţiile</w:t>
      </w:r>
      <w:proofErr w:type="spellEnd"/>
      <w:r w:rsidRPr="00784DFA">
        <w:rPr>
          <w:lang w:eastAsia="en-US"/>
        </w:rPr>
        <w:t xml:space="preserve"> martorilor ce au fost </w:t>
      </w:r>
      <w:proofErr w:type="spellStart"/>
      <w:r w:rsidRPr="00784DFA">
        <w:rPr>
          <w:lang w:eastAsia="en-US"/>
        </w:rPr>
        <w:t>audiaţi</w:t>
      </w:r>
      <w:proofErr w:type="spellEnd"/>
      <w:r w:rsidRPr="00784DFA">
        <w:rPr>
          <w:lang w:eastAsia="en-US"/>
        </w:rPr>
        <w:t xml:space="preserve">. Trebuie să se </w:t>
      </w:r>
      <w:proofErr w:type="spellStart"/>
      <w:r w:rsidRPr="00784DFA">
        <w:rPr>
          <w:lang w:eastAsia="en-US"/>
        </w:rPr>
        <w:t>ţină</w:t>
      </w:r>
      <w:proofErr w:type="spellEnd"/>
      <w:r w:rsidRPr="00784DFA">
        <w:rPr>
          <w:lang w:eastAsia="en-US"/>
        </w:rPr>
        <w:t xml:space="preserve"> cont și de vârsta victimei </w:t>
      </w:r>
      <w:proofErr w:type="spellStart"/>
      <w:r w:rsidRPr="00784DFA">
        <w:rPr>
          <w:lang w:eastAsia="en-US"/>
        </w:rPr>
        <w:t>şi</w:t>
      </w:r>
      <w:proofErr w:type="spellEnd"/>
      <w:r w:rsidRPr="00784DFA">
        <w:rPr>
          <w:lang w:eastAsia="en-US"/>
        </w:rPr>
        <w:t xml:space="preserve"> de efectele evenimentului nefericit asupra dezvoltării personale </w:t>
      </w:r>
      <w:proofErr w:type="spellStart"/>
      <w:r w:rsidRPr="00784DFA">
        <w:rPr>
          <w:lang w:eastAsia="en-US"/>
        </w:rPr>
        <w:t>şi</w:t>
      </w:r>
      <w:proofErr w:type="spellEnd"/>
      <w:r w:rsidRPr="00784DFA">
        <w:rPr>
          <w:lang w:eastAsia="en-US"/>
        </w:rPr>
        <w:t xml:space="preserve"> profesionale a acestuia.</w:t>
      </w:r>
    </w:p>
    <w:p w14:paraId="30044E92" w14:textId="7825FBCE" w:rsidR="00877086" w:rsidRPr="00784DFA" w:rsidRDefault="00877086" w:rsidP="00877086">
      <w:pPr>
        <w:widowControl w:val="0"/>
        <w:shd w:val="clear" w:color="auto" w:fill="FFFFFF"/>
        <w:ind w:firstLine="660"/>
        <w:jc w:val="both"/>
        <w:rPr>
          <w:lang w:eastAsia="en-US" w:bidi="ro-RO"/>
        </w:rPr>
      </w:pPr>
      <w:r w:rsidRPr="00784DFA">
        <w:rPr>
          <w:b/>
          <w:lang w:eastAsia="en-US"/>
        </w:rPr>
        <w:t xml:space="preserve">Partea responsabilă civilmente SC </w:t>
      </w:r>
      <w:r w:rsidR="0010775B">
        <w:rPr>
          <w:b/>
          <w:lang w:eastAsia="en-US"/>
        </w:rPr>
        <w:t>PR</w:t>
      </w:r>
      <w:r w:rsidRPr="00784DFA">
        <w:rPr>
          <w:b/>
          <w:lang w:eastAsia="en-US"/>
        </w:rPr>
        <w:t xml:space="preserve"> SA</w:t>
      </w:r>
      <w:r w:rsidRPr="00784DFA">
        <w:rPr>
          <w:rFonts w:eastAsia="Cambria"/>
          <w:spacing w:val="-10"/>
          <w:lang w:eastAsia="en-US" w:bidi="ro-RO"/>
        </w:rPr>
        <w:t xml:space="preserve"> susține, în principal, </w:t>
      </w:r>
      <w:r w:rsidRPr="00784DFA">
        <w:rPr>
          <w:lang w:eastAsia="en-US" w:bidi="ro-RO"/>
        </w:rPr>
        <w:t xml:space="preserve">inadmisibilitatea de calității sale de parte responsabila </w:t>
      </w:r>
      <w:r w:rsidRPr="00784DFA">
        <w:rPr>
          <w:lang w:eastAsia="en-US" w:bidi="es-ES"/>
        </w:rPr>
        <w:t xml:space="preserve">civilmente </w:t>
      </w:r>
      <w:r w:rsidRPr="00784DFA">
        <w:rPr>
          <w:lang w:eastAsia="en-US" w:bidi="ro-RO"/>
        </w:rPr>
        <w:t xml:space="preserve">în prezentul dosar, raportat la caracterul </w:t>
      </w:r>
      <w:proofErr w:type="spellStart"/>
      <w:r w:rsidRPr="00784DFA">
        <w:rPr>
          <w:lang w:eastAsia="en-US" w:bidi="ro-RO"/>
        </w:rPr>
        <w:t>infracţiunii</w:t>
      </w:r>
      <w:proofErr w:type="spellEnd"/>
      <w:r w:rsidRPr="00784DFA">
        <w:rPr>
          <w:lang w:eastAsia="en-US" w:bidi="ro-RO"/>
        </w:rPr>
        <w:t>, mai exact acela de pericol.</w:t>
      </w:r>
    </w:p>
    <w:p w14:paraId="30471680" w14:textId="77777777" w:rsidR="00877086" w:rsidRPr="00784DFA" w:rsidRDefault="00877086" w:rsidP="00877086">
      <w:pPr>
        <w:widowControl w:val="0"/>
        <w:shd w:val="clear" w:color="auto" w:fill="FFFFFF"/>
        <w:ind w:firstLine="660"/>
        <w:jc w:val="both"/>
        <w:rPr>
          <w:lang w:eastAsia="en-US" w:bidi="ro-RO"/>
        </w:rPr>
      </w:pPr>
      <w:r w:rsidRPr="00784DFA">
        <w:rPr>
          <w:lang w:eastAsia="en-US" w:bidi="ro-RO"/>
        </w:rPr>
        <w:t xml:space="preserve">În subsidiar, fata de calitatea de parte responsabila </w:t>
      </w:r>
      <w:r w:rsidRPr="00784DFA">
        <w:rPr>
          <w:lang w:eastAsia="en-US" w:bidi="es-ES"/>
        </w:rPr>
        <w:t xml:space="preserve">civilmente, </w:t>
      </w:r>
      <w:r w:rsidRPr="00784DFA">
        <w:rPr>
          <w:lang w:eastAsia="en-US" w:bidi="ro-RO"/>
        </w:rPr>
        <w:t xml:space="preserve">invocă faptul că în </w:t>
      </w:r>
      <w:proofErr w:type="spellStart"/>
      <w:r w:rsidRPr="00784DFA">
        <w:rPr>
          <w:lang w:eastAsia="en-US" w:bidi="ro-RO"/>
        </w:rPr>
        <w:t>speţă</w:t>
      </w:r>
      <w:proofErr w:type="spellEnd"/>
      <w:r w:rsidRPr="00784DFA">
        <w:rPr>
          <w:lang w:eastAsia="en-US" w:bidi="ro-RO"/>
        </w:rPr>
        <w:t xml:space="preserve"> operează prevederile art. 1373 al. 3 Cod civil, motiv pentru care nu poate fi antrenata răspunderea comitentului pentru fapta prepusului, </w:t>
      </w:r>
      <w:proofErr w:type="spellStart"/>
      <w:r w:rsidRPr="00784DFA">
        <w:rPr>
          <w:lang w:eastAsia="en-US" w:bidi="ro-RO"/>
        </w:rPr>
        <w:t>situaţia</w:t>
      </w:r>
      <w:proofErr w:type="spellEnd"/>
      <w:r w:rsidRPr="00784DFA">
        <w:rPr>
          <w:lang w:eastAsia="en-US" w:bidi="ro-RO"/>
        </w:rPr>
        <w:t xml:space="preserve"> de fapt rezultând din probațiunea administrate in cauza.</w:t>
      </w:r>
    </w:p>
    <w:p w14:paraId="3236EFB6" w14:textId="77777777" w:rsidR="00877086" w:rsidRPr="00784DFA" w:rsidRDefault="00877086" w:rsidP="00877086">
      <w:pPr>
        <w:widowControl w:val="0"/>
        <w:ind w:firstLine="660"/>
        <w:jc w:val="both"/>
        <w:rPr>
          <w:rFonts w:eastAsia="Cambria"/>
          <w:color w:val="000000"/>
          <w:spacing w:val="-10"/>
          <w:lang w:bidi="ro-RO"/>
        </w:rPr>
      </w:pPr>
      <w:r w:rsidRPr="00784DFA">
        <w:t xml:space="preserve">În motivarea apelului se arată că </w:t>
      </w:r>
      <w:proofErr w:type="spellStart"/>
      <w:r w:rsidRPr="00784DFA">
        <w:rPr>
          <w:rFonts w:eastAsia="Cambria"/>
          <w:color w:val="000000"/>
          <w:spacing w:val="-10"/>
          <w:lang w:bidi="ro-RO"/>
        </w:rPr>
        <w:t>acţiunea</w:t>
      </w:r>
      <w:proofErr w:type="spellEnd"/>
      <w:r w:rsidRPr="00784DFA">
        <w:rPr>
          <w:rFonts w:eastAsia="Cambria"/>
          <w:color w:val="000000"/>
          <w:spacing w:val="-10"/>
          <w:lang w:bidi="ro-RO"/>
        </w:rPr>
        <w:t xml:space="preserve"> civila nu poate </w:t>
      </w:r>
      <w:r w:rsidRPr="00784DFA">
        <w:rPr>
          <w:rFonts w:eastAsia="Cambria"/>
          <w:bCs/>
          <w:color w:val="000000"/>
          <w:spacing w:val="-10"/>
          <w:lang w:bidi="ro-RO"/>
        </w:rPr>
        <w:t>fi</w:t>
      </w:r>
      <w:r w:rsidRPr="00784DFA">
        <w:rPr>
          <w:rFonts w:eastAsia="Cambria"/>
          <w:b/>
          <w:bCs/>
          <w:color w:val="000000"/>
          <w:spacing w:val="-10"/>
          <w:lang w:bidi="ro-RO"/>
        </w:rPr>
        <w:t xml:space="preserve"> </w:t>
      </w:r>
      <w:r w:rsidRPr="00784DFA">
        <w:rPr>
          <w:rFonts w:eastAsia="Cambria"/>
          <w:color w:val="000000"/>
          <w:spacing w:val="-10"/>
          <w:lang w:bidi="ro-RO"/>
        </w:rPr>
        <w:t xml:space="preserve">exercitata in cadrul oricărui proces penal, întrucât unele </w:t>
      </w:r>
      <w:proofErr w:type="spellStart"/>
      <w:r w:rsidRPr="00784DFA">
        <w:rPr>
          <w:rFonts w:eastAsia="Cambria"/>
          <w:color w:val="000000"/>
          <w:spacing w:val="-10"/>
          <w:lang w:bidi="ro-RO"/>
        </w:rPr>
        <w:t>infracţiuni</w:t>
      </w:r>
      <w:proofErr w:type="spellEnd"/>
      <w:r w:rsidRPr="00784DFA">
        <w:rPr>
          <w:rFonts w:eastAsia="Cambria"/>
          <w:color w:val="000000"/>
          <w:spacing w:val="-10"/>
          <w:lang w:bidi="ro-RO"/>
        </w:rPr>
        <w:t xml:space="preserve"> (precum </w:t>
      </w:r>
      <w:proofErr w:type="spellStart"/>
      <w:r w:rsidRPr="00784DFA">
        <w:rPr>
          <w:rFonts w:eastAsia="Cambria"/>
          <w:color w:val="000000"/>
          <w:spacing w:val="-10"/>
          <w:lang w:bidi="ro-RO"/>
        </w:rPr>
        <w:t>infracţiunile</w:t>
      </w:r>
      <w:proofErr w:type="spellEnd"/>
      <w:r w:rsidRPr="00784DFA">
        <w:rPr>
          <w:rFonts w:eastAsia="Cambria"/>
          <w:color w:val="000000"/>
          <w:spacing w:val="-10"/>
          <w:lang w:bidi="ro-RO"/>
        </w:rPr>
        <w:t xml:space="preserve"> de pericol), prin natura lor, nu pot da </w:t>
      </w:r>
      <w:proofErr w:type="spellStart"/>
      <w:r w:rsidRPr="00784DFA">
        <w:rPr>
          <w:rFonts w:eastAsia="Cambria"/>
          <w:color w:val="000000"/>
          <w:spacing w:val="-10"/>
          <w:lang w:bidi="ro-RO"/>
        </w:rPr>
        <w:t>naştere</w:t>
      </w:r>
      <w:proofErr w:type="spellEnd"/>
      <w:r w:rsidRPr="00784DFA">
        <w:rPr>
          <w:rFonts w:eastAsia="Cambria"/>
          <w:color w:val="000000"/>
          <w:spacing w:val="-10"/>
          <w:lang w:bidi="ro-RO"/>
        </w:rPr>
        <w:t xml:space="preserve"> unor prejudicii materiale sau morale. În asemenea cazuri, </w:t>
      </w:r>
      <w:proofErr w:type="spellStart"/>
      <w:r w:rsidRPr="00784DFA">
        <w:rPr>
          <w:rFonts w:eastAsia="Cambria"/>
          <w:color w:val="000000"/>
          <w:spacing w:val="-10"/>
          <w:lang w:bidi="ro-RO"/>
        </w:rPr>
        <w:t>acţiunea</w:t>
      </w:r>
      <w:proofErr w:type="spellEnd"/>
      <w:r w:rsidRPr="00784DFA">
        <w:rPr>
          <w:rFonts w:eastAsia="Cambria"/>
          <w:color w:val="000000"/>
          <w:spacing w:val="-10"/>
          <w:lang w:bidi="ro-RO"/>
        </w:rPr>
        <w:t xml:space="preserve"> civila poate fi formulata numai pe cale separata, în cadrul unui proces civil, daca au existat alte eventuale fapte păgubitoare, fără caracter penal, legate de </w:t>
      </w:r>
      <w:proofErr w:type="spellStart"/>
      <w:r w:rsidRPr="00784DFA">
        <w:rPr>
          <w:rFonts w:eastAsia="Cambria"/>
          <w:color w:val="000000"/>
          <w:spacing w:val="-10"/>
          <w:lang w:bidi="ro-RO"/>
        </w:rPr>
        <w:t>infracţiunea</w:t>
      </w:r>
      <w:proofErr w:type="spellEnd"/>
      <w:r w:rsidRPr="00784DFA">
        <w:rPr>
          <w:rFonts w:eastAsia="Cambria"/>
          <w:color w:val="000000"/>
          <w:spacing w:val="-10"/>
          <w:lang w:bidi="ro-RO"/>
        </w:rPr>
        <w:t xml:space="preserve"> respectiva.</w:t>
      </w:r>
    </w:p>
    <w:p w14:paraId="0096F057" w14:textId="77777777" w:rsidR="00877086" w:rsidRPr="00784DFA" w:rsidRDefault="00877086" w:rsidP="00877086">
      <w:pPr>
        <w:widowControl w:val="0"/>
        <w:ind w:firstLine="658"/>
        <w:jc w:val="both"/>
        <w:rPr>
          <w:rFonts w:eastAsia="Cambria"/>
          <w:color w:val="000000"/>
          <w:spacing w:val="-10"/>
          <w:lang w:bidi="ro-RO"/>
        </w:rPr>
      </w:pPr>
      <w:r w:rsidRPr="00784DFA">
        <w:rPr>
          <w:rFonts w:eastAsia="Cambria"/>
          <w:color w:val="000000"/>
          <w:spacing w:val="-10"/>
          <w:lang w:bidi="ro-RO"/>
        </w:rPr>
        <w:t xml:space="preserve">Apelanta mai arată că și-a îndeplinit </w:t>
      </w:r>
      <w:proofErr w:type="spellStart"/>
      <w:r w:rsidRPr="00784DFA">
        <w:rPr>
          <w:rFonts w:eastAsia="Cambria"/>
          <w:color w:val="000000"/>
          <w:spacing w:val="-10"/>
          <w:lang w:bidi="ro-RO"/>
        </w:rPr>
        <w:t>obligaţiile</w:t>
      </w:r>
      <w:proofErr w:type="spellEnd"/>
      <w:r w:rsidRPr="00784DFA">
        <w:rPr>
          <w:rFonts w:eastAsia="Cambria"/>
          <w:color w:val="000000"/>
          <w:spacing w:val="-10"/>
          <w:lang w:bidi="ro-RO"/>
        </w:rPr>
        <w:t xml:space="preserve"> de SSM , în acest sens toate persoanele implicate in accident fiind instruite in conformitate cu prevederile legale în vigoare, atât la modul general, cât si specific. În mod corect a reținut </w:t>
      </w:r>
      <w:proofErr w:type="spellStart"/>
      <w:r w:rsidRPr="00784DFA">
        <w:rPr>
          <w:rFonts w:eastAsia="Cambria"/>
          <w:color w:val="000000"/>
          <w:spacing w:val="-10"/>
          <w:lang w:bidi="ro-RO"/>
        </w:rPr>
        <w:t>instanţa</w:t>
      </w:r>
      <w:proofErr w:type="spellEnd"/>
      <w:r w:rsidRPr="00784DFA">
        <w:rPr>
          <w:rFonts w:eastAsia="Cambria"/>
          <w:color w:val="000000"/>
          <w:spacing w:val="-10"/>
          <w:lang w:bidi="ro-RO"/>
        </w:rPr>
        <w:t xml:space="preserve"> de fond aceste aspecte. În vederea efectuării </w:t>
      </w:r>
      <w:r w:rsidRPr="00784DFA">
        <w:rPr>
          <w:rFonts w:eastAsia="Cambria"/>
          <w:color w:val="000000"/>
          <w:spacing w:val="-10"/>
          <w:lang w:bidi="ro-RO"/>
        </w:rPr>
        <w:lastRenderedPageBreak/>
        <w:t xml:space="preserve">acestor instruiri societatea avea atât personal angajat, cat si contract de prestări servicii cu o firma specializata in procedurale si instruire. De asemenea, societatea </w:t>
      </w:r>
      <w:proofErr w:type="spellStart"/>
      <w:r w:rsidRPr="00784DFA">
        <w:rPr>
          <w:rFonts w:eastAsia="Cambria"/>
          <w:color w:val="000000"/>
          <w:spacing w:val="-10"/>
          <w:lang w:bidi="ro-RO"/>
        </w:rPr>
        <w:t>deţinea</w:t>
      </w:r>
      <w:proofErr w:type="spellEnd"/>
      <w:r w:rsidRPr="00784DFA">
        <w:rPr>
          <w:rFonts w:eastAsia="Cambria"/>
          <w:color w:val="000000"/>
          <w:spacing w:val="-10"/>
          <w:lang w:bidi="ro-RO"/>
        </w:rPr>
        <w:t xml:space="preserve"> un atelier autor, atelier de care partea vătămata avea </w:t>
      </w:r>
      <w:proofErr w:type="spellStart"/>
      <w:r w:rsidRPr="00784DFA">
        <w:rPr>
          <w:rFonts w:eastAsia="Cambria"/>
          <w:color w:val="000000"/>
          <w:spacing w:val="-10"/>
          <w:lang w:bidi="ro-RO"/>
        </w:rPr>
        <w:t>cunoştinţa</w:t>
      </w:r>
      <w:proofErr w:type="spellEnd"/>
      <w:r w:rsidRPr="00784DFA">
        <w:rPr>
          <w:rFonts w:eastAsia="Cambria"/>
          <w:color w:val="000000"/>
          <w:spacing w:val="-10"/>
          <w:lang w:bidi="ro-RO"/>
        </w:rPr>
        <w:t xml:space="preserve">, deoarece cu o zi înainte își trimisese electromotorul propriului utilaj la acest atelier auto in vederea reparării acestuia. </w:t>
      </w:r>
      <w:proofErr w:type="spellStart"/>
      <w:r w:rsidRPr="00784DFA">
        <w:rPr>
          <w:rFonts w:eastAsia="Cambria"/>
          <w:color w:val="000000"/>
          <w:spacing w:val="-10"/>
          <w:lang w:bidi="ro-RO"/>
        </w:rPr>
        <w:t>Cunoştea</w:t>
      </w:r>
      <w:proofErr w:type="spellEnd"/>
      <w:r w:rsidRPr="00784DFA">
        <w:rPr>
          <w:rFonts w:eastAsia="Cambria"/>
          <w:color w:val="000000"/>
          <w:spacing w:val="-10"/>
          <w:lang w:bidi="ro-RO"/>
        </w:rPr>
        <w:t xml:space="preserve"> si inculpatul existența acestui atelier auto.</w:t>
      </w:r>
    </w:p>
    <w:p w14:paraId="398ED734" w14:textId="2617311A" w:rsidR="00877086" w:rsidRPr="00784DFA" w:rsidRDefault="00877086" w:rsidP="00877086">
      <w:pPr>
        <w:widowControl w:val="0"/>
        <w:ind w:firstLine="660"/>
        <w:jc w:val="both"/>
        <w:rPr>
          <w:rFonts w:eastAsia="Cambria"/>
          <w:color w:val="000000"/>
          <w:spacing w:val="-10"/>
          <w:lang w:bidi="ro-RO"/>
        </w:rPr>
      </w:pPr>
      <w:r w:rsidRPr="00784DFA">
        <w:rPr>
          <w:rFonts w:eastAsia="Cambria"/>
          <w:color w:val="000000"/>
          <w:spacing w:val="-10"/>
          <w:lang w:bidi="ro-RO"/>
        </w:rPr>
        <w:t xml:space="preserve">În ceea ce </w:t>
      </w:r>
      <w:proofErr w:type="spellStart"/>
      <w:r w:rsidRPr="00784DFA">
        <w:rPr>
          <w:rFonts w:eastAsia="Cambria"/>
          <w:color w:val="000000"/>
          <w:spacing w:val="-10"/>
          <w:lang w:bidi="ro-RO"/>
        </w:rPr>
        <w:t>priveşte</w:t>
      </w:r>
      <w:proofErr w:type="spellEnd"/>
      <w:r w:rsidRPr="00784DFA">
        <w:rPr>
          <w:rFonts w:eastAsia="Cambria"/>
          <w:color w:val="000000"/>
          <w:spacing w:val="-10"/>
          <w:lang w:bidi="ro-RO"/>
        </w:rPr>
        <w:t xml:space="preserve"> roata de rezerva, apelanta contestă ce a reținut </w:t>
      </w:r>
      <w:proofErr w:type="spellStart"/>
      <w:r w:rsidRPr="00784DFA">
        <w:rPr>
          <w:rFonts w:eastAsia="Cambria"/>
          <w:color w:val="000000"/>
          <w:spacing w:val="-10"/>
          <w:lang w:bidi="ro-RO"/>
        </w:rPr>
        <w:t>instanţa</w:t>
      </w:r>
      <w:proofErr w:type="spellEnd"/>
      <w:r w:rsidRPr="00784DFA">
        <w:rPr>
          <w:rFonts w:eastAsia="Cambria"/>
          <w:color w:val="000000"/>
          <w:spacing w:val="-10"/>
          <w:lang w:bidi="ro-RO"/>
        </w:rPr>
        <w:t xml:space="preserve"> de fond în sensul că aceasta avea si ea pană de cauciuc, respectiv nu era umflata corespunzător. Fata de acest aspect,  se solicită reanalizarea </w:t>
      </w:r>
      <w:proofErr w:type="spellStart"/>
      <w:r w:rsidRPr="00784DFA">
        <w:rPr>
          <w:rFonts w:eastAsia="Cambria"/>
          <w:color w:val="000000"/>
          <w:spacing w:val="-10"/>
          <w:lang w:bidi="ro-RO"/>
        </w:rPr>
        <w:t>declaraţiilor</w:t>
      </w:r>
      <w:proofErr w:type="spellEnd"/>
      <w:r w:rsidRPr="00784DFA">
        <w:rPr>
          <w:rFonts w:eastAsia="Cambria"/>
          <w:color w:val="000000"/>
          <w:spacing w:val="-10"/>
          <w:lang w:bidi="ro-RO"/>
        </w:rPr>
        <w:t xml:space="preserve"> martorilor </w:t>
      </w:r>
      <w:r w:rsidR="00A23190">
        <w:rPr>
          <w:rFonts w:eastAsia="Cambria"/>
          <w:color w:val="000000"/>
          <w:spacing w:val="-10"/>
          <w:lang w:bidi="ro-RO"/>
        </w:rPr>
        <w:t>IS2</w:t>
      </w:r>
      <w:r w:rsidRPr="00784DFA">
        <w:rPr>
          <w:rFonts w:eastAsia="Cambria"/>
          <w:color w:val="000000"/>
          <w:spacing w:val="-10"/>
          <w:lang w:bidi="ro-RO"/>
        </w:rPr>
        <w:t xml:space="preserve"> si </w:t>
      </w:r>
      <w:r w:rsidR="00A23190">
        <w:rPr>
          <w:rFonts w:eastAsia="Cambria"/>
          <w:color w:val="000000"/>
          <w:spacing w:val="-10"/>
          <w:lang w:bidi="ro-RO"/>
        </w:rPr>
        <w:t>S4</w:t>
      </w:r>
      <w:r w:rsidRPr="00784DFA">
        <w:rPr>
          <w:rFonts w:eastAsia="Cambria"/>
          <w:color w:val="000000"/>
          <w:spacing w:val="-10"/>
          <w:lang w:bidi="ro-RO"/>
        </w:rPr>
        <w:t>.</w:t>
      </w:r>
    </w:p>
    <w:p w14:paraId="37E2B611" w14:textId="2C9F8D6A" w:rsidR="00877086" w:rsidRPr="00784DFA" w:rsidRDefault="00877086" w:rsidP="00877086">
      <w:pPr>
        <w:widowControl w:val="0"/>
        <w:ind w:firstLine="660"/>
        <w:jc w:val="both"/>
        <w:rPr>
          <w:rFonts w:eastAsia="Cambria"/>
          <w:color w:val="000000"/>
          <w:spacing w:val="-10"/>
          <w:lang w:bidi="ro-RO"/>
        </w:rPr>
      </w:pPr>
      <w:r w:rsidRPr="00784DFA">
        <w:rPr>
          <w:rFonts w:eastAsia="Cambria"/>
          <w:color w:val="000000"/>
          <w:spacing w:val="-10"/>
          <w:lang w:bidi="ro-RO"/>
        </w:rPr>
        <w:t xml:space="preserve">Nu rezultă din declarațiile martorilor și ale părților că șefii ierarhic superior ar fi dat indicații ca pana să fie remediată pe șantier, ci că </w:t>
      </w:r>
      <w:r w:rsidR="0010775B">
        <w:rPr>
          <w:rFonts w:eastAsia="Cambria"/>
          <w:color w:val="000000"/>
          <w:spacing w:val="-10"/>
          <w:lang w:bidi="ro-RO"/>
        </w:rPr>
        <w:t>PC</w:t>
      </w:r>
      <w:r w:rsidRPr="00784DFA">
        <w:rPr>
          <w:rFonts w:eastAsia="Cambria"/>
          <w:color w:val="000000"/>
          <w:spacing w:val="-10"/>
          <w:lang w:bidi="ro-RO"/>
        </w:rPr>
        <w:t xml:space="preserve"> ar fi primit </w:t>
      </w:r>
      <w:proofErr w:type="spellStart"/>
      <w:r w:rsidRPr="00784DFA">
        <w:rPr>
          <w:rFonts w:eastAsia="Cambria"/>
          <w:color w:val="000000"/>
          <w:spacing w:val="-10"/>
          <w:lang w:bidi="ro-RO"/>
        </w:rPr>
        <w:t>indicaţii</w:t>
      </w:r>
      <w:proofErr w:type="spellEnd"/>
      <w:r w:rsidRPr="00784DFA">
        <w:rPr>
          <w:rFonts w:eastAsia="Cambria"/>
          <w:color w:val="000000"/>
          <w:spacing w:val="-10"/>
          <w:lang w:bidi="ro-RO"/>
        </w:rPr>
        <w:t xml:space="preserve"> sa se ocupe de propriul utilaj, astfel încât acesta sa fie pregătit pentru activitatea de turnat beton, motiv pentru care a si trimis electromotorul la </w:t>
      </w:r>
      <w:r w:rsidR="00103E21">
        <w:rPr>
          <w:rFonts w:eastAsia="Cambria"/>
          <w:color w:val="000000"/>
          <w:spacing w:val="-10"/>
          <w:lang w:bidi="ro-RO"/>
        </w:rPr>
        <w:t>...</w:t>
      </w:r>
      <w:r w:rsidRPr="00784DFA">
        <w:rPr>
          <w:rFonts w:eastAsia="Cambria"/>
          <w:color w:val="000000"/>
          <w:spacing w:val="-10"/>
          <w:lang w:bidi="ro-RO"/>
        </w:rPr>
        <w:t>, la atelierul auto.</w:t>
      </w:r>
    </w:p>
    <w:p w14:paraId="0F6F76C1" w14:textId="77777777" w:rsidR="00877086" w:rsidRPr="00784DFA" w:rsidRDefault="00877086" w:rsidP="00877086">
      <w:pPr>
        <w:widowControl w:val="0"/>
        <w:ind w:firstLine="660"/>
        <w:jc w:val="both"/>
        <w:rPr>
          <w:rFonts w:eastAsia="Cambria"/>
          <w:color w:val="000000"/>
          <w:spacing w:val="-10"/>
          <w:lang w:bidi="ro-RO"/>
        </w:rPr>
      </w:pPr>
      <w:r w:rsidRPr="00784DFA">
        <w:rPr>
          <w:rFonts w:eastAsia="Cambria"/>
          <w:color w:val="000000"/>
          <w:spacing w:val="-10"/>
          <w:lang w:bidi="ro-RO"/>
        </w:rPr>
        <w:t xml:space="preserve">Este cumva firesc ca cei care își desfășoară activitatea pe </w:t>
      </w:r>
      <w:proofErr w:type="spellStart"/>
      <w:r w:rsidRPr="00784DFA">
        <w:rPr>
          <w:rFonts w:eastAsia="Cambria"/>
          <w:color w:val="000000"/>
          <w:spacing w:val="-10"/>
          <w:lang w:bidi="ro-RO"/>
        </w:rPr>
        <w:t>maşini</w:t>
      </w:r>
      <w:proofErr w:type="spellEnd"/>
      <w:r w:rsidRPr="00784DFA">
        <w:rPr>
          <w:rFonts w:eastAsia="Cambria"/>
          <w:color w:val="000000"/>
          <w:spacing w:val="-10"/>
          <w:lang w:bidi="ro-RO"/>
        </w:rPr>
        <w:t xml:space="preserve"> si utilaje sa fie responsabili de buna </w:t>
      </w:r>
      <w:proofErr w:type="spellStart"/>
      <w:r w:rsidRPr="00784DFA">
        <w:rPr>
          <w:rFonts w:eastAsia="Cambria"/>
          <w:color w:val="000000"/>
          <w:spacing w:val="-10"/>
          <w:lang w:bidi="ro-RO"/>
        </w:rPr>
        <w:t>funcţionare</w:t>
      </w:r>
      <w:proofErr w:type="spellEnd"/>
      <w:r w:rsidRPr="00784DFA">
        <w:rPr>
          <w:rFonts w:eastAsia="Cambria"/>
          <w:color w:val="000000"/>
          <w:spacing w:val="-10"/>
          <w:lang w:bidi="ro-RO"/>
        </w:rPr>
        <w:t xml:space="preserve"> a acestora, in sensul respectării procedurii de mentenanță, si nu efectuării de manevre periculoase, așa cum s-a întâmplat în </w:t>
      </w:r>
      <w:proofErr w:type="spellStart"/>
      <w:r w:rsidRPr="00784DFA">
        <w:rPr>
          <w:rFonts w:eastAsia="Cambria"/>
          <w:color w:val="000000"/>
          <w:spacing w:val="-10"/>
          <w:lang w:bidi="ro-RO"/>
        </w:rPr>
        <w:t>speţa</w:t>
      </w:r>
      <w:proofErr w:type="spellEnd"/>
      <w:r w:rsidRPr="00784DFA">
        <w:rPr>
          <w:rFonts w:eastAsia="Cambria"/>
          <w:color w:val="000000"/>
          <w:spacing w:val="-10"/>
          <w:lang w:bidi="ro-RO"/>
        </w:rPr>
        <w:t>.</w:t>
      </w:r>
    </w:p>
    <w:p w14:paraId="422B9604" w14:textId="77777777" w:rsidR="00877086" w:rsidRPr="00784DFA" w:rsidRDefault="00877086" w:rsidP="00877086">
      <w:pPr>
        <w:widowControl w:val="0"/>
        <w:ind w:firstLine="660"/>
        <w:jc w:val="both"/>
        <w:rPr>
          <w:rFonts w:eastAsia="Cambria"/>
          <w:color w:val="000000"/>
          <w:spacing w:val="-10"/>
          <w:lang w:bidi="ro-RO"/>
        </w:rPr>
      </w:pPr>
      <w:r w:rsidRPr="00784DFA">
        <w:rPr>
          <w:rFonts w:eastAsia="Cambria"/>
          <w:color w:val="000000"/>
          <w:spacing w:val="-10"/>
          <w:lang w:bidi="ro-RO"/>
        </w:rPr>
        <w:t xml:space="preserve">Așa cum rezulta din </w:t>
      </w:r>
      <w:proofErr w:type="spellStart"/>
      <w:r w:rsidRPr="00784DFA">
        <w:rPr>
          <w:rFonts w:eastAsia="Cambria"/>
          <w:color w:val="000000"/>
          <w:spacing w:val="-10"/>
          <w:lang w:bidi="ro-RO"/>
        </w:rPr>
        <w:t>declaraţiile</w:t>
      </w:r>
      <w:proofErr w:type="spellEnd"/>
      <w:r w:rsidRPr="00784DFA">
        <w:rPr>
          <w:rFonts w:eastAsia="Cambria"/>
          <w:color w:val="000000"/>
          <w:spacing w:val="-10"/>
          <w:lang w:bidi="ro-RO"/>
        </w:rPr>
        <w:t xml:space="preserve"> martorilor si a părții vătămate, verificarea gradului de umflare a roții s-a făcut cu prin lovirea cu levierul aflat in dotarea autobetonierei, </w:t>
      </w:r>
      <w:proofErr w:type="spellStart"/>
      <w:r w:rsidRPr="00784DFA">
        <w:rPr>
          <w:rFonts w:eastAsia="Cambria"/>
          <w:color w:val="000000"/>
          <w:spacing w:val="-10"/>
          <w:lang w:bidi="ro-RO"/>
        </w:rPr>
        <w:t>acelaşi</w:t>
      </w:r>
      <w:proofErr w:type="spellEnd"/>
      <w:r w:rsidRPr="00784DFA">
        <w:rPr>
          <w:rFonts w:eastAsia="Cambria"/>
          <w:color w:val="000000"/>
          <w:spacing w:val="-10"/>
          <w:lang w:bidi="ro-RO"/>
        </w:rPr>
        <w:t xml:space="preserve"> levier despre care </w:t>
      </w:r>
      <w:proofErr w:type="spellStart"/>
      <w:r w:rsidRPr="00784DFA">
        <w:rPr>
          <w:rFonts w:eastAsia="Cambria"/>
          <w:color w:val="000000"/>
          <w:spacing w:val="-10"/>
          <w:lang w:bidi="ro-RO"/>
        </w:rPr>
        <w:t>instanţa</w:t>
      </w:r>
      <w:proofErr w:type="spellEnd"/>
      <w:r w:rsidRPr="00784DFA">
        <w:rPr>
          <w:rFonts w:eastAsia="Cambria"/>
          <w:color w:val="000000"/>
          <w:spacing w:val="-10"/>
          <w:lang w:bidi="ro-RO"/>
        </w:rPr>
        <w:t xml:space="preserve"> </w:t>
      </w:r>
      <w:proofErr w:type="spellStart"/>
      <w:r w:rsidRPr="00784DFA">
        <w:rPr>
          <w:rFonts w:eastAsia="Cambria"/>
          <w:color w:val="000000"/>
          <w:spacing w:val="-10"/>
          <w:lang w:bidi="ro-RO"/>
        </w:rPr>
        <w:t>menţionează</w:t>
      </w:r>
      <w:proofErr w:type="spellEnd"/>
      <w:r w:rsidRPr="00784DFA">
        <w:rPr>
          <w:rFonts w:eastAsia="Cambria"/>
          <w:color w:val="000000"/>
          <w:spacing w:val="-10"/>
          <w:lang w:bidi="ro-RO"/>
        </w:rPr>
        <w:t xml:space="preserve"> ca nu a r fi existat in dotarea autobetonierei.</w:t>
      </w:r>
    </w:p>
    <w:p w14:paraId="1D26F15F" w14:textId="77777777" w:rsidR="00877086" w:rsidRPr="00784DFA" w:rsidRDefault="00877086" w:rsidP="00877086">
      <w:pPr>
        <w:widowControl w:val="0"/>
        <w:ind w:firstLine="660"/>
        <w:jc w:val="both"/>
        <w:rPr>
          <w:rFonts w:eastAsia="Cambria"/>
          <w:color w:val="000000"/>
          <w:spacing w:val="-10"/>
          <w:lang w:bidi="ro-RO"/>
        </w:rPr>
      </w:pPr>
      <w:r w:rsidRPr="00784DFA">
        <w:rPr>
          <w:rFonts w:eastAsia="Cambria"/>
          <w:color w:val="000000"/>
          <w:spacing w:val="-10"/>
          <w:lang w:bidi="ro-RO"/>
        </w:rPr>
        <w:tab/>
        <w:t xml:space="preserve">Se retine ca anvelopa in cauza era uzata fizic si </w:t>
      </w:r>
      <w:proofErr w:type="spellStart"/>
      <w:r w:rsidRPr="00784DFA">
        <w:rPr>
          <w:rFonts w:eastAsia="Cambria"/>
          <w:color w:val="000000"/>
          <w:spacing w:val="-10"/>
          <w:lang w:bidi="ro-RO"/>
        </w:rPr>
        <w:t>imbatranita</w:t>
      </w:r>
      <w:proofErr w:type="spellEnd"/>
      <w:r w:rsidRPr="00784DFA">
        <w:rPr>
          <w:rFonts w:eastAsia="Cambria"/>
          <w:color w:val="000000"/>
          <w:spacing w:val="-10"/>
          <w:lang w:bidi="ro-RO"/>
        </w:rPr>
        <w:t xml:space="preserve"> in </w:t>
      </w:r>
      <w:proofErr w:type="spellStart"/>
      <w:r w:rsidRPr="00784DFA">
        <w:rPr>
          <w:rFonts w:eastAsia="Cambria"/>
          <w:color w:val="000000"/>
          <w:spacing w:val="-10"/>
          <w:lang w:bidi="ro-RO"/>
        </w:rPr>
        <w:t>condiţiile</w:t>
      </w:r>
      <w:proofErr w:type="spellEnd"/>
      <w:r w:rsidRPr="00784DFA">
        <w:rPr>
          <w:rFonts w:eastAsia="Cambria"/>
          <w:color w:val="000000"/>
          <w:spacing w:val="-10"/>
          <w:lang w:bidi="ro-RO"/>
        </w:rPr>
        <w:t xml:space="preserve"> in care se </w:t>
      </w:r>
      <w:proofErr w:type="spellStart"/>
      <w:r w:rsidRPr="00784DFA">
        <w:rPr>
          <w:rFonts w:eastAsia="Cambria"/>
          <w:color w:val="000000"/>
          <w:spacing w:val="-10"/>
          <w:lang w:bidi="ro-RO"/>
        </w:rPr>
        <w:t>menţionează</w:t>
      </w:r>
      <w:proofErr w:type="spellEnd"/>
      <w:r w:rsidRPr="00784DFA">
        <w:rPr>
          <w:rFonts w:eastAsia="Cambria"/>
          <w:color w:val="000000"/>
          <w:spacing w:val="-10"/>
          <w:lang w:bidi="ro-RO"/>
        </w:rPr>
        <w:t xml:space="preserve"> ca aceasta anvelopa nu a putut fi verificata, ea nemaiexistând la data întocmirii expertizei. Niciodată nu i s-a pus in vedere apelantei necesitatea păstrării acestei anvelope/ roți, in cadrul cercetării efectuate in urma accidentului.</w:t>
      </w:r>
    </w:p>
    <w:p w14:paraId="7A067BC9" w14:textId="2DBF2F8E" w:rsidR="00877086" w:rsidRPr="00784DFA" w:rsidRDefault="00877086" w:rsidP="00877086">
      <w:pPr>
        <w:widowControl w:val="0"/>
        <w:ind w:firstLine="660"/>
        <w:jc w:val="both"/>
        <w:rPr>
          <w:rFonts w:eastAsia="Cambria"/>
          <w:color w:val="000000"/>
          <w:spacing w:val="-10"/>
          <w:lang w:bidi="ro-RO"/>
        </w:rPr>
      </w:pPr>
      <w:r w:rsidRPr="00784DFA">
        <w:rPr>
          <w:rFonts w:eastAsia="Cambria"/>
          <w:color w:val="000000"/>
          <w:spacing w:val="-10"/>
          <w:lang w:bidi="ro-RO"/>
        </w:rPr>
        <w:t xml:space="preserve">Apelanta mai invocă faptul că la pagina 8-9 din </w:t>
      </w:r>
      <w:proofErr w:type="spellStart"/>
      <w:r w:rsidRPr="00784DFA">
        <w:rPr>
          <w:rFonts w:eastAsia="Cambria"/>
          <w:color w:val="000000"/>
          <w:spacing w:val="-10"/>
          <w:lang w:bidi="ro-RO"/>
        </w:rPr>
        <w:t>sentinţa</w:t>
      </w:r>
      <w:proofErr w:type="spellEnd"/>
      <w:r w:rsidRPr="00784DFA">
        <w:rPr>
          <w:rFonts w:eastAsia="Cambria"/>
          <w:color w:val="000000"/>
          <w:spacing w:val="-10"/>
          <w:lang w:bidi="ro-RO"/>
        </w:rPr>
        <w:t xml:space="preserve"> se retine ca in cazul normelor specifice NSSM1, aplicarea acestora nu s-a făcut de către angajator in cadrul </w:t>
      </w:r>
      <w:proofErr w:type="spellStart"/>
      <w:r w:rsidRPr="00784DFA">
        <w:rPr>
          <w:rFonts w:eastAsia="Cambria"/>
          <w:color w:val="000000"/>
          <w:spacing w:val="-10"/>
          <w:lang w:bidi="ro-RO"/>
        </w:rPr>
        <w:t>şantierului</w:t>
      </w:r>
      <w:proofErr w:type="spellEnd"/>
      <w:r w:rsidRPr="00784DFA">
        <w:rPr>
          <w:rFonts w:eastAsia="Cambria"/>
          <w:color w:val="000000"/>
          <w:spacing w:val="-10"/>
          <w:lang w:bidi="ro-RO"/>
        </w:rPr>
        <w:t xml:space="preserve">, însă aplicarea lor s-a făcut in cadrul </w:t>
      </w:r>
      <w:proofErr w:type="spellStart"/>
      <w:r w:rsidRPr="00784DFA">
        <w:rPr>
          <w:rFonts w:eastAsia="Cambria"/>
          <w:color w:val="000000"/>
          <w:spacing w:val="-10"/>
          <w:lang w:bidi="ro-RO"/>
        </w:rPr>
        <w:t>şantierului</w:t>
      </w:r>
      <w:proofErr w:type="spellEnd"/>
      <w:r w:rsidRPr="00784DFA">
        <w:rPr>
          <w:rFonts w:eastAsia="Cambria"/>
          <w:color w:val="000000"/>
          <w:spacing w:val="-10"/>
          <w:lang w:bidi="ro-RO"/>
        </w:rPr>
        <w:t xml:space="preserve"> în măsura în care a fost posibil, modul de organizare in ceea ce </w:t>
      </w:r>
      <w:proofErr w:type="spellStart"/>
      <w:r w:rsidRPr="00784DFA">
        <w:rPr>
          <w:rFonts w:eastAsia="Cambria"/>
          <w:color w:val="000000"/>
          <w:spacing w:val="-10"/>
          <w:lang w:bidi="ro-RO"/>
        </w:rPr>
        <w:t>priveşte</w:t>
      </w:r>
      <w:proofErr w:type="spellEnd"/>
      <w:r w:rsidRPr="00784DFA">
        <w:rPr>
          <w:rFonts w:eastAsia="Cambria"/>
          <w:color w:val="000000"/>
          <w:spacing w:val="-10"/>
          <w:lang w:bidi="ro-RO"/>
        </w:rPr>
        <w:t xml:space="preserve"> procedura de efectuare a </w:t>
      </w:r>
      <w:proofErr w:type="spellStart"/>
      <w:r w:rsidRPr="00784DFA">
        <w:rPr>
          <w:rFonts w:eastAsia="Cambria"/>
          <w:color w:val="000000"/>
          <w:spacing w:val="-10"/>
          <w:lang w:bidi="ro-RO"/>
        </w:rPr>
        <w:t>reparaţiilor</w:t>
      </w:r>
      <w:proofErr w:type="spellEnd"/>
      <w:r w:rsidRPr="00784DFA">
        <w:rPr>
          <w:rFonts w:eastAsia="Cambria"/>
          <w:color w:val="000000"/>
          <w:spacing w:val="-10"/>
          <w:lang w:bidi="ro-RO"/>
        </w:rPr>
        <w:t xml:space="preserve"> fiind cunoscuta de </w:t>
      </w:r>
      <w:proofErr w:type="spellStart"/>
      <w:r w:rsidRPr="00784DFA">
        <w:rPr>
          <w:rFonts w:eastAsia="Cambria"/>
          <w:color w:val="000000"/>
          <w:spacing w:val="-10"/>
          <w:lang w:bidi="ro-RO"/>
        </w:rPr>
        <w:t>angajaţi</w:t>
      </w:r>
      <w:proofErr w:type="spellEnd"/>
      <w:r w:rsidRPr="00784DFA">
        <w:rPr>
          <w:rFonts w:eastAsia="Cambria"/>
          <w:color w:val="000000"/>
          <w:spacing w:val="-10"/>
          <w:lang w:bidi="ro-RO"/>
        </w:rPr>
        <w:t xml:space="preserve">, dovada ca </w:t>
      </w:r>
      <w:proofErr w:type="spellStart"/>
      <w:r w:rsidRPr="00784DFA">
        <w:rPr>
          <w:rFonts w:eastAsia="Cambria"/>
          <w:color w:val="000000"/>
          <w:spacing w:val="-10"/>
          <w:lang w:bidi="ro-RO"/>
        </w:rPr>
        <w:t>aceştia</w:t>
      </w:r>
      <w:proofErr w:type="spellEnd"/>
      <w:r w:rsidRPr="00784DFA">
        <w:rPr>
          <w:rFonts w:eastAsia="Cambria"/>
          <w:color w:val="000000"/>
          <w:spacing w:val="-10"/>
          <w:lang w:bidi="ro-RO"/>
        </w:rPr>
        <w:t xml:space="preserve"> au trimis la atelierul auto electromotorul volei, că îl sunau pe dl. </w:t>
      </w:r>
      <w:r w:rsidR="00103E21">
        <w:rPr>
          <w:rFonts w:eastAsia="Cambria"/>
          <w:color w:val="000000"/>
          <w:spacing w:val="-10"/>
          <w:lang w:bidi="ro-RO"/>
        </w:rPr>
        <w:t>IS2</w:t>
      </w:r>
      <w:r w:rsidRPr="00784DFA">
        <w:rPr>
          <w:rFonts w:eastAsia="Cambria"/>
          <w:color w:val="000000"/>
          <w:spacing w:val="-10"/>
          <w:lang w:bidi="ro-RO"/>
        </w:rPr>
        <w:t xml:space="preserve"> când aveau nevoie de </w:t>
      </w:r>
      <w:proofErr w:type="spellStart"/>
      <w:r w:rsidRPr="00784DFA">
        <w:rPr>
          <w:rFonts w:eastAsia="Cambria"/>
          <w:color w:val="000000"/>
          <w:spacing w:val="-10"/>
          <w:lang w:bidi="ro-RO"/>
        </w:rPr>
        <w:t>reparaţii</w:t>
      </w:r>
      <w:proofErr w:type="spellEnd"/>
      <w:r w:rsidRPr="00784DFA">
        <w:rPr>
          <w:rFonts w:eastAsia="Cambria"/>
          <w:color w:val="000000"/>
          <w:spacing w:val="-10"/>
          <w:lang w:bidi="ro-RO"/>
        </w:rPr>
        <w:t xml:space="preserve">. Faptul ca au considerat ca pot efectua pana la fata locului, </w:t>
      </w:r>
      <w:proofErr w:type="spellStart"/>
      <w:r w:rsidRPr="00784DFA">
        <w:rPr>
          <w:rFonts w:eastAsia="Cambria"/>
          <w:color w:val="000000"/>
          <w:spacing w:val="-10"/>
          <w:lang w:bidi="ro-RO"/>
        </w:rPr>
        <w:t>deşi</w:t>
      </w:r>
      <w:proofErr w:type="spellEnd"/>
      <w:r w:rsidRPr="00784DFA">
        <w:rPr>
          <w:rFonts w:eastAsia="Cambria"/>
          <w:color w:val="000000"/>
          <w:spacing w:val="-10"/>
          <w:lang w:bidi="ro-RO"/>
        </w:rPr>
        <w:t xml:space="preserve"> </w:t>
      </w:r>
      <w:proofErr w:type="spellStart"/>
      <w:r w:rsidRPr="00784DFA">
        <w:rPr>
          <w:rFonts w:eastAsia="Cambria"/>
          <w:color w:val="000000"/>
          <w:spacing w:val="-10"/>
          <w:lang w:bidi="ro-RO"/>
        </w:rPr>
        <w:t>cunoşteau</w:t>
      </w:r>
      <w:proofErr w:type="spellEnd"/>
      <w:r w:rsidRPr="00784DFA">
        <w:rPr>
          <w:rFonts w:eastAsia="Cambria"/>
          <w:color w:val="000000"/>
          <w:spacing w:val="-10"/>
          <w:lang w:bidi="ro-RO"/>
        </w:rPr>
        <w:t xml:space="preserve"> </w:t>
      </w:r>
      <w:proofErr w:type="spellStart"/>
      <w:r w:rsidRPr="00784DFA">
        <w:rPr>
          <w:rFonts w:eastAsia="Cambria"/>
          <w:color w:val="000000"/>
          <w:spacing w:val="-10"/>
          <w:lang w:bidi="ro-RO"/>
        </w:rPr>
        <w:t>particularităţile</w:t>
      </w:r>
      <w:proofErr w:type="spellEnd"/>
      <w:r w:rsidRPr="00784DFA">
        <w:rPr>
          <w:rFonts w:eastAsia="Cambria"/>
          <w:color w:val="000000"/>
          <w:spacing w:val="-10"/>
          <w:lang w:bidi="ro-RO"/>
        </w:rPr>
        <w:t xml:space="preserve"> rotii in cauza, reprezintă o decizie proprie, luata in </w:t>
      </w:r>
      <w:proofErr w:type="spellStart"/>
      <w:r w:rsidRPr="00784DFA">
        <w:rPr>
          <w:rFonts w:eastAsia="Cambria"/>
          <w:color w:val="000000"/>
          <w:spacing w:val="-10"/>
          <w:lang w:bidi="ro-RO"/>
        </w:rPr>
        <w:t>cunoştinţa</w:t>
      </w:r>
      <w:proofErr w:type="spellEnd"/>
      <w:r w:rsidRPr="00784DFA">
        <w:rPr>
          <w:rFonts w:eastAsia="Cambria"/>
          <w:color w:val="000000"/>
          <w:spacing w:val="-10"/>
          <w:lang w:bidi="ro-RO"/>
        </w:rPr>
        <w:t xml:space="preserve"> de cauza si având la dispoziție toate </w:t>
      </w:r>
      <w:proofErr w:type="spellStart"/>
      <w:r w:rsidRPr="00784DFA">
        <w:rPr>
          <w:rFonts w:eastAsia="Cambria"/>
          <w:color w:val="000000"/>
          <w:spacing w:val="-10"/>
          <w:lang w:bidi="ro-RO"/>
        </w:rPr>
        <w:t>informaţiile</w:t>
      </w:r>
      <w:proofErr w:type="spellEnd"/>
      <w:r w:rsidRPr="00784DFA">
        <w:rPr>
          <w:rFonts w:eastAsia="Cambria"/>
          <w:color w:val="000000"/>
          <w:spacing w:val="-10"/>
          <w:lang w:bidi="ro-RO"/>
        </w:rPr>
        <w:t xml:space="preserve"> necesare.</w:t>
      </w:r>
    </w:p>
    <w:p w14:paraId="65C7C9A6" w14:textId="0580EEAF" w:rsidR="00877086" w:rsidRPr="00784DFA" w:rsidRDefault="00877086" w:rsidP="00877086">
      <w:pPr>
        <w:widowControl w:val="0"/>
        <w:ind w:firstLine="660"/>
        <w:jc w:val="both"/>
        <w:rPr>
          <w:rFonts w:eastAsia="Cambria"/>
          <w:color w:val="000000"/>
          <w:spacing w:val="-10"/>
          <w:lang w:bidi="ro-RO"/>
        </w:rPr>
      </w:pPr>
      <w:r w:rsidRPr="00784DFA">
        <w:rPr>
          <w:rFonts w:eastAsia="Cambria"/>
          <w:color w:val="000000"/>
          <w:spacing w:val="-10"/>
          <w:lang w:bidi="ro-RO"/>
        </w:rPr>
        <w:t xml:space="preserve">Nu a existat un ordin direct de a repara pana în </w:t>
      </w:r>
      <w:proofErr w:type="spellStart"/>
      <w:r w:rsidRPr="00784DFA">
        <w:rPr>
          <w:rFonts w:eastAsia="Cambria"/>
          <w:color w:val="000000"/>
          <w:spacing w:val="-10"/>
          <w:lang w:bidi="ro-RO"/>
        </w:rPr>
        <w:t>şantier</w:t>
      </w:r>
      <w:proofErr w:type="spellEnd"/>
      <w:r w:rsidRPr="00784DFA">
        <w:rPr>
          <w:rFonts w:eastAsia="Cambria"/>
          <w:color w:val="000000"/>
          <w:spacing w:val="-10"/>
          <w:lang w:bidi="ro-RO"/>
        </w:rPr>
        <w:t xml:space="preserve">, nu a existat un ordin direct de a repara roata și nu de a monta roata de rezerva ( </w:t>
      </w:r>
      <w:proofErr w:type="spellStart"/>
      <w:r w:rsidRPr="00784DFA">
        <w:rPr>
          <w:rFonts w:eastAsia="Cambria"/>
          <w:color w:val="000000"/>
          <w:spacing w:val="-10"/>
          <w:lang w:bidi="ro-RO"/>
        </w:rPr>
        <w:t>deşi</w:t>
      </w:r>
      <w:proofErr w:type="spellEnd"/>
      <w:r w:rsidRPr="00784DFA">
        <w:rPr>
          <w:rFonts w:eastAsia="Cambria"/>
          <w:color w:val="000000"/>
          <w:spacing w:val="-10"/>
          <w:lang w:bidi="ro-RO"/>
        </w:rPr>
        <w:t xml:space="preserve"> apelanta nu consideră ca un inginer constructor din </w:t>
      </w:r>
      <w:proofErr w:type="spellStart"/>
      <w:r w:rsidRPr="00784DFA">
        <w:rPr>
          <w:rFonts w:eastAsia="Cambria"/>
          <w:color w:val="000000"/>
          <w:spacing w:val="-10"/>
          <w:lang w:bidi="ro-RO"/>
        </w:rPr>
        <w:t>şantier</w:t>
      </w:r>
      <w:proofErr w:type="spellEnd"/>
      <w:r w:rsidRPr="00784DFA">
        <w:rPr>
          <w:rFonts w:eastAsia="Cambria"/>
          <w:color w:val="000000"/>
          <w:spacing w:val="-10"/>
          <w:lang w:bidi="ro-RO"/>
        </w:rPr>
        <w:t xml:space="preserve"> ar fi putut sa dea </w:t>
      </w:r>
      <w:proofErr w:type="spellStart"/>
      <w:r w:rsidRPr="00784DFA">
        <w:rPr>
          <w:rFonts w:eastAsia="Cambria"/>
          <w:color w:val="000000"/>
          <w:spacing w:val="-10"/>
          <w:lang w:bidi="ro-RO"/>
        </w:rPr>
        <w:t>dispoziţii</w:t>
      </w:r>
      <w:proofErr w:type="spellEnd"/>
      <w:r w:rsidRPr="00784DFA">
        <w:rPr>
          <w:rFonts w:eastAsia="Cambria"/>
          <w:color w:val="000000"/>
          <w:spacing w:val="-10"/>
          <w:lang w:bidi="ro-RO"/>
        </w:rPr>
        <w:t xml:space="preserve"> tehnice unui </w:t>
      </w:r>
      <w:proofErr w:type="spellStart"/>
      <w:r w:rsidRPr="00784DFA">
        <w:rPr>
          <w:rFonts w:eastAsia="Cambria"/>
          <w:color w:val="000000"/>
          <w:spacing w:val="-10"/>
          <w:lang w:bidi="ro-RO"/>
        </w:rPr>
        <w:t>şofer</w:t>
      </w:r>
      <w:proofErr w:type="spellEnd"/>
      <w:r w:rsidRPr="00784DFA">
        <w:rPr>
          <w:rFonts w:eastAsia="Cambria"/>
          <w:color w:val="000000"/>
          <w:spacing w:val="-10"/>
          <w:lang w:bidi="ro-RO"/>
        </w:rPr>
        <w:t xml:space="preserve"> profesionist, în sensul de a repara roata stricată sau de a o înlocui cu roata de rezerva, </w:t>
      </w:r>
      <w:proofErr w:type="spellStart"/>
      <w:r w:rsidRPr="00784DFA">
        <w:rPr>
          <w:rFonts w:eastAsia="Cambria"/>
          <w:color w:val="000000"/>
          <w:spacing w:val="-10"/>
          <w:lang w:bidi="ro-RO"/>
        </w:rPr>
        <w:t>opţiunea</w:t>
      </w:r>
      <w:proofErr w:type="spellEnd"/>
      <w:r w:rsidRPr="00784DFA">
        <w:rPr>
          <w:rFonts w:eastAsia="Cambria"/>
          <w:color w:val="000000"/>
          <w:spacing w:val="-10"/>
          <w:lang w:bidi="ro-RO"/>
        </w:rPr>
        <w:t xml:space="preserve"> fiind  a profesionistului )nu a existat nici o </w:t>
      </w:r>
      <w:proofErr w:type="spellStart"/>
      <w:r w:rsidRPr="00784DFA">
        <w:rPr>
          <w:rFonts w:eastAsia="Cambria"/>
          <w:color w:val="000000"/>
          <w:spacing w:val="-10"/>
          <w:lang w:bidi="ro-RO"/>
        </w:rPr>
        <w:t>dispoziţie</w:t>
      </w:r>
      <w:proofErr w:type="spellEnd"/>
      <w:r w:rsidRPr="00784DFA">
        <w:rPr>
          <w:rFonts w:eastAsia="Cambria"/>
          <w:color w:val="000000"/>
          <w:spacing w:val="-10"/>
          <w:lang w:bidi="ro-RO"/>
        </w:rPr>
        <w:t xml:space="preserve"> directa de a-1 lua pe </w:t>
      </w:r>
      <w:r w:rsidR="0010775B">
        <w:rPr>
          <w:rFonts w:eastAsia="Cambria"/>
          <w:color w:val="000000"/>
          <w:spacing w:val="-10"/>
          <w:lang w:bidi="ro-RO"/>
        </w:rPr>
        <w:t>PC</w:t>
      </w:r>
      <w:r w:rsidRPr="00784DFA">
        <w:rPr>
          <w:rFonts w:eastAsia="Cambria"/>
          <w:color w:val="000000"/>
          <w:spacing w:val="-10"/>
          <w:lang w:bidi="ro-RO"/>
        </w:rPr>
        <w:t xml:space="preserve"> în cadrul acestor manevre.</w:t>
      </w:r>
    </w:p>
    <w:p w14:paraId="3C8FDA6B" w14:textId="583F9365" w:rsidR="00877086" w:rsidRPr="00784DFA" w:rsidRDefault="00877086" w:rsidP="00877086">
      <w:pPr>
        <w:widowControl w:val="0"/>
        <w:ind w:firstLine="660"/>
        <w:jc w:val="both"/>
        <w:rPr>
          <w:rFonts w:eastAsia="Cambria"/>
          <w:color w:val="000000"/>
          <w:spacing w:val="-10"/>
          <w:lang w:bidi="ro-RO"/>
        </w:rPr>
      </w:pPr>
      <w:r w:rsidRPr="00784DFA">
        <w:rPr>
          <w:rFonts w:eastAsia="Cambria"/>
          <w:color w:val="000000"/>
          <w:spacing w:val="-10"/>
          <w:lang w:bidi="ro-RO"/>
        </w:rPr>
        <w:t xml:space="preserve">Apelanta concluzionează că, în urma readministrării probei testimoniale nu s-a dovedit în nici un fel culpa ei în decizia inculpatului de a executa manevre periculoase in cadrul </w:t>
      </w:r>
      <w:proofErr w:type="spellStart"/>
      <w:r w:rsidRPr="00784DFA">
        <w:rPr>
          <w:rFonts w:eastAsia="Cambria"/>
          <w:color w:val="000000"/>
          <w:spacing w:val="-10"/>
          <w:lang w:bidi="ro-RO"/>
        </w:rPr>
        <w:t>şantierului</w:t>
      </w:r>
      <w:proofErr w:type="spellEnd"/>
      <w:r w:rsidRPr="00784DFA">
        <w:rPr>
          <w:rFonts w:eastAsia="Cambria"/>
          <w:color w:val="000000"/>
          <w:spacing w:val="-10"/>
          <w:lang w:bidi="ro-RO"/>
        </w:rPr>
        <w:t xml:space="preserve">. Culpa </w:t>
      </w:r>
      <w:proofErr w:type="spellStart"/>
      <w:r w:rsidRPr="00784DFA">
        <w:rPr>
          <w:rFonts w:eastAsia="Cambria"/>
          <w:color w:val="000000"/>
          <w:spacing w:val="-10"/>
          <w:lang w:bidi="ro-RO"/>
        </w:rPr>
        <w:t>reţinuta</w:t>
      </w:r>
      <w:proofErr w:type="spellEnd"/>
      <w:r w:rsidRPr="00784DFA">
        <w:rPr>
          <w:rFonts w:eastAsia="Cambria"/>
          <w:color w:val="000000"/>
          <w:spacing w:val="-10"/>
          <w:lang w:bidi="ro-RO"/>
        </w:rPr>
        <w:t xml:space="preserve"> in sarcina societarii in cadrul cercetării accidentului de muncă este una strict legata de partea teoretica, pe când culpa inculpatului si a pârtii vătămate este una ce a dus in mod direct la producerea accidentului, aspect </w:t>
      </w:r>
      <w:proofErr w:type="spellStart"/>
      <w:r w:rsidRPr="00784DFA">
        <w:rPr>
          <w:rFonts w:eastAsia="Cambria"/>
          <w:color w:val="000000"/>
          <w:spacing w:val="-10"/>
          <w:lang w:bidi="ro-RO"/>
        </w:rPr>
        <w:t>reţinute</w:t>
      </w:r>
      <w:proofErr w:type="spellEnd"/>
      <w:r w:rsidRPr="00784DFA">
        <w:rPr>
          <w:rFonts w:eastAsia="Cambria"/>
          <w:color w:val="000000"/>
          <w:spacing w:val="-10"/>
          <w:lang w:bidi="ro-RO"/>
        </w:rPr>
        <w:t xml:space="preserve"> și de </w:t>
      </w:r>
      <w:proofErr w:type="spellStart"/>
      <w:r w:rsidRPr="00784DFA">
        <w:rPr>
          <w:rFonts w:eastAsia="Cambria"/>
          <w:color w:val="000000"/>
          <w:spacing w:val="-10"/>
          <w:lang w:bidi="ro-RO"/>
        </w:rPr>
        <w:t>instanţele</w:t>
      </w:r>
      <w:proofErr w:type="spellEnd"/>
      <w:r w:rsidRPr="00784DFA">
        <w:rPr>
          <w:rFonts w:eastAsia="Cambria"/>
          <w:color w:val="000000"/>
          <w:spacing w:val="-10"/>
          <w:lang w:bidi="ro-RO"/>
        </w:rPr>
        <w:t xml:space="preserve"> Tribunalului </w:t>
      </w:r>
      <w:r w:rsidR="00103E21">
        <w:rPr>
          <w:rFonts w:eastAsia="Cambria"/>
          <w:color w:val="000000"/>
          <w:spacing w:val="-10"/>
          <w:lang w:bidi="ro-RO"/>
        </w:rPr>
        <w:t>...</w:t>
      </w:r>
      <w:r w:rsidRPr="00784DFA">
        <w:rPr>
          <w:rFonts w:eastAsia="Cambria"/>
          <w:color w:val="000000"/>
          <w:spacing w:val="-10"/>
          <w:lang w:bidi="ro-RO"/>
        </w:rPr>
        <w:t xml:space="preserve"> și </w:t>
      </w:r>
      <w:proofErr w:type="spellStart"/>
      <w:r w:rsidRPr="00784DFA">
        <w:rPr>
          <w:rFonts w:eastAsia="Cambria"/>
          <w:color w:val="000000"/>
          <w:spacing w:val="-10"/>
          <w:lang w:bidi="ro-RO"/>
        </w:rPr>
        <w:t>menţinute</w:t>
      </w:r>
      <w:proofErr w:type="spellEnd"/>
      <w:r w:rsidRPr="00784DFA">
        <w:rPr>
          <w:rFonts w:eastAsia="Cambria"/>
          <w:color w:val="000000"/>
          <w:spacing w:val="-10"/>
          <w:lang w:bidi="ro-RO"/>
        </w:rPr>
        <w:t xml:space="preserve"> de cele ale </w:t>
      </w:r>
      <w:proofErr w:type="spellStart"/>
      <w:r w:rsidRPr="00784DFA">
        <w:rPr>
          <w:rFonts w:eastAsia="Cambria"/>
          <w:color w:val="000000"/>
          <w:spacing w:val="-10"/>
          <w:lang w:bidi="ro-RO"/>
        </w:rPr>
        <w:t>Curţii</w:t>
      </w:r>
      <w:proofErr w:type="spellEnd"/>
      <w:r w:rsidRPr="00784DFA">
        <w:rPr>
          <w:rFonts w:eastAsia="Cambria"/>
          <w:color w:val="000000"/>
          <w:spacing w:val="-10"/>
          <w:lang w:bidi="ro-RO"/>
        </w:rPr>
        <w:t xml:space="preserve"> de Apel </w:t>
      </w:r>
      <w:r w:rsidR="00103E21">
        <w:rPr>
          <w:rFonts w:eastAsia="Cambria"/>
          <w:color w:val="000000"/>
          <w:spacing w:val="-10"/>
          <w:lang w:bidi="ro-RO"/>
        </w:rPr>
        <w:t xml:space="preserve">... </w:t>
      </w:r>
      <w:r w:rsidRPr="00784DFA">
        <w:rPr>
          <w:rFonts w:eastAsia="Cambria"/>
          <w:color w:val="000000"/>
          <w:spacing w:val="-10"/>
          <w:lang w:bidi="ro-RO"/>
        </w:rPr>
        <w:t xml:space="preserve">in Dosar </w:t>
      </w:r>
      <w:r w:rsidR="00103E21">
        <w:rPr>
          <w:rFonts w:eastAsia="Cambria"/>
          <w:color w:val="000000"/>
          <w:spacing w:val="-10"/>
          <w:lang w:bidi="ro-RO"/>
        </w:rPr>
        <w:t>...</w:t>
      </w:r>
      <w:r w:rsidRPr="00784DFA">
        <w:rPr>
          <w:rFonts w:eastAsia="Cambria"/>
          <w:color w:val="000000"/>
          <w:spacing w:val="-10"/>
          <w:lang w:bidi="ro-RO"/>
        </w:rPr>
        <w:t xml:space="preserve">, Decizia nr, </w:t>
      </w:r>
      <w:r w:rsidR="00103E21">
        <w:rPr>
          <w:rFonts w:eastAsia="Cambria"/>
          <w:color w:val="000000"/>
          <w:spacing w:val="-10"/>
          <w:lang w:bidi="ro-RO"/>
        </w:rPr>
        <w:t>...</w:t>
      </w:r>
      <w:r w:rsidRPr="00784DFA">
        <w:rPr>
          <w:rFonts w:eastAsia="Cambria"/>
          <w:color w:val="000000"/>
          <w:spacing w:val="-10"/>
          <w:lang w:bidi="ro-RO"/>
        </w:rPr>
        <w:t>.</w:t>
      </w:r>
    </w:p>
    <w:p w14:paraId="75BB1109" w14:textId="70A1295F" w:rsidR="00877086" w:rsidRPr="006B3320" w:rsidRDefault="00877086" w:rsidP="00877086">
      <w:pPr>
        <w:widowControl w:val="0"/>
        <w:ind w:firstLine="660"/>
        <w:jc w:val="both"/>
        <w:rPr>
          <w:rFonts w:eastAsia="Cambria"/>
          <w:color w:val="000000"/>
          <w:spacing w:val="-10"/>
          <w:lang w:bidi="ro-RO"/>
        </w:rPr>
      </w:pPr>
      <w:r w:rsidRPr="00784DFA">
        <w:rPr>
          <w:rFonts w:eastAsia="Cambria"/>
          <w:color w:val="000000"/>
          <w:spacing w:val="-10"/>
          <w:lang w:bidi="ro-RO"/>
        </w:rPr>
        <w:t xml:space="preserve">În cursul judecării apelului a fost administrată probațiunea testimonială constând în reaudierea martorilor </w:t>
      </w:r>
      <w:r w:rsidR="00B31B50">
        <w:rPr>
          <w:rFonts w:eastAsia="Cambria"/>
          <w:color w:val="000000"/>
          <w:spacing w:val="-10"/>
          <w:lang w:bidi="ro-RO"/>
        </w:rPr>
        <w:t>S3</w:t>
      </w:r>
      <w:r w:rsidRPr="00784DFA">
        <w:rPr>
          <w:rFonts w:eastAsia="Cambria"/>
          <w:color w:val="000000"/>
          <w:spacing w:val="-10"/>
          <w:lang w:bidi="ro-RO"/>
        </w:rPr>
        <w:t xml:space="preserve">, </w:t>
      </w:r>
      <w:r w:rsidR="00B31B50">
        <w:rPr>
          <w:rFonts w:eastAsia="Cambria"/>
          <w:color w:val="000000"/>
          <w:spacing w:val="-10"/>
          <w:lang w:bidi="ro-RO"/>
        </w:rPr>
        <w:t>S</w:t>
      </w:r>
      <w:r w:rsidRPr="00784DFA">
        <w:rPr>
          <w:rFonts w:eastAsia="Cambria"/>
          <w:color w:val="000000"/>
          <w:spacing w:val="-10"/>
          <w:lang w:bidi="ro-RO"/>
        </w:rPr>
        <w:t xml:space="preserve">, </w:t>
      </w:r>
      <w:r w:rsidR="00ED45A0">
        <w:rPr>
          <w:rFonts w:eastAsia="Cambria"/>
          <w:color w:val="000000"/>
          <w:spacing w:val="-10"/>
          <w:lang w:bidi="ro-RO"/>
        </w:rPr>
        <w:t>IS2</w:t>
      </w:r>
      <w:r w:rsidRPr="00784DFA">
        <w:rPr>
          <w:rFonts w:eastAsia="Cambria"/>
          <w:color w:val="000000"/>
          <w:spacing w:val="-10"/>
          <w:lang w:bidi="ro-RO"/>
        </w:rPr>
        <w:t xml:space="preserve"> Vasile, </w:t>
      </w:r>
      <w:r w:rsidR="009512C0">
        <w:rPr>
          <w:rFonts w:eastAsia="Cambria"/>
          <w:color w:val="000000"/>
          <w:spacing w:val="-10"/>
          <w:lang w:bidi="ro-RO"/>
        </w:rPr>
        <w:t>IS3</w:t>
      </w:r>
      <w:r w:rsidRPr="00784DFA">
        <w:rPr>
          <w:rFonts w:eastAsia="Cambria"/>
          <w:color w:val="000000"/>
          <w:spacing w:val="-10"/>
          <w:lang w:bidi="ro-RO"/>
        </w:rPr>
        <w:t xml:space="preserve">, </w:t>
      </w:r>
      <w:r w:rsidR="00ED45A0">
        <w:rPr>
          <w:rFonts w:eastAsia="Cambria"/>
          <w:color w:val="000000"/>
          <w:spacing w:val="-10"/>
          <w:lang w:bidi="ro-RO"/>
        </w:rPr>
        <w:t>S1</w:t>
      </w:r>
      <w:r w:rsidRPr="00784DFA">
        <w:rPr>
          <w:rFonts w:eastAsia="Cambria"/>
          <w:color w:val="000000"/>
          <w:spacing w:val="-10"/>
          <w:lang w:bidi="ro-RO"/>
        </w:rPr>
        <w:t xml:space="preserve">, </w:t>
      </w:r>
      <w:r w:rsidR="00103E21">
        <w:rPr>
          <w:rFonts w:eastAsia="Cambria"/>
          <w:color w:val="000000"/>
          <w:spacing w:val="-10"/>
          <w:lang w:bidi="ro-RO"/>
        </w:rPr>
        <w:t>S4.</w:t>
      </w:r>
      <w:r w:rsidRPr="00784DFA">
        <w:rPr>
          <w:rFonts w:eastAsia="Cambria"/>
          <w:color w:val="000000"/>
          <w:spacing w:val="-10"/>
          <w:lang w:bidi="ro-RO"/>
        </w:rPr>
        <w:t xml:space="preserve"> </w:t>
      </w:r>
      <w:r w:rsidRPr="00784DFA">
        <w:rPr>
          <w:rFonts w:eastAsia="Cambria"/>
          <w:color w:val="000000"/>
          <w:spacing w:val="-10"/>
          <w:lang w:bidi="ro-RO"/>
        </w:rPr>
        <w:t> </w:t>
      </w:r>
    </w:p>
    <w:p w14:paraId="24898221" w14:textId="67B7B6EC" w:rsidR="00877086" w:rsidRPr="00784DFA" w:rsidRDefault="00877086" w:rsidP="00877086">
      <w:pPr>
        <w:tabs>
          <w:tab w:val="left" w:pos="840"/>
          <w:tab w:val="left" w:pos="8707"/>
        </w:tabs>
        <w:ind w:firstLine="708"/>
        <w:jc w:val="both"/>
        <w:rPr>
          <w:b/>
          <w:i/>
        </w:rPr>
      </w:pPr>
      <w:r w:rsidRPr="00784DFA">
        <w:rPr>
          <w:b/>
          <w:i/>
        </w:rPr>
        <w:t xml:space="preserve">III. Examinând hotărârea penală atacată prin prisma motivelor de apel invocate </w:t>
      </w:r>
      <w:proofErr w:type="spellStart"/>
      <w:r w:rsidRPr="00784DFA">
        <w:rPr>
          <w:b/>
          <w:i/>
        </w:rPr>
        <w:t>şi</w:t>
      </w:r>
      <w:proofErr w:type="spellEnd"/>
      <w:r w:rsidRPr="00784DFA">
        <w:rPr>
          <w:b/>
          <w:i/>
        </w:rPr>
        <w:t xml:space="preserve"> în raport de principiile care reglementează </w:t>
      </w:r>
      <w:proofErr w:type="spellStart"/>
      <w:r w:rsidRPr="00784DFA">
        <w:rPr>
          <w:b/>
          <w:i/>
        </w:rPr>
        <w:t>soluţionarea</w:t>
      </w:r>
      <w:proofErr w:type="spellEnd"/>
      <w:r w:rsidRPr="00784DFA">
        <w:rPr>
          <w:b/>
          <w:i/>
        </w:rPr>
        <w:t xml:space="preserve"> căii de atac prev. de art.416 – 419 </w:t>
      </w:r>
      <w:proofErr w:type="spellStart"/>
      <w:r w:rsidRPr="00784DFA">
        <w:rPr>
          <w:b/>
          <w:i/>
        </w:rPr>
        <w:t>C.pr.pen</w:t>
      </w:r>
      <w:proofErr w:type="spellEnd"/>
      <w:r w:rsidRPr="00784DFA">
        <w:rPr>
          <w:b/>
          <w:i/>
        </w:rPr>
        <w:t xml:space="preserve">, Curtea reține că apelurile declarate de Parchetul de pe lângă Judecătoria </w:t>
      </w:r>
      <w:r w:rsidR="00DC0243">
        <w:rPr>
          <w:b/>
          <w:i/>
        </w:rPr>
        <w:t>...</w:t>
      </w:r>
      <w:r w:rsidRPr="00784DFA">
        <w:rPr>
          <w:b/>
          <w:i/>
        </w:rPr>
        <w:t xml:space="preserve"> și partea responsabilă civilmente SC </w:t>
      </w:r>
      <w:r w:rsidR="0010775B">
        <w:rPr>
          <w:b/>
          <w:i/>
        </w:rPr>
        <w:t>PR</w:t>
      </w:r>
      <w:r w:rsidRPr="00784DFA">
        <w:rPr>
          <w:b/>
          <w:i/>
        </w:rPr>
        <w:t xml:space="preserve"> SA sunt fondate doar cu privire la latura civilă, iar apelul părții civile </w:t>
      </w:r>
      <w:r w:rsidR="0010775B">
        <w:rPr>
          <w:b/>
          <w:i/>
        </w:rPr>
        <w:t>PC</w:t>
      </w:r>
      <w:r w:rsidRPr="00784DFA">
        <w:rPr>
          <w:b/>
          <w:i/>
        </w:rPr>
        <w:t xml:space="preserve"> este nefondat, pentru considerentele care se vor arăta mai jos.</w:t>
      </w:r>
    </w:p>
    <w:p w14:paraId="4A51E934" w14:textId="68E59417" w:rsidR="00877086" w:rsidRPr="00784DFA" w:rsidRDefault="00877086" w:rsidP="00877086">
      <w:pPr>
        <w:tabs>
          <w:tab w:val="left" w:pos="840"/>
          <w:tab w:val="left" w:pos="8707"/>
        </w:tabs>
        <w:ind w:firstLine="708"/>
        <w:jc w:val="both"/>
      </w:pPr>
      <w:r w:rsidRPr="00784DFA">
        <w:t xml:space="preserve">În primul rând se impune a se analiza cererea persoanei vătămate </w:t>
      </w:r>
      <w:r w:rsidR="0010775B">
        <w:t>PC</w:t>
      </w:r>
      <w:r w:rsidRPr="00784DFA">
        <w:t xml:space="preserve"> de a fi repus în termenul de apel, pe motiv că domiciliul procesual ales al apelantului pentru </w:t>
      </w:r>
      <w:proofErr w:type="spellStart"/>
      <w:r w:rsidRPr="00784DFA">
        <w:t>comu</w:t>
      </w:r>
      <w:r w:rsidR="004E2BA5">
        <w:t>I</w:t>
      </w:r>
      <w:r w:rsidRPr="00784DFA">
        <w:t>rea</w:t>
      </w:r>
      <w:proofErr w:type="spellEnd"/>
      <w:r w:rsidRPr="00784DFA">
        <w:t xml:space="preserve"> </w:t>
      </w:r>
      <w:r w:rsidRPr="00784DFA">
        <w:lastRenderedPageBreak/>
        <w:t xml:space="preserve">actelor de procedură este la sediul Cabinet Avocat </w:t>
      </w:r>
      <w:r w:rsidR="00103E21">
        <w:t>AV1</w:t>
      </w:r>
      <w:r w:rsidRPr="00784DFA">
        <w:t xml:space="preserve">, astfel că este viciată </w:t>
      </w:r>
      <w:proofErr w:type="spellStart"/>
      <w:r w:rsidRPr="00784DFA">
        <w:t>comu</w:t>
      </w:r>
      <w:r w:rsidR="004E2BA5">
        <w:t>I</w:t>
      </w:r>
      <w:r w:rsidRPr="00784DFA">
        <w:t>rea</w:t>
      </w:r>
      <w:proofErr w:type="spellEnd"/>
      <w:r w:rsidRPr="00784DFA">
        <w:t xml:space="preserve"> minutei la altă adresă(fila 7 dos. apel).</w:t>
      </w:r>
    </w:p>
    <w:p w14:paraId="436C5917" w14:textId="0F06B01F" w:rsidR="00877086" w:rsidRPr="00784DFA" w:rsidRDefault="00877086" w:rsidP="00877086">
      <w:pPr>
        <w:tabs>
          <w:tab w:val="left" w:pos="840"/>
          <w:tab w:val="left" w:pos="8707"/>
        </w:tabs>
        <w:ind w:firstLine="708"/>
        <w:jc w:val="both"/>
      </w:pPr>
      <w:r w:rsidRPr="00784DFA">
        <w:t xml:space="preserve">Curtea constată că prin constituirea de parte civilă de la fond(fila 44 dos. fond), apelantul a indicat un domiciliu ales în vederea comunicării actelor de procedură la sediul apărătorului său situat în </w:t>
      </w:r>
      <w:r w:rsidR="00103E21">
        <w:t>...</w:t>
      </w:r>
      <w:r w:rsidRPr="00784DFA">
        <w:t xml:space="preserve">. </w:t>
      </w:r>
    </w:p>
    <w:p w14:paraId="2EA2A218" w14:textId="77777777" w:rsidR="00877086" w:rsidRPr="00784DFA" w:rsidRDefault="00877086" w:rsidP="00877086">
      <w:pPr>
        <w:tabs>
          <w:tab w:val="left" w:pos="840"/>
          <w:tab w:val="left" w:pos="8707"/>
        </w:tabs>
        <w:ind w:firstLine="708"/>
        <w:jc w:val="both"/>
      </w:pPr>
      <w:r w:rsidRPr="00784DFA">
        <w:t xml:space="preserve">Potrivit art. 264 </w:t>
      </w:r>
      <w:proofErr w:type="spellStart"/>
      <w:r w:rsidRPr="00784DFA">
        <w:t>C.pr.pen</w:t>
      </w:r>
      <w:proofErr w:type="spellEnd"/>
      <w:r w:rsidRPr="00784DFA">
        <w:t xml:space="preserve">. raportat la art. 259 alin. 3 </w:t>
      </w:r>
      <w:proofErr w:type="spellStart"/>
      <w:r w:rsidRPr="00784DFA">
        <w:t>C.pr.pen</w:t>
      </w:r>
      <w:proofErr w:type="spellEnd"/>
      <w:r w:rsidRPr="00784DFA">
        <w:t>. apelantul trebuia citat la această adresă pentru care a optat în mod expres.</w:t>
      </w:r>
    </w:p>
    <w:p w14:paraId="30314B49" w14:textId="0BBB0F49" w:rsidR="00877086" w:rsidRPr="00784DFA" w:rsidRDefault="00877086" w:rsidP="00877086">
      <w:pPr>
        <w:tabs>
          <w:tab w:val="left" w:pos="840"/>
          <w:tab w:val="left" w:pos="8707"/>
        </w:tabs>
        <w:ind w:firstLine="708"/>
        <w:jc w:val="both"/>
      </w:pPr>
      <w:proofErr w:type="spellStart"/>
      <w:r w:rsidRPr="00784DFA">
        <w:t>Comu</w:t>
      </w:r>
      <w:r w:rsidR="004E2BA5">
        <w:t>I</w:t>
      </w:r>
      <w:r w:rsidRPr="00784DFA">
        <w:t>rea</w:t>
      </w:r>
      <w:proofErr w:type="spellEnd"/>
      <w:r w:rsidRPr="00784DFA">
        <w:t xml:space="preserve"> minutei sentinței atacate s-a făcut la adresa de domiciliu a apelantului, deficiență care a împiedicat curgerea termenului de apel. </w:t>
      </w:r>
    </w:p>
    <w:p w14:paraId="6E21FDD1" w14:textId="73483F80" w:rsidR="00877086" w:rsidRPr="00784DFA" w:rsidRDefault="00877086" w:rsidP="00877086">
      <w:pPr>
        <w:ind w:firstLine="708"/>
        <w:jc w:val="both"/>
      </w:pPr>
      <w:r w:rsidRPr="00784DFA">
        <w:t xml:space="preserve">În aceste condiții, cererea părții civile </w:t>
      </w:r>
      <w:r w:rsidR="0010775B">
        <w:t>PC</w:t>
      </w:r>
      <w:r w:rsidRPr="00784DFA">
        <w:t xml:space="preserve"> privind repunerea în termenul de apel apare ca fiind ca fiind lipsită de obiect. Termenul de apel nu a început să curgă datorită comunicării deficitare, astfel că partea civilă a exercitat calea de atac în termen legal.</w:t>
      </w:r>
    </w:p>
    <w:p w14:paraId="29133403" w14:textId="77777777" w:rsidR="00877086" w:rsidRPr="00784DFA" w:rsidRDefault="00877086" w:rsidP="00877086">
      <w:pPr>
        <w:tabs>
          <w:tab w:val="left" w:pos="840"/>
          <w:tab w:val="left" w:pos="8707"/>
        </w:tabs>
        <w:ind w:firstLine="708"/>
        <w:jc w:val="both"/>
      </w:pPr>
      <w:r w:rsidRPr="00784DFA">
        <w:t xml:space="preserve">Curtea constată că prima </w:t>
      </w:r>
      <w:proofErr w:type="spellStart"/>
      <w:r w:rsidRPr="00784DFA">
        <w:t>instanţă</w:t>
      </w:r>
      <w:proofErr w:type="spellEnd"/>
      <w:r w:rsidRPr="00784DFA">
        <w:t xml:space="preserve"> a stabilit o corectă stare de fapt prin raportare la probele administrate în cursul urmăririi penale </w:t>
      </w:r>
      <w:proofErr w:type="spellStart"/>
      <w:r w:rsidRPr="00784DFA">
        <w:t>şi</w:t>
      </w:r>
      <w:proofErr w:type="spellEnd"/>
      <w:r w:rsidRPr="00784DFA">
        <w:t xml:space="preserve"> al </w:t>
      </w:r>
      <w:proofErr w:type="spellStart"/>
      <w:r w:rsidRPr="00784DFA">
        <w:t>judecăţii</w:t>
      </w:r>
      <w:proofErr w:type="spellEnd"/>
      <w:r w:rsidRPr="00784DFA">
        <w:t xml:space="preserve"> în primă </w:t>
      </w:r>
      <w:proofErr w:type="spellStart"/>
      <w:r w:rsidRPr="00784DFA">
        <w:t>instanţă</w:t>
      </w:r>
      <w:proofErr w:type="spellEnd"/>
      <w:r w:rsidRPr="00784DFA">
        <w:t xml:space="preserve">, Curtea </w:t>
      </w:r>
      <w:proofErr w:type="spellStart"/>
      <w:r w:rsidRPr="00784DFA">
        <w:t>însușindu-şi</w:t>
      </w:r>
      <w:proofErr w:type="spellEnd"/>
      <w:r w:rsidRPr="00784DFA">
        <w:t xml:space="preserve"> în totalitate motivarea primei </w:t>
      </w:r>
      <w:proofErr w:type="spellStart"/>
      <w:r w:rsidRPr="00784DFA">
        <w:t>instanţe</w:t>
      </w:r>
      <w:proofErr w:type="spellEnd"/>
      <w:r w:rsidRPr="00784DFA">
        <w:t>, pe care nu o va mai relua, urmând a răspunde, în cele ce urmează, punctual, motivelor de apel invocate.</w:t>
      </w:r>
    </w:p>
    <w:p w14:paraId="60BF1EF2" w14:textId="77777777" w:rsidR="00877086" w:rsidRPr="00784DFA" w:rsidRDefault="00877086" w:rsidP="00877086">
      <w:pPr>
        <w:ind w:firstLine="708"/>
        <w:jc w:val="both"/>
      </w:pPr>
      <w:r w:rsidRPr="00784DFA">
        <w:t xml:space="preserve">Analiza semnificațiilor juridice ale stării de fapt trebuie circumscrisă cu strictețe acuzației aduse inculpatului. Astfel, acesta a fost trimis în judecată pentru comiterea infracțiunii de pentru </w:t>
      </w:r>
      <w:proofErr w:type="spellStart"/>
      <w:r w:rsidRPr="00784DFA">
        <w:t>săvârşirea</w:t>
      </w:r>
      <w:proofErr w:type="spellEnd"/>
      <w:r w:rsidRPr="00784DFA">
        <w:t xml:space="preserve"> </w:t>
      </w:r>
      <w:proofErr w:type="spellStart"/>
      <w:r w:rsidRPr="00784DFA">
        <w:t>infracţiunii</w:t>
      </w:r>
      <w:proofErr w:type="spellEnd"/>
      <w:r w:rsidRPr="00784DFA">
        <w:t xml:space="preserve"> de </w:t>
      </w:r>
      <w:r w:rsidRPr="00784DFA">
        <w:rPr>
          <w:i/>
        </w:rPr>
        <w:t xml:space="preserve">nerespectare a măsurilor legale de securitate </w:t>
      </w:r>
      <w:proofErr w:type="spellStart"/>
      <w:r w:rsidRPr="00784DFA">
        <w:rPr>
          <w:i/>
        </w:rPr>
        <w:t>şi</w:t>
      </w:r>
      <w:proofErr w:type="spellEnd"/>
      <w:r w:rsidRPr="00784DFA">
        <w:rPr>
          <w:i/>
        </w:rPr>
        <w:t xml:space="preserve"> sănătate în muncă</w:t>
      </w:r>
      <w:r w:rsidRPr="00784DFA">
        <w:t xml:space="preserve"> prevăzută de art. 350 alin. </w:t>
      </w:r>
      <w:smartTag w:uri="urn:schemas-microsoft-com:office:smarttags" w:element="metricconverter">
        <w:smartTagPr>
          <w:attr w:name="ProductID" w:val="1 C"/>
        </w:smartTagPr>
        <w:r w:rsidRPr="00784DFA">
          <w:t>1 C</w:t>
        </w:r>
      </w:smartTag>
      <w:r w:rsidRPr="00784DFA">
        <w:t xml:space="preserve">. </w:t>
      </w:r>
      <w:proofErr w:type="spellStart"/>
      <w:r w:rsidRPr="00784DFA">
        <w:t>pen</w:t>
      </w:r>
      <w:proofErr w:type="spellEnd"/>
      <w:r w:rsidRPr="00784DFA">
        <w:t xml:space="preserve">.. </w:t>
      </w:r>
    </w:p>
    <w:p w14:paraId="1F130B2C" w14:textId="77777777" w:rsidR="00877086" w:rsidRPr="00784DFA" w:rsidRDefault="00877086" w:rsidP="00877086">
      <w:pPr>
        <w:ind w:firstLine="708"/>
        <w:jc w:val="both"/>
      </w:pPr>
      <w:r w:rsidRPr="00784DFA">
        <w:t xml:space="preserve">În planul laturii obiective infracțiunea se comite prin nerespectarea a obligațiilor și a măsurilor stabilite cu privire la securitatea </w:t>
      </w:r>
      <w:proofErr w:type="spellStart"/>
      <w:r w:rsidRPr="00784DFA">
        <w:t>şi</w:t>
      </w:r>
      <w:proofErr w:type="spellEnd"/>
      <w:r w:rsidRPr="00784DFA">
        <w:t xml:space="preserve"> sănătatea în muncă, urmarea cerută de lege pentru </w:t>
      </w:r>
      <w:proofErr w:type="spellStart"/>
      <w:r w:rsidRPr="00784DFA">
        <w:t>existenţa</w:t>
      </w:r>
      <w:proofErr w:type="spellEnd"/>
      <w:r w:rsidRPr="00784DFA">
        <w:t xml:space="preserve"> </w:t>
      </w:r>
      <w:proofErr w:type="spellStart"/>
      <w:r w:rsidRPr="00784DFA">
        <w:t>infracţiunii</w:t>
      </w:r>
      <w:proofErr w:type="spellEnd"/>
      <w:r w:rsidRPr="00784DFA">
        <w:t xml:space="preserve"> constând în crearea unui pericol iminent de producere a unui accident de muncă sau de îmbolnăvire profesională.</w:t>
      </w:r>
    </w:p>
    <w:p w14:paraId="38A067FC" w14:textId="77777777" w:rsidR="00877086" w:rsidRPr="00784DFA" w:rsidRDefault="00877086" w:rsidP="00877086">
      <w:pPr>
        <w:ind w:firstLine="708"/>
        <w:jc w:val="both"/>
      </w:pPr>
      <w:r w:rsidRPr="00784DFA">
        <w:t>Împrejurarea că este vorba despre o infracțiune care are drept urmare crearea unei stări de pericol, rezultă în mod evident din chiar definiția pe care i-o dă legiuitorul. Obiectul juridic al infracțiunii este reprezentat de relațiile sociale privitoare la protecția muncii, iar obiectul material nu există. Producerea unui rezultat concret vătămător nu este necesar pentru existența ei, iar dacă un astfel de rezultat se produce ca urmare a stării de pericol create, el s-ar putea analiza doar în legătură cu o altă infracțiune concurentă.</w:t>
      </w:r>
    </w:p>
    <w:p w14:paraId="7CC1EF95" w14:textId="77777777" w:rsidR="00877086" w:rsidRPr="00784DFA" w:rsidRDefault="00877086" w:rsidP="00877086">
      <w:pPr>
        <w:ind w:firstLine="708"/>
        <w:jc w:val="both"/>
      </w:pPr>
      <w:r w:rsidRPr="00784DFA">
        <w:t xml:space="preserve">Prima instanță a reținut corect că angajatorul a respectat doar acele obligații de informare și instruire periodică a angajaților cu privire la normele care trebuie respectate cu referire la măsurile de securitate </w:t>
      </w:r>
      <w:proofErr w:type="spellStart"/>
      <w:r w:rsidRPr="00784DFA">
        <w:t>şi</w:t>
      </w:r>
      <w:proofErr w:type="spellEnd"/>
      <w:r w:rsidRPr="00784DFA">
        <w:t xml:space="preserve"> sănătate în muncă.</w:t>
      </w:r>
    </w:p>
    <w:p w14:paraId="37111A72" w14:textId="77777777" w:rsidR="00877086" w:rsidRPr="00784DFA" w:rsidRDefault="00877086" w:rsidP="00877086">
      <w:pPr>
        <w:ind w:firstLine="708"/>
        <w:jc w:val="both"/>
      </w:pPr>
      <w:r w:rsidRPr="00784DFA">
        <w:t>În rest, măsuri concrete și efective care să permită transpunerea în practică a normelor care trebuiau respectate cu ocazia remedierii acelei pene, nu au fost luate.</w:t>
      </w:r>
    </w:p>
    <w:p w14:paraId="26304FDF" w14:textId="77777777" w:rsidR="00877086" w:rsidRPr="00784DFA" w:rsidRDefault="00877086" w:rsidP="00877086">
      <w:pPr>
        <w:ind w:firstLine="708"/>
        <w:jc w:val="both"/>
      </w:pPr>
      <w:r w:rsidRPr="00784DFA">
        <w:t xml:space="preserve">Curtea observă că probatoriul administrat în faza apelului nu a adus elemente care să modifice substanțial starea de fapt reținută de prima instanță, martorii menținându-și de principiu pozițiile inițiale, cu anumite nuanțe sau omisiuni datorate intervalului de timp scurs de la momentul faptelor. </w:t>
      </w:r>
    </w:p>
    <w:p w14:paraId="2674EA4A" w14:textId="0E9F418C" w:rsidR="00877086" w:rsidRPr="00784DFA" w:rsidRDefault="00877086" w:rsidP="00877086">
      <w:pPr>
        <w:ind w:firstLine="708"/>
        <w:jc w:val="both"/>
      </w:pPr>
      <w:r w:rsidRPr="00784DFA">
        <w:t xml:space="preserve">Rezolvarea penei de la acea roată a autobetonierei, în acea zi, nu a fost nicidecum o inițiativă a inculpatului sau o variantă opțională. A fost o sarcină de servici stabilită în vederea asigurării funcționalității autobetonierei care trebuia folosită pentru a se turna beton. Martorul </w:t>
      </w:r>
      <w:r w:rsidR="00ED45A0">
        <w:t>S1</w:t>
      </w:r>
      <w:r w:rsidRPr="00784DFA">
        <w:t xml:space="preserve"> a confirmat faptul că a avut loc o ședință de lucru cu mai mulți ingineri, inclusiv </w:t>
      </w:r>
      <w:r w:rsidR="00ED45A0">
        <w:t>S3</w:t>
      </w:r>
      <w:r w:rsidRPr="00784DFA">
        <w:t xml:space="preserve">, și s-a hotărât să fie trimis șoferul de pe </w:t>
      </w:r>
      <w:proofErr w:type="spellStart"/>
      <w:r w:rsidRPr="00784DFA">
        <w:t>cifă</w:t>
      </w:r>
      <w:proofErr w:type="spellEnd"/>
      <w:r w:rsidRPr="00784DFA">
        <w:t>(inculpatul) în oraș, pentru a remedia pana.</w:t>
      </w:r>
    </w:p>
    <w:p w14:paraId="6E4CEF46" w14:textId="411A96CC" w:rsidR="00877086" w:rsidRPr="00784DFA" w:rsidRDefault="00877086" w:rsidP="00877086">
      <w:pPr>
        <w:ind w:firstLine="708"/>
        <w:jc w:val="both"/>
      </w:pPr>
      <w:r w:rsidRPr="00784DFA">
        <w:t xml:space="preserve">Martora </w:t>
      </w:r>
      <w:r w:rsidR="00103E21">
        <w:t>S4</w:t>
      </w:r>
      <w:r w:rsidRPr="00784DFA">
        <w:t xml:space="preserve"> a arătat că din declarațiile pe care le-a luat în cadrul unității, a înțeles că inculpatului i s-a dat dispoziție să repare roata pe șantier, iar acesta i-a cerut părții civile să-l ajute. Martorul </w:t>
      </w:r>
      <w:r w:rsidR="00ED45A0">
        <w:t>S</w:t>
      </w:r>
      <w:r w:rsidRPr="00784DFA">
        <w:t xml:space="preserve">, prin declarația dată în fața instanței de apel, arată că nu mai reține exact, dar crede că i-a spus lui </w:t>
      </w:r>
      <w:r w:rsidR="004E2BA5">
        <w:t>I</w:t>
      </w:r>
      <w:r w:rsidRPr="00784DFA">
        <w:t xml:space="preserve"> să schimbe roata sau să fie mașina gata. Totuși, prin declarația sa dată la </w:t>
      </w:r>
      <w:r w:rsidR="00753586">
        <w:t>...</w:t>
      </w:r>
      <w:r w:rsidRPr="00784DFA">
        <w:t xml:space="preserve"> în fața unui reprezentant al ITM a admis că în data de </w:t>
      </w:r>
      <w:r w:rsidR="00753586">
        <w:t>...</w:t>
      </w:r>
      <w:r w:rsidRPr="00784DFA">
        <w:t xml:space="preserve"> </w:t>
      </w:r>
      <w:r w:rsidRPr="00784DFA">
        <w:rPr>
          <w:b/>
        </w:rPr>
        <w:t xml:space="preserve">l-a sunat pe inculpat să </w:t>
      </w:r>
      <w:r w:rsidRPr="00784DFA">
        <w:rPr>
          <w:b/>
        </w:rPr>
        <w:lastRenderedPageBreak/>
        <w:t xml:space="preserve">vadă dacă a reparat pana și, dacă are timp, să îl ajute </w:t>
      </w:r>
      <w:r w:rsidR="0010775B">
        <w:rPr>
          <w:b/>
        </w:rPr>
        <w:t>PC</w:t>
      </w:r>
      <w:r w:rsidRPr="00784DFA">
        <w:rPr>
          <w:b/>
        </w:rPr>
        <w:t xml:space="preserve"> la remedierea penei(fila 169 </w:t>
      </w:r>
      <w:proofErr w:type="spellStart"/>
      <w:r w:rsidRPr="00784DFA">
        <w:rPr>
          <w:b/>
        </w:rPr>
        <w:t>vol</w:t>
      </w:r>
      <w:proofErr w:type="spellEnd"/>
      <w:r w:rsidRPr="00784DFA">
        <w:rPr>
          <w:b/>
        </w:rPr>
        <w:t xml:space="preserve"> II dos. </w:t>
      </w:r>
      <w:proofErr w:type="spellStart"/>
      <w:r w:rsidRPr="00784DFA">
        <w:rPr>
          <w:b/>
        </w:rPr>
        <w:t>u.p.</w:t>
      </w:r>
      <w:proofErr w:type="spellEnd"/>
      <w:r w:rsidRPr="00784DFA">
        <w:rPr>
          <w:b/>
        </w:rPr>
        <w:t>)</w:t>
      </w:r>
      <w:r w:rsidRPr="00784DFA">
        <w:t xml:space="preserve">. </w:t>
      </w:r>
      <w:r>
        <w:t xml:space="preserve">  </w:t>
      </w:r>
      <w:r w:rsidRPr="00784DFA">
        <w:t xml:space="preserve">Procesul verbal de cercetare a accidentului de muncă, întocmit de ITM </w:t>
      </w:r>
      <w:r w:rsidR="00753586">
        <w:t>...</w:t>
      </w:r>
      <w:r w:rsidRPr="00784DFA">
        <w:t xml:space="preserve"> la </w:t>
      </w:r>
      <w:r w:rsidR="00753586">
        <w:t>...</w:t>
      </w:r>
      <w:r w:rsidRPr="00784DFA">
        <w:t xml:space="preserve"> confirmă că </w:t>
      </w:r>
      <w:r w:rsidR="00ED45A0">
        <w:t>S1</w:t>
      </w:r>
      <w:r w:rsidRPr="00784DFA">
        <w:t xml:space="preserve"> i-a dat dispoziție inculpatului, după refuzul atelierului de vulcanizare de a repara pana, să scoată camera pentru a o duce la vulcanizare(fila 139 </w:t>
      </w:r>
      <w:proofErr w:type="spellStart"/>
      <w:r w:rsidRPr="00784DFA">
        <w:t>vol</w:t>
      </w:r>
      <w:proofErr w:type="spellEnd"/>
      <w:r w:rsidRPr="00784DFA">
        <w:t xml:space="preserve"> II dos. u. p.).</w:t>
      </w:r>
    </w:p>
    <w:p w14:paraId="18843AD5" w14:textId="77777777" w:rsidR="00877086" w:rsidRPr="00784DFA" w:rsidRDefault="00877086" w:rsidP="00877086">
      <w:pPr>
        <w:jc w:val="both"/>
      </w:pPr>
      <w:r w:rsidRPr="00784DFA">
        <w:tab/>
        <w:t xml:space="preserve">Dispoziția de remediere a penei de cauciuc era justificată prin nevoia de </w:t>
      </w:r>
      <w:proofErr w:type="spellStart"/>
      <w:r w:rsidRPr="00784DFA">
        <w:t>cifă</w:t>
      </w:r>
      <w:proofErr w:type="spellEnd"/>
      <w:r w:rsidRPr="00784DFA">
        <w:t xml:space="preserve"> pentru lucrări în șantier, cealaltă </w:t>
      </w:r>
      <w:proofErr w:type="spellStart"/>
      <w:r w:rsidRPr="00784DFA">
        <w:t>cifă</w:t>
      </w:r>
      <w:proofErr w:type="spellEnd"/>
      <w:r w:rsidRPr="00784DFA">
        <w:t xml:space="preserve"> aflându-se pe alt șantier.</w:t>
      </w:r>
    </w:p>
    <w:p w14:paraId="23D1AE29" w14:textId="7EAF73CE" w:rsidR="00877086" w:rsidRPr="00784DFA" w:rsidRDefault="00877086" w:rsidP="00877086">
      <w:pPr>
        <w:ind w:firstLine="708"/>
        <w:jc w:val="both"/>
      </w:pPr>
      <w:r w:rsidRPr="00784DFA">
        <w:t xml:space="preserve">Conform celor arătate de inculpat </w:t>
      </w:r>
      <w:proofErr w:type="spellStart"/>
      <w:r w:rsidRPr="00784DFA">
        <w:t>şi</w:t>
      </w:r>
      <w:proofErr w:type="spellEnd"/>
      <w:r w:rsidRPr="00784DFA">
        <w:t xml:space="preserve"> persoana vătămată, roata de rezervă avea </w:t>
      </w:r>
      <w:proofErr w:type="spellStart"/>
      <w:r w:rsidRPr="00784DFA">
        <w:t>şi</w:t>
      </w:r>
      <w:proofErr w:type="spellEnd"/>
      <w:r w:rsidRPr="00784DFA">
        <w:t xml:space="preserve"> ea pană de cauciuc, respectiv nu era umflată corespunzător. Cu referire la situația acestei roți de rezervă, unii martori au declarat că s-a aflat în stare corespunzătoare, chiar că a fost montată în acea zi pe autobetonieră, însă împrejurarea nu s-a confirmat fără dubiu, date fiind și declarațiile contrare, precum și împrejurarea că autobetoniera nu a fost folosită la lucru în acea zi, cum ar fi fost normal dacă ar fi fost montată roata de rezervă. Pe de altă parte, așa cum corect a reținut și prima instanță, inculpatului i s-a dat dispoziție să remedieze pana, nu să înlocuiască roata, aspect care rezultă din procesul verbal ITM și care este evident, întrucât i s-a cerut inițial să se deplaseze în oraș, la o vulcanizare, pentru remedierea penei. În acest sens s pot exemplifica declarațiile martorilor </w:t>
      </w:r>
      <w:r w:rsidR="00ED45A0">
        <w:t>S1</w:t>
      </w:r>
      <w:r w:rsidRPr="00784DFA">
        <w:t xml:space="preserve"> și </w:t>
      </w:r>
      <w:r w:rsidR="00B31B50">
        <w:t>S</w:t>
      </w:r>
      <w:r w:rsidRPr="00784DFA">
        <w:t xml:space="preserve">. Nu rezultă că s-ar fi pus în discuție, înainte de accident, varianta cu rota de rezervă, ea apărând ulterior, cu scopul pro causa de a demonstra că inculpatul nu a acționat corespunzător. Faptul că </w:t>
      </w:r>
      <w:r w:rsidR="00ED45A0">
        <w:t>S1</w:t>
      </w:r>
      <w:r w:rsidRPr="00784DFA">
        <w:t xml:space="preserve"> Isidor a cerut inculpatului să scoată camera pentru a o duce la vulcanizare după refuzul atelierului de vulcanizare de a repara pana, arată clar că nu s-a avut în vedere varianta roții de rezervă care în mod evident ar fi fost soluția cea mai convenabilă de a pune imediat în funcțiune autobetoniera, roata cu pană putând fi dusă între timp la atelierul firmei din </w:t>
      </w:r>
      <w:r w:rsidR="00753586">
        <w:t>...</w:t>
      </w:r>
      <w:r w:rsidRPr="00784DFA">
        <w:t xml:space="preserve">. </w:t>
      </w:r>
    </w:p>
    <w:p w14:paraId="3E1317E3" w14:textId="77777777" w:rsidR="00877086" w:rsidRPr="00784DFA" w:rsidRDefault="00877086" w:rsidP="00877086">
      <w:pPr>
        <w:ind w:firstLine="708"/>
        <w:jc w:val="both"/>
      </w:pPr>
      <w:r w:rsidRPr="00784DFA">
        <w:t>Pentru aceste considerente se impune înlăturarea declarațiilor care tind să confirme posibilitatea folosirii roții de rezervă, fiind îndoielnică existența ei la momentul accidentului( apare în pozele făcute ulterior) sau cel puțin funcționalitatea ei..</w:t>
      </w:r>
    </w:p>
    <w:p w14:paraId="7D8833C1" w14:textId="137AA347" w:rsidR="00877086" w:rsidRPr="00784DFA" w:rsidRDefault="00877086" w:rsidP="00877086">
      <w:pPr>
        <w:ind w:firstLine="708"/>
        <w:jc w:val="both"/>
      </w:pPr>
      <w:r w:rsidRPr="00784DFA">
        <w:t>Este de observat că inculpatul a fost trimis în judecată pentru nerespectarea normelor de protecție a muncii cu ocazia efectuării ope</w:t>
      </w:r>
      <w:r w:rsidR="00ED45A0">
        <w:t>S1</w:t>
      </w:r>
      <w:r w:rsidRPr="00784DFA">
        <w:t xml:space="preserve">nii de umflare a roții, însă este important de stabilit contextul în care a acționat în acest fel inculpatul și mijloacele concrete pe care le-a avut la dispoziție pentru remedierea penei. De asemenea, aspectul este important pentru a face distincția între temeiul faptic pentru care inculpatul a fost sancționat de către ITM </w:t>
      </w:r>
      <w:r w:rsidR="00753586">
        <w:t>...</w:t>
      </w:r>
      <w:r w:rsidRPr="00784DFA">
        <w:t>– nefolosirea roții de rezervă - și cel pentru care a fost trimis în judecată.</w:t>
      </w:r>
    </w:p>
    <w:p w14:paraId="6D368093" w14:textId="77777777" w:rsidR="00877086" w:rsidRPr="00784DFA" w:rsidRDefault="00877086" w:rsidP="00877086">
      <w:pPr>
        <w:ind w:firstLine="708"/>
        <w:jc w:val="both"/>
      </w:pPr>
      <w:r w:rsidRPr="00784DFA">
        <w:t>Cu privire la acuzația adusă inculpatului că a procedat la umflarea roții fără a folosi un dispozitiv special de protecție, Curtea reține următoarele:</w:t>
      </w:r>
    </w:p>
    <w:p w14:paraId="5EEF8535" w14:textId="5BE0358F" w:rsidR="00877086" w:rsidRPr="00784DFA" w:rsidRDefault="00877086" w:rsidP="00877086">
      <w:pPr>
        <w:ind w:firstLine="708"/>
        <w:jc w:val="both"/>
      </w:pPr>
      <w:r w:rsidRPr="00784DFA">
        <w:t xml:space="preserve">Potrivit martorei </w:t>
      </w:r>
      <w:r w:rsidR="00753586">
        <w:t>S4</w:t>
      </w:r>
      <w:r w:rsidRPr="00784DFA">
        <w:t xml:space="preserve">, levierul tip rangă din dotarea autobetonierei ar fi trebuit folosit la remedierea penei în locul acelui fier beton. Folosirea fierului beton a reprezentat o încălcare a art. 275 din NSSM1, acesta având o lungime prea mică pentru imobilizarea corespunzătoare a cercului, iar levierul din dotarea </w:t>
      </w:r>
      <w:proofErr w:type="spellStart"/>
      <w:r w:rsidRPr="00784DFA">
        <w:t>cifei</w:t>
      </w:r>
      <w:proofErr w:type="spellEnd"/>
      <w:r w:rsidRPr="00784DFA">
        <w:t xml:space="preserve"> ar fi putut reprezenta un mijloc fix în sensul acestui normativ care se montează pe jantă pentru imobilizarea cauciucului. </w:t>
      </w:r>
    </w:p>
    <w:p w14:paraId="25D61B32" w14:textId="382AAF8C" w:rsidR="00877086" w:rsidRPr="00784DFA" w:rsidRDefault="00877086" w:rsidP="00877086">
      <w:pPr>
        <w:ind w:firstLine="708"/>
        <w:jc w:val="both"/>
      </w:pPr>
      <w:r w:rsidRPr="00784DFA">
        <w:t xml:space="preserve">Curtea reține că deși un astfel de levier apare în pozele făcute de martoră după producerea accidentului și după deplasarea ei de la </w:t>
      </w:r>
      <w:r w:rsidR="00753586">
        <w:t>...</w:t>
      </w:r>
      <w:r w:rsidRPr="00784DFA">
        <w:t xml:space="preserve"> la șantier, nu rezultă neîndoielnic că acel levier a fost la dispoziția inculpatului și a părții civile la momentul accidentului. Se poate presupune că da, pentru că inculpatul a confirmat în declarația sa că a primit un </w:t>
      </w:r>
      <w:proofErr w:type="spellStart"/>
      <w:r w:rsidRPr="00784DFA">
        <w:t>levier,iar</w:t>
      </w:r>
      <w:proofErr w:type="spellEnd"/>
      <w:r w:rsidRPr="00784DFA">
        <w:t xml:space="preserve"> un levier are destinația de înlăturare a cauciucului de pe jantă, respectiv remontarea acestuia pe jantă. De asemenea, se poate presupune teoretic că folosirea lui ar fi asigurat  o protecție mai mare decât acel fier beton, întrucât era de dimensiuni mai mari, însă nu rezultă cu certitudine că practic ar fi asigurat o protecție efectivă și ar fi dus la evitarea accidentului. </w:t>
      </w:r>
    </w:p>
    <w:p w14:paraId="21DE17F2" w14:textId="77777777" w:rsidR="00877086" w:rsidRPr="00784DFA" w:rsidRDefault="00877086" w:rsidP="00877086">
      <w:pPr>
        <w:ind w:firstLine="708"/>
        <w:jc w:val="both"/>
      </w:pPr>
      <w:r w:rsidRPr="00784DFA">
        <w:t xml:space="preserve">Nu rezultă că acel levier care avea destinația susmenționată, poate fi considerat un dispozitiv de protecție în sensul art. 275 din NSSMI care face referire expresă ”un </w:t>
      </w:r>
      <w:r w:rsidRPr="00784DFA">
        <w:lastRenderedPageBreak/>
        <w:t xml:space="preserve">dispozitiv de protecție  fix sau mobil special confecționat în acest scop”(al umflării cauciucului). </w:t>
      </w:r>
    </w:p>
    <w:p w14:paraId="60495D07" w14:textId="77777777" w:rsidR="00877086" w:rsidRPr="00784DFA" w:rsidRDefault="00877086" w:rsidP="00877086">
      <w:pPr>
        <w:ind w:firstLine="708"/>
        <w:jc w:val="both"/>
      </w:pPr>
      <w:r w:rsidRPr="00784DFA">
        <w:t xml:space="preserve">Din acest punct de vedere, Curtea reține ca întemeiată concluzia primei instanțe că un astfel de levier ar fi fost la rândul său o improvizație. Nu s-au adus argumente convingătoare care să contrazică aspectele reținute de instanță în acest sens, și se impun a fi reținute trimiterile pertinente la </w:t>
      </w:r>
      <w:r w:rsidRPr="00784DFA">
        <w:rPr>
          <w:i/>
        </w:rPr>
        <w:t>normele specifice</w:t>
      </w:r>
      <w:r w:rsidRPr="00784DFA">
        <w:t xml:space="preserve"> – IP SSM 45 (f. 261 – 273 vol. II dos. </w:t>
      </w:r>
      <w:proofErr w:type="spellStart"/>
      <w:r w:rsidRPr="00784DFA">
        <w:t>u.p.</w:t>
      </w:r>
      <w:proofErr w:type="spellEnd"/>
      <w:r w:rsidRPr="00784DFA">
        <w:t>).</w:t>
      </w:r>
    </w:p>
    <w:p w14:paraId="7982C5A2" w14:textId="77777777" w:rsidR="00877086" w:rsidRPr="00784DFA" w:rsidRDefault="00877086" w:rsidP="00877086">
      <w:pPr>
        <w:ind w:firstLine="708"/>
        <w:jc w:val="both"/>
      </w:pPr>
      <w:r w:rsidRPr="00784DFA">
        <w:t xml:space="preserve">Cu privire la acuzația adusă inculpatului că  procedat la umflarea roții fără a urmări presiunea pe manometrul atașat la bordul betonierei, aspectul este tranșat clar prin concluziile raportului de </w:t>
      </w:r>
      <w:r w:rsidRPr="00784DFA">
        <w:rPr>
          <w:i/>
          <w:u w:val="single"/>
        </w:rPr>
        <w:t>expertiză judiciară tehnică auto</w:t>
      </w:r>
      <w:r w:rsidRPr="00784DFA">
        <w:t xml:space="preserve"> care a avut între obiective inclusiv lămurirea acestui aspect, anume, „dacă manometru de la bord avea aptitudinea de a indica presiunea pompată în roata care se umfla”. Expertul a arătat că „manometrul de la bord (…) măsoară presiunea de aer din </w:t>
      </w:r>
      <w:proofErr w:type="spellStart"/>
      <w:r w:rsidRPr="00784DFA">
        <w:t>instalaţia</w:t>
      </w:r>
      <w:proofErr w:type="spellEnd"/>
      <w:r w:rsidRPr="00784DFA">
        <w:t xml:space="preserve"> de frânare, până la 7,35 bar. Valoarea acestei presiuni este controlată </w:t>
      </w:r>
      <w:proofErr w:type="spellStart"/>
      <w:r w:rsidRPr="00784DFA">
        <w:t>şi</w:t>
      </w:r>
      <w:proofErr w:type="spellEnd"/>
      <w:r w:rsidRPr="00784DFA">
        <w:t xml:space="preserve"> limitată de un regulator de presiune dotat cu supapă de refulare care are rolul de a refula aerul atunci când presiunea din </w:t>
      </w:r>
      <w:proofErr w:type="spellStart"/>
      <w:r w:rsidRPr="00784DFA">
        <w:t>instalaţie</w:t>
      </w:r>
      <w:proofErr w:type="spellEnd"/>
      <w:r w:rsidRPr="00784DFA">
        <w:t xml:space="preserve"> </w:t>
      </w:r>
      <w:proofErr w:type="spellStart"/>
      <w:r w:rsidRPr="00784DFA">
        <w:t>creşte</w:t>
      </w:r>
      <w:proofErr w:type="spellEnd"/>
      <w:r w:rsidRPr="00784DFA">
        <w:t xml:space="preserve"> peste 7,35 </w:t>
      </w:r>
      <w:proofErr w:type="spellStart"/>
      <w:r w:rsidRPr="00784DFA">
        <w:t>atm</w:t>
      </w:r>
      <w:proofErr w:type="spellEnd"/>
      <w:r w:rsidRPr="00784DFA">
        <w:t xml:space="preserve"> (în cazul în care supapa de refulare a regulatorului de presiune introduce aer în butelia de aer a </w:t>
      </w:r>
      <w:proofErr w:type="spellStart"/>
      <w:r w:rsidRPr="00784DFA">
        <w:t>instalaţiei</w:t>
      </w:r>
      <w:proofErr w:type="spellEnd"/>
      <w:r w:rsidRPr="00784DFA">
        <w:t xml:space="preserve"> de frânare a autovehiculului)” În timpul umflării pneului cu compresorul aflat în dotarea autospecialei „furtunul de aer se conectează la supapa de refulare a regulatorului de presiune, dar presiunea aerului refulat în furtunul ce umflă cauciucul anvelopei nu mai este limitată prin regulatorul de presiune, chiar dacă este indicată pe manometrul de la bord”.</w:t>
      </w:r>
    </w:p>
    <w:p w14:paraId="28E4CDDE" w14:textId="77777777" w:rsidR="00877086" w:rsidRPr="00784DFA" w:rsidRDefault="00877086" w:rsidP="00877086">
      <w:pPr>
        <w:ind w:firstLine="708"/>
        <w:jc w:val="both"/>
      </w:pPr>
      <w:r w:rsidRPr="00784DFA">
        <w:t xml:space="preserve">Concluzia expertului este neechivocă, în sensul că </w:t>
      </w:r>
      <w:r w:rsidRPr="00784DFA">
        <w:rPr>
          <w:b/>
        </w:rPr>
        <w:t>”manometrul montat la bord nu avea aptitudinea de a indica presiunea pompată în roata care se umfla la momentul exploziei”</w:t>
      </w:r>
      <w:r w:rsidRPr="00784DFA">
        <w:t>(fila 36 vol. III dos instanță).</w:t>
      </w:r>
    </w:p>
    <w:p w14:paraId="6CBA746B" w14:textId="77777777" w:rsidR="00877086" w:rsidRPr="00784DFA" w:rsidRDefault="00877086" w:rsidP="00877086">
      <w:pPr>
        <w:ind w:firstLine="708"/>
        <w:jc w:val="both"/>
      </w:pPr>
      <w:r w:rsidRPr="00784DFA">
        <w:t>Șantierul nu era dotat cu un manometru verificat metrologic, amplasat între robinetul de deschidere al sursei de aer și furtunul de umplere cu aer al pneului, astfel că inculpatul nu avea posibilitatea să umfle roata respectând art. 276 din NSSMI.</w:t>
      </w:r>
    </w:p>
    <w:p w14:paraId="4811249B" w14:textId="77777777" w:rsidR="00877086" w:rsidRPr="00784DFA" w:rsidRDefault="00877086" w:rsidP="00877086">
      <w:pPr>
        <w:ind w:firstLine="708"/>
        <w:jc w:val="both"/>
      </w:pPr>
      <w:r w:rsidRPr="00784DFA">
        <w:t xml:space="preserve">Cu privire la respectarea normelor specifice pentru întreținere și reparații auto, – IP SSM 45 (f. 261 – 273 vol. II dos. </w:t>
      </w:r>
      <w:proofErr w:type="spellStart"/>
      <w:r w:rsidRPr="00784DFA">
        <w:t>u.p.</w:t>
      </w:r>
      <w:proofErr w:type="spellEnd"/>
      <w:r w:rsidRPr="00784DFA">
        <w:t xml:space="preserve">) Curtea reține că prima instanță a făcut o serie de aprecieri corecte, necombătute prin apelurile formulate. </w:t>
      </w:r>
    </w:p>
    <w:p w14:paraId="54B63256" w14:textId="4F482319" w:rsidR="00877086" w:rsidRPr="00784DFA" w:rsidRDefault="00877086" w:rsidP="00877086">
      <w:pPr>
        <w:ind w:firstLine="708"/>
        <w:jc w:val="both"/>
      </w:pPr>
      <w:r w:rsidRPr="00784DFA">
        <w:t xml:space="preserve">Prevederile acestor norme sunt în sensul că  în sensul că </w:t>
      </w:r>
      <w:proofErr w:type="spellStart"/>
      <w:r w:rsidRPr="00784DFA">
        <w:t>întreţinerea</w:t>
      </w:r>
      <w:proofErr w:type="spellEnd"/>
      <w:r w:rsidRPr="00784DFA">
        <w:t xml:space="preserve"> </w:t>
      </w:r>
      <w:proofErr w:type="spellStart"/>
      <w:r w:rsidRPr="00784DFA">
        <w:t>şi</w:t>
      </w:r>
      <w:proofErr w:type="spellEnd"/>
      <w:r w:rsidRPr="00784DFA">
        <w:t xml:space="preserve"> repararea autovehiculelor se vor face în hale </w:t>
      </w:r>
      <w:proofErr w:type="spellStart"/>
      <w:r w:rsidRPr="00784DFA">
        <w:t>şi</w:t>
      </w:r>
      <w:proofErr w:type="spellEnd"/>
      <w:r w:rsidRPr="00784DFA">
        <w:t xml:space="preserve"> încăperi amenajate, dotate cu utilaje, </w:t>
      </w:r>
      <w:proofErr w:type="spellStart"/>
      <w:r w:rsidRPr="00784DFA">
        <w:t>instalaţii</w:t>
      </w:r>
      <w:proofErr w:type="spellEnd"/>
      <w:r w:rsidRPr="00784DFA">
        <w:t xml:space="preserve"> </w:t>
      </w:r>
      <w:proofErr w:type="spellStart"/>
      <w:r w:rsidRPr="00784DFA">
        <w:t>şi</w:t>
      </w:r>
      <w:proofErr w:type="spellEnd"/>
      <w:r w:rsidRPr="00784DFA">
        <w:t xml:space="preserve"> dispozitive adecvate, executarea unor lucrări (…) este admisă </w:t>
      </w:r>
      <w:proofErr w:type="spellStart"/>
      <w:r w:rsidRPr="00784DFA">
        <w:t>şi</w:t>
      </w:r>
      <w:proofErr w:type="spellEnd"/>
      <w:r w:rsidRPr="00784DFA">
        <w:t xml:space="preserve"> în </w:t>
      </w:r>
      <w:proofErr w:type="spellStart"/>
      <w:r w:rsidRPr="00784DFA">
        <w:t>spaţii</w:t>
      </w:r>
      <w:proofErr w:type="spellEnd"/>
      <w:r w:rsidRPr="00784DFA">
        <w:t xml:space="preserve"> amenajate în afara halelor </w:t>
      </w:r>
      <w:proofErr w:type="spellStart"/>
      <w:r w:rsidRPr="00784DFA">
        <w:t>şi</w:t>
      </w:r>
      <w:proofErr w:type="spellEnd"/>
      <w:r w:rsidRPr="00784DFA">
        <w:t xml:space="preserve"> atelierelor de </w:t>
      </w:r>
      <w:proofErr w:type="spellStart"/>
      <w:r w:rsidRPr="00784DFA">
        <w:t>întreţinere</w:t>
      </w:r>
      <w:proofErr w:type="spellEnd"/>
      <w:r w:rsidRPr="00784DFA">
        <w:t xml:space="preserve"> denumite „platforme tehnologice” care vor fi delimitate, marcate </w:t>
      </w:r>
      <w:proofErr w:type="spellStart"/>
      <w:r w:rsidRPr="00784DFA">
        <w:t>şi</w:t>
      </w:r>
      <w:proofErr w:type="spellEnd"/>
      <w:r w:rsidRPr="00784DFA">
        <w:t xml:space="preserve"> amenajate corespunzător, iar atunci când este necesar, vor fi împrejmuite. Nu au existat pe </w:t>
      </w:r>
      <w:proofErr w:type="spellStart"/>
      <w:r w:rsidRPr="00784DFA">
        <w:t>şantierul</w:t>
      </w:r>
      <w:proofErr w:type="spellEnd"/>
      <w:r w:rsidRPr="00784DFA">
        <w:t xml:space="preserve"> de la </w:t>
      </w:r>
      <w:r w:rsidR="000F2CF2">
        <w:t>...</w:t>
      </w:r>
      <w:r w:rsidRPr="00784DFA">
        <w:t xml:space="preserve"> astfel de spații sau platforme delimitate.</w:t>
      </w:r>
    </w:p>
    <w:p w14:paraId="6CB5F9E3" w14:textId="77777777" w:rsidR="00877086" w:rsidRPr="00784DFA" w:rsidRDefault="00877086" w:rsidP="00877086">
      <w:pPr>
        <w:ind w:firstLine="708"/>
        <w:jc w:val="both"/>
      </w:pPr>
      <w:r w:rsidRPr="00784DFA">
        <w:t xml:space="preserve">Normele mai prevăd că în locurile pentru umflarea pneurilor trebuie să se </w:t>
      </w:r>
      <w:proofErr w:type="spellStart"/>
      <w:r w:rsidRPr="00784DFA">
        <w:t>afişeze</w:t>
      </w:r>
      <w:proofErr w:type="spellEnd"/>
      <w:r w:rsidRPr="00784DFA">
        <w:t xml:space="preserve"> la loc vizibil tabelul cu presiunile admise în anvelope pe tipuri de autovehicule, precum </w:t>
      </w:r>
      <w:proofErr w:type="spellStart"/>
      <w:r w:rsidRPr="00784DFA">
        <w:t>şi</w:t>
      </w:r>
      <w:proofErr w:type="spellEnd"/>
      <w:r w:rsidRPr="00784DFA">
        <w:t xml:space="preserve"> </w:t>
      </w:r>
      <w:proofErr w:type="spellStart"/>
      <w:r w:rsidRPr="00784DFA">
        <w:t>instrucţiunile</w:t>
      </w:r>
      <w:proofErr w:type="spellEnd"/>
      <w:r w:rsidRPr="00784DFA">
        <w:t xml:space="preserve"> specifice de </w:t>
      </w:r>
      <w:proofErr w:type="spellStart"/>
      <w:r w:rsidRPr="00784DFA">
        <w:t>protecţia</w:t>
      </w:r>
      <w:proofErr w:type="spellEnd"/>
      <w:r w:rsidRPr="00784DFA">
        <w:t xml:space="preserve"> muncii, iar măsurarea presiunii se va face obligatoriu cu manometru verificat metrologic. Nu au fost afișate pe </w:t>
      </w:r>
      <w:proofErr w:type="spellStart"/>
      <w:r w:rsidRPr="00784DFA">
        <w:t>şantier</w:t>
      </w:r>
      <w:proofErr w:type="spellEnd"/>
      <w:r w:rsidRPr="00784DFA">
        <w:t xml:space="preserve"> respectivele informații și nu a existat un manometru, așa cum rezultă din procesul verbal întocmit de ITM prin care s-a stabilit ca măsură în sarcina societății dotarea cu un astfel de dispozitiv.</w:t>
      </w:r>
    </w:p>
    <w:p w14:paraId="1C4061D8" w14:textId="77777777" w:rsidR="00877086" w:rsidRPr="00784DFA" w:rsidRDefault="00877086" w:rsidP="00877086">
      <w:pPr>
        <w:ind w:firstLine="708"/>
        <w:jc w:val="both"/>
      </w:pPr>
      <w:r w:rsidRPr="00784DFA">
        <w:t xml:space="preserve">Normele mai prevăd, de asemenea, că pentru evitarea accidentelor care s-ar putea produce datorită desprinderii cercului în timpul umflării cauciucului, se va utiliza obligatoriu dispozitivul de </w:t>
      </w:r>
      <w:proofErr w:type="spellStart"/>
      <w:r w:rsidRPr="00784DFA">
        <w:t>protecţie</w:t>
      </w:r>
      <w:proofErr w:type="spellEnd"/>
      <w:r w:rsidRPr="00784DFA">
        <w:t xml:space="preserve"> fix sau mobil special </w:t>
      </w:r>
      <w:proofErr w:type="spellStart"/>
      <w:r w:rsidRPr="00784DFA">
        <w:t>confecţionat</w:t>
      </w:r>
      <w:proofErr w:type="spellEnd"/>
      <w:r w:rsidRPr="00784DFA">
        <w:t xml:space="preserve"> în acest scop. După cum s-a arătat, nu au existat pe </w:t>
      </w:r>
      <w:proofErr w:type="spellStart"/>
      <w:r w:rsidRPr="00784DFA">
        <w:t>şantier</w:t>
      </w:r>
      <w:proofErr w:type="spellEnd"/>
      <w:r w:rsidRPr="00784DFA">
        <w:t xml:space="preserve"> astfel de dispozitive speciale.</w:t>
      </w:r>
    </w:p>
    <w:p w14:paraId="6CF64FFE" w14:textId="77777777" w:rsidR="00877086" w:rsidRPr="00784DFA" w:rsidRDefault="00877086" w:rsidP="00877086">
      <w:pPr>
        <w:ind w:firstLine="708"/>
        <w:jc w:val="both"/>
      </w:pPr>
      <w:r w:rsidRPr="00784DFA">
        <w:t xml:space="preserve">Față de toate aceste aspecte, Curtea își însușește concluziile primei instanțe formulate în sensul că normele de securitate în muncă, care au fost prelucrate inculpatului și pe care acesta le cunoștea teoretic, nu au putut fi respectate practic din lipsa mijloacelor </w:t>
      </w:r>
      <w:r w:rsidRPr="00784DFA">
        <w:lastRenderedPageBreak/>
        <w:t xml:space="preserve">concrete necesare constând în dotarea cu dispozitive speciale de protecție pentru blocarea cercului și a inelului unei astfel de roți și pentru a monitoriza presiunea. </w:t>
      </w:r>
    </w:p>
    <w:p w14:paraId="4067A9C7" w14:textId="77777777" w:rsidR="00877086" w:rsidRPr="00784DFA" w:rsidRDefault="00877086" w:rsidP="00877086">
      <w:pPr>
        <w:ind w:firstLine="708"/>
        <w:jc w:val="both"/>
      </w:pPr>
      <w:r w:rsidRPr="00784DFA">
        <w:t>Nerespectarea normelor de protecție a muncii prin utilizarea unui dispozitiv de protecție și a unui manometru corespunzător normativelor tehnice nu poate fi imputat inculpatului(și nici părții civile), fiind evident că societatea trebuia să asigure astfel de dotări. Această nerespectare a generat cu siguranță o stare de pericol - materializat în mod tragic – care însă nu este imputabil inculpatului. Starea de pericol ar fi putut fi imputată acestuia doar dacă s-ar fi dovedit că a refuzat să folosească mijloacele aflate pe șantier prevăzute în normativele tehnice, ceea ce nu a fost cazul.</w:t>
      </w:r>
    </w:p>
    <w:p w14:paraId="63E8FD59" w14:textId="77777777" w:rsidR="00877086" w:rsidRPr="00784DFA" w:rsidRDefault="00877086" w:rsidP="00877086">
      <w:pPr>
        <w:ind w:firstLine="708"/>
        <w:jc w:val="both"/>
      </w:pPr>
      <w:r w:rsidRPr="00784DFA">
        <w:t xml:space="preserve">Motivele de apel formulate în sensul că inculpatul avea experiență mare ca șofer, că pe șantier se reparau cel mult defecțiuni minore, că nu rezultă că inculpatului i s-a solicitat să repare pana fără respectarea condițiilor din norme, sunt nefondate. Inculpatului i s-a cerut repararea penei și după refuzul de la atelierul de vulcanizare, iar faptul că i s-a cerut să scoată camera pentru a fi vulcanizată, după care i s-a înmânat înapoi pentru a o monta indică fără dubiu poziția șefilor ierarhici de pretinde repararea penei pe șantier. Desigur că nu era necesar să i se ceară expres inculpatului să repare pana fără respectarea condițiilor din normele de protecție a muncii, pentru a fi făcut culpabil. O astfel de solicitare a fost implicită, în lipsa dotărilor necesare. </w:t>
      </w:r>
    </w:p>
    <w:p w14:paraId="7C4C3929" w14:textId="0340B2BB" w:rsidR="00877086" w:rsidRPr="00784DFA" w:rsidRDefault="00877086" w:rsidP="00877086">
      <w:pPr>
        <w:ind w:firstLine="708"/>
        <w:jc w:val="both"/>
      </w:pPr>
      <w:r w:rsidRPr="00784DFA">
        <w:t xml:space="preserve">S-a mai invocat că inculpatul a apelat la partea civilă pentru a-l ajuta, deși acesta nu avea în atribuții implicarea în remedierea penei, însă așa cum s-a arătat, martorul </w:t>
      </w:r>
      <w:r w:rsidR="00ED45A0">
        <w:t>S</w:t>
      </w:r>
      <w:r w:rsidRPr="00784DFA">
        <w:t xml:space="preserve"> a menționat că a dispus ca </w:t>
      </w:r>
      <w:r w:rsidR="0010775B">
        <w:t>PC</w:t>
      </w:r>
      <w:r w:rsidRPr="00784DFA">
        <w:t xml:space="preserve"> să ajute, dacă are timp, la remedierea penei. Pe de altă parte, este de observat că nu s-a reținut că prin implicarea părții civile, care oricum nu era subordonatul inculpatului, în activitatea respectivă s-ar fi încălcat de către inculpat vreo normă de securitate în muncă.</w:t>
      </w:r>
    </w:p>
    <w:p w14:paraId="1339E770" w14:textId="77777777" w:rsidR="00877086" w:rsidRPr="00784DFA" w:rsidRDefault="00877086" w:rsidP="00877086">
      <w:pPr>
        <w:ind w:firstLine="708"/>
        <w:jc w:val="both"/>
      </w:pPr>
      <w:r w:rsidRPr="00784DFA">
        <w:t>S-a invocat în apelul procurorului că lipsa echipamentelor necesare nu-l exonerează pe inculpat de obligația de a solicita să-i fie puse la dispoziție asemenea echipamente. Potrivit art. 23 alin. 1 pct. d din Legea 319/2006 avea obligația să comunice imediat angajatorului orice situație de muncă despre care motive întemeiate să o considere un pericol pentru sănătatea și securitatea lucrătorilor, precum și orice deficiență a sistemelor de protecție.</w:t>
      </w:r>
    </w:p>
    <w:p w14:paraId="2F706BCF" w14:textId="77777777" w:rsidR="00877086" w:rsidRPr="00784DFA" w:rsidRDefault="00877086" w:rsidP="00877086">
      <w:pPr>
        <w:ind w:firstLine="708"/>
        <w:jc w:val="both"/>
      </w:pPr>
      <w:r w:rsidRPr="00784DFA">
        <w:t>Fără îndoială că o atare obligație exista din partea inculpatului și a părții civile, dar nu s-a menționat în rechizitoriu comiterea infracțiunii prin nerespectarea acestei obligații și nu s-a menționat respectivul temei juridic la rubrica ”în drept”.</w:t>
      </w:r>
    </w:p>
    <w:p w14:paraId="06E4BFEA" w14:textId="77777777" w:rsidR="00877086" w:rsidRPr="00784DFA" w:rsidRDefault="00877086" w:rsidP="00877086">
      <w:pPr>
        <w:ind w:firstLine="708"/>
        <w:jc w:val="both"/>
      </w:pPr>
      <w:r w:rsidRPr="00784DFA">
        <w:t>Cu privire la poziția Ministerului Public, trebuie precizat faptul că procurorul de ședință a solicitat, cu ocazia dezbaterilor apelurilor, menținerea soluției de achitare dispusă de prima instanță.</w:t>
      </w:r>
    </w:p>
    <w:p w14:paraId="10A33413" w14:textId="0933E49B" w:rsidR="00877086" w:rsidRPr="00784DFA" w:rsidRDefault="00877086" w:rsidP="00877086">
      <w:pPr>
        <w:ind w:firstLine="708"/>
        <w:jc w:val="both"/>
      </w:pPr>
      <w:r w:rsidRPr="00784DFA">
        <w:t xml:space="preserve">Concluzia că faptei inculpatului </w:t>
      </w:r>
      <w:r w:rsidR="004E2BA5">
        <w:t>I</w:t>
      </w:r>
      <w:r w:rsidRPr="00784DFA">
        <w:t xml:space="preserve"> din data de </w:t>
      </w:r>
      <w:r w:rsidR="00753586">
        <w:t>...</w:t>
      </w:r>
      <w:r w:rsidRPr="00784DFA">
        <w:t xml:space="preserve"> îi </w:t>
      </w:r>
      <w:proofErr w:type="spellStart"/>
      <w:r w:rsidRPr="00784DFA">
        <w:t>lipseşte</w:t>
      </w:r>
      <w:proofErr w:type="spellEnd"/>
      <w:r w:rsidRPr="00784DFA">
        <w:t xml:space="preserve"> tipicitatea </w:t>
      </w:r>
      <w:proofErr w:type="spellStart"/>
      <w:r w:rsidRPr="00784DFA">
        <w:t>infracţiunii</w:t>
      </w:r>
      <w:proofErr w:type="spellEnd"/>
      <w:r w:rsidRPr="00784DFA">
        <w:t xml:space="preserve"> prevăzute la art. </w:t>
      </w:r>
      <w:smartTag w:uri="urn:schemas-microsoft-com:office:smarttags" w:element="metricconverter">
        <w:smartTagPr>
          <w:attr w:name="ProductID" w:val="350 C"/>
        </w:smartTagPr>
        <w:r w:rsidRPr="00784DFA">
          <w:t>350 C</w:t>
        </w:r>
      </w:smartTag>
      <w:r w:rsidRPr="00784DFA">
        <w:t xml:space="preserve">. </w:t>
      </w:r>
      <w:proofErr w:type="spellStart"/>
      <w:r w:rsidRPr="00784DFA">
        <w:t>pen</w:t>
      </w:r>
      <w:proofErr w:type="spellEnd"/>
      <w:r w:rsidRPr="00784DFA">
        <w:t xml:space="preserve">. prin raportare la latura obiectivă a cauzei  este corectă. Inculpatului </w:t>
      </w:r>
      <w:r w:rsidR="004E2BA5">
        <w:t>I</w:t>
      </w:r>
      <w:r w:rsidRPr="00784DFA">
        <w:t xml:space="preserve"> nu i se poate imputa că nu a respectat </w:t>
      </w:r>
      <w:proofErr w:type="spellStart"/>
      <w:r w:rsidRPr="00784DFA">
        <w:t>obligaţiile</w:t>
      </w:r>
      <w:proofErr w:type="spellEnd"/>
      <w:r w:rsidRPr="00784DFA">
        <w:t xml:space="preserve"> </w:t>
      </w:r>
      <w:proofErr w:type="spellStart"/>
      <w:r w:rsidRPr="00784DFA">
        <w:t>şi</w:t>
      </w:r>
      <w:proofErr w:type="spellEnd"/>
      <w:r w:rsidRPr="00784DFA">
        <w:t xml:space="preserve"> măsurile de securitate impuse de către de angajator, dar neluate în concret, și care nu puteau fi deci respectate din punct de vedere obiectiv în procesul muncii.</w:t>
      </w:r>
    </w:p>
    <w:p w14:paraId="60117BFE" w14:textId="77777777" w:rsidR="00877086" w:rsidRPr="00784DFA" w:rsidRDefault="00877086" w:rsidP="00877086">
      <w:pPr>
        <w:ind w:firstLine="708"/>
        <w:jc w:val="both"/>
      </w:pPr>
      <w:r w:rsidRPr="00784DFA">
        <w:t xml:space="preserve">Temeiul subsidiar de achitare reținut de instanță pe baza principiului non bis in idem pe motiv că inculpatul ar fi fost sancționat contravențional pentru aceeași faptă nu poate fi reținut, întrucât respectiva sancțiune la care face referire prima instanță este una disciplinară, așa cum rezultă din procesul de cercetare al evenimentului aflat la fila 281  </w:t>
      </w:r>
      <w:proofErr w:type="spellStart"/>
      <w:r w:rsidRPr="00784DFA">
        <w:t>vol</w:t>
      </w:r>
      <w:proofErr w:type="spellEnd"/>
      <w:r w:rsidRPr="00784DFA">
        <w:t xml:space="preserve"> II dos. </w:t>
      </w:r>
      <w:proofErr w:type="spellStart"/>
      <w:r w:rsidRPr="00784DFA">
        <w:t>u.p.</w:t>
      </w:r>
      <w:proofErr w:type="spellEnd"/>
      <w:r w:rsidRPr="00784DFA">
        <w:t xml:space="preserve">, fiind vorba despre sancțiunea avertismentului aplicată în baza art. 248 alin. 1 </w:t>
      </w:r>
      <w:proofErr w:type="spellStart"/>
      <w:r w:rsidRPr="00784DFA">
        <w:t>lit</w:t>
      </w:r>
      <w:proofErr w:type="spellEnd"/>
      <w:r w:rsidRPr="00784DFA">
        <w:t xml:space="preserve"> a din Codul muncii, sancțiune care se aplică de angajator angajatului pentru abateri disciplinare. Faptul că în actul întocmit de ITM sancțiunea este calificată impropriu ca fiind contravențională nu îi poate schimba natura conferită de textul de lege în baza căruia a fost aplicată. </w:t>
      </w:r>
    </w:p>
    <w:p w14:paraId="19CE96DE" w14:textId="77777777" w:rsidR="00877086" w:rsidRPr="00784DFA" w:rsidRDefault="00877086" w:rsidP="00877086">
      <w:pPr>
        <w:ind w:firstLine="708"/>
        <w:jc w:val="both"/>
      </w:pPr>
      <w:r w:rsidRPr="00784DFA">
        <w:lastRenderedPageBreak/>
        <w:t xml:space="preserve">Unele critici aduse sentinței se referă implicit la culpa inculpatului din perspectiva faptului că a procedat la remedierea penei conștient de faptul că nu are mijloacele corespunzătoare care să asigure protecția muncii. Este adevărat că inculpatul a pus în aplicare o dispoziție din partea șefilor săi în condițiile în care era conștient că nu avea mijloacele cerute de normativele tehnice. Aici se impune o distincție în raport de latura obiectivă a </w:t>
      </w:r>
      <w:proofErr w:type="spellStart"/>
      <w:r w:rsidRPr="00784DFA">
        <w:t>infracţiunii</w:t>
      </w:r>
      <w:proofErr w:type="spellEnd"/>
      <w:r w:rsidRPr="00784DFA">
        <w:t xml:space="preserve"> prevăzute la art. </w:t>
      </w:r>
      <w:smartTag w:uri="urn:schemas-microsoft-com:office:smarttags" w:element="metricconverter">
        <w:smartTagPr>
          <w:attr w:name="ProductID" w:val="350 C"/>
        </w:smartTagPr>
        <w:r w:rsidRPr="00784DFA">
          <w:t>350 C</w:t>
        </w:r>
      </w:smartTag>
      <w:r w:rsidRPr="00784DFA">
        <w:t xml:space="preserve">. </w:t>
      </w:r>
      <w:proofErr w:type="spellStart"/>
      <w:r w:rsidRPr="00784DFA">
        <w:t>pen</w:t>
      </w:r>
      <w:proofErr w:type="spellEnd"/>
      <w:r w:rsidRPr="00784DFA">
        <w:t xml:space="preserve">, mai exact de urmările specifice acestei fapte. Astfel, în speță, urmările specifice constând în crearea unui pericol iminent de producere a unui accident de muncă au fost consecința nerespectării obligațiilor și a măsurilor stabilite cu privire la securitatea </w:t>
      </w:r>
      <w:proofErr w:type="spellStart"/>
      <w:r w:rsidRPr="00784DFA">
        <w:t>şi</w:t>
      </w:r>
      <w:proofErr w:type="spellEnd"/>
      <w:r w:rsidRPr="00784DFA">
        <w:t xml:space="preserve"> sănătatea în muncă prin neasigurarea mijloacelor tehnice necesare remedierii unei pene de cauciuc, pe de o parte, și a dispoziției dată inculpatului în aceste condiții de remediere a penei de cauciuc pe șantier, pe de altă parte. Factorii care au creat pericolul iminent sunt imputabili unității angajatoare.</w:t>
      </w:r>
    </w:p>
    <w:p w14:paraId="257E8317" w14:textId="77777777" w:rsidR="00877086" w:rsidRPr="00784DFA" w:rsidRDefault="00877086" w:rsidP="00877086">
      <w:pPr>
        <w:ind w:firstLine="708"/>
        <w:jc w:val="both"/>
      </w:pPr>
      <w:r w:rsidRPr="00784DFA">
        <w:t xml:space="preserve">Acțiunea concretă a inculpatului de remediere a penei, în condițiile riscului iminent existent, a determinat materializarea acestui risc, cu consecința producerii rezultatului tragic constând în vătămarea corporală a părții civile. </w:t>
      </w:r>
    </w:p>
    <w:p w14:paraId="0177C4ED" w14:textId="77777777" w:rsidR="00877086" w:rsidRPr="00784DFA" w:rsidRDefault="00877086" w:rsidP="00877086">
      <w:pPr>
        <w:ind w:firstLine="708"/>
        <w:jc w:val="both"/>
      </w:pPr>
      <w:r w:rsidRPr="00784DFA">
        <w:t xml:space="preserve">Caracterul culpabil al faptei inculpatului nu poate face obiectul analizei prezentei cauze, întrucât fapta a determinat consecințe concrete de vătămare corporală a părții civile, astfel că ar putea fi analizată din perspectiva consecințelor penale cu o altă încadrare juridică și/sau din perspectiva consecințelor civile, într-o altă cauză. În prezenta cauză s-au analizat faptele din perspectiva tipicității faptei prev. de art. </w:t>
      </w:r>
      <w:smartTag w:uri="urn:schemas-microsoft-com:office:smarttags" w:element="metricconverter">
        <w:smartTagPr>
          <w:attr w:name="ProductID" w:val="350 C"/>
        </w:smartTagPr>
        <w:r w:rsidRPr="00784DFA">
          <w:t>350 C</w:t>
        </w:r>
      </w:smartTag>
      <w:r w:rsidRPr="00784DFA">
        <w:t xml:space="preserve">. </w:t>
      </w:r>
      <w:proofErr w:type="spellStart"/>
      <w:r w:rsidRPr="00784DFA">
        <w:t>pen</w:t>
      </w:r>
      <w:proofErr w:type="spellEnd"/>
      <w:r w:rsidRPr="00784DFA">
        <w:t>, respectiv a creării unei stări de pericol iminent de accident de muncă datorat încălcării unor dispoziții din materia protecției muncii.</w:t>
      </w:r>
    </w:p>
    <w:p w14:paraId="6ACA7B15" w14:textId="77777777" w:rsidR="00877086" w:rsidRPr="00784DFA" w:rsidRDefault="00877086" w:rsidP="00877086">
      <w:pPr>
        <w:ind w:firstLine="708"/>
        <w:jc w:val="both"/>
      </w:pPr>
      <w:r w:rsidRPr="00784DFA">
        <w:t>Pentru aceste considerente apare ca evident că evident că acțiunea civilă formulată de partea civilă este inadmisibilă în prezenta cauză în care inculpatul este judecat pentru o faptă de pericol, prin care s-a produs o atare stare de pericol, iar despăgubirile sunt solicitate pentru rezultatul produs constând în vătămarea corporală și care nu poate fi consecința unei astfel de fapte.</w:t>
      </w:r>
    </w:p>
    <w:p w14:paraId="74E0BD4D" w14:textId="77777777" w:rsidR="00877086" w:rsidRPr="00784DFA" w:rsidRDefault="00877086" w:rsidP="00877086">
      <w:pPr>
        <w:ind w:firstLine="708"/>
        <w:jc w:val="both"/>
      </w:pPr>
      <w:r w:rsidRPr="00784DFA">
        <w:t xml:space="preserve">Se mai impune a fi precizat că prin actul de sesizare al instanței procurorul a dispus o soluție de clasare cu privire la comiterea infracțiunii de vătămare corporală din culpă prev. de art. 196 alin. 1,2 și 3 </w:t>
      </w:r>
      <w:proofErr w:type="spellStart"/>
      <w:r w:rsidRPr="00784DFA">
        <w:t>C.pen</w:t>
      </w:r>
      <w:proofErr w:type="spellEnd"/>
      <w:r w:rsidRPr="00784DFA">
        <w:t xml:space="preserve"> 1968 în temeiul art. 16 lit. e </w:t>
      </w:r>
      <w:proofErr w:type="spellStart"/>
      <w:r w:rsidRPr="00784DFA">
        <w:t>C.pr.pen</w:t>
      </w:r>
      <w:proofErr w:type="spellEnd"/>
      <w:r w:rsidRPr="00784DFA">
        <w:t>., pe motivul lipsei plângerii prealabile din partea persoanei vătămate.</w:t>
      </w:r>
    </w:p>
    <w:p w14:paraId="6CCB3545" w14:textId="25CA94F6" w:rsidR="00877086" w:rsidRPr="00784DFA" w:rsidRDefault="00877086" w:rsidP="00877086">
      <w:pPr>
        <w:ind w:firstLine="708"/>
        <w:jc w:val="both"/>
        <w:rPr>
          <w:b/>
        </w:rPr>
      </w:pPr>
      <w:r w:rsidRPr="00784DFA">
        <w:rPr>
          <w:b/>
          <w:i/>
        </w:rPr>
        <w:t xml:space="preserve">IV. Pentru aceste motive, în raport de </w:t>
      </w:r>
      <w:proofErr w:type="spellStart"/>
      <w:r w:rsidRPr="00784DFA">
        <w:rPr>
          <w:b/>
          <w:i/>
        </w:rPr>
        <w:t>dispoziţiile</w:t>
      </w:r>
      <w:proofErr w:type="spellEnd"/>
      <w:r w:rsidRPr="00784DFA">
        <w:rPr>
          <w:b/>
          <w:i/>
        </w:rPr>
        <w:t xml:space="preserve"> art. 421 pct.2 </w:t>
      </w:r>
      <w:proofErr w:type="spellStart"/>
      <w:r w:rsidRPr="00784DFA">
        <w:rPr>
          <w:b/>
          <w:i/>
        </w:rPr>
        <w:t>lit.a</w:t>
      </w:r>
      <w:proofErr w:type="spellEnd"/>
      <w:r w:rsidRPr="00784DFA">
        <w:rPr>
          <w:b/>
          <w:i/>
        </w:rPr>
        <w:t xml:space="preserve"> </w:t>
      </w:r>
      <w:proofErr w:type="spellStart"/>
      <w:r w:rsidRPr="00784DFA">
        <w:rPr>
          <w:b/>
          <w:i/>
        </w:rPr>
        <w:t>C.pr.pen</w:t>
      </w:r>
      <w:proofErr w:type="spellEnd"/>
      <w:r w:rsidRPr="00784DFA">
        <w:rPr>
          <w:b/>
          <w:i/>
        </w:rPr>
        <w:t>. va admite</w:t>
      </w:r>
      <w:r w:rsidRPr="00784DFA">
        <w:t xml:space="preserve"> apelurile declarate de Parchetul de pe lângă Judecătoria </w:t>
      </w:r>
      <w:r w:rsidR="00DC0243">
        <w:t>...</w:t>
      </w:r>
      <w:r w:rsidRPr="00784DFA">
        <w:t xml:space="preserve"> și partea responsabilă civilmente SC </w:t>
      </w:r>
      <w:r w:rsidR="0010775B">
        <w:t>PR</w:t>
      </w:r>
      <w:r w:rsidRPr="00784DFA">
        <w:t xml:space="preserve"> SA împotriva sentinței penale nr. </w:t>
      </w:r>
      <w:r w:rsidR="00DA21DC">
        <w:t>...</w:t>
      </w:r>
      <w:r w:rsidRPr="00784DFA">
        <w:t xml:space="preserve"> pronunțată de Judecătoria </w:t>
      </w:r>
      <w:r w:rsidR="00DC0243">
        <w:t>...</w:t>
      </w:r>
      <w:r w:rsidRPr="00784DFA">
        <w:t xml:space="preserve"> în dos. nr. </w:t>
      </w:r>
      <w:r w:rsidR="00DC0243">
        <w:rPr>
          <w:b/>
        </w:rPr>
        <w:t>...</w:t>
      </w:r>
      <w:r w:rsidRPr="00784DFA">
        <w:rPr>
          <w:b/>
        </w:rPr>
        <w:t>.</w:t>
      </w:r>
    </w:p>
    <w:p w14:paraId="4AC79379" w14:textId="1F19D19A" w:rsidR="00877086" w:rsidRPr="00784DFA" w:rsidRDefault="00877086" w:rsidP="00877086">
      <w:pPr>
        <w:ind w:firstLine="708"/>
        <w:jc w:val="both"/>
      </w:pPr>
      <w:r w:rsidRPr="00784DFA">
        <w:t xml:space="preserve">Va desființa sentința atacată sub aspectul modului de rezolvare a laturii civile a cauzei și, procedând la o nouă judecare a cauzei în aceste limite, va respinge ca inadmisibilă acțiunea civilă formulată de parte civilă </w:t>
      </w:r>
      <w:r w:rsidR="0010775B">
        <w:t>PC</w:t>
      </w:r>
      <w:r w:rsidRPr="00784DFA">
        <w:t xml:space="preserve">. </w:t>
      </w:r>
    </w:p>
    <w:p w14:paraId="65716917" w14:textId="77777777" w:rsidR="00877086" w:rsidRPr="00784DFA" w:rsidRDefault="00877086" w:rsidP="00877086">
      <w:pPr>
        <w:ind w:firstLine="708"/>
        <w:jc w:val="both"/>
      </w:pPr>
      <w:r w:rsidRPr="00784DFA">
        <w:t xml:space="preserve">Va </w:t>
      </w:r>
      <w:proofErr w:type="spellStart"/>
      <w:r w:rsidRPr="00784DFA">
        <w:t>menţine</w:t>
      </w:r>
      <w:proofErr w:type="spellEnd"/>
      <w:r w:rsidRPr="00784DFA">
        <w:t xml:space="preserve"> restul </w:t>
      </w:r>
      <w:proofErr w:type="spellStart"/>
      <w:r w:rsidRPr="00784DFA">
        <w:t>dispoziţiilor</w:t>
      </w:r>
      <w:proofErr w:type="spellEnd"/>
      <w:r w:rsidRPr="00784DFA">
        <w:t xml:space="preserve"> </w:t>
      </w:r>
      <w:proofErr w:type="spellStart"/>
      <w:r w:rsidRPr="00784DFA">
        <w:t>sentinţei</w:t>
      </w:r>
      <w:proofErr w:type="spellEnd"/>
      <w:r w:rsidRPr="00784DFA">
        <w:t xml:space="preserve"> atacate.</w:t>
      </w:r>
    </w:p>
    <w:p w14:paraId="4AD972EB" w14:textId="32F2E57B" w:rsidR="00877086" w:rsidRPr="00784DFA" w:rsidRDefault="00877086" w:rsidP="00877086">
      <w:pPr>
        <w:ind w:firstLine="708"/>
        <w:jc w:val="both"/>
      </w:pPr>
      <w:r w:rsidRPr="00784DFA">
        <w:t xml:space="preserve">Va respinge cererea formulată de persoana vătămată – parte civilă </w:t>
      </w:r>
      <w:r w:rsidR="0010775B">
        <w:t>PC</w:t>
      </w:r>
      <w:r w:rsidRPr="00784DFA">
        <w:t xml:space="preserve"> privind repunerea în termenul de apel ca fiind lipsită de obiect.</w:t>
      </w:r>
    </w:p>
    <w:p w14:paraId="131A79DD" w14:textId="484B42FB" w:rsidR="00877086" w:rsidRPr="00784DFA" w:rsidRDefault="00877086" w:rsidP="00877086">
      <w:pPr>
        <w:ind w:firstLine="708"/>
        <w:jc w:val="both"/>
      </w:pPr>
      <w:r w:rsidRPr="00784DFA">
        <w:t xml:space="preserve">Va constata că apelul formulat de persoana vătămată – parte civilă </w:t>
      </w:r>
      <w:r w:rsidR="0010775B">
        <w:t>PC</w:t>
      </w:r>
      <w:r w:rsidRPr="00784DFA">
        <w:t xml:space="preserve"> este formulat în termen legal.</w:t>
      </w:r>
    </w:p>
    <w:p w14:paraId="79C1DA9D" w14:textId="060BFB6B" w:rsidR="00877086" w:rsidRPr="00784DFA" w:rsidRDefault="00877086" w:rsidP="00877086">
      <w:pPr>
        <w:ind w:firstLine="708"/>
        <w:jc w:val="both"/>
      </w:pPr>
      <w:r w:rsidRPr="00784DFA">
        <w:t xml:space="preserve">Va respinge ca nefondat apelul declarat de persoana vătămată – parte civilă </w:t>
      </w:r>
      <w:r w:rsidR="0010775B">
        <w:t>PC</w:t>
      </w:r>
      <w:r w:rsidRPr="00784DFA">
        <w:t xml:space="preserve"> împotriva aceleiași sentințe </w:t>
      </w:r>
      <w:r w:rsidR="00DA21DC">
        <w:t>...</w:t>
      </w:r>
      <w:r w:rsidRPr="00784DFA">
        <w:t xml:space="preserve">. </w:t>
      </w:r>
    </w:p>
    <w:p w14:paraId="1CECB63E" w14:textId="60DF7294" w:rsidR="00877086" w:rsidRPr="00784DFA" w:rsidRDefault="00877086" w:rsidP="00877086">
      <w:pPr>
        <w:ind w:firstLine="708"/>
        <w:jc w:val="both"/>
      </w:pPr>
      <w:r w:rsidRPr="00784DFA">
        <w:t xml:space="preserve">În conformitate cu art. 275 alin. 2 C.pr. </w:t>
      </w:r>
      <w:proofErr w:type="spellStart"/>
      <w:r w:rsidRPr="00784DFA">
        <w:t>pen</w:t>
      </w:r>
      <w:proofErr w:type="spellEnd"/>
      <w:r w:rsidRPr="00784DFA">
        <w:t xml:space="preserve"> va obliga apelantul persoană vătămată – parte civilă </w:t>
      </w:r>
      <w:r w:rsidR="0010775B">
        <w:t>PC</w:t>
      </w:r>
      <w:r w:rsidRPr="00784DFA">
        <w:t xml:space="preserve"> să plătească în favoarea statului suma de 200 lei cu titlu de cheltuieli judiciare, urmând ca în conformitate cu art. 275 alin. 3 C.pr. </w:t>
      </w:r>
      <w:proofErr w:type="spellStart"/>
      <w:r w:rsidRPr="00784DFA">
        <w:t>pen</w:t>
      </w:r>
      <w:proofErr w:type="spellEnd"/>
      <w:r w:rsidRPr="00784DFA">
        <w:t>. restul cheltuielilor judiciare să rămână în sarcina statului.</w:t>
      </w:r>
    </w:p>
    <w:p w14:paraId="40183015" w14:textId="77777777" w:rsidR="00877086" w:rsidRPr="00784DFA" w:rsidRDefault="00877086" w:rsidP="00877086">
      <w:pPr>
        <w:jc w:val="center"/>
      </w:pPr>
    </w:p>
    <w:p w14:paraId="7AF95B02" w14:textId="77777777" w:rsidR="00877086" w:rsidRPr="00784DFA" w:rsidRDefault="00877086" w:rsidP="00877086">
      <w:pPr>
        <w:jc w:val="center"/>
        <w:rPr>
          <w:b/>
        </w:rPr>
      </w:pPr>
      <w:r w:rsidRPr="00784DFA">
        <w:rPr>
          <w:b/>
        </w:rPr>
        <w:lastRenderedPageBreak/>
        <w:t>PENTRU ACESTE MOTIVE,</w:t>
      </w:r>
    </w:p>
    <w:p w14:paraId="4B256392" w14:textId="77777777" w:rsidR="00877086" w:rsidRPr="00784DFA" w:rsidRDefault="00877086" w:rsidP="00877086">
      <w:pPr>
        <w:jc w:val="center"/>
        <w:rPr>
          <w:b/>
        </w:rPr>
      </w:pPr>
      <w:r w:rsidRPr="00784DFA">
        <w:rPr>
          <w:b/>
        </w:rPr>
        <w:t>ÎN NUMELE LEGII</w:t>
      </w:r>
    </w:p>
    <w:p w14:paraId="7469BE03" w14:textId="77777777" w:rsidR="00877086" w:rsidRPr="00784DFA" w:rsidRDefault="00877086" w:rsidP="00877086">
      <w:pPr>
        <w:jc w:val="center"/>
        <w:rPr>
          <w:b/>
        </w:rPr>
      </w:pPr>
      <w:r w:rsidRPr="00784DFA">
        <w:rPr>
          <w:b/>
        </w:rPr>
        <w:t>D E C I D E:</w:t>
      </w:r>
    </w:p>
    <w:p w14:paraId="17AB8176" w14:textId="77777777" w:rsidR="00877086" w:rsidRPr="00784DFA" w:rsidRDefault="00877086" w:rsidP="00877086">
      <w:pPr>
        <w:jc w:val="center"/>
        <w:rPr>
          <w:b/>
        </w:rPr>
      </w:pPr>
    </w:p>
    <w:p w14:paraId="299255D3" w14:textId="067FD7A2" w:rsidR="00877086" w:rsidRPr="00784DFA" w:rsidRDefault="00877086" w:rsidP="00877086">
      <w:pPr>
        <w:ind w:firstLine="708"/>
        <w:jc w:val="both"/>
        <w:rPr>
          <w:b/>
        </w:rPr>
      </w:pPr>
      <w:r w:rsidRPr="00784DFA">
        <w:t xml:space="preserve">Admite apelurile declarate de Parchetul de pe lângă Judecătoria </w:t>
      </w:r>
      <w:r w:rsidR="00DC0243">
        <w:t>...</w:t>
      </w:r>
      <w:r w:rsidRPr="00784DFA">
        <w:t xml:space="preserve"> și partea responsabilă civilmente SC </w:t>
      </w:r>
      <w:r w:rsidR="0010775B">
        <w:t>PR</w:t>
      </w:r>
      <w:r w:rsidRPr="00784DFA">
        <w:t xml:space="preserve"> SA împotriva sentinței </w:t>
      </w:r>
      <w:r w:rsidR="00DA21DC">
        <w:t>...</w:t>
      </w:r>
      <w:r w:rsidRPr="00784DFA">
        <w:t xml:space="preserve"> nr. </w:t>
      </w:r>
      <w:r w:rsidR="00DA21DC">
        <w:t>...</w:t>
      </w:r>
      <w:r w:rsidRPr="00784DFA">
        <w:t xml:space="preserve"> pronunțată de Judecătoria </w:t>
      </w:r>
      <w:r w:rsidR="00DC0243">
        <w:t>...</w:t>
      </w:r>
      <w:r w:rsidRPr="00784DFA">
        <w:t xml:space="preserve"> în dos. nr. </w:t>
      </w:r>
      <w:r w:rsidR="00DC0243">
        <w:rPr>
          <w:b/>
        </w:rPr>
        <w:t>...</w:t>
      </w:r>
      <w:r w:rsidRPr="00784DFA">
        <w:rPr>
          <w:b/>
        </w:rPr>
        <w:t>.</w:t>
      </w:r>
    </w:p>
    <w:p w14:paraId="6DF33DD7" w14:textId="403FA4EF" w:rsidR="00877086" w:rsidRPr="00784DFA" w:rsidRDefault="00877086" w:rsidP="00877086">
      <w:pPr>
        <w:ind w:firstLine="708"/>
        <w:jc w:val="both"/>
      </w:pPr>
      <w:r w:rsidRPr="00784DFA">
        <w:t xml:space="preserve">Desființează sentința atacată sub aspectul modului de rezolvare a laturii civile a cauzei și, procedând la o nouă judecare a cauzei în aceste limite, respinge ca inadmisibilă acțiunea civilă formulată de parte civilă </w:t>
      </w:r>
      <w:r w:rsidR="0010775B">
        <w:t>PC</w:t>
      </w:r>
      <w:r w:rsidRPr="00784DFA">
        <w:t xml:space="preserve">. </w:t>
      </w:r>
    </w:p>
    <w:p w14:paraId="2798582B" w14:textId="77777777" w:rsidR="00877086" w:rsidRPr="00784DFA" w:rsidRDefault="00877086" w:rsidP="00877086">
      <w:pPr>
        <w:ind w:firstLine="708"/>
        <w:jc w:val="both"/>
      </w:pPr>
      <w:proofErr w:type="spellStart"/>
      <w:r w:rsidRPr="00784DFA">
        <w:t>Menţine</w:t>
      </w:r>
      <w:proofErr w:type="spellEnd"/>
      <w:r w:rsidRPr="00784DFA">
        <w:t xml:space="preserve"> restul </w:t>
      </w:r>
      <w:proofErr w:type="spellStart"/>
      <w:r w:rsidRPr="00784DFA">
        <w:t>dispoziţiilor</w:t>
      </w:r>
      <w:proofErr w:type="spellEnd"/>
      <w:r w:rsidRPr="00784DFA">
        <w:t xml:space="preserve"> </w:t>
      </w:r>
      <w:proofErr w:type="spellStart"/>
      <w:r w:rsidRPr="00784DFA">
        <w:t>sentinţei</w:t>
      </w:r>
      <w:proofErr w:type="spellEnd"/>
      <w:r w:rsidRPr="00784DFA">
        <w:t xml:space="preserve"> atacate.</w:t>
      </w:r>
    </w:p>
    <w:p w14:paraId="1A7B353A" w14:textId="010FFAEE" w:rsidR="00877086" w:rsidRPr="00784DFA" w:rsidRDefault="00877086" w:rsidP="00877086">
      <w:pPr>
        <w:ind w:firstLine="708"/>
        <w:jc w:val="both"/>
      </w:pPr>
      <w:r w:rsidRPr="00784DFA">
        <w:t xml:space="preserve">Respinge cererea formulată de persoana vătămată – parte civilă </w:t>
      </w:r>
      <w:r w:rsidR="0010775B">
        <w:t>PC</w:t>
      </w:r>
      <w:r w:rsidRPr="00784DFA">
        <w:t xml:space="preserve"> privind repunerea în termenul de apel ca fiind lipsită de obiect.</w:t>
      </w:r>
    </w:p>
    <w:p w14:paraId="03B5B01D" w14:textId="5262C834" w:rsidR="00877086" w:rsidRPr="00784DFA" w:rsidRDefault="00877086" w:rsidP="00877086">
      <w:pPr>
        <w:ind w:firstLine="708"/>
        <w:jc w:val="both"/>
      </w:pPr>
      <w:r w:rsidRPr="00784DFA">
        <w:t xml:space="preserve">Constată că apelul formulat de persoana vătămată – parte civilă </w:t>
      </w:r>
      <w:r w:rsidR="0010775B">
        <w:t>PC</w:t>
      </w:r>
      <w:r w:rsidRPr="00784DFA">
        <w:t xml:space="preserve"> este formulat în termen legal.</w:t>
      </w:r>
    </w:p>
    <w:p w14:paraId="6C320B4B" w14:textId="56FB1652" w:rsidR="00877086" w:rsidRPr="00784DFA" w:rsidRDefault="00877086" w:rsidP="00877086">
      <w:pPr>
        <w:ind w:firstLine="708"/>
        <w:jc w:val="both"/>
      </w:pPr>
      <w:r w:rsidRPr="00784DFA">
        <w:t xml:space="preserve">Respinge ca nefondat apelul declarat de persoana vătămată – parte civilă </w:t>
      </w:r>
      <w:r w:rsidR="0010775B">
        <w:t>PC</w:t>
      </w:r>
      <w:r w:rsidRPr="00784DFA">
        <w:t xml:space="preserve"> împotriva aceleiași sentințe penale. </w:t>
      </w:r>
    </w:p>
    <w:p w14:paraId="56E83661" w14:textId="44423EFF" w:rsidR="00877086" w:rsidRPr="00784DFA" w:rsidRDefault="00877086" w:rsidP="00877086">
      <w:pPr>
        <w:ind w:firstLine="708"/>
        <w:jc w:val="both"/>
      </w:pPr>
      <w:r w:rsidRPr="00784DFA">
        <w:t xml:space="preserve">În conformitate cu art. 275 alin. 2 C.pr. </w:t>
      </w:r>
      <w:proofErr w:type="spellStart"/>
      <w:r w:rsidRPr="00784DFA">
        <w:t>pen</w:t>
      </w:r>
      <w:proofErr w:type="spellEnd"/>
      <w:r w:rsidRPr="00784DFA">
        <w:t xml:space="preserve"> obligă apelantul persoană vătămată – parte civilă </w:t>
      </w:r>
      <w:r w:rsidR="0010775B">
        <w:t>PC</w:t>
      </w:r>
      <w:r w:rsidRPr="00784DFA">
        <w:t xml:space="preserve"> să plătească în favoarea statului suma de 200 lei cu titlu de cheltuieli judiciare, urmând ca în conformitate cu art. 275 alin. 3 C.pr. </w:t>
      </w:r>
      <w:proofErr w:type="spellStart"/>
      <w:r w:rsidRPr="00784DFA">
        <w:t>pen</w:t>
      </w:r>
      <w:proofErr w:type="spellEnd"/>
      <w:r w:rsidRPr="00784DFA">
        <w:t>. restul cheltuielilor judiciare să rămână în sarcina statului.</w:t>
      </w:r>
    </w:p>
    <w:p w14:paraId="257B0414" w14:textId="77777777" w:rsidR="00877086" w:rsidRPr="00784DFA" w:rsidRDefault="00877086" w:rsidP="00877086">
      <w:pPr>
        <w:ind w:left="720"/>
        <w:jc w:val="both"/>
        <w:rPr>
          <w:rFonts w:eastAsia="Arial"/>
          <w:bCs/>
          <w:color w:val="000000"/>
        </w:rPr>
      </w:pPr>
      <w:r w:rsidRPr="00784DFA">
        <w:t>Definitivă.</w:t>
      </w:r>
    </w:p>
    <w:p w14:paraId="7B5828C3" w14:textId="4191E523" w:rsidR="00877086" w:rsidRPr="00784DFA" w:rsidRDefault="00877086" w:rsidP="00877086">
      <w:pPr>
        <w:ind w:firstLine="720"/>
        <w:jc w:val="both"/>
        <w:rPr>
          <w:rFonts w:eastAsia="Arial"/>
          <w:bCs/>
          <w:color w:val="000000"/>
        </w:rPr>
      </w:pPr>
      <w:proofErr w:type="spellStart"/>
      <w:r w:rsidRPr="00784DFA">
        <w:rPr>
          <w:rFonts w:eastAsia="Arial"/>
          <w:bCs/>
          <w:color w:val="000000"/>
        </w:rPr>
        <w:t>Pronunţată</w:t>
      </w:r>
      <w:proofErr w:type="spellEnd"/>
      <w:r w:rsidRPr="00784DFA">
        <w:rPr>
          <w:rFonts w:eastAsia="Arial"/>
          <w:bCs/>
          <w:color w:val="000000"/>
        </w:rPr>
        <w:t xml:space="preserve"> în </w:t>
      </w:r>
      <w:proofErr w:type="spellStart"/>
      <w:r w:rsidRPr="00784DFA">
        <w:rPr>
          <w:rFonts w:eastAsia="Arial"/>
          <w:bCs/>
          <w:color w:val="000000"/>
        </w:rPr>
        <w:t>şedinţa</w:t>
      </w:r>
      <w:proofErr w:type="spellEnd"/>
      <w:r w:rsidRPr="00784DFA">
        <w:rPr>
          <w:rFonts w:eastAsia="Arial"/>
          <w:bCs/>
          <w:color w:val="000000"/>
        </w:rPr>
        <w:t xml:space="preserve"> publică din </w:t>
      </w:r>
      <w:r w:rsidR="00DA21DC">
        <w:rPr>
          <w:rFonts w:eastAsia="Arial"/>
          <w:bCs/>
          <w:color w:val="000000"/>
        </w:rPr>
        <w:t>.........</w:t>
      </w:r>
      <w:r w:rsidRPr="00784DFA">
        <w:rPr>
          <w:rFonts w:eastAsia="Arial"/>
          <w:bCs/>
          <w:color w:val="000000"/>
        </w:rPr>
        <w:t>.</w:t>
      </w:r>
    </w:p>
    <w:p w14:paraId="0020B535" w14:textId="77777777" w:rsidR="00877086" w:rsidRPr="00784DFA" w:rsidRDefault="00877086" w:rsidP="00877086">
      <w:pPr>
        <w:ind w:firstLine="720"/>
        <w:jc w:val="both"/>
        <w:rPr>
          <w:color w:val="FF00FF"/>
        </w:rPr>
      </w:pPr>
    </w:p>
    <w:p w14:paraId="01D4692E" w14:textId="77777777" w:rsidR="00877086" w:rsidRPr="00784DFA" w:rsidRDefault="00877086" w:rsidP="00877086">
      <w:pPr>
        <w:ind w:firstLine="720"/>
        <w:jc w:val="both"/>
        <w:rPr>
          <w:b/>
        </w:rPr>
      </w:pPr>
      <w:proofErr w:type="spellStart"/>
      <w:r w:rsidRPr="00784DFA">
        <w:rPr>
          <w:b/>
        </w:rPr>
        <w:t>Preşedinte</w:t>
      </w:r>
      <w:proofErr w:type="spellEnd"/>
      <w:r w:rsidRPr="00784DFA">
        <w:rPr>
          <w:b/>
        </w:rPr>
        <w:t>,</w:t>
      </w:r>
      <w:r w:rsidRPr="00784DFA">
        <w:rPr>
          <w:b/>
        </w:rPr>
        <w:tab/>
      </w:r>
      <w:r w:rsidRPr="00784DFA">
        <w:rPr>
          <w:b/>
        </w:rPr>
        <w:tab/>
      </w:r>
      <w:r w:rsidRPr="00784DFA">
        <w:rPr>
          <w:b/>
        </w:rPr>
        <w:tab/>
      </w:r>
      <w:r w:rsidRPr="00784DFA">
        <w:rPr>
          <w:b/>
        </w:rPr>
        <w:tab/>
      </w:r>
      <w:r w:rsidRPr="00784DFA">
        <w:rPr>
          <w:b/>
        </w:rPr>
        <w:tab/>
      </w:r>
      <w:r w:rsidRPr="00784DFA">
        <w:rPr>
          <w:b/>
        </w:rPr>
        <w:tab/>
        <w:t xml:space="preserve">                 Judecător,</w:t>
      </w:r>
    </w:p>
    <w:p w14:paraId="4CD3C2A8" w14:textId="36AD7B19" w:rsidR="00877086" w:rsidRPr="00784DFA" w:rsidRDefault="00DA21DC" w:rsidP="00877086">
      <w:pPr>
        <w:jc w:val="both"/>
        <w:rPr>
          <w:b/>
        </w:rPr>
      </w:pPr>
      <w:r>
        <w:rPr>
          <w:b/>
        </w:rPr>
        <w:t xml:space="preserve">                     </w:t>
      </w:r>
      <w:r w:rsidR="0010775B">
        <w:rPr>
          <w:b/>
        </w:rPr>
        <w:t>1005</w:t>
      </w:r>
      <w:r w:rsidR="00877086" w:rsidRPr="00784DFA">
        <w:rPr>
          <w:b/>
        </w:rPr>
        <w:tab/>
      </w:r>
      <w:r w:rsidR="00877086" w:rsidRPr="00784DFA">
        <w:rPr>
          <w:b/>
        </w:rPr>
        <w:tab/>
      </w:r>
      <w:r w:rsidR="00877086" w:rsidRPr="00784DFA">
        <w:rPr>
          <w:b/>
        </w:rPr>
        <w:tab/>
      </w:r>
      <w:r w:rsidR="00877086" w:rsidRPr="00784DFA">
        <w:rPr>
          <w:b/>
        </w:rPr>
        <w:tab/>
      </w:r>
      <w:r w:rsidR="00877086" w:rsidRPr="00784DFA">
        <w:rPr>
          <w:b/>
        </w:rPr>
        <w:tab/>
        <w:t xml:space="preserve">                </w:t>
      </w:r>
      <w:r>
        <w:rPr>
          <w:b/>
        </w:rPr>
        <w:t xml:space="preserve">                     </w:t>
      </w:r>
      <w:r w:rsidR="0010775B">
        <w:rPr>
          <w:b/>
        </w:rPr>
        <w:t>1</w:t>
      </w:r>
    </w:p>
    <w:p w14:paraId="72DF910A" w14:textId="77777777" w:rsidR="00877086" w:rsidRPr="00784DFA" w:rsidRDefault="00877086" w:rsidP="00877086">
      <w:pPr>
        <w:jc w:val="both"/>
        <w:rPr>
          <w:b/>
        </w:rPr>
      </w:pPr>
      <w:r w:rsidRPr="00784DFA">
        <w:rPr>
          <w:b/>
        </w:rPr>
        <w:tab/>
      </w:r>
      <w:r w:rsidRPr="00784DFA">
        <w:rPr>
          <w:b/>
        </w:rPr>
        <w:tab/>
      </w:r>
      <w:r w:rsidRPr="00784DFA">
        <w:rPr>
          <w:b/>
        </w:rPr>
        <w:tab/>
      </w:r>
      <w:r w:rsidRPr="00784DFA">
        <w:rPr>
          <w:b/>
        </w:rPr>
        <w:tab/>
        <w:t xml:space="preserve">              </w:t>
      </w:r>
      <w:r w:rsidRPr="00784DFA">
        <w:rPr>
          <w:b/>
        </w:rPr>
        <w:tab/>
      </w:r>
    </w:p>
    <w:p w14:paraId="05CC2DBD" w14:textId="77777777" w:rsidR="00877086" w:rsidRPr="00784DFA" w:rsidRDefault="00877086" w:rsidP="00877086">
      <w:pPr>
        <w:jc w:val="both"/>
        <w:rPr>
          <w:b/>
        </w:rPr>
      </w:pPr>
    </w:p>
    <w:p w14:paraId="05035DF1" w14:textId="77777777" w:rsidR="00877086" w:rsidRPr="00784DFA" w:rsidRDefault="00877086" w:rsidP="00877086">
      <w:pPr>
        <w:ind w:left="3540" w:firstLine="708"/>
        <w:jc w:val="both"/>
        <w:rPr>
          <w:b/>
        </w:rPr>
      </w:pPr>
      <w:r w:rsidRPr="00784DFA">
        <w:rPr>
          <w:b/>
        </w:rPr>
        <w:t>Grefier,</w:t>
      </w:r>
    </w:p>
    <w:p w14:paraId="6D379574" w14:textId="42465128" w:rsidR="00877086" w:rsidRPr="00784DFA" w:rsidRDefault="0010775B" w:rsidP="00877086">
      <w:pPr>
        <w:jc w:val="center"/>
      </w:pPr>
      <w:r>
        <w:rPr>
          <w:b/>
        </w:rPr>
        <w:t>2</w:t>
      </w:r>
    </w:p>
    <w:p w14:paraId="086D781B" w14:textId="77777777" w:rsidR="00877086" w:rsidRPr="00784DFA" w:rsidRDefault="00877086" w:rsidP="00877086">
      <w:pPr>
        <w:jc w:val="center"/>
      </w:pPr>
    </w:p>
    <w:p w14:paraId="6AA56C1D" w14:textId="77777777" w:rsidR="00877086" w:rsidRPr="00784DFA" w:rsidRDefault="00877086" w:rsidP="00877086">
      <w:pPr>
        <w:ind w:firstLine="708"/>
        <w:jc w:val="both"/>
      </w:pPr>
    </w:p>
    <w:p w14:paraId="6731793D" w14:textId="77777777" w:rsidR="00877086" w:rsidRPr="00784DFA" w:rsidRDefault="00877086" w:rsidP="00877086">
      <w:pPr>
        <w:jc w:val="center"/>
      </w:pPr>
    </w:p>
    <w:p w14:paraId="7004F7CB" w14:textId="77777777" w:rsidR="00877086" w:rsidRPr="00784DFA" w:rsidRDefault="00877086" w:rsidP="00877086">
      <w:pPr>
        <w:jc w:val="both"/>
      </w:pPr>
    </w:p>
    <w:p w14:paraId="09A31066" w14:textId="77777777" w:rsidR="00877086" w:rsidRPr="00784DFA" w:rsidRDefault="00877086" w:rsidP="00877086">
      <w:pPr>
        <w:jc w:val="both"/>
      </w:pPr>
    </w:p>
    <w:p w14:paraId="6A53838C" w14:textId="77777777" w:rsidR="00976CAF" w:rsidRDefault="00976CAF"/>
    <w:sectPr w:rsidR="00976CAF" w:rsidSect="00784DFA">
      <w:footerReference w:type="default" r:id="rId7"/>
      <w:pgSz w:w="11906" w:h="16838"/>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BEC53" w14:textId="77777777" w:rsidR="00000000" w:rsidRDefault="00DA21DC">
      <w:r>
        <w:separator/>
      </w:r>
    </w:p>
  </w:endnote>
  <w:endnote w:type="continuationSeparator" w:id="0">
    <w:p w14:paraId="69407D08" w14:textId="77777777" w:rsidR="00000000" w:rsidRDefault="00DA2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359C0" w14:textId="77777777" w:rsidR="00784DFA" w:rsidRDefault="00877086">
    <w:pPr>
      <w:pStyle w:val="Subsol"/>
      <w:jc w:val="center"/>
    </w:pPr>
    <w:r>
      <w:fldChar w:fldCharType="begin"/>
    </w:r>
    <w:r>
      <w:instrText>PAGE   \* MERGEFORMAT</w:instrText>
    </w:r>
    <w:r>
      <w:fldChar w:fldCharType="separate"/>
    </w:r>
    <w:r>
      <w:rPr>
        <w:noProof/>
      </w:rPr>
      <w:t>1</w:t>
    </w:r>
    <w:r>
      <w:fldChar w:fldCharType="end"/>
    </w:r>
  </w:p>
  <w:p w14:paraId="2366C649" w14:textId="77777777" w:rsidR="00784DFA" w:rsidRDefault="00DA21DC">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A7B70" w14:textId="77777777" w:rsidR="00000000" w:rsidRDefault="00DA21DC">
      <w:r>
        <w:separator/>
      </w:r>
    </w:p>
  </w:footnote>
  <w:footnote w:type="continuationSeparator" w:id="0">
    <w:p w14:paraId="0EB62076" w14:textId="77777777" w:rsidR="00000000" w:rsidRDefault="00DA21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086"/>
    <w:rsid w:val="000D6C5B"/>
    <w:rsid w:val="000F2CF2"/>
    <w:rsid w:val="00101C1D"/>
    <w:rsid w:val="00103E21"/>
    <w:rsid w:val="0010775B"/>
    <w:rsid w:val="001C280B"/>
    <w:rsid w:val="00200645"/>
    <w:rsid w:val="0035641F"/>
    <w:rsid w:val="00395A11"/>
    <w:rsid w:val="00426066"/>
    <w:rsid w:val="004E2BA5"/>
    <w:rsid w:val="00556CDD"/>
    <w:rsid w:val="006039AF"/>
    <w:rsid w:val="006D6CF6"/>
    <w:rsid w:val="00753586"/>
    <w:rsid w:val="00877086"/>
    <w:rsid w:val="008A4C69"/>
    <w:rsid w:val="009512C0"/>
    <w:rsid w:val="00976CAF"/>
    <w:rsid w:val="00A23190"/>
    <w:rsid w:val="00B31B50"/>
    <w:rsid w:val="00BA2125"/>
    <w:rsid w:val="00C53AFA"/>
    <w:rsid w:val="00DA21DC"/>
    <w:rsid w:val="00DC0243"/>
    <w:rsid w:val="00E77070"/>
    <w:rsid w:val="00ED45A0"/>
    <w:rsid w:val="00F6661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9E2D4EF"/>
  <w15:chartTrackingRefBased/>
  <w15:docId w15:val="{92ED62BC-B665-4200-958E-0C1F1E9E9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086"/>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877086"/>
    <w:pPr>
      <w:tabs>
        <w:tab w:val="center" w:pos="4536"/>
        <w:tab w:val="right" w:pos="9072"/>
      </w:tabs>
    </w:pPr>
  </w:style>
  <w:style w:type="character" w:customStyle="1" w:styleId="SubsolCaracter">
    <w:name w:val="Subsol Caracter"/>
    <w:basedOn w:val="Fontdeparagrafimplicit"/>
    <w:link w:val="Subsol"/>
    <w:uiPriority w:val="99"/>
    <w:rsid w:val="00877086"/>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1240</TotalTime>
  <Pages>22</Pages>
  <Words>12919</Words>
  <Characters>73640</Characters>
  <Application>Microsoft Office Word</Application>
  <DocSecurity>0</DocSecurity>
  <Lines>613</Lines>
  <Paragraphs>172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Călin Ivaşcu</dc:creator>
  <cp:keywords/>
  <dc:description/>
  <cp:lastModifiedBy>RNBInstal</cp:lastModifiedBy>
  <cp:revision>19</cp:revision>
  <dcterms:created xsi:type="dcterms:W3CDTF">2021-10-12T10:24:00Z</dcterms:created>
  <dcterms:modified xsi:type="dcterms:W3CDTF">2021-10-23T15:31:00Z</dcterms:modified>
</cp:coreProperties>
</file>