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AC2" w:rsidRDefault="00602AC2" w:rsidP="00602AC2">
      <w:pPr>
        <w:keepNext/>
        <w:ind w:firstLine="567"/>
        <w:outlineLvl w:val="2"/>
        <w:rPr>
          <w:b/>
          <w:bCs/>
          <w:noProof/>
          <w:color w:val="000000"/>
        </w:rPr>
      </w:pPr>
      <w:r>
        <w:rPr>
          <w:b/>
          <w:bCs/>
          <w:noProof/>
          <w:color w:val="000000"/>
        </w:rPr>
        <w:t xml:space="preserve">DOSAR NR. </w:t>
      </w:r>
      <w:r w:rsidR="00D56E44">
        <w:rPr>
          <w:b/>
          <w:bCs/>
          <w:noProof/>
          <w:color w:val="000000"/>
        </w:rPr>
        <w:t>..........</w:t>
      </w:r>
    </w:p>
    <w:p w:rsidR="00602AC2" w:rsidRDefault="00602AC2" w:rsidP="00602AC2">
      <w:pPr>
        <w:keepNext/>
        <w:ind w:firstLine="567"/>
        <w:jc w:val="center"/>
        <w:outlineLvl w:val="2"/>
        <w:rPr>
          <w:b/>
          <w:bCs/>
          <w:noProof/>
          <w:color w:val="000000"/>
        </w:rPr>
      </w:pPr>
      <w:r>
        <w:rPr>
          <w:b/>
          <w:bCs/>
          <w:noProof/>
          <w:color w:val="000000"/>
        </w:rPr>
        <w:t>R O M Â N I A</w:t>
      </w:r>
    </w:p>
    <w:p w:rsidR="00602AC2" w:rsidRDefault="00602AC2" w:rsidP="00602AC2">
      <w:pPr>
        <w:ind w:firstLine="567"/>
        <w:jc w:val="center"/>
        <w:rPr>
          <w:b/>
          <w:noProof/>
          <w:color w:val="000000"/>
        </w:rPr>
      </w:pPr>
      <w:r>
        <w:rPr>
          <w:b/>
          <w:noProof/>
          <w:color w:val="000000"/>
        </w:rPr>
        <w:t xml:space="preserve">CURTEA DE APEL </w:t>
      </w:r>
      <w:r w:rsidR="00D56E44">
        <w:rPr>
          <w:b/>
          <w:noProof/>
          <w:color w:val="000000"/>
        </w:rPr>
        <w:t>....</w:t>
      </w:r>
    </w:p>
    <w:p w:rsidR="00602AC2" w:rsidRDefault="00602AC2" w:rsidP="00602AC2">
      <w:pPr>
        <w:ind w:firstLine="567"/>
        <w:jc w:val="center"/>
        <w:rPr>
          <w:b/>
          <w:noProof/>
          <w:color w:val="000000"/>
        </w:rPr>
      </w:pPr>
      <w:r>
        <w:rPr>
          <w:b/>
          <w:noProof/>
          <w:color w:val="000000"/>
        </w:rPr>
        <w:t xml:space="preserve">SECŢIA </w:t>
      </w:r>
      <w:r w:rsidR="00D56E44">
        <w:rPr>
          <w:b/>
          <w:noProof/>
          <w:color w:val="000000"/>
        </w:rPr>
        <w:t>...</w:t>
      </w:r>
    </w:p>
    <w:p w:rsidR="00602AC2" w:rsidRDefault="00602AC2" w:rsidP="00602AC2">
      <w:pPr>
        <w:keepNext/>
        <w:ind w:firstLine="567"/>
        <w:jc w:val="center"/>
        <w:outlineLvl w:val="1"/>
        <w:rPr>
          <w:b/>
          <w:i/>
          <w:iCs/>
          <w:noProof/>
          <w:color w:val="000000"/>
          <w:u w:val="single"/>
        </w:rPr>
      </w:pPr>
      <w:r>
        <w:rPr>
          <w:b/>
          <w:i/>
          <w:iCs/>
          <w:noProof/>
          <w:color w:val="000000"/>
          <w:u w:val="single"/>
        </w:rPr>
        <w:t>ÎNCHEIERE</w:t>
      </w:r>
    </w:p>
    <w:p w:rsidR="00602AC2" w:rsidRDefault="00602AC2" w:rsidP="00602AC2">
      <w:pPr>
        <w:ind w:firstLine="567"/>
        <w:jc w:val="center"/>
        <w:rPr>
          <w:b/>
          <w:noProof/>
          <w:color w:val="000000"/>
        </w:rPr>
      </w:pPr>
      <w:r>
        <w:rPr>
          <w:b/>
          <w:noProof/>
          <w:color w:val="000000"/>
        </w:rPr>
        <w:t xml:space="preserve">Şedinţa publică de la </w:t>
      </w:r>
      <w:r w:rsidR="00D56E44">
        <w:rPr>
          <w:b/>
          <w:noProof/>
          <w:color w:val="000000"/>
        </w:rPr>
        <w:t>....</w:t>
      </w:r>
    </w:p>
    <w:p w:rsidR="00602AC2" w:rsidRDefault="00602AC2" w:rsidP="00602AC2">
      <w:pPr>
        <w:ind w:firstLine="567"/>
        <w:jc w:val="center"/>
        <w:rPr>
          <w:b/>
          <w:noProof/>
          <w:color w:val="000000"/>
        </w:rPr>
      </w:pPr>
      <w:r>
        <w:rPr>
          <w:b/>
          <w:noProof/>
          <w:color w:val="000000"/>
        </w:rPr>
        <w:t>Curtea constituită din:</w:t>
      </w:r>
    </w:p>
    <w:p w:rsidR="00602AC2" w:rsidRDefault="00602AC2" w:rsidP="00602AC2">
      <w:pPr>
        <w:ind w:firstLine="567"/>
        <w:jc w:val="center"/>
      </w:pPr>
      <w:r>
        <w:rPr>
          <w:b/>
        </w:rPr>
        <w:t xml:space="preserve">PREŞEDINTE: </w:t>
      </w:r>
      <w:r w:rsidR="00D56E44">
        <w:rPr>
          <w:b/>
        </w:rPr>
        <w:t>1006</w:t>
      </w:r>
    </w:p>
    <w:p w:rsidR="00602AC2" w:rsidRDefault="00602AC2" w:rsidP="00602AC2">
      <w:pPr>
        <w:ind w:firstLine="567"/>
        <w:jc w:val="center"/>
        <w:rPr>
          <w:b/>
        </w:rPr>
      </w:pPr>
      <w:r>
        <w:rPr>
          <w:b/>
        </w:rPr>
        <w:t xml:space="preserve">GREFIER: </w:t>
      </w:r>
      <w:r w:rsidR="00D56E44">
        <w:rPr>
          <w:b/>
        </w:rPr>
        <w:t>....</w:t>
      </w:r>
    </w:p>
    <w:p w:rsidR="00602AC2" w:rsidRDefault="00602AC2" w:rsidP="00602AC2">
      <w:pPr>
        <w:ind w:firstLine="567"/>
        <w:jc w:val="both"/>
      </w:pPr>
      <w:r>
        <w:t xml:space="preserve"> </w:t>
      </w:r>
    </w:p>
    <w:p w:rsidR="00602AC2" w:rsidRDefault="00602AC2" w:rsidP="00602AC2">
      <w:pPr>
        <w:ind w:firstLine="567"/>
        <w:jc w:val="both"/>
        <w:rPr>
          <w:noProof/>
          <w:color w:val="000000"/>
        </w:rPr>
      </w:pPr>
      <w:r>
        <w:t xml:space="preserve">Pe rol se </w:t>
      </w:r>
      <w:r>
        <w:rPr>
          <w:color w:val="000000"/>
        </w:rPr>
        <w:t xml:space="preserve">află spre soluţionare cererea de chemare în judecată formulată de reclamanta  </w:t>
      </w:r>
      <w:r w:rsidR="00D56E44">
        <w:rPr>
          <w:b/>
          <w:bCs/>
          <w:i/>
        </w:rPr>
        <w:t>S1</w:t>
      </w:r>
      <w:r>
        <w:rPr>
          <w:rFonts w:eastAsia="Calibri"/>
          <w:b/>
          <w:i/>
          <w:color w:val="000000"/>
          <w:lang w:eastAsia="en-US"/>
        </w:rPr>
        <w:t>,</w:t>
      </w:r>
      <w:r>
        <w:rPr>
          <w:rFonts w:eastAsia="Calibri"/>
          <w:color w:val="000000"/>
          <w:lang w:eastAsia="en-US"/>
        </w:rPr>
        <w:t xml:space="preserve"> </w:t>
      </w:r>
      <w:r>
        <w:rPr>
          <w:color w:val="000000"/>
        </w:rPr>
        <w:t xml:space="preserve">în contradictoriu cu pârâtul </w:t>
      </w:r>
      <w:r>
        <w:rPr>
          <w:b/>
          <w:i/>
          <w:color w:val="000000"/>
        </w:rPr>
        <w:t xml:space="preserve"> FONDUL DE GARANTARE A ASIGURAŢILOR</w:t>
      </w:r>
      <w:r>
        <w:rPr>
          <w:rFonts w:eastAsia="Calibri"/>
          <w:b/>
          <w:color w:val="000000"/>
          <w:lang w:eastAsia="en-US"/>
        </w:rPr>
        <w:t xml:space="preserve"> </w:t>
      </w:r>
      <w:r>
        <w:rPr>
          <w:color w:val="000000"/>
        </w:rPr>
        <w:t xml:space="preserve">având ca obiect </w:t>
      </w:r>
      <w:r>
        <w:rPr>
          <w:i/>
          <w:color w:val="000000"/>
        </w:rPr>
        <w:t xml:space="preserve">„anulare act administrativ – decizia nr. </w:t>
      </w:r>
      <w:r w:rsidR="00D56E44">
        <w:rPr>
          <w:i/>
          <w:color w:val="000000"/>
        </w:rPr>
        <w:t>....</w:t>
      </w:r>
      <w:r>
        <w:rPr>
          <w:i/>
          <w:color w:val="000000"/>
        </w:rPr>
        <w:t>”</w:t>
      </w:r>
      <w:r>
        <w:rPr>
          <w:color w:val="000000"/>
        </w:rPr>
        <w:t xml:space="preserve">.  </w:t>
      </w:r>
      <w:r>
        <w:rPr>
          <w:noProof/>
          <w:color w:val="000000"/>
        </w:rPr>
        <w:t xml:space="preserve"> </w:t>
      </w:r>
    </w:p>
    <w:p w:rsidR="00602AC2" w:rsidRDefault="00602AC2" w:rsidP="00602AC2">
      <w:pPr>
        <w:ind w:firstLine="567"/>
        <w:jc w:val="both"/>
        <w:rPr>
          <w:noProof/>
          <w:color w:val="000000"/>
        </w:rPr>
      </w:pPr>
      <w:r>
        <w:rPr>
          <w:noProof/>
          <w:color w:val="000000"/>
        </w:rPr>
        <w:t>La apelul nominal făcut în şedinţă publică , au lipsit părţile.</w:t>
      </w:r>
    </w:p>
    <w:p w:rsidR="00602AC2" w:rsidRDefault="00602AC2" w:rsidP="00602AC2">
      <w:pPr>
        <w:ind w:firstLine="567"/>
        <w:jc w:val="both"/>
        <w:rPr>
          <w:noProof/>
          <w:color w:val="000000"/>
        </w:rPr>
      </w:pPr>
      <w:r>
        <w:rPr>
          <w:noProof/>
          <w:color w:val="000000"/>
        </w:rPr>
        <w:t>Procedura de citare este legal îndeplinită.</w:t>
      </w:r>
    </w:p>
    <w:p w:rsidR="00602AC2" w:rsidRDefault="00602AC2" w:rsidP="00602AC2">
      <w:pPr>
        <w:ind w:firstLine="567"/>
        <w:jc w:val="both"/>
        <w:rPr>
          <w:noProof/>
          <w:color w:val="000000"/>
        </w:rPr>
      </w:pPr>
      <w:r>
        <w:rPr>
          <w:noProof/>
          <w:color w:val="000000"/>
        </w:rPr>
        <w:t xml:space="preserve">S-a făcut referatul cauzei de către grefierul de şedinţă, la data de 25.03.2021, pârâta a depus la dosar documentţia administrativă,  după care: </w:t>
      </w:r>
    </w:p>
    <w:p w:rsidR="00602AC2" w:rsidRPr="00D232B4" w:rsidRDefault="00602AC2" w:rsidP="00602AC2">
      <w:pPr>
        <w:ind w:firstLine="567"/>
        <w:jc w:val="both"/>
        <w:rPr>
          <w:bCs/>
          <w:color w:val="000000"/>
        </w:rPr>
      </w:pPr>
      <w:r>
        <w:rPr>
          <w:color w:val="000000"/>
        </w:rPr>
        <w:t>Curtea, faţă de lipsa părţilor dar în considerarea faptului că a fost solicitată judecata cauzei în temeiul art. 411C.Pr.Civ., d</w:t>
      </w:r>
      <w:r>
        <w:rPr>
          <w:noProof/>
          <w:color w:val="000000"/>
        </w:rPr>
        <w:t xml:space="preserve">eclară dezbaterile încheiate şi reţine cauza spre soluţionare. </w:t>
      </w:r>
      <w:r>
        <w:rPr>
          <w:color w:val="000000"/>
        </w:rPr>
        <w:t xml:space="preserve"> </w:t>
      </w:r>
    </w:p>
    <w:p w:rsidR="00602AC2" w:rsidRDefault="00602AC2" w:rsidP="00602AC2">
      <w:pPr>
        <w:ind w:firstLine="567"/>
        <w:jc w:val="both"/>
        <w:rPr>
          <w:noProof/>
          <w:color w:val="000000"/>
        </w:rPr>
      </w:pPr>
    </w:p>
    <w:p w:rsidR="00602AC2" w:rsidRDefault="00602AC2" w:rsidP="00602AC2">
      <w:pPr>
        <w:ind w:firstLine="567"/>
        <w:jc w:val="center"/>
        <w:rPr>
          <w:b/>
          <w:i/>
          <w:noProof/>
          <w:color w:val="000000"/>
        </w:rPr>
      </w:pPr>
      <w:r>
        <w:rPr>
          <w:b/>
          <w:i/>
          <w:noProof/>
          <w:color w:val="000000"/>
        </w:rPr>
        <w:t>CURTEA,</w:t>
      </w:r>
    </w:p>
    <w:p w:rsidR="00602AC2" w:rsidRDefault="00602AC2" w:rsidP="00602AC2">
      <w:pPr>
        <w:ind w:firstLine="567"/>
        <w:jc w:val="center"/>
        <w:rPr>
          <w:b/>
          <w:noProof/>
          <w:color w:val="000000"/>
        </w:rPr>
      </w:pPr>
    </w:p>
    <w:p w:rsidR="00602AC2" w:rsidRDefault="00602AC2" w:rsidP="00602AC2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Având nevoie de timp pentru a delibera, în temeiul art. 396 alin. 1 C.Pr.Civ., urmează a  amâna pronunţarea. </w:t>
      </w:r>
    </w:p>
    <w:p w:rsidR="00602AC2" w:rsidRDefault="00602AC2" w:rsidP="00602AC2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 xml:space="preserve"> Pentru aceste motive, </w:t>
      </w:r>
    </w:p>
    <w:p w:rsidR="00602AC2" w:rsidRDefault="00602AC2" w:rsidP="00602AC2">
      <w:pPr>
        <w:ind w:firstLine="567"/>
        <w:jc w:val="center"/>
        <w:rPr>
          <w:b/>
          <w:color w:val="000000"/>
        </w:rPr>
      </w:pPr>
    </w:p>
    <w:p w:rsidR="00602AC2" w:rsidRPr="00D232B4" w:rsidRDefault="00602AC2" w:rsidP="00602AC2">
      <w:pPr>
        <w:ind w:firstLine="567"/>
        <w:jc w:val="center"/>
        <w:rPr>
          <w:b/>
          <w:i/>
          <w:color w:val="000000"/>
        </w:rPr>
      </w:pPr>
      <w:r w:rsidRPr="00D232B4">
        <w:rPr>
          <w:b/>
          <w:i/>
          <w:color w:val="000000"/>
        </w:rPr>
        <w:t>DISPUNE:</w:t>
      </w:r>
    </w:p>
    <w:p w:rsidR="00602AC2" w:rsidRDefault="00602AC2" w:rsidP="00602AC2">
      <w:pPr>
        <w:ind w:firstLine="567"/>
        <w:jc w:val="both"/>
        <w:rPr>
          <w:bCs/>
          <w:color w:val="000000"/>
        </w:rPr>
      </w:pPr>
    </w:p>
    <w:p w:rsidR="00602AC2" w:rsidRDefault="00602AC2" w:rsidP="00602AC2">
      <w:pPr>
        <w:ind w:left="-284" w:firstLine="567"/>
        <w:jc w:val="both"/>
        <w:rPr>
          <w:color w:val="000000"/>
        </w:rPr>
      </w:pPr>
      <w:r>
        <w:rPr>
          <w:color w:val="000000"/>
        </w:rPr>
        <w:t xml:space="preserve">       Amână pronunţarea la data de </w:t>
      </w:r>
      <w:r w:rsidR="00D56E44">
        <w:rPr>
          <w:color w:val="000000"/>
        </w:rPr>
        <w:t>...</w:t>
      </w:r>
    </w:p>
    <w:p w:rsidR="00602AC2" w:rsidRDefault="00602AC2" w:rsidP="00602AC2">
      <w:pPr>
        <w:ind w:firstLine="567"/>
        <w:jc w:val="both"/>
        <w:rPr>
          <w:color w:val="000000"/>
        </w:rPr>
      </w:pPr>
      <w:r>
        <w:rPr>
          <w:color w:val="000000"/>
        </w:rPr>
        <w:tab/>
        <w:t xml:space="preserve">Pronunţată în şedinţa publică azi, </w:t>
      </w:r>
      <w:r w:rsidR="00D56E44">
        <w:rPr>
          <w:color w:val="000000"/>
        </w:rPr>
        <w:t>...</w:t>
      </w:r>
    </w:p>
    <w:p w:rsidR="00602AC2" w:rsidRDefault="00602AC2" w:rsidP="00602AC2">
      <w:pPr>
        <w:ind w:firstLine="567"/>
        <w:rPr>
          <w:color w:val="000000"/>
        </w:rPr>
      </w:pPr>
    </w:p>
    <w:p w:rsidR="00602AC2" w:rsidRDefault="00602AC2" w:rsidP="00602AC2">
      <w:pPr>
        <w:ind w:firstLine="567"/>
        <w:rPr>
          <w:b/>
          <w:color w:val="000000"/>
        </w:rPr>
      </w:pPr>
      <w:r>
        <w:rPr>
          <w:color w:val="000000"/>
        </w:rPr>
        <w:tab/>
        <w:t xml:space="preserve">          </w:t>
      </w:r>
      <w:r>
        <w:rPr>
          <w:b/>
          <w:color w:val="000000"/>
        </w:rPr>
        <w:t xml:space="preserve">PREŞEDINTE, 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 xml:space="preserve">                 GREFIER,</w:t>
      </w:r>
    </w:p>
    <w:p w:rsidR="00602AC2" w:rsidRDefault="00602AC2" w:rsidP="00602AC2">
      <w:pPr>
        <w:tabs>
          <w:tab w:val="left" w:pos="90"/>
        </w:tabs>
        <w:ind w:firstLine="567"/>
        <w:rPr>
          <w:b/>
        </w:rPr>
      </w:pPr>
      <w:r>
        <w:rPr>
          <w:color w:val="000000"/>
        </w:rPr>
        <w:t xml:space="preserve">    </w:t>
      </w:r>
      <w:r w:rsidR="00D56E44">
        <w:rPr>
          <w:b/>
        </w:rPr>
        <w:t>1006</w:t>
      </w:r>
      <w:r>
        <w:rPr>
          <w:b/>
        </w:rPr>
        <w:t xml:space="preserve">                               </w:t>
      </w:r>
      <w:r w:rsidR="00D56E44">
        <w:rPr>
          <w:b/>
        </w:rPr>
        <w:t>....</w:t>
      </w:r>
    </w:p>
    <w:p w:rsidR="00602AC2" w:rsidRDefault="00602AC2" w:rsidP="00602AC2">
      <w:pPr>
        <w:tabs>
          <w:tab w:val="left" w:pos="90"/>
        </w:tabs>
        <w:ind w:firstLine="567"/>
        <w:rPr>
          <w:b/>
          <w:color w:val="000000"/>
          <w:u w:val="single"/>
        </w:rPr>
      </w:pPr>
    </w:p>
    <w:p w:rsidR="00602AC2" w:rsidRDefault="00602AC2" w:rsidP="00602AC2">
      <w:pPr>
        <w:ind w:firstLine="567"/>
        <w:rPr>
          <w:b/>
          <w:color w:val="000000"/>
          <w:u w:val="single"/>
        </w:rPr>
      </w:pPr>
    </w:p>
    <w:p w:rsidR="00602AC2" w:rsidRDefault="00602AC2" w:rsidP="00602AC2">
      <w:pPr>
        <w:pStyle w:val="Titlu3"/>
        <w:ind w:firstLine="567"/>
        <w:jc w:val="center"/>
        <w:rPr>
          <w:color w:val="000000"/>
        </w:rPr>
      </w:pPr>
      <w:r w:rsidRPr="00D232B4">
        <w:rPr>
          <w:rFonts w:ascii="Times New Roman" w:hAnsi="Times New Roman"/>
          <w:i/>
          <w:color w:val="000000"/>
          <w:sz w:val="24"/>
          <w:u w:val="single"/>
        </w:rPr>
        <w:t>ÎNCHEIERE</w:t>
      </w:r>
    </w:p>
    <w:p w:rsidR="00602AC2" w:rsidRDefault="00602AC2" w:rsidP="00602AC2">
      <w:pPr>
        <w:pStyle w:val="Titlu3"/>
        <w:ind w:firstLine="567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 xml:space="preserve">Şedinţa publică de la data de </w:t>
      </w:r>
      <w:r w:rsidR="00D56E44">
        <w:rPr>
          <w:rFonts w:ascii="Times New Roman" w:hAnsi="Times New Roman"/>
          <w:b w:val="0"/>
          <w:color w:val="000000"/>
          <w:sz w:val="24"/>
        </w:rPr>
        <w:t>...</w:t>
      </w:r>
    </w:p>
    <w:p w:rsidR="00602AC2" w:rsidRPr="00D232B4" w:rsidRDefault="00602AC2" w:rsidP="00602AC2">
      <w:pPr>
        <w:pStyle w:val="Titlu3"/>
        <w:ind w:firstLine="567"/>
        <w:jc w:val="center"/>
        <w:rPr>
          <w:rFonts w:ascii="Times New Roman" w:hAnsi="Times New Roman"/>
          <w:i/>
          <w:color w:val="000000"/>
          <w:sz w:val="24"/>
        </w:rPr>
      </w:pPr>
      <w:r w:rsidRPr="00D232B4">
        <w:rPr>
          <w:rFonts w:ascii="Times New Roman" w:hAnsi="Times New Roman"/>
          <w:i/>
          <w:color w:val="000000"/>
          <w:sz w:val="24"/>
        </w:rPr>
        <w:t>CURTEA,</w:t>
      </w:r>
    </w:p>
    <w:p w:rsidR="00602AC2" w:rsidRPr="00D232B4" w:rsidRDefault="00602AC2" w:rsidP="00602AC2">
      <w:pPr>
        <w:pStyle w:val="Titlu3"/>
        <w:ind w:firstLine="567"/>
        <w:jc w:val="both"/>
        <w:rPr>
          <w:rFonts w:ascii="Times New Roman" w:hAnsi="Times New Roman"/>
          <w:b w:val="0"/>
          <w:color w:val="000000"/>
          <w:sz w:val="24"/>
        </w:rPr>
      </w:pPr>
      <w:r w:rsidRPr="00D232B4">
        <w:rPr>
          <w:rFonts w:ascii="Times New Roman" w:hAnsi="Times New Roman"/>
          <w:b w:val="0"/>
          <w:color w:val="000000"/>
          <w:sz w:val="24"/>
        </w:rPr>
        <w:t>În aceeaşi compunere şi pentru aceleaşi motive,</w:t>
      </w:r>
    </w:p>
    <w:p w:rsidR="00602AC2" w:rsidRPr="00D232B4" w:rsidRDefault="00602AC2" w:rsidP="00602AC2">
      <w:pPr>
        <w:pStyle w:val="Titlu3"/>
        <w:ind w:firstLine="567"/>
        <w:jc w:val="center"/>
        <w:rPr>
          <w:rFonts w:ascii="Times New Roman" w:hAnsi="Times New Roman"/>
          <w:i/>
          <w:color w:val="000000"/>
          <w:sz w:val="24"/>
        </w:rPr>
      </w:pPr>
      <w:r w:rsidRPr="00D232B4">
        <w:rPr>
          <w:rFonts w:ascii="Times New Roman" w:hAnsi="Times New Roman"/>
          <w:i/>
          <w:color w:val="000000"/>
          <w:sz w:val="24"/>
        </w:rPr>
        <w:t>DISPUNE:</w:t>
      </w:r>
    </w:p>
    <w:p w:rsidR="00602AC2" w:rsidRDefault="00602AC2" w:rsidP="00602AC2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Amână pronunţarea la </w:t>
      </w:r>
      <w:r w:rsidR="00D56E44">
        <w:rPr>
          <w:color w:val="000000"/>
        </w:rPr>
        <w:t>...</w:t>
      </w:r>
      <w:r>
        <w:rPr>
          <w:color w:val="000000"/>
        </w:rPr>
        <w:t xml:space="preserve">. </w:t>
      </w:r>
    </w:p>
    <w:p w:rsidR="00602AC2" w:rsidRDefault="00602AC2" w:rsidP="00602AC2">
      <w:pPr>
        <w:ind w:firstLine="567"/>
        <w:rPr>
          <w:color w:val="000000"/>
        </w:rPr>
      </w:pPr>
      <w:r>
        <w:rPr>
          <w:color w:val="000000"/>
        </w:rPr>
        <w:t xml:space="preserve">Pronunţată în şedinţă publică azi, </w:t>
      </w:r>
      <w:r w:rsidR="00D56E44">
        <w:rPr>
          <w:color w:val="000000"/>
        </w:rPr>
        <w:t>....</w:t>
      </w:r>
      <w:r>
        <w:rPr>
          <w:color w:val="000000"/>
        </w:rPr>
        <w:t xml:space="preserve">. </w:t>
      </w:r>
    </w:p>
    <w:p w:rsidR="00602AC2" w:rsidRDefault="00602AC2" w:rsidP="00602AC2">
      <w:pPr>
        <w:ind w:firstLine="567"/>
        <w:rPr>
          <w:color w:val="000000"/>
        </w:rPr>
      </w:pPr>
    </w:p>
    <w:p w:rsidR="00602AC2" w:rsidRPr="00D56E44" w:rsidRDefault="00602AC2" w:rsidP="00D56E44">
      <w:pPr>
        <w:ind w:left="2007"/>
        <w:rPr>
          <w:b/>
          <w:color w:val="000000"/>
        </w:rPr>
      </w:pPr>
      <w:r>
        <w:rPr>
          <w:b/>
          <w:color w:val="000000"/>
        </w:rPr>
        <w:t xml:space="preserve">PREŞEDINTE, 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 xml:space="preserve">                GREFIER,</w:t>
      </w:r>
      <w:r>
        <w:rPr>
          <w:color w:val="000000"/>
        </w:rPr>
        <w:t xml:space="preserve">  </w:t>
      </w:r>
      <w:r w:rsidR="00D56E44">
        <w:rPr>
          <w:color w:val="000000"/>
        </w:rPr>
        <w:t xml:space="preserve">                </w:t>
      </w:r>
      <w:r w:rsidR="00D56E44">
        <w:rPr>
          <w:b/>
        </w:rPr>
        <w:t>1006</w:t>
      </w:r>
      <w:r>
        <w:rPr>
          <w:b/>
        </w:rPr>
        <w:t xml:space="preserve">                    </w:t>
      </w:r>
      <w:r w:rsidR="00D56E44">
        <w:rPr>
          <w:b/>
        </w:rPr>
        <w:t xml:space="preserve">         </w:t>
      </w:r>
      <w:r>
        <w:rPr>
          <w:b/>
        </w:rPr>
        <w:t xml:space="preserve"> </w:t>
      </w:r>
      <w:r w:rsidR="00D56E44">
        <w:rPr>
          <w:b/>
        </w:rPr>
        <w:t xml:space="preserve"> </w:t>
      </w:r>
    </w:p>
    <w:p w:rsidR="008335B1" w:rsidRDefault="008335B1">
      <w:bookmarkStart w:id="0" w:name="_GoBack"/>
      <w:bookmarkEnd w:id="0"/>
    </w:p>
    <w:sectPr w:rsidR="008335B1" w:rsidSect="00426A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AC2"/>
    <w:rsid w:val="000F353D"/>
    <w:rsid w:val="00426ABF"/>
    <w:rsid w:val="005508A6"/>
    <w:rsid w:val="005E5B73"/>
    <w:rsid w:val="00602AC2"/>
    <w:rsid w:val="006968D7"/>
    <w:rsid w:val="00727927"/>
    <w:rsid w:val="007D3C28"/>
    <w:rsid w:val="007D7D4E"/>
    <w:rsid w:val="008335B1"/>
    <w:rsid w:val="00C24289"/>
    <w:rsid w:val="00CE19FE"/>
    <w:rsid w:val="00D56E44"/>
    <w:rsid w:val="00F4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61FC61-834B-464F-967D-FD0380E44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A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itlu3">
    <w:name w:val="heading 3"/>
    <w:basedOn w:val="Normal"/>
    <w:next w:val="Normal"/>
    <w:link w:val="Titlu3Caracter"/>
    <w:unhideWhenUsed/>
    <w:qFormat/>
    <w:rsid w:val="00602AC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0F353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itlu3Caracter">
    <w:name w:val="Titlu 3 Caracter"/>
    <w:basedOn w:val="Fontdeparagrafimplicit"/>
    <w:link w:val="Titlu3"/>
    <w:rsid w:val="00602AC2"/>
    <w:rPr>
      <w:rFonts w:ascii="Calibri Light" w:eastAsia="Times New Roman" w:hAnsi="Calibri Light" w:cs="Times New Roman"/>
      <w:b/>
      <w:bCs/>
      <w:sz w:val="26"/>
      <w:szCs w:val="26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Umbră deasă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215</Words>
  <Characters>1226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Camelia Neagu</dc:creator>
  <cp:lastModifiedBy>Anica, MITRAN</cp:lastModifiedBy>
  <cp:revision>4</cp:revision>
  <dcterms:created xsi:type="dcterms:W3CDTF">2021-10-20T16:10:00Z</dcterms:created>
  <dcterms:modified xsi:type="dcterms:W3CDTF">2021-10-25T06:55:00Z</dcterms:modified>
</cp:coreProperties>
</file>