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D621B3" w14:textId="77777777" w:rsidR="00BA5930" w:rsidRDefault="00BA5930" w:rsidP="00865A8B">
      <w:pPr>
        <w:rPr>
          <w:rFonts w:ascii="Garamond" w:hAnsi="Garamond"/>
          <w:color w:val="BFBFBF"/>
          <w:sz w:val="20"/>
          <w:szCs w:val="20"/>
        </w:rPr>
      </w:pPr>
    </w:p>
    <w:p w14:paraId="74C282A8" w14:textId="3C77CBE7" w:rsidR="00865A8B" w:rsidRDefault="00865A8B" w:rsidP="00865A8B">
      <w:pPr>
        <w:rPr>
          <w:rFonts w:ascii="Garamond" w:hAnsi="Garamond"/>
          <w:color w:val="BFBFBF"/>
          <w:sz w:val="20"/>
          <w:szCs w:val="20"/>
        </w:rPr>
      </w:pPr>
      <w:r>
        <w:rPr>
          <w:rFonts w:ascii="Garamond" w:hAnsi="Garamond"/>
          <w:color w:val="BFBFBF"/>
          <w:sz w:val="20"/>
          <w:szCs w:val="20"/>
        </w:rPr>
        <w:t>Document finalizat</w:t>
      </w:r>
    </w:p>
    <w:p w14:paraId="651B534D" w14:textId="564C2912" w:rsidR="00865A8B" w:rsidRDefault="00865A8B" w:rsidP="00865A8B">
      <w:pPr>
        <w:rPr>
          <w:rFonts w:ascii="Garamond" w:hAnsi="Garamond"/>
        </w:rPr>
      </w:pPr>
      <w:r>
        <w:rPr>
          <w:rFonts w:ascii="Garamond" w:hAnsi="Garamond"/>
        </w:rPr>
        <w:t>Cod ECLI    ECLI:RO:</w:t>
      </w:r>
      <w:r w:rsidR="00BA5930">
        <w:rPr>
          <w:rFonts w:ascii="Garamond" w:hAnsi="Garamond"/>
        </w:rPr>
        <w:t>.....</w:t>
      </w:r>
      <w:r w:rsidR="00BA5930">
        <w:rPr>
          <w:rFonts w:ascii="Garamond" w:hAnsi="Garamond"/>
        </w:rPr>
        <w:tab/>
      </w:r>
      <w:r w:rsidR="00BA5930">
        <w:rPr>
          <w:rFonts w:ascii="Garamond" w:hAnsi="Garamond"/>
        </w:rPr>
        <w:tab/>
      </w:r>
      <w:r w:rsidR="00BA5930">
        <w:rPr>
          <w:rFonts w:ascii="Garamond" w:hAnsi="Garamond"/>
        </w:rPr>
        <w:tab/>
      </w:r>
      <w:r w:rsidR="00BA5930">
        <w:rPr>
          <w:rFonts w:ascii="Garamond" w:hAnsi="Garamond"/>
        </w:rPr>
        <w:tab/>
      </w:r>
      <w:r w:rsidR="00BA5930">
        <w:rPr>
          <w:rFonts w:ascii="Garamond" w:hAnsi="Garamond"/>
        </w:rPr>
        <w:tab/>
        <w:t>HOTĂRÂREA 1</w:t>
      </w:r>
      <w:r w:rsidR="00FC06ED">
        <w:rPr>
          <w:rFonts w:ascii="Garamond" w:hAnsi="Garamond"/>
        </w:rPr>
        <w:t>8</w:t>
      </w:r>
    </w:p>
    <w:p w14:paraId="102CBFF1" w14:textId="448CE191" w:rsidR="00865A8B" w:rsidRDefault="00865A8B" w:rsidP="00865A8B">
      <w:pPr>
        <w:rPr>
          <w:b/>
        </w:rPr>
      </w:pPr>
      <w:r>
        <w:rPr>
          <w:b/>
        </w:rPr>
        <w:t>DOSAR NR.</w:t>
      </w:r>
      <w:r w:rsidR="00BA5930">
        <w:rPr>
          <w:b/>
        </w:rPr>
        <w:t>....</w:t>
      </w:r>
    </w:p>
    <w:p w14:paraId="1FCC33BB" w14:textId="77777777" w:rsidR="00865A8B" w:rsidRDefault="00865A8B" w:rsidP="00865A8B">
      <w:pPr>
        <w:tabs>
          <w:tab w:val="left" w:pos="2685"/>
        </w:tabs>
        <w:jc w:val="center"/>
        <w:rPr>
          <w:b/>
        </w:rPr>
      </w:pPr>
      <w:r>
        <w:rPr>
          <w:b/>
        </w:rPr>
        <w:t>R O M Â N I A</w:t>
      </w:r>
    </w:p>
    <w:p w14:paraId="77E942BB" w14:textId="60406522" w:rsidR="00865A8B" w:rsidRDefault="00865A8B" w:rsidP="00865A8B">
      <w:pPr>
        <w:jc w:val="center"/>
        <w:rPr>
          <w:b/>
        </w:rPr>
      </w:pPr>
      <w:r>
        <w:rPr>
          <w:b/>
        </w:rPr>
        <w:t xml:space="preserve">CURTEA DE APEL </w:t>
      </w:r>
      <w:r w:rsidR="00BA5930">
        <w:rPr>
          <w:b/>
        </w:rPr>
        <w:t>...</w:t>
      </w:r>
      <w:r>
        <w:rPr>
          <w:b/>
        </w:rPr>
        <w:t xml:space="preserve"> – SECŢIA </w:t>
      </w:r>
      <w:r w:rsidR="00BA5930">
        <w:rPr>
          <w:b/>
        </w:rPr>
        <w:t>....</w:t>
      </w:r>
    </w:p>
    <w:p w14:paraId="4AB1E9CF" w14:textId="77777777" w:rsidR="00865A8B" w:rsidRDefault="00865A8B" w:rsidP="00865A8B">
      <w:pPr>
        <w:jc w:val="center"/>
        <w:rPr>
          <w:b/>
        </w:rPr>
      </w:pPr>
    </w:p>
    <w:p w14:paraId="26637701" w14:textId="5981B137" w:rsidR="00865A8B" w:rsidRDefault="00865A8B" w:rsidP="00865A8B">
      <w:pPr>
        <w:jc w:val="center"/>
      </w:pPr>
      <w:r>
        <w:t>DECIZIA CIVILĂ NR.</w:t>
      </w:r>
      <w:r w:rsidR="00BA5930">
        <w:t>...</w:t>
      </w:r>
    </w:p>
    <w:p w14:paraId="50D91BCF" w14:textId="54D164F9" w:rsidR="00865A8B" w:rsidRDefault="00865A8B" w:rsidP="00865A8B">
      <w:pPr>
        <w:jc w:val="center"/>
      </w:pPr>
      <w:proofErr w:type="spellStart"/>
      <w:r>
        <w:t>Şedinţa</w:t>
      </w:r>
      <w:proofErr w:type="spellEnd"/>
      <w:r>
        <w:t xml:space="preserve"> publică  din data de </w:t>
      </w:r>
      <w:r w:rsidR="00BA5930">
        <w:t>...</w:t>
      </w:r>
    </w:p>
    <w:p w14:paraId="340CA1C0" w14:textId="77777777" w:rsidR="00865A8B" w:rsidRDefault="00865A8B" w:rsidP="00865A8B">
      <w:pPr>
        <w:jc w:val="center"/>
      </w:pPr>
      <w:r>
        <w:t>Curtea constituită din:</w:t>
      </w:r>
    </w:p>
    <w:p w14:paraId="63A61C83" w14:textId="20CE7356" w:rsidR="00865A8B" w:rsidRDefault="00865A8B" w:rsidP="00865A8B">
      <w:pPr>
        <w:jc w:val="center"/>
      </w:pPr>
      <w:r>
        <w:t xml:space="preserve">PREŞEDINTE: </w:t>
      </w:r>
      <w:r w:rsidR="00BA5930">
        <w:t>...</w:t>
      </w:r>
    </w:p>
    <w:p w14:paraId="76A0BEA7" w14:textId="1A0652A6" w:rsidR="00865A8B" w:rsidRDefault="00865A8B" w:rsidP="00865A8B">
      <w:pPr>
        <w:jc w:val="center"/>
      </w:pPr>
      <w:r>
        <w:t xml:space="preserve">JUDECĂTOR: </w:t>
      </w:r>
      <w:r w:rsidR="00BA5930">
        <w:t>...</w:t>
      </w:r>
    </w:p>
    <w:p w14:paraId="0FBF108C" w14:textId="74164266" w:rsidR="00865A8B" w:rsidRDefault="00865A8B" w:rsidP="00865A8B">
      <w:pPr>
        <w:jc w:val="center"/>
      </w:pPr>
      <w:r>
        <w:t xml:space="preserve">JUDECĂTOR: </w:t>
      </w:r>
      <w:r w:rsidR="00BA5930">
        <w:t>COD 1003</w:t>
      </w:r>
    </w:p>
    <w:p w14:paraId="2FEA7259" w14:textId="2597EB0E" w:rsidR="00865A8B" w:rsidRDefault="00865A8B" w:rsidP="00865A8B">
      <w:pPr>
        <w:jc w:val="center"/>
      </w:pPr>
      <w:r>
        <w:t xml:space="preserve">GREFIER: </w:t>
      </w:r>
      <w:r w:rsidR="00BA5930">
        <w:t>.....</w:t>
      </w:r>
    </w:p>
    <w:p w14:paraId="50318F9B" w14:textId="77777777" w:rsidR="00865A8B" w:rsidRDefault="00865A8B" w:rsidP="00865A8B"/>
    <w:p w14:paraId="185F0DE5" w14:textId="49466E83" w:rsidR="00865A8B" w:rsidRDefault="00865A8B" w:rsidP="00865A8B">
      <w:pPr>
        <w:ind w:firstLine="720"/>
        <w:jc w:val="both"/>
      </w:pPr>
      <w:r>
        <w:t xml:space="preserve">Pe rol se află </w:t>
      </w:r>
      <w:proofErr w:type="spellStart"/>
      <w:r>
        <w:t>soluţionarea</w:t>
      </w:r>
      <w:proofErr w:type="spellEnd"/>
      <w:r>
        <w:t xml:space="preserve"> recursului formulat de  recurentul-revizuent </w:t>
      </w:r>
      <w:r w:rsidR="00BA5930">
        <w:rPr>
          <w:b/>
          <w:bCs/>
        </w:rPr>
        <w:t>U</w:t>
      </w:r>
      <w:r>
        <w:rPr>
          <w:b/>
          <w:bCs/>
        </w:rPr>
        <w:t xml:space="preserve"> </w:t>
      </w:r>
      <w:r>
        <w:t xml:space="preserve">împotriva încheierii din </w:t>
      </w:r>
      <w:r w:rsidR="00BA5930">
        <w:t>...</w:t>
      </w:r>
      <w:r>
        <w:t>.10.</w:t>
      </w:r>
      <w:r w:rsidR="000E157B">
        <w:t>............</w:t>
      </w:r>
      <w:r>
        <w:t xml:space="preserve">, </w:t>
      </w:r>
      <w:proofErr w:type="spellStart"/>
      <w:r>
        <w:t>pronunţată</w:t>
      </w:r>
      <w:proofErr w:type="spellEnd"/>
      <w:r>
        <w:t xml:space="preserve"> de Tribunalul </w:t>
      </w:r>
      <w:r w:rsidR="00BA5930">
        <w:t>...</w:t>
      </w:r>
      <w:r>
        <w:t xml:space="preserve"> – </w:t>
      </w:r>
      <w:proofErr w:type="spellStart"/>
      <w:r>
        <w:t>Secţia</w:t>
      </w:r>
      <w:proofErr w:type="spellEnd"/>
      <w:r>
        <w:t xml:space="preserve"> </w:t>
      </w:r>
      <w:r w:rsidR="00BA5930">
        <w:t>...</w:t>
      </w:r>
      <w:r>
        <w:t xml:space="preserve">, în dosarul </w:t>
      </w:r>
      <w:proofErr w:type="spellStart"/>
      <w:r>
        <w:t>nr.</w:t>
      </w:r>
      <w:r w:rsidR="00BA5930">
        <w:t>D</w:t>
      </w:r>
      <w:proofErr w:type="spellEnd"/>
      <w:r>
        <w:t>/</w:t>
      </w:r>
      <w:bookmarkStart w:id="0" w:name="_GoBack"/>
      <w:r w:rsidR="000E157B">
        <w:t>............</w:t>
      </w:r>
      <w:bookmarkEnd w:id="0"/>
      <w:r>
        <w:t xml:space="preserve">, în contradictoriu cu </w:t>
      </w:r>
      <w:proofErr w:type="spellStart"/>
      <w:r>
        <w:t>intimaţii</w:t>
      </w:r>
      <w:proofErr w:type="spellEnd"/>
      <w:r>
        <w:t xml:space="preserve">-creditori </w:t>
      </w:r>
      <w:r w:rsidR="00BE5751">
        <w:rPr>
          <w:b/>
          <w:bCs/>
        </w:rPr>
        <w:t>IC1</w:t>
      </w:r>
      <w:r>
        <w:rPr>
          <w:b/>
          <w:bCs/>
        </w:rPr>
        <w:t xml:space="preserve"> S.A., </w:t>
      </w:r>
      <w:r w:rsidR="00BE5751">
        <w:rPr>
          <w:b/>
          <w:bCs/>
        </w:rPr>
        <w:t>IC2</w:t>
      </w:r>
      <w:r>
        <w:rPr>
          <w:b/>
          <w:bCs/>
        </w:rPr>
        <w:t xml:space="preserve"> S.R.L., </w:t>
      </w:r>
      <w:r w:rsidR="00BE5751">
        <w:rPr>
          <w:b/>
          <w:bCs/>
        </w:rPr>
        <w:t>IC3</w:t>
      </w:r>
      <w:r>
        <w:rPr>
          <w:b/>
          <w:bCs/>
        </w:rPr>
        <w:t xml:space="preserve"> S.A., </w:t>
      </w:r>
      <w:r w:rsidR="00BE5751">
        <w:rPr>
          <w:b/>
          <w:bCs/>
        </w:rPr>
        <w:t>IC4</w:t>
      </w:r>
      <w:r>
        <w:rPr>
          <w:b/>
          <w:bCs/>
        </w:rPr>
        <w:t xml:space="preserve">, </w:t>
      </w:r>
      <w:r w:rsidR="00BE5751">
        <w:rPr>
          <w:b/>
          <w:bCs/>
        </w:rPr>
        <w:t>IC5</w:t>
      </w:r>
      <w:r>
        <w:rPr>
          <w:b/>
          <w:bCs/>
        </w:rPr>
        <w:t xml:space="preserve"> S.A., </w:t>
      </w:r>
      <w:r w:rsidR="00BE5751">
        <w:rPr>
          <w:b/>
          <w:bCs/>
        </w:rPr>
        <w:t>IC6</w:t>
      </w:r>
      <w:r>
        <w:rPr>
          <w:b/>
          <w:bCs/>
        </w:rPr>
        <w:t xml:space="preserve"> S.A., </w:t>
      </w:r>
      <w:r w:rsidR="00BE5751">
        <w:rPr>
          <w:b/>
          <w:bCs/>
        </w:rPr>
        <w:t>IC7</w:t>
      </w:r>
      <w:r>
        <w:rPr>
          <w:b/>
          <w:bCs/>
        </w:rPr>
        <w:t xml:space="preserve"> S.R.L., </w:t>
      </w:r>
      <w:r w:rsidR="00BE5751">
        <w:rPr>
          <w:b/>
          <w:bCs/>
        </w:rPr>
        <w:t>IC8</w:t>
      </w:r>
      <w:r>
        <w:rPr>
          <w:b/>
          <w:bCs/>
        </w:rPr>
        <w:t xml:space="preserve"> S.R.L., </w:t>
      </w:r>
      <w:r w:rsidR="00BE5751">
        <w:rPr>
          <w:b/>
          <w:bCs/>
        </w:rPr>
        <w:t>IC9</w:t>
      </w:r>
      <w:r>
        <w:rPr>
          <w:b/>
          <w:bCs/>
        </w:rPr>
        <w:t xml:space="preserve">, </w:t>
      </w:r>
      <w:r w:rsidR="00BE5751">
        <w:rPr>
          <w:b/>
          <w:bCs/>
        </w:rPr>
        <w:t>IC10</w:t>
      </w:r>
      <w:r>
        <w:rPr>
          <w:b/>
          <w:bCs/>
        </w:rPr>
        <w:t xml:space="preserve"> S.R.L., </w:t>
      </w:r>
      <w:r w:rsidR="00BE5751">
        <w:rPr>
          <w:b/>
          <w:bCs/>
        </w:rPr>
        <w:t>IC 11</w:t>
      </w:r>
      <w:r>
        <w:rPr>
          <w:b/>
          <w:bCs/>
        </w:rPr>
        <w:t xml:space="preserve">, </w:t>
      </w:r>
      <w:r w:rsidR="00BE5751">
        <w:rPr>
          <w:b/>
          <w:bCs/>
        </w:rPr>
        <w:t>IC12</w:t>
      </w:r>
      <w:r>
        <w:rPr>
          <w:b/>
          <w:bCs/>
        </w:rPr>
        <w:t xml:space="preserve">, </w:t>
      </w:r>
      <w:r w:rsidR="00BE5751">
        <w:rPr>
          <w:b/>
          <w:bCs/>
        </w:rPr>
        <w:t>IC13</w:t>
      </w:r>
      <w:r>
        <w:rPr>
          <w:b/>
          <w:bCs/>
        </w:rPr>
        <w:t xml:space="preserve">, </w:t>
      </w:r>
      <w:r w:rsidR="00BE5751">
        <w:rPr>
          <w:b/>
          <w:bCs/>
        </w:rPr>
        <w:t>IC14</w:t>
      </w:r>
      <w:r>
        <w:rPr>
          <w:b/>
          <w:bCs/>
        </w:rPr>
        <w:t xml:space="preserve">, </w:t>
      </w:r>
      <w:r w:rsidR="00BE5751">
        <w:rPr>
          <w:b/>
          <w:bCs/>
        </w:rPr>
        <w:t>IC15</w:t>
      </w:r>
      <w:r>
        <w:rPr>
          <w:b/>
          <w:bCs/>
        </w:rPr>
        <w:t xml:space="preserve">, </w:t>
      </w:r>
      <w:r w:rsidR="00BE5751">
        <w:rPr>
          <w:b/>
          <w:bCs/>
        </w:rPr>
        <w:t>IC16</w:t>
      </w:r>
      <w:r>
        <w:rPr>
          <w:b/>
          <w:bCs/>
        </w:rPr>
        <w:t xml:space="preserve">, </w:t>
      </w:r>
      <w:r w:rsidR="00BE5751">
        <w:rPr>
          <w:b/>
          <w:bCs/>
        </w:rPr>
        <w:t>IC17</w:t>
      </w:r>
      <w:r>
        <w:rPr>
          <w:b/>
          <w:bCs/>
        </w:rPr>
        <w:t xml:space="preserve">., </w:t>
      </w:r>
      <w:r w:rsidR="00BE5751">
        <w:rPr>
          <w:b/>
          <w:bCs/>
        </w:rPr>
        <w:t>IC18</w:t>
      </w:r>
      <w:r>
        <w:rPr>
          <w:b/>
          <w:bCs/>
        </w:rPr>
        <w:t xml:space="preserve">, </w:t>
      </w:r>
      <w:r w:rsidR="00BE5751">
        <w:rPr>
          <w:b/>
          <w:bCs/>
        </w:rPr>
        <w:t>IC19</w:t>
      </w:r>
      <w:r>
        <w:rPr>
          <w:b/>
          <w:bCs/>
        </w:rPr>
        <w:t xml:space="preserve">, </w:t>
      </w:r>
      <w:r w:rsidR="00BE5751">
        <w:rPr>
          <w:b/>
          <w:bCs/>
        </w:rPr>
        <w:t>IC20</w:t>
      </w:r>
      <w:r>
        <w:rPr>
          <w:b/>
          <w:bCs/>
        </w:rPr>
        <w:t xml:space="preserve"> S.A., </w:t>
      </w:r>
      <w:proofErr w:type="spellStart"/>
      <w:r>
        <w:rPr>
          <w:bCs/>
        </w:rPr>
        <w:t>şi</w:t>
      </w:r>
      <w:proofErr w:type="spellEnd"/>
      <w:r>
        <w:rPr>
          <w:bCs/>
        </w:rPr>
        <w:t xml:space="preserve"> intimata-debitoare </w:t>
      </w:r>
      <w:r w:rsidR="00BE5751">
        <w:rPr>
          <w:b/>
          <w:bCs/>
        </w:rPr>
        <w:t>ID 21</w:t>
      </w:r>
      <w:r>
        <w:rPr>
          <w:b/>
          <w:bCs/>
        </w:rPr>
        <w:t xml:space="preserve"> S.A. PRIN LICHIDATOR JUDICIAR </w:t>
      </w:r>
      <w:r w:rsidR="00BE5751">
        <w:rPr>
          <w:b/>
          <w:bCs/>
        </w:rPr>
        <w:t>ID22</w:t>
      </w:r>
      <w:r>
        <w:rPr>
          <w:b/>
          <w:bCs/>
        </w:rPr>
        <w:t xml:space="preserve">. </w:t>
      </w:r>
    </w:p>
    <w:p w14:paraId="11A4C2D7" w14:textId="33795930" w:rsidR="00865A8B" w:rsidRDefault="00865A8B" w:rsidP="00865A8B">
      <w:pPr>
        <w:ind w:firstLine="720"/>
        <w:jc w:val="both"/>
      </w:pPr>
      <w:r>
        <w:t xml:space="preserve">La apelul nominal, făcut în </w:t>
      </w:r>
      <w:proofErr w:type="spellStart"/>
      <w:r>
        <w:t>şedinţă</w:t>
      </w:r>
      <w:proofErr w:type="spellEnd"/>
      <w:r>
        <w:t xml:space="preserve"> publică, au răspuns recurentul-revizuent, prin avocat </w:t>
      </w:r>
      <w:r w:rsidR="00BE5751">
        <w:t>T</w:t>
      </w:r>
      <w:r>
        <w:t>, care depune la dosar  împuternicirea avocațială nr.</w:t>
      </w:r>
      <w:r w:rsidR="00BE5751">
        <w:t>.....</w:t>
      </w:r>
      <w:r>
        <w:t xml:space="preserve">/2019 </w:t>
      </w:r>
      <w:proofErr w:type="spellStart"/>
      <w:r>
        <w:t>şi</w:t>
      </w:r>
      <w:proofErr w:type="spellEnd"/>
      <w:r>
        <w:t xml:space="preserve">   intimata-debitoare </w:t>
      </w:r>
      <w:r w:rsidR="00BE5751">
        <w:t>ID21</w:t>
      </w:r>
      <w:r>
        <w:rPr>
          <w:bCs/>
        </w:rPr>
        <w:t xml:space="preserve"> S.A., prin lichidator judiciar </w:t>
      </w:r>
      <w:r w:rsidR="00BE5751">
        <w:rPr>
          <w:bCs/>
        </w:rPr>
        <w:t>ID22</w:t>
      </w:r>
      <w:r>
        <w:rPr>
          <w:bCs/>
        </w:rPr>
        <w:t xml:space="preserve">., prin practician în </w:t>
      </w:r>
      <w:proofErr w:type="spellStart"/>
      <w:r>
        <w:rPr>
          <w:bCs/>
        </w:rPr>
        <w:t>insolvenţă</w:t>
      </w:r>
      <w:proofErr w:type="spellEnd"/>
      <w:r>
        <w:rPr>
          <w:bCs/>
        </w:rPr>
        <w:t xml:space="preserve"> </w:t>
      </w:r>
      <w:r w:rsidR="00BE5751">
        <w:rPr>
          <w:bCs/>
        </w:rPr>
        <w:t>M</w:t>
      </w:r>
      <w:r>
        <w:rPr>
          <w:bCs/>
        </w:rPr>
        <w:t xml:space="preserve">, cu </w:t>
      </w:r>
      <w:proofErr w:type="spellStart"/>
      <w:r>
        <w:rPr>
          <w:bCs/>
        </w:rPr>
        <w:t>delegaţie</w:t>
      </w:r>
      <w:proofErr w:type="spellEnd"/>
      <w:r>
        <w:rPr>
          <w:bCs/>
        </w:rPr>
        <w:t xml:space="preserve"> la fila </w:t>
      </w:r>
      <w:r w:rsidR="00BE5751">
        <w:rPr>
          <w:bCs/>
        </w:rPr>
        <w:t>...</w:t>
      </w:r>
      <w:r>
        <w:rPr>
          <w:bCs/>
        </w:rPr>
        <w:t xml:space="preserve"> din dosar, lipsind celelalte </w:t>
      </w:r>
      <w:proofErr w:type="spellStart"/>
      <w:r>
        <w:rPr>
          <w:bCs/>
        </w:rPr>
        <w:t>părţi</w:t>
      </w:r>
      <w:proofErr w:type="spellEnd"/>
      <w:r>
        <w:rPr>
          <w:bCs/>
        </w:rPr>
        <w:t>.</w:t>
      </w:r>
    </w:p>
    <w:p w14:paraId="78D371DE" w14:textId="77777777" w:rsidR="00865A8B" w:rsidRDefault="00865A8B" w:rsidP="00865A8B">
      <w:pPr>
        <w:ind w:firstLine="720"/>
        <w:jc w:val="both"/>
      </w:pPr>
      <w:r>
        <w:t xml:space="preserve">Procedura de citare este legal îndeplinită. </w:t>
      </w:r>
    </w:p>
    <w:p w14:paraId="62C44197" w14:textId="658F00CD" w:rsidR="00865A8B" w:rsidRDefault="00865A8B" w:rsidP="00865A8B">
      <w:pPr>
        <w:ind w:firstLine="720"/>
        <w:jc w:val="both"/>
      </w:pPr>
      <w:r>
        <w:t xml:space="preserve">S-a făcut referatul cauzei de către grefierul de </w:t>
      </w:r>
      <w:proofErr w:type="spellStart"/>
      <w:r>
        <w:t>şedinţă</w:t>
      </w:r>
      <w:proofErr w:type="spellEnd"/>
      <w:r>
        <w:t xml:space="preserve">, care învederează </w:t>
      </w:r>
      <w:proofErr w:type="spellStart"/>
      <w:r>
        <w:t>instanţei</w:t>
      </w:r>
      <w:proofErr w:type="spellEnd"/>
      <w:r>
        <w:t xml:space="preserve"> că s-au depus la dosar, prin compartimentul registratură, de către recurentul-revizuent, cereri în care solicită judecarea cauzei în lipsă  (la </w:t>
      </w:r>
      <w:r w:rsidR="00BE5751">
        <w:t>...</w:t>
      </w:r>
      <w:r>
        <w:t xml:space="preserve">.06.2019 </w:t>
      </w:r>
      <w:proofErr w:type="spellStart"/>
      <w:r>
        <w:t>şi</w:t>
      </w:r>
      <w:proofErr w:type="spellEnd"/>
      <w:r>
        <w:t xml:space="preserve"> </w:t>
      </w:r>
      <w:r w:rsidR="00BE5751">
        <w:t>...</w:t>
      </w:r>
      <w:r>
        <w:t xml:space="preserve">.07.2019) </w:t>
      </w:r>
      <w:proofErr w:type="spellStart"/>
      <w:r>
        <w:t>şi</w:t>
      </w:r>
      <w:proofErr w:type="spellEnd"/>
      <w:r>
        <w:t xml:space="preserve">  cerere în care solicită emiterea unei adrese către Penitenciarul </w:t>
      </w:r>
      <w:r w:rsidR="00BE5751">
        <w:t>....</w:t>
      </w:r>
      <w:r>
        <w:t xml:space="preserve"> cu </w:t>
      </w:r>
      <w:proofErr w:type="spellStart"/>
      <w:r>
        <w:t>menţiunea</w:t>
      </w:r>
      <w:proofErr w:type="spellEnd"/>
      <w:r>
        <w:t xml:space="preserve"> de a nu îl transfera pe recurent din Penitenciarul </w:t>
      </w:r>
      <w:r w:rsidR="00BE5751">
        <w:t>...</w:t>
      </w:r>
      <w:r>
        <w:t xml:space="preserve"> la Curtea de Apel </w:t>
      </w:r>
      <w:r w:rsidR="00BE5751">
        <w:t>...</w:t>
      </w:r>
      <w:r>
        <w:t xml:space="preserve">(la data de </w:t>
      </w:r>
      <w:r w:rsidR="00BE5751">
        <w:t>....</w:t>
      </w:r>
      <w:r>
        <w:t xml:space="preserve">09.2019). </w:t>
      </w:r>
    </w:p>
    <w:p w14:paraId="1E152615" w14:textId="2B91A58C" w:rsidR="00865A8B" w:rsidRDefault="00865A8B" w:rsidP="00865A8B">
      <w:pPr>
        <w:ind w:firstLine="720"/>
        <w:jc w:val="both"/>
      </w:pPr>
      <w:r>
        <w:t xml:space="preserve">Recurentul-revizuent, prin avocat, depune înscrisuri la dosar. Arată că dintr-o eroare materială s-a indicat, în momentul redactării cererii de recurs, încheierea de </w:t>
      </w:r>
      <w:proofErr w:type="spellStart"/>
      <w:r>
        <w:t>şedinţă</w:t>
      </w:r>
      <w:proofErr w:type="spellEnd"/>
      <w:r>
        <w:t xml:space="preserve"> din data de </w:t>
      </w:r>
      <w:r w:rsidR="00BE592B">
        <w:t>....</w:t>
      </w:r>
      <w:r>
        <w:t>10.</w:t>
      </w:r>
      <w:r w:rsidR="000E157B">
        <w:t>............</w:t>
      </w:r>
      <w:r>
        <w:t xml:space="preserve">, în loc de </w:t>
      </w:r>
      <w:proofErr w:type="spellStart"/>
      <w:r>
        <w:t>sentinţa</w:t>
      </w:r>
      <w:proofErr w:type="spellEnd"/>
      <w:r>
        <w:t xml:space="preserve"> civilă nr.</w:t>
      </w:r>
      <w:r w:rsidR="00BE592B">
        <w:t xml:space="preserve"> S</w:t>
      </w:r>
      <w:r>
        <w:t>/</w:t>
      </w:r>
      <w:r w:rsidR="00BE592B">
        <w:t>...</w:t>
      </w:r>
      <w:r>
        <w:t>.10.</w:t>
      </w:r>
      <w:r w:rsidR="000E157B">
        <w:t>............</w:t>
      </w:r>
      <w:r>
        <w:t xml:space="preserve">, comunicată la data de </w:t>
      </w:r>
      <w:r w:rsidR="00BE592B">
        <w:t>...</w:t>
      </w:r>
      <w:r>
        <w:t xml:space="preserve">.03.2019. </w:t>
      </w:r>
      <w:proofErr w:type="spellStart"/>
      <w:r>
        <w:t>Instanţa</w:t>
      </w:r>
      <w:proofErr w:type="spellEnd"/>
      <w:r>
        <w:t xml:space="preserve"> a emis o adresă, dar în adresă s-a strecurat </w:t>
      </w:r>
      <w:proofErr w:type="spellStart"/>
      <w:r>
        <w:t>aceeaşi</w:t>
      </w:r>
      <w:proofErr w:type="spellEnd"/>
      <w:r>
        <w:t xml:space="preserve"> eroare materială.</w:t>
      </w:r>
    </w:p>
    <w:p w14:paraId="2C62C082" w14:textId="4F779F57" w:rsidR="00865A8B" w:rsidRDefault="00865A8B" w:rsidP="00865A8B">
      <w:pPr>
        <w:ind w:firstLine="720"/>
        <w:jc w:val="both"/>
      </w:pPr>
      <w:r>
        <w:t xml:space="preserve">Curtea </w:t>
      </w:r>
      <w:r>
        <w:rPr>
          <w:b/>
        </w:rPr>
        <w:t xml:space="preserve">ia act că recursul </w:t>
      </w:r>
      <w:proofErr w:type="spellStart"/>
      <w:r>
        <w:rPr>
          <w:b/>
        </w:rPr>
        <w:t>priveşte</w:t>
      </w:r>
      <w:proofErr w:type="spellEnd"/>
      <w:r>
        <w:rPr>
          <w:b/>
        </w:rPr>
        <w:t xml:space="preserve"> </w:t>
      </w:r>
      <w:proofErr w:type="spellStart"/>
      <w:r>
        <w:rPr>
          <w:b/>
        </w:rPr>
        <w:t>sentinţa</w:t>
      </w:r>
      <w:proofErr w:type="spellEnd"/>
      <w:r>
        <w:rPr>
          <w:b/>
        </w:rPr>
        <w:t xml:space="preserve"> civilă </w:t>
      </w:r>
      <w:proofErr w:type="spellStart"/>
      <w:r>
        <w:rPr>
          <w:b/>
        </w:rPr>
        <w:t>nr.</w:t>
      </w:r>
      <w:r w:rsidR="00BE592B">
        <w:rPr>
          <w:b/>
        </w:rPr>
        <w:t>S</w:t>
      </w:r>
      <w:proofErr w:type="spellEnd"/>
      <w:r>
        <w:rPr>
          <w:b/>
        </w:rPr>
        <w:t>/</w:t>
      </w:r>
      <w:r w:rsidR="00BE592B">
        <w:rPr>
          <w:b/>
        </w:rPr>
        <w:t>...</w:t>
      </w:r>
      <w:r>
        <w:rPr>
          <w:b/>
        </w:rPr>
        <w:t>.10.</w:t>
      </w:r>
      <w:r w:rsidR="000E157B">
        <w:rPr>
          <w:b/>
        </w:rPr>
        <w:t>............</w:t>
      </w:r>
      <w:r>
        <w:t xml:space="preserve">. </w:t>
      </w:r>
    </w:p>
    <w:p w14:paraId="637FFCA3" w14:textId="6542C054" w:rsidR="00865A8B" w:rsidRDefault="00865A8B" w:rsidP="00865A8B">
      <w:pPr>
        <w:ind w:firstLine="720"/>
        <w:jc w:val="both"/>
      </w:pPr>
      <w:proofErr w:type="spellStart"/>
      <w:r>
        <w:t>Reţine</w:t>
      </w:r>
      <w:proofErr w:type="spellEnd"/>
      <w:r>
        <w:t xml:space="preserve"> totodată că intimata-debitoare a invocat prin întâmpinare mai multe </w:t>
      </w:r>
      <w:proofErr w:type="spellStart"/>
      <w:r>
        <w:t>excepţii</w:t>
      </w:r>
      <w:proofErr w:type="spellEnd"/>
      <w:r>
        <w:t xml:space="preserve">: </w:t>
      </w:r>
      <w:proofErr w:type="spellStart"/>
      <w:r>
        <w:t>excepţia</w:t>
      </w:r>
      <w:proofErr w:type="spellEnd"/>
      <w:r>
        <w:t xml:space="preserve"> </w:t>
      </w:r>
      <w:proofErr w:type="spellStart"/>
      <w:r>
        <w:t>tardivităţii</w:t>
      </w:r>
      <w:proofErr w:type="spellEnd"/>
      <w:r>
        <w:t xml:space="preserve">, </w:t>
      </w:r>
      <w:proofErr w:type="spellStart"/>
      <w:r>
        <w:t>excepţia</w:t>
      </w:r>
      <w:proofErr w:type="spellEnd"/>
      <w:r>
        <w:t xml:space="preserve"> </w:t>
      </w:r>
      <w:proofErr w:type="spellStart"/>
      <w:r>
        <w:t>nulităţii</w:t>
      </w:r>
      <w:proofErr w:type="spellEnd"/>
      <w:r>
        <w:t xml:space="preserve"> recursului în raport de hotărârea pe care a indicat-o recurentul în cererea de recurs, </w:t>
      </w:r>
      <w:proofErr w:type="spellStart"/>
      <w:r>
        <w:t>excepţia</w:t>
      </w:r>
      <w:proofErr w:type="spellEnd"/>
      <w:r>
        <w:t xml:space="preserve"> </w:t>
      </w:r>
      <w:proofErr w:type="spellStart"/>
      <w:r>
        <w:t>nulităţii</w:t>
      </w:r>
      <w:proofErr w:type="spellEnd"/>
      <w:r>
        <w:t xml:space="preserve"> recursului în raport de lipsa încadrării în motivele de recurs </w:t>
      </w:r>
      <w:proofErr w:type="spellStart"/>
      <w:r>
        <w:t>şi</w:t>
      </w:r>
      <w:proofErr w:type="spellEnd"/>
      <w:r>
        <w:t xml:space="preserve">, de asemenea, a mai fost formulată întâmpinare la fila </w:t>
      </w:r>
      <w:r w:rsidR="00BE592B">
        <w:t>...</w:t>
      </w:r>
      <w:r>
        <w:t xml:space="preserve">, prin care se invocă </w:t>
      </w:r>
      <w:proofErr w:type="spellStart"/>
      <w:r>
        <w:t>aceleaşi</w:t>
      </w:r>
      <w:proofErr w:type="spellEnd"/>
      <w:r>
        <w:t xml:space="preserve"> </w:t>
      </w:r>
      <w:proofErr w:type="spellStart"/>
      <w:r>
        <w:t>excepţii</w:t>
      </w:r>
      <w:proofErr w:type="spellEnd"/>
      <w:r>
        <w:t>.</w:t>
      </w:r>
    </w:p>
    <w:p w14:paraId="400BE902" w14:textId="77777777" w:rsidR="00865A8B" w:rsidRDefault="00865A8B" w:rsidP="00865A8B">
      <w:pPr>
        <w:ind w:firstLine="720"/>
        <w:jc w:val="both"/>
      </w:pPr>
      <w:r>
        <w:t xml:space="preserve">Intimata-debitoare, prin reprezentant, solicită </w:t>
      </w:r>
      <w:proofErr w:type="spellStart"/>
      <w:r>
        <w:t>instanţei</w:t>
      </w:r>
      <w:proofErr w:type="spellEnd"/>
      <w:r>
        <w:t xml:space="preserve"> să admită </w:t>
      </w:r>
      <w:proofErr w:type="spellStart"/>
      <w:r>
        <w:t>excepţiile</w:t>
      </w:r>
      <w:proofErr w:type="spellEnd"/>
      <w:r>
        <w:t xml:space="preserve"> invocate. Solicită </w:t>
      </w:r>
      <w:proofErr w:type="spellStart"/>
      <w:r>
        <w:t>instanţei</w:t>
      </w:r>
      <w:proofErr w:type="spellEnd"/>
      <w:r>
        <w:t xml:space="preserve"> să admită </w:t>
      </w:r>
      <w:proofErr w:type="spellStart"/>
      <w:r>
        <w:t>excepţia</w:t>
      </w:r>
      <w:proofErr w:type="spellEnd"/>
      <w:r>
        <w:t xml:space="preserve"> </w:t>
      </w:r>
      <w:proofErr w:type="spellStart"/>
      <w:r>
        <w:t>nulităţii</w:t>
      </w:r>
      <w:proofErr w:type="spellEnd"/>
      <w:r>
        <w:t xml:space="preserve"> recursului, raportat la prevederile art.306 </w:t>
      </w:r>
      <w:proofErr w:type="spellStart"/>
      <w:r>
        <w:t>C.pr.civ</w:t>
      </w:r>
      <w:proofErr w:type="spellEnd"/>
      <w:r>
        <w:t xml:space="preserve">. </w:t>
      </w:r>
      <w:proofErr w:type="spellStart"/>
      <w:r>
        <w:t>şi</w:t>
      </w:r>
      <w:proofErr w:type="spellEnd"/>
      <w:r>
        <w:t xml:space="preserve"> art.302</w:t>
      </w:r>
      <w:r>
        <w:rPr>
          <w:vertAlign w:val="superscript"/>
        </w:rPr>
        <w:t>1</w:t>
      </w:r>
      <w:r>
        <w:rPr>
          <w:vertAlign w:val="subscript"/>
        </w:rPr>
        <w:t xml:space="preserve"> </w:t>
      </w:r>
      <w:r>
        <w:t xml:space="preserve">alin.1 </w:t>
      </w:r>
      <w:proofErr w:type="spellStart"/>
      <w:r>
        <w:t>lit.b</w:t>
      </w:r>
      <w:proofErr w:type="spellEnd"/>
      <w:r>
        <w:t xml:space="preserve"> </w:t>
      </w:r>
      <w:proofErr w:type="spellStart"/>
      <w:r>
        <w:t>C.pr.civ</w:t>
      </w:r>
      <w:proofErr w:type="spellEnd"/>
      <w:r>
        <w:t xml:space="preserve">., în sensul că, raportat la precizările formulate atât în scris, cât </w:t>
      </w:r>
      <w:proofErr w:type="spellStart"/>
      <w:r>
        <w:t>şi</w:t>
      </w:r>
      <w:proofErr w:type="spellEnd"/>
      <w:r>
        <w:t xml:space="preserve"> oral de către recurent, recursul este nul, nu se indică hotărârea care este atacată. Solicită </w:t>
      </w:r>
      <w:proofErr w:type="spellStart"/>
      <w:r>
        <w:t>instanţei</w:t>
      </w:r>
      <w:proofErr w:type="spellEnd"/>
      <w:r>
        <w:t xml:space="preserve"> să observe că se indică în mod eronat o pretinsă eroare materială, în realitate însă, Curtea a emis o adresă către recurent să-</w:t>
      </w:r>
      <w:proofErr w:type="spellStart"/>
      <w:r>
        <w:t>şi</w:t>
      </w:r>
      <w:proofErr w:type="spellEnd"/>
      <w:r>
        <w:t xml:space="preserve"> precizeze punctul de vedere,  acesta </w:t>
      </w:r>
      <w:proofErr w:type="spellStart"/>
      <w:r>
        <w:t>susţinând</w:t>
      </w:r>
      <w:proofErr w:type="spellEnd"/>
      <w:r>
        <w:t xml:space="preserve">  în mod nejustificat că este o eroare materială. Curtea a atras </w:t>
      </w:r>
      <w:proofErr w:type="spellStart"/>
      <w:r>
        <w:t>atenţia</w:t>
      </w:r>
      <w:proofErr w:type="spellEnd"/>
      <w:r>
        <w:t xml:space="preserve"> că este motiv de nulitate care nu poate fi acoperit sub nicio formă </w:t>
      </w:r>
      <w:proofErr w:type="spellStart"/>
      <w:r>
        <w:t>şi</w:t>
      </w:r>
      <w:proofErr w:type="spellEnd"/>
      <w:r>
        <w:t xml:space="preserve"> din acest punct de vedere trebuie admisă </w:t>
      </w:r>
      <w:proofErr w:type="spellStart"/>
      <w:r>
        <w:t>excepţia</w:t>
      </w:r>
      <w:proofErr w:type="spellEnd"/>
      <w:r>
        <w:t xml:space="preserve"> de nulitate.</w:t>
      </w:r>
    </w:p>
    <w:p w14:paraId="23F6CBDE" w14:textId="77777777" w:rsidR="00865A8B" w:rsidRDefault="00865A8B" w:rsidP="00865A8B">
      <w:pPr>
        <w:ind w:firstLine="720"/>
        <w:jc w:val="both"/>
      </w:pPr>
      <w:r>
        <w:t xml:space="preserve">Al doilea motiv de nulitate este bazat pe nemotivarea recursului, în sensul că recursul nu este motivat </w:t>
      </w:r>
      <w:proofErr w:type="spellStart"/>
      <w:r>
        <w:t>şi</w:t>
      </w:r>
      <w:proofErr w:type="spellEnd"/>
      <w:r>
        <w:t xml:space="preserve"> nu se încadrează în motivele prevăzute de art.304</w:t>
      </w:r>
      <w:r>
        <w:rPr>
          <w:vertAlign w:val="superscript"/>
        </w:rPr>
        <w:t xml:space="preserve">1 </w:t>
      </w:r>
      <w:proofErr w:type="spellStart"/>
      <w:r>
        <w:t>C.pr.civ</w:t>
      </w:r>
      <w:proofErr w:type="spellEnd"/>
      <w:r>
        <w:t xml:space="preserve">. vechi. Recursul  </w:t>
      </w:r>
      <w:r>
        <w:lastRenderedPageBreak/>
        <w:t xml:space="preserve">este o cale extraordinară de atac, atât pe Codul de procedură vechi, cât </w:t>
      </w:r>
      <w:proofErr w:type="spellStart"/>
      <w:r>
        <w:t>şi</w:t>
      </w:r>
      <w:proofErr w:type="spellEnd"/>
      <w:r>
        <w:t xml:space="preserve"> pe Codul de procedură nou, iar  neîncadrarea în  motivele de recurs este </w:t>
      </w:r>
      <w:proofErr w:type="spellStart"/>
      <w:r>
        <w:t>sancţionată</w:t>
      </w:r>
      <w:proofErr w:type="spellEnd"/>
      <w:r>
        <w:t xml:space="preserve"> cu nulitatea.</w:t>
      </w:r>
    </w:p>
    <w:p w14:paraId="4DF7CAD4" w14:textId="04C2F400" w:rsidR="00865A8B" w:rsidRDefault="00865A8B" w:rsidP="00865A8B">
      <w:pPr>
        <w:ind w:firstLine="720"/>
        <w:jc w:val="both"/>
      </w:pPr>
      <w:r>
        <w:t xml:space="preserve">Cu privire la tardivitate, solicită </w:t>
      </w:r>
      <w:proofErr w:type="spellStart"/>
      <w:r>
        <w:t>instanţei</w:t>
      </w:r>
      <w:proofErr w:type="spellEnd"/>
      <w:r>
        <w:t xml:space="preserve"> să observe că </w:t>
      </w:r>
      <w:proofErr w:type="spellStart"/>
      <w:r>
        <w:t>soluţia</w:t>
      </w:r>
      <w:proofErr w:type="spellEnd"/>
      <w:r>
        <w:t xml:space="preserve"> </w:t>
      </w:r>
      <w:proofErr w:type="spellStart"/>
      <w:r>
        <w:t>instanţei</w:t>
      </w:r>
      <w:proofErr w:type="spellEnd"/>
      <w:r>
        <w:t xml:space="preserve"> a fost publicată în B.P.I. nr.</w:t>
      </w:r>
      <w:r w:rsidR="00BE592B">
        <w:t>...</w:t>
      </w:r>
      <w:r>
        <w:t xml:space="preserve">/ </w:t>
      </w:r>
      <w:r w:rsidR="00BE592B">
        <w:t>...</w:t>
      </w:r>
      <w:r>
        <w:t>.02.</w:t>
      </w:r>
      <w:r w:rsidR="000E157B">
        <w:t>............</w:t>
      </w:r>
      <w:r>
        <w:t xml:space="preserve"> </w:t>
      </w:r>
      <w:proofErr w:type="spellStart"/>
      <w:r>
        <w:t>şi</w:t>
      </w:r>
      <w:proofErr w:type="spellEnd"/>
      <w:r>
        <w:t xml:space="preserve"> termenul de recurs, din punctul de vedere al intimatei, curge de la </w:t>
      </w:r>
      <w:r w:rsidR="00BE592B">
        <w:t>...</w:t>
      </w:r>
      <w:r>
        <w:t>.02.</w:t>
      </w:r>
      <w:r w:rsidR="000E157B">
        <w:t>............</w:t>
      </w:r>
      <w:r>
        <w:t xml:space="preserve"> </w:t>
      </w:r>
      <w:proofErr w:type="spellStart"/>
      <w:r>
        <w:t>şi</w:t>
      </w:r>
      <w:proofErr w:type="spellEnd"/>
      <w:r>
        <w:t xml:space="preserve"> s-a împlinit la data de </w:t>
      </w:r>
      <w:r w:rsidR="00BE592B">
        <w:t>...</w:t>
      </w:r>
      <w:r>
        <w:t>.02.</w:t>
      </w:r>
      <w:r w:rsidR="000E157B">
        <w:t>............</w:t>
      </w:r>
      <w:r>
        <w:t xml:space="preserve">. Este adevărat că hotărârea a fost comunicată la penitenciar, la data de </w:t>
      </w:r>
      <w:r w:rsidR="00BE592B">
        <w:t>...</w:t>
      </w:r>
      <w:r>
        <w:t xml:space="preserve">.03.2019, data </w:t>
      </w:r>
      <w:proofErr w:type="spellStart"/>
      <w:r>
        <w:t>poştei</w:t>
      </w:r>
      <w:proofErr w:type="spellEnd"/>
      <w:r>
        <w:t xml:space="preserve">, în timp ce </w:t>
      </w:r>
      <w:proofErr w:type="spellStart"/>
      <w:r>
        <w:t>soluţia</w:t>
      </w:r>
      <w:proofErr w:type="spellEnd"/>
      <w:r>
        <w:t xml:space="preserve"> de revizuire este din </w:t>
      </w:r>
      <w:r w:rsidR="00BE592B">
        <w:t>....</w:t>
      </w:r>
      <w:r>
        <w:t>.02.</w:t>
      </w:r>
      <w:r w:rsidR="000E157B">
        <w:t>............</w:t>
      </w:r>
      <w:r>
        <w:t>.</w:t>
      </w:r>
    </w:p>
    <w:p w14:paraId="362D1649" w14:textId="4FDBCCD4" w:rsidR="00865A8B" w:rsidRDefault="00865A8B" w:rsidP="00865A8B">
      <w:pPr>
        <w:ind w:firstLine="720"/>
        <w:jc w:val="both"/>
      </w:pPr>
      <w:r>
        <w:t xml:space="preserve">Înainte să se acorde cuvântul părților prezente în combaterea acestor </w:t>
      </w:r>
      <w:proofErr w:type="spellStart"/>
      <w:r>
        <w:t>excepţii</w:t>
      </w:r>
      <w:proofErr w:type="spellEnd"/>
      <w:r>
        <w:t xml:space="preserve">, Curtea învederează că intimata </w:t>
      </w:r>
      <w:r w:rsidR="00BE592B">
        <w:t>IC3</w:t>
      </w:r>
      <w:r>
        <w:t xml:space="preserve"> S.A. a invocat </w:t>
      </w:r>
      <w:proofErr w:type="spellStart"/>
      <w:r>
        <w:t>aceleaşi</w:t>
      </w:r>
      <w:proofErr w:type="spellEnd"/>
      <w:r>
        <w:t xml:space="preserve"> </w:t>
      </w:r>
      <w:proofErr w:type="spellStart"/>
      <w:r>
        <w:t>excepţii</w:t>
      </w:r>
      <w:proofErr w:type="spellEnd"/>
      <w:r>
        <w:t xml:space="preserve">, în </w:t>
      </w:r>
      <w:proofErr w:type="spellStart"/>
      <w:r>
        <w:t>esenţă</w:t>
      </w:r>
      <w:proofErr w:type="spellEnd"/>
      <w:r>
        <w:t xml:space="preserve"> cu </w:t>
      </w:r>
      <w:proofErr w:type="spellStart"/>
      <w:r>
        <w:t>aceleaşi</w:t>
      </w:r>
      <w:proofErr w:type="spellEnd"/>
      <w:r>
        <w:t xml:space="preserve"> motivări, numai că, atunci când s-a referit la actul indicat ca fiind atacat, a invocat </w:t>
      </w:r>
      <w:proofErr w:type="spellStart"/>
      <w:r>
        <w:t>excepţia</w:t>
      </w:r>
      <w:proofErr w:type="spellEnd"/>
      <w:r>
        <w:t xml:space="preserve"> </w:t>
      </w:r>
      <w:proofErr w:type="spellStart"/>
      <w:r>
        <w:t>inadmisibilităţii</w:t>
      </w:r>
      <w:proofErr w:type="spellEnd"/>
      <w:r>
        <w:t xml:space="preserve"> recursului, considerând că s-a atacat o încheiere, </w:t>
      </w:r>
      <w:proofErr w:type="spellStart"/>
      <w:r>
        <w:t>şi</w:t>
      </w:r>
      <w:proofErr w:type="spellEnd"/>
      <w:r>
        <w:t xml:space="preserve"> nu hotărârea </w:t>
      </w:r>
      <w:proofErr w:type="spellStart"/>
      <w:r>
        <w:t>pronunţată</w:t>
      </w:r>
      <w:proofErr w:type="spellEnd"/>
      <w:r>
        <w:t xml:space="preserve"> în cauză.</w:t>
      </w:r>
    </w:p>
    <w:p w14:paraId="7ABCBE3D" w14:textId="77777777" w:rsidR="00865A8B" w:rsidRDefault="00865A8B" w:rsidP="00865A8B">
      <w:pPr>
        <w:ind w:firstLine="720"/>
        <w:jc w:val="both"/>
      </w:pPr>
      <w:r>
        <w:t xml:space="preserve">La interpelarea </w:t>
      </w:r>
      <w:proofErr w:type="spellStart"/>
      <w:r>
        <w:t>Curţii</w:t>
      </w:r>
      <w:proofErr w:type="spellEnd"/>
      <w:r>
        <w:t xml:space="preserve">, dacă consideră că este vorba despre </w:t>
      </w:r>
      <w:proofErr w:type="spellStart"/>
      <w:r>
        <w:t>excepţia</w:t>
      </w:r>
      <w:proofErr w:type="spellEnd"/>
      <w:r>
        <w:t xml:space="preserve"> </w:t>
      </w:r>
      <w:proofErr w:type="spellStart"/>
      <w:r>
        <w:t>nulităţii</w:t>
      </w:r>
      <w:proofErr w:type="spellEnd"/>
      <w:r>
        <w:t xml:space="preserve"> sau despre </w:t>
      </w:r>
      <w:proofErr w:type="spellStart"/>
      <w:r>
        <w:t>excepţia</w:t>
      </w:r>
      <w:proofErr w:type="spellEnd"/>
      <w:r>
        <w:t xml:space="preserve"> </w:t>
      </w:r>
      <w:proofErr w:type="spellStart"/>
      <w:r>
        <w:t>inadmisibilităţii</w:t>
      </w:r>
      <w:proofErr w:type="spellEnd"/>
      <w:r>
        <w:t xml:space="preserve"> recursului, intimata-debitoare, prin reprezentant, arată că este vorba despre </w:t>
      </w:r>
      <w:proofErr w:type="spellStart"/>
      <w:r>
        <w:t>excepţia</w:t>
      </w:r>
      <w:proofErr w:type="spellEnd"/>
      <w:r>
        <w:t xml:space="preserve"> </w:t>
      </w:r>
      <w:proofErr w:type="spellStart"/>
      <w:r>
        <w:t>nulităţii</w:t>
      </w:r>
      <w:proofErr w:type="spellEnd"/>
      <w:r>
        <w:t xml:space="preserve"> recursului; </w:t>
      </w:r>
      <w:proofErr w:type="spellStart"/>
      <w:r>
        <w:t>excepţia</w:t>
      </w:r>
      <w:proofErr w:type="spellEnd"/>
      <w:r>
        <w:t xml:space="preserve"> </w:t>
      </w:r>
      <w:proofErr w:type="spellStart"/>
      <w:r>
        <w:t>inadmisibilităţii</w:t>
      </w:r>
      <w:proofErr w:type="spellEnd"/>
      <w:r>
        <w:t xml:space="preserve"> recursului este o problemă de fond. Din punctul său de vedere, intimata ar fi trebuit să invoce </w:t>
      </w:r>
      <w:proofErr w:type="spellStart"/>
      <w:r>
        <w:t>excepţia</w:t>
      </w:r>
      <w:proofErr w:type="spellEnd"/>
      <w:r>
        <w:t xml:space="preserve"> </w:t>
      </w:r>
      <w:proofErr w:type="spellStart"/>
      <w:r>
        <w:t>nulităţii</w:t>
      </w:r>
      <w:proofErr w:type="spellEnd"/>
      <w:r>
        <w:t>.</w:t>
      </w:r>
    </w:p>
    <w:p w14:paraId="35DB348E" w14:textId="645A09A7" w:rsidR="00865A8B" w:rsidRDefault="00865A8B" w:rsidP="00865A8B">
      <w:pPr>
        <w:ind w:firstLine="720"/>
        <w:jc w:val="both"/>
      </w:pPr>
      <w:r>
        <w:t xml:space="preserve">Recurentul-revizuent, prin avocat, solicită </w:t>
      </w:r>
      <w:proofErr w:type="spellStart"/>
      <w:r>
        <w:t>instanţei</w:t>
      </w:r>
      <w:proofErr w:type="spellEnd"/>
      <w:r>
        <w:t xml:space="preserve"> respingerea </w:t>
      </w:r>
      <w:proofErr w:type="spellStart"/>
      <w:r>
        <w:t>excepţiilor</w:t>
      </w:r>
      <w:proofErr w:type="spellEnd"/>
      <w:r>
        <w:t xml:space="preserve"> invocate. În ceea ce </w:t>
      </w:r>
      <w:proofErr w:type="spellStart"/>
      <w:r>
        <w:t>priveşte</w:t>
      </w:r>
      <w:proofErr w:type="spellEnd"/>
      <w:r>
        <w:t xml:space="preserve"> </w:t>
      </w:r>
      <w:proofErr w:type="spellStart"/>
      <w:r>
        <w:t>excepţia</w:t>
      </w:r>
      <w:proofErr w:type="spellEnd"/>
      <w:r>
        <w:t xml:space="preserve"> </w:t>
      </w:r>
      <w:proofErr w:type="spellStart"/>
      <w:r>
        <w:t>tardivităţii</w:t>
      </w:r>
      <w:proofErr w:type="spellEnd"/>
      <w:r>
        <w:t xml:space="preserve">, solicită </w:t>
      </w:r>
      <w:proofErr w:type="spellStart"/>
      <w:r>
        <w:t>instanţei</w:t>
      </w:r>
      <w:proofErr w:type="spellEnd"/>
      <w:r>
        <w:t xml:space="preserve"> să aibă în vedere faptul că </w:t>
      </w:r>
      <w:proofErr w:type="spellStart"/>
      <w:r>
        <w:t>doreşte</w:t>
      </w:r>
      <w:proofErr w:type="spellEnd"/>
      <w:r>
        <w:t xml:space="preserve"> să dovedească aspectul că nu are nicio </w:t>
      </w:r>
      <w:proofErr w:type="spellStart"/>
      <w:r>
        <w:t>relevanţă</w:t>
      </w:r>
      <w:proofErr w:type="spellEnd"/>
      <w:r>
        <w:t xml:space="preserve"> modul în care a fost comunicată hotărârea, aceasta fiind comunicată prin B.P.I. </w:t>
      </w:r>
      <w:proofErr w:type="spellStart"/>
      <w:r>
        <w:t>şi</w:t>
      </w:r>
      <w:proofErr w:type="spellEnd"/>
      <w:r>
        <w:t xml:space="preserve"> la penitenciar la data de </w:t>
      </w:r>
      <w:r w:rsidR="00BE592B">
        <w:t>...</w:t>
      </w:r>
      <w:r>
        <w:t>.03.2019. Consideră că recursul este formulat în termen.</w:t>
      </w:r>
    </w:p>
    <w:p w14:paraId="357BF1F2" w14:textId="0EB2A836" w:rsidR="00865A8B" w:rsidRDefault="00865A8B" w:rsidP="00865A8B">
      <w:pPr>
        <w:ind w:firstLine="720"/>
        <w:jc w:val="both"/>
      </w:pPr>
      <w:r>
        <w:t xml:space="preserve">Curtea  arată că  în dovada de la dosar se indică data de </w:t>
      </w:r>
      <w:r w:rsidR="00BE592B">
        <w:t>...</w:t>
      </w:r>
      <w:r>
        <w:t>.03.2019.</w:t>
      </w:r>
    </w:p>
    <w:p w14:paraId="6EFD99E4" w14:textId="418F6388" w:rsidR="00865A8B" w:rsidRDefault="00865A8B" w:rsidP="00865A8B">
      <w:pPr>
        <w:ind w:firstLine="720"/>
        <w:jc w:val="both"/>
      </w:pPr>
      <w:r>
        <w:t xml:space="preserve">Recurentul-revizuent, prin avocat, arată că </w:t>
      </w:r>
      <w:r w:rsidR="00BE592B">
        <w:t>..</w:t>
      </w:r>
      <w:r>
        <w:t xml:space="preserve">.03.2019 este data comunicării de la penitenciar </w:t>
      </w:r>
      <w:proofErr w:type="spellStart"/>
      <w:r>
        <w:t>şi</w:t>
      </w:r>
      <w:proofErr w:type="spellEnd"/>
      <w:r>
        <w:t xml:space="preserve"> de la sediul cabinetului de avocat. În ceea ce </w:t>
      </w:r>
      <w:proofErr w:type="spellStart"/>
      <w:r>
        <w:t>priveşte</w:t>
      </w:r>
      <w:proofErr w:type="spellEnd"/>
      <w:r>
        <w:t xml:space="preserve"> faptul că nu a motivat recursul, arată că  motivele pe care le-a arătat în recurs sunt  privind </w:t>
      </w:r>
      <w:proofErr w:type="spellStart"/>
      <w:r>
        <w:t>excepţia</w:t>
      </w:r>
      <w:proofErr w:type="spellEnd"/>
      <w:r>
        <w:t xml:space="preserve"> </w:t>
      </w:r>
      <w:proofErr w:type="spellStart"/>
      <w:r>
        <w:t>tardivităţii</w:t>
      </w:r>
      <w:proofErr w:type="spellEnd"/>
      <w:r>
        <w:t xml:space="preserve">, care a fost respinsă la </w:t>
      </w:r>
      <w:proofErr w:type="spellStart"/>
      <w:r>
        <w:t>instanţa</w:t>
      </w:r>
      <w:proofErr w:type="spellEnd"/>
      <w:r>
        <w:t xml:space="preserve"> de fond. Într-un dosar similar, rezultat tot din </w:t>
      </w:r>
      <w:proofErr w:type="spellStart"/>
      <w:r>
        <w:t>aceeaşi</w:t>
      </w:r>
      <w:proofErr w:type="spellEnd"/>
      <w:r>
        <w:t xml:space="preserve"> decizie a Înaltei </w:t>
      </w:r>
      <w:proofErr w:type="spellStart"/>
      <w:r>
        <w:t>Curţi</w:t>
      </w:r>
      <w:proofErr w:type="spellEnd"/>
      <w:r>
        <w:t xml:space="preserve"> de </w:t>
      </w:r>
      <w:proofErr w:type="spellStart"/>
      <w:r>
        <w:t>Casaţie</w:t>
      </w:r>
      <w:proofErr w:type="spellEnd"/>
      <w:r>
        <w:t xml:space="preserve"> </w:t>
      </w:r>
      <w:proofErr w:type="spellStart"/>
      <w:r>
        <w:t>şi</w:t>
      </w:r>
      <w:proofErr w:type="spellEnd"/>
      <w:r>
        <w:t xml:space="preserve"> </w:t>
      </w:r>
      <w:proofErr w:type="spellStart"/>
      <w:r>
        <w:t>Justiţie</w:t>
      </w:r>
      <w:proofErr w:type="spellEnd"/>
      <w:r>
        <w:t xml:space="preserve">, pe care a invocat-o în recurs, la Tribunalul Bacău a avut </w:t>
      </w:r>
      <w:proofErr w:type="spellStart"/>
      <w:r>
        <w:t>aceeaşi</w:t>
      </w:r>
      <w:proofErr w:type="spellEnd"/>
      <w:r>
        <w:t xml:space="preserve"> </w:t>
      </w:r>
      <w:proofErr w:type="spellStart"/>
      <w:r>
        <w:t>situaţie</w:t>
      </w:r>
      <w:proofErr w:type="spellEnd"/>
      <w:r>
        <w:t xml:space="preserve"> în care </w:t>
      </w:r>
      <w:proofErr w:type="spellStart"/>
      <w:r>
        <w:t>instanţa</w:t>
      </w:r>
      <w:proofErr w:type="spellEnd"/>
      <w:r>
        <w:t xml:space="preserve"> a admis </w:t>
      </w:r>
      <w:proofErr w:type="spellStart"/>
      <w:r>
        <w:t>excepţia</w:t>
      </w:r>
      <w:proofErr w:type="spellEnd"/>
      <w:r>
        <w:t xml:space="preserve"> </w:t>
      </w:r>
      <w:proofErr w:type="spellStart"/>
      <w:r>
        <w:t>tardivităţii</w:t>
      </w:r>
      <w:proofErr w:type="spellEnd"/>
      <w:r>
        <w:t xml:space="preserve"> formulată de către </w:t>
      </w:r>
      <w:proofErr w:type="spellStart"/>
      <w:r>
        <w:t>aceeaşi</w:t>
      </w:r>
      <w:proofErr w:type="spellEnd"/>
      <w:r>
        <w:t xml:space="preserve"> parte în ceea ce </w:t>
      </w:r>
      <w:proofErr w:type="spellStart"/>
      <w:r>
        <w:t>priveşte</w:t>
      </w:r>
      <w:proofErr w:type="spellEnd"/>
      <w:r>
        <w:t xml:space="preserve"> societatea </w:t>
      </w:r>
      <w:r w:rsidR="00BE592B">
        <w:t>E</w:t>
      </w:r>
      <w:r>
        <w:t xml:space="preserve">  S.R.L. </w:t>
      </w:r>
      <w:proofErr w:type="spellStart"/>
      <w:r>
        <w:t>şi</w:t>
      </w:r>
      <w:proofErr w:type="spellEnd"/>
      <w:r>
        <w:t xml:space="preserve"> a respins cererea de revizuire. A atacat hotărârea la Curtea de Apel </w:t>
      </w:r>
      <w:r w:rsidR="00BE592B">
        <w:t>EEEE</w:t>
      </w:r>
      <w:r>
        <w:t xml:space="preserve">, care a respins </w:t>
      </w:r>
      <w:proofErr w:type="spellStart"/>
      <w:r>
        <w:t>excepţia</w:t>
      </w:r>
      <w:proofErr w:type="spellEnd"/>
      <w:r>
        <w:t xml:space="preserve">, a admis recursul </w:t>
      </w:r>
      <w:proofErr w:type="spellStart"/>
      <w:r>
        <w:t>şi</w:t>
      </w:r>
      <w:proofErr w:type="spellEnd"/>
      <w:r>
        <w:t xml:space="preserve"> a trimis dosarul în rejudecare, pe </w:t>
      </w:r>
      <w:proofErr w:type="spellStart"/>
      <w:r>
        <w:t>acelaşi</w:t>
      </w:r>
      <w:proofErr w:type="spellEnd"/>
      <w:r>
        <w:t xml:space="preserve"> considerent pe care l-a invocat </w:t>
      </w:r>
      <w:proofErr w:type="spellStart"/>
      <w:r>
        <w:t>şi</w:t>
      </w:r>
      <w:proofErr w:type="spellEnd"/>
      <w:r>
        <w:t xml:space="preserve"> în </w:t>
      </w:r>
      <w:proofErr w:type="spellStart"/>
      <w:r>
        <w:t>faţa</w:t>
      </w:r>
      <w:proofErr w:type="spellEnd"/>
      <w:r>
        <w:t xml:space="preserve"> </w:t>
      </w:r>
      <w:proofErr w:type="spellStart"/>
      <w:r>
        <w:t>Curţii</w:t>
      </w:r>
      <w:proofErr w:type="spellEnd"/>
      <w:r>
        <w:t xml:space="preserve"> de Apel </w:t>
      </w:r>
      <w:r w:rsidR="00BE592B">
        <w:t>EEE</w:t>
      </w:r>
      <w:r>
        <w:t xml:space="preserve">. Apreciază că  Tribunalul </w:t>
      </w:r>
      <w:r w:rsidR="00BE592B">
        <w:t>...</w:t>
      </w:r>
      <w:r>
        <w:t xml:space="preserve"> în mod </w:t>
      </w:r>
      <w:proofErr w:type="spellStart"/>
      <w:r>
        <w:t>greşit</w:t>
      </w:r>
      <w:proofErr w:type="spellEnd"/>
      <w:r>
        <w:t xml:space="preserve"> a admis </w:t>
      </w:r>
      <w:proofErr w:type="spellStart"/>
      <w:r>
        <w:t>excepţia</w:t>
      </w:r>
      <w:proofErr w:type="spellEnd"/>
      <w:r>
        <w:t xml:space="preserve"> </w:t>
      </w:r>
      <w:proofErr w:type="spellStart"/>
      <w:r>
        <w:t>tardivităţii</w:t>
      </w:r>
      <w:proofErr w:type="spellEnd"/>
      <w:r>
        <w:t xml:space="preserve"> </w:t>
      </w:r>
      <w:proofErr w:type="spellStart"/>
      <w:r>
        <w:t>şi</w:t>
      </w:r>
      <w:proofErr w:type="spellEnd"/>
      <w:r>
        <w:t xml:space="preserve"> în mod </w:t>
      </w:r>
      <w:proofErr w:type="spellStart"/>
      <w:r>
        <w:t>greşit</w:t>
      </w:r>
      <w:proofErr w:type="spellEnd"/>
      <w:r>
        <w:t xml:space="preserve"> a aplicat normele de drept, în </w:t>
      </w:r>
      <w:proofErr w:type="spellStart"/>
      <w:r>
        <w:t>condiţiile</w:t>
      </w:r>
      <w:proofErr w:type="spellEnd"/>
      <w:r>
        <w:t xml:space="preserve"> în care a considerat că termenul în care se putea exercita calea de atac a revizuirii era de 30 de zile de la momentul la care s-a comunicat minuta de care părțile au luat </w:t>
      </w:r>
      <w:proofErr w:type="spellStart"/>
      <w:r>
        <w:t>cunoştinţă</w:t>
      </w:r>
      <w:proofErr w:type="spellEnd"/>
      <w:r>
        <w:t xml:space="preserve">, </w:t>
      </w:r>
      <w:proofErr w:type="spellStart"/>
      <w:r>
        <w:t>şi</w:t>
      </w:r>
      <w:proofErr w:type="spellEnd"/>
      <w:r>
        <w:t xml:space="preserve"> nu a </w:t>
      </w:r>
      <w:proofErr w:type="spellStart"/>
      <w:r>
        <w:t>pronunţării</w:t>
      </w:r>
      <w:proofErr w:type="spellEnd"/>
      <w:r>
        <w:t xml:space="preserve"> hotărârii. Acesta este motivul pe care recurentul l-a invocat în cererea de recurs, nu avea alt temei pentru că doar pe acest temei s-a </w:t>
      </w:r>
      <w:proofErr w:type="spellStart"/>
      <w:r>
        <w:t>pronunţat</w:t>
      </w:r>
      <w:proofErr w:type="spellEnd"/>
      <w:r>
        <w:t xml:space="preserve"> Tribunalul </w:t>
      </w:r>
      <w:r w:rsidR="00BE592B">
        <w:t>...</w:t>
      </w:r>
      <w:r>
        <w:t xml:space="preserve"> </w:t>
      </w:r>
      <w:proofErr w:type="spellStart"/>
      <w:r>
        <w:t>şi</w:t>
      </w:r>
      <w:proofErr w:type="spellEnd"/>
      <w:r>
        <w:t xml:space="preserve"> nu a intrat pe fondul cauzei. Cât </w:t>
      </w:r>
      <w:proofErr w:type="spellStart"/>
      <w:r>
        <w:t>priveşte</w:t>
      </w:r>
      <w:proofErr w:type="spellEnd"/>
      <w:r>
        <w:t xml:space="preserve"> calificarea </w:t>
      </w:r>
      <w:proofErr w:type="spellStart"/>
      <w:r>
        <w:t>excepţiei</w:t>
      </w:r>
      <w:proofErr w:type="spellEnd"/>
      <w:r>
        <w:t xml:space="preserve"> vizând actul atacat, arată că este vorba despre </w:t>
      </w:r>
      <w:proofErr w:type="spellStart"/>
      <w:r>
        <w:t>excepţia</w:t>
      </w:r>
      <w:proofErr w:type="spellEnd"/>
      <w:r>
        <w:t xml:space="preserve"> </w:t>
      </w:r>
      <w:proofErr w:type="spellStart"/>
      <w:r>
        <w:t>nulităţii</w:t>
      </w:r>
      <w:proofErr w:type="spellEnd"/>
      <w:r>
        <w:t xml:space="preserve"> recursului. </w:t>
      </w:r>
    </w:p>
    <w:p w14:paraId="1205BCE3" w14:textId="77777777" w:rsidR="00865A8B" w:rsidRDefault="00865A8B" w:rsidP="00865A8B">
      <w:pPr>
        <w:ind w:firstLine="720"/>
        <w:jc w:val="both"/>
      </w:pPr>
      <w:r>
        <w:t xml:space="preserve">Curtea, deliberând,  mai întâi, având în vedere că s-au invocat 3 </w:t>
      </w:r>
      <w:proofErr w:type="spellStart"/>
      <w:r>
        <w:t>excepţii</w:t>
      </w:r>
      <w:proofErr w:type="spellEnd"/>
      <w:r>
        <w:t xml:space="preserve">, </w:t>
      </w:r>
      <w:proofErr w:type="spellStart"/>
      <w:r>
        <w:t>stabileşte</w:t>
      </w:r>
      <w:proofErr w:type="spellEnd"/>
      <w:r>
        <w:t xml:space="preserve"> ordinea </w:t>
      </w:r>
      <w:proofErr w:type="spellStart"/>
      <w:r>
        <w:t>soluţionării</w:t>
      </w:r>
      <w:proofErr w:type="spellEnd"/>
      <w:r>
        <w:t xml:space="preserve"> </w:t>
      </w:r>
      <w:proofErr w:type="spellStart"/>
      <w:r>
        <w:t>excepţiilor</w:t>
      </w:r>
      <w:proofErr w:type="spellEnd"/>
      <w:r>
        <w:t xml:space="preserve">, respectiv trebuie </w:t>
      </w:r>
      <w:proofErr w:type="spellStart"/>
      <w:r>
        <w:t>soluţionate</w:t>
      </w:r>
      <w:proofErr w:type="spellEnd"/>
      <w:r>
        <w:t xml:space="preserve"> cu prioritate </w:t>
      </w:r>
      <w:proofErr w:type="spellStart"/>
      <w:r>
        <w:t>excepţia</w:t>
      </w:r>
      <w:proofErr w:type="spellEnd"/>
      <w:r>
        <w:t xml:space="preserve"> </w:t>
      </w:r>
      <w:proofErr w:type="spellStart"/>
      <w:r>
        <w:t>tardivităţii</w:t>
      </w:r>
      <w:proofErr w:type="spellEnd"/>
      <w:r>
        <w:t xml:space="preserve">, apoi, în măsura în care s-ar </w:t>
      </w:r>
      <w:proofErr w:type="spellStart"/>
      <w:r>
        <w:t>pronunţa</w:t>
      </w:r>
      <w:proofErr w:type="spellEnd"/>
      <w:r>
        <w:t xml:space="preserve"> o </w:t>
      </w:r>
      <w:proofErr w:type="spellStart"/>
      <w:r>
        <w:t>soluţie</w:t>
      </w:r>
      <w:proofErr w:type="spellEnd"/>
      <w:r>
        <w:t xml:space="preserve"> de respingere a </w:t>
      </w:r>
      <w:proofErr w:type="spellStart"/>
      <w:r>
        <w:t>excepţiei</w:t>
      </w:r>
      <w:proofErr w:type="spellEnd"/>
      <w:r>
        <w:t xml:space="preserve">, </w:t>
      </w:r>
      <w:proofErr w:type="spellStart"/>
      <w:r>
        <w:t>excepţia</w:t>
      </w:r>
      <w:proofErr w:type="spellEnd"/>
      <w:r>
        <w:t xml:space="preserve"> </w:t>
      </w:r>
      <w:proofErr w:type="spellStart"/>
      <w:r>
        <w:t>inadmisibilităţii</w:t>
      </w:r>
      <w:proofErr w:type="spellEnd"/>
      <w:r>
        <w:t xml:space="preserve"> sau a </w:t>
      </w:r>
      <w:proofErr w:type="spellStart"/>
      <w:r>
        <w:t>nulităţii</w:t>
      </w:r>
      <w:proofErr w:type="spellEnd"/>
      <w:r>
        <w:t xml:space="preserve"> recursului, raportat la actul atacat în calea de atac </w:t>
      </w:r>
      <w:proofErr w:type="spellStart"/>
      <w:r>
        <w:t>şi</w:t>
      </w:r>
      <w:proofErr w:type="spellEnd"/>
      <w:r>
        <w:t xml:space="preserve"> apoi, dacă se trece mai departe, </w:t>
      </w:r>
      <w:proofErr w:type="spellStart"/>
      <w:r>
        <w:t>excepţia</w:t>
      </w:r>
      <w:proofErr w:type="spellEnd"/>
      <w:r>
        <w:t xml:space="preserve"> </w:t>
      </w:r>
      <w:proofErr w:type="spellStart"/>
      <w:r>
        <w:t>nulităţii</w:t>
      </w:r>
      <w:proofErr w:type="spellEnd"/>
      <w:r>
        <w:t xml:space="preserve"> pentru motivul neîncadrării în motivele de recurs.</w:t>
      </w:r>
    </w:p>
    <w:p w14:paraId="012C0A17" w14:textId="63B4D1FF" w:rsidR="00865A8B" w:rsidRDefault="00865A8B" w:rsidP="00865A8B">
      <w:pPr>
        <w:ind w:firstLine="720"/>
        <w:jc w:val="both"/>
      </w:pPr>
      <w:r>
        <w:t xml:space="preserve">Cât </w:t>
      </w:r>
      <w:proofErr w:type="spellStart"/>
      <w:r>
        <w:t>priveşte</w:t>
      </w:r>
      <w:proofErr w:type="spellEnd"/>
      <w:r>
        <w:t xml:space="preserve"> prima </w:t>
      </w:r>
      <w:proofErr w:type="spellStart"/>
      <w:r>
        <w:t>excepţie</w:t>
      </w:r>
      <w:proofErr w:type="spellEnd"/>
      <w:r>
        <w:t xml:space="preserve">, </w:t>
      </w:r>
      <w:proofErr w:type="spellStart"/>
      <w:r>
        <w:rPr>
          <w:b/>
          <w:i/>
        </w:rPr>
        <w:t>excepţia</w:t>
      </w:r>
      <w:proofErr w:type="spellEnd"/>
      <w:r>
        <w:rPr>
          <w:b/>
          <w:i/>
        </w:rPr>
        <w:t xml:space="preserve"> </w:t>
      </w:r>
      <w:proofErr w:type="spellStart"/>
      <w:r>
        <w:rPr>
          <w:b/>
          <w:i/>
        </w:rPr>
        <w:t>tardivităţii</w:t>
      </w:r>
      <w:proofErr w:type="spellEnd"/>
      <w:r>
        <w:rPr>
          <w:b/>
          <w:i/>
        </w:rPr>
        <w:t xml:space="preserve"> recursului, Curtea, deliberând, o respinge ca neîntemeiată, </w:t>
      </w:r>
      <w:proofErr w:type="spellStart"/>
      <w:r>
        <w:t>ţinând</w:t>
      </w:r>
      <w:proofErr w:type="spellEnd"/>
      <w:r>
        <w:t xml:space="preserve"> seama de </w:t>
      </w:r>
      <w:proofErr w:type="spellStart"/>
      <w:r>
        <w:t>situaţia</w:t>
      </w:r>
      <w:proofErr w:type="spellEnd"/>
      <w:r>
        <w:t xml:space="preserve"> în care se </w:t>
      </w:r>
      <w:proofErr w:type="spellStart"/>
      <w:r>
        <w:t>găseşte</w:t>
      </w:r>
      <w:proofErr w:type="spellEnd"/>
      <w:r>
        <w:t xml:space="preserve"> revizuentul, respectiv aflat în stare de </w:t>
      </w:r>
      <w:proofErr w:type="spellStart"/>
      <w:r>
        <w:t>deţinere</w:t>
      </w:r>
      <w:proofErr w:type="spellEnd"/>
      <w:r>
        <w:t xml:space="preserve">, ceea ce nu îi permite a avea acces la B.P.I., astfel încât, pentru a i se asigura acestuia dreptul la un recurs efectiv, se impune a se </w:t>
      </w:r>
      <w:proofErr w:type="spellStart"/>
      <w:r>
        <w:t>ţine</w:t>
      </w:r>
      <w:proofErr w:type="spellEnd"/>
      <w:r>
        <w:t xml:space="preserve"> seama de comunicarea hotărârii efectuată către această parte la penitenciarul în care se afla în stare de </w:t>
      </w:r>
      <w:proofErr w:type="spellStart"/>
      <w:r>
        <w:t>deţinere</w:t>
      </w:r>
      <w:proofErr w:type="spellEnd"/>
      <w:r>
        <w:t xml:space="preserve">. Or, această comunicare către revizuentul </w:t>
      </w:r>
      <w:r w:rsidR="00BE592B">
        <w:t>U</w:t>
      </w:r>
      <w:r>
        <w:t xml:space="preserve"> s-a efectuat la data de </w:t>
      </w:r>
      <w:r w:rsidR="00BE592B">
        <w:t>...</w:t>
      </w:r>
      <w:r>
        <w:t xml:space="preserve">.03.2019, în timp ce cererea de recurs </w:t>
      </w:r>
      <w:r>
        <w:lastRenderedPageBreak/>
        <w:t xml:space="preserve">a fost depusă la data de </w:t>
      </w:r>
      <w:r w:rsidR="00BE592B">
        <w:t>..</w:t>
      </w:r>
      <w:r>
        <w:t xml:space="preserve">.03.2019, deci în interiorul termenului de 7 zile, prevăzut de art.8 din Legea nr.85/2006 în forma în vigoare </w:t>
      </w:r>
      <w:proofErr w:type="spellStart"/>
      <w:r>
        <w:t>şi</w:t>
      </w:r>
      <w:proofErr w:type="spellEnd"/>
      <w:r>
        <w:t xml:space="preserve"> aplicabilă dosarului de fond.</w:t>
      </w:r>
    </w:p>
    <w:p w14:paraId="118BBB9F" w14:textId="77777777" w:rsidR="00865A8B" w:rsidRDefault="00865A8B" w:rsidP="00865A8B">
      <w:pPr>
        <w:ind w:firstLine="720"/>
        <w:jc w:val="both"/>
        <w:rPr>
          <w:i/>
        </w:rPr>
      </w:pPr>
      <w:r>
        <w:rPr>
          <w:i/>
        </w:rPr>
        <w:t xml:space="preserve">Cât </w:t>
      </w:r>
      <w:proofErr w:type="spellStart"/>
      <w:r>
        <w:rPr>
          <w:i/>
        </w:rPr>
        <w:t>priveşte</w:t>
      </w:r>
      <w:proofErr w:type="spellEnd"/>
      <w:r>
        <w:rPr>
          <w:i/>
        </w:rPr>
        <w:t xml:space="preserve"> </w:t>
      </w:r>
      <w:proofErr w:type="spellStart"/>
      <w:r>
        <w:rPr>
          <w:i/>
        </w:rPr>
        <w:t>excepţia</w:t>
      </w:r>
      <w:proofErr w:type="spellEnd"/>
      <w:r>
        <w:rPr>
          <w:i/>
        </w:rPr>
        <w:t xml:space="preserve"> </w:t>
      </w:r>
      <w:proofErr w:type="spellStart"/>
      <w:r>
        <w:rPr>
          <w:i/>
        </w:rPr>
        <w:t>inadmisibilităţii</w:t>
      </w:r>
      <w:proofErr w:type="spellEnd"/>
      <w:r>
        <w:rPr>
          <w:i/>
        </w:rPr>
        <w:t xml:space="preserve"> sau a </w:t>
      </w:r>
      <w:proofErr w:type="spellStart"/>
      <w:r>
        <w:rPr>
          <w:i/>
        </w:rPr>
        <w:t>nulităţii</w:t>
      </w:r>
      <w:proofErr w:type="spellEnd"/>
      <w:r>
        <w:rPr>
          <w:i/>
        </w:rPr>
        <w:t xml:space="preserve"> recursului în raport de actul indicat în cererea de recurs ca fiind atacat, Curtea mai întâi recalifică această </w:t>
      </w:r>
      <w:proofErr w:type="spellStart"/>
      <w:r>
        <w:rPr>
          <w:i/>
        </w:rPr>
        <w:t>excepţie</w:t>
      </w:r>
      <w:proofErr w:type="spellEnd"/>
      <w:r>
        <w:rPr>
          <w:i/>
        </w:rPr>
        <w:t xml:space="preserve"> ca fiind </w:t>
      </w:r>
      <w:proofErr w:type="spellStart"/>
      <w:r>
        <w:rPr>
          <w:i/>
        </w:rPr>
        <w:t>excepţia</w:t>
      </w:r>
      <w:proofErr w:type="spellEnd"/>
      <w:r>
        <w:rPr>
          <w:i/>
        </w:rPr>
        <w:t xml:space="preserve"> </w:t>
      </w:r>
      <w:proofErr w:type="spellStart"/>
      <w:r>
        <w:rPr>
          <w:i/>
        </w:rPr>
        <w:t>inadmisibilităţii</w:t>
      </w:r>
      <w:proofErr w:type="spellEnd"/>
      <w:r>
        <w:rPr>
          <w:i/>
        </w:rPr>
        <w:t xml:space="preserve">, iar nu </w:t>
      </w:r>
      <w:proofErr w:type="spellStart"/>
      <w:r>
        <w:rPr>
          <w:i/>
        </w:rPr>
        <w:t>excepţia</w:t>
      </w:r>
      <w:proofErr w:type="spellEnd"/>
      <w:r>
        <w:rPr>
          <w:i/>
        </w:rPr>
        <w:t xml:space="preserve"> </w:t>
      </w:r>
      <w:proofErr w:type="spellStart"/>
      <w:r>
        <w:rPr>
          <w:i/>
        </w:rPr>
        <w:t>nulităţii</w:t>
      </w:r>
      <w:proofErr w:type="spellEnd"/>
      <w:r>
        <w:rPr>
          <w:i/>
        </w:rPr>
        <w:t xml:space="preserve"> recursului.</w:t>
      </w:r>
    </w:p>
    <w:p w14:paraId="38A97D22" w14:textId="0855B711" w:rsidR="00865A8B" w:rsidRDefault="00865A8B" w:rsidP="00865A8B">
      <w:pPr>
        <w:ind w:firstLine="720"/>
        <w:jc w:val="both"/>
      </w:pPr>
      <w:proofErr w:type="spellStart"/>
      <w:r>
        <w:t>Excepţia</w:t>
      </w:r>
      <w:proofErr w:type="spellEnd"/>
      <w:r>
        <w:t xml:space="preserve"> </w:t>
      </w:r>
      <w:proofErr w:type="spellStart"/>
      <w:r>
        <w:t>nulităţii</w:t>
      </w:r>
      <w:proofErr w:type="spellEnd"/>
      <w:r>
        <w:t xml:space="preserve"> recursului pentru acest motiv va interveni în conformitate cu art.302 alin.1 </w:t>
      </w:r>
      <w:proofErr w:type="spellStart"/>
      <w:r>
        <w:t>pct.b</w:t>
      </w:r>
      <w:proofErr w:type="spellEnd"/>
      <w:r>
        <w:t xml:space="preserve"> </w:t>
      </w:r>
      <w:proofErr w:type="spellStart"/>
      <w:r>
        <w:t>C.pr.civ</w:t>
      </w:r>
      <w:proofErr w:type="spellEnd"/>
      <w:r>
        <w:t xml:space="preserve">. în ipoteza în care nu este indicată hotărârea atacată prin cererea de recurs. Or, nu este cazul în </w:t>
      </w:r>
      <w:proofErr w:type="spellStart"/>
      <w:r>
        <w:t>speţă</w:t>
      </w:r>
      <w:proofErr w:type="spellEnd"/>
      <w:r>
        <w:t xml:space="preserve">, în cererea de recurs apare indicată o hotărâre, respectiv încheierea din </w:t>
      </w:r>
      <w:r w:rsidR="00BE592B">
        <w:t>..</w:t>
      </w:r>
      <w:r>
        <w:t>.10.</w:t>
      </w:r>
      <w:r w:rsidR="000E157B">
        <w:t>............</w:t>
      </w:r>
      <w:r>
        <w:t xml:space="preserve">. Prin urmare, s-ar pune problema </w:t>
      </w:r>
      <w:proofErr w:type="spellStart"/>
      <w:r>
        <w:t>admisibilităţii</w:t>
      </w:r>
      <w:proofErr w:type="spellEnd"/>
      <w:r>
        <w:t xml:space="preserve"> căii de atac, raportat la actul indicat ca fiind atacat.</w:t>
      </w:r>
    </w:p>
    <w:p w14:paraId="5932536F" w14:textId="0DC23DBE" w:rsidR="00865A8B" w:rsidRDefault="00865A8B" w:rsidP="00865A8B">
      <w:pPr>
        <w:ind w:firstLine="720"/>
        <w:jc w:val="both"/>
      </w:pPr>
      <w:r>
        <w:t xml:space="preserve">Observând dezvoltarea motivelor de recurs, precum </w:t>
      </w:r>
      <w:proofErr w:type="spellStart"/>
      <w:r>
        <w:t>şi</w:t>
      </w:r>
      <w:proofErr w:type="spellEnd"/>
      <w:r>
        <w:t xml:space="preserve"> precizările formulate de către recurentul-revizuent prin avocat, la acest termen de judecată, Curtea constată că </w:t>
      </w:r>
      <w:proofErr w:type="spellStart"/>
      <w:r>
        <w:t>voinţa</w:t>
      </w:r>
      <w:proofErr w:type="spellEnd"/>
      <w:r>
        <w:t xml:space="preserve"> acestuia a fost cert exprimată în sensul de a formula recurs împotriva </w:t>
      </w:r>
      <w:proofErr w:type="spellStart"/>
      <w:r>
        <w:t>soluţiei</w:t>
      </w:r>
      <w:proofErr w:type="spellEnd"/>
      <w:r>
        <w:t xml:space="preserve"> de tardivitate a cererii de revizuire. Prin urmare, ceea ce a </w:t>
      </w:r>
      <w:proofErr w:type="spellStart"/>
      <w:r>
        <w:t>înţeles</w:t>
      </w:r>
      <w:proofErr w:type="spellEnd"/>
      <w:r>
        <w:t xml:space="preserve"> recurentul să atace cu recurs, este </w:t>
      </w:r>
      <w:proofErr w:type="spellStart"/>
      <w:r>
        <w:t>soluţia</w:t>
      </w:r>
      <w:proofErr w:type="spellEnd"/>
      <w:r>
        <w:t xml:space="preserve"> de admitere a </w:t>
      </w:r>
      <w:proofErr w:type="spellStart"/>
      <w:r>
        <w:t>excepţiei</w:t>
      </w:r>
      <w:proofErr w:type="spellEnd"/>
      <w:r>
        <w:t xml:space="preserve"> </w:t>
      </w:r>
      <w:proofErr w:type="spellStart"/>
      <w:r>
        <w:t>tardivităţii</w:t>
      </w:r>
      <w:proofErr w:type="spellEnd"/>
      <w:r>
        <w:t xml:space="preserve">, </w:t>
      </w:r>
      <w:proofErr w:type="spellStart"/>
      <w:r>
        <w:t>pronunţată</w:t>
      </w:r>
      <w:proofErr w:type="spellEnd"/>
      <w:r>
        <w:t xml:space="preserve"> de către </w:t>
      </w:r>
      <w:proofErr w:type="spellStart"/>
      <w:r>
        <w:t>instanţa</w:t>
      </w:r>
      <w:proofErr w:type="spellEnd"/>
      <w:r>
        <w:t xml:space="preserve"> de fond, astfel încât recursul este admisibil, fiind în fapt atacată </w:t>
      </w:r>
      <w:proofErr w:type="spellStart"/>
      <w:r>
        <w:t>sentinţa</w:t>
      </w:r>
      <w:proofErr w:type="spellEnd"/>
      <w:r>
        <w:t xml:space="preserve"> </w:t>
      </w:r>
      <w:proofErr w:type="spellStart"/>
      <w:r>
        <w:t>pronunţată</w:t>
      </w:r>
      <w:proofErr w:type="spellEnd"/>
      <w:r>
        <w:t xml:space="preserve"> de către prima </w:t>
      </w:r>
      <w:proofErr w:type="spellStart"/>
      <w:r>
        <w:t>instanţă</w:t>
      </w:r>
      <w:proofErr w:type="spellEnd"/>
      <w:r>
        <w:t xml:space="preserve">, respectiv </w:t>
      </w:r>
      <w:proofErr w:type="spellStart"/>
      <w:r>
        <w:t>sentinţa</w:t>
      </w:r>
      <w:proofErr w:type="spellEnd"/>
      <w:r>
        <w:t xml:space="preserve"> </w:t>
      </w:r>
      <w:proofErr w:type="spellStart"/>
      <w:r>
        <w:t>nr.</w:t>
      </w:r>
      <w:r w:rsidR="00BE592B">
        <w:t>S</w:t>
      </w:r>
      <w:proofErr w:type="spellEnd"/>
      <w:r>
        <w:t>/</w:t>
      </w:r>
      <w:r w:rsidR="00BE592B">
        <w:t>...</w:t>
      </w:r>
      <w:r>
        <w:t>10.</w:t>
      </w:r>
      <w:r w:rsidR="000E157B">
        <w:t>............</w:t>
      </w:r>
      <w:r>
        <w:t xml:space="preserve">, astfel cum s-a precizat </w:t>
      </w:r>
      <w:proofErr w:type="spellStart"/>
      <w:r>
        <w:t>şi</w:t>
      </w:r>
      <w:proofErr w:type="spellEnd"/>
      <w:r>
        <w:t xml:space="preserve"> la acest termen de judecată.</w:t>
      </w:r>
    </w:p>
    <w:p w14:paraId="7AB7B5D1" w14:textId="51F7EF67" w:rsidR="00865A8B" w:rsidRDefault="00865A8B" w:rsidP="00865A8B">
      <w:pPr>
        <w:ind w:firstLine="720"/>
        <w:jc w:val="both"/>
      </w:pPr>
      <w:r>
        <w:t xml:space="preserve">Prin urmare, </w:t>
      </w:r>
      <w:r>
        <w:rPr>
          <w:b/>
          <w:i/>
        </w:rPr>
        <w:t xml:space="preserve">Curtea respinge ca neîntemeiată </w:t>
      </w:r>
      <w:proofErr w:type="spellStart"/>
      <w:r>
        <w:rPr>
          <w:b/>
          <w:i/>
        </w:rPr>
        <w:t>excepţia</w:t>
      </w:r>
      <w:proofErr w:type="spellEnd"/>
      <w:r>
        <w:rPr>
          <w:b/>
          <w:i/>
        </w:rPr>
        <w:t xml:space="preserve"> </w:t>
      </w:r>
      <w:proofErr w:type="spellStart"/>
      <w:r>
        <w:rPr>
          <w:b/>
          <w:i/>
        </w:rPr>
        <w:t>inadmisibilităţii</w:t>
      </w:r>
      <w:proofErr w:type="spellEnd"/>
      <w:r>
        <w:rPr>
          <w:b/>
          <w:i/>
        </w:rPr>
        <w:t xml:space="preserve"> recursului,</w:t>
      </w:r>
      <w:r>
        <w:t xml:space="preserve"> invocată prin întâmpinări de către lichidatorul judiciar </w:t>
      </w:r>
      <w:proofErr w:type="spellStart"/>
      <w:r>
        <w:t>şi</w:t>
      </w:r>
      <w:proofErr w:type="spellEnd"/>
      <w:r>
        <w:t xml:space="preserve"> de către intimatul-creditor </w:t>
      </w:r>
      <w:r w:rsidR="00BE592B">
        <w:t>IC3</w:t>
      </w:r>
      <w:r>
        <w:t xml:space="preserve"> S.A.</w:t>
      </w:r>
    </w:p>
    <w:p w14:paraId="74C713BA" w14:textId="77777777" w:rsidR="00865A8B" w:rsidRDefault="00865A8B" w:rsidP="00865A8B">
      <w:pPr>
        <w:ind w:firstLine="720"/>
        <w:jc w:val="both"/>
      </w:pPr>
      <w:r>
        <w:t xml:space="preserve">De asemenea, </w:t>
      </w:r>
      <w:r>
        <w:rPr>
          <w:b/>
          <w:i/>
        </w:rPr>
        <w:t xml:space="preserve">Curtea respinge ca neîntemeiată </w:t>
      </w:r>
      <w:proofErr w:type="spellStart"/>
      <w:r>
        <w:rPr>
          <w:b/>
          <w:i/>
        </w:rPr>
        <w:t>excepţia</w:t>
      </w:r>
      <w:proofErr w:type="spellEnd"/>
      <w:r>
        <w:rPr>
          <w:b/>
          <w:i/>
        </w:rPr>
        <w:t xml:space="preserve"> </w:t>
      </w:r>
      <w:proofErr w:type="spellStart"/>
      <w:r>
        <w:rPr>
          <w:b/>
          <w:i/>
        </w:rPr>
        <w:t>nulităţii</w:t>
      </w:r>
      <w:proofErr w:type="spellEnd"/>
      <w:r>
        <w:rPr>
          <w:b/>
          <w:i/>
        </w:rPr>
        <w:t xml:space="preserve"> recursului,</w:t>
      </w:r>
      <w:r>
        <w:t xml:space="preserve"> invocată în raport de </w:t>
      </w:r>
      <w:proofErr w:type="spellStart"/>
      <w:r>
        <w:t>dispoziţiile</w:t>
      </w:r>
      <w:proofErr w:type="spellEnd"/>
      <w:r>
        <w:t xml:space="preserve"> art.306 </w:t>
      </w:r>
      <w:proofErr w:type="spellStart"/>
      <w:r>
        <w:t>C.pr.civ</w:t>
      </w:r>
      <w:proofErr w:type="spellEnd"/>
      <w:r>
        <w:t xml:space="preserve">., constatând că sunt incidente </w:t>
      </w:r>
      <w:proofErr w:type="spellStart"/>
      <w:r>
        <w:t>dispoziţiile</w:t>
      </w:r>
      <w:proofErr w:type="spellEnd"/>
      <w:r>
        <w:t xml:space="preserve"> art.304</w:t>
      </w:r>
      <w:r>
        <w:rPr>
          <w:vertAlign w:val="superscript"/>
        </w:rPr>
        <w:t xml:space="preserve">1 </w:t>
      </w:r>
      <w:proofErr w:type="spellStart"/>
      <w:r>
        <w:t>C.pr.civ</w:t>
      </w:r>
      <w:proofErr w:type="spellEnd"/>
      <w:r>
        <w:t xml:space="preserve">., în conformitate cu care recursul declarat împotriva unei hotărâri care potrivit legii nu poate fi atacată cu apel, nu este limitat la motivele de casare prevăzute în art.304 </w:t>
      </w:r>
      <w:proofErr w:type="spellStart"/>
      <w:r>
        <w:t>C.pr.civ</w:t>
      </w:r>
      <w:proofErr w:type="spellEnd"/>
      <w:r>
        <w:t xml:space="preserve">., </w:t>
      </w:r>
      <w:proofErr w:type="spellStart"/>
      <w:r>
        <w:t>instanţa</w:t>
      </w:r>
      <w:proofErr w:type="spellEnd"/>
      <w:r>
        <w:t xml:space="preserve"> putând să examineze cauza sub toate aspectele.</w:t>
      </w:r>
    </w:p>
    <w:p w14:paraId="144CA9B4" w14:textId="77777777" w:rsidR="00865A8B" w:rsidRDefault="00865A8B" w:rsidP="00865A8B">
      <w:pPr>
        <w:ind w:firstLine="720"/>
        <w:jc w:val="both"/>
      </w:pPr>
      <w:r>
        <w:t xml:space="preserve">Prin urmare, recursul nu este nul nici din acest punct de vedere, fiind în cauză vorba despre o hotărâre nesusceptibilă de apel, care se atacă direct cu recurs, conform vechiului Cod de procedură civilă. </w:t>
      </w:r>
    </w:p>
    <w:p w14:paraId="5C171DDA" w14:textId="77777777" w:rsidR="00865A8B" w:rsidRDefault="00865A8B" w:rsidP="00865A8B">
      <w:pPr>
        <w:tabs>
          <w:tab w:val="left" w:pos="0"/>
        </w:tabs>
        <w:jc w:val="both"/>
      </w:pPr>
      <w:r>
        <w:tab/>
        <w:t xml:space="preserve">Curtea acordă cuvântul pentru </w:t>
      </w:r>
      <w:proofErr w:type="spellStart"/>
      <w:r>
        <w:t>susţinerea</w:t>
      </w:r>
      <w:proofErr w:type="spellEnd"/>
      <w:r>
        <w:t xml:space="preserve"> cererilor de probatorii.</w:t>
      </w:r>
    </w:p>
    <w:p w14:paraId="7DE12EA0" w14:textId="5262959B" w:rsidR="00865A8B" w:rsidRDefault="00865A8B" w:rsidP="00865A8B">
      <w:pPr>
        <w:ind w:firstLine="720"/>
        <w:jc w:val="both"/>
      </w:pPr>
      <w:r>
        <w:t xml:space="preserve">Recurentul-revizuent, prin avocat, depune înscrisuri la dosar, reprezentând practică judiciară. Arată că a depus o  hotărâre </w:t>
      </w:r>
      <w:proofErr w:type="spellStart"/>
      <w:r>
        <w:t>pronunţată</w:t>
      </w:r>
      <w:proofErr w:type="spellEnd"/>
      <w:r>
        <w:t xml:space="preserve"> de Curtea de Apel </w:t>
      </w:r>
      <w:r w:rsidR="00BE592B">
        <w:t>...</w:t>
      </w:r>
      <w:r>
        <w:t xml:space="preserve"> în </w:t>
      </w:r>
      <w:proofErr w:type="spellStart"/>
      <w:r>
        <w:t>aceeaşi</w:t>
      </w:r>
      <w:proofErr w:type="spellEnd"/>
      <w:r>
        <w:t xml:space="preserve"> </w:t>
      </w:r>
      <w:proofErr w:type="spellStart"/>
      <w:r>
        <w:t>speţă</w:t>
      </w:r>
      <w:proofErr w:type="spellEnd"/>
      <w:r>
        <w:t xml:space="preserve">, dar nu este </w:t>
      </w:r>
      <w:proofErr w:type="spellStart"/>
      <w:r>
        <w:t>acelaşi</w:t>
      </w:r>
      <w:proofErr w:type="spellEnd"/>
      <w:r>
        <w:t xml:space="preserve"> dosar de </w:t>
      </w:r>
      <w:proofErr w:type="spellStart"/>
      <w:r>
        <w:t>insolvenţă</w:t>
      </w:r>
      <w:proofErr w:type="spellEnd"/>
      <w:r>
        <w:t>, cu referire la o cerere de revizuire formulată de altă parte, privind dosarul nr.</w:t>
      </w:r>
      <w:r w:rsidR="00BE592B">
        <w:t>D2</w:t>
      </w:r>
      <w:r>
        <w:t xml:space="preserve">/2013 al Înaltei </w:t>
      </w:r>
      <w:proofErr w:type="spellStart"/>
      <w:r>
        <w:t>Curţi</w:t>
      </w:r>
      <w:proofErr w:type="spellEnd"/>
      <w:r>
        <w:t xml:space="preserve"> de </w:t>
      </w:r>
      <w:proofErr w:type="spellStart"/>
      <w:r>
        <w:t>Casaţie</w:t>
      </w:r>
      <w:proofErr w:type="spellEnd"/>
      <w:r>
        <w:t xml:space="preserve"> </w:t>
      </w:r>
      <w:proofErr w:type="spellStart"/>
      <w:r>
        <w:t>şi</w:t>
      </w:r>
      <w:proofErr w:type="spellEnd"/>
      <w:r>
        <w:t xml:space="preserve"> </w:t>
      </w:r>
      <w:proofErr w:type="spellStart"/>
      <w:r>
        <w:t>Justiţie</w:t>
      </w:r>
      <w:proofErr w:type="spellEnd"/>
      <w:r>
        <w:t xml:space="preserve"> cu </w:t>
      </w:r>
      <w:proofErr w:type="spellStart"/>
      <w:r>
        <w:t>aceeaşi</w:t>
      </w:r>
      <w:proofErr w:type="spellEnd"/>
      <w:r>
        <w:t xml:space="preserve"> problemă de drept invocată. Solicită </w:t>
      </w:r>
      <w:proofErr w:type="spellStart"/>
      <w:r>
        <w:t>instanţei</w:t>
      </w:r>
      <w:proofErr w:type="spellEnd"/>
      <w:r>
        <w:t xml:space="preserve"> </w:t>
      </w:r>
      <w:proofErr w:type="spellStart"/>
      <w:r>
        <w:t>încuviinţarea</w:t>
      </w:r>
      <w:proofErr w:type="spellEnd"/>
      <w:r>
        <w:t xml:space="preserve"> probei cu înscrisuri. </w:t>
      </w:r>
    </w:p>
    <w:p w14:paraId="42C6A8AF" w14:textId="77777777" w:rsidR="00865A8B" w:rsidRDefault="00865A8B" w:rsidP="00865A8B">
      <w:pPr>
        <w:ind w:firstLine="720"/>
        <w:jc w:val="both"/>
      </w:pPr>
      <w:r>
        <w:t xml:space="preserve">Intimata-debitoare, prin reprezentant, solicită </w:t>
      </w:r>
      <w:proofErr w:type="spellStart"/>
      <w:r>
        <w:t>instanţei</w:t>
      </w:r>
      <w:proofErr w:type="spellEnd"/>
      <w:r>
        <w:t xml:space="preserve"> </w:t>
      </w:r>
      <w:proofErr w:type="spellStart"/>
      <w:r>
        <w:t>încuviinţarea</w:t>
      </w:r>
      <w:proofErr w:type="spellEnd"/>
      <w:r>
        <w:t xml:space="preserve"> probei cu înscrisurile de la dosar, nu are înscrisuri noi în recurs. </w:t>
      </w:r>
    </w:p>
    <w:p w14:paraId="5A422574" w14:textId="77777777" w:rsidR="00865A8B" w:rsidRDefault="00865A8B" w:rsidP="00865A8B">
      <w:pPr>
        <w:ind w:firstLine="720"/>
        <w:jc w:val="both"/>
      </w:pPr>
      <w:r>
        <w:t xml:space="preserve">Curtea ia act că părțile nu au solicitat administrarea unor înscrisuri noi în recurs, iar cât </w:t>
      </w:r>
      <w:proofErr w:type="spellStart"/>
      <w:r>
        <w:t>priveşte</w:t>
      </w:r>
      <w:proofErr w:type="spellEnd"/>
      <w:r>
        <w:t xml:space="preserve"> înscrisurile depuse de către recurent, la acest termen de judecată, reprezintă practică judiciară.</w:t>
      </w:r>
    </w:p>
    <w:p w14:paraId="36A3B1DA" w14:textId="77777777" w:rsidR="00865A8B" w:rsidRDefault="00865A8B" w:rsidP="00865A8B">
      <w:pPr>
        <w:ind w:firstLine="720"/>
        <w:jc w:val="both"/>
      </w:pPr>
      <w:r>
        <w:t xml:space="preserve">Nemaifiind alte cereri de formulat sau alte incidente de </w:t>
      </w:r>
      <w:proofErr w:type="spellStart"/>
      <w:r>
        <w:t>soluţionat</w:t>
      </w:r>
      <w:proofErr w:type="spellEnd"/>
      <w:r>
        <w:t xml:space="preserve">, Curtea declară terminată cercetarea procesului </w:t>
      </w:r>
      <w:proofErr w:type="spellStart"/>
      <w:r>
        <w:t>şi</w:t>
      </w:r>
      <w:proofErr w:type="spellEnd"/>
      <w:r>
        <w:t xml:space="preserve"> acordă cuvântul în dezbaterea recursului. </w:t>
      </w:r>
    </w:p>
    <w:p w14:paraId="40EAC273" w14:textId="63E3F162" w:rsidR="00865A8B" w:rsidRDefault="00865A8B" w:rsidP="00865A8B">
      <w:pPr>
        <w:ind w:firstLine="720"/>
        <w:jc w:val="both"/>
      </w:pPr>
      <w:r>
        <w:t xml:space="preserve">Recurentul-revizuent, prin avocat, solicită </w:t>
      </w:r>
      <w:proofErr w:type="spellStart"/>
      <w:r>
        <w:t>instanţei</w:t>
      </w:r>
      <w:proofErr w:type="spellEnd"/>
      <w:r>
        <w:t xml:space="preserve"> admiterea recursului împotriva hotărârii </w:t>
      </w:r>
      <w:proofErr w:type="spellStart"/>
      <w:r>
        <w:t>nr.</w:t>
      </w:r>
      <w:r w:rsidR="00BE592B">
        <w:t>S</w:t>
      </w:r>
      <w:proofErr w:type="spellEnd"/>
      <w:r>
        <w:t>/</w:t>
      </w:r>
      <w:r w:rsidR="00BE592B">
        <w:t>...</w:t>
      </w:r>
      <w:r>
        <w:t>.</w:t>
      </w:r>
      <w:r w:rsidR="000E157B">
        <w:t>............</w:t>
      </w:r>
      <w:r>
        <w:t xml:space="preserve">, </w:t>
      </w:r>
      <w:proofErr w:type="spellStart"/>
      <w:r>
        <w:t>pronunţată</w:t>
      </w:r>
      <w:proofErr w:type="spellEnd"/>
      <w:r>
        <w:t xml:space="preserve"> în dosarul nr. </w:t>
      </w:r>
      <w:r w:rsidR="00BE592B">
        <w:t>D</w:t>
      </w:r>
      <w:r>
        <w:t>/</w:t>
      </w:r>
      <w:r w:rsidR="000E157B">
        <w:t>............</w:t>
      </w:r>
      <w:r>
        <w:t xml:space="preserve">, hotărâre pe care o consideră nelegală </w:t>
      </w:r>
      <w:proofErr w:type="spellStart"/>
      <w:r>
        <w:t>şi</w:t>
      </w:r>
      <w:proofErr w:type="spellEnd"/>
      <w:r>
        <w:t xml:space="preserve"> netemeinică, solicită </w:t>
      </w:r>
      <w:proofErr w:type="spellStart"/>
      <w:r>
        <w:t>desfiinţarea</w:t>
      </w:r>
      <w:proofErr w:type="spellEnd"/>
      <w:r>
        <w:t xml:space="preserve"> acesteia </w:t>
      </w:r>
      <w:proofErr w:type="spellStart"/>
      <w:r>
        <w:t>şi</w:t>
      </w:r>
      <w:proofErr w:type="spellEnd"/>
      <w:r>
        <w:t xml:space="preserve"> rejudecarea în fond a cauzei. În fapt, prin încheierea atacată s-a dispus de către Tribunalul </w:t>
      </w:r>
      <w:r w:rsidR="00BE592B">
        <w:t>...</w:t>
      </w:r>
      <w:r>
        <w:t xml:space="preserve"> admiterea </w:t>
      </w:r>
      <w:proofErr w:type="spellStart"/>
      <w:r>
        <w:t>excepţiei</w:t>
      </w:r>
      <w:proofErr w:type="spellEnd"/>
      <w:r>
        <w:t xml:space="preserve"> </w:t>
      </w:r>
      <w:proofErr w:type="spellStart"/>
      <w:r>
        <w:t>tardivităţii</w:t>
      </w:r>
      <w:proofErr w:type="spellEnd"/>
      <w:r>
        <w:t xml:space="preserve"> formulării cererii de revizuire </w:t>
      </w:r>
      <w:proofErr w:type="spellStart"/>
      <w:r>
        <w:t>şi</w:t>
      </w:r>
      <w:proofErr w:type="spellEnd"/>
      <w:r>
        <w:t xml:space="preserve">, pe cale de </w:t>
      </w:r>
      <w:proofErr w:type="spellStart"/>
      <w:r>
        <w:t>consecinţă</w:t>
      </w:r>
      <w:proofErr w:type="spellEnd"/>
      <w:r>
        <w:t xml:space="preserve">, s-a respins cererea de revizuire formulată împotriva încheierii de </w:t>
      </w:r>
      <w:proofErr w:type="spellStart"/>
      <w:r>
        <w:t>şedinţă</w:t>
      </w:r>
      <w:proofErr w:type="spellEnd"/>
      <w:r>
        <w:t xml:space="preserve"> din data de </w:t>
      </w:r>
      <w:r w:rsidR="00BE592B">
        <w:t>...</w:t>
      </w:r>
      <w:r>
        <w:t xml:space="preserve">2011. Prin cererea formulată a </w:t>
      </w:r>
      <w:proofErr w:type="spellStart"/>
      <w:r>
        <w:t>susţinut</w:t>
      </w:r>
      <w:proofErr w:type="spellEnd"/>
      <w:r>
        <w:t xml:space="preserve"> faptul că prin </w:t>
      </w:r>
      <w:proofErr w:type="spellStart"/>
      <w:r>
        <w:t>sentinţa</w:t>
      </w:r>
      <w:proofErr w:type="spellEnd"/>
      <w:r>
        <w:t xml:space="preserve"> penală nr.1</w:t>
      </w:r>
      <w:r w:rsidR="00BE592B">
        <w:t>..</w:t>
      </w:r>
      <w:r>
        <w:t>/</w:t>
      </w:r>
      <w:r w:rsidR="00BE592B">
        <w:t>...</w:t>
      </w:r>
      <w:r>
        <w:t xml:space="preserve">.10.2015 a </w:t>
      </w:r>
      <w:proofErr w:type="spellStart"/>
      <w:r>
        <w:t>Curţii</w:t>
      </w:r>
      <w:proofErr w:type="spellEnd"/>
      <w:r>
        <w:t xml:space="preserve"> de Apel </w:t>
      </w:r>
      <w:r w:rsidR="00E86050">
        <w:t>..</w:t>
      </w:r>
      <w:r>
        <w:t>, rămasă definitivă prin decizia nr.</w:t>
      </w:r>
      <w:r w:rsidR="00E86050">
        <w:t>...</w:t>
      </w:r>
      <w:r>
        <w:t>/</w:t>
      </w:r>
      <w:r w:rsidR="00E86050">
        <w:t>...</w:t>
      </w:r>
      <w:r>
        <w:t xml:space="preserve">.11.2017 a </w:t>
      </w:r>
      <w:r w:rsidR="00E86050">
        <w:t>...</w:t>
      </w:r>
      <w:r>
        <w:t xml:space="preserve"> s-a dispus, printre multe alte acte, anularea deschiderii procedurii întocmită de către inculpatul </w:t>
      </w:r>
      <w:r w:rsidR="00E86050">
        <w:t>R</w:t>
      </w:r>
      <w:r>
        <w:t xml:space="preserve">. Ca urmare a </w:t>
      </w:r>
      <w:proofErr w:type="spellStart"/>
      <w:r>
        <w:t>dispoziţiilor</w:t>
      </w:r>
      <w:proofErr w:type="spellEnd"/>
      <w:r>
        <w:t xml:space="preserve"> </w:t>
      </w:r>
      <w:proofErr w:type="spellStart"/>
      <w:r>
        <w:t>instanţei</w:t>
      </w:r>
      <w:proofErr w:type="spellEnd"/>
      <w:r>
        <w:t xml:space="preserve"> penale, încheierea de admitere a cererii de deschidere a procedurii este nelegală. </w:t>
      </w:r>
      <w:r w:rsidR="00E86050">
        <w:t>...</w:t>
      </w:r>
      <w:r>
        <w:t xml:space="preserve"> a decis în mod definitiv în cauza penală faptul că </w:t>
      </w:r>
      <w:r>
        <w:lastRenderedPageBreak/>
        <w:t xml:space="preserve">acele acte care stau la baza deschiderii procedurii sunt declarate ca fiind false. În hotărârea Tribunalului </w:t>
      </w:r>
      <w:r w:rsidR="00E86050">
        <w:t>...</w:t>
      </w:r>
      <w:r>
        <w:t xml:space="preserve"> </w:t>
      </w:r>
      <w:proofErr w:type="spellStart"/>
      <w:r>
        <w:t>instanţa</w:t>
      </w:r>
      <w:proofErr w:type="spellEnd"/>
      <w:r>
        <w:t xml:space="preserve"> </w:t>
      </w:r>
      <w:proofErr w:type="spellStart"/>
      <w:r>
        <w:t>reţine</w:t>
      </w:r>
      <w:proofErr w:type="spellEnd"/>
      <w:r>
        <w:t xml:space="preserve"> că nu a fost respectat termenul de o lună pentru introducerea acestei cereri de revizuire prevăzută de art.324 alin.1 </w:t>
      </w:r>
      <w:proofErr w:type="spellStart"/>
      <w:r>
        <w:t>C.pr.civ</w:t>
      </w:r>
      <w:proofErr w:type="spellEnd"/>
      <w:r>
        <w:t xml:space="preserve">., evocând că partea nu a luat </w:t>
      </w:r>
      <w:proofErr w:type="spellStart"/>
      <w:r>
        <w:t>cunoştinţă</w:t>
      </w:r>
      <w:proofErr w:type="spellEnd"/>
      <w:r>
        <w:t xml:space="preserve"> de hotărârea </w:t>
      </w:r>
      <w:proofErr w:type="spellStart"/>
      <w:r>
        <w:t>instanţei</w:t>
      </w:r>
      <w:proofErr w:type="spellEnd"/>
      <w:r>
        <w:t xml:space="preserve"> penale prin care au fost declarate false înscrisurile. Tribunalul </w:t>
      </w:r>
      <w:r w:rsidR="00E86050">
        <w:t>...</w:t>
      </w:r>
      <w:proofErr w:type="spellStart"/>
      <w:r>
        <w:t>reţine</w:t>
      </w:r>
      <w:proofErr w:type="spellEnd"/>
      <w:r>
        <w:t xml:space="preserve"> data de </w:t>
      </w:r>
      <w:r w:rsidR="00E86050">
        <w:t>...</w:t>
      </w:r>
      <w:r>
        <w:t xml:space="preserve">.11.2017 data la care ar fi trebuit să curgă termenul pentru declararea căii de atac, respectiv a căii de revizuire. Raportat la această </w:t>
      </w:r>
      <w:proofErr w:type="spellStart"/>
      <w:r>
        <w:t>situaţie</w:t>
      </w:r>
      <w:proofErr w:type="spellEnd"/>
      <w:r>
        <w:t xml:space="preserve">, legiuitorul, prin această sintagmă, nu a avut în vedere momentul la care a luat </w:t>
      </w:r>
      <w:proofErr w:type="spellStart"/>
      <w:r>
        <w:t>cunoştinţă</w:t>
      </w:r>
      <w:proofErr w:type="spellEnd"/>
      <w:r>
        <w:t xml:space="preserve"> despre o minută penală, care reprezintă doar prezentarea pe scurt a </w:t>
      </w:r>
      <w:proofErr w:type="spellStart"/>
      <w:r>
        <w:t>soluţiei</w:t>
      </w:r>
      <w:proofErr w:type="spellEnd"/>
      <w:r>
        <w:t xml:space="preserve">, este mai mult un certificat pe </w:t>
      </w:r>
      <w:proofErr w:type="spellStart"/>
      <w:r>
        <w:t>soluţie</w:t>
      </w:r>
      <w:proofErr w:type="spellEnd"/>
      <w:r>
        <w:t xml:space="preserve">, decât o </w:t>
      </w:r>
      <w:proofErr w:type="spellStart"/>
      <w:r>
        <w:t>pronunţare</w:t>
      </w:r>
      <w:proofErr w:type="spellEnd"/>
      <w:r>
        <w:t xml:space="preserve"> hotărâre. Hotărârea nr. </w:t>
      </w:r>
      <w:r w:rsidR="00E86050">
        <w:t>..</w:t>
      </w:r>
      <w:r>
        <w:t xml:space="preserve"> a </w:t>
      </w:r>
      <w:r w:rsidR="00E86050">
        <w:t>....</w:t>
      </w:r>
      <w:r>
        <w:t xml:space="preserve"> are aproximativ </w:t>
      </w:r>
      <w:r w:rsidR="00E86050">
        <w:t>..</w:t>
      </w:r>
      <w:r>
        <w:t xml:space="preserve"> de pagini. A considerat, în </w:t>
      </w:r>
      <w:proofErr w:type="spellStart"/>
      <w:r>
        <w:t>concordanţă</w:t>
      </w:r>
      <w:proofErr w:type="spellEnd"/>
      <w:r>
        <w:t xml:space="preserve"> cu practica judiciară, că momentul la care s-a luat </w:t>
      </w:r>
      <w:proofErr w:type="spellStart"/>
      <w:r>
        <w:t>cunoştinţă</w:t>
      </w:r>
      <w:proofErr w:type="spellEnd"/>
      <w:r>
        <w:t xml:space="preserve"> de motivarea hotărârii este momentul în care i s-a comunicat hotărârea in extenso, pentru că trebuia să vadă care sunt motivele pe care completul de la </w:t>
      </w:r>
      <w:r w:rsidR="00E86050">
        <w:t>...</w:t>
      </w:r>
      <w:r>
        <w:t xml:space="preserve"> a </w:t>
      </w:r>
      <w:proofErr w:type="spellStart"/>
      <w:r>
        <w:t>înţeles</w:t>
      </w:r>
      <w:proofErr w:type="spellEnd"/>
      <w:r>
        <w:t xml:space="preserve"> să le aibă în vedere. Este o cale extraordinară de atac revizuirea, este diferită de apel. Pentru respectarea dreptului la un proces echitabil, partea trebuie să ia </w:t>
      </w:r>
      <w:proofErr w:type="spellStart"/>
      <w:r>
        <w:t>cunoştinţă</w:t>
      </w:r>
      <w:proofErr w:type="spellEnd"/>
      <w:r>
        <w:t xml:space="preserve"> efectiv de toate motivele pe care le-a avut în vedere </w:t>
      </w:r>
      <w:proofErr w:type="spellStart"/>
      <w:r>
        <w:t>instanţa</w:t>
      </w:r>
      <w:proofErr w:type="spellEnd"/>
      <w:r>
        <w:t xml:space="preserve"> în momentul în care a motivat hotărârea.</w:t>
      </w:r>
    </w:p>
    <w:p w14:paraId="09328FD8" w14:textId="4BD0055A" w:rsidR="00865A8B" w:rsidRDefault="00865A8B" w:rsidP="00865A8B">
      <w:pPr>
        <w:ind w:firstLine="720"/>
        <w:jc w:val="both"/>
      </w:pPr>
      <w:r>
        <w:t xml:space="preserve">Solicită </w:t>
      </w:r>
      <w:proofErr w:type="spellStart"/>
      <w:r>
        <w:t>instanţei</w:t>
      </w:r>
      <w:proofErr w:type="spellEnd"/>
      <w:r>
        <w:t xml:space="preserve"> să aibă în vedere </w:t>
      </w:r>
      <w:proofErr w:type="spellStart"/>
      <w:r>
        <w:t>şi</w:t>
      </w:r>
      <w:proofErr w:type="spellEnd"/>
      <w:r>
        <w:t xml:space="preserve"> hotărârea de la tribunal, de la Curtea de Apel </w:t>
      </w:r>
      <w:r w:rsidR="00E86050">
        <w:t>...</w:t>
      </w:r>
      <w:r>
        <w:t xml:space="preserve">, în care o parte, SC </w:t>
      </w:r>
      <w:r w:rsidR="00E86050">
        <w:t>E</w:t>
      </w:r>
      <w:r>
        <w:t xml:space="preserve"> S.R.L. a fost parte în dosarul nr. </w:t>
      </w:r>
      <w:r w:rsidR="00E86050">
        <w:t>D2</w:t>
      </w:r>
      <w:r>
        <w:t xml:space="preserve">/2013 la </w:t>
      </w:r>
      <w:r w:rsidR="00E86050">
        <w:t>...</w:t>
      </w:r>
      <w:r>
        <w:t xml:space="preserve">, a formulat </w:t>
      </w:r>
      <w:proofErr w:type="spellStart"/>
      <w:r>
        <w:t>aceeaşi</w:t>
      </w:r>
      <w:proofErr w:type="spellEnd"/>
      <w:r>
        <w:t xml:space="preserve"> cerere de revizuire, pe care Tribunalul </w:t>
      </w:r>
      <w:r w:rsidR="00E86050">
        <w:t>..</w:t>
      </w:r>
      <w:r>
        <w:t xml:space="preserve"> a respins-o. Curtea a admis recursul intimatei, a respins </w:t>
      </w:r>
      <w:proofErr w:type="spellStart"/>
      <w:r>
        <w:t>excepţia</w:t>
      </w:r>
      <w:proofErr w:type="spellEnd"/>
      <w:r>
        <w:t xml:space="preserve"> </w:t>
      </w:r>
      <w:proofErr w:type="spellStart"/>
      <w:r>
        <w:t>tardivităţii</w:t>
      </w:r>
      <w:proofErr w:type="spellEnd"/>
      <w:r>
        <w:t xml:space="preserve"> </w:t>
      </w:r>
      <w:proofErr w:type="spellStart"/>
      <w:r>
        <w:t>şi</w:t>
      </w:r>
      <w:proofErr w:type="spellEnd"/>
      <w:r>
        <w:t xml:space="preserve"> a trimis dosarul spre rejudecare la Tribunalul </w:t>
      </w:r>
      <w:r w:rsidR="00E86050">
        <w:t>...</w:t>
      </w:r>
      <w:r>
        <w:t xml:space="preserve">, a admis cererea sa de revizuire, pe </w:t>
      </w:r>
      <w:proofErr w:type="spellStart"/>
      <w:r>
        <w:t>aceleaşi</w:t>
      </w:r>
      <w:proofErr w:type="spellEnd"/>
      <w:r>
        <w:t xml:space="preserve"> considerente pe care le-a invocat </w:t>
      </w:r>
      <w:proofErr w:type="spellStart"/>
      <w:r>
        <w:t>şi</w:t>
      </w:r>
      <w:proofErr w:type="spellEnd"/>
      <w:r>
        <w:t xml:space="preserve"> în </w:t>
      </w:r>
      <w:proofErr w:type="spellStart"/>
      <w:r>
        <w:t>faţa</w:t>
      </w:r>
      <w:proofErr w:type="spellEnd"/>
      <w:r>
        <w:t xml:space="preserve"> acestei </w:t>
      </w:r>
      <w:proofErr w:type="spellStart"/>
      <w:r>
        <w:t>instanţe</w:t>
      </w:r>
      <w:proofErr w:type="spellEnd"/>
      <w:r>
        <w:t xml:space="preserve">. Solicită </w:t>
      </w:r>
      <w:proofErr w:type="spellStart"/>
      <w:r>
        <w:t>instanţei</w:t>
      </w:r>
      <w:proofErr w:type="spellEnd"/>
      <w:r>
        <w:t xml:space="preserve"> admiterea recursului, fără cheltuieli de judecată.</w:t>
      </w:r>
    </w:p>
    <w:p w14:paraId="73C511AE" w14:textId="085772DB" w:rsidR="00865A8B" w:rsidRDefault="00865A8B" w:rsidP="00865A8B">
      <w:pPr>
        <w:ind w:firstLine="720"/>
        <w:jc w:val="both"/>
      </w:pPr>
      <w:r>
        <w:t xml:space="preserve">Intimata-debitoare, prin reprezentant, solicită </w:t>
      </w:r>
      <w:proofErr w:type="spellStart"/>
      <w:r>
        <w:t>instanţei</w:t>
      </w:r>
      <w:proofErr w:type="spellEnd"/>
      <w:r>
        <w:t xml:space="preserve"> respingerea recursului formulat de recurent, care </w:t>
      </w:r>
      <w:proofErr w:type="spellStart"/>
      <w:r>
        <w:t>îşi</w:t>
      </w:r>
      <w:proofErr w:type="spellEnd"/>
      <w:r>
        <w:t xml:space="preserve"> invocă propria culpă, în sensul în care recurentul a executat falsul </w:t>
      </w:r>
      <w:proofErr w:type="spellStart"/>
      <w:r>
        <w:t>şi</w:t>
      </w:r>
      <w:proofErr w:type="spellEnd"/>
      <w:r>
        <w:t xml:space="preserve"> a </w:t>
      </w:r>
      <w:proofErr w:type="spellStart"/>
      <w:r>
        <w:t>şi</w:t>
      </w:r>
      <w:proofErr w:type="spellEnd"/>
      <w:r>
        <w:t xml:space="preserve"> fost condamnat pentru acest fals, este recidivist, are la momentul de </w:t>
      </w:r>
      <w:proofErr w:type="spellStart"/>
      <w:r>
        <w:t>faţă</w:t>
      </w:r>
      <w:proofErr w:type="spellEnd"/>
      <w:r>
        <w:t xml:space="preserve"> condamnări pentru 13 </w:t>
      </w:r>
      <w:proofErr w:type="spellStart"/>
      <w:r>
        <w:t>infracţiuni</w:t>
      </w:r>
      <w:proofErr w:type="spellEnd"/>
      <w:r>
        <w:t xml:space="preserve">. Prin întâmpinare a </w:t>
      </w:r>
      <w:proofErr w:type="spellStart"/>
      <w:r>
        <w:t>susţinut</w:t>
      </w:r>
      <w:proofErr w:type="spellEnd"/>
      <w:r>
        <w:t xml:space="preserve"> că partea care a falsificat înscrisul denumit „cerere de deschidere a procedurii” este chiar recurentul. Or, din acest punct de vedere, solicită </w:t>
      </w:r>
      <w:proofErr w:type="spellStart"/>
      <w:r>
        <w:t>instanţei</w:t>
      </w:r>
      <w:proofErr w:type="spellEnd"/>
      <w:r>
        <w:t xml:space="preserve"> să observe că partea avea </w:t>
      </w:r>
      <w:proofErr w:type="spellStart"/>
      <w:r>
        <w:t>cunoştinţă</w:t>
      </w:r>
      <w:proofErr w:type="spellEnd"/>
      <w:r>
        <w:t xml:space="preserve"> de înscrisul falsificat, întrucât hotărârea </w:t>
      </w:r>
      <w:proofErr w:type="spellStart"/>
      <w:r>
        <w:t>Curţii</w:t>
      </w:r>
      <w:proofErr w:type="spellEnd"/>
      <w:r>
        <w:t xml:space="preserve"> de Apel </w:t>
      </w:r>
      <w:r w:rsidR="00E86050">
        <w:t>...</w:t>
      </w:r>
      <w:r>
        <w:t xml:space="preserve">a fost comunicată imediat prin </w:t>
      </w:r>
      <w:proofErr w:type="spellStart"/>
      <w:r>
        <w:t>administraţia</w:t>
      </w:r>
      <w:proofErr w:type="spellEnd"/>
      <w:r>
        <w:t xml:space="preserve"> locului de </w:t>
      </w:r>
      <w:proofErr w:type="spellStart"/>
      <w:r>
        <w:t>deţinere</w:t>
      </w:r>
      <w:proofErr w:type="spellEnd"/>
      <w:r>
        <w:t xml:space="preserve">. </w:t>
      </w:r>
      <w:proofErr w:type="spellStart"/>
      <w:r>
        <w:t>Instanţa</w:t>
      </w:r>
      <w:proofErr w:type="spellEnd"/>
      <w:r>
        <w:t xml:space="preserve"> de apel a  respins apelul </w:t>
      </w:r>
      <w:proofErr w:type="spellStart"/>
      <w:r>
        <w:t>părţii</w:t>
      </w:r>
      <w:proofErr w:type="spellEnd"/>
      <w:r>
        <w:t xml:space="preserve"> apelante. </w:t>
      </w:r>
      <w:r w:rsidR="00E86050">
        <w:t>U</w:t>
      </w:r>
      <w:r>
        <w:t xml:space="preserve">, condamnat,  recidivist, un </w:t>
      </w:r>
      <w:proofErr w:type="spellStart"/>
      <w:r>
        <w:t>deţinut</w:t>
      </w:r>
      <w:proofErr w:type="spellEnd"/>
      <w:r>
        <w:t xml:space="preserve"> </w:t>
      </w:r>
      <w:r w:rsidR="00E86050">
        <w:t>..</w:t>
      </w:r>
      <w:r>
        <w:t xml:space="preserve">, a luat </w:t>
      </w:r>
      <w:proofErr w:type="spellStart"/>
      <w:r>
        <w:t>cunoştinţă</w:t>
      </w:r>
      <w:proofErr w:type="spellEnd"/>
      <w:r>
        <w:t xml:space="preserve"> de respingerea apelului imediat, pentru că era parte în dosar. </w:t>
      </w:r>
      <w:proofErr w:type="spellStart"/>
      <w:r>
        <w:t>Alegaţia</w:t>
      </w:r>
      <w:proofErr w:type="spellEnd"/>
      <w:r>
        <w:t xml:space="preserve"> recurentului că a trebuit să </w:t>
      </w:r>
      <w:proofErr w:type="spellStart"/>
      <w:r>
        <w:t>aştepte</w:t>
      </w:r>
      <w:proofErr w:type="spellEnd"/>
      <w:r>
        <w:t xml:space="preserve"> comunicarea </w:t>
      </w:r>
      <w:proofErr w:type="spellStart"/>
      <w:r>
        <w:t>soluţiei</w:t>
      </w:r>
      <w:proofErr w:type="spellEnd"/>
      <w:r>
        <w:t xml:space="preserve">, motivarea deciziei, este, din punctul de vedere al intimatei, nefondată, pentru că </w:t>
      </w:r>
      <w:proofErr w:type="spellStart"/>
      <w:r>
        <w:t>soluţia</w:t>
      </w:r>
      <w:proofErr w:type="spellEnd"/>
      <w:r>
        <w:t xml:space="preserve"> </w:t>
      </w:r>
      <w:proofErr w:type="spellStart"/>
      <w:r>
        <w:t>instanţei</w:t>
      </w:r>
      <w:proofErr w:type="spellEnd"/>
      <w:r>
        <w:t xml:space="preserve"> de fond pe partea civilă cu privire la falsificare nu s-a modificat sub nicio formă. Or, aceasta fusese motivată cu peste 1 an în urmă. Solicită </w:t>
      </w:r>
      <w:proofErr w:type="spellStart"/>
      <w:r>
        <w:t>instanţei</w:t>
      </w:r>
      <w:proofErr w:type="spellEnd"/>
      <w:r>
        <w:t xml:space="preserve"> respingerea recursului </w:t>
      </w:r>
      <w:proofErr w:type="spellStart"/>
      <w:r>
        <w:t>şi</w:t>
      </w:r>
      <w:proofErr w:type="spellEnd"/>
      <w:r>
        <w:t xml:space="preserve"> </w:t>
      </w:r>
      <w:proofErr w:type="spellStart"/>
      <w:r>
        <w:t>menţinerea</w:t>
      </w:r>
      <w:proofErr w:type="spellEnd"/>
      <w:r>
        <w:t xml:space="preserve"> </w:t>
      </w:r>
      <w:proofErr w:type="spellStart"/>
      <w:r>
        <w:t>soluţiei</w:t>
      </w:r>
      <w:proofErr w:type="spellEnd"/>
      <w:r>
        <w:t xml:space="preserve"> </w:t>
      </w:r>
      <w:proofErr w:type="spellStart"/>
      <w:r>
        <w:t>pronunţate</w:t>
      </w:r>
      <w:proofErr w:type="spellEnd"/>
      <w:r>
        <w:t xml:space="preserve"> de către Tribunalul </w:t>
      </w:r>
      <w:r w:rsidR="00E86050">
        <w:t>...</w:t>
      </w:r>
      <w:r>
        <w:t>, fără cheltuieli de judecată.</w:t>
      </w:r>
    </w:p>
    <w:p w14:paraId="6A443399" w14:textId="77777777" w:rsidR="00865A8B" w:rsidRDefault="00865A8B" w:rsidP="00865A8B">
      <w:pPr>
        <w:ind w:firstLine="708"/>
        <w:jc w:val="both"/>
      </w:pPr>
      <w:r>
        <w:t xml:space="preserve">Curtea </w:t>
      </w:r>
      <w:proofErr w:type="spellStart"/>
      <w:r>
        <w:t>reţine</w:t>
      </w:r>
      <w:proofErr w:type="spellEnd"/>
      <w:r>
        <w:t xml:space="preserve"> cauza în </w:t>
      </w:r>
      <w:proofErr w:type="spellStart"/>
      <w:r>
        <w:t>pronunţare</w:t>
      </w:r>
      <w:proofErr w:type="spellEnd"/>
      <w:r>
        <w:t xml:space="preserve">. </w:t>
      </w:r>
    </w:p>
    <w:p w14:paraId="557C6A4B" w14:textId="77777777" w:rsidR="00865A8B" w:rsidRDefault="00865A8B" w:rsidP="00865A8B">
      <w:pPr>
        <w:ind w:firstLine="720"/>
      </w:pPr>
    </w:p>
    <w:p w14:paraId="2106A6CD" w14:textId="77777777" w:rsidR="00865A8B" w:rsidRDefault="00865A8B" w:rsidP="00865A8B">
      <w:pPr>
        <w:jc w:val="center"/>
        <w:rPr>
          <w:b/>
        </w:rPr>
      </w:pPr>
      <w:r>
        <w:rPr>
          <w:b/>
        </w:rPr>
        <w:t>C U R T E A ,</w:t>
      </w:r>
    </w:p>
    <w:p w14:paraId="1739BB00" w14:textId="77777777" w:rsidR="00865A8B" w:rsidRDefault="00865A8B" w:rsidP="00865A8B">
      <w:pPr>
        <w:pStyle w:val="Heading2"/>
        <w:ind w:firstLine="708"/>
        <w:jc w:val="both"/>
        <w:rPr>
          <w:rFonts w:ascii="Times New Roman" w:hAnsi="Times New Roman"/>
          <w:b w:val="0"/>
        </w:rPr>
      </w:pPr>
      <w:r>
        <w:rPr>
          <w:rFonts w:ascii="Times New Roman" w:hAnsi="Times New Roman"/>
          <w:b w:val="0"/>
        </w:rPr>
        <w:t>Deliberând, asupra recursului de față, reține următoarele:</w:t>
      </w:r>
    </w:p>
    <w:p w14:paraId="1CC7AF24" w14:textId="06DB6A02" w:rsidR="00865A8B" w:rsidRDefault="00865A8B" w:rsidP="00865A8B">
      <w:pPr>
        <w:jc w:val="both"/>
      </w:pPr>
      <w:r>
        <w:tab/>
        <w:t xml:space="preserve">Prin </w:t>
      </w:r>
      <w:r>
        <w:rPr>
          <w:b/>
        </w:rPr>
        <w:t>încheierea</w:t>
      </w:r>
      <w:r>
        <w:t xml:space="preserve"> </w:t>
      </w:r>
      <w:r>
        <w:rPr>
          <w:b/>
        </w:rPr>
        <w:t xml:space="preserve">din </w:t>
      </w:r>
      <w:r w:rsidR="00E86050">
        <w:rPr>
          <w:b/>
        </w:rPr>
        <w:t>...</w:t>
      </w:r>
      <w:r>
        <w:rPr>
          <w:b/>
        </w:rPr>
        <w:t xml:space="preserve"> a TRIBUNALULUI </w:t>
      </w:r>
      <w:r w:rsidR="00E86050">
        <w:rPr>
          <w:b/>
        </w:rPr>
        <w:t>...</w:t>
      </w:r>
      <w:r>
        <w:rPr>
          <w:b/>
        </w:rPr>
        <w:t xml:space="preserve">- </w:t>
      </w:r>
      <w:proofErr w:type="spellStart"/>
      <w:r>
        <w:rPr>
          <w:b/>
        </w:rPr>
        <w:t>secţia</w:t>
      </w:r>
      <w:proofErr w:type="spellEnd"/>
      <w:r>
        <w:rPr>
          <w:b/>
        </w:rPr>
        <w:t xml:space="preserve"> </w:t>
      </w:r>
      <w:r w:rsidR="00E86050">
        <w:rPr>
          <w:b/>
        </w:rPr>
        <w:t>...</w:t>
      </w:r>
      <w:r>
        <w:t xml:space="preserve"> s-a dispus admiterea cererii de deschidere a procedurii generale împotriva debitorului S.C.” </w:t>
      </w:r>
      <w:r w:rsidR="00E86050">
        <w:t>ID21</w:t>
      </w:r>
      <w:r>
        <w:t xml:space="preserve">” SA </w:t>
      </w:r>
      <w:proofErr w:type="spellStart"/>
      <w:r>
        <w:t>şi</w:t>
      </w:r>
      <w:proofErr w:type="spellEnd"/>
      <w:r>
        <w:t xml:space="preserve"> numirea în calitate de lichidator a </w:t>
      </w:r>
      <w:r w:rsidR="00E86050">
        <w:t>ID22</w:t>
      </w:r>
      <w:r>
        <w:t>.</w:t>
      </w:r>
    </w:p>
    <w:p w14:paraId="3396BE23" w14:textId="1F40F721" w:rsidR="00865A8B" w:rsidRDefault="00865A8B" w:rsidP="00865A8B">
      <w:pPr>
        <w:ind w:firstLine="708"/>
        <w:jc w:val="both"/>
      </w:pPr>
      <w:r>
        <w:t xml:space="preserve">Prin </w:t>
      </w:r>
      <w:r>
        <w:rPr>
          <w:b/>
        </w:rPr>
        <w:t>cererea</w:t>
      </w:r>
      <w:r>
        <w:t xml:space="preserve"> înregistrată pe rolul Tribunalului </w:t>
      </w:r>
      <w:r w:rsidR="00E86050">
        <w:t>...</w:t>
      </w:r>
      <w:r>
        <w:t xml:space="preserve"> </w:t>
      </w:r>
      <w:proofErr w:type="spellStart"/>
      <w:r>
        <w:t>Secţia</w:t>
      </w:r>
      <w:proofErr w:type="spellEnd"/>
      <w:r>
        <w:t xml:space="preserve"> </w:t>
      </w:r>
      <w:r w:rsidR="00E86050">
        <w:t>...</w:t>
      </w:r>
      <w:r>
        <w:t xml:space="preserve"> la data de </w:t>
      </w:r>
      <w:r w:rsidR="00E86050">
        <w:t>...</w:t>
      </w:r>
      <w:r>
        <w:t>02.</w:t>
      </w:r>
      <w:r w:rsidR="000E157B">
        <w:t>............</w:t>
      </w:r>
      <w:r>
        <w:t xml:space="preserve"> sub nr. </w:t>
      </w:r>
      <w:r w:rsidR="00E86050">
        <w:t>D</w:t>
      </w:r>
      <w:r>
        <w:t>/</w:t>
      </w:r>
      <w:r w:rsidR="000E157B">
        <w:t>............</w:t>
      </w:r>
      <w:r>
        <w:t xml:space="preserve">, revizuentul </w:t>
      </w:r>
      <w:r w:rsidR="00E86050">
        <w:t>U</w:t>
      </w:r>
      <w:r>
        <w:t xml:space="preserve"> in nume propriu - ca acționar al SC </w:t>
      </w:r>
      <w:r w:rsidR="00E86050">
        <w:t>ID21</w:t>
      </w:r>
      <w:r>
        <w:t xml:space="preserve"> SA </w:t>
      </w:r>
      <w:proofErr w:type="spellStart"/>
      <w:r>
        <w:t>şi</w:t>
      </w:r>
      <w:proofErr w:type="spellEnd"/>
      <w:r>
        <w:t xml:space="preserve"> în numele și pentru SC </w:t>
      </w:r>
      <w:r w:rsidR="00E86050">
        <w:t>ID21</w:t>
      </w:r>
      <w:r>
        <w:t xml:space="preserve"> SA a solicitat revizuirea încheierii din </w:t>
      </w:r>
      <w:r w:rsidR="00E86050">
        <w:t>...</w:t>
      </w:r>
      <w:r>
        <w:t xml:space="preserve">06.2011 a TRIBUNALULUI </w:t>
      </w:r>
      <w:r w:rsidR="00E86050">
        <w:t>...</w:t>
      </w:r>
      <w:r>
        <w:t xml:space="preserve"> </w:t>
      </w:r>
      <w:r w:rsidR="00E86050">
        <w:t>....</w:t>
      </w:r>
      <w:r>
        <w:t xml:space="preserve">, </w:t>
      </w:r>
      <w:proofErr w:type="spellStart"/>
      <w:r>
        <w:t>pronunţată</w:t>
      </w:r>
      <w:proofErr w:type="spellEnd"/>
      <w:r>
        <w:t xml:space="preserve"> de către </w:t>
      </w:r>
      <w:proofErr w:type="spellStart"/>
      <w:r>
        <w:t>instanţă</w:t>
      </w:r>
      <w:proofErr w:type="spellEnd"/>
      <w:r>
        <w:t xml:space="preserve"> în dosarul nr. </w:t>
      </w:r>
      <w:r w:rsidR="00E86050">
        <w:t>D2</w:t>
      </w:r>
      <w:r>
        <w:t xml:space="preserve">/2011. În motivare se susține că prin </w:t>
      </w:r>
      <w:proofErr w:type="spellStart"/>
      <w:r>
        <w:t>sentinţa</w:t>
      </w:r>
      <w:proofErr w:type="spellEnd"/>
      <w:r>
        <w:t xml:space="preserve"> penală nr. 1</w:t>
      </w:r>
      <w:r w:rsidR="00E86050">
        <w:t>..</w:t>
      </w:r>
      <w:r>
        <w:t xml:space="preserve"> din </w:t>
      </w:r>
      <w:r w:rsidR="00E86050">
        <w:t>..</w:t>
      </w:r>
      <w:r>
        <w:t xml:space="preserve">.10.2015 a Curții de Apel </w:t>
      </w:r>
      <w:r w:rsidR="00E86050">
        <w:t>..</w:t>
      </w:r>
      <w:r>
        <w:t xml:space="preserve"> rămasă definitivă prin decizia nr. </w:t>
      </w:r>
      <w:r w:rsidR="00E86050">
        <w:t>...</w:t>
      </w:r>
      <w:r>
        <w:t xml:space="preserve"> din </w:t>
      </w:r>
      <w:r w:rsidR="00E86050">
        <w:t>..</w:t>
      </w:r>
      <w:r>
        <w:t xml:space="preserve">11.2017 a </w:t>
      </w:r>
      <w:r w:rsidR="00E86050">
        <w:t>...</w:t>
      </w:r>
      <w:r>
        <w:t xml:space="preserve"> s-a dispus în baza </w:t>
      </w:r>
      <w:proofErr w:type="spellStart"/>
      <w:r>
        <w:t>dispoziţiilor</w:t>
      </w:r>
      <w:proofErr w:type="spellEnd"/>
      <w:r>
        <w:t xml:space="preserve"> 311.</w:t>
      </w:r>
      <w:r>
        <w:rPr>
          <w:vertAlign w:val="superscript"/>
        </w:rPr>
        <w:t>25</w:t>
      </w:r>
      <w:r>
        <w:t xml:space="preserve"> alin. 3 Cod pr. penală anularea, printre altele a cererii de deschidere a procedurii ” întocmită” de inculpatul </w:t>
      </w:r>
      <w:r w:rsidR="00E86050">
        <w:t>R</w:t>
      </w:r>
      <w:r>
        <w:t xml:space="preserve"> la data de </w:t>
      </w:r>
      <w:r w:rsidR="00E86050">
        <w:t>..</w:t>
      </w:r>
      <w:r>
        <w:t xml:space="preserve">.01.2011, plan redresare, </w:t>
      </w:r>
      <w:proofErr w:type="spellStart"/>
      <w:r>
        <w:lastRenderedPageBreak/>
        <w:t>bilanţ</w:t>
      </w:r>
      <w:proofErr w:type="spellEnd"/>
      <w:r>
        <w:t xml:space="preserve"> prescurtat </w:t>
      </w:r>
      <w:r w:rsidR="00E86050">
        <w:t>...</w:t>
      </w:r>
      <w:r>
        <w:t xml:space="preserve">.05.2011, contul de profit </w:t>
      </w:r>
      <w:proofErr w:type="spellStart"/>
      <w:r>
        <w:t>Şi</w:t>
      </w:r>
      <w:proofErr w:type="spellEnd"/>
      <w:r>
        <w:t xml:space="preserve"> pierderi la </w:t>
      </w:r>
      <w:r w:rsidR="00E86050">
        <w:t>...</w:t>
      </w:r>
      <w:r>
        <w:t xml:space="preserve">12.2010, </w:t>
      </w:r>
      <w:proofErr w:type="spellStart"/>
      <w:r>
        <w:t>balanţă</w:t>
      </w:r>
      <w:proofErr w:type="spellEnd"/>
      <w:r>
        <w:t xml:space="preserve"> verificare mai 2011, lista bunurilor S.C.” </w:t>
      </w:r>
      <w:r w:rsidR="00E86050">
        <w:t>ID21</w:t>
      </w:r>
      <w:r>
        <w:t xml:space="preserve">”, plan de reorganizare, hotărâre AGA nr. </w:t>
      </w:r>
      <w:r w:rsidR="00E86050">
        <w:t>....</w:t>
      </w:r>
      <w:r>
        <w:t>.2011.</w:t>
      </w:r>
    </w:p>
    <w:p w14:paraId="39091830" w14:textId="59487C8E" w:rsidR="00865A8B" w:rsidRDefault="00865A8B" w:rsidP="00865A8B">
      <w:pPr>
        <w:ind w:firstLine="708"/>
        <w:jc w:val="both"/>
      </w:pPr>
      <w:r>
        <w:t xml:space="preserve">Prin </w:t>
      </w:r>
      <w:r>
        <w:rPr>
          <w:b/>
        </w:rPr>
        <w:t xml:space="preserve">sentința civilă nr. </w:t>
      </w:r>
      <w:r w:rsidR="00E86050">
        <w:rPr>
          <w:b/>
        </w:rPr>
        <w:t>S</w:t>
      </w:r>
      <w:r>
        <w:t xml:space="preserve">/ </w:t>
      </w:r>
      <w:r w:rsidR="00E86050">
        <w:t>...</w:t>
      </w:r>
      <w:r>
        <w:t>.10.</w:t>
      </w:r>
      <w:r w:rsidR="000E157B">
        <w:t>............</w:t>
      </w:r>
      <w:r>
        <w:t xml:space="preserve"> Tribunalul </w:t>
      </w:r>
      <w:r w:rsidR="00E86050">
        <w:t>...</w:t>
      </w:r>
      <w:r>
        <w:t xml:space="preserve">- </w:t>
      </w:r>
      <w:proofErr w:type="spellStart"/>
      <w:r>
        <w:t>secţia</w:t>
      </w:r>
      <w:proofErr w:type="spellEnd"/>
      <w:r>
        <w:t xml:space="preserve"> </w:t>
      </w:r>
      <w:r w:rsidR="00E86050">
        <w:t>...</w:t>
      </w:r>
      <w:r>
        <w:t xml:space="preserve"> a admis </w:t>
      </w:r>
      <w:proofErr w:type="spellStart"/>
      <w:r>
        <w:t>excepţia</w:t>
      </w:r>
      <w:proofErr w:type="spellEnd"/>
      <w:r>
        <w:t xml:space="preserve"> </w:t>
      </w:r>
      <w:proofErr w:type="spellStart"/>
      <w:r>
        <w:t>tardivităţii</w:t>
      </w:r>
      <w:proofErr w:type="spellEnd"/>
      <w:r>
        <w:t xml:space="preserve">, a respins ca tardiv formulată cererea de revizuire a încheierii de </w:t>
      </w:r>
      <w:proofErr w:type="spellStart"/>
      <w:r>
        <w:t>şedinţă</w:t>
      </w:r>
      <w:proofErr w:type="spellEnd"/>
      <w:r>
        <w:t xml:space="preserve"> din data de </w:t>
      </w:r>
      <w:r w:rsidR="00E86050">
        <w:t>...</w:t>
      </w:r>
      <w:r>
        <w:t xml:space="preserve">.06.2011, în dosarul nr. </w:t>
      </w:r>
      <w:r w:rsidR="00E86050">
        <w:t>D2</w:t>
      </w:r>
      <w:r>
        <w:t xml:space="preserve">/2011 privind debitorul SC </w:t>
      </w:r>
      <w:r w:rsidR="00E86050">
        <w:t>ID21</w:t>
      </w:r>
      <w:r>
        <w:t xml:space="preserve"> SA formulată de către revizuentul </w:t>
      </w:r>
      <w:r w:rsidR="00E86050">
        <w:t>U</w:t>
      </w:r>
      <w:r>
        <w:t xml:space="preserve">, în nume propriu - ca acționar al SC </w:t>
      </w:r>
      <w:r w:rsidR="00E86050">
        <w:t>ID21</w:t>
      </w:r>
      <w:r>
        <w:t xml:space="preserve"> SA.</w:t>
      </w:r>
    </w:p>
    <w:p w14:paraId="2CF1AA41" w14:textId="77777777" w:rsidR="00865A8B" w:rsidRDefault="00865A8B" w:rsidP="00865A8B">
      <w:pPr>
        <w:ind w:firstLine="708"/>
        <w:jc w:val="both"/>
        <w:rPr>
          <w:i/>
        </w:rPr>
      </w:pPr>
      <w:r>
        <w:t xml:space="preserve">În motivare instanța reține că cererea de revizuire a fost întemeiată pe dispozițiile art.322 pct. 4 teza a doua/Vechiul Cod de procedură civilă, potrivit cărora  se poate solicita revizuirea unei hotărâri rămase definitive prin </w:t>
      </w:r>
      <w:proofErr w:type="spellStart"/>
      <w:r>
        <w:t>neapelare</w:t>
      </w:r>
      <w:proofErr w:type="spellEnd"/>
      <w:r>
        <w:t xml:space="preserve"> „</w:t>
      </w:r>
      <w:r>
        <w:rPr>
          <w:i/>
        </w:rPr>
        <w:t xml:space="preserve">dacă hotărârea s-a dat în temeiul unui înscris declarat fals în cursul sau în urma </w:t>
      </w:r>
      <w:proofErr w:type="spellStart"/>
      <w:r>
        <w:rPr>
          <w:i/>
        </w:rPr>
        <w:t>judecăţii</w:t>
      </w:r>
      <w:proofErr w:type="spellEnd"/>
      <w:r>
        <w:rPr>
          <w:i/>
        </w:rPr>
        <w:t>.”</w:t>
      </w:r>
    </w:p>
    <w:p w14:paraId="4E1D37A9" w14:textId="7BC734BC" w:rsidR="00865A8B" w:rsidRDefault="00865A8B" w:rsidP="00865A8B">
      <w:pPr>
        <w:ind w:firstLine="708"/>
        <w:jc w:val="both"/>
      </w:pPr>
      <w:r>
        <w:t xml:space="preserve">Prin </w:t>
      </w:r>
      <w:proofErr w:type="spellStart"/>
      <w:r>
        <w:t>sentinţa</w:t>
      </w:r>
      <w:proofErr w:type="spellEnd"/>
      <w:r>
        <w:t xml:space="preserve"> penală nr. 1</w:t>
      </w:r>
      <w:r w:rsidR="004A54F7">
        <w:t>..</w:t>
      </w:r>
      <w:r>
        <w:t xml:space="preserve"> din </w:t>
      </w:r>
      <w:r w:rsidR="004A54F7">
        <w:t>...</w:t>
      </w:r>
      <w:r>
        <w:t xml:space="preserve">10.2015 a Curții de Apel </w:t>
      </w:r>
      <w:r w:rsidR="004A54F7">
        <w:t>...</w:t>
      </w:r>
      <w:r>
        <w:t xml:space="preserve">, rămasă definitivă prin decizia nr. </w:t>
      </w:r>
      <w:r w:rsidR="004A54F7">
        <w:t>..</w:t>
      </w:r>
      <w:r>
        <w:t xml:space="preserve"> din </w:t>
      </w:r>
      <w:r w:rsidR="004A54F7">
        <w:t>..</w:t>
      </w:r>
      <w:r>
        <w:t xml:space="preserve">11.2017 a </w:t>
      </w:r>
      <w:r w:rsidR="004A54F7">
        <w:t>...</w:t>
      </w:r>
      <w:r>
        <w:t xml:space="preserve">, s-a dispus în baza </w:t>
      </w:r>
      <w:proofErr w:type="spellStart"/>
      <w:r>
        <w:t>dispoziţiilor</w:t>
      </w:r>
      <w:proofErr w:type="spellEnd"/>
      <w:r>
        <w:t xml:space="preserve"> art.25 alin. 3 Cod pr. Penală, anularea, printre altele, a cererii de deschidere a procedurii ” întocmită” de inculpatul </w:t>
      </w:r>
      <w:r w:rsidR="004A54F7">
        <w:t>R</w:t>
      </w:r>
      <w:r>
        <w:t xml:space="preserve"> la data de </w:t>
      </w:r>
      <w:r w:rsidR="004A54F7">
        <w:t>...</w:t>
      </w:r>
      <w:r>
        <w:t xml:space="preserve">01.2011, plan redresare, </w:t>
      </w:r>
      <w:proofErr w:type="spellStart"/>
      <w:r>
        <w:t>bilanţ</w:t>
      </w:r>
      <w:proofErr w:type="spellEnd"/>
      <w:r>
        <w:t xml:space="preserve"> prescurtat </w:t>
      </w:r>
      <w:r w:rsidR="004A54F7">
        <w:t>...</w:t>
      </w:r>
      <w:r>
        <w:t xml:space="preserve">05.2011, contul de profit </w:t>
      </w:r>
      <w:proofErr w:type="spellStart"/>
      <w:r>
        <w:t>şi</w:t>
      </w:r>
      <w:proofErr w:type="spellEnd"/>
      <w:r>
        <w:t xml:space="preserve"> pierderi la </w:t>
      </w:r>
      <w:r w:rsidR="004A54F7">
        <w:t>...</w:t>
      </w:r>
      <w:r>
        <w:t xml:space="preserve">12.2010, </w:t>
      </w:r>
      <w:proofErr w:type="spellStart"/>
      <w:r>
        <w:t>balanţă</w:t>
      </w:r>
      <w:proofErr w:type="spellEnd"/>
      <w:r>
        <w:t xml:space="preserve"> verificare mai 2011, lista bunurilor S.C. </w:t>
      </w:r>
      <w:r w:rsidR="004A54F7">
        <w:t>ID21</w:t>
      </w:r>
      <w:r>
        <w:t xml:space="preserve">, plan de reorganizare, hotărâre AGA nr. </w:t>
      </w:r>
      <w:r w:rsidR="004A54F7">
        <w:t>....</w:t>
      </w:r>
      <w:r>
        <w:t>.</w:t>
      </w:r>
    </w:p>
    <w:p w14:paraId="51ED2323" w14:textId="77777777" w:rsidR="00865A8B" w:rsidRDefault="00865A8B" w:rsidP="00865A8B">
      <w:pPr>
        <w:ind w:firstLine="708"/>
        <w:jc w:val="both"/>
      </w:pPr>
      <w:r>
        <w:t xml:space="preserve">Potrivit dispozițiilor art. 324 alin.1 pct.3 din Vechiul Cod de procedură civilă, termenul de o lună pentru exercitarea căii de atac a revizuirii curge, în cazurile prevăzute de art. 322 pct. 4, din ziua în care partea a luat </w:t>
      </w:r>
      <w:proofErr w:type="spellStart"/>
      <w:r>
        <w:t>cunoştinţă</w:t>
      </w:r>
      <w:proofErr w:type="spellEnd"/>
      <w:r>
        <w:t xml:space="preserve"> de hotărârea </w:t>
      </w:r>
      <w:proofErr w:type="spellStart"/>
      <w:r>
        <w:t>instanţei</w:t>
      </w:r>
      <w:proofErr w:type="spellEnd"/>
      <w:r>
        <w:t xml:space="preserve"> penale care a declarat fals înscrisul.</w:t>
      </w:r>
    </w:p>
    <w:p w14:paraId="1169E044" w14:textId="6F637B70" w:rsidR="00865A8B" w:rsidRDefault="00865A8B" w:rsidP="00865A8B">
      <w:pPr>
        <w:ind w:firstLine="708"/>
        <w:jc w:val="both"/>
      </w:pPr>
      <w:proofErr w:type="spellStart"/>
      <w:r>
        <w:t>Instanţa</w:t>
      </w:r>
      <w:proofErr w:type="spellEnd"/>
      <w:r>
        <w:t xml:space="preserve"> apreciază că revizuentul a luat </w:t>
      </w:r>
      <w:proofErr w:type="spellStart"/>
      <w:r>
        <w:t>cunoştinţă</w:t>
      </w:r>
      <w:proofErr w:type="spellEnd"/>
      <w:r>
        <w:t xml:space="preserve"> de hotărârea instanței penale, cel mai târziu la data </w:t>
      </w:r>
      <w:proofErr w:type="spellStart"/>
      <w:r>
        <w:t>pronunţării</w:t>
      </w:r>
      <w:proofErr w:type="spellEnd"/>
      <w:r>
        <w:t xml:space="preserve"> deciziei penale nr.</w:t>
      </w:r>
      <w:r w:rsidR="00F541F7">
        <w:t>...</w:t>
      </w:r>
      <w:r>
        <w:t>/</w:t>
      </w:r>
      <w:r w:rsidR="00F541F7">
        <w:t>..</w:t>
      </w:r>
      <w:r>
        <w:t xml:space="preserve"> din </w:t>
      </w:r>
      <w:r w:rsidR="00F541F7">
        <w:t>....</w:t>
      </w:r>
      <w:r>
        <w:t xml:space="preserve">.11.2017 a </w:t>
      </w:r>
      <w:r w:rsidR="00F541F7">
        <w:t>...</w:t>
      </w:r>
      <w:r>
        <w:t xml:space="preserve">, care a </w:t>
      </w:r>
      <w:proofErr w:type="spellStart"/>
      <w:r>
        <w:t>menţinut</w:t>
      </w:r>
      <w:proofErr w:type="spellEnd"/>
      <w:r>
        <w:t xml:space="preserve"> </w:t>
      </w:r>
      <w:proofErr w:type="spellStart"/>
      <w:r>
        <w:t>dispoziţia</w:t>
      </w:r>
      <w:proofErr w:type="spellEnd"/>
      <w:r>
        <w:t xml:space="preserve"> instanței de apel cu privire la anularea ca false a înscrisurilor </w:t>
      </w:r>
      <w:proofErr w:type="spellStart"/>
      <w:r>
        <w:t>menţionate</w:t>
      </w:r>
      <w:proofErr w:type="spellEnd"/>
      <w:r>
        <w:t xml:space="preserve"> mai sus.</w:t>
      </w:r>
    </w:p>
    <w:p w14:paraId="25CD4F6C" w14:textId="2B232626" w:rsidR="00865A8B" w:rsidRDefault="00865A8B" w:rsidP="00865A8B">
      <w:pPr>
        <w:ind w:firstLine="708"/>
        <w:jc w:val="both"/>
      </w:pPr>
      <w:r>
        <w:t xml:space="preserve">În </w:t>
      </w:r>
      <w:proofErr w:type="spellStart"/>
      <w:r>
        <w:t>consecinţă</w:t>
      </w:r>
      <w:proofErr w:type="spellEnd"/>
      <w:r>
        <w:t xml:space="preserve">, depunerea la </w:t>
      </w:r>
      <w:proofErr w:type="spellStart"/>
      <w:r>
        <w:t>poştă</w:t>
      </w:r>
      <w:proofErr w:type="spellEnd"/>
      <w:r>
        <w:t xml:space="preserve"> a cererii de revizuire la data de </w:t>
      </w:r>
      <w:r w:rsidR="00F541F7">
        <w:t>...</w:t>
      </w:r>
      <w:r>
        <w:t>.02.</w:t>
      </w:r>
      <w:r w:rsidR="000E157B">
        <w:t>............</w:t>
      </w:r>
      <w:r>
        <w:t xml:space="preserve">, este tardivă raportat la data de </w:t>
      </w:r>
      <w:r w:rsidR="00F541F7">
        <w:t>...</w:t>
      </w:r>
      <w:r>
        <w:t xml:space="preserve">11.2017, când s-a </w:t>
      </w:r>
      <w:proofErr w:type="spellStart"/>
      <w:r>
        <w:t>pronunţat</w:t>
      </w:r>
      <w:proofErr w:type="spellEnd"/>
      <w:r>
        <w:t xml:space="preserve"> decizia penala nr.</w:t>
      </w:r>
      <w:r w:rsidR="00F541F7">
        <w:t>...</w:t>
      </w:r>
      <w:r>
        <w:t xml:space="preserve"> </w:t>
      </w:r>
      <w:proofErr w:type="spellStart"/>
      <w:r>
        <w:t>şi</w:t>
      </w:r>
      <w:proofErr w:type="spellEnd"/>
      <w:r>
        <w:t xml:space="preserve"> la dispozițiile art.324 alin. 1 pct.3 din Vechiul Cod de procedură civilă.</w:t>
      </w:r>
    </w:p>
    <w:p w14:paraId="506C96FC" w14:textId="6A2647EC" w:rsidR="00865A8B" w:rsidRDefault="00865A8B" w:rsidP="00865A8B">
      <w:pPr>
        <w:ind w:firstLine="708"/>
        <w:jc w:val="both"/>
      </w:pPr>
      <w:proofErr w:type="spellStart"/>
      <w:r>
        <w:t>Instanţa</w:t>
      </w:r>
      <w:proofErr w:type="spellEnd"/>
      <w:r>
        <w:t xml:space="preserve"> nu </w:t>
      </w:r>
      <w:proofErr w:type="spellStart"/>
      <w:r>
        <w:t>reţine</w:t>
      </w:r>
      <w:proofErr w:type="spellEnd"/>
      <w:r>
        <w:t xml:space="preserve"> </w:t>
      </w:r>
      <w:proofErr w:type="spellStart"/>
      <w:r>
        <w:t>susţinerea</w:t>
      </w:r>
      <w:proofErr w:type="spellEnd"/>
      <w:r>
        <w:t xml:space="preserve"> revizuentului cu privire la curgerea termenului de revizuire de la momentul comunicării motivării deciziei penale nr.</w:t>
      </w:r>
      <w:r w:rsidR="00F541F7">
        <w:t>..</w:t>
      </w:r>
      <w:r>
        <w:t xml:space="preserve"> din </w:t>
      </w:r>
      <w:r w:rsidR="00F541F7">
        <w:t>..</w:t>
      </w:r>
      <w:r>
        <w:t xml:space="preserve">.11.2017 a </w:t>
      </w:r>
      <w:r w:rsidR="00F541F7">
        <w:t>...</w:t>
      </w:r>
      <w:r>
        <w:t xml:space="preserve">, având în vedere </w:t>
      </w:r>
      <w:proofErr w:type="spellStart"/>
      <w:r>
        <w:t>menţionarea</w:t>
      </w:r>
      <w:proofErr w:type="spellEnd"/>
      <w:r>
        <w:t xml:space="preserve"> expresă în dispozitivul acestei decizii a faptului că se </w:t>
      </w:r>
      <w:proofErr w:type="spellStart"/>
      <w:r>
        <w:t>menţin</w:t>
      </w:r>
      <w:proofErr w:type="spellEnd"/>
      <w:r>
        <w:t xml:space="preserve"> toate celelalte </w:t>
      </w:r>
      <w:proofErr w:type="spellStart"/>
      <w:r>
        <w:t>dispoziţii</w:t>
      </w:r>
      <w:proofErr w:type="spellEnd"/>
      <w:r>
        <w:t xml:space="preserve"> ale </w:t>
      </w:r>
      <w:proofErr w:type="spellStart"/>
      <w:r>
        <w:t>instanţei</w:t>
      </w:r>
      <w:proofErr w:type="spellEnd"/>
      <w:r>
        <w:t xml:space="preserve"> de apel, deci </w:t>
      </w:r>
      <w:proofErr w:type="spellStart"/>
      <w:r>
        <w:t>şi</w:t>
      </w:r>
      <w:proofErr w:type="spellEnd"/>
      <w:r>
        <w:t xml:space="preserve"> implicit cea de anulare ca false a înscrisurilor la care face referire cererea de revizuire.</w:t>
      </w:r>
    </w:p>
    <w:p w14:paraId="70E91696" w14:textId="13DD5B8D" w:rsidR="00865A8B" w:rsidRDefault="00865A8B" w:rsidP="00865A8B">
      <w:pPr>
        <w:ind w:firstLine="708"/>
        <w:jc w:val="both"/>
      </w:pPr>
      <w:r>
        <w:t xml:space="preserve">Cum potrivit </w:t>
      </w:r>
      <w:proofErr w:type="spellStart"/>
      <w:r>
        <w:t>disp</w:t>
      </w:r>
      <w:proofErr w:type="spellEnd"/>
      <w:r>
        <w:t xml:space="preserve">. art.407 alin.1 din Codul de procedură penală, după </w:t>
      </w:r>
      <w:proofErr w:type="spellStart"/>
      <w:r>
        <w:t>pronunţare</w:t>
      </w:r>
      <w:proofErr w:type="spellEnd"/>
      <w:r>
        <w:t xml:space="preserve">, o copie a minutei hotărârii se comunică </w:t>
      </w:r>
      <w:proofErr w:type="spellStart"/>
      <w:r>
        <w:t>şi</w:t>
      </w:r>
      <w:proofErr w:type="spellEnd"/>
      <w:r>
        <w:t xml:space="preserve"> </w:t>
      </w:r>
      <w:proofErr w:type="spellStart"/>
      <w:r>
        <w:t>părţilor</w:t>
      </w:r>
      <w:proofErr w:type="spellEnd"/>
      <w:r>
        <w:t xml:space="preserve">, iar, în cazul în care inculpatul este arestat, </w:t>
      </w:r>
      <w:proofErr w:type="spellStart"/>
      <w:r>
        <w:t>administraţiei</w:t>
      </w:r>
      <w:proofErr w:type="spellEnd"/>
      <w:r>
        <w:t xml:space="preserve"> locului de </w:t>
      </w:r>
      <w:proofErr w:type="spellStart"/>
      <w:r>
        <w:t>deţinere</w:t>
      </w:r>
      <w:proofErr w:type="spellEnd"/>
      <w:r>
        <w:t xml:space="preserve">, este evident că revizuentul (inculpat în cauza în care s-a </w:t>
      </w:r>
      <w:proofErr w:type="spellStart"/>
      <w:r>
        <w:t>pronunţat</w:t>
      </w:r>
      <w:proofErr w:type="spellEnd"/>
      <w:r>
        <w:t xml:space="preserve"> decizia penală nr.</w:t>
      </w:r>
      <w:r w:rsidR="00F541F7">
        <w:t>...</w:t>
      </w:r>
      <w:r>
        <w:t xml:space="preserve"> din </w:t>
      </w:r>
      <w:r w:rsidR="00F541F7">
        <w:t>...</w:t>
      </w:r>
      <w:r>
        <w:t xml:space="preserve">.11.2017 a </w:t>
      </w:r>
      <w:r w:rsidR="00F541F7">
        <w:t>...</w:t>
      </w:r>
      <w:r>
        <w:t xml:space="preserve">) a avut </w:t>
      </w:r>
      <w:proofErr w:type="spellStart"/>
      <w:r>
        <w:t>cunoştinţă</w:t>
      </w:r>
      <w:proofErr w:type="spellEnd"/>
      <w:r>
        <w:t xml:space="preserve"> de hotărârea definitivă a </w:t>
      </w:r>
      <w:proofErr w:type="spellStart"/>
      <w:r>
        <w:t>instanţei</w:t>
      </w:r>
      <w:proofErr w:type="spellEnd"/>
      <w:r>
        <w:t xml:space="preserve"> penale încă de la data </w:t>
      </w:r>
      <w:proofErr w:type="spellStart"/>
      <w:r>
        <w:t>pronunţării</w:t>
      </w:r>
      <w:proofErr w:type="spellEnd"/>
      <w:r>
        <w:t xml:space="preserve"> acesteia, respectiv </w:t>
      </w:r>
      <w:r w:rsidR="00F541F7">
        <w:t>...</w:t>
      </w:r>
      <w:r>
        <w:t>.11.2017.</w:t>
      </w:r>
    </w:p>
    <w:p w14:paraId="39147EEA" w14:textId="59148FB0" w:rsidR="00865A8B" w:rsidRDefault="00865A8B" w:rsidP="00865A8B">
      <w:pPr>
        <w:ind w:firstLine="708"/>
        <w:jc w:val="both"/>
      </w:pPr>
      <w:r>
        <w:t>În plus, comunicarea deciziei penale nr.</w:t>
      </w:r>
      <w:r w:rsidR="00F541F7">
        <w:t>...</w:t>
      </w:r>
      <w:r>
        <w:t xml:space="preserve"> din </w:t>
      </w:r>
      <w:r w:rsidR="00F541F7">
        <w:t>..</w:t>
      </w:r>
      <w:r>
        <w:t xml:space="preserve">11.2017 a </w:t>
      </w:r>
      <w:r w:rsidR="00F541F7">
        <w:t>...</w:t>
      </w:r>
      <w:r>
        <w:t xml:space="preserve">, în întregul său, nu s-a realizat până la data de </w:t>
      </w:r>
      <w:r w:rsidR="00F541F7">
        <w:t>..</w:t>
      </w:r>
      <w:r>
        <w:t>.02.</w:t>
      </w:r>
      <w:r w:rsidR="000E157B">
        <w:t>............</w:t>
      </w:r>
      <w:r>
        <w:t xml:space="preserve">, data exercitării căii de atac a revizuirii, astfel că teza </w:t>
      </w:r>
      <w:proofErr w:type="spellStart"/>
      <w:r>
        <w:t>susţinută</w:t>
      </w:r>
      <w:proofErr w:type="spellEnd"/>
      <w:r>
        <w:t xml:space="preserve"> de revizuent, potrivit căreia exercitarea revizuirii ar fi fost imposibilă, în lipsa comunicării motivării </w:t>
      </w:r>
      <w:proofErr w:type="spellStart"/>
      <w:r>
        <w:t>instanţei</w:t>
      </w:r>
      <w:proofErr w:type="spellEnd"/>
      <w:r>
        <w:t xml:space="preserve"> penale, nu poate fi primită, din moment ce s-a formulat calea de atac extraordinară, iar ulterior comunicării motivării deciziei penale nr. nr.</w:t>
      </w:r>
      <w:r w:rsidR="00F541F7">
        <w:t>..</w:t>
      </w:r>
      <w:r>
        <w:t xml:space="preserve"> din </w:t>
      </w:r>
      <w:r w:rsidR="00F541F7">
        <w:t>..</w:t>
      </w:r>
      <w:r>
        <w:t>.11.2017, nu s-au adus alte argumente cu privire la motivele revizuirii. Rezultă astfel concluzia că revizuentul avea la dispoziție toate elementele necesare formulării cerii de revizuire încă de la momentul comunicării minutei deciziei penale nr.</w:t>
      </w:r>
      <w:r w:rsidR="00F541F7">
        <w:t>..</w:t>
      </w:r>
      <w:r>
        <w:t xml:space="preserve"> din </w:t>
      </w:r>
      <w:r w:rsidR="00F541F7">
        <w:t>..</w:t>
      </w:r>
      <w:r>
        <w:t xml:space="preserve">11.2017 a </w:t>
      </w:r>
      <w:r w:rsidR="00F541F7">
        <w:t>...</w:t>
      </w:r>
      <w:r>
        <w:t xml:space="preserve"> </w:t>
      </w:r>
      <w:proofErr w:type="spellStart"/>
      <w:r>
        <w:t>şi</w:t>
      </w:r>
      <w:proofErr w:type="spellEnd"/>
      <w:r>
        <w:t xml:space="preserve"> nu a justificat nici un motiv întemeiat pentru exercitarea tardivă a cererii de revizuire.</w:t>
      </w:r>
    </w:p>
    <w:p w14:paraId="6255ABC0" w14:textId="73BA9D38" w:rsidR="00865A8B" w:rsidRDefault="00865A8B" w:rsidP="00865A8B">
      <w:pPr>
        <w:ind w:firstLine="709"/>
        <w:jc w:val="both"/>
      </w:pPr>
      <w:r>
        <w:t xml:space="preserve">Revizuentul </w:t>
      </w:r>
      <w:r w:rsidR="00F541F7">
        <w:t>U</w:t>
      </w:r>
      <w:r>
        <w:t xml:space="preserve"> formulat </w:t>
      </w:r>
      <w:r>
        <w:rPr>
          <w:b/>
        </w:rPr>
        <w:t>recurs</w:t>
      </w:r>
      <w:r>
        <w:t xml:space="preserve">, în cerere indicând că atacă încheierea din data de </w:t>
      </w:r>
      <w:r w:rsidR="00F541F7">
        <w:t>...</w:t>
      </w:r>
      <w:r>
        <w:t>.10.</w:t>
      </w:r>
      <w:r w:rsidR="000E157B">
        <w:t>............</w:t>
      </w:r>
      <w:r>
        <w:t xml:space="preserve">, dar în motivare </w:t>
      </w:r>
      <w:proofErr w:type="spellStart"/>
      <w:r>
        <w:t>referindu-se</w:t>
      </w:r>
      <w:proofErr w:type="spellEnd"/>
      <w:r>
        <w:t xml:space="preserve"> la sentința civilă nr. </w:t>
      </w:r>
      <w:r w:rsidR="00F541F7">
        <w:t>S/</w:t>
      </w:r>
      <w:r>
        <w:t xml:space="preserve"> </w:t>
      </w:r>
      <w:r w:rsidR="00F541F7">
        <w:t>...</w:t>
      </w:r>
      <w:r>
        <w:t>.10.</w:t>
      </w:r>
      <w:r w:rsidR="000E157B">
        <w:t>............</w:t>
      </w:r>
      <w:r>
        <w:t xml:space="preserve"> prin care Tribunalul </w:t>
      </w:r>
      <w:r w:rsidR="00F541F7">
        <w:t>..</w:t>
      </w:r>
      <w:r>
        <w:t xml:space="preserve"> - </w:t>
      </w:r>
      <w:proofErr w:type="spellStart"/>
      <w:r>
        <w:t>secţia</w:t>
      </w:r>
      <w:proofErr w:type="spellEnd"/>
      <w:r>
        <w:t xml:space="preserve"> </w:t>
      </w:r>
      <w:r w:rsidR="00F541F7">
        <w:t>.....</w:t>
      </w:r>
      <w:r>
        <w:t xml:space="preserve"> a admis </w:t>
      </w:r>
      <w:proofErr w:type="spellStart"/>
      <w:r>
        <w:t>excepţia</w:t>
      </w:r>
      <w:proofErr w:type="spellEnd"/>
      <w:r>
        <w:t xml:space="preserve"> </w:t>
      </w:r>
      <w:proofErr w:type="spellStart"/>
      <w:r>
        <w:t>tardivităţii</w:t>
      </w:r>
      <w:proofErr w:type="spellEnd"/>
      <w:r>
        <w:t xml:space="preserve"> și a respins ca tardiv formulată cererea de revizuire. Ulterior, la termenul din data de </w:t>
      </w:r>
      <w:r w:rsidR="00F541F7">
        <w:t>..</w:t>
      </w:r>
      <w:r>
        <w:t>.09.2019 recurentul a făcut o precizare în acest sens a cererii de recurs.</w:t>
      </w:r>
    </w:p>
    <w:p w14:paraId="0BAACF4D" w14:textId="77777777" w:rsidR="00865A8B" w:rsidRDefault="00865A8B" w:rsidP="00865A8B">
      <w:pPr>
        <w:ind w:firstLine="709"/>
        <w:jc w:val="both"/>
      </w:pPr>
      <w:r>
        <w:lastRenderedPageBreak/>
        <w:t xml:space="preserve">În cererea de recurs se solicită </w:t>
      </w:r>
      <w:proofErr w:type="spellStart"/>
      <w:r>
        <w:t>desfiinţarea</w:t>
      </w:r>
      <w:proofErr w:type="spellEnd"/>
      <w:r>
        <w:t xml:space="preserve"> hotărârii atacate </w:t>
      </w:r>
      <w:proofErr w:type="spellStart"/>
      <w:r>
        <w:t>şi</w:t>
      </w:r>
      <w:proofErr w:type="spellEnd"/>
      <w:r>
        <w:t xml:space="preserve"> rejudecarea în fond a cauzei.</w:t>
      </w:r>
    </w:p>
    <w:p w14:paraId="32DF7BB0" w14:textId="77777777" w:rsidR="00865A8B" w:rsidRDefault="00865A8B" w:rsidP="00865A8B">
      <w:pPr>
        <w:ind w:firstLine="709"/>
        <w:jc w:val="both"/>
      </w:pPr>
      <w:r>
        <w:t xml:space="preserve">Susține recurentul că termenul de exercitare al căii de atac este de o lună </w:t>
      </w:r>
      <w:proofErr w:type="spellStart"/>
      <w:r>
        <w:t>şi</w:t>
      </w:r>
      <w:proofErr w:type="spellEnd"/>
      <w:r>
        <w:t xml:space="preserve"> acesta se calculează de la momentul în care partea a luat </w:t>
      </w:r>
      <w:proofErr w:type="spellStart"/>
      <w:r>
        <w:t>cunoştinţă</w:t>
      </w:r>
      <w:proofErr w:type="spellEnd"/>
      <w:r>
        <w:t xml:space="preserve"> de hotărârea care a declarat fals înscrisul, modul de calcul fiind expres reglementat de art. 324 alin. 1 pct. 3 Cod procedură civilă.</w:t>
      </w:r>
    </w:p>
    <w:p w14:paraId="4298EA0D" w14:textId="77777777" w:rsidR="00865A8B" w:rsidRDefault="00865A8B" w:rsidP="00865A8B">
      <w:pPr>
        <w:ind w:firstLine="709"/>
        <w:jc w:val="both"/>
      </w:pPr>
      <w:r>
        <w:t xml:space="preserve">Cu privire la această exprimare a legiuitorului, expresia „partea a luat </w:t>
      </w:r>
      <w:proofErr w:type="spellStart"/>
      <w:r>
        <w:t>cunoştinţă</w:t>
      </w:r>
      <w:proofErr w:type="spellEnd"/>
      <w:r>
        <w:t xml:space="preserve"> de hotărârea care a declarat fals înscrisul” nu se poate interpreta în sensul de „ziua la care a fost comunicată minuta hotărârii”, ci doar în sensul în care se referă la ziua în care s-a comunicat hotărârea in extenso, moment la care partea poate lua la </w:t>
      </w:r>
      <w:proofErr w:type="spellStart"/>
      <w:r>
        <w:t>cunoştinţă</w:t>
      </w:r>
      <w:proofErr w:type="spellEnd"/>
      <w:r>
        <w:t xml:space="preserve"> în mod efectiv de motivarea </w:t>
      </w:r>
      <w:proofErr w:type="spellStart"/>
      <w:r>
        <w:t>instanţei</w:t>
      </w:r>
      <w:proofErr w:type="spellEnd"/>
      <w:r>
        <w:t xml:space="preserve">, lucru absolut necesar pentru formularea </w:t>
      </w:r>
      <w:proofErr w:type="spellStart"/>
      <w:r>
        <w:t>şi</w:t>
      </w:r>
      <w:proofErr w:type="spellEnd"/>
      <w:r>
        <w:t xml:space="preserve"> motivarea în </w:t>
      </w:r>
      <w:proofErr w:type="spellStart"/>
      <w:r>
        <w:t>cunoştinţă</w:t>
      </w:r>
      <w:proofErr w:type="spellEnd"/>
      <w:r>
        <w:t xml:space="preserve"> de cauză a oricărei căi de atac.</w:t>
      </w:r>
    </w:p>
    <w:p w14:paraId="7F57C9C3" w14:textId="77777777" w:rsidR="00865A8B" w:rsidRDefault="00865A8B" w:rsidP="00865A8B">
      <w:pPr>
        <w:ind w:firstLine="709"/>
        <w:jc w:val="both"/>
      </w:pPr>
      <w:r>
        <w:t xml:space="preserve">Având în vedere faptul că legea </w:t>
      </w:r>
      <w:proofErr w:type="spellStart"/>
      <w:r>
        <w:t>şi</w:t>
      </w:r>
      <w:proofErr w:type="spellEnd"/>
      <w:r>
        <w:t xml:space="preserve"> </w:t>
      </w:r>
      <w:proofErr w:type="spellStart"/>
      <w:r>
        <w:t>jurisprudenţa</w:t>
      </w:r>
      <w:proofErr w:type="spellEnd"/>
      <w:r>
        <w:t xml:space="preserve"> cer în mod neechivoc ca atât declararea căii de atac, cât și motivarea acesteia, să se efectueze în termenul prevăzut de lege, această activitate nu poate fi dusă la îndeplinire decât ulterior momentului comunicării motivării hotărârii atacate, în mod contrar fiind încălcat dreptul la un proces echitabil prevăzut de art. 6 al </w:t>
      </w:r>
      <w:proofErr w:type="spellStart"/>
      <w:r>
        <w:t>Convenţiei</w:t>
      </w:r>
      <w:proofErr w:type="spellEnd"/>
      <w:r>
        <w:t xml:space="preserve"> Europene a Drepturilor Omului.</w:t>
      </w:r>
    </w:p>
    <w:p w14:paraId="65E44442" w14:textId="77777777" w:rsidR="00865A8B" w:rsidRDefault="00865A8B" w:rsidP="00865A8B">
      <w:pPr>
        <w:ind w:firstLine="709"/>
        <w:jc w:val="both"/>
      </w:pPr>
      <w:r>
        <w:t xml:space="preserve">Conform prevederilor cuprinse în art. 11 </w:t>
      </w:r>
      <w:proofErr w:type="spellStart"/>
      <w:r>
        <w:t>şi</w:t>
      </w:r>
      <w:proofErr w:type="spellEnd"/>
      <w:r>
        <w:t xml:space="preserve"> 20 din </w:t>
      </w:r>
      <w:proofErr w:type="spellStart"/>
      <w:r>
        <w:t>Constituţia</w:t>
      </w:r>
      <w:proofErr w:type="spellEnd"/>
      <w:r>
        <w:t xml:space="preserve"> României, </w:t>
      </w:r>
      <w:proofErr w:type="spellStart"/>
      <w:r>
        <w:t>Convenţia</w:t>
      </w:r>
      <w:proofErr w:type="spellEnd"/>
      <w:r>
        <w:t xml:space="preserve"> </w:t>
      </w:r>
      <w:proofErr w:type="spellStart"/>
      <w:r>
        <w:t>şi</w:t>
      </w:r>
      <w:proofErr w:type="spellEnd"/>
      <w:r>
        <w:t xml:space="preserve"> Protocoalele ei </w:t>
      </w:r>
      <w:proofErr w:type="spellStart"/>
      <w:r>
        <w:t>adiţionale</w:t>
      </w:r>
      <w:proofErr w:type="spellEnd"/>
      <w:r>
        <w:t xml:space="preserve"> au devenit parte integrantă a dreptului intern, având prioritate </w:t>
      </w:r>
      <w:proofErr w:type="spellStart"/>
      <w:r>
        <w:t>faţă</w:t>
      </w:r>
      <w:proofErr w:type="spellEnd"/>
      <w:r>
        <w:t xml:space="preserve"> de acesta, altfel spus C.E.D.O. </w:t>
      </w:r>
      <w:proofErr w:type="spellStart"/>
      <w:r>
        <w:t>şi</w:t>
      </w:r>
      <w:proofErr w:type="spellEnd"/>
      <w:r>
        <w:t xml:space="preserve"> protocoalele </w:t>
      </w:r>
      <w:proofErr w:type="spellStart"/>
      <w:r>
        <w:t>adiţionale</w:t>
      </w:r>
      <w:proofErr w:type="spellEnd"/>
      <w:r>
        <w:t xml:space="preserve"> au devenit izvor de drept intern obligatoriu </w:t>
      </w:r>
      <w:proofErr w:type="spellStart"/>
      <w:r>
        <w:t>şi</w:t>
      </w:r>
      <w:proofErr w:type="spellEnd"/>
      <w:r>
        <w:t xml:space="preserve"> prioritar, ceea ce, în plan </w:t>
      </w:r>
      <w:proofErr w:type="spellStart"/>
      <w:r>
        <w:t>naţional</w:t>
      </w:r>
      <w:proofErr w:type="spellEnd"/>
      <w:r>
        <w:t xml:space="preserve">, are drept </w:t>
      </w:r>
      <w:proofErr w:type="spellStart"/>
      <w:r>
        <w:t>consecinţă</w:t>
      </w:r>
      <w:proofErr w:type="spellEnd"/>
      <w:r>
        <w:t xml:space="preserve"> imediată aplicarea </w:t>
      </w:r>
      <w:proofErr w:type="spellStart"/>
      <w:r>
        <w:t>convenţiei</w:t>
      </w:r>
      <w:proofErr w:type="spellEnd"/>
      <w:r>
        <w:t xml:space="preserve"> </w:t>
      </w:r>
      <w:proofErr w:type="spellStart"/>
      <w:r>
        <w:t>şi</w:t>
      </w:r>
      <w:proofErr w:type="spellEnd"/>
      <w:r>
        <w:t xml:space="preserve"> protocoalelor de către </w:t>
      </w:r>
      <w:proofErr w:type="spellStart"/>
      <w:r>
        <w:t>instanţele</w:t>
      </w:r>
      <w:proofErr w:type="spellEnd"/>
      <w:r>
        <w:t xml:space="preserve"> </w:t>
      </w:r>
      <w:proofErr w:type="spellStart"/>
      <w:r>
        <w:t>judecătoreşti</w:t>
      </w:r>
      <w:proofErr w:type="spellEnd"/>
      <w:r>
        <w:t xml:space="preserve"> române, iar în plan </w:t>
      </w:r>
      <w:proofErr w:type="spellStart"/>
      <w:r>
        <w:t>internaţional</w:t>
      </w:r>
      <w:proofErr w:type="spellEnd"/>
      <w:r>
        <w:t xml:space="preserve"> acceptarea controlului prevăzut de C.E.D.O. cu privire la hotărârile </w:t>
      </w:r>
      <w:proofErr w:type="spellStart"/>
      <w:r>
        <w:t>judecătoreşti</w:t>
      </w:r>
      <w:proofErr w:type="spellEnd"/>
      <w:r>
        <w:t xml:space="preserve"> </w:t>
      </w:r>
      <w:proofErr w:type="spellStart"/>
      <w:r>
        <w:t>naţionale</w:t>
      </w:r>
      <w:proofErr w:type="spellEnd"/>
      <w:r>
        <w:t>.</w:t>
      </w:r>
    </w:p>
    <w:p w14:paraId="011B9317" w14:textId="77777777" w:rsidR="00865A8B" w:rsidRDefault="00865A8B" w:rsidP="00865A8B">
      <w:pPr>
        <w:ind w:firstLine="709"/>
        <w:jc w:val="both"/>
      </w:pPr>
      <w:r>
        <w:t xml:space="preserve">Accesul liber la </w:t>
      </w:r>
      <w:proofErr w:type="spellStart"/>
      <w:r>
        <w:t>justiţie</w:t>
      </w:r>
      <w:proofErr w:type="spellEnd"/>
      <w:r>
        <w:t xml:space="preserve"> este consacrat, ca drept </w:t>
      </w:r>
      <w:proofErr w:type="spellStart"/>
      <w:r>
        <w:t>cetăţenesc</w:t>
      </w:r>
      <w:proofErr w:type="spellEnd"/>
      <w:r>
        <w:t xml:space="preserve"> fundamental, atât prin art.6 pct. 1 din </w:t>
      </w:r>
      <w:proofErr w:type="spellStart"/>
      <w:r>
        <w:t>Convenţie</w:t>
      </w:r>
      <w:proofErr w:type="spellEnd"/>
      <w:r>
        <w:t xml:space="preserve">, cât </w:t>
      </w:r>
      <w:proofErr w:type="spellStart"/>
      <w:r>
        <w:t>şi</w:t>
      </w:r>
      <w:proofErr w:type="spellEnd"/>
      <w:r>
        <w:t xml:space="preserve"> prin art. 21 din </w:t>
      </w:r>
      <w:proofErr w:type="spellStart"/>
      <w:r>
        <w:t>Constituţia</w:t>
      </w:r>
      <w:proofErr w:type="spellEnd"/>
      <w:r>
        <w:t xml:space="preserve"> României, prin art. 10 din </w:t>
      </w:r>
      <w:proofErr w:type="spellStart"/>
      <w:r>
        <w:t>Declaraţia</w:t>
      </w:r>
      <w:proofErr w:type="spellEnd"/>
      <w:r>
        <w:t xml:space="preserve"> universală a drepturilor omului, precum </w:t>
      </w:r>
      <w:proofErr w:type="spellStart"/>
      <w:r>
        <w:t>şi</w:t>
      </w:r>
      <w:proofErr w:type="spellEnd"/>
      <w:r>
        <w:t xml:space="preserve"> prin art. 14 pct. 1 din Pactul </w:t>
      </w:r>
      <w:proofErr w:type="spellStart"/>
      <w:r>
        <w:t>internaţional</w:t>
      </w:r>
      <w:proofErr w:type="spellEnd"/>
      <w:r>
        <w:t xml:space="preserve"> cu privire la drepturile civile </w:t>
      </w:r>
      <w:proofErr w:type="spellStart"/>
      <w:r>
        <w:t>şi</w:t>
      </w:r>
      <w:proofErr w:type="spellEnd"/>
      <w:r>
        <w:t xml:space="preserve"> politice.</w:t>
      </w:r>
    </w:p>
    <w:p w14:paraId="19E6772E" w14:textId="77777777" w:rsidR="00865A8B" w:rsidRDefault="00865A8B" w:rsidP="00865A8B">
      <w:pPr>
        <w:ind w:firstLine="709"/>
        <w:jc w:val="both"/>
      </w:pPr>
      <w:r>
        <w:t xml:space="preserve">Astfel, nu se poate </w:t>
      </w:r>
      <w:proofErr w:type="spellStart"/>
      <w:r>
        <w:t>susţine</w:t>
      </w:r>
      <w:proofErr w:type="spellEnd"/>
      <w:r>
        <w:t xml:space="preserve"> faptul că </w:t>
      </w:r>
      <w:proofErr w:type="spellStart"/>
      <w:r>
        <w:t>părţii</w:t>
      </w:r>
      <w:proofErr w:type="spellEnd"/>
      <w:r>
        <w:t xml:space="preserve"> din proces i-a fost respectat dreptul la un proces echitabil </w:t>
      </w:r>
      <w:proofErr w:type="spellStart"/>
      <w:r>
        <w:t>şi</w:t>
      </w:r>
      <w:proofErr w:type="spellEnd"/>
      <w:r>
        <w:t xml:space="preserve"> dreptul de liber acces la </w:t>
      </w:r>
      <w:proofErr w:type="spellStart"/>
      <w:r>
        <w:t>justiţie</w:t>
      </w:r>
      <w:proofErr w:type="spellEnd"/>
      <w:r>
        <w:t xml:space="preserve">, atât timp cât acesteia i se impune să motiveze calea de atac în termenul prevăzut de legea, doar în baza </w:t>
      </w:r>
      <w:proofErr w:type="spellStart"/>
      <w:r>
        <w:t>informaţiilor</w:t>
      </w:r>
      <w:proofErr w:type="spellEnd"/>
      <w:r>
        <w:t xml:space="preserve"> cuprinse în minuta hotărârii, fără a avea reprezentarea clară </w:t>
      </w:r>
      <w:proofErr w:type="spellStart"/>
      <w:r>
        <w:t>şi</w:t>
      </w:r>
      <w:proofErr w:type="spellEnd"/>
      <w:r>
        <w:t xml:space="preserve"> neechivocă a considerentelor care au stat la baza deciziei </w:t>
      </w:r>
      <w:proofErr w:type="spellStart"/>
      <w:r>
        <w:t>instanţei</w:t>
      </w:r>
      <w:proofErr w:type="spellEnd"/>
      <w:r>
        <w:t xml:space="preserve"> ce a </w:t>
      </w:r>
      <w:proofErr w:type="spellStart"/>
      <w:r>
        <w:t>pronunţat</w:t>
      </w:r>
      <w:proofErr w:type="spellEnd"/>
      <w:r>
        <w:t xml:space="preserve"> hotărârea atacată.</w:t>
      </w:r>
    </w:p>
    <w:p w14:paraId="3976DE6E" w14:textId="60BB18D1" w:rsidR="00865A8B" w:rsidRDefault="00865A8B" w:rsidP="00865A8B">
      <w:pPr>
        <w:ind w:firstLine="709"/>
        <w:jc w:val="both"/>
      </w:pPr>
      <w:proofErr w:type="spellStart"/>
      <w:r>
        <w:t>Faţă</w:t>
      </w:r>
      <w:proofErr w:type="spellEnd"/>
      <w:r>
        <w:t xml:space="preserve"> de cele expuse, consideră că termenul de exercitare al căii de atac în prezenta cauză curge de la data de </w:t>
      </w:r>
      <w:r w:rsidR="0039012B">
        <w:t>..</w:t>
      </w:r>
      <w:r>
        <w:t>.02.</w:t>
      </w:r>
      <w:r w:rsidR="000E157B">
        <w:t>............</w:t>
      </w:r>
      <w:r>
        <w:t>, ca dată la care i-a fost comunicată hotărârea in extenso.</w:t>
      </w:r>
    </w:p>
    <w:p w14:paraId="203FE237" w14:textId="77777777" w:rsidR="00865A8B" w:rsidRDefault="00865A8B" w:rsidP="00865A8B">
      <w:pPr>
        <w:ind w:firstLine="709"/>
        <w:jc w:val="both"/>
      </w:pPr>
    </w:p>
    <w:p w14:paraId="4DD61545" w14:textId="734A43EF" w:rsidR="00865A8B" w:rsidRDefault="00865A8B" w:rsidP="00865A8B">
      <w:pPr>
        <w:ind w:firstLine="709"/>
        <w:jc w:val="both"/>
      </w:pPr>
      <w:r>
        <w:t xml:space="preserve">Intimata ARA </w:t>
      </w:r>
      <w:r w:rsidR="0039012B">
        <w:t>ID21</w:t>
      </w:r>
      <w:r>
        <w:t xml:space="preserve"> S.A. a formulat </w:t>
      </w:r>
      <w:r>
        <w:rPr>
          <w:b/>
        </w:rPr>
        <w:t xml:space="preserve">întâmpinare </w:t>
      </w:r>
      <w:r>
        <w:t xml:space="preserve">în care invocă  tardivitatea formulării cererii de recurs raportat la data comunicării </w:t>
      </w:r>
      <w:proofErr w:type="spellStart"/>
      <w:r>
        <w:t>sentinţei</w:t>
      </w:r>
      <w:proofErr w:type="spellEnd"/>
      <w:r>
        <w:t xml:space="preserve"> atacate, nulitatea recursului potrivit art.306 din Codul de </w:t>
      </w:r>
      <w:proofErr w:type="spellStart"/>
      <w:r>
        <w:t>proc</w:t>
      </w:r>
      <w:proofErr w:type="spellEnd"/>
      <w:r>
        <w:t xml:space="preserve">. civilă vechi, nulitatea recursului potrivit prev. art.302 indice 1 al. l lit. b din Codul de </w:t>
      </w:r>
      <w:proofErr w:type="spellStart"/>
      <w:r>
        <w:t>proc</w:t>
      </w:r>
      <w:proofErr w:type="spellEnd"/>
      <w:r>
        <w:t>. civilă vechi - lipsa indicării hotărârii care se atacă iar pe fondul cauzei solicită respingerea recursului ca nefondat.</w:t>
      </w:r>
    </w:p>
    <w:p w14:paraId="28FAE83C" w14:textId="77777777" w:rsidR="00865A8B" w:rsidRDefault="00865A8B" w:rsidP="00865A8B">
      <w:pPr>
        <w:ind w:firstLine="709"/>
        <w:jc w:val="both"/>
      </w:pPr>
      <w:r>
        <w:t xml:space="preserve">Intimata solicită admiterea </w:t>
      </w:r>
      <w:proofErr w:type="spellStart"/>
      <w:r>
        <w:t>excepţiei</w:t>
      </w:r>
      <w:proofErr w:type="spellEnd"/>
      <w:r>
        <w:t xml:space="preserve"> privind tardivitatea formulării cererii de recurs împotriva </w:t>
      </w:r>
      <w:proofErr w:type="spellStart"/>
      <w:r>
        <w:t>sentinţei</w:t>
      </w:r>
      <w:proofErr w:type="spellEnd"/>
      <w:r>
        <w:t xml:space="preserve"> de revizuire in raport de data comunicării </w:t>
      </w:r>
      <w:proofErr w:type="spellStart"/>
      <w:r>
        <w:t>sentinţei</w:t>
      </w:r>
      <w:proofErr w:type="spellEnd"/>
      <w:r>
        <w:t>.</w:t>
      </w:r>
    </w:p>
    <w:p w14:paraId="3CAC1C6A" w14:textId="77777777" w:rsidR="00865A8B" w:rsidRDefault="00865A8B" w:rsidP="00865A8B">
      <w:pPr>
        <w:ind w:firstLine="709"/>
        <w:jc w:val="both"/>
      </w:pPr>
      <w:r>
        <w:t xml:space="preserve">Totodată solicită admiterea </w:t>
      </w:r>
      <w:proofErr w:type="spellStart"/>
      <w:r>
        <w:t>excepţiei</w:t>
      </w:r>
      <w:proofErr w:type="spellEnd"/>
      <w:r>
        <w:t xml:space="preserve"> privind nulitatea recursului pentru lipsa indicării hotărârii care se atacă potrivit prev. art.302 indice 1 </w:t>
      </w:r>
      <w:proofErr w:type="spellStart"/>
      <w:r>
        <w:t>al.l</w:t>
      </w:r>
      <w:proofErr w:type="spellEnd"/>
      <w:r>
        <w:t xml:space="preserve"> </w:t>
      </w:r>
      <w:proofErr w:type="spellStart"/>
      <w:r>
        <w:t>lit.b</w:t>
      </w:r>
      <w:proofErr w:type="spellEnd"/>
      <w:r>
        <w:t xml:space="preserve"> din Codul de </w:t>
      </w:r>
      <w:proofErr w:type="spellStart"/>
      <w:r>
        <w:t>proc</w:t>
      </w:r>
      <w:proofErr w:type="spellEnd"/>
      <w:r>
        <w:t>. civilă vechi, iar o asemenea nulitate nu se poate acoperi ulterior deoarece termenul de recurs s-a împlinit, iar formularea ulterioară a unor precizări nu este de natură să acopere nulitatea absolută a căii de atac.</w:t>
      </w:r>
    </w:p>
    <w:p w14:paraId="31CAE773" w14:textId="77777777" w:rsidR="00865A8B" w:rsidRDefault="00865A8B" w:rsidP="00865A8B">
      <w:pPr>
        <w:ind w:firstLine="709"/>
        <w:jc w:val="both"/>
      </w:pPr>
      <w:r>
        <w:t xml:space="preserve">Solicită intimata admiterea </w:t>
      </w:r>
      <w:proofErr w:type="spellStart"/>
      <w:r>
        <w:t>excepţiei</w:t>
      </w:r>
      <w:proofErr w:type="spellEnd"/>
      <w:r>
        <w:t xml:space="preserve"> privind nulitatea recursului pentru lipsa motivelor de recurs conform prev. art.306 din Codul de </w:t>
      </w:r>
      <w:proofErr w:type="spellStart"/>
      <w:r>
        <w:t>proc</w:t>
      </w:r>
      <w:proofErr w:type="spellEnd"/>
      <w:r>
        <w:t xml:space="preserve">. civilă vechi, întrucât în prezenta cerere de recurs nu există o motivare corespunzătoare prev. art.304 din Codul de </w:t>
      </w:r>
      <w:proofErr w:type="spellStart"/>
      <w:r>
        <w:t>proc</w:t>
      </w:r>
      <w:proofErr w:type="spellEnd"/>
      <w:r>
        <w:t xml:space="preserve">. civilă vechi, fiind </w:t>
      </w:r>
      <w:r>
        <w:lastRenderedPageBreak/>
        <w:t xml:space="preserve">numai </w:t>
      </w:r>
      <w:proofErr w:type="spellStart"/>
      <w:r>
        <w:t>alegaţii</w:t>
      </w:r>
      <w:proofErr w:type="spellEnd"/>
      <w:r>
        <w:t xml:space="preserve"> străine de natura cauzei, pro causa, lipsite de </w:t>
      </w:r>
      <w:proofErr w:type="spellStart"/>
      <w:r>
        <w:t>substanţă</w:t>
      </w:r>
      <w:proofErr w:type="spellEnd"/>
      <w:r>
        <w:t xml:space="preserve"> critică reală, </w:t>
      </w:r>
      <w:proofErr w:type="spellStart"/>
      <w:r>
        <w:t>alegaţiile</w:t>
      </w:r>
      <w:proofErr w:type="spellEnd"/>
      <w:r>
        <w:t xml:space="preserve"> formulate fiind formale.</w:t>
      </w:r>
    </w:p>
    <w:p w14:paraId="501DF18E" w14:textId="77777777" w:rsidR="00865A8B" w:rsidRDefault="00865A8B" w:rsidP="00865A8B">
      <w:pPr>
        <w:ind w:firstLine="709"/>
        <w:jc w:val="both"/>
      </w:pPr>
      <w:r>
        <w:t xml:space="preserve">Pe fondul cauzei, apreciază că nu există o motivare concretă împotriva </w:t>
      </w:r>
      <w:proofErr w:type="spellStart"/>
      <w:r>
        <w:t>soluţiei</w:t>
      </w:r>
      <w:proofErr w:type="spellEnd"/>
      <w:r>
        <w:t xml:space="preserve"> judiciare atacate, ci numai </w:t>
      </w:r>
      <w:proofErr w:type="spellStart"/>
      <w:r>
        <w:t>alegaţii</w:t>
      </w:r>
      <w:proofErr w:type="spellEnd"/>
      <w:r>
        <w:t xml:space="preserve"> străine de natura cauzei.</w:t>
      </w:r>
    </w:p>
    <w:p w14:paraId="27C8B911" w14:textId="77777777" w:rsidR="00865A8B" w:rsidRDefault="00865A8B" w:rsidP="00865A8B">
      <w:pPr>
        <w:ind w:firstLine="709"/>
        <w:jc w:val="both"/>
      </w:pPr>
      <w:proofErr w:type="spellStart"/>
      <w:r>
        <w:t>Alegaţiile</w:t>
      </w:r>
      <w:proofErr w:type="spellEnd"/>
      <w:r>
        <w:t xml:space="preserve"> recurentului nu pot fi primite din moment ce textul de lege este cât se poate de clar, termenul curge de la data la care partea a luat </w:t>
      </w:r>
      <w:proofErr w:type="spellStart"/>
      <w:r>
        <w:t>cunoştinţă</w:t>
      </w:r>
      <w:proofErr w:type="spellEnd"/>
      <w:r>
        <w:t xml:space="preserve"> de hotărârea care a declarat fals înscrisul. Este evident că recurentul invocă propria rea-</w:t>
      </w:r>
      <w:proofErr w:type="spellStart"/>
      <w:r>
        <w:t>credinţă</w:t>
      </w:r>
      <w:proofErr w:type="spellEnd"/>
      <w:r>
        <w:t xml:space="preserve"> din moment ce înscrisul declarat fals a fost executat chiar de el, fiind trimis în judecată ca inculpat tocmai pentru </w:t>
      </w:r>
      <w:proofErr w:type="spellStart"/>
      <w:r>
        <w:t>săvârşirea</w:t>
      </w:r>
      <w:proofErr w:type="spellEnd"/>
      <w:r>
        <w:t xml:space="preserve"> acestei </w:t>
      </w:r>
      <w:proofErr w:type="spellStart"/>
      <w:r>
        <w:t>infracţiuni</w:t>
      </w:r>
      <w:proofErr w:type="spellEnd"/>
      <w:r>
        <w:t xml:space="preserve"> nu se poate apăra </w:t>
      </w:r>
      <w:proofErr w:type="spellStart"/>
      <w:r>
        <w:t>susţinând</w:t>
      </w:r>
      <w:proofErr w:type="spellEnd"/>
      <w:r>
        <w:t xml:space="preserve"> că nu ar fi avut chipurile </w:t>
      </w:r>
      <w:proofErr w:type="spellStart"/>
      <w:r>
        <w:t>cunoştinţă</w:t>
      </w:r>
      <w:proofErr w:type="spellEnd"/>
      <w:r>
        <w:t xml:space="preserve"> de un asemenea înscris. Nu există nici un temei legal pentru ca termenul de la care curge dreptul de a formula calea de atac să fie extins la data comunicării </w:t>
      </w:r>
      <w:proofErr w:type="spellStart"/>
      <w:r>
        <w:t>soluţiei</w:t>
      </w:r>
      <w:proofErr w:type="spellEnd"/>
      <w:r>
        <w:t xml:space="preserve"> judiciare motivate în </w:t>
      </w:r>
      <w:proofErr w:type="spellStart"/>
      <w:r>
        <w:t>condiţiile</w:t>
      </w:r>
      <w:proofErr w:type="spellEnd"/>
      <w:r>
        <w:t xml:space="preserve"> în care revizuentul </w:t>
      </w:r>
      <w:proofErr w:type="spellStart"/>
      <w:r>
        <w:t>cunoştea</w:t>
      </w:r>
      <w:proofErr w:type="spellEnd"/>
      <w:r>
        <w:t xml:space="preserve"> anterior </w:t>
      </w:r>
      <w:proofErr w:type="spellStart"/>
      <w:r>
        <w:t>dispoziţiile</w:t>
      </w:r>
      <w:proofErr w:type="spellEnd"/>
      <w:r>
        <w:t xml:space="preserve"> </w:t>
      </w:r>
      <w:proofErr w:type="spellStart"/>
      <w:r>
        <w:t>instanţei</w:t>
      </w:r>
      <w:proofErr w:type="spellEnd"/>
      <w:r>
        <w:t xml:space="preserve"> de fond, în calea de atac a apelului fiind </w:t>
      </w:r>
      <w:proofErr w:type="spellStart"/>
      <w:r>
        <w:t>menţinute</w:t>
      </w:r>
      <w:proofErr w:type="spellEnd"/>
      <w:r>
        <w:t xml:space="preserve"> </w:t>
      </w:r>
      <w:proofErr w:type="spellStart"/>
      <w:r>
        <w:t>dispoziţiile</w:t>
      </w:r>
      <w:proofErr w:type="spellEnd"/>
      <w:r>
        <w:t xml:space="preserve"> </w:t>
      </w:r>
      <w:proofErr w:type="spellStart"/>
      <w:r>
        <w:t>instanţei</w:t>
      </w:r>
      <w:proofErr w:type="spellEnd"/>
      <w:r>
        <w:t xml:space="preserve"> de fond, </w:t>
      </w:r>
      <w:proofErr w:type="spellStart"/>
      <w:r>
        <w:t>aşa</w:t>
      </w:r>
      <w:proofErr w:type="spellEnd"/>
      <w:r>
        <w:t xml:space="preserve"> încât motivele pentru care ar fi putut formula calea de atac erau deja cunoscute condamnatului recidivist - revizuent.</w:t>
      </w:r>
    </w:p>
    <w:p w14:paraId="5A708AE7" w14:textId="084918EF" w:rsidR="00865A8B" w:rsidRDefault="00865A8B" w:rsidP="00865A8B">
      <w:pPr>
        <w:ind w:firstLine="709"/>
        <w:jc w:val="both"/>
      </w:pPr>
      <w:r>
        <w:t>Comunicarea Deciziei penale nr.</w:t>
      </w:r>
      <w:r w:rsidR="0039012B">
        <w:t>..</w:t>
      </w:r>
      <w:r>
        <w:t xml:space="preserve">din </w:t>
      </w:r>
      <w:r w:rsidR="0039012B">
        <w:t>..</w:t>
      </w:r>
      <w:r>
        <w:t xml:space="preserve">11-2017 a </w:t>
      </w:r>
      <w:r w:rsidR="0039012B">
        <w:t>...</w:t>
      </w:r>
      <w:r>
        <w:t xml:space="preserve"> nu a avut loc oricum până la data de </w:t>
      </w:r>
      <w:r w:rsidR="0039012B">
        <w:t>..</w:t>
      </w:r>
      <w:r>
        <w:t>-02-</w:t>
      </w:r>
      <w:r w:rsidR="000E157B">
        <w:t>............</w:t>
      </w:r>
      <w:r>
        <w:t xml:space="preserve"> când revizuentul a formulat cererea adresată </w:t>
      </w:r>
      <w:proofErr w:type="spellStart"/>
      <w:r>
        <w:t>instanţei</w:t>
      </w:r>
      <w:proofErr w:type="spellEnd"/>
      <w:r>
        <w:t xml:space="preserve">, deci </w:t>
      </w:r>
      <w:proofErr w:type="spellStart"/>
      <w:r>
        <w:t>susţinerile</w:t>
      </w:r>
      <w:proofErr w:type="spellEnd"/>
      <w:r>
        <w:t xml:space="preserve"> sunt oricum nereale, iar ipoteza avansată pentru curgerea termenului nu subzistă.</w:t>
      </w:r>
    </w:p>
    <w:p w14:paraId="2A8DB5EF" w14:textId="77777777" w:rsidR="00865A8B" w:rsidRDefault="00865A8B" w:rsidP="00865A8B">
      <w:pPr>
        <w:ind w:firstLine="709"/>
        <w:jc w:val="both"/>
      </w:pPr>
      <w:r>
        <w:t xml:space="preserve">Mai mult, se constată că textele de lege invocate de recurent sunt indicate eronat, se face confuzie între prev. Codului de </w:t>
      </w:r>
      <w:proofErr w:type="spellStart"/>
      <w:r>
        <w:t>proc</w:t>
      </w:r>
      <w:proofErr w:type="spellEnd"/>
      <w:r>
        <w:t xml:space="preserve">. civilă actual cu cele ale Codului de </w:t>
      </w:r>
      <w:proofErr w:type="spellStart"/>
      <w:r>
        <w:t>proc</w:t>
      </w:r>
      <w:proofErr w:type="spellEnd"/>
      <w:r>
        <w:t xml:space="preserve">. anterior, nici măcar sub aspectul </w:t>
      </w:r>
      <w:proofErr w:type="spellStart"/>
      <w:r>
        <w:t>formalităţii</w:t>
      </w:r>
      <w:proofErr w:type="spellEnd"/>
      <w:r>
        <w:t xml:space="preserve"> calea de atac nu este exercitată corespunzător .</w:t>
      </w:r>
    </w:p>
    <w:p w14:paraId="19894886" w14:textId="77777777" w:rsidR="00865A8B" w:rsidRDefault="00865A8B" w:rsidP="00865A8B">
      <w:pPr>
        <w:ind w:firstLine="709"/>
        <w:jc w:val="both"/>
      </w:pPr>
    </w:p>
    <w:p w14:paraId="42B00715" w14:textId="25A38EBA" w:rsidR="00865A8B" w:rsidRDefault="00865A8B" w:rsidP="00865A8B">
      <w:pPr>
        <w:ind w:firstLine="709"/>
        <w:jc w:val="both"/>
      </w:pPr>
      <w:r>
        <w:t xml:space="preserve">Intimata </w:t>
      </w:r>
      <w:r w:rsidR="0039012B">
        <w:t>IC3</w:t>
      </w:r>
      <w:r>
        <w:t xml:space="preserve"> SA a formulat </w:t>
      </w:r>
      <w:r>
        <w:rPr>
          <w:b/>
        </w:rPr>
        <w:t xml:space="preserve">întâmpinare </w:t>
      </w:r>
      <w:r>
        <w:t xml:space="preserve">invocând </w:t>
      </w:r>
      <w:proofErr w:type="spellStart"/>
      <w:r>
        <w:t>excepţia</w:t>
      </w:r>
      <w:proofErr w:type="spellEnd"/>
      <w:r>
        <w:t xml:space="preserve"> </w:t>
      </w:r>
      <w:proofErr w:type="spellStart"/>
      <w:r>
        <w:t>tardivităţii</w:t>
      </w:r>
      <w:proofErr w:type="spellEnd"/>
      <w:r>
        <w:t xml:space="preserve"> formulării cererii de recurs și solicitând instanței să constatate că cererea de recurs este tardiv formulată; în subsidiar, invocă </w:t>
      </w:r>
      <w:proofErr w:type="spellStart"/>
      <w:r>
        <w:t>excepţia</w:t>
      </w:r>
      <w:proofErr w:type="spellEnd"/>
      <w:r>
        <w:t xml:space="preserve"> </w:t>
      </w:r>
      <w:proofErr w:type="spellStart"/>
      <w:r>
        <w:t>inadmisibilităţii</w:t>
      </w:r>
      <w:proofErr w:type="spellEnd"/>
      <w:r>
        <w:t xml:space="preserve"> formulării cererii de recurs, solicitând instanței să constatate că cererea de recurs este inadmisibilă; în </w:t>
      </w:r>
      <w:proofErr w:type="spellStart"/>
      <w:r>
        <w:t>terţiar</w:t>
      </w:r>
      <w:proofErr w:type="spellEnd"/>
      <w:r>
        <w:t xml:space="preserve">, invocă nulitatea cererii de recurs, solicitând instanței să constatate nulitatea cererii pentru neîndeplinirea </w:t>
      </w:r>
      <w:proofErr w:type="spellStart"/>
      <w:r>
        <w:t>condiţiilor</w:t>
      </w:r>
      <w:proofErr w:type="spellEnd"/>
      <w:r>
        <w:t xml:space="preserve"> legale </w:t>
      </w:r>
      <w:proofErr w:type="spellStart"/>
      <w:r>
        <w:t>şi</w:t>
      </w:r>
      <w:proofErr w:type="spellEnd"/>
      <w:r>
        <w:t xml:space="preserve"> să dispună anularea acesteia. Pe fondul cererii de recurs, se solicită respingerea recursului ca nefundat, cu obligarea recurentului la plata  cheltuielilor de judecată.</w:t>
      </w:r>
    </w:p>
    <w:p w14:paraId="760C98A0" w14:textId="3146BF57" w:rsidR="00865A8B" w:rsidRDefault="00865A8B" w:rsidP="00865A8B">
      <w:pPr>
        <w:ind w:firstLine="709"/>
        <w:jc w:val="both"/>
      </w:pPr>
      <w:r>
        <w:t xml:space="preserve">Cu privire la </w:t>
      </w:r>
      <w:proofErr w:type="spellStart"/>
      <w:r>
        <w:t>excepţia</w:t>
      </w:r>
      <w:proofErr w:type="spellEnd"/>
      <w:r>
        <w:t xml:space="preserve"> </w:t>
      </w:r>
      <w:proofErr w:type="spellStart"/>
      <w:r>
        <w:t>tardivităţii</w:t>
      </w:r>
      <w:proofErr w:type="spellEnd"/>
      <w:r>
        <w:t xml:space="preserve"> formulării cererii de recurs, intimata solicită instanței să admită </w:t>
      </w:r>
      <w:proofErr w:type="spellStart"/>
      <w:r>
        <w:t>excepţia</w:t>
      </w:r>
      <w:proofErr w:type="spellEnd"/>
      <w:r>
        <w:t xml:space="preserve"> </w:t>
      </w:r>
      <w:proofErr w:type="spellStart"/>
      <w:r>
        <w:t>şi</w:t>
      </w:r>
      <w:proofErr w:type="spellEnd"/>
      <w:r>
        <w:t xml:space="preserve"> să constatate că cererea de recurs este tardiv formulată. Potrivit dispozitivului hotărârii civile nr. </w:t>
      </w:r>
      <w:r w:rsidR="0039012B">
        <w:t>S</w:t>
      </w:r>
      <w:r>
        <w:t>/</w:t>
      </w:r>
      <w:r w:rsidR="000E157B">
        <w:t>............</w:t>
      </w:r>
      <w:r>
        <w:t xml:space="preserve"> </w:t>
      </w:r>
      <w:proofErr w:type="spellStart"/>
      <w:r>
        <w:t>pronunţată</w:t>
      </w:r>
      <w:proofErr w:type="spellEnd"/>
      <w:r>
        <w:t xml:space="preserve"> de Tribunalul </w:t>
      </w:r>
      <w:r w:rsidR="0039012B">
        <w:t>....</w:t>
      </w:r>
      <w:r>
        <w:t xml:space="preserve">, aceasta este susceptibilă de recurs în termen de 7 zile de la comunicare. Hotărârea nr. </w:t>
      </w:r>
      <w:r w:rsidR="0039012B">
        <w:t>S</w:t>
      </w:r>
      <w:r>
        <w:t>/</w:t>
      </w:r>
      <w:r w:rsidR="000E157B">
        <w:t>............</w:t>
      </w:r>
      <w:r>
        <w:t xml:space="preserve"> a fost </w:t>
      </w:r>
      <w:proofErr w:type="spellStart"/>
      <w:r>
        <w:t>pronunţată</w:t>
      </w:r>
      <w:proofErr w:type="spellEnd"/>
      <w:r>
        <w:t xml:space="preserve"> la data de </w:t>
      </w:r>
      <w:r w:rsidR="0039012B">
        <w:t>..</w:t>
      </w:r>
      <w:r>
        <w:t>.10.</w:t>
      </w:r>
      <w:r w:rsidR="000E157B">
        <w:t>............</w:t>
      </w:r>
      <w:r>
        <w:t xml:space="preserve"> iar potrivit </w:t>
      </w:r>
      <w:proofErr w:type="spellStart"/>
      <w:r>
        <w:t>susţinerilor</w:t>
      </w:r>
      <w:proofErr w:type="spellEnd"/>
      <w:r>
        <w:t xml:space="preserve"> </w:t>
      </w:r>
      <w:proofErr w:type="spellStart"/>
      <w:r>
        <w:t>părţii</w:t>
      </w:r>
      <w:proofErr w:type="spellEnd"/>
      <w:r>
        <w:t xml:space="preserve">, aceasta s-a comunicat la data de </w:t>
      </w:r>
      <w:r w:rsidR="0039012B">
        <w:t>...</w:t>
      </w:r>
      <w:r>
        <w:t xml:space="preserve">.03.2019 împreună cu încheierea de </w:t>
      </w:r>
      <w:proofErr w:type="spellStart"/>
      <w:r>
        <w:t>şedinţă</w:t>
      </w:r>
      <w:proofErr w:type="spellEnd"/>
      <w:r>
        <w:t xml:space="preserve"> din </w:t>
      </w:r>
      <w:r w:rsidR="0039012B">
        <w:t>..</w:t>
      </w:r>
      <w:r>
        <w:t>.10.</w:t>
      </w:r>
      <w:r w:rsidR="000E157B">
        <w:t>............</w:t>
      </w:r>
      <w:r>
        <w:t xml:space="preserve">. La data de </w:t>
      </w:r>
      <w:r w:rsidR="0039012B">
        <w:t>..</w:t>
      </w:r>
      <w:r>
        <w:t xml:space="preserve">.03.2019 </w:t>
      </w:r>
      <w:proofErr w:type="spellStart"/>
      <w:r>
        <w:t>revizuientul</w:t>
      </w:r>
      <w:proofErr w:type="spellEnd"/>
      <w:r>
        <w:t xml:space="preserve"> a formulat recurs împotriva încheierii de </w:t>
      </w:r>
      <w:proofErr w:type="spellStart"/>
      <w:r>
        <w:t>şedinţă</w:t>
      </w:r>
      <w:proofErr w:type="spellEnd"/>
      <w:r>
        <w:t xml:space="preserve"> prin care a criticat nelegalitatea </w:t>
      </w:r>
      <w:proofErr w:type="spellStart"/>
      <w:r>
        <w:t>şi</w:t>
      </w:r>
      <w:proofErr w:type="spellEnd"/>
      <w:r>
        <w:t xml:space="preserve"> netemeinicia</w:t>
      </w:r>
    </w:p>
    <w:p w14:paraId="5C4836D2" w14:textId="77777777" w:rsidR="00865A8B" w:rsidRDefault="00865A8B" w:rsidP="00865A8B">
      <w:pPr>
        <w:ind w:firstLine="709"/>
        <w:jc w:val="both"/>
      </w:pPr>
      <w:r>
        <w:t xml:space="preserve">În acest sens, rezultă în mod indubitabil că termenul imperativ de 7 zile prevăzut în dispozitivul hotărârii nu a fost respectat, întrucât de la momentul comunicării </w:t>
      </w:r>
      <w:proofErr w:type="spellStart"/>
      <w:r>
        <w:t>şi</w:t>
      </w:r>
      <w:proofErr w:type="spellEnd"/>
      <w:r>
        <w:t xml:space="preserve"> până la momentul formulării caii de atac au trecut aproximativ 13 zile.</w:t>
      </w:r>
    </w:p>
    <w:p w14:paraId="596C0A80" w14:textId="77777777" w:rsidR="00865A8B" w:rsidRDefault="00865A8B" w:rsidP="00865A8B">
      <w:pPr>
        <w:ind w:firstLine="709"/>
        <w:jc w:val="both"/>
      </w:pPr>
      <w:r>
        <w:t xml:space="preserve">Cu privire la </w:t>
      </w:r>
      <w:proofErr w:type="spellStart"/>
      <w:r>
        <w:t>excepţia</w:t>
      </w:r>
      <w:proofErr w:type="spellEnd"/>
      <w:r>
        <w:t xml:space="preserve"> </w:t>
      </w:r>
      <w:proofErr w:type="spellStart"/>
      <w:r>
        <w:t>inadmisibilităţii</w:t>
      </w:r>
      <w:proofErr w:type="spellEnd"/>
      <w:r>
        <w:t xml:space="preserve"> formulării cererii de recurs, intimata solicită instanței să admită </w:t>
      </w:r>
      <w:proofErr w:type="spellStart"/>
      <w:r>
        <w:t>excepţia</w:t>
      </w:r>
      <w:proofErr w:type="spellEnd"/>
      <w:r>
        <w:t xml:space="preserve"> </w:t>
      </w:r>
      <w:proofErr w:type="spellStart"/>
      <w:r>
        <w:t>şi</w:t>
      </w:r>
      <w:proofErr w:type="spellEnd"/>
      <w:r>
        <w:t xml:space="preserve"> să constatate că cererea de recurs este inadmisibilă.</w:t>
      </w:r>
    </w:p>
    <w:p w14:paraId="20DBC624" w14:textId="20DFCC50" w:rsidR="00865A8B" w:rsidRDefault="00865A8B" w:rsidP="00865A8B">
      <w:pPr>
        <w:ind w:firstLine="709"/>
        <w:jc w:val="both"/>
      </w:pPr>
      <w:r>
        <w:t xml:space="preserve">Recurentul </w:t>
      </w:r>
      <w:proofErr w:type="spellStart"/>
      <w:r>
        <w:t>revizuient</w:t>
      </w:r>
      <w:proofErr w:type="spellEnd"/>
      <w:r>
        <w:t xml:space="preserve"> </w:t>
      </w:r>
      <w:r w:rsidR="0039012B">
        <w:t>U</w:t>
      </w:r>
      <w:r>
        <w:t xml:space="preserve"> a formulat la data de </w:t>
      </w:r>
      <w:r w:rsidR="0039012B">
        <w:t>..</w:t>
      </w:r>
      <w:r>
        <w:t xml:space="preserve">.03.2019 recurs împotriva încheierii de </w:t>
      </w:r>
      <w:proofErr w:type="spellStart"/>
      <w:r>
        <w:t>şedinţă</w:t>
      </w:r>
      <w:proofErr w:type="spellEnd"/>
      <w:r>
        <w:t xml:space="preserve"> din data de </w:t>
      </w:r>
      <w:r w:rsidR="0039012B">
        <w:t>...</w:t>
      </w:r>
      <w:r>
        <w:t>.10.</w:t>
      </w:r>
      <w:r w:rsidR="000E157B">
        <w:t>............</w:t>
      </w:r>
      <w:r>
        <w:t xml:space="preserve">, comunicată la data de </w:t>
      </w:r>
      <w:r w:rsidR="0039012B">
        <w:t>..</w:t>
      </w:r>
      <w:r>
        <w:t xml:space="preserve">.03.2019, considerând-o nelegală </w:t>
      </w:r>
      <w:proofErr w:type="spellStart"/>
      <w:r>
        <w:t>şi</w:t>
      </w:r>
      <w:proofErr w:type="spellEnd"/>
      <w:r>
        <w:t xml:space="preserve"> netemeinică, </w:t>
      </w:r>
      <w:proofErr w:type="spellStart"/>
      <w:r>
        <w:t>şi</w:t>
      </w:r>
      <w:proofErr w:type="spellEnd"/>
      <w:r>
        <w:t xml:space="preserve"> a solicitat </w:t>
      </w:r>
      <w:proofErr w:type="spellStart"/>
      <w:r>
        <w:t>desfiinţarea</w:t>
      </w:r>
      <w:proofErr w:type="spellEnd"/>
      <w:r>
        <w:t xml:space="preserve"> acesteia </w:t>
      </w:r>
      <w:proofErr w:type="spellStart"/>
      <w:r>
        <w:t>şi</w:t>
      </w:r>
      <w:proofErr w:type="spellEnd"/>
      <w:r>
        <w:t xml:space="preserve"> rejudecarea în fond a cauzei. La data de </w:t>
      </w:r>
      <w:r w:rsidR="0039012B">
        <w:t>..</w:t>
      </w:r>
      <w:r>
        <w:t>.10.</w:t>
      </w:r>
      <w:r w:rsidR="000E157B">
        <w:t>............</w:t>
      </w:r>
      <w:r>
        <w:t xml:space="preserve"> în dosarul nr. </w:t>
      </w:r>
      <w:r w:rsidR="0039012B">
        <w:t>D</w:t>
      </w:r>
      <w:r>
        <w:t>/</w:t>
      </w:r>
      <w:r w:rsidR="000E157B">
        <w:t>............</w:t>
      </w:r>
      <w:r>
        <w:t xml:space="preserve"> Tribunalul </w:t>
      </w:r>
      <w:r w:rsidR="0039012B">
        <w:t>...</w:t>
      </w:r>
      <w:r>
        <w:t xml:space="preserve"> a </w:t>
      </w:r>
      <w:proofErr w:type="spellStart"/>
      <w:r>
        <w:t>ieşit</w:t>
      </w:r>
      <w:proofErr w:type="spellEnd"/>
      <w:r>
        <w:t xml:space="preserve"> în </w:t>
      </w:r>
      <w:proofErr w:type="spellStart"/>
      <w:r>
        <w:t>pronunţare</w:t>
      </w:r>
      <w:proofErr w:type="spellEnd"/>
      <w:r>
        <w:t xml:space="preserve"> </w:t>
      </w:r>
      <w:proofErr w:type="spellStart"/>
      <w:r>
        <w:t>şi</w:t>
      </w:r>
      <w:proofErr w:type="spellEnd"/>
      <w:r>
        <w:t xml:space="preserve"> a amânat </w:t>
      </w:r>
      <w:proofErr w:type="spellStart"/>
      <w:r>
        <w:t>pronunţarea</w:t>
      </w:r>
      <w:proofErr w:type="spellEnd"/>
      <w:r>
        <w:t xml:space="preserve"> pentru o săptămână printr-o încheiere de </w:t>
      </w:r>
      <w:proofErr w:type="spellStart"/>
      <w:r>
        <w:t>şedinţă</w:t>
      </w:r>
      <w:proofErr w:type="spellEnd"/>
      <w:r>
        <w:t xml:space="preserve">. În </w:t>
      </w:r>
      <w:proofErr w:type="spellStart"/>
      <w:r>
        <w:t>petitul</w:t>
      </w:r>
      <w:proofErr w:type="spellEnd"/>
      <w:r>
        <w:t xml:space="preserve"> cererii din prezenta cauză, recurentul </w:t>
      </w:r>
      <w:proofErr w:type="spellStart"/>
      <w:r>
        <w:t>revizuient</w:t>
      </w:r>
      <w:proofErr w:type="spellEnd"/>
      <w:r>
        <w:t xml:space="preserve"> a formulat cerere de recurs împotriva încheierii de </w:t>
      </w:r>
      <w:proofErr w:type="spellStart"/>
      <w:r>
        <w:t>şedinţă</w:t>
      </w:r>
      <w:proofErr w:type="spellEnd"/>
      <w:r>
        <w:t xml:space="preserve"> </w:t>
      </w:r>
      <w:proofErr w:type="spellStart"/>
      <w:r>
        <w:t>pronunţată</w:t>
      </w:r>
      <w:proofErr w:type="spellEnd"/>
      <w:r>
        <w:t xml:space="preserve"> la data de </w:t>
      </w:r>
      <w:r w:rsidR="0039012B">
        <w:t>..</w:t>
      </w:r>
      <w:r>
        <w:t>.10.</w:t>
      </w:r>
      <w:r w:rsidR="000E157B">
        <w:t>............</w:t>
      </w:r>
      <w:r>
        <w:t xml:space="preserve"> considerând-o nelegală </w:t>
      </w:r>
      <w:proofErr w:type="spellStart"/>
      <w:r>
        <w:t>şi</w:t>
      </w:r>
      <w:proofErr w:type="spellEnd"/>
      <w:r>
        <w:t xml:space="preserve"> netemeinică.</w:t>
      </w:r>
    </w:p>
    <w:p w14:paraId="2A4D0D4D" w14:textId="77777777" w:rsidR="00865A8B" w:rsidRDefault="00865A8B" w:rsidP="00865A8B">
      <w:pPr>
        <w:ind w:firstLine="709"/>
        <w:jc w:val="both"/>
      </w:pPr>
      <w:r>
        <w:lastRenderedPageBreak/>
        <w:t xml:space="preserve">Potrivit </w:t>
      </w:r>
      <w:proofErr w:type="spellStart"/>
      <w:r>
        <w:t>dispoziţiilor</w:t>
      </w:r>
      <w:proofErr w:type="spellEnd"/>
      <w:r>
        <w:t xml:space="preserve"> art. 299 Cod procedură civilă 1865, formează obiectul recursului hotărârile date în apel, precum </w:t>
      </w:r>
      <w:proofErr w:type="spellStart"/>
      <w:r>
        <w:t>şi</w:t>
      </w:r>
      <w:proofErr w:type="spellEnd"/>
      <w:r>
        <w:t xml:space="preserve"> în </w:t>
      </w:r>
      <w:proofErr w:type="spellStart"/>
      <w:r>
        <w:t>condiţiile</w:t>
      </w:r>
      <w:proofErr w:type="spellEnd"/>
      <w:r>
        <w:t xml:space="preserve"> prevăzute de lege, hotărârile altor organe cu activitate </w:t>
      </w:r>
      <w:proofErr w:type="spellStart"/>
      <w:r>
        <w:t>jurisdicţională</w:t>
      </w:r>
      <w:proofErr w:type="spellEnd"/>
      <w:r>
        <w:t>.</w:t>
      </w:r>
    </w:p>
    <w:p w14:paraId="6903FB9E" w14:textId="77777777" w:rsidR="00865A8B" w:rsidRDefault="00865A8B" w:rsidP="00865A8B">
      <w:pPr>
        <w:ind w:firstLine="709"/>
        <w:jc w:val="both"/>
      </w:pPr>
      <w:r>
        <w:t xml:space="preserve">În acest sens, este inadmisibil un recurs formulat împotriva unei încheieri de </w:t>
      </w:r>
      <w:proofErr w:type="spellStart"/>
      <w:r>
        <w:t>şedinţă</w:t>
      </w:r>
      <w:proofErr w:type="spellEnd"/>
      <w:r>
        <w:t xml:space="preserve">, în </w:t>
      </w:r>
      <w:proofErr w:type="spellStart"/>
      <w:r>
        <w:t>condiţiile</w:t>
      </w:r>
      <w:proofErr w:type="spellEnd"/>
      <w:r>
        <w:t xml:space="preserve"> în care prin acea încheiere </w:t>
      </w:r>
      <w:proofErr w:type="spellStart"/>
      <w:r>
        <w:t>instanţa</w:t>
      </w:r>
      <w:proofErr w:type="spellEnd"/>
      <w:r>
        <w:t xml:space="preserve"> de judecată a dispus amânarea </w:t>
      </w:r>
      <w:proofErr w:type="spellStart"/>
      <w:r>
        <w:t>pronunţării</w:t>
      </w:r>
      <w:proofErr w:type="spellEnd"/>
      <w:r>
        <w:t xml:space="preserve"> </w:t>
      </w:r>
      <w:proofErr w:type="spellStart"/>
      <w:r>
        <w:t>soluţiei</w:t>
      </w:r>
      <w:proofErr w:type="spellEnd"/>
      <w:r>
        <w:t xml:space="preserve"> pe fondul cauzei.</w:t>
      </w:r>
    </w:p>
    <w:p w14:paraId="58D8C286" w14:textId="77777777" w:rsidR="00865A8B" w:rsidRDefault="00865A8B" w:rsidP="00865A8B">
      <w:pPr>
        <w:ind w:firstLine="709"/>
        <w:jc w:val="both"/>
      </w:pPr>
      <w:r>
        <w:t xml:space="preserve">Cu privire la </w:t>
      </w:r>
      <w:proofErr w:type="spellStart"/>
      <w:r>
        <w:t>excepţia</w:t>
      </w:r>
      <w:proofErr w:type="spellEnd"/>
      <w:r>
        <w:t xml:space="preserve"> </w:t>
      </w:r>
      <w:proofErr w:type="spellStart"/>
      <w:r>
        <w:t>nulităţii</w:t>
      </w:r>
      <w:proofErr w:type="spellEnd"/>
      <w:r>
        <w:t xml:space="preserve"> cererii de recurs, intimata solicită instanței să admită </w:t>
      </w:r>
      <w:proofErr w:type="spellStart"/>
      <w:r>
        <w:t>excepţia</w:t>
      </w:r>
      <w:proofErr w:type="spellEnd"/>
      <w:r>
        <w:t xml:space="preserve"> </w:t>
      </w:r>
      <w:proofErr w:type="spellStart"/>
      <w:r>
        <w:t>şi</w:t>
      </w:r>
      <w:proofErr w:type="spellEnd"/>
      <w:r>
        <w:t xml:space="preserve"> să anuleze cererea de recurs pentru neîndeplinirea </w:t>
      </w:r>
      <w:proofErr w:type="spellStart"/>
      <w:r>
        <w:t>condiţiilor</w:t>
      </w:r>
      <w:proofErr w:type="spellEnd"/>
      <w:r>
        <w:t xml:space="preserve"> legale prevăzute de art. 302</w:t>
      </w:r>
      <w:r>
        <w:rPr>
          <w:vertAlign w:val="superscript"/>
        </w:rPr>
        <w:t>1</w:t>
      </w:r>
      <w:r>
        <w:t xml:space="preserve"> Cod procedură civilă 1864, având în vedere că recursul formulat în prezenta cauză, nu numai că nu </w:t>
      </w:r>
      <w:proofErr w:type="spellStart"/>
      <w:r>
        <w:t>conţine</w:t>
      </w:r>
      <w:proofErr w:type="spellEnd"/>
      <w:r>
        <w:t xml:space="preserve"> unul dintre motivele de nelegalitate prevăzute de art. 304 Cod procedură civilă, dar acesta este formulat </w:t>
      </w:r>
      <w:proofErr w:type="spellStart"/>
      <w:r>
        <w:t>şi</w:t>
      </w:r>
      <w:proofErr w:type="spellEnd"/>
      <w:r>
        <w:t xml:space="preserve"> în baza </w:t>
      </w:r>
      <w:proofErr w:type="spellStart"/>
      <w:r>
        <w:t>dispoziţiilor</w:t>
      </w:r>
      <w:proofErr w:type="spellEnd"/>
      <w:r>
        <w:t xml:space="preserve"> noului cod de procedură civilă.</w:t>
      </w:r>
    </w:p>
    <w:p w14:paraId="0EAB7EA0" w14:textId="0F4B539A" w:rsidR="00865A8B" w:rsidRDefault="00865A8B" w:rsidP="00865A8B">
      <w:pPr>
        <w:ind w:firstLine="709"/>
        <w:jc w:val="both"/>
      </w:pPr>
      <w:r>
        <w:t xml:space="preserve">In ceea ce </w:t>
      </w:r>
      <w:proofErr w:type="spellStart"/>
      <w:r>
        <w:t>priveşte</w:t>
      </w:r>
      <w:proofErr w:type="spellEnd"/>
      <w:r>
        <w:t xml:space="preserve"> </w:t>
      </w:r>
      <w:proofErr w:type="spellStart"/>
      <w:r>
        <w:t>conţinutul</w:t>
      </w:r>
      <w:proofErr w:type="spellEnd"/>
      <w:r>
        <w:t xml:space="preserve"> cererii de recurs formulate, aceasta este întemeiată pe un cadru general al </w:t>
      </w:r>
      <w:proofErr w:type="spellStart"/>
      <w:r>
        <w:t>dispoziţiilor</w:t>
      </w:r>
      <w:proofErr w:type="spellEnd"/>
      <w:r>
        <w:t xml:space="preserve"> art. 483 Cod procedură civilă, mai exact simt invocate într-un sens general </w:t>
      </w:r>
      <w:proofErr w:type="spellStart"/>
      <w:r>
        <w:t>dispoziţiile</w:t>
      </w:r>
      <w:proofErr w:type="spellEnd"/>
      <w:r>
        <w:t xml:space="preserve"> codului de procedură civilă intrat în vigoare la data de </w:t>
      </w:r>
      <w:r w:rsidR="0039012B">
        <w:t>...</w:t>
      </w:r>
      <w:r>
        <w:t xml:space="preserve"> februarie 2013.</w:t>
      </w:r>
    </w:p>
    <w:p w14:paraId="642581D6" w14:textId="77777777" w:rsidR="00865A8B" w:rsidRDefault="00865A8B" w:rsidP="00865A8B">
      <w:pPr>
        <w:ind w:firstLine="709"/>
        <w:jc w:val="both"/>
      </w:pPr>
      <w:r>
        <w:t xml:space="preserve">În </w:t>
      </w:r>
      <w:proofErr w:type="spellStart"/>
      <w:r>
        <w:t>conţinutul</w:t>
      </w:r>
      <w:proofErr w:type="spellEnd"/>
      <w:r>
        <w:t xml:space="preserve"> cererii de recurs nu se </w:t>
      </w:r>
      <w:proofErr w:type="spellStart"/>
      <w:r>
        <w:t>regăseşte</w:t>
      </w:r>
      <w:proofErr w:type="spellEnd"/>
      <w:r>
        <w:t xml:space="preserve"> niciunul dintre motivele de casare prevăzute de art. 304 Cod procedură civilă </w:t>
      </w:r>
      <w:proofErr w:type="spellStart"/>
      <w:r>
        <w:t>şi</w:t>
      </w:r>
      <w:proofErr w:type="spellEnd"/>
      <w:r>
        <w:t xml:space="preserve"> mai mult decât atât nu reiese temeiul invocat nici din motivarea recursului. întregul </w:t>
      </w:r>
      <w:proofErr w:type="spellStart"/>
      <w:r>
        <w:t>conţinut</w:t>
      </w:r>
      <w:proofErr w:type="spellEnd"/>
      <w:r>
        <w:t xml:space="preserve"> al recursului </w:t>
      </w:r>
      <w:proofErr w:type="spellStart"/>
      <w:r>
        <w:t>conţine</w:t>
      </w:r>
      <w:proofErr w:type="spellEnd"/>
      <w:r>
        <w:t xml:space="preserve"> apărări de fond utilizate </w:t>
      </w:r>
      <w:proofErr w:type="spellStart"/>
      <w:r>
        <w:t>şi</w:t>
      </w:r>
      <w:proofErr w:type="spellEnd"/>
      <w:r>
        <w:t xml:space="preserve"> în </w:t>
      </w:r>
      <w:proofErr w:type="spellStart"/>
      <w:r>
        <w:t>faţa</w:t>
      </w:r>
      <w:proofErr w:type="spellEnd"/>
      <w:r>
        <w:t xml:space="preserve"> primei </w:t>
      </w:r>
      <w:proofErr w:type="spellStart"/>
      <w:r>
        <w:t>instanţe</w:t>
      </w:r>
      <w:proofErr w:type="spellEnd"/>
      <w:r>
        <w:t xml:space="preserve"> de judecată, fără a se preciza în mod concret norma legală încălcată de către </w:t>
      </w:r>
      <w:proofErr w:type="spellStart"/>
      <w:r>
        <w:t>instanţă</w:t>
      </w:r>
      <w:proofErr w:type="spellEnd"/>
      <w:r>
        <w:t xml:space="preserve"> care se întemeiază pe unul dintre cele zece motive de casare prevăzute de art. 304 Cod procedură civilă.</w:t>
      </w:r>
    </w:p>
    <w:p w14:paraId="0DF2D40C" w14:textId="5D021F7B" w:rsidR="00865A8B" w:rsidRDefault="00865A8B" w:rsidP="00865A8B">
      <w:pPr>
        <w:ind w:firstLine="709"/>
        <w:jc w:val="both"/>
      </w:pPr>
      <w:r>
        <w:t xml:space="preserve">Pe fond se solicită respingerea recursului ca neîntemeiat, întrucât </w:t>
      </w:r>
      <w:proofErr w:type="spellStart"/>
      <w:r>
        <w:t>sentinţa</w:t>
      </w:r>
      <w:proofErr w:type="spellEnd"/>
      <w:r>
        <w:t xml:space="preserve"> civilă nr. </w:t>
      </w:r>
      <w:r w:rsidR="0039012B">
        <w:t xml:space="preserve">S </w:t>
      </w:r>
      <w:r>
        <w:t xml:space="preserve">din </w:t>
      </w:r>
      <w:r w:rsidR="0039012B">
        <w:t>...</w:t>
      </w:r>
      <w:r>
        <w:t>.</w:t>
      </w:r>
      <w:r w:rsidR="000E157B">
        <w:t>............</w:t>
      </w:r>
      <w:r>
        <w:t xml:space="preserve"> este temeinică </w:t>
      </w:r>
      <w:proofErr w:type="spellStart"/>
      <w:r>
        <w:t>şi</w:t>
      </w:r>
      <w:proofErr w:type="spellEnd"/>
      <w:r>
        <w:t xml:space="preserve"> legală.</w:t>
      </w:r>
    </w:p>
    <w:p w14:paraId="37BD9A04" w14:textId="77777777" w:rsidR="00865A8B" w:rsidRDefault="00865A8B" w:rsidP="00865A8B">
      <w:pPr>
        <w:jc w:val="both"/>
      </w:pPr>
    </w:p>
    <w:p w14:paraId="7FCA5421" w14:textId="5564A6B3" w:rsidR="00865A8B" w:rsidRDefault="00865A8B" w:rsidP="00865A8B">
      <w:pPr>
        <w:ind w:firstLine="720"/>
        <w:jc w:val="both"/>
      </w:pPr>
      <w:r>
        <w:t xml:space="preserve">În ședința publică din data de </w:t>
      </w:r>
      <w:r w:rsidR="0039012B">
        <w:t>...</w:t>
      </w:r>
      <w:r>
        <w:t xml:space="preserve">.09.2019 Curtea </w:t>
      </w:r>
      <w:r>
        <w:rPr>
          <w:u w:val="single"/>
        </w:rPr>
        <w:t xml:space="preserve">a luat act că recursul </w:t>
      </w:r>
      <w:proofErr w:type="spellStart"/>
      <w:r>
        <w:rPr>
          <w:u w:val="single"/>
        </w:rPr>
        <w:t>priveşte</w:t>
      </w:r>
      <w:proofErr w:type="spellEnd"/>
      <w:r>
        <w:rPr>
          <w:u w:val="single"/>
        </w:rPr>
        <w:t xml:space="preserve"> </w:t>
      </w:r>
      <w:proofErr w:type="spellStart"/>
      <w:r>
        <w:rPr>
          <w:u w:val="single"/>
        </w:rPr>
        <w:t>sentinţa</w:t>
      </w:r>
      <w:proofErr w:type="spellEnd"/>
      <w:r>
        <w:rPr>
          <w:u w:val="single"/>
        </w:rPr>
        <w:t xml:space="preserve"> civilă </w:t>
      </w:r>
      <w:proofErr w:type="spellStart"/>
      <w:r>
        <w:rPr>
          <w:u w:val="single"/>
        </w:rPr>
        <w:t>nr.</w:t>
      </w:r>
      <w:r w:rsidR="0039012B">
        <w:rPr>
          <w:u w:val="single"/>
        </w:rPr>
        <w:t>S</w:t>
      </w:r>
      <w:proofErr w:type="spellEnd"/>
      <w:r w:rsidR="0039012B">
        <w:rPr>
          <w:u w:val="single"/>
        </w:rPr>
        <w:t>/..</w:t>
      </w:r>
      <w:r>
        <w:rPr>
          <w:u w:val="single"/>
        </w:rPr>
        <w:t>.10.</w:t>
      </w:r>
      <w:r w:rsidR="000E157B">
        <w:rPr>
          <w:u w:val="single"/>
        </w:rPr>
        <w:t>............</w:t>
      </w:r>
      <w:r>
        <w:t xml:space="preserve">, </w:t>
      </w:r>
      <w:r>
        <w:rPr>
          <w:u w:val="single"/>
        </w:rPr>
        <w:t xml:space="preserve">a respins ca neîntemeiată </w:t>
      </w:r>
      <w:proofErr w:type="spellStart"/>
      <w:r>
        <w:rPr>
          <w:u w:val="single"/>
        </w:rPr>
        <w:t>excepţia</w:t>
      </w:r>
      <w:proofErr w:type="spellEnd"/>
      <w:r>
        <w:rPr>
          <w:u w:val="single"/>
        </w:rPr>
        <w:t xml:space="preserve"> </w:t>
      </w:r>
      <w:proofErr w:type="spellStart"/>
      <w:r>
        <w:rPr>
          <w:u w:val="single"/>
        </w:rPr>
        <w:t>tardivităţii</w:t>
      </w:r>
      <w:proofErr w:type="spellEnd"/>
      <w:r>
        <w:rPr>
          <w:u w:val="single"/>
        </w:rPr>
        <w:t xml:space="preserve"> recursului</w:t>
      </w:r>
      <w:r>
        <w:rPr>
          <w:b/>
          <w:i/>
        </w:rPr>
        <w:t xml:space="preserve">. </w:t>
      </w:r>
      <w:r>
        <w:t xml:space="preserve">Cât </w:t>
      </w:r>
      <w:proofErr w:type="spellStart"/>
      <w:r>
        <w:t>priveşte</w:t>
      </w:r>
      <w:proofErr w:type="spellEnd"/>
      <w:r>
        <w:t xml:space="preserve"> </w:t>
      </w:r>
      <w:proofErr w:type="spellStart"/>
      <w:r>
        <w:t>excepţia</w:t>
      </w:r>
      <w:proofErr w:type="spellEnd"/>
      <w:r>
        <w:t xml:space="preserve"> </w:t>
      </w:r>
      <w:proofErr w:type="spellStart"/>
      <w:r>
        <w:t>inadmisibilităţii</w:t>
      </w:r>
      <w:proofErr w:type="spellEnd"/>
      <w:r>
        <w:t xml:space="preserve"> sau a </w:t>
      </w:r>
      <w:proofErr w:type="spellStart"/>
      <w:r>
        <w:t>nulităţii</w:t>
      </w:r>
      <w:proofErr w:type="spellEnd"/>
      <w:r>
        <w:t xml:space="preserve"> recursului în raport de actul indicat în cererea de recurs ca fiind atacat, Curtea </w:t>
      </w:r>
      <w:r>
        <w:rPr>
          <w:u w:val="single"/>
        </w:rPr>
        <w:t xml:space="preserve">a recalificat această </w:t>
      </w:r>
      <w:proofErr w:type="spellStart"/>
      <w:r>
        <w:rPr>
          <w:u w:val="single"/>
        </w:rPr>
        <w:t>excepţie</w:t>
      </w:r>
      <w:proofErr w:type="spellEnd"/>
      <w:r>
        <w:rPr>
          <w:u w:val="single"/>
        </w:rPr>
        <w:t xml:space="preserve"> ca fiind </w:t>
      </w:r>
      <w:proofErr w:type="spellStart"/>
      <w:r>
        <w:rPr>
          <w:u w:val="single"/>
        </w:rPr>
        <w:t>excepţia</w:t>
      </w:r>
      <w:proofErr w:type="spellEnd"/>
      <w:r>
        <w:rPr>
          <w:u w:val="single"/>
        </w:rPr>
        <w:t xml:space="preserve"> </w:t>
      </w:r>
      <w:proofErr w:type="spellStart"/>
      <w:r>
        <w:rPr>
          <w:u w:val="single"/>
        </w:rPr>
        <w:t>inadmisibilităţii</w:t>
      </w:r>
      <w:proofErr w:type="spellEnd"/>
      <w:r>
        <w:rPr>
          <w:u w:val="single"/>
        </w:rPr>
        <w:t xml:space="preserve">, iar nu </w:t>
      </w:r>
      <w:proofErr w:type="spellStart"/>
      <w:r>
        <w:rPr>
          <w:u w:val="single"/>
        </w:rPr>
        <w:t>excepţia</w:t>
      </w:r>
      <w:proofErr w:type="spellEnd"/>
      <w:r>
        <w:rPr>
          <w:u w:val="single"/>
        </w:rPr>
        <w:t xml:space="preserve"> </w:t>
      </w:r>
      <w:proofErr w:type="spellStart"/>
      <w:r>
        <w:rPr>
          <w:u w:val="single"/>
        </w:rPr>
        <w:t>nulităţii</w:t>
      </w:r>
      <w:proofErr w:type="spellEnd"/>
      <w:r>
        <w:rPr>
          <w:u w:val="single"/>
        </w:rPr>
        <w:t xml:space="preserve"> recursului și a respins această excepție ca neîntemeiată</w:t>
      </w:r>
      <w:r>
        <w:t>.</w:t>
      </w:r>
    </w:p>
    <w:p w14:paraId="100A7D89" w14:textId="77777777" w:rsidR="00865A8B" w:rsidRDefault="00865A8B" w:rsidP="00865A8B">
      <w:pPr>
        <w:ind w:firstLine="720"/>
        <w:jc w:val="both"/>
      </w:pPr>
      <w:r>
        <w:t xml:space="preserve">Totodată, Curtea </w:t>
      </w:r>
      <w:r>
        <w:rPr>
          <w:u w:val="single"/>
        </w:rPr>
        <w:t xml:space="preserve">a respins ca neîntemeiată </w:t>
      </w:r>
      <w:proofErr w:type="spellStart"/>
      <w:r>
        <w:rPr>
          <w:u w:val="single"/>
        </w:rPr>
        <w:t>excepţia</w:t>
      </w:r>
      <w:proofErr w:type="spellEnd"/>
      <w:r>
        <w:rPr>
          <w:u w:val="single"/>
        </w:rPr>
        <w:t xml:space="preserve"> </w:t>
      </w:r>
      <w:proofErr w:type="spellStart"/>
      <w:r>
        <w:rPr>
          <w:u w:val="single"/>
        </w:rPr>
        <w:t>nulităţii</w:t>
      </w:r>
      <w:proofErr w:type="spellEnd"/>
      <w:r>
        <w:rPr>
          <w:u w:val="single"/>
        </w:rPr>
        <w:t xml:space="preserve"> recursului</w:t>
      </w:r>
      <w:r>
        <w:rPr>
          <w:b/>
          <w:i/>
        </w:rPr>
        <w:t>,</w:t>
      </w:r>
      <w:r>
        <w:t xml:space="preserve"> invocată în raport de </w:t>
      </w:r>
      <w:proofErr w:type="spellStart"/>
      <w:r>
        <w:t>dispoziţiile</w:t>
      </w:r>
      <w:proofErr w:type="spellEnd"/>
      <w:r>
        <w:t xml:space="preserve"> art.306 </w:t>
      </w:r>
      <w:proofErr w:type="spellStart"/>
      <w:r>
        <w:t>C.pr.civ</w:t>
      </w:r>
      <w:proofErr w:type="spellEnd"/>
      <w:r>
        <w:t>..</w:t>
      </w:r>
    </w:p>
    <w:p w14:paraId="7D7EBADF" w14:textId="77777777" w:rsidR="00865A8B" w:rsidRDefault="00865A8B" w:rsidP="00865A8B">
      <w:pPr>
        <w:ind w:firstLine="720"/>
        <w:jc w:val="both"/>
      </w:pPr>
      <w:r>
        <w:t xml:space="preserve">Motivele pentru care au fost respinse excepțiile invocate sunt cuprinse în </w:t>
      </w:r>
      <w:proofErr w:type="spellStart"/>
      <w:r>
        <w:t>practicaua</w:t>
      </w:r>
      <w:proofErr w:type="spellEnd"/>
      <w:r>
        <w:t xml:space="preserve"> prezentei hotărâri.</w:t>
      </w:r>
    </w:p>
    <w:p w14:paraId="01D3EF82" w14:textId="77777777" w:rsidR="00865A8B" w:rsidRDefault="00865A8B" w:rsidP="00865A8B">
      <w:pPr>
        <w:ind w:firstLine="720"/>
        <w:jc w:val="both"/>
      </w:pPr>
    </w:p>
    <w:p w14:paraId="3A97F052" w14:textId="77777777" w:rsidR="00865A8B" w:rsidRDefault="00865A8B" w:rsidP="00865A8B">
      <w:pPr>
        <w:ind w:firstLine="720"/>
        <w:jc w:val="both"/>
      </w:pPr>
      <w:r>
        <w:rPr>
          <w:b/>
        </w:rPr>
        <w:t>Analizând recursul</w:t>
      </w:r>
      <w:r>
        <w:t>, prin raportare la motivele de recurs invocate, Curtea urmează să îl respingă ca nefondat, pentru următoarele considerente:</w:t>
      </w:r>
    </w:p>
    <w:p w14:paraId="71EB4611" w14:textId="77777777" w:rsidR="00865A8B" w:rsidRDefault="00865A8B" w:rsidP="00865A8B">
      <w:pPr>
        <w:ind w:firstLine="708"/>
        <w:jc w:val="both"/>
      </w:pPr>
      <w:r>
        <w:t xml:space="preserve">Cererea de revizuire a fost întemeiată pe dispozițiile art.322 pct. 4 teza a doua din Vechiul Cod de procedură civilă, potrivit cărora se poate solicita revizuirea unei hotărâri rămase definitive prin </w:t>
      </w:r>
      <w:proofErr w:type="spellStart"/>
      <w:r>
        <w:t>neapelare</w:t>
      </w:r>
      <w:proofErr w:type="spellEnd"/>
      <w:r>
        <w:t xml:space="preserve"> „</w:t>
      </w:r>
      <w:r>
        <w:rPr>
          <w:i/>
        </w:rPr>
        <w:t xml:space="preserve">dacă hotărârea s-a dat în temeiul unui înscris declarat fals în cursul sau în urma </w:t>
      </w:r>
      <w:proofErr w:type="spellStart"/>
      <w:r>
        <w:rPr>
          <w:i/>
        </w:rPr>
        <w:t>judecăţii</w:t>
      </w:r>
      <w:proofErr w:type="spellEnd"/>
      <w:r>
        <w:rPr>
          <w:i/>
        </w:rPr>
        <w:t>.”</w:t>
      </w:r>
      <w:r>
        <w:t xml:space="preserve"> Potrivit dispozițiilor art. 324 alin.1 pct.3 din Vechiul Cod de procedură civilă, termenul de o lună pentru exercitarea căii de atac a revizuirii curge, în cazurile prevăzute de art. 322 pct. 4, din ziua în care partea </w:t>
      </w:r>
      <w:r>
        <w:rPr>
          <w:u w:val="single"/>
        </w:rPr>
        <w:t xml:space="preserve">a luat </w:t>
      </w:r>
      <w:proofErr w:type="spellStart"/>
      <w:r>
        <w:rPr>
          <w:u w:val="single"/>
        </w:rPr>
        <w:t>cunoştinţă</w:t>
      </w:r>
      <w:proofErr w:type="spellEnd"/>
      <w:r>
        <w:t xml:space="preserve"> de hotărârea </w:t>
      </w:r>
      <w:proofErr w:type="spellStart"/>
      <w:r>
        <w:t>instanţei</w:t>
      </w:r>
      <w:proofErr w:type="spellEnd"/>
      <w:r>
        <w:t xml:space="preserve"> penale care a declarat fals înscrisul.</w:t>
      </w:r>
    </w:p>
    <w:p w14:paraId="69EBE792" w14:textId="77777777" w:rsidR="00865A8B" w:rsidRDefault="00865A8B" w:rsidP="00865A8B">
      <w:pPr>
        <w:ind w:firstLine="708"/>
        <w:jc w:val="both"/>
      </w:pPr>
      <w:r>
        <w:t xml:space="preserve">Din formularea textului ”partea a luat cunoștință de …hotărârea instanței care a declarat fals înscrisul” rezultă că la redactarea acestuia a fost avută în vedere luarea la cunoștință efectivă de către parte a acestei împrejurări, iar nu comunicarea hotărârii motivate, conform dispozițiilor codurilor de procedură (civilă sau penală, după caz). Atunci când legiuitorul a avut în vedere ca moment de începere a curgerii termenului de revizuire data comunicării hotărârii judecătorești, s-a exprimat în mod explicit în acest sens. Avem în vedere motivele de revizuire prevăzute de dispozițiile art. 322 pct. 1, 2 și 7 (pentru dispoziții potrivnice, hotărâri potrivnice, </w:t>
      </w:r>
      <w:r>
        <w:rPr>
          <w:i/>
        </w:rPr>
        <w:t xml:space="preserve">plus, minus sau ultra </w:t>
      </w:r>
      <w:proofErr w:type="spellStart"/>
      <w:r>
        <w:rPr>
          <w:i/>
        </w:rPr>
        <w:t>petita</w:t>
      </w:r>
      <w:proofErr w:type="spellEnd"/>
      <w:r>
        <w:t xml:space="preserve">), când termenul de revizuire începe să curgă, potrivit dispozițiilor </w:t>
      </w:r>
      <w:r>
        <w:lastRenderedPageBreak/>
        <w:t xml:space="preserve">art. 324 pct. 1 din Vechiul cod de procedură civilă, de la data </w:t>
      </w:r>
      <w:r>
        <w:rPr>
          <w:u w:val="single"/>
        </w:rPr>
        <w:t>comunicării</w:t>
      </w:r>
      <w:r>
        <w:t xml:space="preserve"> hotărârilor judecătorești avute în vedere.</w:t>
      </w:r>
    </w:p>
    <w:p w14:paraId="1A1FAD60" w14:textId="77777777" w:rsidR="00865A8B" w:rsidRDefault="00865A8B" w:rsidP="00865A8B">
      <w:pPr>
        <w:ind w:firstLine="708"/>
        <w:jc w:val="both"/>
      </w:pPr>
      <w:r>
        <w:t xml:space="preserve">Din interpretarea dispozițiilor legale enunțate, rezultă că pentru motivul de revizuire prevăzut de dispozițiile art. 322 pct. 4 teza a doua din Vechiul Cod de procedură civilă, legiuitorul a avut în vedere, ca moment de început în curgerea termenului, momentul luării la cunoștință efective a dispoziției instanței de declarare ca fals a înscrisului, iar nu comunicarea motivării acestei hotărâri. </w:t>
      </w:r>
    </w:p>
    <w:p w14:paraId="4C4AED7A" w14:textId="58A94665" w:rsidR="00865A8B" w:rsidRDefault="00865A8B" w:rsidP="00865A8B">
      <w:pPr>
        <w:ind w:firstLine="708"/>
        <w:jc w:val="both"/>
      </w:pPr>
      <w:r>
        <w:t xml:space="preserve">Curtea reține că în speță, prin </w:t>
      </w:r>
      <w:proofErr w:type="spellStart"/>
      <w:r>
        <w:t>sentinţa</w:t>
      </w:r>
      <w:proofErr w:type="spellEnd"/>
      <w:r>
        <w:t xml:space="preserve"> penală nr. 1</w:t>
      </w:r>
      <w:r w:rsidR="0039012B">
        <w:t>..</w:t>
      </w:r>
      <w:r>
        <w:t xml:space="preserve">din </w:t>
      </w:r>
      <w:r w:rsidR="0039012B">
        <w:t>...</w:t>
      </w:r>
      <w:r>
        <w:t xml:space="preserve">.10.2015 a Curții de Apel </w:t>
      </w:r>
      <w:r w:rsidR="0039012B">
        <w:t>..</w:t>
      </w:r>
      <w:r>
        <w:t xml:space="preserve">s-a dispus în baza </w:t>
      </w:r>
      <w:proofErr w:type="spellStart"/>
      <w:r>
        <w:t>dispoziţiilor</w:t>
      </w:r>
      <w:proofErr w:type="spellEnd"/>
      <w:r>
        <w:t xml:space="preserve"> art.25 alin. 3 Cod pr. Penală, anularea, printre altele, a cererii de deschidere a procedurii ” întocmită” de inculpatul </w:t>
      </w:r>
      <w:r w:rsidR="0039012B">
        <w:t>R</w:t>
      </w:r>
      <w:r>
        <w:t xml:space="preserve"> la data de </w:t>
      </w:r>
      <w:r w:rsidR="0039012B">
        <w:t>...</w:t>
      </w:r>
      <w:r>
        <w:t xml:space="preserve">.01.2011, plan redresare, </w:t>
      </w:r>
      <w:proofErr w:type="spellStart"/>
      <w:r>
        <w:t>bilanţ</w:t>
      </w:r>
      <w:proofErr w:type="spellEnd"/>
      <w:r>
        <w:t xml:space="preserve"> prescurtat </w:t>
      </w:r>
      <w:r w:rsidR="00E910A6">
        <w:t>...</w:t>
      </w:r>
      <w:r>
        <w:t xml:space="preserve">.05.2011, contul de profit </w:t>
      </w:r>
      <w:proofErr w:type="spellStart"/>
      <w:r>
        <w:t>şi</w:t>
      </w:r>
      <w:proofErr w:type="spellEnd"/>
      <w:r>
        <w:t xml:space="preserve"> pierderi la </w:t>
      </w:r>
      <w:r w:rsidR="00E910A6">
        <w:t>...</w:t>
      </w:r>
      <w:r>
        <w:t xml:space="preserve">.12.2010, </w:t>
      </w:r>
      <w:proofErr w:type="spellStart"/>
      <w:r>
        <w:t>balanţă</w:t>
      </w:r>
      <w:proofErr w:type="spellEnd"/>
      <w:r>
        <w:t xml:space="preserve"> verificare mai 2011, lista bunurilor S.C. </w:t>
      </w:r>
      <w:r w:rsidR="00E910A6">
        <w:t>ID21</w:t>
      </w:r>
      <w:r>
        <w:t xml:space="preserve">, plan de reorganizare, hotărâre AGA nr. </w:t>
      </w:r>
      <w:r w:rsidR="00E910A6">
        <w:t>..</w:t>
      </w:r>
      <w:r>
        <w:t xml:space="preserve">. Sentința a rămasă definitivă prin decizia nr. </w:t>
      </w:r>
      <w:r w:rsidR="00E910A6">
        <w:t>..</w:t>
      </w:r>
      <w:r>
        <w:t xml:space="preserve"> din </w:t>
      </w:r>
      <w:r w:rsidR="00E910A6">
        <w:t>..</w:t>
      </w:r>
      <w:r>
        <w:t xml:space="preserve">.11.2017 a </w:t>
      </w:r>
      <w:r w:rsidR="00E910A6">
        <w:t>...</w:t>
      </w:r>
      <w:r>
        <w:t>, prin care s-a desființat în parte sentința penală apelată, sub aspectul sancțiunilor penale aplicate, fiind menținute celelalte dispoziții ale sentinței, inclusiv cele referitoare la latura civilă a cauzei.</w:t>
      </w:r>
    </w:p>
    <w:p w14:paraId="71854499" w14:textId="13BEE547" w:rsidR="00865A8B" w:rsidRDefault="00865A8B" w:rsidP="00865A8B">
      <w:pPr>
        <w:ind w:firstLine="708"/>
        <w:jc w:val="both"/>
      </w:pPr>
      <w:r>
        <w:t xml:space="preserve">Curtea mai reține că în mod corect instanța de fond s-a raportat, în calcularea termenului de revizuire, la data </w:t>
      </w:r>
      <w:proofErr w:type="spellStart"/>
      <w:r>
        <w:t>pronunţării</w:t>
      </w:r>
      <w:proofErr w:type="spellEnd"/>
      <w:r>
        <w:t xml:space="preserve"> deciziei penale nr.</w:t>
      </w:r>
      <w:r w:rsidR="00E910A6">
        <w:t>..</w:t>
      </w:r>
      <w:r>
        <w:t xml:space="preserve"> din </w:t>
      </w:r>
      <w:r w:rsidR="00E910A6">
        <w:t>...</w:t>
      </w:r>
      <w:r>
        <w:t xml:space="preserve">.11.2017 a </w:t>
      </w:r>
      <w:r w:rsidR="00E910A6">
        <w:t>...</w:t>
      </w:r>
      <w:r>
        <w:t xml:space="preserve">, care a </w:t>
      </w:r>
      <w:proofErr w:type="spellStart"/>
      <w:r>
        <w:t>menţinut</w:t>
      </w:r>
      <w:proofErr w:type="spellEnd"/>
      <w:r>
        <w:t xml:space="preserve"> </w:t>
      </w:r>
      <w:proofErr w:type="spellStart"/>
      <w:r>
        <w:t>dispoziţia</w:t>
      </w:r>
      <w:proofErr w:type="spellEnd"/>
      <w:r>
        <w:t xml:space="preserve"> instanței de apel cu privire la anularea ca false a înscrisurilor, printre care și cererea de deschidere a procedurii, reținând comunicarea minutei penale către inculpatul aflat în stare de deținere, în baza dispozițiilor art.407 alin.1 din Codul de procedură penală. Prin raportare la data de </w:t>
      </w:r>
      <w:r w:rsidR="00E910A6">
        <w:t>...</w:t>
      </w:r>
      <w:r>
        <w:t xml:space="preserve">.11.2017, când s-a </w:t>
      </w:r>
      <w:proofErr w:type="spellStart"/>
      <w:r>
        <w:t>pronunţat</w:t>
      </w:r>
      <w:proofErr w:type="spellEnd"/>
      <w:r>
        <w:t xml:space="preserve"> decizia penala nr.</w:t>
      </w:r>
      <w:r w:rsidR="00E910A6">
        <w:t>...</w:t>
      </w:r>
      <w:r>
        <w:t xml:space="preserve"> a </w:t>
      </w:r>
      <w:r w:rsidR="00E910A6">
        <w:t>...</w:t>
      </w:r>
      <w:r>
        <w:t xml:space="preserve">depunerea la </w:t>
      </w:r>
      <w:proofErr w:type="spellStart"/>
      <w:r>
        <w:t>poştă</w:t>
      </w:r>
      <w:proofErr w:type="spellEnd"/>
      <w:r>
        <w:t xml:space="preserve"> a cererii de revizuire la data de </w:t>
      </w:r>
      <w:r w:rsidR="00E910A6">
        <w:t>..</w:t>
      </w:r>
      <w:r>
        <w:t>.02.</w:t>
      </w:r>
      <w:r w:rsidR="000E157B">
        <w:t>............</w:t>
      </w:r>
      <w:r>
        <w:t>, este tardivă, fiind depășit termenul de o lună prevăzut de dispozițiile art. 324 alin. 1 pct.3 din Vechiul Cod de procedură civilă.</w:t>
      </w:r>
    </w:p>
    <w:p w14:paraId="20A59546" w14:textId="77777777" w:rsidR="00865A8B" w:rsidRDefault="00865A8B" w:rsidP="00865A8B">
      <w:pPr>
        <w:ind w:firstLine="708"/>
        <w:jc w:val="both"/>
      </w:pPr>
      <w:r>
        <w:t xml:space="preserve">Invocă recurentul dreptul la un proces echitabil, reglementat de dispozițiile art. 6 al Convenției pentru apărarea Drepturilor Omului, parte integrantă a dreptului intern conform dispozițiilor art. 11 și 20 din Constituția României,  respectiv accesul liber la justiție, consacrat de dispozițiile art. 21 din Constituția României, arătând că revizuirea trebuia motivată în termenul prevăzut de lege pentru formularea sa, împrejurare care impunea comunicarea hotărârii care reprezintă temeiul revizuirii înainte de formularea acestei căi de atac. </w:t>
      </w:r>
    </w:p>
    <w:p w14:paraId="0B5C634B" w14:textId="00E3102D" w:rsidR="00865A8B" w:rsidRDefault="00865A8B" w:rsidP="00865A8B">
      <w:pPr>
        <w:ind w:firstLine="708"/>
        <w:jc w:val="both"/>
      </w:pPr>
      <w:r>
        <w:t xml:space="preserve">Referitor la aceste susțineri, Curtea reține că pentru exercitarea căii de atac a revizuirii în temeiul dispozițiilor art. 322 pct. 4 teza a doua din Vechiul Cod de procedură civilă legea impune doar ca înscrisul pe care s-a întemeiat hotărârea să fi fost declarat fals, fără a interesa motivele pentru care a fost declarat fals respectivul înscris. Prin urmare, în motivarea cererii de revizuire revizuentul nu este ținut să indice motivele declarării ca fals a înscrisului, astfel că nu era necesar ca la momentul cererii de revizuire decizia penală (prin care sentința penală prin care s-a constatat fals înscrisul a rămas definitivă) să fi fost motivată. De altfel, revizuentul a formulat cererea de revizuire la data de </w:t>
      </w:r>
      <w:r w:rsidR="00E910A6">
        <w:t>...</w:t>
      </w:r>
      <w:r>
        <w:t>02.</w:t>
      </w:r>
      <w:r w:rsidR="000E157B">
        <w:t>............</w:t>
      </w:r>
      <w:r>
        <w:t xml:space="preserve">, dată la care decizia penală nr. </w:t>
      </w:r>
      <w:r w:rsidR="00E910A6">
        <w:t>...</w:t>
      </w:r>
      <w:r>
        <w:t xml:space="preserve"> din </w:t>
      </w:r>
      <w:r w:rsidR="00E910A6">
        <w:t>..</w:t>
      </w:r>
      <w:r>
        <w:t xml:space="preserve">.11.2017 a </w:t>
      </w:r>
      <w:r w:rsidR="00E910A6">
        <w:t>...</w:t>
      </w:r>
      <w:r>
        <w:t xml:space="preserve"> nu era motivată. Însuși recurentul revizuent precizează în cererea de recurs că această decizie i-a fost comunicată la data de </w:t>
      </w:r>
      <w:r w:rsidR="00E910A6">
        <w:t>...</w:t>
      </w:r>
      <w:r>
        <w:t>.02.</w:t>
      </w:r>
      <w:r w:rsidR="000E157B">
        <w:t>............</w:t>
      </w:r>
      <w:r>
        <w:t>, ulterior formulării cererii de revizuire.</w:t>
      </w:r>
    </w:p>
    <w:p w14:paraId="7259E4F2" w14:textId="77777777" w:rsidR="00865A8B" w:rsidRDefault="00865A8B" w:rsidP="00865A8B">
      <w:pPr>
        <w:ind w:firstLine="708"/>
        <w:jc w:val="both"/>
      </w:pPr>
      <w:r>
        <w:t>Având în vedere cele reținute mai sus, Curtea va respinge recursul ca nefondat.</w:t>
      </w:r>
    </w:p>
    <w:p w14:paraId="7DB11AA9" w14:textId="77777777" w:rsidR="00865A8B" w:rsidRDefault="00865A8B" w:rsidP="00865A8B">
      <w:pPr>
        <w:tabs>
          <w:tab w:val="left" w:pos="0"/>
        </w:tabs>
        <w:jc w:val="both"/>
      </w:pPr>
      <w:r>
        <w:tab/>
      </w:r>
    </w:p>
    <w:p w14:paraId="0E58C440" w14:textId="77777777" w:rsidR="00865A8B" w:rsidRDefault="00865A8B" w:rsidP="00865A8B"/>
    <w:p w14:paraId="7E6D92A7" w14:textId="77777777" w:rsidR="00865A8B" w:rsidRDefault="00865A8B" w:rsidP="00865A8B">
      <w:pPr>
        <w:jc w:val="center"/>
        <w:rPr>
          <w:b/>
        </w:rPr>
      </w:pPr>
      <w:r>
        <w:rPr>
          <w:b/>
        </w:rPr>
        <w:t>PENTRU ACESTE MOTIVE</w:t>
      </w:r>
    </w:p>
    <w:p w14:paraId="4CA014D7" w14:textId="77777777" w:rsidR="00865A8B" w:rsidRDefault="00865A8B" w:rsidP="00865A8B">
      <w:pPr>
        <w:jc w:val="center"/>
        <w:rPr>
          <w:b/>
        </w:rPr>
      </w:pPr>
      <w:r>
        <w:rPr>
          <w:b/>
        </w:rPr>
        <w:t>ÎN NUMELE  LEGII</w:t>
      </w:r>
    </w:p>
    <w:p w14:paraId="344C65D5" w14:textId="77777777" w:rsidR="00865A8B" w:rsidRDefault="00865A8B" w:rsidP="00865A8B">
      <w:pPr>
        <w:jc w:val="center"/>
        <w:rPr>
          <w:b/>
        </w:rPr>
      </w:pPr>
      <w:r>
        <w:rPr>
          <w:b/>
        </w:rPr>
        <w:t>DECIDE:</w:t>
      </w:r>
    </w:p>
    <w:p w14:paraId="71EB5B2B" w14:textId="77777777" w:rsidR="00865A8B" w:rsidRDefault="00865A8B" w:rsidP="00865A8B">
      <w:pPr>
        <w:rPr>
          <w:u w:val="single"/>
        </w:rPr>
      </w:pPr>
    </w:p>
    <w:p w14:paraId="6D1562B3" w14:textId="1BB8A444" w:rsidR="00865A8B" w:rsidRDefault="00865A8B" w:rsidP="00865A8B">
      <w:pPr>
        <w:ind w:firstLine="720"/>
        <w:jc w:val="both"/>
      </w:pPr>
      <w:r>
        <w:t xml:space="preserve">Respinge, ca nefondat, recursul formulat de recurentul-revizuent </w:t>
      </w:r>
      <w:r w:rsidR="00E910A6">
        <w:rPr>
          <w:b/>
          <w:bCs/>
        </w:rPr>
        <w:t>U</w:t>
      </w:r>
      <w:r>
        <w:rPr>
          <w:b/>
          <w:bCs/>
        </w:rPr>
        <w:t xml:space="preserve">, </w:t>
      </w:r>
      <w:r>
        <w:rPr>
          <w:bCs/>
        </w:rPr>
        <w:t xml:space="preserve">cu domiciliul în </w:t>
      </w:r>
      <w:r w:rsidR="00E910A6">
        <w:t>..</w:t>
      </w:r>
      <w:r>
        <w:t xml:space="preserve">, str. </w:t>
      </w:r>
      <w:r w:rsidR="00E910A6">
        <w:t>..</w:t>
      </w:r>
      <w:r>
        <w:t xml:space="preserve"> nr.</w:t>
      </w:r>
      <w:r w:rsidR="00E910A6">
        <w:t>..</w:t>
      </w:r>
      <w:r>
        <w:t xml:space="preserve">, jud. </w:t>
      </w:r>
      <w:r w:rsidR="00E910A6">
        <w:t>...</w:t>
      </w:r>
      <w:r>
        <w:t xml:space="preserve">, </w:t>
      </w:r>
      <w:proofErr w:type="spellStart"/>
      <w:r>
        <w:t>deţinut</w:t>
      </w:r>
      <w:proofErr w:type="spellEnd"/>
      <w:r>
        <w:t xml:space="preserve"> la Penitenciarul </w:t>
      </w:r>
      <w:r w:rsidR="00E910A6">
        <w:t>...</w:t>
      </w:r>
      <w:r>
        <w:t xml:space="preserve">, cu sediul în </w:t>
      </w:r>
      <w:r w:rsidR="00E910A6">
        <w:t>...</w:t>
      </w:r>
      <w:r>
        <w:t xml:space="preserve">, str. </w:t>
      </w:r>
      <w:r w:rsidR="00E910A6">
        <w:t>...</w:t>
      </w:r>
      <w:r>
        <w:t xml:space="preserve"> nr.</w:t>
      </w:r>
      <w:r w:rsidR="00E910A6">
        <w:t>..</w:t>
      </w:r>
      <w:r>
        <w:t xml:space="preserve">, jud. </w:t>
      </w:r>
      <w:r w:rsidR="00E910A6">
        <w:t>..</w:t>
      </w:r>
      <w:r>
        <w:t xml:space="preserve">, citat la S.C.A. </w:t>
      </w:r>
      <w:r w:rsidR="00E910A6">
        <w:t>B</w:t>
      </w:r>
      <w:r>
        <w:t xml:space="preserve">, bd. </w:t>
      </w:r>
      <w:r w:rsidR="00E910A6">
        <w:t>..</w:t>
      </w:r>
      <w:r>
        <w:t xml:space="preserve"> nr.</w:t>
      </w:r>
      <w:r w:rsidR="00E910A6">
        <w:t>..</w:t>
      </w:r>
      <w:r>
        <w:t>, bl.</w:t>
      </w:r>
      <w:r w:rsidR="00E910A6">
        <w:t>...</w:t>
      </w:r>
      <w:r>
        <w:t xml:space="preserve">, parter, jud. </w:t>
      </w:r>
      <w:r w:rsidR="00E910A6">
        <w:t>..</w:t>
      </w:r>
      <w:r>
        <w:t>,</w:t>
      </w:r>
      <w:r>
        <w:rPr>
          <w:b/>
        </w:rPr>
        <w:t xml:space="preserve"> </w:t>
      </w:r>
      <w:r>
        <w:t xml:space="preserve">împotriva </w:t>
      </w:r>
      <w:proofErr w:type="spellStart"/>
      <w:r>
        <w:t>sentinţei</w:t>
      </w:r>
      <w:proofErr w:type="spellEnd"/>
      <w:r>
        <w:t xml:space="preserve"> civile </w:t>
      </w:r>
      <w:proofErr w:type="spellStart"/>
      <w:r>
        <w:t>nr.</w:t>
      </w:r>
      <w:r w:rsidR="00E910A6">
        <w:t>S</w:t>
      </w:r>
      <w:proofErr w:type="spellEnd"/>
      <w:r>
        <w:t>/</w:t>
      </w:r>
      <w:r w:rsidR="00E910A6">
        <w:t>...</w:t>
      </w:r>
      <w:r>
        <w:t>.10.</w:t>
      </w:r>
      <w:r w:rsidR="000E157B">
        <w:t>............</w:t>
      </w:r>
      <w:r>
        <w:t xml:space="preserve">, </w:t>
      </w:r>
      <w:proofErr w:type="spellStart"/>
      <w:r>
        <w:t>pronunţată</w:t>
      </w:r>
      <w:proofErr w:type="spellEnd"/>
      <w:r>
        <w:t xml:space="preserve"> de </w:t>
      </w:r>
      <w:r>
        <w:lastRenderedPageBreak/>
        <w:t xml:space="preserve">Tribunalul </w:t>
      </w:r>
      <w:r w:rsidR="00E910A6">
        <w:t>..</w:t>
      </w:r>
      <w:r>
        <w:t xml:space="preserve">– </w:t>
      </w:r>
      <w:proofErr w:type="spellStart"/>
      <w:r>
        <w:t>Secţia</w:t>
      </w:r>
      <w:proofErr w:type="spellEnd"/>
      <w:r>
        <w:t xml:space="preserve"> </w:t>
      </w:r>
      <w:r w:rsidR="00E910A6">
        <w:t>...</w:t>
      </w:r>
      <w:r>
        <w:t xml:space="preserve">, în dosarul </w:t>
      </w:r>
      <w:proofErr w:type="spellStart"/>
      <w:r>
        <w:t>nr.</w:t>
      </w:r>
      <w:r w:rsidR="00E910A6">
        <w:t>D</w:t>
      </w:r>
      <w:proofErr w:type="spellEnd"/>
      <w:r>
        <w:t>/</w:t>
      </w:r>
      <w:r w:rsidR="000E157B">
        <w:t>............</w:t>
      </w:r>
      <w:r>
        <w:t xml:space="preserve">, în contradictoriu cu </w:t>
      </w:r>
      <w:proofErr w:type="spellStart"/>
      <w:r>
        <w:t>intimaţii</w:t>
      </w:r>
      <w:proofErr w:type="spellEnd"/>
      <w:r>
        <w:t xml:space="preserve">-creditori </w:t>
      </w:r>
      <w:r w:rsidR="00E910A6">
        <w:rPr>
          <w:b/>
          <w:bCs/>
        </w:rPr>
        <w:t>IC 1</w:t>
      </w:r>
      <w:r>
        <w:rPr>
          <w:b/>
          <w:bCs/>
        </w:rPr>
        <w:t xml:space="preserve"> S.A., </w:t>
      </w:r>
      <w:r>
        <w:rPr>
          <w:bCs/>
        </w:rPr>
        <w:t xml:space="preserve">cu sediul în </w:t>
      </w:r>
      <w:r w:rsidR="00E910A6">
        <w:t>..</w:t>
      </w:r>
      <w:r>
        <w:t xml:space="preserve">, bd. </w:t>
      </w:r>
      <w:r w:rsidR="00E910A6">
        <w:t>...</w:t>
      </w:r>
      <w:r>
        <w:t xml:space="preserve"> nr.</w:t>
      </w:r>
      <w:r w:rsidR="00E910A6">
        <w:t>..</w:t>
      </w:r>
      <w:r>
        <w:t xml:space="preserve">, sector </w:t>
      </w:r>
      <w:r w:rsidR="00E910A6">
        <w:t>..</w:t>
      </w:r>
      <w:r>
        <w:t xml:space="preserve">, </w:t>
      </w:r>
      <w:r w:rsidR="00E910A6">
        <w:t>IC2</w:t>
      </w:r>
      <w:r>
        <w:rPr>
          <w:b/>
          <w:bCs/>
        </w:rPr>
        <w:t xml:space="preserve"> S.R.L., </w:t>
      </w:r>
      <w:r>
        <w:rPr>
          <w:bCs/>
        </w:rPr>
        <w:t xml:space="preserve">cu sediul în </w:t>
      </w:r>
      <w:r w:rsidR="00E910A6">
        <w:t>..</w:t>
      </w:r>
      <w:r>
        <w:t xml:space="preserve">, str. </w:t>
      </w:r>
      <w:r w:rsidR="00E910A6">
        <w:t>..</w:t>
      </w:r>
      <w:r>
        <w:t xml:space="preserve"> nr.</w:t>
      </w:r>
      <w:r w:rsidR="00E910A6">
        <w:t>..</w:t>
      </w:r>
      <w:r>
        <w:t xml:space="preserve">, sector </w:t>
      </w:r>
      <w:r w:rsidR="00E910A6">
        <w:t>..</w:t>
      </w:r>
      <w:r>
        <w:t xml:space="preserve">, </w:t>
      </w:r>
      <w:r w:rsidR="00E910A6">
        <w:rPr>
          <w:b/>
          <w:bCs/>
        </w:rPr>
        <w:t>IC3</w:t>
      </w:r>
      <w:r>
        <w:rPr>
          <w:b/>
          <w:bCs/>
        </w:rPr>
        <w:t xml:space="preserve"> S.A., </w:t>
      </w:r>
      <w:r>
        <w:rPr>
          <w:bCs/>
        </w:rPr>
        <w:t xml:space="preserve">cu sediul în </w:t>
      </w:r>
      <w:r w:rsidR="00E910A6">
        <w:t>..</w:t>
      </w:r>
      <w:r>
        <w:t xml:space="preserve"> </w:t>
      </w:r>
      <w:r w:rsidR="00E910A6">
        <w:t>...</w:t>
      </w:r>
      <w:r>
        <w:t xml:space="preserve"> nr.</w:t>
      </w:r>
      <w:r w:rsidR="00E910A6">
        <w:t>..</w:t>
      </w:r>
      <w:r>
        <w:t xml:space="preserve"> sector </w:t>
      </w:r>
      <w:r w:rsidR="00E910A6">
        <w:t>...</w:t>
      </w:r>
      <w:r>
        <w:t>,</w:t>
      </w:r>
      <w:r>
        <w:rPr>
          <w:b/>
        </w:rPr>
        <w:t xml:space="preserve"> </w:t>
      </w:r>
      <w:r w:rsidR="00E910A6">
        <w:rPr>
          <w:b/>
          <w:bCs/>
        </w:rPr>
        <w:t>IC4</w:t>
      </w:r>
      <w:r>
        <w:rPr>
          <w:b/>
          <w:bCs/>
        </w:rPr>
        <w:t xml:space="preserve">, </w:t>
      </w:r>
      <w:r>
        <w:rPr>
          <w:bCs/>
        </w:rPr>
        <w:t xml:space="preserve">cu sediul în </w:t>
      </w:r>
      <w:r w:rsidR="00E910A6">
        <w:t>..</w:t>
      </w:r>
      <w:r>
        <w:t xml:space="preserve">, str. </w:t>
      </w:r>
      <w:r w:rsidR="00E910A6">
        <w:t>..</w:t>
      </w:r>
      <w:r>
        <w:t xml:space="preserve"> nr.</w:t>
      </w:r>
      <w:r w:rsidR="00E910A6">
        <w:t>..</w:t>
      </w:r>
      <w:r>
        <w:t xml:space="preserve">, jud. </w:t>
      </w:r>
      <w:r w:rsidR="00E910A6">
        <w:t>...</w:t>
      </w:r>
      <w:r>
        <w:t xml:space="preserve">, </w:t>
      </w:r>
      <w:r w:rsidR="00E910A6">
        <w:rPr>
          <w:b/>
          <w:bCs/>
        </w:rPr>
        <w:t>IC5</w:t>
      </w:r>
      <w:r>
        <w:rPr>
          <w:b/>
          <w:bCs/>
        </w:rPr>
        <w:t xml:space="preserve"> S.A., </w:t>
      </w:r>
      <w:r>
        <w:rPr>
          <w:bCs/>
        </w:rPr>
        <w:t xml:space="preserve">cu sediul în </w:t>
      </w:r>
      <w:r w:rsidR="00E910A6">
        <w:t>..</w:t>
      </w:r>
      <w:r>
        <w:t xml:space="preserve">, bd. </w:t>
      </w:r>
      <w:r w:rsidR="00E910A6">
        <w:t>..</w:t>
      </w:r>
      <w:r>
        <w:t xml:space="preserve"> nr.</w:t>
      </w:r>
      <w:r w:rsidR="00E910A6">
        <w:t>...</w:t>
      </w:r>
      <w:r>
        <w:t xml:space="preserve">, sector </w:t>
      </w:r>
      <w:r w:rsidR="00E910A6">
        <w:t>...</w:t>
      </w:r>
      <w:r>
        <w:t xml:space="preserve">, </w:t>
      </w:r>
      <w:r w:rsidR="00E910A6">
        <w:rPr>
          <w:b/>
          <w:bCs/>
        </w:rPr>
        <w:t>IC6</w:t>
      </w:r>
      <w:r>
        <w:rPr>
          <w:b/>
          <w:bCs/>
        </w:rPr>
        <w:t xml:space="preserve"> S.A., </w:t>
      </w:r>
      <w:r>
        <w:rPr>
          <w:bCs/>
        </w:rPr>
        <w:t xml:space="preserve">cu sediul în </w:t>
      </w:r>
      <w:r w:rsidR="00E910A6">
        <w:t>...</w:t>
      </w:r>
      <w:r>
        <w:t xml:space="preserve">, str. </w:t>
      </w:r>
      <w:r w:rsidR="00E910A6">
        <w:t>...</w:t>
      </w:r>
      <w:r>
        <w:t xml:space="preserve"> nr.</w:t>
      </w:r>
      <w:r w:rsidR="00E910A6">
        <w:t>...</w:t>
      </w:r>
      <w:r>
        <w:t xml:space="preserve"> jud. </w:t>
      </w:r>
      <w:r w:rsidR="00E910A6">
        <w:t>...</w:t>
      </w:r>
      <w:r>
        <w:t xml:space="preserve"> </w:t>
      </w:r>
      <w:r w:rsidR="00E910A6">
        <w:rPr>
          <w:b/>
          <w:bCs/>
        </w:rPr>
        <w:t>IC7</w:t>
      </w:r>
      <w:r>
        <w:rPr>
          <w:b/>
          <w:bCs/>
        </w:rPr>
        <w:t xml:space="preserve"> S.R.L., </w:t>
      </w:r>
      <w:r>
        <w:rPr>
          <w:bCs/>
        </w:rPr>
        <w:t xml:space="preserve">cu sediul în </w:t>
      </w:r>
      <w:r w:rsidR="00E910A6">
        <w:t>..</w:t>
      </w:r>
      <w:r>
        <w:t xml:space="preserve">, str. </w:t>
      </w:r>
      <w:r w:rsidR="00E910A6">
        <w:t>..</w:t>
      </w:r>
      <w:r>
        <w:t xml:space="preserve"> </w:t>
      </w:r>
      <w:r w:rsidR="00E910A6">
        <w:t>...</w:t>
      </w:r>
      <w:r>
        <w:t xml:space="preserve"> nr.</w:t>
      </w:r>
      <w:r w:rsidR="00E910A6">
        <w:t>..</w:t>
      </w:r>
      <w:r>
        <w:t>, ap.</w:t>
      </w:r>
      <w:r w:rsidR="00E910A6">
        <w:t>..</w:t>
      </w:r>
      <w:r>
        <w:t xml:space="preserve">, jud. </w:t>
      </w:r>
      <w:r w:rsidR="00E910A6">
        <w:t>...</w:t>
      </w:r>
      <w:r>
        <w:t xml:space="preserve">, </w:t>
      </w:r>
      <w:r w:rsidR="00E910A6">
        <w:rPr>
          <w:b/>
        </w:rPr>
        <w:t>IC8</w:t>
      </w:r>
      <w:r>
        <w:rPr>
          <w:b/>
          <w:bCs/>
        </w:rPr>
        <w:t xml:space="preserve"> S.R.L., </w:t>
      </w:r>
      <w:r>
        <w:rPr>
          <w:bCs/>
        </w:rPr>
        <w:t xml:space="preserve">cu sediul în </w:t>
      </w:r>
      <w:r w:rsidR="00E910A6">
        <w:t>...</w:t>
      </w:r>
      <w:r>
        <w:t xml:space="preserve">, str. </w:t>
      </w:r>
      <w:r w:rsidR="00E910A6">
        <w:t>..</w:t>
      </w:r>
      <w:r>
        <w:t xml:space="preserve"> nr.</w:t>
      </w:r>
      <w:r w:rsidR="00E910A6">
        <w:t>..</w:t>
      </w:r>
      <w:r>
        <w:t>, jud</w:t>
      </w:r>
      <w:r w:rsidR="00E910A6">
        <w:t>...</w:t>
      </w:r>
      <w:r>
        <w:t>,</w:t>
      </w:r>
      <w:r>
        <w:rPr>
          <w:b/>
        </w:rPr>
        <w:t xml:space="preserve"> </w:t>
      </w:r>
      <w:r>
        <w:t xml:space="preserve"> </w:t>
      </w:r>
      <w:r w:rsidR="00E910A6">
        <w:rPr>
          <w:b/>
          <w:bCs/>
        </w:rPr>
        <w:t>IC9</w:t>
      </w:r>
      <w:r>
        <w:rPr>
          <w:b/>
          <w:bCs/>
        </w:rPr>
        <w:t xml:space="preserve">, </w:t>
      </w:r>
      <w:r>
        <w:rPr>
          <w:bCs/>
        </w:rPr>
        <w:t xml:space="preserve">cu sediul în </w:t>
      </w:r>
      <w:r w:rsidR="00E910A6">
        <w:t>..</w:t>
      </w:r>
      <w:r>
        <w:t xml:space="preserve">, str. </w:t>
      </w:r>
      <w:r w:rsidR="00E910A6">
        <w:t>..</w:t>
      </w:r>
      <w:r>
        <w:t xml:space="preserve"> nr.</w:t>
      </w:r>
      <w:r w:rsidR="00E910A6">
        <w:t>..</w:t>
      </w:r>
      <w:r>
        <w:t xml:space="preserve">, sector </w:t>
      </w:r>
      <w:r w:rsidR="00E910A6">
        <w:t>..</w:t>
      </w:r>
      <w:r>
        <w:t xml:space="preserve">, </w:t>
      </w:r>
      <w:r w:rsidR="00E910A6">
        <w:rPr>
          <w:b/>
          <w:bCs/>
        </w:rPr>
        <w:t>IC10</w:t>
      </w:r>
      <w:r>
        <w:rPr>
          <w:b/>
          <w:bCs/>
        </w:rPr>
        <w:t xml:space="preserve"> S.R.L., </w:t>
      </w:r>
      <w:r>
        <w:rPr>
          <w:bCs/>
        </w:rPr>
        <w:t xml:space="preserve">cu sediul în </w:t>
      </w:r>
      <w:r w:rsidR="00E910A6">
        <w:rPr>
          <w:bCs/>
        </w:rPr>
        <w:t>...</w:t>
      </w:r>
      <w:r>
        <w:t xml:space="preserve">, str. </w:t>
      </w:r>
      <w:r w:rsidR="00E910A6">
        <w:t>..</w:t>
      </w:r>
      <w:r>
        <w:t xml:space="preserve"> nr.</w:t>
      </w:r>
      <w:r w:rsidR="00E910A6">
        <w:t>..</w:t>
      </w:r>
      <w:r>
        <w:t xml:space="preserve">, sector </w:t>
      </w:r>
      <w:r w:rsidR="00E910A6">
        <w:t>..</w:t>
      </w:r>
      <w:r>
        <w:t xml:space="preserve">, </w:t>
      </w:r>
      <w:r w:rsidR="00E910A6">
        <w:rPr>
          <w:b/>
          <w:bCs/>
        </w:rPr>
        <w:t>IC11</w:t>
      </w:r>
      <w:r>
        <w:rPr>
          <w:b/>
          <w:bCs/>
        </w:rPr>
        <w:t>,</w:t>
      </w:r>
      <w:r>
        <w:t xml:space="preserve"> cu sediul în </w:t>
      </w:r>
      <w:r w:rsidR="00E910A6">
        <w:t>...</w:t>
      </w:r>
      <w:r>
        <w:t xml:space="preserve"> </w:t>
      </w:r>
      <w:r w:rsidR="00E910A6">
        <w:t>...</w:t>
      </w:r>
      <w:r>
        <w:t>nr.</w:t>
      </w:r>
      <w:r w:rsidR="00E910A6">
        <w:t>..</w:t>
      </w:r>
      <w:r>
        <w:t xml:space="preserve">, sector </w:t>
      </w:r>
      <w:r w:rsidR="00E910A6">
        <w:t>...</w:t>
      </w:r>
      <w:r>
        <w:t xml:space="preserve">, </w:t>
      </w:r>
      <w:r w:rsidR="00E910A6">
        <w:rPr>
          <w:b/>
          <w:bCs/>
        </w:rPr>
        <w:t>IC12</w:t>
      </w:r>
      <w:r>
        <w:rPr>
          <w:b/>
          <w:bCs/>
        </w:rPr>
        <w:t xml:space="preserve">, </w:t>
      </w:r>
      <w:r>
        <w:rPr>
          <w:bCs/>
        </w:rPr>
        <w:t xml:space="preserve">cu sediul în </w:t>
      </w:r>
      <w:r w:rsidR="00E910A6">
        <w:t>..</w:t>
      </w:r>
      <w:r>
        <w:t xml:space="preserve">, str. </w:t>
      </w:r>
      <w:r w:rsidR="00E910A6">
        <w:t>..</w:t>
      </w:r>
      <w:r>
        <w:t xml:space="preserve"> nr</w:t>
      </w:r>
      <w:r w:rsidR="00E910A6">
        <w:t>..</w:t>
      </w:r>
      <w:r>
        <w:t xml:space="preserve">, jud. </w:t>
      </w:r>
      <w:r w:rsidR="00E910A6">
        <w:t>...</w:t>
      </w:r>
      <w:r>
        <w:t xml:space="preserve">, </w:t>
      </w:r>
      <w:r w:rsidR="00E910A6">
        <w:rPr>
          <w:b/>
          <w:bCs/>
        </w:rPr>
        <w:t>IC13</w:t>
      </w:r>
      <w:r>
        <w:rPr>
          <w:b/>
          <w:bCs/>
        </w:rPr>
        <w:t xml:space="preserve">, </w:t>
      </w:r>
      <w:r>
        <w:rPr>
          <w:bCs/>
        </w:rPr>
        <w:t xml:space="preserve">cu sediul în </w:t>
      </w:r>
      <w:r w:rsidR="00E910A6">
        <w:t>..</w:t>
      </w:r>
      <w:r>
        <w:t xml:space="preserve">, str. </w:t>
      </w:r>
      <w:r w:rsidR="00E910A6">
        <w:t>...</w:t>
      </w:r>
      <w:r>
        <w:t xml:space="preserve"> nr.</w:t>
      </w:r>
      <w:r w:rsidR="00E910A6">
        <w:t>..</w:t>
      </w:r>
      <w:r>
        <w:t xml:space="preserve">, jud. </w:t>
      </w:r>
      <w:r w:rsidR="00E910A6">
        <w:t>..</w:t>
      </w:r>
      <w:r>
        <w:t xml:space="preserve">, </w:t>
      </w:r>
      <w:r w:rsidR="00E910A6">
        <w:rPr>
          <w:b/>
          <w:bCs/>
        </w:rPr>
        <w:t>IC14</w:t>
      </w:r>
      <w:r>
        <w:rPr>
          <w:b/>
          <w:bCs/>
        </w:rPr>
        <w:t xml:space="preserve">, </w:t>
      </w:r>
      <w:r>
        <w:rPr>
          <w:bCs/>
        </w:rPr>
        <w:t xml:space="preserve">cu sediul în </w:t>
      </w:r>
      <w:r w:rsidR="00E910A6">
        <w:t>...</w:t>
      </w:r>
      <w:r>
        <w:t xml:space="preserve"> str. </w:t>
      </w:r>
      <w:r w:rsidR="00E910A6">
        <w:t>...</w:t>
      </w:r>
      <w:r>
        <w:t xml:space="preserve">, </w:t>
      </w:r>
      <w:r w:rsidR="00E910A6">
        <w:t>...</w:t>
      </w:r>
      <w:r>
        <w:t xml:space="preserve"> nr.</w:t>
      </w:r>
      <w:r w:rsidR="00E910A6">
        <w:t>..</w:t>
      </w:r>
      <w:r>
        <w:t xml:space="preserve"> et.</w:t>
      </w:r>
      <w:r w:rsidR="00E910A6">
        <w:t>..</w:t>
      </w:r>
      <w:r>
        <w:t xml:space="preserve">, sector </w:t>
      </w:r>
      <w:r w:rsidR="00E910A6">
        <w:t>..</w:t>
      </w:r>
      <w:r>
        <w:t xml:space="preserve">, </w:t>
      </w:r>
      <w:r w:rsidR="00E910A6">
        <w:rPr>
          <w:b/>
          <w:bCs/>
        </w:rPr>
        <w:t>IC15</w:t>
      </w:r>
      <w:r>
        <w:rPr>
          <w:b/>
          <w:bCs/>
        </w:rPr>
        <w:t xml:space="preserve">, </w:t>
      </w:r>
      <w:r>
        <w:rPr>
          <w:bCs/>
        </w:rPr>
        <w:t xml:space="preserve">cu sediul în </w:t>
      </w:r>
      <w:r w:rsidR="00E910A6">
        <w:t>...</w:t>
      </w:r>
      <w:r>
        <w:t xml:space="preserve">, str. </w:t>
      </w:r>
      <w:r w:rsidR="00E910A6">
        <w:t>...</w:t>
      </w:r>
      <w:r>
        <w:t xml:space="preserve"> nr.</w:t>
      </w:r>
      <w:r w:rsidR="00E910A6">
        <w:t>...</w:t>
      </w:r>
      <w:r>
        <w:t xml:space="preserve">, jud. </w:t>
      </w:r>
      <w:r w:rsidR="00E910A6">
        <w:t>...</w:t>
      </w:r>
      <w:r>
        <w:t xml:space="preserve">, </w:t>
      </w:r>
      <w:r w:rsidR="00E910A6">
        <w:rPr>
          <w:b/>
          <w:bCs/>
        </w:rPr>
        <w:t>IC16</w:t>
      </w:r>
      <w:r>
        <w:rPr>
          <w:b/>
          <w:bCs/>
        </w:rPr>
        <w:t xml:space="preserve">, </w:t>
      </w:r>
      <w:r>
        <w:rPr>
          <w:bCs/>
        </w:rPr>
        <w:t xml:space="preserve">cu sediul în </w:t>
      </w:r>
      <w:r w:rsidR="00E910A6">
        <w:t>..</w:t>
      </w:r>
      <w:r>
        <w:t xml:space="preserve">, str. </w:t>
      </w:r>
      <w:r w:rsidR="00E910A6">
        <w:t>...</w:t>
      </w:r>
      <w:r>
        <w:t xml:space="preserve"> nr.</w:t>
      </w:r>
      <w:r w:rsidR="00E910A6">
        <w:t>..</w:t>
      </w:r>
      <w:r>
        <w:t>, bl.</w:t>
      </w:r>
      <w:r w:rsidR="00E910A6">
        <w:t>..</w:t>
      </w:r>
      <w:r>
        <w:t>, sc.</w:t>
      </w:r>
      <w:r w:rsidR="00E910A6">
        <w:t>..</w:t>
      </w:r>
      <w:r>
        <w:t xml:space="preserve">, jud. </w:t>
      </w:r>
      <w:r w:rsidR="00E910A6">
        <w:t>....</w:t>
      </w:r>
      <w:r>
        <w:t xml:space="preserve"> </w:t>
      </w:r>
      <w:r w:rsidR="006D4788">
        <w:rPr>
          <w:b/>
          <w:bCs/>
        </w:rPr>
        <w:t>IC17</w:t>
      </w:r>
      <w:r>
        <w:rPr>
          <w:b/>
          <w:bCs/>
        </w:rPr>
        <w:t xml:space="preserve"> S.R.L.,</w:t>
      </w:r>
      <w:r>
        <w:t xml:space="preserve"> cu sediul în </w:t>
      </w:r>
      <w:r w:rsidR="006D4788">
        <w:t>...</w:t>
      </w:r>
      <w:r>
        <w:t xml:space="preserve">, str. </w:t>
      </w:r>
      <w:r w:rsidR="006D4788">
        <w:t>..</w:t>
      </w:r>
      <w:r>
        <w:t xml:space="preserve"> nr.</w:t>
      </w:r>
      <w:r w:rsidR="006D4788">
        <w:t>..</w:t>
      </w:r>
      <w:r>
        <w:t xml:space="preserve">, jud. </w:t>
      </w:r>
      <w:r w:rsidR="006D4788">
        <w:t>...</w:t>
      </w:r>
      <w:r>
        <w:t>,</w:t>
      </w:r>
      <w:r>
        <w:rPr>
          <w:b/>
          <w:bCs/>
        </w:rPr>
        <w:t xml:space="preserve"> </w:t>
      </w:r>
      <w:r w:rsidR="006D4788">
        <w:rPr>
          <w:b/>
          <w:bCs/>
        </w:rPr>
        <w:t>IC18</w:t>
      </w:r>
      <w:r>
        <w:rPr>
          <w:b/>
          <w:bCs/>
        </w:rPr>
        <w:t xml:space="preserve">, </w:t>
      </w:r>
      <w:r>
        <w:rPr>
          <w:bCs/>
        </w:rPr>
        <w:t xml:space="preserve">cu sediul în </w:t>
      </w:r>
      <w:r w:rsidR="006D4788">
        <w:rPr>
          <w:bCs/>
        </w:rPr>
        <w:t>...</w:t>
      </w:r>
      <w:r>
        <w:rPr>
          <w:bCs/>
        </w:rPr>
        <w:t xml:space="preserve">, </w:t>
      </w:r>
      <w:r>
        <w:t xml:space="preserve">str. </w:t>
      </w:r>
      <w:r w:rsidR="006D4788">
        <w:t>...</w:t>
      </w:r>
      <w:r>
        <w:t xml:space="preserve"> nr.</w:t>
      </w:r>
      <w:r w:rsidR="006D4788">
        <w:t>..</w:t>
      </w:r>
      <w:r>
        <w:t xml:space="preserve">, jud. </w:t>
      </w:r>
      <w:r w:rsidR="006D4788">
        <w:t>...</w:t>
      </w:r>
      <w:r>
        <w:t xml:space="preserve"> </w:t>
      </w:r>
      <w:r w:rsidR="006D4788">
        <w:rPr>
          <w:b/>
          <w:bCs/>
        </w:rPr>
        <w:t>IC19</w:t>
      </w:r>
      <w:r>
        <w:rPr>
          <w:b/>
          <w:bCs/>
        </w:rPr>
        <w:t xml:space="preserve">, </w:t>
      </w:r>
      <w:r>
        <w:t xml:space="preserve">cu sediul în </w:t>
      </w:r>
      <w:r w:rsidR="006D4788">
        <w:t>...</w:t>
      </w:r>
      <w:r>
        <w:t xml:space="preserve"> str. </w:t>
      </w:r>
      <w:r w:rsidR="006D4788">
        <w:t>...</w:t>
      </w:r>
      <w:r>
        <w:t xml:space="preserve"> nr.</w:t>
      </w:r>
      <w:r w:rsidR="006D4788">
        <w:t>...</w:t>
      </w:r>
      <w:r>
        <w:t xml:space="preserve">, sector </w:t>
      </w:r>
      <w:r w:rsidR="006D4788">
        <w:t>...</w:t>
      </w:r>
      <w:r>
        <w:t>,</w:t>
      </w:r>
      <w:r>
        <w:rPr>
          <w:b/>
          <w:bCs/>
        </w:rPr>
        <w:t xml:space="preserve"> </w:t>
      </w:r>
      <w:r w:rsidR="006D4788">
        <w:rPr>
          <w:b/>
          <w:bCs/>
        </w:rPr>
        <w:t xml:space="preserve">IC20 </w:t>
      </w:r>
      <w:r>
        <w:rPr>
          <w:b/>
          <w:bCs/>
        </w:rPr>
        <w:t xml:space="preserve">S.A., </w:t>
      </w:r>
      <w:r>
        <w:rPr>
          <w:bCs/>
        </w:rPr>
        <w:t xml:space="preserve">cu sediul în </w:t>
      </w:r>
      <w:r w:rsidR="006D4788">
        <w:t>..</w:t>
      </w:r>
      <w:r>
        <w:t xml:space="preserve">, bd. </w:t>
      </w:r>
      <w:r w:rsidR="006D4788">
        <w:t>...</w:t>
      </w:r>
      <w:r>
        <w:t>nr.</w:t>
      </w:r>
      <w:r w:rsidR="006D4788">
        <w:t>...</w:t>
      </w:r>
      <w:r>
        <w:t>, et.</w:t>
      </w:r>
      <w:r w:rsidR="006D4788">
        <w:t>..</w:t>
      </w:r>
      <w:r>
        <w:t xml:space="preserve">, </w:t>
      </w:r>
      <w:r w:rsidR="006D4788">
        <w:t>...</w:t>
      </w:r>
      <w:r>
        <w:t xml:space="preserve"> sector </w:t>
      </w:r>
      <w:r w:rsidR="006D4788">
        <w:t>...</w:t>
      </w:r>
      <w:r>
        <w:t xml:space="preserve">, </w:t>
      </w:r>
      <w:proofErr w:type="spellStart"/>
      <w:r>
        <w:rPr>
          <w:bCs/>
        </w:rPr>
        <w:t>şi</w:t>
      </w:r>
      <w:proofErr w:type="spellEnd"/>
      <w:r>
        <w:rPr>
          <w:bCs/>
        </w:rPr>
        <w:t xml:space="preserve"> intimata-debitoare </w:t>
      </w:r>
      <w:r>
        <w:rPr>
          <w:b/>
          <w:bCs/>
        </w:rPr>
        <w:t xml:space="preserve">ARA </w:t>
      </w:r>
      <w:r w:rsidR="006D4788">
        <w:rPr>
          <w:b/>
          <w:bCs/>
        </w:rPr>
        <w:t>ID21</w:t>
      </w:r>
      <w:r>
        <w:rPr>
          <w:b/>
          <w:bCs/>
        </w:rPr>
        <w:t xml:space="preserve"> S.A., </w:t>
      </w:r>
      <w:r>
        <w:rPr>
          <w:bCs/>
        </w:rPr>
        <w:t xml:space="preserve">cu sediul în </w:t>
      </w:r>
      <w:r>
        <w:t xml:space="preserve">satul </w:t>
      </w:r>
      <w:r w:rsidR="006D4788">
        <w:t>...</w:t>
      </w:r>
      <w:r>
        <w:t xml:space="preserve">, comuna </w:t>
      </w:r>
      <w:r w:rsidR="006D4788">
        <w:t>...</w:t>
      </w:r>
      <w:r>
        <w:t xml:space="preserve">, str. </w:t>
      </w:r>
      <w:r w:rsidR="006D4788">
        <w:t>...</w:t>
      </w:r>
      <w:r>
        <w:t xml:space="preserve"> nr.</w:t>
      </w:r>
      <w:r w:rsidR="006D4788">
        <w:t>...</w:t>
      </w:r>
      <w:r>
        <w:t xml:space="preserve">, camera </w:t>
      </w:r>
      <w:r w:rsidR="006D4788">
        <w:t>...</w:t>
      </w:r>
      <w:r>
        <w:t xml:space="preserve"> jud. </w:t>
      </w:r>
      <w:r w:rsidR="006D4788">
        <w:t>...</w:t>
      </w:r>
      <w:r>
        <w:t xml:space="preserve">, </w:t>
      </w:r>
      <w:r>
        <w:rPr>
          <w:b/>
          <w:bCs/>
        </w:rPr>
        <w:t xml:space="preserve"> PRIN LICHIDATOR JUDICIAR </w:t>
      </w:r>
      <w:r w:rsidR="006D4788">
        <w:rPr>
          <w:b/>
          <w:bCs/>
        </w:rPr>
        <w:t>. ID22</w:t>
      </w:r>
      <w:r>
        <w:rPr>
          <w:b/>
          <w:bCs/>
        </w:rPr>
        <w:t>.,</w:t>
      </w:r>
      <w:r>
        <w:t xml:space="preserve"> cu sediul în </w:t>
      </w:r>
      <w:r w:rsidR="006D4788">
        <w:t>..</w:t>
      </w:r>
      <w:r>
        <w:t xml:space="preserve">, str. </w:t>
      </w:r>
      <w:r w:rsidR="006D4788">
        <w:t>..</w:t>
      </w:r>
      <w:r>
        <w:t xml:space="preserve"> nr.</w:t>
      </w:r>
      <w:r w:rsidR="006D4788">
        <w:t>..</w:t>
      </w:r>
      <w:r>
        <w:t>, bl.</w:t>
      </w:r>
      <w:r w:rsidR="006D4788">
        <w:t>..</w:t>
      </w:r>
      <w:r>
        <w:t>, sc.</w:t>
      </w:r>
      <w:r w:rsidR="006D4788">
        <w:t>..</w:t>
      </w:r>
      <w:r>
        <w:t>, et.</w:t>
      </w:r>
      <w:r w:rsidR="006D4788">
        <w:t>..</w:t>
      </w:r>
      <w:r>
        <w:t>, ap.</w:t>
      </w:r>
      <w:r w:rsidR="006D4788">
        <w:t>..</w:t>
      </w:r>
      <w:r>
        <w:t xml:space="preserve">, jud. </w:t>
      </w:r>
      <w:r w:rsidR="006D4788">
        <w:t>...</w:t>
      </w:r>
    </w:p>
    <w:p w14:paraId="68786463" w14:textId="77777777" w:rsidR="00865A8B" w:rsidRDefault="00865A8B" w:rsidP="00865A8B">
      <w:pPr>
        <w:ind w:firstLine="720"/>
        <w:jc w:val="both"/>
        <w:rPr>
          <w:color w:val="000000"/>
        </w:rPr>
      </w:pPr>
      <w:r>
        <w:rPr>
          <w:color w:val="000000"/>
        </w:rPr>
        <w:t>Irevocabilă.</w:t>
      </w:r>
    </w:p>
    <w:p w14:paraId="1699EFF9" w14:textId="3ED5A043" w:rsidR="00865A8B" w:rsidRDefault="00865A8B" w:rsidP="006D4788">
      <w:pPr>
        <w:ind w:firstLine="720"/>
        <w:jc w:val="both"/>
      </w:pPr>
      <w:proofErr w:type="spellStart"/>
      <w:r>
        <w:t>Pronunţată</w:t>
      </w:r>
      <w:proofErr w:type="spellEnd"/>
      <w:r>
        <w:t xml:space="preserve"> în </w:t>
      </w:r>
      <w:proofErr w:type="spellStart"/>
      <w:r>
        <w:t>şedinţă</w:t>
      </w:r>
      <w:proofErr w:type="spellEnd"/>
      <w:r>
        <w:t xml:space="preserve"> publică azi, </w:t>
      </w:r>
      <w:r w:rsidR="006D4788">
        <w:t>....</w:t>
      </w:r>
    </w:p>
    <w:p w14:paraId="2A97E7B8" w14:textId="77777777" w:rsidR="00865A8B" w:rsidRDefault="00865A8B" w:rsidP="00865A8B">
      <w:pPr>
        <w:tabs>
          <w:tab w:val="left" w:pos="0"/>
        </w:tabs>
        <w:rPr>
          <w:color w:val="000000"/>
        </w:rPr>
      </w:pPr>
      <w:r>
        <w:tab/>
      </w:r>
      <w:r>
        <w:rPr>
          <w:color w:val="000000"/>
        </w:rPr>
        <w:t xml:space="preserve">PREŞEDINTE, </w:t>
      </w:r>
      <w:r>
        <w:rPr>
          <w:color w:val="000000"/>
        </w:rPr>
        <w:tab/>
      </w:r>
      <w:r>
        <w:rPr>
          <w:color w:val="000000"/>
        </w:rPr>
        <w:tab/>
        <w:t xml:space="preserve">     JUDECĂTOR,</w:t>
      </w:r>
      <w:r>
        <w:rPr>
          <w:color w:val="000000"/>
        </w:rPr>
        <w:tab/>
      </w:r>
      <w:r>
        <w:rPr>
          <w:color w:val="000000"/>
        </w:rPr>
        <w:tab/>
        <w:t xml:space="preserve">         JUDECĂTOR,</w:t>
      </w:r>
    </w:p>
    <w:p w14:paraId="20A14388" w14:textId="0ADD4F39" w:rsidR="00865A8B" w:rsidRDefault="00865A8B" w:rsidP="00865A8B">
      <w:pPr>
        <w:tabs>
          <w:tab w:val="left" w:pos="0"/>
        </w:tabs>
        <w:rPr>
          <w:color w:val="000000"/>
        </w:rPr>
      </w:pPr>
      <w:r>
        <w:rPr>
          <w:color w:val="000000"/>
        </w:rPr>
        <w:tab/>
      </w:r>
      <w:r w:rsidR="006D4788">
        <w:rPr>
          <w:color w:val="000000"/>
        </w:rPr>
        <w:t>.....</w:t>
      </w:r>
      <w:r w:rsidR="006D4788">
        <w:rPr>
          <w:color w:val="000000"/>
        </w:rPr>
        <w:tab/>
      </w:r>
      <w:r w:rsidR="006D4788">
        <w:rPr>
          <w:color w:val="000000"/>
        </w:rPr>
        <w:tab/>
      </w:r>
      <w:r>
        <w:rPr>
          <w:color w:val="000000"/>
        </w:rPr>
        <w:t xml:space="preserve">              </w:t>
      </w:r>
      <w:r>
        <w:rPr>
          <w:color w:val="000000"/>
        </w:rPr>
        <w:tab/>
        <w:t xml:space="preserve">      </w:t>
      </w:r>
      <w:r w:rsidR="006D4788">
        <w:rPr>
          <w:color w:val="000000"/>
        </w:rPr>
        <w:t>....</w:t>
      </w:r>
      <w:r>
        <w:rPr>
          <w:color w:val="000000"/>
        </w:rPr>
        <w:tab/>
      </w:r>
      <w:r>
        <w:rPr>
          <w:color w:val="000000"/>
        </w:rPr>
        <w:tab/>
        <w:t xml:space="preserve"> </w:t>
      </w:r>
      <w:r w:rsidR="006D4788">
        <w:rPr>
          <w:color w:val="000000"/>
        </w:rPr>
        <w:tab/>
      </w:r>
      <w:r w:rsidR="006D4788">
        <w:rPr>
          <w:color w:val="000000"/>
        </w:rPr>
        <w:tab/>
      </w:r>
      <w:r w:rsidR="006D4788">
        <w:rPr>
          <w:color w:val="000000"/>
        </w:rPr>
        <w:tab/>
        <w:t>COD 1003</w:t>
      </w:r>
    </w:p>
    <w:p w14:paraId="65A86908" w14:textId="77777777" w:rsidR="00865A8B" w:rsidRDefault="00865A8B" w:rsidP="00865A8B">
      <w:pPr>
        <w:tabs>
          <w:tab w:val="left" w:pos="0"/>
        </w:tabs>
        <w:rPr>
          <w:color w:val="000000"/>
        </w:rPr>
      </w:pPr>
    </w:p>
    <w:p w14:paraId="08D253B1" w14:textId="77777777" w:rsidR="00865A8B" w:rsidRDefault="00865A8B" w:rsidP="00865A8B">
      <w:pPr>
        <w:tabs>
          <w:tab w:val="left" w:pos="0"/>
        </w:tabs>
        <w:rPr>
          <w:i/>
          <w:color w:val="000000"/>
        </w:rPr>
      </w:pPr>
    </w:p>
    <w:p w14:paraId="07E1637A" w14:textId="77777777" w:rsidR="00865A8B" w:rsidRDefault="00865A8B" w:rsidP="00865A8B">
      <w:pPr>
        <w:ind w:firstLine="708"/>
        <w:rPr>
          <w:u w:val="single"/>
        </w:rPr>
      </w:pPr>
    </w:p>
    <w:p w14:paraId="6CB1FF4F" w14:textId="77777777" w:rsidR="00865A8B" w:rsidRDefault="00865A8B" w:rsidP="00865A8B">
      <w:pPr>
        <w:ind w:firstLine="708"/>
        <w:rPr>
          <w:u w:val="single"/>
        </w:rPr>
      </w:pPr>
    </w:p>
    <w:p w14:paraId="039C5830" w14:textId="77777777" w:rsidR="00865A8B" w:rsidRDefault="00865A8B" w:rsidP="00865A8B">
      <w:pPr>
        <w:ind w:left="6372" w:firstLine="708"/>
      </w:pPr>
      <w:r>
        <w:t>GREFIER,</w:t>
      </w:r>
    </w:p>
    <w:p w14:paraId="1FEFDEDD" w14:textId="1A150DAF" w:rsidR="00865A8B" w:rsidRDefault="00865A8B" w:rsidP="00865A8B">
      <w:r>
        <w:tab/>
      </w:r>
      <w:r>
        <w:tab/>
      </w:r>
      <w:r>
        <w:tab/>
      </w:r>
      <w:r>
        <w:tab/>
      </w:r>
      <w:r>
        <w:tab/>
      </w:r>
      <w:r>
        <w:tab/>
      </w:r>
      <w:r>
        <w:tab/>
      </w:r>
      <w:r>
        <w:tab/>
        <w:t xml:space="preserve">       </w:t>
      </w:r>
      <w:r>
        <w:tab/>
      </w:r>
      <w:r w:rsidR="006D4788">
        <w:tab/>
      </w:r>
      <w:r w:rsidR="006D4788">
        <w:tab/>
        <w:t>....</w:t>
      </w:r>
    </w:p>
    <w:p w14:paraId="50458B51" w14:textId="77777777" w:rsidR="00865A8B" w:rsidRDefault="00865A8B" w:rsidP="00865A8B">
      <w:pPr>
        <w:ind w:firstLine="720"/>
      </w:pPr>
    </w:p>
    <w:p w14:paraId="16FE83C3" w14:textId="77777777" w:rsidR="00865A8B" w:rsidRDefault="00865A8B" w:rsidP="00865A8B"/>
    <w:p w14:paraId="3D118171" w14:textId="77777777" w:rsidR="00865A8B" w:rsidRDefault="00865A8B" w:rsidP="00865A8B">
      <w:pPr>
        <w:ind w:firstLine="708"/>
        <w:rPr>
          <w:u w:val="single"/>
        </w:rPr>
      </w:pPr>
    </w:p>
    <w:p w14:paraId="639FAF54" w14:textId="77777777" w:rsidR="00865A8B" w:rsidRDefault="00865A8B" w:rsidP="00865A8B">
      <w:pPr>
        <w:rPr>
          <w:u w:val="single"/>
        </w:rPr>
      </w:pPr>
    </w:p>
    <w:p w14:paraId="00161D36" w14:textId="60059131" w:rsidR="00865A8B" w:rsidRDefault="00865A8B" w:rsidP="00865A8B">
      <w:pPr>
        <w:ind w:firstLine="708"/>
        <w:rPr>
          <w:i/>
          <w:sz w:val="20"/>
          <w:szCs w:val="20"/>
        </w:rPr>
      </w:pPr>
      <w:r>
        <w:rPr>
          <w:i/>
          <w:sz w:val="20"/>
          <w:szCs w:val="20"/>
        </w:rPr>
        <w:t>Red.</w:t>
      </w:r>
      <w:r w:rsidR="006D4788">
        <w:rPr>
          <w:i/>
          <w:sz w:val="20"/>
          <w:szCs w:val="20"/>
        </w:rPr>
        <w:t>....</w:t>
      </w:r>
    </w:p>
    <w:p w14:paraId="6B6B3F1C" w14:textId="76F70D3F" w:rsidR="00865A8B" w:rsidRDefault="00865A8B" w:rsidP="00865A8B">
      <w:pPr>
        <w:ind w:firstLine="708"/>
        <w:rPr>
          <w:i/>
          <w:sz w:val="20"/>
          <w:szCs w:val="20"/>
        </w:rPr>
      </w:pPr>
      <w:r>
        <w:rPr>
          <w:i/>
          <w:sz w:val="20"/>
          <w:szCs w:val="20"/>
        </w:rPr>
        <w:t xml:space="preserve">Tribunalul </w:t>
      </w:r>
      <w:r w:rsidR="006D4788">
        <w:rPr>
          <w:i/>
          <w:sz w:val="20"/>
          <w:szCs w:val="20"/>
        </w:rPr>
        <w:t>...</w:t>
      </w:r>
      <w:r>
        <w:rPr>
          <w:i/>
          <w:sz w:val="20"/>
          <w:szCs w:val="20"/>
        </w:rPr>
        <w:t xml:space="preserve"> – </w:t>
      </w:r>
      <w:proofErr w:type="spellStart"/>
      <w:r>
        <w:rPr>
          <w:i/>
          <w:sz w:val="20"/>
          <w:szCs w:val="20"/>
        </w:rPr>
        <w:t>Secţia</w:t>
      </w:r>
      <w:proofErr w:type="spellEnd"/>
      <w:r>
        <w:rPr>
          <w:i/>
          <w:sz w:val="20"/>
          <w:szCs w:val="20"/>
        </w:rPr>
        <w:t xml:space="preserve"> </w:t>
      </w:r>
      <w:r w:rsidR="006D4788">
        <w:rPr>
          <w:i/>
          <w:sz w:val="20"/>
          <w:szCs w:val="20"/>
        </w:rPr>
        <w:t>...</w:t>
      </w:r>
      <w:r>
        <w:rPr>
          <w:i/>
          <w:sz w:val="20"/>
          <w:szCs w:val="20"/>
        </w:rPr>
        <w:t xml:space="preserve"> – dosar nr.</w:t>
      </w:r>
      <w:r w:rsidR="006D4788">
        <w:rPr>
          <w:i/>
          <w:sz w:val="20"/>
          <w:szCs w:val="20"/>
        </w:rPr>
        <w:t>...</w:t>
      </w:r>
    </w:p>
    <w:p w14:paraId="0C61129B" w14:textId="727B0FC3" w:rsidR="00865A8B" w:rsidRDefault="00865A8B" w:rsidP="00865A8B">
      <w:pPr>
        <w:ind w:firstLine="708"/>
        <w:rPr>
          <w:rFonts w:ascii="Garamond" w:hAnsi="Garamond"/>
          <w:i/>
          <w:sz w:val="20"/>
          <w:szCs w:val="20"/>
        </w:rPr>
      </w:pPr>
      <w:r>
        <w:rPr>
          <w:i/>
          <w:sz w:val="20"/>
          <w:szCs w:val="20"/>
        </w:rPr>
        <w:t xml:space="preserve">Judecător fond: </w:t>
      </w:r>
      <w:r w:rsidR="006D4788">
        <w:rPr>
          <w:i/>
          <w:sz w:val="20"/>
          <w:szCs w:val="20"/>
        </w:rPr>
        <w:t>....</w:t>
      </w:r>
    </w:p>
    <w:p w14:paraId="0313881F" w14:textId="77777777" w:rsidR="00865A8B" w:rsidRDefault="00865A8B" w:rsidP="00865A8B">
      <w:pPr>
        <w:rPr>
          <w:i/>
          <w:sz w:val="20"/>
          <w:szCs w:val="20"/>
        </w:rPr>
      </w:pPr>
    </w:p>
    <w:p w14:paraId="1F59CF80" w14:textId="77777777" w:rsidR="00865A8B" w:rsidRDefault="00865A8B" w:rsidP="00865A8B">
      <w:pPr>
        <w:ind w:firstLine="708"/>
        <w:rPr>
          <w:u w:val="single"/>
        </w:rPr>
      </w:pPr>
    </w:p>
    <w:p w14:paraId="537A2ADB" w14:textId="77777777" w:rsidR="00865A8B" w:rsidRDefault="00865A8B" w:rsidP="00865A8B">
      <w:pPr>
        <w:pStyle w:val="Heading2"/>
        <w:jc w:val="both"/>
        <w:rPr>
          <w:rFonts w:ascii="Times New Roman" w:hAnsi="Times New Roman"/>
          <w:b w:val="0"/>
        </w:rPr>
      </w:pPr>
    </w:p>
    <w:p w14:paraId="10CAFDBC" w14:textId="77777777" w:rsidR="00865A8B" w:rsidRDefault="00865A8B" w:rsidP="00865A8B"/>
    <w:p w14:paraId="5674D788" w14:textId="77777777" w:rsidR="00865A8B" w:rsidRDefault="00865A8B" w:rsidP="00865A8B">
      <w:pPr>
        <w:rPr>
          <w:rFonts w:ascii="Garamond" w:hAnsi="Garamond"/>
          <w:sz w:val="16"/>
          <w:szCs w:val="15"/>
        </w:rPr>
      </w:pPr>
    </w:p>
    <w:p w14:paraId="5B7D6C1F" w14:textId="77777777" w:rsidR="00473A3A" w:rsidRDefault="00473A3A"/>
    <w:sectPr w:rsidR="00473A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5A8B"/>
    <w:rsid w:val="000E157B"/>
    <w:rsid w:val="0039012B"/>
    <w:rsid w:val="00473A3A"/>
    <w:rsid w:val="004A54F7"/>
    <w:rsid w:val="006D4788"/>
    <w:rsid w:val="008030DC"/>
    <w:rsid w:val="00865A8B"/>
    <w:rsid w:val="00BA5930"/>
    <w:rsid w:val="00BE5751"/>
    <w:rsid w:val="00BE592B"/>
    <w:rsid w:val="00E86050"/>
    <w:rsid w:val="00E910A6"/>
    <w:rsid w:val="00F541F7"/>
    <w:rsid w:val="00FC06E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B8F6A"/>
  <w15:chartTrackingRefBased/>
  <w15:docId w15:val="{F242CEB1-B30E-48E3-8CC4-E91B622C2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5A8B"/>
    <w:pPr>
      <w:spacing w:after="0" w:line="240" w:lineRule="auto"/>
    </w:pPr>
    <w:rPr>
      <w:rFonts w:ascii="Times New Roman" w:eastAsia="Times New Roman" w:hAnsi="Times New Roman" w:cs="Times New Roman"/>
      <w:sz w:val="24"/>
      <w:szCs w:val="24"/>
      <w:lang w:eastAsia="ro-RO"/>
    </w:rPr>
  </w:style>
  <w:style w:type="paragraph" w:styleId="Heading2">
    <w:name w:val="heading 2"/>
    <w:basedOn w:val="Normal"/>
    <w:next w:val="Normal"/>
    <w:link w:val="Heading2Char"/>
    <w:semiHidden/>
    <w:unhideWhenUsed/>
    <w:qFormat/>
    <w:rsid w:val="00865A8B"/>
    <w:pPr>
      <w:keepNext/>
      <w:spacing w:before="240" w:after="6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865A8B"/>
    <w:rPr>
      <w:rFonts w:ascii="Cambria" w:eastAsia="Times New Roman" w:hAnsi="Cambria" w:cs="Times New Roman"/>
      <w:b/>
      <w:bCs/>
      <w:i/>
      <w:iCs/>
      <w:sz w:val="28"/>
      <w:szCs w:val="28"/>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2275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CF8754-9F68-489D-B4F7-400EFA33C7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10</Pages>
  <Words>5722</Words>
  <Characters>32621</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Larisa Florentina Cartoaja</dc:creator>
  <cp:keywords/>
  <dc:description/>
  <cp:lastModifiedBy>Cătălin  Bădoiu</cp:lastModifiedBy>
  <cp:revision>6</cp:revision>
  <dcterms:created xsi:type="dcterms:W3CDTF">2021-09-30T06:34:00Z</dcterms:created>
  <dcterms:modified xsi:type="dcterms:W3CDTF">2021-10-26T17:42:00Z</dcterms:modified>
</cp:coreProperties>
</file>