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D21F4" w14:textId="0D14E8B7" w:rsidR="002450B2" w:rsidRDefault="002450B2" w:rsidP="002450B2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5</w:t>
      </w:r>
    </w:p>
    <w:p w14:paraId="52AC423D" w14:textId="77777777" w:rsidR="002450B2" w:rsidRDefault="002450B2" w:rsidP="002450B2">
      <w:r>
        <w:t>COD ECLI.........................</w:t>
      </w:r>
    </w:p>
    <w:p w14:paraId="35760BA2" w14:textId="77777777" w:rsidR="002450B2" w:rsidRDefault="002450B2" w:rsidP="002450B2">
      <w:r>
        <w:t>ROMANIA</w:t>
      </w:r>
    </w:p>
    <w:p w14:paraId="0CA907CB" w14:textId="77777777" w:rsidR="002450B2" w:rsidRDefault="002450B2" w:rsidP="002450B2">
      <w:pPr>
        <w:rPr>
          <w:b/>
        </w:rPr>
      </w:pPr>
      <w:r>
        <w:rPr>
          <w:b/>
        </w:rPr>
        <w:t>CURTEA DE APEL …</w:t>
      </w:r>
    </w:p>
    <w:p w14:paraId="4B9CA43A" w14:textId="77777777" w:rsidR="002450B2" w:rsidRDefault="002450B2" w:rsidP="002450B2">
      <w:pPr>
        <w:rPr>
          <w:b/>
        </w:rPr>
      </w:pPr>
      <w:r>
        <w:rPr>
          <w:b/>
        </w:rPr>
        <w:t>SECŢIA …</w:t>
      </w:r>
    </w:p>
    <w:p w14:paraId="70B81850" w14:textId="535528B9" w:rsidR="0029628A" w:rsidRPr="00F97A0A" w:rsidRDefault="002450B2" w:rsidP="002450B2">
      <w:pPr>
        <w:pStyle w:val="Titlu2"/>
        <w:jc w:val="left"/>
        <w:rPr>
          <w:rFonts w:ascii="Times New Roman" w:hAnsi="Times New Roman"/>
          <w:b w:val="0"/>
          <w:bCs w:val="0"/>
          <w:sz w:val="23"/>
          <w:szCs w:val="23"/>
        </w:rPr>
      </w:pPr>
      <w:r>
        <w:t>Dosar nr…</w:t>
      </w:r>
    </w:p>
    <w:p w14:paraId="6189A30E" w14:textId="77777777" w:rsidR="0029628A" w:rsidRPr="00F97A0A" w:rsidRDefault="0029628A" w:rsidP="0029628A">
      <w:pPr>
        <w:pStyle w:val="Titlu2"/>
        <w:rPr>
          <w:rFonts w:ascii="Times New Roman" w:hAnsi="Times New Roman"/>
          <w:b w:val="0"/>
          <w:bCs w:val="0"/>
          <w:sz w:val="23"/>
          <w:szCs w:val="23"/>
        </w:rPr>
      </w:pPr>
    </w:p>
    <w:p w14:paraId="784142CC" w14:textId="49B13D8A" w:rsidR="0029628A" w:rsidRPr="00F97A0A" w:rsidRDefault="0029628A" w:rsidP="0029628A">
      <w:pPr>
        <w:pStyle w:val="Titlu2"/>
        <w:rPr>
          <w:rFonts w:ascii="Times New Roman" w:hAnsi="Times New Roman"/>
          <w:bCs w:val="0"/>
          <w:sz w:val="23"/>
          <w:szCs w:val="23"/>
        </w:rPr>
      </w:pPr>
      <w:r w:rsidRPr="00F97A0A">
        <w:rPr>
          <w:rFonts w:ascii="Times New Roman" w:hAnsi="Times New Roman"/>
          <w:bCs w:val="0"/>
          <w:sz w:val="23"/>
          <w:szCs w:val="23"/>
        </w:rPr>
        <w:t xml:space="preserve">ÎNCHEIERE </w:t>
      </w:r>
      <w:r w:rsidR="00EB22FD">
        <w:rPr>
          <w:rFonts w:ascii="Times New Roman" w:hAnsi="Times New Roman"/>
          <w:bCs w:val="0"/>
          <w:sz w:val="23"/>
          <w:szCs w:val="23"/>
        </w:rPr>
        <w:t>...</w:t>
      </w:r>
      <w:r w:rsidRPr="00F97A0A">
        <w:rPr>
          <w:rFonts w:ascii="Times New Roman" w:hAnsi="Times New Roman"/>
          <w:bCs w:val="0"/>
          <w:sz w:val="23"/>
          <w:szCs w:val="23"/>
        </w:rPr>
        <w:t xml:space="preserve">NR. </w:t>
      </w:r>
      <w:r w:rsidR="00EB22FD">
        <w:rPr>
          <w:rFonts w:ascii="Times New Roman" w:hAnsi="Times New Roman"/>
          <w:bCs w:val="0"/>
          <w:sz w:val="23"/>
          <w:szCs w:val="23"/>
        </w:rPr>
        <w:t>...........</w:t>
      </w:r>
    </w:p>
    <w:p w14:paraId="7AAC8FD4" w14:textId="77777777" w:rsidR="0029628A" w:rsidRPr="00F97A0A" w:rsidRDefault="0029628A" w:rsidP="0029628A">
      <w:pPr>
        <w:rPr>
          <w:sz w:val="23"/>
          <w:szCs w:val="23"/>
        </w:rPr>
      </w:pPr>
    </w:p>
    <w:p w14:paraId="4916C4CE" w14:textId="44B0EA6A" w:rsidR="0029628A" w:rsidRPr="00F97A0A" w:rsidRDefault="0029628A" w:rsidP="0029628A">
      <w:pPr>
        <w:jc w:val="center"/>
        <w:rPr>
          <w:sz w:val="23"/>
          <w:szCs w:val="23"/>
        </w:rPr>
      </w:pPr>
      <w:proofErr w:type="spellStart"/>
      <w:r w:rsidRPr="00F97A0A">
        <w:rPr>
          <w:sz w:val="23"/>
          <w:szCs w:val="23"/>
        </w:rPr>
        <w:t>Şedinţa</w:t>
      </w:r>
      <w:proofErr w:type="spellEnd"/>
      <w:r w:rsidRPr="00F97A0A">
        <w:rPr>
          <w:sz w:val="23"/>
          <w:szCs w:val="23"/>
        </w:rPr>
        <w:t> </w:t>
      </w:r>
      <w:r w:rsidRPr="00F97A0A">
        <w:rPr>
          <w:sz w:val="23"/>
          <w:szCs w:val="23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F97A0A">
        <w:rPr>
          <w:sz w:val="23"/>
          <w:szCs w:val="23"/>
        </w:rPr>
        <w:instrText xml:space="preserve"> FORMTEXT </w:instrText>
      </w:r>
      <w:r w:rsidRPr="00F97A0A">
        <w:rPr>
          <w:sz w:val="23"/>
          <w:szCs w:val="23"/>
        </w:rPr>
      </w:r>
      <w:r w:rsidRPr="00F97A0A">
        <w:rPr>
          <w:sz w:val="23"/>
          <w:szCs w:val="23"/>
        </w:rPr>
        <w:fldChar w:fldCharType="separate"/>
      </w:r>
      <w:r w:rsidRPr="00F97A0A">
        <w:rPr>
          <w:sz w:val="23"/>
          <w:szCs w:val="23"/>
        </w:rPr>
        <w:t>publică</w:t>
      </w:r>
      <w:r w:rsidRPr="00F97A0A">
        <w:rPr>
          <w:sz w:val="23"/>
          <w:szCs w:val="23"/>
        </w:rPr>
        <w:fldChar w:fldCharType="end"/>
      </w:r>
      <w:bookmarkEnd w:id="0"/>
      <w:r w:rsidRPr="00F97A0A">
        <w:rPr>
          <w:sz w:val="23"/>
          <w:szCs w:val="23"/>
        </w:rPr>
        <w:t xml:space="preserve"> de la </w:t>
      </w:r>
      <w:r w:rsidR="00EB22FD">
        <w:rPr>
          <w:sz w:val="23"/>
          <w:szCs w:val="23"/>
        </w:rPr>
        <w:t>...............</w:t>
      </w:r>
      <w:r w:rsidRPr="00F97A0A">
        <w:rPr>
          <w:sz w:val="23"/>
          <w:szCs w:val="23"/>
        </w:rPr>
        <w:t xml:space="preserve"> </w:t>
      </w:r>
    </w:p>
    <w:p w14:paraId="0988F85E" w14:textId="77777777" w:rsidR="0029628A" w:rsidRPr="00F97A0A" w:rsidRDefault="0029628A" w:rsidP="0029628A">
      <w:pPr>
        <w:jc w:val="center"/>
        <w:rPr>
          <w:sz w:val="23"/>
          <w:szCs w:val="23"/>
        </w:rPr>
      </w:pPr>
      <w:r w:rsidRPr="00F97A0A">
        <w:rPr>
          <w:sz w:val="23"/>
          <w:szCs w:val="23"/>
        </w:rPr>
        <w:t>Completul compus din:</w:t>
      </w:r>
    </w:p>
    <w:p w14:paraId="66ACE658" w14:textId="1A6BB0D6" w:rsidR="0029628A" w:rsidRPr="00F97A0A" w:rsidRDefault="0029628A" w:rsidP="0029628A">
      <w:pPr>
        <w:jc w:val="center"/>
        <w:rPr>
          <w:sz w:val="23"/>
          <w:szCs w:val="23"/>
        </w:rPr>
      </w:pPr>
      <w:r w:rsidRPr="00F97A0A">
        <w:rPr>
          <w:sz w:val="23"/>
          <w:szCs w:val="23"/>
        </w:rPr>
        <w:t xml:space="preserve">PREŞEDINTE </w:t>
      </w:r>
      <w:r w:rsidR="00EB22FD">
        <w:rPr>
          <w:sz w:val="23"/>
          <w:szCs w:val="23"/>
        </w:rPr>
        <w:t>1</w:t>
      </w:r>
    </w:p>
    <w:p w14:paraId="120DA0A7" w14:textId="0A3EC888" w:rsidR="0029628A" w:rsidRPr="00F97A0A" w:rsidRDefault="0029628A" w:rsidP="0029628A">
      <w:pPr>
        <w:jc w:val="center"/>
        <w:rPr>
          <w:sz w:val="23"/>
          <w:szCs w:val="23"/>
        </w:rPr>
      </w:pPr>
      <w:r w:rsidRPr="00F97A0A">
        <w:rPr>
          <w:sz w:val="23"/>
          <w:szCs w:val="23"/>
        </w:rPr>
        <w:t xml:space="preserve">Judecător </w:t>
      </w:r>
      <w:r w:rsidR="00EB22FD">
        <w:rPr>
          <w:sz w:val="23"/>
          <w:szCs w:val="23"/>
        </w:rPr>
        <w:t>1005</w:t>
      </w:r>
    </w:p>
    <w:p w14:paraId="2FD8E29D" w14:textId="77777777" w:rsidR="0029628A" w:rsidRPr="00F97A0A" w:rsidRDefault="0029628A" w:rsidP="0029628A">
      <w:pPr>
        <w:jc w:val="center"/>
        <w:rPr>
          <w:sz w:val="23"/>
          <w:szCs w:val="23"/>
        </w:rPr>
      </w:pPr>
    </w:p>
    <w:p w14:paraId="2E7A6080" w14:textId="5E1BB478" w:rsidR="0029628A" w:rsidRPr="00F97A0A" w:rsidRDefault="0029628A" w:rsidP="0029628A">
      <w:pPr>
        <w:jc w:val="center"/>
        <w:rPr>
          <w:sz w:val="23"/>
          <w:szCs w:val="23"/>
        </w:rPr>
      </w:pPr>
      <w:r w:rsidRPr="00F97A0A">
        <w:rPr>
          <w:sz w:val="23"/>
          <w:szCs w:val="23"/>
        </w:rPr>
        <w:t xml:space="preserve">Grefier </w:t>
      </w:r>
      <w:r w:rsidR="00EB22FD">
        <w:rPr>
          <w:sz w:val="23"/>
          <w:szCs w:val="23"/>
        </w:rPr>
        <w:t>2</w:t>
      </w:r>
    </w:p>
    <w:p w14:paraId="27D4E292" w14:textId="77777777" w:rsidR="0029628A" w:rsidRPr="00F97A0A" w:rsidRDefault="0029628A" w:rsidP="0029628A">
      <w:pPr>
        <w:rPr>
          <w:sz w:val="23"/>
          <w:szCs w:val="23"/>
        </w:rPr>
      </w:pPr>
    </w:p>
    <w:p w14:paraId="2D04CD3D" w14:textId="4677D5CD" w:rsidR="0029628A" w:rsidRPr="00F97A0A" w:rsidRDefault="0029628A" w:rsidP="0029628A">
      <w:pPr>
        <w:jc w:val="center"/>
        <w:rPr>
          <w:sz w:val="23"/>
          <w:szCs w:val="23"/>
        </w:rPr>
      </w:pPr>
      <w:r w:rsidRPr="00F97A0A">
        <w:rPr>
          <w:sz w:val="23"/>
          <w:szCs w:val="23"/>
        </w:rPr>
        <w:t xml:space="preserve">Ministerul Public- Parchetul de pe lângă Înalta Curte  de </w:t>
      </w:r>
      <w:proofErr w:type="spellStart"/>
      <w:r w:rsidRPr="00F97A0A">
        <w:rPr>
          <w:sz w:val="23"/>
          <w:szCs w:val="23"/>
        </w:rPr>
        <w:t>Casaţie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Justiţie</w:t>
      </w:r>
      <w:proofErr w:type="spellEnd"/>
      <w:r w:rsidRPr="00F97A0A">
        <w:rPr>
          <w:sz w:val="23"/>
          <w:szCs w:val="23"/>
        </w:rPr>
        <w:t xml:space="preserve"> -  </w:t>
      </w:r>
      <w:proofErr w:type="spellStart"/>
      <w:r w:rsidRPr="00F97A0A">
        <w:rPr>
          <w:sz w:val="23"/>
          <w:szCs w:val="23"/>
        </w:rPr>
        <w:t>Direcţia</w:t>
      </w:r>
      <w:proofErr w:type="spellEnd"/>
      <w:r w:rsidRPr="00F97A0A">
        <w:rPr>
          <w:sz w:val="23"/>
          <w:szCs w:val="23"/>
        </w:rPr>
        <w:t xml:space="preserve"> de Investigare a </w:t>
      </w:r>
      <w:proofErr w:type="spellStart"/>
      <w:r w:rsidRPr="00F97A0A">
        <w:rPr>
          <w:sz w:val="23"/>
          <w:szCs w:val="23"/>
        </w:rPr>
        <w:t>Infracţiunilor</w:t>
      </w:r>
      <w:proofErr w:type="spellEnd"/>
      <w:r w:rsidRPr="00F97A0A">
        <w:rPr>
          <w:sz w:val="23"/>
          <w:szCs w:val="23"/>
        </w:rPr>
        <w:t xml:space="preserve"> de Criminalitate Organizată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Terorism-Serviciul Teritorial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a fost reprezentat de domnul procuror </w:t>
      </w:r>
      <w:r w:rsidR="00EB22FD">
        <w:rPr>
          <w:sz w:val="23"/>
          <w:szCs w:val="23"/>
        </w:rPr>
        <w:t>3</w:t>
      </w:r>
    </w:p>
    <w:p w14:paraId="2C425A9A" w14:textId="77777777" w:rsidR="0029628A" w:rsidRPr="00F97A0A" w:rsidRDefault="0029628A" w:rsidP="0029628A">
      <w:pPr>
        <w:jc w:val="center"/>
        <w:rPr>
          <w:sz w:val="23"/>
          <w:szCs w:val="23"/>
        </w:rPr>
      </w:pPr>
    </w:p>
    <w:p w14:paraId="089A9DB1" w14:textId="77777777" w:rsidR="0029628A" w:rsidRPr="00F97A0A" w:rsidRDefault="0029628A" w:rsidP="0029628A">
      <w:pPr>
        <w:jc w:val="center"/>
        <w:rPr>
          <w:sz w:val="23"/>
          <w:szCs w:val="23"/>
        </w:rPr>
      </w:pPr>
    </w:p>
    <w:p w14:paraId="2EA03750" w14:textId="0CE7228B" w:rsidR="0029628A" w:rsidRPr="00F97A0A" w:rsidRDefault="0029628A" w:rsidP="0029628A">
      <w:pPr>
        <w:ind w:firstLine="709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Pe rol se află </w:t>
      </w:r>
      <w:proofErr w:type="spellStart"/>
      <w:r w:rsidRPr="00F97A0A">
        <w:rPr>
          <w:sz w:val="23"/>
          <w:szCs w:val="23"/>
        </w:rPr>
        <w:t>pronunţarea</w:t>
      </w:r>
      <w:proofErr w:type="spellEnd"/>
      <w:r w:rsidRPr="00F97A0A">
        <w:rPr>
          <w:sz w:val="23"/>
          <w:szCs w:val="23"/>
        </w:rPr>
        <w:t xml:space="preserve"> asupra cererii formulate de inculpatul </w:t>
      </w:r>
      <w:r w:rsidR="00EB22FD">
        <w:rPr>
          <w:sz w:val="23"/>
          <w:szCs w:val="23"/>
        </w:rPr>
        <w:t>X</w:t>
      </w:r>
      <w:r w:rsidRPr="00F97A0A">
        <w:rPr>
          <w:sz w:val="23"/>
          <w:szCs w:val="23"/>
        </w:rPr>
        <w:t xml:space="preserve"> de încuviințarea părăsirii imobilului</w:t>
      </w:r>
    </w:p>
    <w:p w14:paraId="5376D1C0" w14:textId="6C9C989A" w:rsidR="0029628A" w:rsidRPr="00F97A0A" w:rsidRDefault="0029628A" w:rsidP="0029628A">
      <w:pPr>
        <w:ind w:firstLine="709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Mersul dezbaterilor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concluziile </w:t>
      </w:r>
      <w:proofErr w:type="spellStart"/>
      <w:r w:rsidRPr="00F97A0A">
        <w:rPr>
          <w:sz w:val="23"/>
          <w:szCs w:val="23"/>
        </w:rPr>
        <w:t>părţilor</w:t>
      </w:r>
      <w:proofErr w:type="spellEnd"/>
      <w:r w:rsidRPr="00F97A0A">
        <w:rPr>
          <w:sz w:val="23"/>
          <w:szCs w:val="23"/>
        </w:rPr>
        <w:t xml:space="preserve"> au fost consemnate în încheierea de </w:t>
      </w:r>
      <w:proofErr w:type="spellStart"/>
      <w:r w:rsidRPr="00F97A0A">
        <w:rPr>
          <w:sz w:val="23"/>
          <w:szCs w:val="23"/>
        </w:rPr>
        <w:t>şedinţă</w:t>
      </w:r>
      <w:proofErr w:type="spellEnd"/>
      <w:r w:rsidRPr="00F97A0A">
        <w:rPr>
          <w:sz w:val="23"/>
          <w:szCs w:val="23"/>
        </w:rPr>
        <w:t xml:space="preserve"> din data de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, care face parte din prezenta încheiere, termen la care în baza art. 391 </w:t>
      </w:r>
      <w:proofErr w:type="spellStart"/>
      <w:r w:rsidRPr="00F97A0A">
        <w:rPr>
          <w:sz w:val="23"/>
          <w:szCs w:val="23"/>
        </w:rPr>
        <w:t>C.pr.pen</w:t>
      </w:r>
      <w:proofErr w:type="spellEnd"/>
      <w:r w:rsidRPr="00F97A0A">
        <w:rPr>
          <w:sz w:val="23"/>
          <w:szCs w:val="23"/>
        </w:rPr>
        <w:t xml:space="preserve">. s-a stabilit termen de pronunțare la data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>, când s-au hotărât următoarele:</w:t>
      </w:r>
    </w:p>
    <w:p w14:paraId="10599CDA" w14:textId="77777777" w:rsidR="0029628A" w:rsidRPr="00F97A0A" w:rsidRDefault="0029628A" w:rsidP="0029628A">
      <w:pPr>
        <w:ind w:firstLine="709"/>
        <w:jc w:val="both"/>
        <w:rPr>
          <w:sz w:val="23"/>
          <w:szCs w:val="23"/>
        </w:rPr>
      </w:pPr>
    </w:p>
    <w:p w14:paraId="58E31276" w14:textId="77777777" w:rsidR="0029628A" w:rsidRPr="00F97A0A" w:rsidRDefault="0029628A" w:rsidP="0029628A">
      <w:pPr>
        <w:ind w:firstLine="709"/>
        <w:jc w:val="center"/>
        <w:rPr>
          <w:b/>
          <w:sz w:val="23"/>
          <w:szCs w:val="23"/>
        </w:rPr>
      </w:pPr>
      <w:r w:rsidRPr="00F97A0A">
        <w:rPr>
          <w:b/>
          <w:sz w:val="23"/>
          <w:szCs w:val="23"/>
        </w:rPr>
        <w:t>CURTEA DE APEL</w:t>
      </w:r>
    </w:p>
    <w:p w14:paraId="1A482CB5" w14:textId="77777777" w:rsidR="0029628A" w:rsidRPr="00F97A0A" w:rsidRDefault="0029628A" w:rsidP="0029628A">
      <w:pPr>
        <w:ind w:firstLine="709"/>
        <w:jc w:val="center"/>
        <w:rPr>
          <w:b/>
          <w:sz w:val="23"/>
          <w:szCs w:val="23"/>
        </w:rPr>
      </w:pPr>
    </w:p>
    <w:p w14:paraId="5DE7EE8C" w14:textId="183F8D9C" w:rsidR="0029628A" w:rsidRPr="00F97A0A" w:rsidRDefault="0029628A" w:rsidP="0029628A">
      <w:pPr>
        <w:ind w:firstLine="708"/>
        <w:jc w:val="both"/>
        <w:rPr>
          <w:sz w:val="23"/>
          <w:szCs w:val="23"/>
        </w:rPr>
      </w:pPr>
      <w:r w:rsidRPr="00F97A0A">
        <w:rPr>
          <w:b/>
          <w:sz w:val="23"/>
          <w:szCs w:val="23"/>
        </w:rPr>
        <w:t xml:space="preserve">Prin cererea înregistrată pe rolul </w:t>
      </w:r>
      <w:proofErr w:type="spellStart"/>
      <w:r w:rsidRPr="00F97A0A">
        <w:rPr>
          <w:b/>
          <w:sz w:val="23"/>
          <w:szCs w:val="23"/>
        </w:rPr>
        <w:t>Curţii</w:t>
      </w:r>
      <w:proofErr w:type="spellEnd"/>
      <w:r w:rsidRPr="00F97A0A">
        <w:rPr>
          <w:b/>
          <w:sz w:val="23"/>
          <w:szCs w:val="23"/>
        </w:rPr>
        <w:t xml:space="preserve"> de Apel </w:t>
      </w:r>
      <w:r w:rsidR="00EB22FD">
        <w:rPr>
          <w:b/>
          <w:sz w:val="23"/>
          <w:szCs w:val="23"/>
        </w:rPr>
        <w:t>....</w:t>
      </w:r>
      <w:r w:rsidRPr="00F97A0A">
        <w:rPr>
          <w:b/>
          <w:sz w:val="23"/>
          <w:szCs w:val="23"/>
        </w:rPr>
        <w:t xml:space="preserve"> sub nr.</w:t>
      </w:r>
      <w:r w:rsidR="00EB22FD">
        <w:rPr>
          <w:b/>
          <w:sz w:val="23"/>
          <w:szCs w:val="23"/>
        </w:rPr>
        <w:t>...</w:t>
      </w:r>
      <w:r w:rsidRPr="00F97A0A">
        <w:rPr>
          <w:b/>
          <w:sz w:val="23"/>
          <w:szCs w:val="23"/>
        </w:rPr>
        <w:t xml:space="preserve"> inculpatul </w:t>
      </w:r>
      <w:r w:rsidR="00EB22FD">
        <w:rPr>
          <w:b/>
          <w:sz w:val="23"/>
          <w:szCs w:val="23"/>
        </w:rPr>
        <w:t>X</w:t>
      </w:r>
      <w:r w:rsidRPr="00F97A0A">
        <w:rPr>
          <w:b/>
          <w:sz w:val="23"/>
          <w:szCs w:val="23"/>
        </w:rPr>
        <w:t xml:space="preserve"> a solicitat </w:t>
      </w:r>
      <w:r w:rsidRPr="00F97A0A">
        <w:rPr>
          <w:sz w:val="23"/>
          <w:szCs w:val="23"/>
        </w:rPr>
        <w:t>încuviințarea părăsirii imobilului unde execută măsura arestului la domiciliu.</w:t>
      </w:r>
    </w:p>
    <w:p w14:paraId="25B7660D" w14:textId="77777777" w:rsidR="0029628A" w:rsidRPr="00F97A0A" w:rsidRDefault="0029628A" w:rsidP="0029628A">
      <w:pPr>
        <w:ind w:firstLine="708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În motivarea cererii s-a arătat că există </w:t>
      </w:r>
      <w:proofErr w:type="spellStart"/>
      <w:r w:rsidRPr="00F97A0A">
        <w:rPr>
          <w:sz w:val="23"/>
          <w:szCs w:val="23"/>
        </w:rPr>
        <w:t>situaţii</w:t>
      </w:r>
      <w:proofErr w:type="spellEnd"/>
      <w:r w:rsidRPr="00F97A0A">
        <w:rPr>
          <w:sz w:val="23"/>
          <w:szCs w:val="23"/>
        </w:rPr>
        <w:t xml:space="preserve"> temeinic justificate pentru părăsirea domiciliului:</w:t>
      </w:r>
    </w:p>
    <w:p w14:paraId="07D2B780" w14:textId="774513D1" w:rsidR="0029628A" w:rsidRPr="00F97A0A" w:rsidRDefault="0029628A" w:rsidP="0029628A">
      <w:pPr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-în data de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precum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în data de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, între orele 15.00 -19.00- pentru a se deplasa în mun.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la Cabinetul individual de medicină dentară dr. </w:t>
      </w:r>
      <w:r w:rsidR="00EB22FD">
        <w:rPr>
          <w:sz w:val="23"/>
          <w:szCs w:val="23"/>
        </w:rPr>
        <w:t>Y</w:t>
      </w:r>
      <w:r w:rsidRPr="00F97A0A">
        <w:rPr>
          <w:sz w:val="23"/>
          <w:szCs w:val="23"/>
        </w:rPr>
        <w:t xml:space="preserve">, situat în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-în vederea efectuării tratamentelor stomatologice necesare de urgentă.</w:t>
      </w:r>
    </w:p>
    <w:p w14:paraId="39D65482" w14:textId="58B5EE54" w:rsidR="0029628A" w:rsidRPr="00F97A0A" w:rsidRDefault="0029628A" w:rsidP="0029628A">
      <w:pPr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-în data de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precum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în data de </w:t>
      </w:r>
      <w:r w:rsidR="00EB22FD">
        <w:rPr>
          <w:sz w:val="23"/>
          <w:szCs w:val="23"/>
        </w:rPr>
        <w:t>....</w:t>
      </w:r>
      <w:r w:rsidRPr="00F97A0A">
        <w:rPr>
          <w:sz w:val="23"/>
          <w:szCs w:val="23"/>
        </w:rPr>
        <w:t xml:space="preserve">, între orele 9.30 -16.0- pentru a se deplasa în mun.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la Centru de Prevenire, Evaluare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Consiliere Antidrog (CPECA) situat în mun. </w:t>
      </w:r>
      <w:r w:rsidR="00EB22F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în vederea </w:t>
      </w:r>
      <w:proofErr w:type="spellStart"/>
      <w:r w:rsidRPr="00F97A0A">
        <w:rPr>
          <w:sz w:val="23"/>
          <w:szCs w:val="23"/>
        </w:rPr>
        <w:t>desfăşurării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şedinţelor</w:t>
      </w:r>
      <w:proofErr w:type="spellEnd"/>
      <w:r w:rsidRPr="00F97A0A">
        <w:rPr>
          <w:sz w:val="23"/>
          <w:szCs w:val="23"/>
        </w:rPr>
        <w:t xml:space="preserve"> de consiliere din cadrul Planului individualizat de tratament stabilit anterior.</w:t>
      </w:r>
    </w:p>
    <w:p w14:paraId="6E74E31A" w14:textId="77777777" w:rsidR="0029628A" w:rsidRPr="00F97A0A" w:rsidRDefault="0029628A" w:rsidP="0029628A">
      <w:pPr>
        <w:ind w:firstLine="708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Arată că la calculul duratei de timp s-a avut în vedere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durata de timp necesară deplasărilor de la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înspre domiciliu de la destinațiile indicate + durata ședințelor de tratament.</w:t>
      </w:r>
    </w:p>
    <w:p w14:paraId="15396185" w14:textId="51C70FFC" w:rsidR="0029628A" w:rsidRPr="00F97A0A" w:rsidRDefault="0029628A" w:rsidP="0029628A">
      <w:pPr>
        <w:ind w:firstLine="708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Se mai arată că având în vedere faptul că </w:t>
      </w:r>
      <w:proofErr w:type="spellStart"/>
      <w:r w:rsidRPr="00F97A0A">
        <w:rPr>
          <w:sz w:val="23"/>
          <w:szCs w:val="23"/>
        </w:rPr>
        <w:t>situaţiile</w:t>
      </w:r>
      <w:proofErr w:type="spellEnd"/>
      <w:r w:rsidRPr="00F97A0A">
        <w:rPr>
          <w:sz w:val="23"/>
          <w:szCs w:val="23"/>
        </w:rPr>
        <w:t xml:space="preserve"> pentru care solicită părăsirea domiciliului sunt temeinic justificate, fiind anexate atât dovada programării pentru efectuarea tratamentului stomatologic cât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programarea </w:t>
      </w:r>
      <w:proofErr w:type="spellStart"/>
      <w:r w:rsidRPr="00F97A0A">
        <w:rPr>
          <w:sz w:val="23"/>
          <w:szCs w:val="23"/>
        </w:rPr>
        <w:t>şedinţelor</w:t>
      </w:r>
      <w:proofErr w:type="spellEnd"/>
      <w:r w:rsidRPr="00F97A0A">
        <w:rPr>
          <w:sz w:val="23"/>
          <w:szCs w:val="23"/>
        </w:rPr>
        <w:t xml:space="preserve"> de consiliere la CPECA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, iar durata deplasărilor este una relativ scurtă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urmărind realizarea dreptului la tratament medical de specialitate (atât stomatologic cât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psihologic pentru prevenirea consumului de droguri), cererea este întemeiată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solicită admiterea acesteia.</w:t>
      </w:r>
    </w:p>
    <w:p w14:paraId="555EF592" w14:textId="4CF11057" w:rsidR="0029628A" w:rsidRPr="00F97A0A" w:rsidRDefault="0029628A" w:rsidP="0029628A">
      <w:pPr>
        <w:ind w:firstLine="708"/>
        <w:jc w:val="both"/>
        <w:rPr>
          <w:b/>
          <w:sz w:val="23"/>
          <w:szCs w:val="23"/>
        </w:rPr>
      </w:pPr>
      <w:r w:rsidRPr="00F97A0A">
        <w:rPr>
          <w:b/>
          <w:sz w:val="23"/>
          <w:szCs w:val="23"/>
        </w:rPr>
        <w:t xml:space="preserve">Deliberând cu privire la cererea formulată de inculpatul </w:t>
      </w:r>
      <w:r w:rsidR="00EB22FD">
        <w:rPr>
          <w:b/>
          <w:sz w:val="23"/>
          <w:szCs w:val="23"/>
        </w:rPr>
        <w:t>X</w:t>
      </w:r>
      <w:r w:rsidRPr="00F97A0A">
        <w:rPr>
          <w:sz w:val="23"/>
          <w:szCs w:val="23"/>
        </w:rPr>
        <w:t xml:space="preserve"> </w:t>
      </w:r>
      <w:r w:rsidRPr="00F97A0A">
        <w:rPr>
          <w:b/>
          <w:sz w:val="23"/>
          <w:szCs w:val="23"/>
        </w:rPr>
        <w:t xml:space="preserve">Curtea constată că a rămas fără obiect </w:t>
      </w:r>
      <w:proofErr w:type="spellStart"/>
      <w:r w:rsidRPr="00F97A0A">
        <w:rPr>
          <w:b/>
          <w:sz w:val="23"/>
          <w:szCs w:val="23"/>
        </w:rPr>
        <w:t>şi</w:t>
      </w:r>
      <w:proofErr w:type="spellEnd"/>
      <w:r w:rsidRPr="00F97A0A">
        <w:rPr>
          <w:b/>
          <w:sz w:val="23"/>
          <w:szCs w:val="23"/>
        </w:rPr>
        <w:t xml:space="preserve"> o va respinge ca atare pentru următoarele considerente:</w:t>
      </w:r>
    </w:p>
    <w:p w14:paraId="36FFBC1B" w14:textId="139E7CD9" w:rsidR="0029628A" w:rsidRPr="00F97A0A" w:rsidRDefault="0029628A" w:rsidP="0029628A">
      <w:pPr>
        <w:ind w:firstLine="708"/>
        <w:jc w:val="both"/>
        <w:rPr>
          <w:rFonts w:eastAsia="Calibri"/>
          <w:sz w:val="23"/>
          <w:szCs w:val="23"/>
          <w:lang w:eastAsia="en-US"/>
        </w:rPr>
      </w:pPr>
      <w:r w:rsidRPr="00F97A0A">
        <w:rPr>
          <w:sz w:val="23"/>
          <w:szCs w:val="23"/>
        </w:rPr>
        <w:t xml:space="preserve">Prin </w:t>
      </w:r>
      <w:proofErr w:type="spellStart"/>
      <w:r w:rsidRPr="00F97A0A">
        <w:rPr>
          <w:sz w:val="23"/>
          <w:szCs w:val="23"/>
        </w:rPr>
        <w:t>sentinţa</w:t>
      </w:r>
      <w:proofErr w:type="spellEnd"/>
      <w:r w:rsidRPr="00F97A0A">
        <w:rPr>
          <w:sz w:val="23"/>
          <w:szCs w:val="23"/>
        </w:rPr>
        <w:t xml:space="preserve"> penală nr.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din </w:t>
      </w:r>
      <w:r w:rsidR="00700CDD">
        <w:rPr>
          <w:sz w:val="23"/>
          <w:szCs w:val="23"/>
        </w:rPr>
        <w:t>....</w:t>
      </w:r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pronunţată</w:t>
      </w:r>
      <w:proofErr w:type="spellEnd"/>
      <w:r w:rsidRPr="00F97A0A">
        <w:rPr>
          <w:sz w:val="23"/>
          <w:szCs w:val="23"/>
        </w:rPr>
        <w:t xml:space="preserve"> în dosarul nr.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de Tribunalul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inculpatul </w:t>
      </w:r>
      <w:r w:rsidR="00EB22FD">
        <w:rPr>
          <w:sz w:val="23"/>
          <w:szCs w:val="23"/>
        </w:rPr>
        <w:t>X</w:t>
      </w:r>
      <w:r w:rsidRPr="00F97A0A">
        <w:rPr>
          <w:sz w:val="23"/>
          <w:szCs w:val="23"/>
        </w:rPr>
        <w:t xml:space="preserve"> a fost condamnat la o pedeapsă rezultantă 3 ani și 5 luni închisoare pentru </w:t>
      </w:r>
      <w:proofErr w:type="spellStart"/>
      <w:r w:rsidRPr="00F97A0A">
        <w:rPr>
          <w:sz w:val="23"/>
          <w:szCs w:val="23"/>
        </w:rPr>
        <w:t>săvârşirea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infracţiunii</w:t>
      </w:r>
      <w:proofErr w:type="spellEnd"/>
      <w:r w:rsidRPr="00F97A0A">
        <w:rPr>
          <w:sz w:val="23"/>
          <w:szCs w:val="23"/>
        </w:rPr>
        <w:t xml:space="preserve"> de trafic de droguri de risc </w:t>
      </w:r>
      <w:r w:rsidRPr="00F97A0A">
        <w:rPr>
          <w:sz w:val="23"/>
          <w:szCs w:val="23"/>
          <w:u w:val="single"/>
        </w:rPr>
        <w:t>și de mare risc</w:t>
      </w:r>
      <w:r w:rsidRPr="00F97A0A">
        <w:rPr>
          <w:sz w:val="23"/>
          <w:szCs w:val="23"/>
        </w:rPr>
        <w:t xml:space="preserve"> săvârșită în formă continuată, în baza art. 4 al. 1 și 2 din Legea nr. 143/2000, cu aplicarea </w:t>
      </w:r>
      <w:r w:rsidRPr="00F97A0A">
        <w:rPr>
          <w:rFonts w:eastAsia="Calibri"/>
          <w:sz w:val="23"/>
          <w:szCs w:val="23"/>
          <w:lang w:eastAsia="en-US"/>
        </w:rPr>
        <w:t xml:space="preserve">art. 396 al. 10 rap. la art. 375 al. 1, 2 </w:t>
      </w:r>
      <w:proofErr w:type="spellStart"/>
      <w:r w:rsidRPr="00F97A0A">
        <w:rPr>
          <w:rFonts w:eastAsia="Calibri"/>
          <w:sz w:val="23"/>
          <w:szCs w:val="23"/>
          <w:lang w:eastAsia="en-US"/>
        </w:rPr>
        <w:t>Cpp</w:t>
      </w:r>
      <w:proofErr w:type="spellEnd"/>
      <w:r w:rsidRPr="00F97A0A">
        <w:rPr>
          <w:rFonts w:eastAsia="Calibri"/>
          <w:sz w:val="23"/>
          <w:szCs w:val="23"/>
          <w:lang w:eastAsia="en-US"/>
        </w:rPr>
        <w:t xml:space="preserve">, </w:t>
      </w:r>
      <w:r w:rsidRPr="00F97A0A">
        <w:rPr>
          <w:sz w:val="23"/>
          <w:szCs w:val="23"/>
        </w:rPr>
        <w:t xml:space="preserve">condamnă același inculpat la pedeapsa de 9 luni închisoare pentru </w:t>
      </w:r>
      <w:proofErr w:type="spellStart"/>
      <w:r w:rsidRPr="00F97A0A">
        <w:rPr>
          <w:sz w:val="23"/>
          <w:szCs w:val="23"/>
        </w:rPr>
        <w:t>săvârşirea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infracţiunii</w:t>
      </w:r>
      <w:proofErr w:type="spellEnd"/>
      <w:r w:rsidRPr="00F97A0A">
        <w:rPr>
          <w:sz w:val="23"/>
          <w:szCs w:val="23"/>
        </w:rPr>
        <w:t xml:space="preserve"> de </w:t>
      </w:r>
      <w:proofErr w:type="spellStart"/>
      <w:r w:rsidRPr="00F97A0A">
        <w:rPr>
          <w:sz w:val="23"/>
          <w:szCs w:val="23"/>
        </w:rPr>
        <w:t>deţinere</w:t>
      </w:r>
      <w:proofErr w:type="spellEnd"/>
      <w:r w:rsidRPr="00F97A0A">
        <w:rPr>
          <w:sz w:val="23"/>
          <w:szCs w:val="23"/>
        </w:rPr>
        <w:t xml:space="preserve"> fără drept de droguri </w:t>
      </w:r>
      <w:r w:rsidRPr="00F97A0A">
        <w:rPr>
          <w:sz w:val="23"/>
          <w:szCs w:val="23"/>
          <w:u w:val="single"/>
        </w:rPr>
        <w:t>de mare risc</w:t>
      </w:r>
      <w:r w:rsidRPr="00F97A0A">
        <w:rPr>
          <w:sz w:val="23"/>
          <w:szCs w:val="23"/>
        </w:rPr>
        <w:t xml:space="preserve"> pentru consum propriu.</w:t>
      </w:r>
      <w:r w:rsidRPr="00F97A0A">
        <w:rPr>
          <w:sz w:val="23"/>
          <w:szCs w:val="23"/>
          <w:lang w:eastAsia="en-US"/>
        </w:rPr>
        <w:t xml:space="preserve"> În baza art. 38 al. 1 Cp </w:t>
      </w:r>
      <w:proofErr w:type="spellStart"/>
      <w:r w:rsidRPr="00F97A0A">
        <w:rPr>
          <w:sz w:val="23"/>
          <w:szCs w:val="23"/>
          <w:lang w:eastAsia="en-US"/>
        </w:rPr>
        <w:t>şi</w:t>
      </w:r>
      <w:proofErr w:type="spellEnd"/>
      <w:r w:rsidRPr="00F97A0A">
        <w:rPr>
          <w:sz w:val="23"/>
          <w:szCs w:val="23"/>
          <w:lang w:eastAsia="en-US"/>
        </w:rPr>
        <w:t xml:space="preserve"> art. 39 al. 1 lit. b) Cp, </w:t>
      </w:r>
      <w:r w:rsidRPr="00F97A0A">
        <w:rPr>
          <w:sz w:val="23"/>
          <w:szCs w:val="23"/>
        </w:rPr>
        <w:t xml:space="preserve">aplică inculpatului pedeapsa cea mai grea de 3 ani și 5 luni închisoare la care se adaugă un spor obligatoriu de 3 luni, </w:t>
      </w:r>
      <w:r w:rsidRPr="00F97A0A">
        <w:rPr>
          <w:sz w:val="23"/>
          <w:szCs w:val="23"/>
          <w:lang w:eastAsia="en-US"/>
        </w:rPr>
        <w:t xml:space="preserve">pedeapsa finală stabilită pentru inculpat fiind de </w:t>
      </w:r>
      <w:r w:rsidRPr="00F97A0A">
        <w:rPr>
          <w:sz w:val="23"/>
          <w:szCs w:val="23"/>
          <w:u w:val="single"/>
          <w:lang w:eastAsia="en-US"/>
        </w:rPr>
        <w:t>3 ani și 8 luni închisoare</w:t>
      </w:r>
      <w:r w:rsidRPr="00F97A0A">
        <w:rPr>
          <w:rFonts w:eastAsia="Calibri"/>
          <w:sz w:val="23"/>
          <w:szCs w:val="23"/>
          <w:lang w:eastAsia="en-US"/>
        </w:rPr>
        <w:t>.</w:t>
      </w:r>
    </w:p>
    <w:p w14:paraId="0BE01807" w14:textId="129CDFA9" w:rsidR="0029628A" w:rsidRPr="00F97A0A" w:rsidRDefault="0029628A" w:rsidP="0029628A">
      <w:pPr>
        <w:ind w:firstLine="720"/>
        <w:jc w:val="both"/>
        <w:rPr>
          <w:sz w:val="23"/>
          <w:szCs w:val="23"/>
        </w:rPr>
      </w:pPr>
      <w:r w:rsidRPr="00F97A0A">
        <w:rPr>
          <w:sz w:val="23"/>
          <w:szCs w:val="23"/>
        </w:rPr>
        <w:lastRenderedPageBreak/>
        <w:t>Prin decizia penală nr.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pronunțată de Curtea de Apel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în dosarul nr.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, definitivă la </w:t>
      </w:r>
      <w:proofErr w:type="spellStart"/>
      <w:r w:rsidRPr="00F97A0A">
        <w:rPr>
          <w:sz w:val="23"/>
          <w:szCs w:val="23"/>
        </w:rPr>
        <w:t>aceeaşi</w:t>
      </w:r>
      <w:proofErr w:type="spellEnd"/>
      <w:r w:rsidRPr="00F97A0A">
        <w:rPr>
          <w:sz w:val="23"/>
          <w:szCs w:val="23"/>
        </w:rPr>
        <w:t xml:space="preserve"> dată, a fost a</w:t>
      </w:r>
      <w:r w:rsidRPr="00F97A0A">
        <w:rPr>
          <w:color w:val="000000"/>
          <w:sz w:val="23"/>
          <w:szCs w:val="23"/>
        </w:rPr>
        <w:t xml:space="preserve">dmis, printre altele, </w:t>
      </w:r>
      <w:proofErr w:type="spellStart"/>
      <w:r w:rsidRPr="00F97A0A">
        <w:rPr>
          <w:color w:val="000000"/>
          <w:sz w:val="23"/>
          <w:szCs w:val="23"/>
        </w:rPr>
        <w:t>şi</w:t>
      </w:r>
      <w:proofErr w:type="spellEnd"/>
      <w:r w:rsidRPr="00F97A0A">
        <w:rPr>
          <w:color w:val="000000"/>
          <w:sz w:val="23"/>
          <w:szCs w:val="23"/>
        </w:rPr>
        <w:t xml:space="preserve"> apelul formulat de inculpatul </w:t>
      </w:r>
      <w:r w:rsidR="00EB22FD">
        <w:rPr>
          <w:sz w:val="23"/>
          <w:szCs w:val="23"/>
        </w:rPr>
        <w:t>X</w:t>
      </w:r>
      <w:r w:rsidRPr="00F97A0A">
        <w:rPr>
          <w:sz w:val="23"/>
          <w:szCs w:val="23"/>
        </w:rPr>
        <w:t xml:space="preserve">, aflat în </w:t>
      </w:r>
      <w:r>
        <w:rPr>
          <w:sz w:val="23"/>
          <w:szCs w:val="23"/>
        </w:rPr>
        <w:t>arest la domiciliu</w:t>
      </w:r>
      <w:r w:rsidRPr="00F97A0A">
        <w:rPr>
          <w:sz w:val="23"/>
          <w:szCs w:val="23"/>
        </w:rPr>
        <w:t xml:space="preserve">, </w:t>
      </w:r>
      <w:r w:rsidRPr="00F97A0A">
        <w:rPr>
          <w:color w:val="000000"/>
          <w:sz w:val="23"/>
          <w:szCs w:val="23"/>
        </w:rPr>
        <w:t xml:space="preserve">împotriva </w:t>
      </w:r>
      <w:proofErr w:type="spellStart"/>
      <w:r w:rsidRPr="00F97A0A">
        <w:rPr>
          <w:color w:val="000000"/>
          <w:sz w:val="23"/>
          <w:szCs w:val="23"/>
        </w:rPr>
        <w:t>sentinţei</w:t>
      </w:r>
      <w:proofErr w:type="spellEnd"/>
      <w:r w:rsidRPr="00F97A0A">
        <w:rPr>
          <w:color w:val="000000"/>
          <w:sz w:val="23"/>
          <w:szCs w:val="23"/>
        </w:rPr>
        <w:t xml:space="preserve"> penale nr.</w:t>
      </w:r>
      <w:r w:rsidR="00700CDD">
        <w:rPr>
          <w:color w:val="000000"/>
          <w:sz w:val="23"/>
          <w:szCs w:val="23"/>
        </w:rPr>
        <w:t>...</w:t>
      </w:r>
      <w:r w:rsidRPr="00F97A0A">
        <w:rPr>
          <w:color w:val="000000"/>
          <w:sz w:val="23"/>
          <w:szCs w:val="23"/>
        </w:rPr>
        <w:t xml:space="preserve"> din </w:t>
      </w:r>
      <w:r w:rsidR="00700CDD">
        <w:rPr>
          <w:color w:val="000000"/>
          <w:sz w:val="23"/>
          <w:szCs w:val="23"/>
        </w:rPr>
        <w:t>...</w:t>
      </w:r>
      <w:r w:rsidRPr="00F97A0A">
        <w:rPr>
          <w:color w:val="000000"/>
          <w:sz w:val="23"/>
          <w:szCs w:val="23"/>
        </w:rPr>
        <w:t xml:space="preserve"> </w:t>
      </w:r>
      <w:proofErr w:type="spellStart"/>
      <w:r w:rsidRPr="00F97A0A">
        <w:rPr>
          <w:color w:val="000000"/>
          <w:sz w:val="23"/>
          <w:szCs w:val="23"/>
        </w:rPr>
        <w:t>pronunţată</w:t>
      </w:r>
      <w:proofErr w:type="spellEnd"/>
      <w:r w:rsidRPr="00F97A0A">
        <w:rPr>
          <w:color w:val="000000"/>
          <w:sz w:val="23"/>
          <w:szCs w:val="23"/>
        </w:rPr>
        <w:t xml:space="preserve"> în dosarul nr.</w:t>
      </w:r>
      <w:r w:rsidR="00700CDD">
        <w:rPr>
          <w:color w:val="000000"/>
          <w:sz w:val="23"/>
          <w:szCs w:val="23"/>
        </w:rPr>
        <w:t>...</w:t>
      </w:r>
      <w:r w:rsidRPr="00F97A0A">
        <w:rPr>
          <w:color w:val="000000"/>
          <w:sz w:val="23"/>
          <w:szCs w:val="23"/>
        </w:rPr>
        <w:t xml:space="preserve"> de Tribunalul </w:t>
      </w:r>
      <w:r w:rsidR="00700CDD">
        <w:rPr>
          <w:color w:val="000000"/>
          <w:sz w:val="23"/>
          <w:szCs w:val="23"/>
        </w:rPr>
        <w:t>...</w:t>
      </w:r>
      <w:r w:rsidRPr="00F97A0A">
        <w:rPr>
          <w:color w:val="000000"/>
          <w:sz w:val="23"/>
          <w:szCs w:val="23"/>
        </w:rPr>
        <w:t xml:space="preserve">, </w:t>
      </w:r>
      <w:r>
        <w:rPr>
          <w:color w:val="000000"/>
          <w:sz w:val="23"/>
          <w:szCs w:val="23"/>
        </w:rPr>
        <w:t>s-</w:t>
      </w:r>
      <w:r w:rsidRPr="00F97A0A">
        <w:rPr>
          <w:color w:val="000000"/>
          <w:sz w:val="23"/>
          <w:szCs w:val="23"/>
        </w:rPr>
        <w:t xml:space="preserve">a </w:t>
      </w:r>
      <w:proofErr w:type="spellStart"/>
      <w:r w:rsidRPr="00F97A0A">
        <w:rPr>
          <w:color w:val="000000"/>
          <w:sz w:val="23"/>
          <w:szCs w:val="23"/>
        </w:rPr>
        <w:t>d</w:t>
      </w:r>
      <w:r w:rsidRPr="00F97A0A">
        <w:rPr>
          <w:sz w:val="23"/>
          <w:szCs w:val="23"/>
        </w:rPr>
        <w:t>escontopit</w:t>
      </w:r>
      <w:proofErr w:type="spellEnd"/>
      <w:r w:rsidRPr="00F97A0A">
        <w:rPr>
          <w:sz w:val="23"/>
          <w:szCs w:val="23"/>
        </w:rPr>
        <w:t xml:space="preserve"> pedeapsa principală rezultantă de 3 ani și 8 luni închisoare aplicată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</w:t>
      </w:r>
      <w:r>
        <w:rPr>
          <w:sz w:val="23"/>
          <w:szCs w:val="23"/>
        </w:rPr>
        <w:t>s-</w:t>
      </w:r>
      <w:r w:rsidRPr="00F97A0A">
        <w:rPr>
          <w:sz w:val="23"/>
          <w:szCs w:val="23"/>
        </w:rPr>
        <w:t xml:space="preserve">a înlăturat sporul de 3 luni închisoare </w:t>
      </w:r>
    </w:p>
    <w:p w14:paraId="2F066B35" w14:textId="77777777" w:rsidR="0029628A" w:rsidRPr="00F97A0A" w:rsidRDefault="0029628A" w:rsidP="0029628A">
      <w:pPr>
        <w:ind w:firstLine="720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S-a </w:t>
      </w:r>
      <w:proofErr w:type="spellStart"/>
      <w:r w:rsidRPr="00F97A0A">
        <w:rPr>
          <w:sz w:val="23"/>
          <w:szCs w:val="23"/>
        </w:rPr>
        <w:t>reţinut</w:t>
      </w:r>
      <w:proofErr w:type="spellEnd"/>
      <w:r w:rsidRPr="00F97A0A">
        <w:rPr>
          <w:sz w:val="23"/>
          <w:szCs w:val="23"/>
        </w:rPr>
        <w:t xml:space="preserve"> în </w:t>
      </w:r>
      <w:proofErr w:type="spellStart"/>
      <w:r w:rsidRPr="00F97A0A">
        <w:rPr>
          <w:sz w:val="23"/>
          <w:szCs w:val="23"/>
        </w:rPr>
        <w:t>privinţa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infracţiunii</w:t>
      </w:r>
      <w:proofErr w:type="spellEnd"/>
      <w:r w:rsidRPr="00F97A0A">
        <w:rPr>
          <w:sz w:val="23"/>
          <w:szCs w:val="23"/>
        </w:rPr>
        <w:t xml:space="preserve"> de trafic de droguri de risc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de mare risc prevăzută de art.2 alin.1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2 din Legea 143/2000 cu aplicarea art.396 alin.10 </w:t>
      </w:r>
      <w:proofErr w:type="spellStart"/>
      <w:r w:rsidRPr="00F97A0A">
        <w:rPr>
          <w:sz w:val="23"/>
          <w:szCs w:val="23"/>
        </w:rPr>
        <w:t>C.proc.pen</w:t>
      </w:r>
      <w:proofErr w:type="spellEnd"/>
      <w:r w:rsidRPr="00F97A0A">
        <w:rPr>
          <w:sz w:val="23"/>
          <w:szCs w:val="23"/>
        </w:rPr>
        <w:t xml:space="preserve">. </w:t>
      </w:r>
      <w:proofErr w:type="spellStart"/>
      <w:r w:rsidRPr="00F97A0A">
        <w:rPr>
          <w:sz w:val="23"/>
          <w:szCs w:val="23"/>
        </w:rPr>
        <w:t>circumstanţa</w:t>
      </w:r>
      <w:proofErr w:type="spellEnd"/>
      <w:r w:rsidRPr="00F97A0A">
        <w:rPr>
          <w:sz w:val="23"/>
          <w:szCs w:val="23"/>
        </w:rPr>
        <w:t xml:space="preserve"> atenuantă prevăzută de art. 75 alin.2 </w:t>
      </w:r>
      <w:proofErr w:type="spellStart"/>
      <w:r w:rsidRPr="00F97A0A">
        <w:rPr>
          <w:sz w:val="23"/>
          <w:szCs w:val="23"/>
        </w:rPr>
        <w:t>lit.b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C.pen</w:t>
      </w:r>
      <w:proofErr w:type="spellEnd"/>
      <w:r w:rsidRPr="00F97A0A">
        <w:rPr>
          <w:sz w:val="23"/>
          <w:szCs w:val="23"/>
        </w:rPr>
        <w:t xml:space="preserve">.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, făcând aplicarea art.76 alin.1 </w:t>
      </w:r>
      <w:proofErr w:type="spellStart"/>
      <w:r w:rsidRPr="00F97A0A">
        <w:rPr>
          <w:sz w:val="23"/>
          <w:szCs w:val="23"/>
        </w:rPr>
        <w:t>C.pen</w:t>
      </w:r>
      <w:proofErr w:type="spellEnd"/>
      <w:r w:rsidRPr="00F97A0A">
        <w:rPr>
          <w:sz w:val="23"/>
          <w:szCs w:val="23"/>
        </w:rPr>
        <w:t xml:space="preserve">., s-a redus pedeapsa la 2 ani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9 luni închisoare.</w:t>
      </w:r>
    </w:p>
    <w:p w14:paraId="244B9F9B" w14:textId="116CE508" w:rsidR="0029628A" w:rsidRPr="00F97A0A" w:rsidRDefault="0029628A" w:rsidP="0029628A">
      <w:pPr>
        <w:ind w:firstLine="720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În baza art.38 alin.1 </w:t>
      </w:r>
      <w:proofErr w:type="spellStart"/>
      <w:r w:rsidRPr="00F97A0A">
        <w:rPr>
          <w:sz w:val="23"/>
          <w:szCs w:val="23"/>
        </w:rPr>
        <w:t>C.pen</w:t>
      </w:r>
      <w:proofErr w:type="spellEnd"/>
      <w:r w:rsidRPr="00F97A0A">
        <w:rPr>
          <w:sz w:val="23"/>
          <w:szCs w:val="23"/>
        </w:rPr>
        <w:t xml:space="preserve">., art.39 alin.1 </w:t>
      </w:r>
      <w:proofErr w:type="spellStart"/>
      <w:r w:rsidRPr="00F97A0A">
        <w:rPr>
          <w:sz w:val="23"/>
          <w:szCs w:val="23"/>
        </w:rPr>
        <w:t>lit.b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C.pen</w:t>
      </w:r>
      <w:proofErr w:type="spellEnd"/>
      <w:r w:rsidRPr="00F97A0A">
        <w:rPr>
          <w:sz w:val="23"/>
          <w:szCs w:val="23"/>
        </w:rPr>
        <w:t xml:space="preserve">. s-a aplicat inculpatului </w:t>
      </w:r>
      <w:r w:rsidR="00EB22FD">
        <w:rPr>
          <w:sz w:val="23"/>
          <w:szCs w:val="23"/>
        </w:rPr>
        <w:t>X</w:t>
      </w:r>
      <w:r w:rsidRPr="00F97A0A">
        <w:rPr>
          <w:sz w:val="23"/>
          <w:szCs w:val="23"/>
        </w:rPr>
        <w:t xml:space="preserve"> pedeapsa cea mai grea de 2 ani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9 luni închisoare la care s-a adăugat un spor de 3 luni închisoare, urmând ca inculpatul să execute pedeapsa de 3 ani închisoare.</w:t>
      </w:r>
    </w:p>
    <w:p w14:paraId="0436BE80" w14:textId="059E1682" w:rsidR="0029628A" w:rsidRPr="00F97A0A" w:rsidRDefault="0029628A" w:rsidP="0029628A">
      <w:pPr>
        <w:ind w:firstLine="720"/>
        <w:jc w:val="both"/>
        <w:rPr>
          <w:rFonts w:eastAsia="Calibri"/>
          <w:sz w:val="23"/>
          <w:szCs w:val="23"/>
          <w:lang w:eastAsia="en-US"/>
        </w:rPr>
      </w:pPr>
      <w:r w:rsidRPr="00F97A0A">
        <w:rPr>
          <w:sz w:val="23"/>
          <w:szCs w:val="23"/>
        </w:rPr>
        <w:t xml:space="preserve">În baza art.91 alin.1 </w:t>
      </w:r>
      <w:proofErr w:type="spellStart"/>
      <w:r w:rsidRPr="00F97A0A">
        <w:rPr>
          <w:sz w:val="23"/>
          <w:szCs w:val="23"/>
        </w:rPr>
        <w:t>C.pen</w:t>
      </w:r>
      <w:proofErr w:type="spellEnd"/>
      <w:r w:rsidRPr="00F97A0A">
        <w:rPr>
          <w:sz w:val="23"/>
          <w:szCs w:val="23"/>
        </w:rPr>
        <w:t xml:space="preserve">. s-a dispus suspendarea executării sub supraveghere a pedepsei de 3 ani închisoare aplicate inculpatului </w:t>
      </w:r>
      <w:r w:rsidR="00EB22FD">
        <w:rPr>
          <w:sz w:val="23"/>
          <w:szCs w:val="23"/>
        </w:rPr>
        <w:t>X</w:t>
      </w:r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şi</w:t>
      </w:r>
      <w:proofErr w:type="spellEnd"/>
      <w:r w:rsidRPr="00F97A0A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s-a </w:t>
      </w:r>
      <w:r w:rsidRPr="00F97A0A">
        <w:rPr>
          <w:sz w:val="23"/>
          <w:szCs w:val="23"/>
        </w:rPr>
        <w:t>stabil</w:t>
      </w:r>
      <w:r>
        <w:rPr>
          <w:sz w:val="23"/>
          <w:szCs w:val="23"/>
        </w:rPr>
        <w:t>it</w:t>
      </w:r>
      <w:r w:rsidRPr="00F97A0A">
        <w:rPr>
          <w:sz w:val="23"/>
          <w:szCs w:val="23"/>
        </w:rPr>
        <w:t xml:space="preserve"> un termen de supraveghere de 4 ani, conform </w:t>
      </w:r>
      <w:proofErr w:type="spellStart"/>
      <w:r w:rsidRPr="00F97A0A">
        <w:rPr>
          <w:sz w:val="23"/>
          <w:szCs w:val="23"/>
        </w:rPr>
        <w:t>dispoziţiilor</w:t>
      </w:r>
      <w:proofErr w:type="spellEnd"/>
      <w:r w:rsidRPr="00F97A0A">
        <w:rPr>
          <w:sz w:val="23"/>
          <w:szCs w:val="23"/>
        </w:rPr>
        <w:t xml:space="preserve"> art.92 alin.1 C. </w:t>
      </w:r>
      <w:proofErr w:type="spellStart"/>
      <w:r w:rsidRPr="00F97A0A">
        <w:rPr>
          <w:sz w:val="23"/>
          <w:szCs w:val="23"/>
        </w:rPr>
        <w:t>pen</w:t>
      </w:r>
      <w:proofErr w:type="spellEnd"/>
      <w:r w:rsidRPr="00F97A0A">
        <w:rPr>
          <w:sz w:val="23"/>
          <w:szCs w:val="23"/>
        </w:rPr>
        <w:t xml:space="preserve">. care va curge de la data </w:t>
      </w:r>
      <w:proofErr w:type="spellStart"/>
      <w:r w:rsidRPr="00F97A0A">
        <w:rPr>
          <w:sz w:val="23"/>
          <w:szCs w:val="23"/>
        </w:rPr>
        <w:t>pronunţării</w:t>
      </w:r>
      <w:proofErr w:type="spellEnd"/>
      <w:r w:rsidRPr="00F97A0A">
        <w:rPr>
          <w:sz w:val="23"/>
          <w:szCs w:val="23"/>
        </w:rPr>
        <w:t xml:space="preserve"> deciziei </w:t>
      </w:r>
      <w:proofErr w:type="spellStart"/>
      <w:r w:rsidRPr="00F97A0A">
        <w:rPr>
          <w:sz w:val="23"/>
          <w:szCs w:val="23"/>
        </w:rPr>
        <w:t>Curţii</w:t>
      </w:r>
      <w:proofErr w:type="spellEnd"/>
      <w:r w:rsidRPr="00F97A0A">
        <w:rPr>
          <w:sz w:val="23"/>
          <w:szCs w:val="23"/>
        </w:rPr>
        <w:t xml:space="preserve"> de Apel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>.</w:t>
      </w:r>
    </w:p>
    <w:p w14:paraId="4336E906" w14:textId="77777777" w:rsidR="0029628A" w:rsidRPr="00F97A0A" w:rsidRDefault="0029628A" w:rsidP="0029628A">
      <w:pPr>
        <w:ind w:firstLine="709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Conform art.241 alin.1 </w:t>
      </w:r>
      <w:proofErr w:type="spellStart"/>
      <w:r w:rsidRPr="00F97A0A">
        <w:rPr>
          <w:sz w:val="23"/>
          <w:szCs w:val="23"/>
        </w:rPr>
        <w:t>lit.c</w:t>
      </w:r>
      <w:proofErr w:type="spellEnd"/>
      <w:r w:rsidRPr="00F97A0A">
        <w:rPr>
          <w:sz w:val="23"/>
          <w:szCs w:val="23"/>
        </w:rPr>
        <w:t xml:space="preserve"> </w:t>
      </w:r>
      <w:proofErr w:type="spellStart"/>
      <w:r w:rsidRPr="00F97A0A">
        <w:rPr>
          <w:sz w:val="23"/>
          <w:szCs w:val="23"/>
        </w:rPr>
        <w:t>C.proc.pen</w:t>
      </w:r>
      <w:proofErr w:type="spellEnd"/>
      <w:r w:rsidRPr="00F97A0A">
        <w:rPr>
          <w:sz w:val="23"/>
          <w:szCs w:val="23"/>
        </w:rPr>
        <w:t>. măsurile preventive încetează de drept la data rămânerii definitive a hotărârii prin care s-a dispus condamnarea inculpatului.</w:t>
      </w:r>
    </w:p>
    <w:p w14:paraId="2C9671AF" w14:textId="3293BD62" w:rsidR="0029628A" w:rsidRPr="00F97A0A" w:rsidRDefault="0029628A" w:rsidP="0029628A">
      <w:pPr>
        <w:ind w:firstLine="709"/>
        <w:jc w:val="both"/>
        <w:rPr>
          <w:color w:val="000000"/>
          <w:sz w:val="23"/>
          <w:szCs w:val="23"/>
        </w:rPr>
      </w:pPr>
      <w:r w:rsidRPr="00F97A0A">
        <w:rPr>
          <w:color w:val="000000"/>
          <w:sz w:val="23"/>
          <w:szCs w:val="23"/>
        </w:rPr>
        <w:t xml:space="preserve">Pe cale de </w:t>
      </w:r>
      <w:proofErr w:type="spellStart"/>
      <w:r w:rsidRPr="00F97A0A">
        <w:rPr>
          <w:color w:val="000000"/>
          <w:sz w:val="23"/>
          <w:szCs w:val="23"/>
        </w:rPr>
        <w:t>consecinţă</w:t>
      </w:r>
      <w:proofErr w:type="spellEnd"/>
      <w:r w:rsidRPr="00F97A0A">
        <w:rPr>
          <w:color w:val="000000"/>
          <w:sz w:val="23"/>
          <w:szCs w:val="23"/>
        </w:rPr>
        <w:t xml:space="preserve">, Curtea va respinge ca rămasă fără obiect cererea inculpatului </w:t>
      </w:r>
      <w:r w:rsidR="00EB22FD">
        <w:rPr>
          <w:color w:val="000000"/>
          <w:sz w:val="23"/>
          <w:szCs w:val="23"/>
        </w:rPr>
        <w:t>X</w:t>
      </w:r>
      <w:r w:rsidRPr="00F97A0A">
        <w:rPr>
          <w:color w:val="000000"/>
          <w:sz w:val="23"/>
          <w:szCs w:val="23"/>
        </w:rPr>
        <w:t xml:space="preserve"> de acordare a permisiunii părăsirii domiciliului.</w:t>
      </w:r>
    </w:p>
    <w:p w14:paraId="22940CA2" w14:textId="77777777" w:rsidR="0029628A" w:rsidRPr="00F97A0A" w:rsidRDefault="0029628A" w:rsidP="0029628A">
      <w:pPr>
        <w:ind w:firstLine="709"/>
        <w:jc w:val="both"/>
        <w:rPr>
          <w:color w:val="000000"/>
          <w:sz w:val="23"/>
          <w:szCs w:val="23"/>
        </w:rPr>
      </w:pPr>
    </w:p>
    <w:p w14:paraId="24B57653" w14:textId="77777777" w:rsidR="0029628A" w:rsidRPr="00F97A0A" w:rsidRDefault="0029628A" w:rsidP="0029628A">
      <w:pPr>
        <w:jc w:val="center"/>
        <w:rPr>
          <w:b/>
          <w:sz w:val="23"/>
          <w:szCs w:val="23"/>
        </w:rPr>
      </w:pPr>
      <w:r w:rsidRPr="00F97A0A">
        <w:rPr>
          <w:b/>
          <w:sz w:val="23"/>
          <w:szCs w:val="23"/>
        </w:rPr>
        <w:t>PENTRU ACESTE MOTIVE,</w:t>
      </w:r>
      <w:r w:rsidRPr="00F97A0A">
        <w:rPr>
          <w:b/>
          <w:sz w:val="23"/>
          <w:szCs w:val="23"/>
        </w:rPr>
        <w:br/>
        <w:t>ÎN NUMELE LEGII</w:t>
      </w:r>
    </w:p>
    <w:p w14:paraId="60890EF7" w14:textId="77777777" w:rsidR="0029628A" w:rsidRPr="00F97A0A" w:rsidRDefault="0029628A" w:rsidP="0029628A">
      <w:pPr>
        <w:jc w:val="center"/>
        <w:rPr>
          <w:b/>
          <w:sz w:val="23"/>
          <w:szCs w:val="23"/>
        </w:rPr>
      </w:pPr>
      <w:r w:rsidRPr="00F97A0A">
        <w:rPr>
          <w:b/>
          <w:sz w:val="23"/>
          <w:szCs w:val="23"/>
        </w:rPr>
        <w:t>DISPUNE:</w:t>
      </w:r>
    </w:p>
    <w:p w14:paraId="050FF825" w14:textId="77777777" w:rsidR="0029628A" w:rsidRPr="00F97A0A" w:rsidRDefault="0029628A" w:rsidP="0029628A">
      <w:pPr>
        <w:rPr>
          <w:rFonts w:eastAsia="Calibri"/>
          <w:sz w:val="23"/>
          <w:szCs w:val="23"/>
          <w:lang w:eastAsia="en-US"/>
        </w:rPr>
      </w:pPr>
    </w:p>
    <w:p w14:paraId="50AF51D2" w14:textId="55B78F69" w:rsidR="0029628A" w:rsidRPr="00F97A0A" w:rsidRDefault="0029628A" w:rsidP="0029628A">
      <w:pPr>
        <w:ind w:firstLine="708"/>
        <w:jc w:val="both"/>
        <w:rPr>
          <w:rFonts w:eastAsia="Batang"/>
          <w:sz w:val="23"/>
          <w:szCs w:val="23"/>
        </w:rPr>
      </w:pPr>
      <w:r w:rsidRPr="00F97A0A">
        <w:rPr>
          <w:sz w:val="23"/>
          <w:szCs w:val="23"/>
        </w:rPr>
        <w:t xml:space="preserve">Respinge ca rămasă fără obiect cererea de acordare a permisiunii părăsirii domiciliului formulată de inculpatul </w:t>
      </w:r>
      <w:r w:rsidR="00EB22FD">
        <w:rPr>
          <w:sz w:val="23"/>
          <w:szCs w:val="23"/>
        </w:rPr>
        <w:t>X</w:t>
      </w:r>
      <w:r w:rsidRPr="00F97A0A">
        <w:rPr>
          <w:sz w:val="23"/>
          <w:szCs w:val="23"/>
        </w:rPr>
        <w:t xml:space="preserve">, fiul lui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și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, născut la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 în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, domiciliat în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 xml:space="preserve">, CNP </w:t>
      </w:r>
      <w:r w:rsidR="00700CDD">
        <w:rPr>
          <w:sz w:val="23"/>
          <w:szCs w:val="23"/>
        </w:rPr>
        <w:t>...</w:t>
      </w:r>
      <w:r w:rsidRPr="00F97A0A">
        <w:rPr>
          <w:sz w:val="23"/>
          <w:szCs w:val="23"/>
        </w:rPr>
        <w:t>.</w:t>
      </w:r>
    </w:p>
    <w:p w14:paraId="70E2CFD6" w14:textId="77777777" w:rsidR="0029628A" w:rsidRPr="00F97A0A" w:rsidRDefault="0029628A" w:rsidP="0029628A">
      <w:pPr>
        <w:ind w:firstLine="708"/>
        <w:jc w:val="both"/>
        <w:rPr>
          <w:sz w:val="23"/>
          <w:szCs w:val="23"/>
        </w:rPr>
      </w:pPr>
      <w:r w:rsidRPr="00F97A0A">
        <w:rPr>
          <w:sz w:val="23"/>
          <w:szCs w:val="23"/>
        </w:rPr>
        <w:t xml:space="preserve">Definitivă. </w:t>
      </w:r>
    </w:p>
    <w:p w14:paraId="484C29D2" w14:textId="6F17461E" w:rsidR="0029628A" w:rsidRPr="00F97A0A" w:rsidRDefault="0029628A" w:rsidP="0029628A">
      <w:pPr>
        <w:ind w:firstLine="720"/>
        <w:jc w:val="both"/>
        <w:rPr>
          <w:sz w:val="23"/>
          <w:szCs w:val="23"/>
        </w:rPr>
      </w:pPr>
      <w:proofErr w:type="spellStart"/>
      <w:r w:rsidRPr="00F97A0A">
        <w:rPr>
          <w:rFonts w:eastAsia="Calibri"/>
          <w:sz w:val="23"/>
          <w:szCs w:val="23"/>
          <w:lang w:eastAsia="en-US"/>
        </w:rPr>
        <w:t>Pronunţată</w:t>
      </w:r>
      <w:proofErr w:type="spellEnd"/>
      <w:r w:rsidRPr="00F97A0A">
        <w:rPr>
          <w:rFonts w:eastAsia="Calibri"/>
          <w:sz w:val="23"/>
          <w:szCs w:val="23"/>
          <w:lang w:eastAsia="en-US"/>
        </w:rPr>
        <w:t xml:space="preserve"> în </w:t>
      </w:r>
      <w:proofErr w:type="spellStart"/>
      <w:r w:rsidRPr="00F97A0A">
        <w:rPr>
          <w:rFonts w:eastAsia="Calibri"/>
          <w:sz w:val="23"/>
          <w:szCs w:val="23"/>
          <w:lang w:eastAsia="en-US"/>
        </w:rPr>
        <w:t>şedinţă</w:t>
      </w:r>
      <w:proofErr w:type="spellEnd"/>
      <w:r w:rsidRPr="00F97A0A">
        <w:rPr>
          <w:rFonts w:eastAsia="Calibri"/>
          <w:sz w:val="23"/>
          <w:szCs w:val="23"/>
          <w:lang w:eastAsia="en-US"/>
        </w:rPr>
        <w:t xml:space="preserve"> publică a</w:t>
      </w:r>
      <w:r w:rsidRPr="00F97A0A">
        <w:rPr>
          <w:sz w:val="23"/>
          <w:szCs w:val="23"/>
        </w:rPr>
        <w:t xml:space="preserve">zi, </w:t>
      </w:r>
      <w:r w:rsidR="00700CDD">
        <w:rPr>
          <w:sz w:val="23"/>
          <w:szCs w:val="23"/>
        </w:rPr>
        <w:t>............</w:t>
      </w:r>
      <w:r w:rsidRPr="00F97A0A">
        <w:rPr>
          <w:sz w:val="23"/>
          <w:szCs w:val="23"/>
        </w:rPr>
        <w:t>.</w:t>
      </w:r>
    </w:p>
    <w:p w14:paraId="2CED387A" w14:textId="77777777" w:rsidR="0029628A" w:rsidRPr="00F97A0A" w:rsidRDefault="0029628A" w:rsidP="0029628A">
      <w:pPr>
        <w:ind w:firstLine="720"/>
        <w:jc w:val="both"/>
        <w:rPr>
          <w:sz w:val="23"/>
          <w:szCs w:val="23"/>
        </w:rPr>
      </w:pPr>
    </w:p>
    <w:p w14:paraId="239C7C56" w14:textId="77777777" w:rsidR="0029628A" w:rsidRPr="00F97A0A" w:rsidRDefault="0029628A" w:rsidP="0029628A">
      <w:pPr>
        <w:ind w:firstLine="708"/>
        <w:rPr>
          <w:rFonts w:eastAsia="Calibri"/>
          <w:b/>
          <w:sz w:val="23"/>
          <w:szCs w:val="23"/>
          <w:lang w:eastAsia="en-US"/>
        </w:rPr>
      </w:pPr>
    </w:p>
    <w:p w14:paraId="455AA4D1" w14:textId="77777777" w:rsidR="0029628A" w:rsidRPr="00F97A0A" w:rsidRDefault="0029628A" w:rsidP="0029628A">
      <w:pPr>
        <w:ind w:firstLine="708"/>
        <w:rPr>
          <w:rFonts w:eastAsia="Calibri"/>
          <w:b/>
          <w:sz w:val="23"/>
          <w:szCs w:val="23"/>
          <w:lang w:eastAsia="en-US"/>
        </w:rPr>
      </w:pPr>
      <w:proofErr w:type="spellStart"/>
      <w:r w:rsidRPr="00F97A0A">
        <w:rPr>
          <w:rFonts w:eastAsia="Calibri"/>
          <w:b/>
          <w:sz w:val="23"/>
          <w:szCs w:val="23"/>
          <w:lang w:eastAsia="en-US"/>
        </w:rPr>
        <w:t>Preşedinte</w:t>
      </w:r>
      <w:proofErr w:type="spellEnd"/>
      <w:r w:rsidRPr="00F97A0A">
        <w:rPr>
          <w:rFonts w:eastAsia="Calibri"/>
          <w:b/>
          <w:sz w:val="23"/>
          <w:szCs w:val="23"/>
          <w:lang w:eastAsia="en-US"/>
        </w:rPr>
        <w:t xml:space="preserve">, </w:t>
      </w:r>
      <w:r w:rsidRPr="00F97A0A">
        <w:rPr>
          <w:rFonts w:eastAsia="Calibri"/>
          <w:b/>
          <w:sz w:val="23"/>
          <w:szCs w:val="23"/>
          <w:lang w:eastAsia="en-US"/>
        </w:rPr>
        <w:tab/>
      </w:r>
      <w:r w:rsidRPr="00F97A0A">
        <w:rPr>
          <w:rFonts w:eastAsia="Calibri"/>
          <w:b/>
          <w:sz w:val="23"/>
          <w:szCs w:val="23"/>
          <w:lang w:eastAsia="en-US"/>
        </w:rPr>
        <w:tab/>
      </w:r>
      <w:r w:rsidRPr="00F97A0A">
        <w:rPr>
          <w:rFonts w:eastAsia="Calibri"/>
          <w:b/>
          <w:sz w:val="23"/>
          <w:szCs w:val="23"/>
          <w:lang w:eastAsia="en-US"/>
        </w:rPr>
        <w:tab/>
      </w:r>
      <w:r w:rsidRPr="00F97A0A">
        <w:rPr>
          <w:rFonts w:eastAsia="Calibri"/>
          <w:b/>
          <w:sz w:val="23"/>
          <w:szCs w:val="23"/>
          <w:lang w:eastAsia="en-US"/>
        </w:rPr>
        <w:tab/>
      </w:r>
      <w:r w:rsidRPr="00F97A0A">
        <w:rPr>
          <w:rFonts w:eastAsia="Calibri"/>
          <w:b/>
          <w:sz w:val="23"/>
          <w:szCs w:val="23"/>
          <w:lang w:eastAsia="en-US"/>
        </w:rPr>
        <w:tab/>
      </w:r>
      <w:r w:rsidRPr="00F97A0A">
        <w:rPr>
          <w:rFonts w:eastAsia="Calibri"/>
          <w:b/>
          <w:sz w:val="23"/>
          <w:szCs w:val="23"/>
          <w:lang w:eastAsia="en-US"/>
        </w:rPr>
        <w:tab/>
      </w:r>
      <w:r w:rsidRPr="00F97A0A">
        <w:rPr>
          <w:rFonts w:eastAsia="Calibri"/>
          <w:b/>
          <w:sz w:val="23"/>
          <w:szCs w:val="23"/>
          <w:lang w:eastAsia="en-US"/>
        </w:rPr>
        <w:tab/>
        <w:t>Judecător,</w:t>
      </w:r>
    </w:p>
    <w:p w14:paraId="4171BAE5" w14:textId="070FCDFA" w:rsidR="0029628A" w:rsidRPr="00F97A0A" w:rsidRDefault="00EB22FD" w:rsidP="0029628A">
      <w:pPr>
        <w:ind w:firstLine="708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b/>
          <w:sz w:val="23"/>
          <w:szCs w:val="23"/>
          <w:lang w:eastAsia="en-US"/>
        </w:rPr>
        <w:t>1</w:t>
      </w:r>
      <w:r w:rsidR="0029628A" w:rsidRPr="00F97A0A">
        <w:rPr>
          <w:rFonts w:eastAsia="Calibri"/>
          <w:b/>
          <w:sz w:val="23"/>
          <w:szCs w:val="23"/>
          <w:lang w:eastAsia="en-US"/>
        </w:rPr>
        <w:tab/>
      </w:r>
      <w:r w:rsidR="0029628A" w:rsidRPr="00F97A0A">
        <w:rPr>
          <w:rFonts w:eastAsia="Calibri"/>
          <w:b/>
          <w:sz w:val="23"/>
          <w:szCs w:val="23"/>
          <w:lang w:eastAsia="en-US"/>
        </w:rPr>
        <w:tab/>
      </w:r>
      <w:r w:rsidR="0029628A" w:rsidRPr="00F97A0A">
        <w:rPr>
          <w:rFonts w:eastAsia="Calibri"/>
          <w:b/>
          <w:sz w:val="23"/>
          <w:szCs w:val="23"/>
          <w:lang w:eastAsia="en-US"/>
        </w:rPr>
        <w:tab/>
      </w:r>
      <w:r w:rsidR="0029628A" w:rsidRPr="00F97A0A">
        <w:rPr>
          <w:rFonts w:eastAsia="Calibri"/>
          <w:b/>
          <w:sz w:val="23"/>
          <w:szCs w:val="23"/>
          <w:lang w:eastAsia="en-US"/>
        </w:rPr>
        <w:tab/>
      </w:r>
      <w:r w:rsidR="0029628A" w:rsidRPr="00F97A0A">
        <w:rPr>
          <w:rFonts w:eastAsia="Calibri"/>
          <w:b/>
          <w:sz w:val="23"/>
          <w:szCs w:val="23"/>
          <w:lang w:eastAsia="en-US"/>
        </w:rPr>
        <w:tab/>
      </w:r>
      <w:r w:rsidR="0029628A" w:rsidRPr="00F97A0A">
        <w:rPr>
          <w:rFonts w:eastAsia="Calibri"/>
          <w:b/>
          <w:sz w:val="23"/>
          <w:szCs w:val="23"/>
          <w:lang w:eastAsia="en-US"/>
        </w:rPr>
        <w:tab/>
      </w:r>
      <w:r w:rsidR="00700CDD">
        <w:rPr>
          <w:rFonts w:eastAsia="Calibri"/>
          <w:b/>
          <w:sz w:val="23"/>
          <w:szCs w:val="23"/>
          <w:lang w:eastAsia="en-US"/>
        </w:rPr>
        <w:t xml:space="preserve">                          </w:t>
      </w:r>
      <w:r>
        <w:rPr>
          <w:rFonts w:eastAsia="Calibri"/>
          <w:b/>
          <w:sz w:val="23"/>
          <w:szCs w:val="23"/>
          <w:lang w:eastAsia="en-US"/>
        </w:rPr>
        <w:t>1005</w:t>
      </w:r>
      <w:r w:rsidR="0029628A" w:rsidRPr="00F97A0A">
        <w:rPr>
          <w:rFonts w:eastAsia="Calibri"/>
          <w:b/>
          <w:sz w:val="23"/>
          <w:szCs w:val="23"/>
          <w:lang w:eastAsia="en-US"/>
        </w:rPr>
        <w:t xml:space="preserve">  </w:t>
      </w:r>
    </w:p>
    <w:p w14:paraId="431BBC48" w14:textId="77777777" w:rsidR="0029628A" w:rsidRPr="00F97A0A" w:rsidRDefault="0029628A" w:rsidP="0029628A">
      <w:pPr>
        <w:ind w:firstLine="708"/>
        <w:rPr>
          <w:rFonts w:eastAsia="Calibri"/>
          <w:b/>
          <w:sz w:val="23"/>
          <w:szCs w:val="23"/>
          <w:lang w:eastAsia="en-US"/>
        </w:rPr>
      </w:pPr>
    </w:p>
    <w:p w14:paraId="1A12EEE0" w14:textId="77777777" w:rsidR="0029628A" w:rsidRPr="00F97A0A" w:rsidRDefault="0029628A" w:rsidP="0029628A">
      <w:pPr>
        <w:ind w:firstLine="708"/>
        <w:rPr>
          <w:rFonts w:eastAsia="Calibri"/>
          <w:b/>
          <w:sz w:val="23"/>
          <w:szCs w:val="23"/>
          <w:lang w:eastAsia="en-US"/>
        </w:rPr>
      </w:pPr>
    </w:p>
    <w:p w14:paraId="6362BD3F" w14:textId="77777777" w:rsidR="0029628A" w:rsidRPr="00F97A0A" w:rsidRDefault="0029628A" w:rsidP="0029628A">
      <w:pPr>
        <w:ind w:firstLine="708"/>
        <w:jc w:val="center"/>
        <w:rPr>
          <w:rFonts w:eastAsia="Calibri"/>
          <w:b/>
          <w:sz w:val="23"/>
          <w:szCs w:val="23"/>
          <w:lang w:eastAsia="en-US"/>
        </w:rPr>
      </w:pPr>
      <w:r w:rsidRPr="00F97A0A">
        <w:rPr>
          <w:rFonts w:eastAsia="Calibri"/>
          <w:b/>
          <w:sz w:val="23"/>
          <w:szCs w:val="23"/>
          <w:lang w:eastAsia="en-US"/>
        </w:rPr>
        <w:t>Grefier,</w:t>
      </w:r>
    </w:p>
    <w:p w14:paraId="5E030ABA" w14:textId="30E2F756" w:rsidR="0029628A" w:rsidRPr="00F97A0A" w:rsidRDefault="00EB22FD" w:rsidP="0029628A">
      <w:pPr>
        <w:ind w:firstLine="708"/>
        <w:jc w:val="center"/>
        <w:rPr>
          <w:rFonts w:eastAsia="Calibri"/>
          <w:sz w:val="23"/>
          <w:szCs w:val="23"/>
          <w:lang w:eastAsia="en-US"/>
        </w:rPr>
      </w:pPr>
      <w:r>
        <w:rPr>
          <w:rFonts w:eastAsia="Calibri"/>
          <w:b/>
          <w:sz w:val="23"/>
          <w:szCs w:val="23"/>
          <w:lang w:eastAsia="en-US"/>
        </w:rPr>
        <w:t>2</w:t>
      </w:r>
    </w:p>
    <w:p w14:paraId="35BF708A" w14:textId="77777777" w:rsidR="0029628A" w:rsidRPr="00F97A0A" w:rsidRDefault="0029628A" w:rsidP="0029628A">
      <w:pPr>
        <w:jc w:val="both"/>
        <w:rPr>
          <w:sz w:val="23"/>
          <w:szCs w:val="23"/>
        </w:rPr>
      </w:pPr>
    </w:p>
    <w:p w14:paraId="0C4D385A" w14:textId="77777777" w:rsidR="0029628A" w:rsidRPr="00F97A0A" w:rsidRDefault="0029628A" w:rsidP="0029628A">
      <w:pPr>
        <w:jc w:val="both"/>
        <w:rPr>
          <w:sz w:val="23"/>
          <w:szCs w:val="23"/>
        </w:rPr>
      </w:pPr>
    </w:p>
    <w:p w14:paraId="09777C7C" w14:textId="77777777" w:rsidR="0029628A" w:rsidRPr="00F97A0A" w:rsidRDefault="0029628A" w:rsidP="0029628A">
      <w:pPr>
        <w:jc w:val="both"/>
        <w:rPr>
          <w:sz w:val="23"/>
          <w:szCs w:val="23"/>
        </w:rPr>
      </w:pPr>
    </w:p>
    <w:p w14:paraId="47EF65D5" w14:textId="77777777" w:rsidR="0029628A" w:rsidRPr="00F97A0A" w:rsidRDefault="0029628A" w:rsidP="0029628A">
      <w:pPr>
        <w:jc w:val="both"/>
        <w:rPr>
          <w:sz w:val="23"/>
          <w:szCs w:val="23"/>
        </w:rPr>
      </w:pPr>
    </w:p>
    <w:p w14:paraId="46226C7A" w14:textId="77777777" w:rsidR="0029628A" w:rsidRPr="00F97A0A" w:rsidRDefault="0029628A" w:rsidP="0029628A">
      <w:pPr>
        <w:jc w:val="both"/>
        <w:rPr>
          <w:sz w:val="23"/>
          <w:szCs w:val="23"/>
        </w:rPr>
      </w:pPr>
    </w:p>
    <w:p w14:paraId="31A864D4" w14:textId="77777777" w:rsidR="0029628A" w:rsidRPr="00F97A0A" w:rsidRDefault="0029628A" w:rsidP="0029628A">
      <w:pPr>
        <w:jc w:val="both"/>
        <w:rPr>
          <w:sz w:val="23"/>
          <w:szCs w:val="23"/>
        </w:rPr>
      </w:pPr>
    </w:p>
    <w:p w14:paraId="2430F10F" w14:textId="77777777" w:rsidR="0029628A" w:rsidRPr="00F97A0A" w:rsidRDefault="0029628A" w:rsidP="0029628A">
      <w:pPr>
        <w:jc w:val="both"/>
        <w:rPr>
          <w:sz w:val="23"/>
          <w:szCs w:val="23"/>
        </w:rPr>
      </w:pPr>
    </w:p>
    <w:sectPr w:rsidR="0029628A" w:rsidRPr="00F97A0A" w:rsidSect="00F97A0A">
      <w:footerReference w:type="default" r:id="rId6"/>
      <w:pgSz w:w="11906" w:h="16838"/>
      <w:pgMar w:top="426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4C633" w14:textId="77777777" w:rsidR="00000000" w:rsidRDefault="00700CDD">
      <w:r>
        <w:separator/>
      </w:r>
    </w:p>
  </w:endnote>
  <w:endnote w:type="continuationSeparator" w:id="0">
    <w:p w14:paraId="36E6DE64" w14:textId="77777777" w:rsidR="00000000" w:rsidRDefault="0070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BF1F4" w14:textId="77777777" w:rsidR="00F97A0A" w:rsidRDefault="0029628A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51DEEF0" w14:textId="77777777" w:rsidR="00F97A0A" w:rsidRDefault="00700CD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957FF" w14:textId="77777777" w:rsidR="00000000" w:rsidRDefault="00700CDD">
      <w:r>
        <w:separator/>
      </w:r>
    </w:p>
  </w:footnote>
  <w:footnote w:type="continuationSeparator" w:id="0">
    <w:p w14:paraId="63ED7837" w14:textId="77777777" w:rsidR="00000000" w:rsidRDefault="00700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8A"/>
    <w:rsid w:val="002450B2"/>
    <w:rsid w:val="0029628A"/>
    <w:rsid w:val="00700CDD"/>
    <w:rsid w:val="00732244"/>
    <w:rsid w:val="00BA2125"/>
    <w:rsid w:val="00EB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DEF0C"/>
  <w15:chartTrackingRefBased/>
  <w15:docId w15:val="{85624442-EE5D-47A1-B851-EDD2AB63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29628A"/>
    <w:pPr>
      <w:keepNext/>
      <w:jc w:val="center"/>
      <w:outlineLvl w:val="1"/>
    </w:pPr>
    <w:rPr>
      <w:rFonts w:ascii="Garamond" w:hAnsi="Garamond"/>
      <w:b/>
      <w:bCs/>
    </w:rPr>
  </w:style>
  <w:style w:type="paragraph" w:styleId="Titlu3">
    <w:name w:val="heading 3"/>
    <w:basedOn w:val="Normal"/>
    <w:next w:val="Normal"/>
    <w:link w:val="Titlu3Caracter"/>
    <w:qFormat/>
    <w:rsid w:val="0029628A"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29628A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character" w:customStyle="1" w:styleId="Titlu3Caracter">
    <w:name w:val="Titlu 3 Caracter"/>
    <w:basedOn w:val="Fontdeparagrafimplicit"/>
    <w:link w:val="Titlu3"/>
    <w:rsid w:val="0029628A"/>
    <w:rPr>
      <w:rFonts w:ascii="Garamond" w:eastAsia="Times New Roman" w:hAnsi="Garamond" w:cs="Times New Roman"/>
      <w:sz w:val="36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29628A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9628A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3</cp:revision>
  <dcterms:created xsi:type="dcterms:W3CDTF">2021-10-12T10:27:00Z</dcterms:created>
  <dcterms:modified xsi:type="dcterms:W3CDTF">2021-10-23T18:23:00Z</dcterms:modified>
</cp:coreProperties>
</file>