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92BC4" w14:textId="39102517" w:rsidR="008B4421" w:rsidRPr="0007662C" w:rsidRDefault="008B4421" w:rsidP="008B4421">
      <w:pPr>
        <w:jc w:val="both"/>
      </w:pPr>
      <w:r w:rsidRPr="0007662C">
        <w:t xml:space="preserve">Dosar nr. </w:t>
      </w:r>
      <w:r w:rsidR="00E43EF7">
        <w:t>......</w:t>
      </w:r>
      <w:r w:rsidR="00E43EF7">
        <w:tab/>
      </w:r>
      <w:r w:rsidR="00E43EF7">
        <w:tab/>
      </w:r>
      <w:r w:rsidR="00E43EF7">
        <w:tab/>
      </w:r>
      <w:r w:rsidR="00E43EF7">
        <w:tab/>
      </w:r>
      <w:r w:rsidR="00E43EF7">
        <w:tab/>
      </w:r>
      <w:r w:rsidR="00E43EF7">
        <w:tab/>
      </w:r>
      <w:r w:rsidR="00E43EF7">
        <w:tab/>
      </w:r>
      <w:r w:rsidR="00E43EF7">
        <w:tab/>
      </w:r>
      <w:r w:rsidR="00E43EF7">
        <w:tab/>
        <w:t xml:space="preserve">HOTĂRÂREA </w:t>
      </w:r>
      <w:r w:rsidR="00CA3ECC">
        <w:t>8</w:t>
      </w:r>
    </w:p>
    <w:p w14:paraId="7740DDA9" w14:textId="0FDB250A" w:rsidR="008B4421" w:rsidRPr="0007662C" w:rsidRDefault="008B4421" w:rsidP="008B4421">
      <w:pPr>
        <w:jc w:val="center"/>
        <w:rPr>
          <w:b/>
        </w:rPr>
      </w:pPr>
      <w:r w:rsidRPr="0007662C">
        <w:rPr>
          <w:b/>
        </w:rPr>
        <w:t xml:space="preserve">CURTEA DE APEL </w:t>
      </w:r>
      <w:r w:rsidR="00E43EF7">
        <w:rPr>
          <w:b/>
        </w:rPr>
        <w:t>.....</w:t>
      </w:r>
      <w:r w:rsidRPr="0007662C">
        <w:rPr>
          <w:b/>
        </w:rPr>
        <w:t xml:space="preserve"> SECŢIA </w:t>
      </w:r>
      <w:r w:rsidR="00E43EF7">
        <w:rPr>
          <w:b/>
        </w:rPr>
        <w:t>....</w:t>
      </w:r>
    </w:p>
    <w:p w14:paraId="0E8485F9" w14:textId="77777777" w:rsidR="008B4421" w:rsidRPr="0007662C" w:rsidRDefault="008B4421" w:rsidP="008B4421">
      <w:pPr>
        <w:keepNext/>
        <w:jc w:val="center"/>
        <w:outlineLvl w:val="1"/>
        <w:rPr>
          <w:b/>
        </w:rPr>
      </w:pPr>
      <w:r w:rsidRPr="0007662C">
        <w:rPr>
          <w:b/>
        </w:rPr>
        <w:t>Î N C H E I E R E</w:t>
      </w:r>
    </w:p>
    <w:p w14:paraId="0D145263" w14:textId="41CE20D9" w:rsidR="008B4421" w:rsidRPr="0007662C" w:rsidRDefault="008B4421" w:rsidP="008B4421">
      <w:pPr>
        <w:ind w:firstLine="12"/>
        <w:jc w:val="center"/>
      </w:pPr>
      <w:proofErr w:type="spellStart"/>
      <w:r w:rsidRPr="0007662C">
        <w:t>Şedinţa</w:t>
      </w:r>
      <w:proofErr w:type="spellEnd"/>
      <w:r w:rsidRPr="0007662C">
        <w:t xml:space="preserve"> publică  de la </w:t>
      </w:r>
      <w:r w:rsidR="00E43EF7">
        <w:t>.....</w:t>
      </w:r>
    </w:p>
    <w:p w14:paraId="5FA96AE4" w14:textId="77777777" w:rsidR="008B4421" w:rsidRPr="0007662C" w:rsidRDefault="008B4421" w:rsidP="008B4421">
      <w:pPr>
        <w:jc w:val="center"/>
      </w:pPr>
      <w:r w:rsidRPr="0007662C">
        <w:t>Curtea constituită din:</w:t>
      </w:r>
    </w:p>
    <w:p w14:paraId="01769F3F" w14:textId="3D664934" w:rsidR="008B4421" w:rsidRPr="0007662C" w:rsidRDefault="008B4421" w:rsidP="008B4421">
      <w:pPr>
        <w:ind w:left="1440" w:firstLine="720"/>
        <w:jc w:val="both"/>
      </w:pPr>
      <w:r w:rsidRPr="0007662C">
        <w:t xml:space="preserve">PREŞEDINTE </w:t>
      </w:r>
      <w:r w:rsidR="00E43EF7">
        <w:t>–</w:t>
      </w:r>
      <w:r w:rsidRPr="0007662C">
        <w:t xml:space="preserve"> </w:t>
      </w:r>
      <w:r w:rsidR="00E43EF7">
        <w:t>COD 1003</w:t>
      </w:r>
    </w:p>
    <w:p w14:paraId="3EC7F560" w14:textId="41140DF2" w:rsidR="008B4421" w:rsidRPr="0007662C" w:rsidRDefault="008B4421" w:rsidP="008B4421">
      <w:pPr>
        <w:ind w:left="1440" w:firstLine="720"/>
        <w:jc w:val="both"/>
      </w:pPr>
      <w:r w:rsidRPr="0007662C">
        <w:t xml:space="preserve">JUDECĂTOR  - </w:t>
      </w:r>
      <w:r w:rsidR="00E43EF7">
        <w:t>.......</w:t>
      </w:r>
    </w:p>
    <w:p w14:paraId="181D3447" w14:textId="4F464ADE" w:rsidR="008B4421" w:rsidRPr="0007662C" w:rsidRDefault="008B4421" w:rsidP="008B4421">
      <w:pPr>
        <w:ind w:left="1440" w:firstLine="720"/>
        <w:jc w:val="both"/>
      </w:pPr>
      <w:r w:rsidRPr="0007662C">
        <w:t xml:space="preserve">GREFIER         - </w:t>
      </w:r>
      <w:r w:rsidR="00E43EF7">
        <w:t>.....</w:t>
      </w:r>
    </w:p>
    <w:p w14:paraId="336B42EA" w14:textId="77777777" w:rsidR="008B4421" w:rsidRPr="0007662C" w:rsidRDefault="008B4421" w:rsidP="008B4421">
      <w:pPr>
        <w:ind w:firstLine="708"/>
        <w:jc w:val="both"/>
      </w:pPr>
    </w:p>
    <w:p w14:paraId="34F2CA8C" w14:textId="5732761A" w:rsidR="008B4421" w:rsidRPr="0007662C" w:rsidRDefault="008B4421" w:rsidP="008B4421">
      <w:pPr>
        <w:ind w:firstLine="720"/>
        <w:jc w:val="both"/>
        <w:rPr>
          <w:lang w:eastAsia="en-US"/>
        </w:rPr>
      </w:pPr>
      <w:r w:rsidRPr="0007662C">
        <w:rPr>
          <w:lang w:eastAsia="en-US"/>
        </w:rPr>
        <w:t xml:space="preserve">Pe rol fiind apelurile formulate de </w:t>
      </w:r>
      <w:proofErr w:type="spellStart"/>
      <w:r w:rsidRPr="0007662C">
        <w:rPr>
          <w:lang w:eastAsia="en-US"/>
        </w:rPr>
        <w:t>apelanţii</w:t>
      </w:r>
      <w:proofErr w:type="spellEnd"/>
      <w:r w:rsidRPr="0007662C">
        <w:rPr>
          <w:lang w:eastAsia="en-US"/>
        </w:rPr>
        <w:t xml:space="preserve"> </w:t>
      </w:r>
      <w:r w:rsidR="00E43EF7">
        <w:rPr>
          <w:lang w:eastAsia="en-US"/>
        </w:rPr>
        <w:t>R1</w:t>
      </w:r>
      <w:r w:rsidRPr="0007662C">
        <w:rPr>
          <w:lang w:eastAsia="en-US"/>
        </w:rPr>
        <w:t xml:space="preserve">, </w:t>
      </w:r>
      <w:r w:rsidR="00E43EF7">
        <w:rPr>
          <w:lang w:eastAsia="en-US"/>
        </w:rPr>
        <w:t>R2</w:t>
      </w:r>
      <w:r w:rsidRPr="0007662C">
        <w:rPr>
          <w:lang w:eastAsia="en-US"/>
        </w:rPr>
        <w:t xml:space="preserve"> </w:t>
      </w:r>
      <w:proofErr w:type="spellStart"/>
      <w:r w:rsidRPr="0007662C">
        <w:rPr>
          <w:lang w:eastAsia="en-US"/>
        </w:rPr>
        <w:t>şi</w:t>
      </w:r>
      <w:proofErr w:type="spellEnd"/>
      <w:r w:rsidRPr="0007662C">
        <w:rPr>
          <w:lang w:eastAsia="en-US"/>
        </w:rPr>
        <w:t xml:space="preserve"> </w:t>
      </w:r>
      <w:r w:rsidR="00E43EF7">
        <w:rPr>
          <w:lang w:eastAsia="en-US"/>
        </w:rPr>
        <w:t>E</w:t>
      </w:r>
      <w:r w:rsidRPr="0007662C">
        <w:rPr>
          <w:lang w:eastAsia="en-US"/>
        </w:rPr>
        <w:t xml:space="preserve">, împotriva sentinței civile nr. </w:t>
      </w:r>
      <w:r w:rsidR="00E43EF7">
        <w:rPr>
          <w:lang w:eastAsia="en-US"/>
        </w:rPr>
        <w:t>I</w:t>
      </w:r>
      <w:r w:rsidRPr="0007662C">
        <w:rPr>
          <w:lang w:eastAsia="en-US"/>
        </w:rPr>
        <w:t xml:space="preserve"> din </w:t>
      </w:r>
      <w:r w:rsidR="00E43EF7">
        <w:rPr>
          <w:lang w:eastAsia="en-US"/>
        </w:rPr>
        <w:t>...</w:t>
      </w:r>
      <w:r w:rsidRPr="0007662C">
        <w:rPr>
          <w:lang w:eastAsia="en-US"/>
        </w:rPr>
        <w:t>.02.</w:t>
      </w:r>
      <w:r w:rsidR="00FC0E4B">
        <w:rPr>
          <w:lang w:eastAsia="en-US"/>
        </w:rPr>
        <w:t>.............</w:t>
      </w:r>
      <w:r w:rsidRPr="0007662C">
        <w:rPr>
          <w:lang w:eastAsia="en-US"/>
        </w:rPr>
        <w:t xml:space="preserve">, pronunțată de Tribunalul </w:t>
      </w:r>
      <w:r w:rsidR="00E43EF7">
        <w:rPr>
          <w:lang w:eastAsia="en-US"/>
        </w:rPr>
        <w:t>....</w:t>
      </w:r>
      <w:r w:rsidRPr="0007662C">
        <w:rPr>
          <w:lang w:eastAsia="en-US"/>
        </w:rPr>
        <w:t xml:space="preserve">- Secția </w:t>
      </w:r>
      <w:r w:rsidR="00E43EF7">
        <w:rPr>
          <w:lang w:eastAsia="en-US"/>
        </w:rPr>
        <w:t>....</w:t>
      </w:r>
      <w:r w:rsidRPr="0007662C">
        <w:rPr>
          <w:lang w:eastAsia="en-US"/>
        </w:rPr>
        <w:t xml:space="preserve"> în dosarul nr. </w:t>
      </w:r>
      <w:r w:rsidR="00E43EF7">
        <w:t>9</w:t>
      </w:r>
      <w:r w:rsidRPr="0007662C">
        <w:rPr>
          <w:lang w:eastAsia="en-US"/>
        </w:rPr>
        <w:t>.</w:t>
      </w:r>
    </w:p>
    <w:p w14:paraId="615137E5" w14:textId="71D15BA7" w:rsidR="008B4421" w:rsidRPr="0007662C" w:rsidRDefault="008B4421" w:rsidP="008B4421">
      <w:pPr>
        <w:ind w:firstLine="708"/>
        <w:jc w:val="both"/>
      </w:pPr>
      <w:r w:rsidRPr="0007662C">
        <w:t xml:space="preserve">La apelul nominal făcut în </w:t>
      </w:r>
      <w:proofErr w:type="spellStart"/>
      <w:r w:rsidRPr="0007662C">
        <w:t>şedinţă</w:t>
      </w:r>
      <w:proofErr w:type="spellEnd"/>
      <w:r w:rsidRPr="0007662C">
        <w:t xml:space="preserve"> publică au răspuns </w:t>
      </w:r>
      <w:proofErr w:type="spellStart"/>
      <w:r w:rsidRPr="0007662C">
        <w:t>apelanţii</w:t>
      </w:r>
      <w:proofErr w:type="spellEnd"/>
      <w:r w:rsidRPr="0007662C">
        <w:t xml:space="preserve"> </w:t>
      </w:r>
      <w:proofErr w:type="spellStart"/>
      <w:r w:rsidRPr="0007662C">
        <w:t>reprezentaţi</w:t>
      </w:r>
      <w:proofErr w:type="spellEnd"/>
      <w:r w:rsidRPr="0007662C">
        <w:t xml:space="preserve"> de avocat </w:t>
      </w:r>
      <w:r w:rsidR="00E43EF7">
        <w:t>CCC</w:t>
      </w:r>
      <w:r w:rsidRPr="0007662C">
        <w:t xml:space="preserve">, cu împuterniciri </w:t>
      </w:r>
      <w:proofErr w:type="spellStart"/>
      <w:r w:rsidRPr="0007662C">
        <w:t>avocaţiale</w:t>
      </w:r>
      <w:proofErr w:type="spellEnd"/>
      <w:r w:rsidRPr="0007662C">
        <w:t xml:space="preserve"> în dosarul de fond la filele </w:t>
      </w:r>
      <w:r w:rsidR="00E43EF7">
        <w:t>...</w:t>
      </w:r>
      <w:r w:rsidRPr="0007662C">
        <w:t xml:space="preserve"> </w:t>
      </w:r>
      <w:proofErr w:type="spellStart"/>
      <w:r w:rsidRPr="0007662C">
        <w:t>şi</w:t>
      </w:r>
      <w:proofErr w:type="spellEnd"/>
      <w:r w:rsidRPr="0007662C">
        <w:t xml:space="preserve"> </w:t>
      </w:r>
      <w:r w:rsidR="00DF3330">
        <w:t>...</w:t>
      </w:r>
      <w:r w:rsidRPr="0007662C">
        <w:t xml:space="preserve"> </w:t>
      </w:r>
      <w:proofErr w:type="spellStart"/>
      <w:r w:rsidRPr="0007662C">
        <w:t>şi</w:t>
      </w:r>
      <w:proofErr w:type="spellEnd"/>
      <w:r w:rsidRPr="0007662C">
        <w:t xml:space="preserve"> intimata, reprezentată de avocat </w:t>
      </w:r>
      <w:r w:rsidR="00E43EF7">
        <w:t>NNN</w:t>
      </w:r>
      <w:r w:rsidRPr="0007662C">
        <w:t xml:space="preserve">, cu împuternicire </w:t>
      </w:r>
      <w:proofErr w:type="spellStart"/>
      <w:r w:rsidRPr="0007662C">
        <w:t>avocaţială</w:t>
      </w:r>
      <w:proofErr w:type="spellEnd"/>
      <w:r w:rsidRPr="0007662C">
        <w:t xml:space="preserve"> la dosar la fila </w:t>
      </w:r>
      <w:r w:rsidR="00DF3330">
        <w:t>...</w:t>
      </w:r>
      <w:r w:rsidRPr="0007662C">
        <w:t>.</w:t>
      </w:r>
    </w:p>
    <w:p w14:paraId="03DA40A2" w14:textId="77777777" w:rsidR="008B4421" w:rsidRPr="0007662C" w:rsidRDefault="008B4421" w:rsidP="008B4421">
      <w:pPr>
        <w:ind w:firstLine="720"/>
        <w:jc w:val="both"/>
      </w:pPr>
      <w:r w:rsidRPr="0007662C">
        <w:t xml:space="preserve">Procedura de citare este legal îndeplinită. </w:t>
      </w:r>
    </w:p>
    <w:p w14:paraId="66EE44AA" w14:textId="6E6969A7" w:rsidR="008B4421" w:rsidRPr="0007662C" w:rsidRDefault="008B4421" w:rsidP="008B4421">
      <w:pPr>
        <w:ind w:firstLine="720"/>
        <w:jc w:val="both"/>
        <w:rPr>
          <w:lang w:eastAsia="en-US"/>
        </w:rPr>
      </w:pPr>
      <w:r w:rsidRPr="0007662C">
        <w:t xml:space="preserve">S-a făcut referatul cauzei de către grefierul de </w:t>
      </w:r>
      <w:proofErr w:type="spellStart"/>
      <w:r w:rsidRPr="0007662C">
        <w:t>şedinţă</w:t>
      </w:r>
      <w:proofErr w:type="spellEnd"/>
      <w:r w:rsidRPr="0007662C">
        <w:t xml:space="preserve"> care învederează </w:t>
      </w:r>
      <w:proofErr w:type="spellStart"/>
      <w:r w:rsidRPr="0007662C">
        <w:t>instanţei</w:t>
      </w:r>
      <w:proofErr w:type="spellEnd"/>
      <w:r w:rsidRPr="0007662C">
        <w:t xml:space="preserve"> faptul că apelanta </w:t>
      </w:r>
      <w:r w:rsidR="00DF3330">
        <w:rPr>
          <w:lang w:eastAsia="en-US"/>
        </w:rPr>
        <w:t>E</w:t>
      </w:r>
      <w:r w:rsidRPr="0007662C">
        <w:rPr>
          <w:lang w:eastAsia="en-US"/>
        </w:rPr>
        <w:t xml:space="preserve"> nu a evaluat clauzele cu privire la care a formulat apel </w:t>
      </w:r>
      <w:proofErr w:type="spellStart"/>
      <w:r w:rsidRPr="0007662C">
        <w:rPr>
          <w:lang w:eastAsia="en-US"/>
        </w:rPr>
        <w:t>şi</w:t>
      </w:r>
      <w:proofErr w:type="spellEnd"/>
      <w:r w:rsidRPr="0007662C">
        <w:rPr>
          <w:lang w:eastAsia="en-US"/>
        </w:rPr>
        <w:t xml:space="preserve"> nu a timbrat la valoare </w:t>
      </w:r>
      <w:proofErr w:type="spellStart"/>
      <w:r w:rsidRPr="0007662C">
        <w:rPr>
          <w:lang w:eastAsia="en-US"/>
        </w:rPr>
        <w:t>aşa</w:t>
      </w:r>
      <w:proofErr w:type="spellEnd"/>
      <w:r w:rsidRPr="0007662C">
        <w:rPr>
          <w:lang w:eastAsia="en-US"/>
        </w:rPr>
        <w:t xml:space="preserve"> cum s-a dispus de către </w:t>
      </w:r>
      <w:proofErr w:type="spellStart"/>
      <w:r w:rsidRPr="0007662C">
        <w:rPr>
          <w:lang w:eastAsia="en-US"/>
        </w:rPr>
        <w:t>instanţă</w:t>
      </w:r>
      <w:proofErr w:type="spellEnd"/>
      <w:r w:rsidRPr="0007662C">
        <w:rPr>
          <w:lang w:eastAsia="en-US"/>
        </w:rPr>
        <w:t xml:space="preserve"> prin încheierea de </w:t>
      </w:r>
      <w:proofErr w:type="spellStart"/>
      <w:r w:rsidRPr="0007662C">
        <w:rPr>
          <w:lang w:eastAsia="en-US"/>
        </w:rPr>
        <w:t>şedinţă</w:t>
      </w:r>
      <w:proofErr w:type="spellEnd"/>
      <w:r w:rsidRPr="0007662C">
        <w:rPr>
          <w:lang w:eastAsia="en-US"/>
        </w:rPr>
        <w:t xml:space="preserve"> de la termenul anterior.</w:t>
      </w:r>
    </w:p>
    <w:p w14:paraId="5DCD2857" w14:textId="77787857" w:rsidR="008B4421" w:rsidRPr="0007662C" w:rsidRDefault="008B4421" w:rsidP="008B4421">
      <w:pPr>
        <w:ind w:firstLine="720"/>
        <w:jc w:val="both"/>
        <w:rPr>
          <w:lang w:eastAsia="en-US"/>
        </w:rPr>
      </w:pPr>
      <w:r w:rsidRPr="0007662C">
        <w:rPr>
          <w:lang w:eastAsia="en-US"/>
        </w:rPr>
        <w:t xml:space="preserve">Apărătorul apelantului </w:t>
      </w:r>
      <w:r w:rsidR="00DF3330">
        <w:rPr>
          <w:lang w:eastAsia="en-US"/>
        </w:rPr>
        <w:t>E</w:t>
      </w:r>
      <w:r w:rsidRPr="0007662C">
        <w:rPr>
          <w:lang w:eastAsia="en-US"/>
        </w:rPr>
        <w:t xml:space="preserve"> </w:t>
      </w:r>
      <w:proofErr w:type="spellStart"/>
      <w:r w:rsidRPr="0007662C">
        <w:rPr>
          <w:lang w:eastAsia="en-US"/>
        </w:rPr>
        <w:t>susţine</w:t>
      </w:r>
      <w:proofErr w:type="spellEnd"/>
      <w:r w:rsidRPr="0007662C">
        <w:rPr>
          <w:lang w:eastAsia="en-US"/>
        </w:rPr>
        <w:t xml:space="preserve"> că a luat legătura cu clientul său </w:t>
      </w:r>
      <w:proofErr w:type="spellStart"/>
      <w:r w:rsidRPr="0007662C">
        <w:rPr>
          <w:lang w:eastAsia="en-US"/>
        </w:rPr>
        <w:t>şi</w:t>
      </w:r>
      <w:proofErr w:type="spellEnd"/>
      <w:r w:rsidRPr="0007662C">
        <w:rPr>
          <w:lang w:eastAsia="en-US"/>
        </w:rPr>
        <w:t xml:space="preserve"> i-a transmis că </w:t>
      </w:r>
      <w:proofErr w:type="spellStart"/>
      <w:r w:rsidRPr="0007662C">
        <w:rPr>
          <w:lang w:eastAsia="en-US"/>
        </w:rPr>
        <w:t>instanţa</w:t>
      </w:r>
      <w:proofErr w:type="spellEnd"/>
      <w:r w:rsidRPr="0007662C">
        <w:rPr>
          <w:lang w:eastAsia="en-US"/>
        </w:rPr>
        <w:t xml:space="preserve"> de judecată i-a pus în vedere să achite taxa de timbru, însă acesta a </w:t>
      </w:r>
      <w:proofErr w:type="spellStart"/>
      <w:r w:rsidRPr="0007662C">
        <w:rPr>
          <w:lang w:eastAsia="en-US"/>
        </w:rPr>
        <w:t>susţinut</w:t>
      </w:r>
      <w:proofErr w:type="spellEnd"/>
      <w:r w:rsidRPr="0007662C">
        <w:rPr>
          <w:lang w:eastAsia="en-US"/>
        </w:rPr>
        <w:t xml:space="preserve"> că potrivit calculelor sale nu este prejudiciat de </w:t>
      </w:r>
      <w:proofErr w:type="spellStart"/>
      <w:r w:rsidRPr="0007662C">
        <w:rPr>
          <w:lang w:eastAsia="en-US"/>
        </w:rPr>
        <w:t>sentinţa</w:t>
      </w:r>
      <w:proofErr w:type="spellEnd"/>
      <w:r w:rsidRPr="0007662C">
        <w:rPr>
          <w:lang w:eastAsia="en-US"/>
        </w:rPr>
        <w:t xml:space="preserve"> de fond, motiv pentru care, nu </w:t>
      </w:r>
      <w:proofErr w:type="spellStart"/>
      <w:r w:rsidRPr="0007662C">
        <w:rPr>
          <w:lang w:eastAsia="en-US"/>
        </w:rPr>
        <w:t>înţelege</w:t>
      </w:r>
      <w:proofErr w:type="spellEnd"/>
      <w:r w:rsidRPr="0007662C">
        <w:rPr>
          <w:lang w:eastAsia="en-US"/>
        </w:rPr>
        <w:t xml:space="preserve"> să achite taxa judiciară de timbru.</w:t>
      </w:r>
    </w:p>
    <w:p w14:paraId="229171BE" w14:textId="13FD985D" w:rsidR="008B4421" w:rsidRPr="0007662C" w:rsidRDefault="008B4421" w:rsidP="008B4421">
      <w:pPr>
        <w:ind w:firstLine="720"/>
        <w:jc w:val="both"/>
        <w:rPr>
          <w:lang w:eastAsia="en-US"/>
        </w:rPr>
      </w:pPr>
      <w:r w:rsidRPr="0007662C">
        <w:rPr>
          <w:lang w:eastAsia="en-US"/>
        </w:rPr>
        <w:t xml:space="preserve">Curtea, din oficiu, invocă </w:t>
      </w:r>
      <w:proofErr w:type="spellStart"/>
      <w:r w:rsidRPr="0007662C">
        <w:rPr>
          <w:lang w:eastAsia="en-US"/>
        </w:rPr>
        <w:t>excepţia</w:t>
      </w:r>
      <w:proofErr w:type="spellEnd"/>
      <w:r w:rsidRPr="0007662C">
        <w:rPr>
          <w:lang w:eastAsia="en-US"/>
        </w:rPr>
        <w:t xml:space="preserve"> </w:t>
      </w:r>
      <w:proofErr w:type="spellStart"/>
      <w:r w:rsidRPr="0007662C">
        <w:rPr>
          <w:lang w:eastAsia="en-US"/>
        </w:rPr>
        <w:t>netimbrării</w:t>
      </w:r>
      <w:proofErr w:type="spellEnd"/>
      <w:r w:rsidRPr="0007662C">
        <w:rPr>
          <w:lang w:eastAsia="en-US"/>
        </w:rPr>
        <w:t xml:space="preserve"> apelului de către apelantul </w:t>
      </w:r>
      <w:r w:rsidR="00DF3330">
        <w:rPr>
          <w:lang w:eastAsia="en-US"/>
        </w:rPr>
        <w:t>E</w:t>
      </w:r>
      <w:r w:rsidRPr="0007662C">
        <w:rPr>
          <w:lang w:eastAsia="en-US"/>
        </w:rPr>
        <w:t xml:space="preserve"> </w:t>
      </w:r>
      <w:proofErr w:type="spellStart"/>
      <w:r w:rsidRPr="0007662C">
        <w:rPr>
          <w:lang w:eastAsia="en-US"/>
        </w:rPr>
        <w:t>şi</w:t>
      </w:r>
      <w:proofErr w:type="spellEnd"/>
      <w:r w:rsidRPr="0007662C">
        <w:rPr>
          <w:lang w:eastAsia="en-US"/>
        </w:rPr>
        <w:t xml:space="preserve"> acordă cuvântul pe această </w:t>
      </w:r>
      <w:proofErr w:type="spellStart"/>
      <w:r w:rsidRPr="0007662C">
        <w:rPr>
          <w:lang w:eastAsia="en-US"/>
        </w:rPr>
        <w:t>excepţie</w:t>
      </w:r>
      <w:proofErr w:type="spellEnd"/>
      <w:r w:rsidRPr="0007662C">
        <w:rPr>
          <w:lang w:eastAsia="en-US"/>
        </w:rPr>
        <w:t>.</w:t>
      </w:r>
    </w:p>
    <w:p w14:paraId="40C53B39" w14:textId="3E60E773" w:rsidR="008B4421" w:rsidRPr="0007662C" w:rsidRDefault="008B4421" w:rsidP="008B4421">
      <w:pPr>
        <w:ind w:firstLine="720"/>
        <w:jc w:val="both"/>
        <w:rPr>
          <w:lang w:eastAsia="en-US"/>
        </w:rPr>
      </w:pPr>
      <w:r w:rsidRPr="0007662C">
        <w:rPr>
          <w:lang w:eastAsia="en-US"/>
        </w:rPr>
        <w:t xml:space="preserve">Apărătorul </w:t>
      </w:r>
      <w:proofErr w:type="spellStart"/>
      <w:r w:rsidRPr="0007662C">
        <w:rPr>
          <w:lang w:eastAsia="en-US"/>
        </w:rPr>
        <w:t>apelanţilor</w:t>
      </w:r>
      <w:proofErr w:type="spellEnd"/>
      <w:r w:rsidRPr="0007662C">
        <w:rPr>
          <w:lang w:eastAsia="en-US"/>
        </w:rPr>
        <w:t xml:space="preserve"> </w:t>
      </w:r>
      <w:proofErr w:type="spellStart"/>
      <w:r w:rsidRPr="0007662C">
        <w:rPr>
          <w:lang w:eastAsia="en-US"/>
        </w:rPr>
        <w:t>reclamanţi</w:t>
      </w:r>
      <w:proofErr w:type="spellEnd"/>
      <w:r w:rsidRPr="0007662C">
        <w:rPr>
          <w:lang w:eastAsia="en-US"/>
        </w:rPr>
        <w:t xml:space="preserve"> solicită admiterea </w:t>
      </w:r>
      <w:proofErr w:type="spellStart"/>
      <w:r w:rsidRPr="0007662C">
        <w:rPr>
          <w:lang w:eastAsia="en-US"/>
        </w:rPr>
        <w:t>excepţiei</w:t>
      </w:r>
      <w:proofErr w:type="spellEnd"/>
      <w:r w:rsidRPr="0007662C">
        <w:rPr>
          <w:lang w:eastAsia="en-US"/>
        </w:rPr>
        <w:t xml:space="preserve"> </w:t>
      </w:r>
      <w:proofErr w:type="spellStart"/>
      <w:r w:rsidRPr="0007662C">
        <w:rPr>
          <w:lang w:eastAsia="en-US"/>
        </w:rPr>
        <w:t>netimbrării</w:t>
      </w:r>
      <w:proofErr w:type="spellEnd"/>
      <w:r w:rsidRPr="0007662C">
        <w:rPr>
          <w:lang w:eastAsia="en-US"/>
        </w:rPr>
        <w:t xml:space="preserve"> apelului de către apelantul </w:t>
      </w:r>
      <w:r w:rsidR="00DF3330">
        <w:rPr>
          <w:lang w:eastAsia="en-US"/>
        </w:rPr>
        <w:t>E</w:t>
      </w:r>
      <w:r w:rsidRPr="0007662C">
        <w:rPr>
          <w:lang w:eastAsia="en-US"/>
        </w:rPr>
        <w:t>.</w:t>
      </w:r>
    </w:p>
    <w:p w14:paraId="697DD232" w14:textId="46A31AAC" w:rsidR="008B4421" w:rsidRPr="0007662C" w:rsidRDefault="008B4421" w:rsidP="008B4421">
      <w:pPr>
        <w:ind w:firstLine="720"/>
        <w:jc w:val="both"/>
        <w:rPr>
          <w:lang w:eastAsia="en-US"/>
        </w:rPr>
      </w:pPr>
      <w:r w:rsidRPr="0007662C">
        <w:rPr>
          <w:lang w:eastAsia="en-US"/>
        </w:rPr>
        <w:t xml:space="preserve">Apărătorul apelantului </w:t>
      </w:r>
      <w:r w:rsidR="00DF3330">
        <w:rPr>
          <w:lang w:eastAsia="en-US"/>
        </w:rPr>
        <w:t>E</w:t>
      </w:r>
      <w:r w:rsidRPr="0007662C">
        <w:rPr>
          <w:lang w:eastAsia="en-US"/>
        </w:rPr>
        <w:t xml:space="preserve"> lasă la aprecierea </w:t>
      </w:r>
      <w:proofErr w:type="spellStart"/>
      <w:r w:rsidRPr="0007662C">
        <w:rPr>
          <w:lang w:eastAsia="en-US"/>
        </w:rPr>
        <w:t>instanţei</w:t>
      </w:r>
      <w:proofErr w:type="spellEnd"/>
      <w:r w:rsidRPr="0007662C">
        <w:rPr>
          <w:lang w:eastAsia="en-US"/>
        </w:rPr>
        <w:t>.</w:t>
      </w:r>
    </w:p>
    <w:p w14:paraId="1AF5B5DD" w14:textId="0A3E99C4" w:rsidR="008B4421" w:rsidRPr="0007662C" w:rsidRDefault="008B4421" w:rsidP="008B4421">
      <w:pPr>
        <w:ind w:firstLine="720"/>
        <w:jc w:val="both"/>
        <w:rPr>
          <w:lang w:eastAsia="en-US"/>
        </w:rPr>
      </w:pPr>
      <w:r w:rsidRPr="0007662C">
        <w:rPr>
          <w:lang w:eastAsia="en-US"/>
        </w:rPr>
        <w:t xml:space="preserve">Curtea, deliberând, admite </w:t>
      </w:r>
      <w:proofErr w:type="spellStart"/>
      <w:r w:rsidRPr="0007662C">
        <w:rPr>
          <w:lang w:eastAsia="en-US"/>
        </w:rPr>
        <w:t>excepţia</w:t>
      </w:r>
      <w:proofErr w:type="spellEnd"/>
      <w:r w:rsidRPr="0007662C">
        <w:rPr>
          <w:lang w:eastAsia="en-US"/>
        </w:rPr>
        <w:t xml:space="preserve"> </w:t>
      </w:r>
      <w:proofErr w:type="spellStart"/>
      <w:r w:rsidRPr="0007662C">
        <w:rPr>
          <w:lang w:eastAsia="en-US"/>
        </w:rPr>
        <w:t>netimbrării</w:t>
      </w:r>
      <w:proofErr w:type="spellEnd"/>
      <w:r w:rsidRPr="0007662C">
        <w:rPr>
          <w:lang w:eastAsia="en-US"/>
        </w:rPr>
        <w:t xml:space="preserve"> apelului formulat de către apelantul </w:t>
      </w:r>
      <w:r w:rsidR="00DF3330">
        <w:rPr>
          <w:lang w:eastAsia="en-US"/>
        </w:rPr>
        <w:t>E</w:t>
      </w:r>
      <w:r w:rsidRPr="0007662C">
        <w:rPr>
          <w:lang w:eastAsia="en-US"/>
        </w:rPr>
        <w:t xml:space="preserve">, raportat la împrejurarea că, astfel cum s-a </w:t>
      </w:r>
      <w:proofErr w:type="spellStart"/>
      <w:r w:rsidRPr="0007662C">
        <w:rPr>
          <w:lang w:eastAsia="en-US"/>
        </w:rPr>
        <w:t>reţinut</w:t>
      </w:r>
      <w:proofErr w:type="spellEnd"/>
      <w:r w:rsidRPr="0007662C">
        <w:rPr>
          <w:lang w:eastAsia="en-US"/>
        </w:rPr>
        <w:t xml:space="preserve"> în încheierea de </w:t>
      </w:r>
      <w:proofErr w:type="spellStart"/>
      <w:r w:rsidRPr="0007662C">
        <w:rPr>
          <w:lang w:eastAsia="en-US"/>
        </w:rPr>
        <w:t>şedinţă</w:t>
      </w:r>
      <w:proofErr w:type="spellEnd"/>
      <w:r w:rsidRPr="0007662C">
        <w:rPr>
          <w:lang w:eastAsia="en-US"/>
        </w:rPr>
        <w:t xml:space="preserve"> din </w:t>
      </w:r>
      <w:r w:rsidR="00DF3330">
        <w:rPr>
          <w:lang w:eastAsia="en-US"/>
        </w:rPr>
        <w:t>....</w:t>
      </w:r>
      <w:r w:rsidRPr="0007662C">
        <w:rPr>
          <w:lang w:eastAsia="en-US"/>
        </w:rPr>
        <w:t xml:space="preserve">01.2018 acesta datora taxa de timbru </w:t>
      </w:r>
      <w:proofErr w:type="spellStart"/>
      <w:r w:rsidRPr="0007662C">
        <w:rPr>
          <w:lang w:eastAsia="en-US"/>
        </w:rPr>
        <w:t>şi</w:t>
      </w:r>
      <w:proofErr w:type="spellEnd"/>
      <w:r w:rsidRPr="0007662C">
        <w:rPr>
          <w:lang w:eastAsia="en-US"/>
        </w:rPr>
        <w:t xml:space="preserve">, </w:t>
      </w:r>
      <w:proofErr w:type="spellStart"/>
      <w:r w:rsidRPr="0007662C">
        <w:rPr>
          <w:lang w:eastAsia="en-US"/>
        </w:rPr>
        <w:t>deşi</w:t>
      </w:r>
      <w:proofErr w:type="spellEnd"/>
      <w:r w:rsidRPr="0007662C">
        <w:rPr>
          <w:lang w:eastAsia="en-US"/>
        </w:rPr>
        <w:t xml:space="preserve"> i s-a pus în vedere să o achite nu a formulat nici cerere de reexaminare, nici cerere de acordare a </w:t>
      </w:r>
      <w:proofErr w:type="spellStart"/>
      <w:r w:rsidRPr="0007662C">
        <w:rPr>
          <w:lang w:eastAsia="en-US"/>
        </w:rPr>
        <w:t>facilităţilor</w:t>
      </w:r>
      <w:proofErr w:type="spellEnd"/>
      <w:r w:rsidRPr="0007662C">
        <w:rPr>
          <w:lang w:eastAsia="en-US"/>
        </w:rPr>
        <w:t xml:space="preserve"> la plata taxei de timbru </w:t>
      </w:r>
      <w:proofErr w:type="spellStart"/>
      <w:r w:rsidRPr="0007662C">
        <w:rPr>
          <w:lang w:eastAsia="en-US"/>
        </w:rPr>
        <w:t>şi</w:t>
      </w:r>
      <w:proofErr w:type="spellEnd"/>
      <w:r w:rsidRPr="0007662C">
        <w:rPr>
          <w:lang w:eastAsia="en-US"/>
        </w:rPr>
        <w:t xml:space="preserve"> nici nu a achitat taxa judiciară de timbru până la termenul de astăzi.</w:t>
      </w:r>
    </w:p>
    <w:p w14:paraId="5F4E8FC3" w14:textId="77777777" w:rsidR="008B4421" w:rsidRPr="0007662C" w:rsidRDefault="008B4421" w:rsidP="008B4421">
      <w:pPr>
        <w:ind w:firstLine="720"/>
        <w:jc w:val="both"/>
        <w:rPr>
          <w:lang w:eastAsia="en-US"/>
        </w:rPr>
      </w:pPr>
      <w:r w:rsidRPr="0007662C">
        <w:rPr>
          <w:lang w:eastAsia="en-US"/>
        </w:rPr>
        <w:t xml:space="preserve">În ce </w:t>
      </w:r>
      <w:proofErr w:type="spellStart"/>
      <w:r w:rsidRPr="0007662C">
        <w:rPr>
          <w:lang w:eastAsia="en-US"/>
        </w:rPr>
        <w:t>priveşte</w:t>
      </w:r>
      <w:proofErr w:type="spellEnd"/>
      <w:r w:rsidRPr="0007662C">
        <w:rPr>
          <w:lang w:eastAsia="en-US"/>
        </w:rPr>
        <w:t xml:space="preserve"> apelul formulat de </w:t>
      </w:r>
      <w:proofErr w:type="spellStart"/>
      <w:r w:rsidRPr="0007662C">
        <w:rPr>
          <w:lang w:eastAsia="en-US"/>
        </w:rPr>
        <w:t>apelanţii</w:t>
      </w:r>
      <w:proofErr w:type="spellEnd"/>
      <w:r w:rsidRPr="0007662C">
        <w:rPr>
          <w:lang w:eastAsia="en-US"/>
        </w:rPr>
        <w:t xml:space="preserve"> </w:t>
      </w:r>
      <w:proofErr w:type="spellStart"/>
      <w:r w:rsidRPr="0007662C">
        <w:rPr>
          <w:lang w:eastAsia="en-US"/>
        </w:rPr>
        <w:t>reclamanţi</w:t>
      </w:r>
      <w:proofErr w:type="spellEnd"/>
      <w:r w:rsidRPr="0007662C">
        <w:rPr>
          <w:lang w:eastAsia="en-US"/>
        </w:rPr>
        <w:t xml:space="preserve"> Curtea constată că s-a formulat o cerere de repunere în termenul de apel </w:t>
      </w:r>
      <w:proofErr w:type="spellStart"/>
      <w:r w:rsidRPr="0007662C">
        <w:rPr>
          <w:lang w:eastAsia="en-US"/>
        </w:rPr>
        <w:t>şi</w:t>
      </w:r>
      <w:proofErr w:type="spellEnd"/>
      <w:r w:rsidRPr="0007662C">
        <w:rPr>
          <w:lang w:eastAsia="en-US"/>
        </w:rPr>
        <w:t xml:space="preserve"> pune în </w:t>
      </w:r>
      <w:proofErr w:type="spellStart"/>
      <w:r w:rsidRPr="0007662C">
        <w:rPr>
          <w:lang w:eastAsia="en-US"/>
        </w:rPr>
        <w:t>discuţia</w:t>
      </w:r>
      <w:proofErr w:type="spellEnd"/>
      <w:r w:rsidRPr="0007662C">
        <w:rPr>
          <w:lang w:eastAsia="en-US"/>
        </w:rPr>
        <w:t xml:space="preserve"> </w:t>
      </w:r>
      <w:proofErr w:type="spellStart"/>
      <w:r w:rsidRPr="0007662C">
        <w:rPr>
          <w:lang w:eastAsia="en-US"/>
        </w:rPr>
        <w:t>părţilor</w:t>
      </w:r>
      <w:proofErr w:type="spellEnd"/>
      <w:r w:rsidRPr="0007662C">
        <w:rPr>
          <w:lang w:eastAsia="en-US"/>
        </w:rPr>
        <w:t xml:space="preserve"> acest aspect.</w:t>
      </w:r>
    </w:p>
    <w:p w14:paraId="63EE19AF" w14:textId="5EDCB160" w:rsidR="008B4421" w:rsidRPr="0007662C" w:rsidRDefault="008B4421" w:rsidP="008B4421">
      <w:pPr>
        <w:ind w:firstLine="720"/>
        <w:jc w:val="both"/>
        <w:rPr>
          <w:lang w:eastAsia="en-US"/>
        </w:rPr>
      </w:pPr>
      <w:r w:rsidRPr="0007662C">
        <w:rPr>
          <w:lang w:eastAsia="en-US"/>
        </w:rPr>
        <w:t xml:space="preserve">Apărătorul </w:t>
      </w:r>
      <w:proofErr w:type="spellStart"/>
      <w:r w:rsidRPr="0007662C">
        <w:rPr>
          <w:lang w:eastAsia="en-US"/>
        </w:rPr>
        <w:t>apelanţilor</w:t>
      </w:r>
      <w:proofErr w:type="spellEnd"/>
      <w:r w:rsidRPr="0007662C">
        <w:rPr>
          <w:lang w:eastAsia="en-US"/>
        </w:rPr>
        <w:t xml:space="preserve"> </w:t>
      </w:r>
      <w:proofErr w:type="spellStart"/>
      <w:r w:rsidRPr="0007662C">
        <w:rPr>
          <w:lang w:eastAsia="en-US"/>
        </w:rPr>
        <w:t>reclamanţi</w:t>
      </w:r>
      <w:proofErr w:type="spellEnd"/>
      <w:r w:rsidRPr="0007662C">
        <w:rPr>
          <w:lang w:eastAsia="en-US"/>
        </w:rPr>
        <w:t xml:space="preserve"> arată că a formulat cererea de repunere în termenul de apel, dar consideră că apelul a fost depus în ultima zi a termenului de declarare a apelului, întrucât au existat zile libere de sărbătoarea de Rusalii, respectiv 4 </w:t>
      </w:r>
      <w:proofErr w:type="spellStart"/>
      <w:r w:rsidRPr="0007662C">
        <w:rPr>
          <w:lang w:eastAsia="en-US"/>
        </w:rPr>
        <w:t>şi</w:t>
      </w:r>
      <w:proofErr w:type="spellEnd"/>
      <w:r w:rsidRPr="0007662C">
        <w:rPr>
          <w:lang w:eastAsia="en-US"/>
        </w:rPr>
        <w:t xml:space="preserve"> 5 iunie, astfel încât termenul se împlinea pe</w:t>
      </w:r>
      <w:r w:rsidR="00DF3330">
        <w:rPr>
          <w:lang w:eastAsia="en-US"/>
        </w:rPr>
        <w:t>....</w:t>
      </w:r>
      <w:r w:rsidRPr="0007662C">
        <w:rPr>
          <w:lang w:eastAsia="en-US"/>
        </w:rPr>
        <w:t xml:space="preserve"> iunie 2017, dată la care a depus cererea de apel.</w:t>
      </w:r>
    </w:p>
    <w:p w14:paraId="405C335A" w14:textId="77777777" w:rsidR="008B4421" w:rsidRPr="0007662C" w:rsidRDefault="008B4421" w:rsidP="008B4421">
      <w:pPr>
        <w:ind w:firstLine="720"/>
        <w:jc w:val="both"/>
        <w:rPr>
          <w:lang w:eastAsia="en-US"/>
        </w:rPr>
      </w:pPr>
      <w:r w:rsidRPr="0007662C">
        <w:rPr>
          <w:lang w:eastAsia="en-US"/>
        </w:rPr>
        <w:t xml:space="preserve">Apărătorul intimatelor lasă la aprecierea </w:t>
      </w:r>
      <w:proofErr w:type="spellStart"/>
      <w:r w:rsidRPr="0007662C">
        <w:rPr>
          <w:lang w:eastAsia="en-US"/>
        </w:rPr>
        <w:t>instanţei</w:t>
      </w:r>
      <w:proofErr w:type="spellEnd"/>
      <w:r w:rsidRPr="0007662C">
        <w:rPr>
          <w:lang w:eastAsia="en-US"/>
        </w:rPr>
        <w:t xml:space="preserve"> cu privire la aspectele invocate.</w:t>
      </w:r>
    </w:p>
    <w:p w14:paraId="2C2AE94D" w14:textId="3416F672" w:rsidR="008B4421" w:rsidRPr="0007662C" w:rsidRDefault="008B4421" w:rsidP="008B4421">
      <w:pPr>
        <w:ind w:firstLine="720"/>
        <w:jc w:val="both"/>
        <w:rPr>
          <w:lang w:eastAsia="en-US"/>
        </w:rPr>
      </w:pPr>
      <w:r w:rsidRPr="0007662C">
        <w:rPr>
          <w:lang w:eastAsia="en-US"/>
        </w:rPr>
        <w:t xml:space="preserve">Curtea constată că apelul este introdus în termen prin raportare, pe de o parte la comunicările de la domiciliul </w:t>
      </w:r>
      <w:proofErr w:type="spellStart"/>
      <w:r w:rsidRPr="0007662C">
        <w:rPr>
          <w:lang w:eastAsia="en-US"/>
        </w:rPr>
        <w:t>părţilor</w:t>
      </w:r>
      <w:proofErr w:type="spellEnd"/>
      <w:r w:rsidRPr="0007662C">
        <w:rPr>
          <w:lang w:eastAsia="en-US"/>
        </w:rPr>
        <w:t xml:space="preserve">, filele </w:t>
      </w:r>
      <w:r w:rsidR="00DF3330">
        <w:rPr>
          <w:lang w:eastAsia="en-US"/>
        </w:rPr>
        <w:t>...</w:t>
      </w:r>
      <w:r w:rsidRPr="0007662C">
        <w:rPr>
          <w:lang w:eastAsia="en-US"/>
        </w:rPr>
        <w:t xml:space="preserve"> </w:t>
      </w:r>
      <w:proofErr w:type="spellStart"/>
      <w:r w:rsidRPr="0007662C">
        <w:rPr>
          <w:lang w:eastAsia="en-US"/>
        </w:rPr>
        <w:t>şi</w:t>
      </w:r>
      <w:proofErr w:type="spellEnd"/>
      <w:r w:rsidRPr="0007662C">
        <w:rPr>
          <w:lang w:eastAsia="en-US"/>
        </w:rPr>
        <w:t xml:space="preserve"> </w:t>
      </w:r>
      <w:r w:rsidR="00DF3330">
        <w:rPr>
          <w:lang w:eastAsia="en-US"/>
        </w:rPr>
        <w:t>...</w:t>
      </w:r>
      <w:r w:rsidRPr="0007662C">
        <w:rPr>
          <w:lang w:eastAsia="en-US"/>
        </w:rPr>
        <w:t xml:space="preserve"> din dosarul de fond, </w:t>
      </w:r>
      <w:proofErr w:type="spellStart"/>
      <w:r w:rsidRPr="0007662C">
        <w:rPr>
          <w:lang w:eastAsia="en-US"/>
        </w:rPr>
        <w:t>reţinând</w:t>
      </w:r>
      <w:proofErr w:type="spellEnd"/>
      <w:r w:rsidRPr="0007662C">
        <w:rPr>
          <w:lang w:eastAsia="en-US"/>
        </w:rPr>
        <w:t xml:space="preserve"> depunerea cererii de apel pe </w:t>
      </w:r>
      <w:r w:rsidR="00DF3330">
        <w:rPr>
          <w:lang w:eastAsia="en-US"/>
        </w:rPr>
        <w:t>...</w:t>
      </w:r>
      <w:r w:rsidRPr="0007662C">
        <w:rPr>
          <w:lang w:eastAsia="en-US"/>
        </w:rPr>
        <w:t xml:space="preserve">.06.2017 conform plicului aflat la fila </w:t>
      </w:r>
      <w:r w:rsidR="00DF3330">
        <w:rPr>
          <w:lang w:eastAsia="en-US"/>
        </w:rPr>
        <w:t>...</w:t>
      </w:r>
      <w:r w:rsidRPr="0007662C">
        <w:rPr>
          <w:lang w:eastAsia="en-US"/>
        </w:rPr>
        <w:t xml:space="preserve"> din dosarul de apel </w:t>
      </w:r>
      <w:proofErr w:type="spellStart"/>
      <w:r w:rsidRPr="0007662C">
        <w:rPr>
          <w:lang w:eastAsia="en-US"/>
        </w:rPr>
        <w:t>şi</w:t>
      </w:r>
      <w:proofErr w:type="spellEnd"/>
      <w:r w:rsidRPr="0007662C">
        <w:rPr>
          <w:lang w:eastAsia="en-US"/>
        </w:rPr>
        <w:t xml:space="preserve"> </w:t>
      </w:r>
      <w:proofErr w:type="spellStart"/>
      <w:r w:rsidRPr="0007662C">
        <w:rPr>
          <w:lang w:eastAsia="en-US"/>
        </w:rPr>
        <w:t>ţinând</w:t>
      </w:r>
      <w:proofErr w:type="spellEnd"/>
      <w:r w:rsidRPr="0007662C">
        <w:rPr>
          <w:lang w:eastAsia="en-US"/>
        </w:rPr>
        <w:t xml:space="preserve"> cont de faptul că </w:t>
      </w:r>
      <w:r w:rsidR="00DF3330">
        <w:rPr>
          <w:lang w:eastAsia="en-US"/>
        </w:rPr>
        <w:t>...</w:t>
      </w:r>
      <w:r w:rsidRPr="0007662C">
        <w:rPr>
          <w:lang w:eastAsia="en-US"/>
        </w:rPr>
        <w:t xml:space="preserve"> iunie a fost sărbătoarea de Rusalii.</w:t>
      </w:r>
    </w:p>
    <w:p w14:paraId="0544EE24" w14:textId="477D8629" w:rsidR="008B4421" w:rsidRPr="0007662C" w:rsidRDefault="008B4421" w:rsidP="008B4421">
      <w:pPr>
        <w:ind w:firstLine="720"/>
        <w:jc w:val="both"/>
        <w:rPr>
          <w:lang w:eastAsia="en-US"/>
        </w:rPr>
      </w:pPr>
      <w:r w:rsidRPr="0007662C">
        <w:rPr>
          <w:lang w:eastAsia="en-US"/>
        </w:rPr>
        <w:t xml:space="preserve">Nemaifiind alte cereri de formulat sau probe de administrat Curtea constată cauza în stare de judecată </w:t>
      </w:r>
      <w:proofErr w:type="spellStart"/>
      <w:r w:rsidRPr="0007662C">
        <w:rPr>
          <w:lang w:eastAsia="en-US"/>
        </w:rPr>
        <w:t>şi</w:t>
      </w:r>
      <w:proofErr w:type="spellEnd"/>
      <w:r w:rsidRPr="0007662C">
        <w:rPr>
          <w:lang w:eastAsia="en-US"/>
        </w:rPr>
        <w:t xml:space="preserve"> acordă cuvântul în dezbaterea apelului formulat de </w:t>
      </w:r>
      <w:proofErr w:type="spellStart"/>
      <w:r w:rsidRPr="0007662C">
        <w:rPr>
          <w:lang w:eastAsia="en-US"/>
        </w:rPr>
        <w:t>apelanţii</w:t>
      </w:r>
      <w:proofErr w:type="spellEnd"/>
      <w:r w:rsidRPr="0007662C">
        <w:rPr>
          <w:lang w:eastAsia="en-US"/>
        </w:rPr>
        <w:t xml:space="preserve"> </w:t>
      </w:r>
      <w:proofErr w:type="spellStart"/>
      <w:r w:rsidRPr="0007662C">
        <w:rPr>
          <w:lang w:eastAsia="en-US"/>
        </w:rPr>
        <w:t>reclamanţi</w:t>
      </w:r>
      <w:proofErr w:type="spellEnd"/>
      <w:r w:rsidRPr="0007662C">
        <w:rPr>
          <w:lang w:eastAsia="en-US"/>
        </w:rPr>
        <w:t xml:space="preserve"> </w:t>
      </w:r>
      <w:proofErr w:type="spellStart"/>
      <w:r w:rsidRPr="0007662C">
        <w:rPr>
          <w:lang w:eastAsia="en-US"/>
        </w:rPr>
        <w:t>şi</w:t>
      </w:r>
      <w:proofErr w:type="spellEnd"/>
      <w:r w:rsidRPr="0007662C">
        <w:rPr>
          <w:lang w:eastAsia="en-US"/>
        </w:rPr>
        <w:t xml:space="preserve"> asupra apelului formulat de către  </w:t>
      </w:r>
      <w:r w:rsidR="00DF3330">
        <w:rPr>
          <w:lang w:eastAsia="en-US"/>
        </w:rPr>
        <w:t>E</w:t>
      </w:r>
      <w:r w:rsidRPr="0007662C">
        <w:rPr>
          <w:lang w:eastAsia="en-US"/>
        </w:rPr>
        <w:t xml:space="preserve">, cu privire la care s-a admis </w:t>
      </w:r>
      <w:proofErr w:type="spellStart"/>
      <w:r w:rsidRPr="0007662C">
        <w:rPr>
          <w:lang w:eastAsia="en-US"/>
        </w:rPr>
        <w:t>excepţia</w:t>
      </w:r>
      <w:proofErr w:type="spellEnd"/>
      <w:r w:rsidRPr="0007662C">
        <w:rPr>
          <w:lang w:eastAsia="en-US"/>
        </w:rPr>
        <w:t xml:space="preserve"> </w:t>
      </w:r>
      <w:proofErr w:type="spellStart"/>
      <w:r w:rsidRPr="0007662C">
        <w:rPr>
          <w:lang w:eastAsia="en-US"/>
        </w:rPr>
        <w:t>netimbrării</w:t>
      </w:r>
      <w:proofErr w:type="spellEnd"/>
      <w:r w:rsidRPr="0007662C">
        <w:rPr>
          <w:lang w:eastAsia="en-US"/>
        </w:rPr>
        <w:t>.</w:t>
      </w:r>
    </w:p>
    <w:p w14:paraId="40709346" w14:textId="092006E8" w:rsidR="008B4421" w:rsidRPr="0007662C" w:rsidRDefault="008B4421" w:rsidP="008B4421">
      <w:pPr>
        <w:ind w:firstLine="720"/>
        <w:jc w:val="both"/>
        <w:rPr>
          <w:lang w:eastAsia="en-US"/>
        </w:rPr>
      </w:pPr>
      <w:r w:rsidRPr="0007662C">
        <w:rPr>
          <w:lang w:eastAsia="en-US"/>
        </w:rPr>
        <w:t xml:space="preserve">Ca urmare a admiterii </w:t>
      </w:r>
      <w:proofErr w:type="spellStart"/>
      <w:r w:rsidRPr="0007662C">
        <w:rPr>
          <w:lang w:eastAsia="en-US"/>
        </w:rPr>
        <w:t>excepţiei</w:t>
      </w:r>
      <w:proofErr w:type="spellEnd"/>
      <w:r w:rsidRPr="0007662C">
        <w:rPr>
          <w:lang w:eastAsia="en-US"/>
        </w:rPr>
        <w:t xml:space="preserve"> </w:t>
      </w:r>
      <w:proofErr w:type="spellStart"/>
      <w:r w:rsidRPr="0007662C">
        <w:rPr>
          <w:lang w:eastAsia="en-US"/>
        </w:rPr>
        <w:t>netimbrării</w:t>
      </w:r>
      <w:proofErr w:type="spellEnd"/>
      <w:r w:rsidRPr="0007662C">
        <w:rPr>
          <w:lang w:eastAsia="en-US"/>
        </w:rPr>
        <w:t xml:space="preserve"> apelului formulat de către  </w:t>
      </w:r>
      <w:r w:rsidR="00DF3330">
        <w:rPr>
          <w:lang w:eastAsia="en-US"/>
        </w:rPr>
        <w:t>E</w:t>
      </w:r>
      <w:r w:rsidRPr="0007662C">
        <w:rPr>
          <w:lang w:eastAsia="en-US"/>
        </w:rPr>
        <w:t xml:space="preserve">, apărătorul </w:t>
      </w:r>
      <w:proofErr w:type="spellStart"/>
      <w:r w:rsidRPr="0007662C">
        <w:rPr>
          <w:lang w:eastAsia="en-US"/>
        </w:rPr>
        <w:t>apelanţilor</w:t>
      </w:r>
      <w:proofErr w:type="spellEnd"/>
      <w:r w:rsidRPr="0007662C">
        <w:rPr>
          <w:lang w:eastAsia="en-US"/>
        </w:rPr>
        <w:t xml:space="preserve"> </w:t>
      </w:r>
      <w:proofErr w:type="spellStart"/>
      <w:r w:rsidRPr="0007662C">
        <w:rPr>
          <w:lang w:eastAsia="en-US"/>
        </w:rPr>
        <w:t>reclamanţi</w:t>
      </w:r>
      <w:proofErr w:type="spellEnd"/>
      <w:r w:rsidRPr="0007662C">
        <w:rPr>
          <w:lang w:eastAsia="en-US"/>
        </w:rPr>
        <w:t xml:space="preserve"> solicită anularea apelului, ca netimbrat. Pe apelul propriu solicită admiterea acestuia astfel cum a fost formulat, anularea în parte a </w:t>
      </w:r>
      <w:proofErr w:type="spellStart"/>
      <w:r w:rsidRPr="0007662C">
        <w:rPr>
          <w:lang w:eastAsia="en-US"/>
        </w:rPr>
        <w:t>sentinţei</w:t>
      </w:r>
      <w:proofErr w:type="spellEnd"/>
      <w:r w:rsidRPr="0007662C">
        <w:rPr>
          <w:lang w:eastAsia="en-US"/>
        </w:rPr>
        <w:t xml:space="preserve"> atacate </w:t>
      </w:r>
      <w:proofErr w:type="spellStart"/>
      <w:r w:rsidRPr="0007662C">
        <w:rPr>
          <w:lang w:eastAsia="en-US"/>
        </w:rPr>
        <w:t>şi</w:t>
      </w:r>
      <w:proofErr w:type="spellEnd"/>
      <w:r w:rsidRPr="0007662C">
        <w:rPr>
          <w:lang w:eastAsia="en-US"/>
        </w:rPr>
        <w:t xml:space="preserve"> admiterea cererii de chemare în judecată astfel cum a fost formulată. </w:t>
      </w:r>
      <w:proofErr w:type="spellStart"/>
      <w:r w:rsidRPr="0007662C">
        <w:rPr>
          <w:lang w:eastAsia="en-US"/>
        </w:rPr>
        <w:t>Susţine</w:t>
      </w:r>
      <w:proofErr w:type="spellEnd"/>
      <w:r w:rsidRPr="0007662C">
        <w:rPr>
          <w:lang w:eastAsia="en-US"/>
        </w:rPr>
        <w:t xml:space="preserve"> că motivarea hotărârii s-a </w:t>
      </w:r>
      <w:r w:rsidRPr="0007662C">
        <w:rPr>
          <w:lang w:eastAsia="en-US"/>
        </w:rPr>
        <w:lastRenderedPageBreak/>
        <w:t xml:space="preserve">produs la mai bine de 1 an </w:t>
      </w:r>
      <w:proofErr w:type="spellStart"/>
      <w:r w:rsidRPr="0007662C">
        <w:rPr>
          <w:lang w:eastAsia="en-US"/>
        </w:rPr>
        <w:t>şi</w:t>
      </w:r>
      <w:proofErr w:type="spellEnd"/>
      <w:r w:rsidRPr="0007662C">
        <w:rPr>
          <w:lang w:eastAsia="en-US"/>
        </w:rPr>
        <w:t xml:space="preserve"> 6 luni de la data </w:t>
      </w:r>
      <w:proofErr w:type="spellStart"/>
      <w:r w:rsidRPr="0007662C">
        <w:rPr>
          <w:lang w:eastAsia="en-US"/>
        </w:rPr>
        <w:t>pronunţării</w:t>
      </w:r>
      <w:proofErr w:type="spellEnd"/>
      <w:r w:rsidRPr="0007662C">
        <w:rPr>
          <w:lang w:eastAsia="en-US"/>
        </w:rPr>
        <w:t xml:space="preserve">, moment la care judecătorul plecase deja de la acea </w:t>
      </w:r>
      <w:proofErr w:type="spellStart"/>
      <w:r w:rsidRPr="0007662C">
        <w:rPr>
          <w:lang w:eastAsia="en-US"/>
        </w:rPr>
        <w:t>instanţă</w:t>
      </w:r>
      <w:proofErr w:type="spellEnd"/>
      <w:r w:rsidRPr="0007662C">
        <w:rPr>
          <w:lang w:eastAsia="en-US"/>
        </w:rPr>
        <w:t xml:space="preserve">. Arată că judecătorul a făcut confuzie cu privire la </w:t>
      </w:r>
      <w:proofErr w:type="spellStart"/>
      <w:r w:rsidRPr="0007662C">
        <w:rPr>
          <w:lang w:eastAsia="en-US"/>
        </w:rPr>
        <w:t>dispoziţiile</w:t>
      </w:r>
      <w:proofErr w:type="spellEnd"/>
      <w:r w:rsidRPr="0007662C">
        <w:rPr>
          <w:lang w:eastAsia="en-US"/>
        </w:rPr>
        <w:t xml:space="preserve"> sale, dispunând pe apel, pe recurs, referitor la chestiunea strictă de formulare. Consideră că este evident faptul că </w:t>
      </w:r>
      <w:proofErr w:type="spellStart"/>
      <w:r w:rsidRPr="0007662C">
        <w:rPr>
          <w:lang w:eastAsia="en-US"/>
        </w:rPr>
        <w:t>instanţa</w:t>
      </w:r>
      <w:proofErr w:type="spellEnd"/>
      <w:r w:rsidRPr="0007662C">
        <w:rPr>
          <w:lang w:eastAsia="en-US"/>
        </w:rPr>
        <w:t xml:space="preserve"> nu a mai analizat la momentul motivării </w:t>
      </w:r>
      <w:proofErr w:type="spellStart"/>
      <w:r w:rsidRPr="0007662C">
        <w:rPr>
          <w:lang w:eastAsia="en-US"/>
        </w:rPr>
        <w:t>sentinţei</w:t>
      </w:r>
      <w:proofErr w:type="spellEnd"/>
      <w:r w:rsidRPr="0007662C">
        <w:rPr>
          <w:lang w:eastAsia="en-US"/>
        </w:rPr>
        <w:t xml:space="preserve">, probatoriul administrat în cauză. Această chestiune a momentului </w:t>
      </w:r>
      <w:proofErr w:type="spellStart"/>
      <w:r w:rsidRPr="0007662C">
        <w:rPr>
          <w:lang w:eastAsia="en-US"/>
        </w:rPr>
        <w:t>pronunţării</w:t>
      </w:r>
      <w:proofErr w:type="spellEnd"/>
      <w:r w:rsidRPr="0007662C">
        <w:rPr>
          <w:lang w:eastAsia="en-US"/>
        </w:rPr>
        <w:t xml:space="preserve"> </w:t>
      </w:r>
      <w:proofErr w:type="spellStart"/>
      <w:r w:rsidRPr="0007662C">
        <w:rPr>
          <w:lang w:eastAsia="en-US"/>
        </w:rPr>
        <w:t>faţă</w:t>
      </w:r>
      <w:proofErr w:type="spellEnd"/>
      <w:r w:rsidRPr="0007662C">
        <w:rPr>
          <w:lang w:eastAsia="en-US"/>
        </w:rPr>
        <w:t xml:space="preserve"> de momentul motivării este </w:t>
      </w:r>
      <w:proofErr w:type="spellStart"/>
      <w:r w:rsidRPr="0007662C">
        <w:rPr>
          <w:lang w:eastAsia="en-US"/>
        </w:rPr>
        <w:t>sancţionată</w:t>
      </w:r>
      <w:proofErr w:type="spellEnd"/>
      <w:r w:rsidRPr="0007662C">
        <w:rPr>
          <w:lang w:eastAsia="en-US"/>
        </w:rPr>
        <w:t xml:space="preserve"> prin multe decizii ale CJUE </w:t>
      </w:r>
      <w:proofErr w:type="spellStart"/>
      <w:r w:rsidRPr="0007662C">
        <w:rPr>
          <w:lang w:eastAsia="en-US"/>
        </w:rPr>
        <w:t>şi</w:t>
      </w:r>
      <w:proofErr w:type="spellEnd"/>
      <w:r w:rsidRPr="0007662C">
        <w:rPr>
          <w:lang w:eastAsia="en-US"/>
        </w:rPr>
        <w:t xml:space="preserve"> în opinia sa, această </w:t>
      </w:r>
      <w:proofErr w:type="spellStart"/>
      <w:r w:rsidRPr="0007662C">
        <w:rPr>
          <w:lang w:eastAsia="en-US"/>
        </w:rPr>
        <w:t>sentinţă</w:t>
      </w:r>
      <w:proofErr w:type="spellEnd"/>
      <w:r w:rsidRPr="0007662C">
        <w:rPr>
          <w:lang w:eastAsia="en-US"/>
        </w:rPr>
        <w:t xml:space="preserve"> este clar nemotivată </w:t>
      </w:r>
      <w:proofErr w:type="spellStart"/>
      <w:r w:rsidRPr="0007662C">
        <w:rPr>
          <w:lang w:eastAsia="en-US"/>
        </w:rPr>
        <w:t>şi</w:t>
      </w:r>
      <w:proofErr w:type="spellEnd"/>
      <w:r w:rsidRPr="0007662C">
        <w:rPr>
          <w:lang w:eastAsia="en-US"/>
        </w:rPr>
        <w:t xml:space="preserve"> pe aspectele acestea, pe lângă faptul că unele clauze respinse sunt total nemotivate. </w:t>
      </w:r>
      <w:proofErr w:type="spellStart"/>
      <w:r w:rsidRPr="0007662C">
        <w:rPr>
          <w:lang w:eastAsia="en-US"/>
        </w:rPr>
        <w:t>Susţine</w:t>
      </w:r>
      <w:proofErr w:type="spellEnd"/>
      <w:r w:rsidRPr="0007662C">
        <w:rPr>
          <w:lang w:eastAsia="en-US"/>
        </w:rPr>
        <w:t xml:space="preserve"> că a arătat la dosar chestiunile de </w:t>
      </w:r>
      <w:proofErr w:type="spellStart"/>
      <w:r w:rsidRPr="0007662C">
        <w:rPr>
          <w:lang w:eastAsia="en-US"/>
        </w:rPr>
        <w:t>contradicţie</w:t>
      </w:r>
      <w:proofErr w:type="spellEnd"/>
      <w:r w:rsidRPr="0007662C">
        <w:rPr>
          <w:lang w:eastAsia="en-US"/>
        </w:rPr>
        <w:t xml:space="preserve"> între motivare </w:t>
      </w:r>
      <w:proofErr w:type="spellStart"/>
      <w:r w:rsidRPr="0007662C">
        <w:rPr>
          <w:lang w:eastAsia="en-US"/>
        </w:rPr>
        <w:t>şi</w:t>
      </w:r>
      <w:proofErr w:type="spellEnd"/>
      <w:r w:rsidRPr="0007662C">
        <w:rPr>
          <w:lang w:eastAsia="en-US"/>
        </w:rPr>
        <w:t xml:space="preserve"> dispozitiv. Pe fondul cauzei arată că prin motivare se </w:t>
      </w:r>
      <w:proofErr w:type="spellStart"/>
      <w:r w:rsidRPr="0007662C">
        <w:rPr>
          <w:lang w:eastAsia="en-US"/>
        </w:rPr>
        <w:t>susţine</w:t>
      </w:r>
      <w:proofErr w:type="spellEnd"/>
      <w:r w:rsidRPr="0007662C">
        <w:rPr>
          <w:lang w:eastAsia="en-US"/>
        </w:rPr>
        <w:t xml:space="preserve"> că unele cereri ale sale nu au fost solicitate la judecata în fond a cauzei, însă </w:t>
      </w:r>
      <w:proofErr w:type="spellStart"/>
      <w:r w:rsidRPr="0007662C">
        <w:rPr>
          <w:lang w:eastAsia="en-US"/>
        </w:rPr>
        <w:t>instanţa</w:t>
      </w:r>
      <w:proofErr w:type="spellEnd"/>
      <w:r w:rsidRPr="0007662C">
        <w:rPr>
          <w:lang w:eastAsia="en-US"/>
        </w:rPr>
        <w:t xml:space="preserve"> </w:t>
      </w:r>
      <w:proofErr w:type="spellStart"/>
      <w:r w:rsidRPr="0007662C">
        <w:rPr>
          <w:lang w:eastAsia="en-US"/>
        </w:rPr>
        <w:t>reţine</w:t>
      </w:r>
      <w:proofErr w:type="spellEnd"/>
      <w:r w:rsidRPr="0007662C">
        <w:rPr>
          <w:lang w:eastAsia="en-US"/>
        </w:rPr>
        <w:t xml:space="preserve"> că a depus cererea completatoare la primul termen de judecată. Mai </w:t>
      </w:r>
      <w:proofErr w:type="spellStart"/>
      <w:r w:rsidRPr="0007662C">
        <w:rPr>
          <w:lang w:eastAsia="en-US"/>
        </w:rPr>
        <w:t>susţine</w:t>
      </w:r>
      <w:proofErr w:type="spellEnd"/>
      <w:r w:rsidRPr="0007662C">
        <w:rPr>
          <w:lang w:eastAsia="en-US"/>
        </w:rPr>
        <w:t xml:space="preserve"> că, în </w:t>
      </w:r>
      <w:proofErr w:type="spellStart"/>
      <w:r w:rsidRPr="0007662C">
        <w:rPr>
          <w:lang w:eastAsia="en-US"/>
        </w:rPr>
        <w:t>privinţa</w:t>
      </w:r>
      <w:proofErr w:type="spellEnd"/>
      <w:r w:rsidRPr="0007662C">
        <w:rPr>
          <w:lang w:eastAsia="en-US"/>
        </w:rPr>
        <w:t xml:space="preserve"> chestiunilor referitoare la clauzele abuzive, </w:t>
      </w:r>
      <w:proofErr w:type="spellStart"/>
      <w:r w:rsidRPr="0007662C">
        <w:rPr>
          <w:lang w:eastAsia="en-US"/>
        </w:rPr>
        <w:t>instanţa</w:t>
      </w:r>
      <w:proofErr w:type="spellEnd"/>
      <w:r w:rsidRPr="0007662C">
        <w:rPr>
          <w:lang w:eastAsia="en-US"/>
        </w:rPr>
        <w:t xml:space="preserve"> le putea invoca din oficiu, punând în </w:t>
      </w:r>
      <w:proofErr w:type="spellStart"/>
      <w:r w:rsidRPr="0007662C">
        <w:rPr>
          <w:lang w:eastAsia="en-US"/>
        </w:rPr>
        <w:t>discuţia</w:t>
      </w:r>
      <w:proofErr w:type="spellEnd"/>
      <w:r w:rsidRPr="0007662C">
        <w:rPr>
          <w:lang w:eastAsia="en-US"/>
        </w:rPr>
        <w:t xml:space="preserve"> contradictorie a </w:t>
      </w:r>
      <w:proofErr w:type="spellStart"/>
      <w:r w:rsidRPr="0007662C">
        <w:rPr>
          <w:lang w:eastAsia="en-US"/>
        </w:rPr>
        <w:t>părţilor</w:t>
      </w:r>
      <w:proofErr w:type="spellEnd"/>
      <w:r w:rsidRPr="0007662C">
        <w:rPr>
          <w:lang w:eastAsia="en-US"/>
        </w:rPr>
        <w:t xml:space="preserve"> aceste aspecte. Referitor la comisionul de administrare, arată că există o ofertă </w:t>
      </w:r>
      <w:proofErr w:type="spellStart"/>
      <w:r w:rsidRPr="0007662C">
        <w:rPr>
          <w:lang w:eastAsia="en-US"/>
        </w:rPr>
        <w:t>susţinută</w:t>
      </w:r>
      <w:proofErr w:type="spellEnd"/>
      <w:r w:rsidRPr="0007662C">
        <w:rPr>
          <w:lang w:eastAsia="en-US"/>
        </w:rPr>
        <w:t xml:space="preserve"> ca fiind negociere </w:t>
      </w:r>
      <w:proofErr w:type="spellStart"/>
      <w:r w:rsidRPr="0007662C">
        <w:rPr>
          <w:lang w:eastAsia="en-US"/>
        </w:rPr>
        <w:t>şi</w:t>
      </w:r>
      <w:proofErr w:type="spellEnd"/>
      <w:r w:rsidRPr="0007662C">
        <w:rPr>
          <w:lang w:eastAsia="en-US"/>
        </w:rPr>
        <w:t xml:space="preserve"> care de fapt este formulată în </w:t>
      </w:r>
      <w:proofErr w:type="spellStart"/>
      <w:r w:rsidRPr="0007662C">
        <w:rPr>
          <w:lang w:eastAsia="en-US"/>
        </w:rPr>
        <w:t>aceeaşi</w:t>
      </w:r>
      <w:proofErr w:type="spellEnd"/>
      <w:r w:rsidRPr="0007662C">
        <w:rPr>
          <w:lang w:eastAsia="en-US"/>
        </w:rPr>
        <w:t xml:space="preserve"> zi cu semnarea contractului, nefiind făcută dovada că ar fi anterioară acestuia, ofertă prin care se prezintă </w:t>
      </w:r>
      <w:proofErr w:type="spellStart"/>
      <w:r w:rsidRPr="0007662C">
        <w:rPr>
          <w:lang w:eastAsia="en-US"/>
        </w:rPr>
        <w:t>condiţiile</w:t>
      </w:r>
      <w:proofErr w:type="spellEnd"/>
      <w:r w:rsidRPr="0007662C">
        <w:rPr>
          <w:lang w:eastAsia="en-US"/>
        </w:rPr>
        <w:t xml:space="preserve"> în care se va încheia contractul, iar nu </w:t>
      </w:r>
      <w:proofErr w:type="spellStart"/>
      <w:r w:rsidRPr="0007662C">
        <w:rPr>
          <w:lang w:eastAsia="en-US"/>
        </w:rPr>
        <w:t>condiţiile</w:t>
      </w:r>
      <w:proofErr w:type="spellEnd"/>
      <w:r w:rsidRPr="0007662C">
        <w:rPr>
          <w:lang w:eastAsia="en-US"/>
        </w:rPr>
        <w:t xml:space="preserve"> de negociere a contractului. Cu privire la </w:t>
      </w:r>
      <w:proofErr w:type="spellStart"/>
      <w:r w:rsidRPr="0007662C">
        <w:rPr>
          <w:lang w:eastAsia="en-US"/>
        </w:rPr>
        <w:t>justeţea</w:t>
      </w:r>
      <w:proofErr w:type="spellEnd"/>
      <w:r w:rsidRPr="0007662C">
        <w:rPr>
          <w:lang w:eastAsia="en-US"/>
        </w:rPr>
        <w:t xml:space="preserve">, inteligibilitatea, modul de negociere </w:t>
      </w:r>
      <w:proofErr w:type="spellStart"/>
      <w:r w:rsidRPr="0007662C">
        <w:rPr>
          <w:lang w:eastAsia="en-US"/>
        </w:rPr>
        <w:t>şi</w:t>
      </w:r>
      <w:proofErr w:type="spellEnd"/>
      <w:r w:rsidRPr="0007662C">
        <w:rPr>
          <w:lang w:eastAsia="en-US"/>
        </w:rPr>
        <w:t xml:space="preserve"> dacă s-a </w:t>
      </w:r>
      <w:proofErr w:type="spellStart"/>
      <w:r w:rsidRPr="0007662C">
        <w:rPr>
          <w:lang w:eastAsia="en-US"/>
        </w:rPr>
        <w:t>înţeles</w:t>
      </w:r>
      <w:proofErr w:type="spellEnd"/>
      <w:r w:rsidRPr="0007662C">
        <w:rPr>
          <w:lang w:eastAsia="en-US"/>
        </w:rPr>
        <w:t xml:space="preserve"> clauza s-a trecut doar 0,15% lunar la soldul creditului. Dacă se calculează comisionul de administrare la soldul creditului, deja se </w:t>
      </w:r>
      <w:proofErr w:type="spellStart"/>
      <w:r w:rsidRPr="0007662C">
        <w:rPr>
          <w:lang w:eastAsia="en-US"/>
        </w:rPr>
        <w:t>dovedeşte</w:t>
      </w:r>
      <w:proofErr w:type="spellEnd"/>
      <w:r w:rsidRPr="0007662C">
        <w:rPr>
          <w:lang w:eastAsia="en-US"/>
        </w:rPr>
        <w:t xml:space="preserve"> că este o dobândă </w:t>
      </w:r>
      <w:proofErr w:type="spellStart"/>
      <w:r w:rsidRPr="0007662C">
        <w:rPr>
          <w:lang w:eastAsia="en-US"/>
        </w:rPr>
        <w:t>şi</w:t>
      </w:r>
      <w:proofErr w:type="spellEnd"/>
      <w:r w:rsidRPr="0007662C">
        <w:rPr>
          <w:lang w:eastAsia="en-US"/>
        </w:rPr>
        <w:t xml:space="preserve">, </w:t>
      </w:r>
      <w:proofErr w:type="spellStart"/>
      <w:r w:rsidRPr="0007662C">
        <w:rPr>
          <w:lang w:eastAsia="en-US"/>
        </w:rPr>
        <w:t>deşi</w:t>
      </w:r>
      <w:proofErr w:type="spellEnd"/>
      <w:r w:rsidRPr="0007662C">
        <w:rPr>
          <w:lang w:eastAsia="en-US"/>
        </w:rPr>
        <w:t xml:space="preserve"> se </w:t>
      </w:r>
      <w:proofErr w:type="spellStart"/>
      <w:r w:rsidRPr="0007662C">
        <w:rPr>
          <w:lang w:eastAsia="en-US"/>
        </w:rPr>
        <w:t>renunţă</w:t>
      </w:r>
      <w:proofErr w:type="spellEnd"/>
      <w:r w:rsidRPr="0007662C">
        <w:rPr>
          <w:lang w:eastAsia="en-US"/>
        </w:rPr>
        <w:t xml:space="preserve"> la un moment dat la dobândă, comisionul de administrare este calculat în continuare, prin urmare acesta reprezintă o dobândă. Costurile băncii conform legii </w:t>
      </w:r>
      <w:proofErr w:type="spellStart"/>
      <w:r w:rsidRPr="0007662C">
        <w:rPr>
          <w:lang w:eastAsia="en-US"/>
        </w:rPr>
        <w:t>şi</w:t>
      </w:r>
      <w:proofErr w:type="spellEnd"/>
      <w:r w:rsidRPr="0007662C">
        <w:rPr>
          <w:lang w:eastAsia="en-US"/>
        </w:rPr>
        <w:t xml:space="preserve"> conform ÎCCJ trebuie să fie incluse în dobândă, această dobândă fiind de fapt </w:t>
      </w:r>
      <w:proofErr w:type="spellStart"/>
      <w:r w:rsidRPr="0007662C">
        <w:rPr>
          <w:lang w:eastAsia="en-US"/>
        </w:rPr>
        <w:t>preţul</w:t>
      </w:r>
      <w:proofErr w:type="spellEnd"/>
      <w:r w:rsidRPr="0007662C">
        <w:rPr>
          <w:lang w:eastAsia="en-US"/>
        </w:rPr>
        <w:t xml:space="preserve"> contractului. Prin comisionul de administrare banca încearcă să evite ca acele costuri să fie supuse reglementării dobânzii. În ceea ce </w:t>
      </w:r>
      <w:proofErr w:type="spellStart"/>
      <w:r w:rsidRPr="0007662C">
        <w:rPr>
          <w:lang w:eastAsia="en-US"/>
        </w:rPr>
        <w:t>priveşte</w:t>
      </w:r>
      <w:proofErr w:type="spellEnd"/>
      <w:r w:rsidRPr="0007662C">
        <w:rPr>
          <w:lang w:eastAsia="en-US"/>
        </w:rPr>
        <w:t xml:space="preserve"> beneficiul de </w:t>
      </w:r>
      <w:proofErr w:type="spellStart"/>
      <w:r w:rsidRPr="0007662C">
        <w:rPr>
          <w:lang w:eastAsia="en-US"/>
        </w:rPr>
        <w:t>discuţiune</w:t>
      </w:r>
      <w:proofErr w:type="spellEnd"/>
      <w:r w:rsidRPr="0007662C">
        <w:rPr>
          <w:lang w:eastAsia="en-US"/>
        </w:rPr>
        <w:t xml:space="preserve">, adică solidaritatea </w:t>
      </w:r>
      <w:proofErr w:type="spellStart"/>
      <w:r w:rsidRPr="0007662C">
        <w:rPr>
          <w:lang w:eastAsia="en-US"/>
        </w:rPr>
        <w:t>şi</w:t>
      </w:r>
      <w:proofErr w:type="spellEnd"/>
      <w:r w:rsidRPr="0007662C">
        <w:rPr>
          <w:lang w:eastAsia="en-US"/>
        </w:rPr>
        <w:t xml:space="preserve"> indivizibilitatea, acestea au fost impuse codebitorului, chestiune care nu s-a dovedit că ar fi fost negociată cu acesta.</w:t>
      </w:r>
    </w:p>
    <w:p w14:paraId="39CEC71C" w14:textId="77777777" w:rsidR="008B4421" w:rsidRPr="0007662C" w:rsidRDefault="008B4421" w:rsidP="008B4421">
      <w:pPr>
        <w:ind w:firstLine="720"/>
        <w:jc w:val="both"/>
        <w:rPr>
          <w:lang w:eastAsia="en-US"/>
        </w:rPr>
      </w:pPr>
      <w:r w:rsidRPr="0007662C">
        <w:rPr>
          <w:lang w:eastAsia="en-US"/>
        </w:rPr>
        <w:t xml:space="preserve">Apărătorul intimatei pârâte solicită respingerea apelului ca nefondat </w:t>
      </w:r>
      <w:proofErr w:type="spellStart"/>
      <w:r w:rsidRPr="0007662C">
        <w:rPr>
          <w:lang w:eastAsia="en-US"/>
        </w:rPr>
        <w:t>şi</w:t>
      </w:r>
      <w:proofErr w:type="spellEnd"/>
      <w:r w:rsidRPr="0007662C">
        <w:rPr>
          <w:lang w:eastAsia="en-US"/>
        </w:rPr>
        <w:t xml:space="preserve"> </w:t>
      </w:r>
      <w:proofErr w:type="spellStart"/>
      <w:r w:rsidRPr="0007662C">
        <w:rPr>
          <w:lang w:eastAsia="en-US"/>
        </w:rPr>
        <w:t>menţinerea</w:t>
      </w:r>
      <w:proofErr w:type="spellEnd"/>
      <w:r w:rsidRPr="0007662C">
        <w:rPr>
          <w:lang w:eastAsia="en-US"/>
        </w:rPr>
        <w:t xml:space="preserve"> </w:t>
      </w:r>
      <w:proofErr w:type="spellStart"/>
      <w:r w:rsidRPr="0007662C">
        <w:rPr>
          <w:lang w:eastAsia="en-US"/>
        </w:rPr>
        <w:t>sentinţei</w:t>
      </w:r>
      <w:proofErr w:type="spellEnd"/>
      <w:r w:rsidRPr="0007662C">
        <w:rPr>
          <w:lang w:eastAsia="en-US"/>
        </w:rPr>
        <w:t xml:space="preserve"> atacate, ca temeinică </w:t>
      </w:r>
      <w:proofErr w:type="spellStart"/>
      <w:r w:rsidRPr="0007662C">
        <w:rPr>
          <w:lang w:eastAsia="en-US"/>
        </w:rPr>
        <w:t>şi</w:t>
      </w:r>
      <w:proofErr w:type="spellEnd"/>
      <w:r w:rsidRPr="0007662C">
        <w:rPr>
          <w:lang w:eastAsia="en-US"/>
        </w:rPr>
        <w:t xml:space="preserve"> legală, sub aspectele criticate de </w:t>
      </w:r>
      <w:proofErr w:type="spellStart"/>
      <w:r w:rsidRPr="0007662C">
        <w:rPr>
          <w:lang w:eastAsia="en-US"/>
        </w:rPr>
        <w:t>apelanţii</w:t>
      </w:r>
      <w:proofErr w:type="spellEnd"/>
      <w:r w:rsidRPr="0007662C">
        <w:rPr>
          <w:lang w:eastAsia="en-US"/>
        </w:rPr>
        <w:t xml:space="preserve"> </w:t>
      </w:r>
      <w:proofErr w:type="spellStart"/>
      <w:r w:rsidRPr="0007662C">
        <w:rPr>
          <w:lang w:eastAsia="en-US"/>
        </w:rPr>
        <w:t>reclamanţi</w:t>
      </w:r>
      <w:proofErr w:type="spellEnd"/>
      <w:r w:rsidRPr="0007662C">
        <w:rPr>
          <w:lang w:eastAsia="en-US"/>
        </w:rPr>
        <w:t xml:space="preserve">, cu cheltuieli de judecată. Arată că comisionul de administrare se </w:t>
      </w:r>
      <w:proofErr w:type="spellStart"/>
      <w:r w:rsidRPr="0007662C">
        <w:rPr>
          <w:lang w:eastAsia="en-US"/>
        </w:rPr>
        <w:t>regăseşte</w:t>
      </w:r>
      <w:proofErr w:type="spellEnd"/>
      <w:r w:rsidRPr="0007662C">
        <w:rPr>
          <w:lang w:eastAsia="en-US"/>
        </w:rPr>
        <w:t xml:space="preserve"> în mod expres în graficul de rambursare, prin urmare, la momentul semnării contractului debitorii </w:t>
      </w:r>
      <w:proofErr w:type="spellStart"/>
      <w:r w:rsidRPr="0007662C">
        <w:rPr>
          <w:lang w:eastAsia="en-US"/>
        </w:rPr>
        <w:t>ştiau</w:t>
      </w:r>
      <w:proofErr w:type="spellEnd"/>
      <w:r w:rsidRPr="0007662C">
        <w:rPr>
          <w:lang w:eastAsia="en-US"/>
        </w:rPr>
        <w:t xml:space="preserve"> suma pe care o vor datora în fiecare lună. Acest comision de administrare este prevăzut în mod expres în art. 36 din OUG nr. 50</w:t>
      </w:r>
      <w:r w:rsidRPr="0007662C">
        <w:rPr>
          <w:lang w:val="en-US" w:eastAsia="en-US"/>
        </w:rPr>
        <w:t>/</w:t>
      </w:r>
      <w:r w:rsidRPr="0007662C">
        <w:rPr>
          <w:lang w:eastAsia="en-US"/>
        </w:rPr>
        <w:t xml:space="preserve">2010, care </w:t>
      </w:r>
      <w:proofErr w:type="spellStart"/>
      <w:r w:rsidRPr="0007662C">
        <w:rPr>
          <w:lang w:eastAsia="en-US"/>
        </w:rPr>
        <w:t>stabileşte</w:t>
      </w:r>
      <w:proofErr w:type="spellEnd"/>
      <w:r w:rsidRPr="0007662C">
        <w:rPr>
          <w:lang w:eastAsia="en-US"/>
        </w:rPr>
        <w:t xml:space="preserve"> că acest tip de comision de administrare poate fi perceput, ceea ce înseamnă cu nu este un comision ilicit sau ilegal. Mai arată că dobânda </w:t>
      </w:r>
      <w:proofErr w:type="spellStart"/>
      <w:r w:rsidRPr="0007662C">
        <w:rPr>
          <w:lang w:eastAsia="en-US"/>
        </w:rPr>
        <w:t>priveşte</w:t>
      </w:r>
      <w:proofErr w:type="spellEnd"/>
      <w:r w:rsidRPr="0007662C">
        <w:rPr>
          <w:lang w:eastAsia="en-US"/>
        </w:rPr>
        <w:t xml:space="preserve"> lipsa de </w:t>
      </w:r>
      <w:proofErr w:type="spellStart"/>
      <w:r w:rsidRPr="0007662C">
        <w:rPr>
          <w:lang w:eastAsia="en-US"/>
        </w:rPr>
        <w:t>folosinţă</w:t>
      </w:r>
      <w:proofErr w:type="spellEnd"/>
      <w:r w:rsidRPr="0007662C">
        <w:rPr>
          <w:lang w:eastAsia="en-US"/>
        </w:rPr>
        <w:t xml:space="preserve"> a banilor </w:t>
      </w:r>
      <w:proofErr w:type="spellStart"/>
      <w:r w:rsidRPr="0007662C">
        <w:rPr>
          <w:lang w:eastAsia="en-US"/>
        </w:rPr>
        <w:t>împrumutaţi</w:t>
      </w:r>
      <w:proofErr w:type="spellEnd"/>
      <w:r w:rsidRPr="0007662C">
        <w:rPr>
          <w:lang w:eastAsia="en-US"/>
        </w:rPr>
        <w:t xml:space="preserve">, însă fiind vorba despre un contract de împrumut încheiat pe 30 de ani, banca trebuie să urmărească derularea contractului în această perioadă. Pentru aceasta banca trebuie să aloce mai multe resurse, inclusiv resurse umane care costă. Pe apelul propriu lasă la aprecierea </w:t>
      </w:r>
      <w:proofErr w:type="spellStart"/>
      <w:r w:rsidRPr="0007662C">
        <w:rPr>
          <w:lang w:eastAsia="en-US"/>
        </w:rPr>
        <w:t>instanţei</w:t>
      </w:r>
      <w:proofErr w:type="spellEnd"/>
      <w:r w:rsidRPr="0007662C">
        <w:rPr>
          <w:lang w:eastAsia="en-US"/>
        </w:rPr>
        <w:t xml:space="preserve"> cu privire la anularea, ca netimbrat.</w:t>
      </w:r>
    </w:p>
    <w:p w14:paraId="4CB95F7A" w14:textId="77777777" w:rsidR="008B4421" w:rsidRPr="0007662C" w:rsidRDefault="008B4421" w:rsidP="008B4421">
      <w:pPr>
        <w:ind w:firstLine="720"/>
        <w:jc w:val="both"/>
        <w:rPr>
          <w:lang w:eastAsia="en-US"/>
        </w:rPr>
      </w:pPr>
      <w:r w:rsidRPr="0007662C">
        <w:rPr>
          <w:lang w:eastAsia="en-US"/>
        </w:rPr>
        <w:t xml:space="preserve">Curtea </w:t>
      </w:r>
      <w:proofErr w:type="spellStart"/>
      <w:r w:rsidRPr="0007662C">
        <w:rPr>
          <w:lang w:eastAsia="en-US"/>
        </w:rPr>
        <w:t>reţine</w:t>
      </w:r>
      <w:proofErr w:type="spellEnd"/>
      <w:r w:rsidRPr="0007662C">
        <w:rPr>
          <w:lang w:eastAsia="en-US"/>
        </w:rPr>
        <w:t xml:space="preserve"> cauza în </w:t>
      </w:r>
      <w:proofErr w:type="spellStart"/>
      <w:r w:rsidRPr="0007662C">
        <w:rPr>
          <w:lang w:eastAsia="en-US"/>
        </w:rPr>
        <w:t>pronunţare</w:t>
      </w:r>
      <w:proofErr w:type="spellEnd"/>
      <w:r w:rsidRPr="0007662C">
        <w:rPr>
          <w:lang w:eastAsia="en-US"/>
        </w:rPr>
        <w:t>.</w:t>
      </w:r>
    </w:p>
    <w:p w14:paraId="7E90B125" w14:textId="77777777" w:rsidR="008B4421" w:rsidRPr="0007662C" w:rsidRDefault="008B4421" w:rsidP="008B4421">
      <w:pPr>
        <w:ind w:firstLine="720"/>
        <w:jc w:val="both"/>
      </w:pPr>
    </w:p>
    <w:p w14:paraId="0FE8D2E1" w14:textId="77777777" w:rsidR="008B4421" w:rsidRPr="0007662C" w:rsidRDefault="008B4421" w:rsidP="008B4421">
      <w:pPr>
        <w:ind w:firstLine="720"/>
        <w:jc w:val="center"/>
        <w:rPr>
          <w:b/>
        </w:rPr>
      </w:pPr>
      <w:r w:rsidRPr="0007662C">
        <w:rPr>
          <w:b/>
        </w:rPr>
        <w:t>C U R T E A</w:t>
      </w:r>
    </w:p>
    <w:p w14:paraId="71EEADB8" w14:textId="77777777" w:rsidR="008B4421" w:rsidRPr="0007662C" w:rsidRDefault="008B4421" w:rsidP="008B4421">
      <w:pPr>
        <w:jc w:val="both"/>
      </w:pPr>
    </w:p>
    <w:p w14:paraId="6C8B5D95" w14:textId="77777777" w:rsidR="008B4421" w:rsidRPr="0007662C" w:rsidRDefault="008B4421" w:rsidP="008B4421">
      <w:pPr>
        <w:ind w:firstLine="720"/>
        <w:jc w:val="both"/>
        <w:rPr>
          <w:lang w:eastAsia="en-US"/>
        </w:rPr>
      </w:pPr>
      <w:r w:rsidRPr="0007662C">
        <w:t xml:space="preserve">Având nevoie de timp pentru a delibera </w:t>
      </w:r>
      <w:proofErr w:type="spellStart"/>
      <w:r w:rsidRPr="0007662C">
        <w:t>şi</w:t>
      </w:r>
      <w:proofErr w:type="spellEnd"/>
      <w:r w:rsidRPr="0007662C">
        <w:t xml:space="preserve"> pentru a da posibilitate </w:t>
      </w:r>
      <w:proofErr w:type="spellStart"/>
      <w:r w:rsidRPr="0007662C">
        <w:t>părţilor</w:t>
      </w:r>
      <w:proofErr w:type="spellEnd"/>
      <w:r w:rsidRPr="0007662C">
        <w:t xml:space="preserve"> să depună concluzii scrise</w:t>
      </w:r>
      <w:r w:rsidRPr="0007662C">
        <w:rPr>
          <w:lang w:eastAsia="en-US"/>
        </w:rPr>
        <w:t>,</w:t>
      </w:r>
    </w:p>
    <w:p w14:paraId="39921324" w14:textId="77777777" w:rsidR="008B4421" w:rsidRPr="0007662C" w:rsidRDefault="008B4421" w:rsidP="008B4421">
      <w:pPr>
        <w:ind w:firstLine="720"/>
        <w:jc w:val="both"/>
        <w:rPr>
          <w:lang w:eastAsia="en-US"/>
        </w:rPr>
      </w:pPr>
    </w:p>
    <w:p w14:paraId="33F52937" w14:textId="77777777" w:rsidR="008B4421" w:rsidRPr="0007662C" w:rsidRDefault="008B4421" w:rsidP="008B4421">
      <w:pPr>
        <w:ind w:firstLine="720"/>
        <w:jc w:val="center"/>
        <w:rPr>
          <w:b/>
          <w:lang w:eastAsia="en-US"/>
        </w:rPr>
      </w:pPr>
      <w:r w:rsidRPr="0007662C">
        <w:rPr>
          <w:b/>
          <w:lang w:eastAsia="en-US"/>
        </w:rPr>
        <w:t>D I S P U N E</w:t>
      </w:r>
    </w:p>
    <w:p w14:paraId="5F3AF45A" w14:textId="77777777" w:rsidR="008B4421" w:rsidRPr="0007662C" w:rsidRDefault="008B4421" w:rsidP="008B4421">
      <w:pPr>
        <w:ind w:firstLine="720"/>
        <w:jc w:val="center"/>
        <w:rPr>
          <w:lang w:eastAsia="en-US"/>
        </w:rPr>
      </w:pPr>
    </w:p>
    <w:p w14:paraId="73BD0492" w14:textId="0EFBCC69" w:rsidR="008B4421" w:rsidRPr="0007662C" w:rsidRDefault="008B4421" w:rsidP="008B4421">
      <w:pPr>
        <w:ind w:firstLine="720"/>
        <w:jc w:val="both"/>
        <w:rPr>
          <w:lang w:eastAsia="en-US"/>
        </w:rPr>
      </w:pPr>
      <w:r w:rsidRPr="0007662C">
        <w:t xml:space="preserve">Amână </w:t>
      </w:r>
      <w:proofErr w:type="spellStart"/>
      <w:r w:rsidRPr="0007662C">
        <w:t>pronunţarea</w:t>
      </w:r>
      <w:proofErr w:type="spellEnd"/>
      <w:r w:rsidRPr="0007662C">
        <w:t xml:space="preserve"> la data de </w:t>
      </w:r>
      <w:r w:rsidR="00DF3330">
        <w:t>...</w:t>
      </w:r>
      <w:r w:rsidRPr="0007662C">
        <w:rPr>
          <w:lang w:eastAsia="en-US"/>
        </w:rPr>
        <w:t>.</w:t>
      </w:r>
    </w:p>
    <w:p w14:paraId="35655A1D" w14:textId="4C81D37B" w:rsidR="008B4421" w:rsidRPr="0007662C" w:rsidRDefault="008B4421" w:rsidP="008B4421">
      <w:pPr>
        <w:ind w:firstLine="720"/>
        <w:jc w:val="both"/>
      </w:pPr>
      <w:proofErr w:type="spellStart"/>
      <w:r w:rsidRPr="0007662C">
        <w:t>Pronunţată</w:t>
      </w:r>
      <w:proofErr w:type="spellEnd"/>
      <w:r w:rsidRPr="0007662C">
        <w:t xml:space="preserve"> în </w:t>
      </w:r>
      <w:proofErr w:type="spellStart"/>
      <w:r w:rsidRPr="0007662C">
        <w:t>şedinţă</w:t>
      </w:r>
      <w:proofErr w:type="spellEnd"/>
      <w:r w:rsidRPr="0007662C">
        <w:t xml:space="preserve"> publică, azi, </w:t>
      </w:r>
      <w:r w:rsidR="00DF3330">
        <w:t>....</w:t>
      </w:r>
      <w:r w:rsidRPr="0007662C">
        <w:t>.</w:t>
      </w:r>
    </w:p>
    <w:p w14:paraId="0C3ED4CB" w14:textId="77777777" w:rsidR="008B4421" w:rsidRPr="0007662C" w:rsidRDefault="008B4421" w:rsidP="008B4421"/>
    <w:p w14:paraId="61762372" w14:textId="77777777" w:rsidR="008B4421" w:rsidRPr="0007662C" w:rsidRDefault="008B4421" w:rsidP="008B4421">
      <w:pPr>
        <w:ind w:firstLine="708"/>
      </w:pPr>
      <w:r w:rsidRPr="0007662C">
        <w:t>PREŞEDINTE,</w:t>
      </w:r>
      <w:r w:rsidRPr="0007662C">
        <w:tab/>
      </w:r>
      <w:r w:rsidRPr="0007662C">
        <w:tab/>
      </w:r>
      <w:r w:rsidRPr="0007662C">
        <w:tab/>
      </w:r>
      <w:r w:rsidRPr="0007662C">
        <w:tab/>
        <w:t>JUDECĂTOR,</w:t>
      </w:r>
      <w:r w:rsidRPr="0007662C">
        <w:tab/>
      </w:r>
      <w:r w:rsidRPr="0007662C">
        <w:tab/>
      </w:r>
    </w:p>
    <w:p w14:paraId="46E06452" w14:textId="5F9742E6" w:rsidR="008B4421" w:rsidRPr="0007662C" w:rsidRDefault="00DF3330" w:rsidP="008B4421">
      <w:r>
        <w:t>COD 1003</w:t>
      </w:r>
      <w:r>
        <w:tab/>
      </w:r>
      <w:r>
        <w:tab/>
      </w:r>
      <w:r>
        <w:tab/>
      </w:r>
      <w:r w:rsidR="008B4421" w:rsidRPr="0007662C">
        <w:tab/>
      </w:r>
      <w:r w:rsidR="008B4421" w:rsidRPr="0007662C">
        <w:tab/>
      </w:r>
      <w:r w:rsidR="008B4421" w:rsidRPr="0007662C">
        <w:tab/>
      </w:r>
      <w:r>
        <w:t>....</w:t>
      </w:r>
    </w:p>
    <w:p w14:paraId="29758557" w14:textId="689DB428" w:rsidR="008B4421" w:rsidRPr="0007662C" w:rsidRDefault="008B4421" w:rsidP="008B4421">
      <w:r w:rsidRPr="0007662C">
        <w:tab/>
      </w:r>
      <w:r w:rsidRPr="0007662C">
        <w:tab/>
      </w:r>
      <w:r w:rsidRPr="0007662C">
        <w:tab/>
      </w:r>
      <w:r w:rsidRPr="0007662C">
        <w:tab/>
      </w:r>
      <w:r w:rsidRPr="0007662C">
        <w:tab/>
      </w:r>
      <w:r w:rsidRPr="0007662C">
        <w:tab/>
      </w:r>
      <w:r w:rsidRPr="0007662C">
        <w:tab/>
      </w:r>
      <w:r w:rsidRPr="0007662C">
        <w:tab/>
      </w:r>
      <w:r w:rsidRPr="0007662C">
        <w:tab/>
      </w:r>
      <w:r w:rsidRPr="0007662C">
        <w:tab/>
        <w:t>GREFIER,</w:t>
      </w:r>
      <w:r w:rsidR="00DF3330">
        <w:t>...</w:t>
      </w:r>
    </w:p>
    <w:p w14:paraId="41E0D906" w14:textId="187B2280" w:rsidR="000E2EAE" w:rsidRPr="0007662C" w:rsidRDefault="008B4421" w:rsidP="008B4421">
      <w:r w:rsidRPr="0007662C">
        <w:lastRenderedPageBreak/>
        <w:tab/>
      </w:r>
      <w:r w:rsidRPr="0007662C">
        <w:tab/>
      </w:r>
      <w:r w:rsidRPr="0007662C">
        <w:tab/>
      </w:r>
      <w:r w:rsidRPr="0007662C">
        <w:tab/>
      </w:r>
      <w:r w:rsidRPr="0007662C">
        <w:tab/>
      </w:r>
      <w:r w:rsidRPr="0007662C">
        <w:tab/>
      </w:r>
      <w:r w:rsidRPr="0007662C">
        <w:tab/>
      </w:r>
      <w:r w:rsidRPr="0007662C">
        <w:tab/>
        <w:t xml:space="preserve">    </w:t>
      </w:r>
      <w:r w:rsidRPr="0007662C">
        <w:tab/>
        <w:t xml:space="preserve">    </w:t>
      </w:r>
    </w:p>
    <w:p w14:paraId="69F28090" w14:textId="77777777" w:rsidR="00DF7ACB" w:rsidRDefault="00DF7ACB" w:rsidP="00DF7ACB">
      <w:pPr>
        <w:rPr>
          <w:rFonts w:ascii="Garamond" w:hAnsi="Garamond"/>
          <w:color w:val="BFBFBF"/>
          <w:sz w:val="20"/>
          <w:szCs w:val="20"/>
        </w:rPr>
      </w:pPr>
      <w:r>
        <w:rPr>
          <w:rFonts w:ascii="Garamond" w:hAnsi="Garamond"/>
          <w:color w:val="BFBFBF"/>
          <w:sz w:val="20"/>
          <w:szCs w:val="20"/>
        </w:rPr>
        <w:t>Document finalizat</w:t>
      </w:r>
    </w:p>
    <w:p w14:paraId="173AF5CC" w14:textId="7C6BD9D5" w:rsidR="00DF7ACB" w:rsidRDefault="00FC0E4B" w:rsidP="00DF7ACB">
      <w:pPr>
        <w:rPr>
          <w:rFonts w:ascii="Garamond" w:hAnsi="Garamond"/>
        </w:rPr>
      </w:pPr>
      <w:r>
        <w:rPr>
          <w:rFonts w:ascii="Garamond" w:hAnsi="Garamond"/>
        </w:rPr>
        <w:t>Cod ECLI    ECLI:RO:CA</w:t>
      </w:r>
      <w:r w:rsidR="00DF7ACB">
        <w:rPr>
          <w:rFonts w:ascii="Garamond" w:hAnsi="Garamond"/>
        </w:rPr>
        <w:t>:</w:t>
      </w:r>
      <w:r w:rsidR="00CE7525">
        <w:rPr>
          <w:rFonts w:ascii="Garamond" w:hAnsi="Garamond"/>
        </w:rPr>
        <w:t>.......</w:t>
      </w:r>
      <w:r w:rsidR="00CA3ECC">
        <w:rPr>
          <w:rFonts w:ascii="Garamond" w:hAnsi="Garamond"/>
        </w:rPr>
        <w:tab/>
      </w:r>
      <w:r w:rsidR="00CA3ECC">
        <w:rPr>
          <w:rFonts w:ascii="Garamond" w:hAnsi="Garamond"/>
        </w:rPr>
        <w:tab/>
      </w:r>
      <w:r w:rsidR="00CA3ECC">
        <w:rPr>
          <w:rFonts w:ascii="Garamond" w:hAnsi="Garamond"/>
        </w:rPr>
        <w:tab/>
      </w:r>
      <w:r w:rsidR="00CA3ECC">
        <w:rPr>
          <w:rFonts w:ascii="Garamond" w:hAnsi="Garamond"/>
        </w:rPr>
        <w:tab/>
      </w:r>
      <w:r w:rsidR="00CA3ECC">
        <w:rPr>
          <w:rFonts w:ascii="Garamond" w:hAnsi="Garamond"/>
        </w:rPr>
        <w:tab/>
        <w:t>Hotărâre 8</w:t>
      </w:r>
    </w:p>
    <w:p w14:paraId="4BF452A6" w14:textId="2071BC16" w:rsidR="00DF7ACB" w:rsidRDefault="00DF7ACB" w:rsidP="00DF7ACB">
      <w:pPr>
        <w:jc w:val="both"/>
      </w:pPr>
      <w:r>
        <w:t xml:space="preserve">Dosar nr. </w:t>
      </w:r>
      <w:r w:rsidR="00CE7525">
        <w:t>.........</w:t>
      </w:r>
    </w:p>
    <w:p w14:paraId="77138557" w14:textId="6AFB2521" w:rsidR="00DF7ACB" w:rsidRDefault="00DF7ACB" w:rsidP="00DF7ACB">
      <w:pPr>
        <w:jc w:val="center"/>
        <w:rPr>
          <w:b/>
        </w:rPr>
      </w:pPr>
      <w:r>
        <w:rPr>
          <w:b/>
        </w:rPr>
        <w:t xml:space="preserve">CURTEA DE APEL </w:t>
      </w:r>
      <w:r w:rsidR="00CE7525">
        <w:rPr>
          <w:b/>
        </w:rPr>
        <w:t>.....</w:t>
      </w:r>
      <w:r>
        <w:rPr>
          <w:b/>
        </w:rPr>
        <w:t xml:space="preserve"> SECŢIA </w:t>
      </w:r>
      <w:r w:rsidR="00CE7525">
        <w:rPr>
          <w:b/>
        </w:rPr>
        <w:t>....</w:t>
      </w:r>
    </w:p>
    <w:p w14:paraId="42EF4F0B" w14:textId="6C97C980" w:rsidR="00DF7ACB" w:rsidRDefault="00DF7ACB" w:rsidP="00DF7ACB">
      <w:pPr>
        <w:keepNext/>
        <w:jc w:val="center"/>
        <w:outlineLvl w:val="1"/>
        <w:rPr>
          <w:b/>
        </w:rPr>
      </w:pPr>
      <w:r>
        <w:rPr>
          <w:b/>
        </w:rPr>
        <w:t xml:space="preserve">DECIZIA CIVILĂ NR. </w:t>
      </w:r>
      <w:r w:rsidR="00CE7525">
        <w:rPr>
          <w:b/>
        </w:rPr>
        <w:t>.....</w:t>
      </w:r>
    </w:p>
    <w:p w14:paraId="71B83D53" w14:textId="365609AF" w:rsidR="00DF7ACB" w:rsidRDefault="00DF7ACB" w:rsidP="00DF7ACB">
      <w:pPr>
        <w:ind w:firstLine="12"/>
        <w:jc w:val="center"/>
      </w:pPr>
      <w:proofErr w:type="spellStart"/>
      <w:r>
        <w:t>Şedinţa</w:t>
      </w:r>
      <w:proofErr w:type="spellEnd"/>
      <w:r>
        <w:t xml:space="preserve"> publică  de la </w:t>
      </w:r>
      <w:r w:rsidR="00CE7525">
        <w:t>....</w:t>
      </w:r>
    </w:p>
    <w:p w14:paraId="44157B4F" w14:textId="77777777" w:rsidR="00DF7ACB" w:rsidRDefault="00DF7ACB" w:rsidP="00DF7ACB">
      <w:pPr>
        <w:jc w:val="center"/>
      </w:pPr>
      <w:r>
        <w:t>Curtea constituită din:</w:t>
      </w:r>
    </w:p>
    <w:p w14:paraId="07285DBE" w14:textId="39E2BB7B" w:rsidR="00DF7ACB" w:rsidRDefault="00DF7ACB" w:rsidP="00DF7ACB">
      <w:pPr>
        <w:ind w:left="1440" w:firstLine="720"/>
        <w:jc w:val="both"/>
      </w:pPr>
      <w:r>
        <w:t xml:space="preserve">PREŞEDINTE </w:t>
      </w:r>
      <w:r w:rsidR="00CE7525">
        <w:t>–</w:t>
      </w:r>
      <w:r>
        <w:t xml:space="preserve"> </w:t>
      </w:r>
      <w:r w:rsidR="00CE7525">
        <w:t>COD1003</w:t>
      </w:r>
    </w:p>
    <w:p w14:paraId="32A105E9" w14:textId="410EF4C5" w:rsidR="00DF7ACB" w:rsidRDefault="00DF7ACB" w:rsidP="00DF7ACB">
      <w:pPr>
        <w:ind w:left="1440" w:firstLine="720"/>
        <w:jc w:val="both"/>
      </w:pPr>
      <w:r>
        <w:t xml:space="preserve">JUDECĂTOR  - </w:t>
      </w:r>
      <w:r w:rsidR="00CE7525">
        <w:t>...............</w:t>
      </w:r>
    </w:p>
    <w:p w14:paraId="666C84D9" w14:textId="0C137065" w:rsidR="00DF7ACB" w:rsidRDefault="00DF7ACB" w:rsidP="00DF7ACB">
      <w:pPr>
        <w:ind w:left="1440" w:firstLine="720"/>
        <w:jc w:val="both"/>
      </w:pPr>
      <w:r>
        <w:t xml:space="preserve">GREFIER         - </w:t>
      </w:r>
      <w:r w:rsidR="00CE7525">
        <w:t>...............</w:t>
      </w:r>
    </w:p>
    <w:p w14:paraId="6C31646D" w14:textId="77777777" w:rsidR="00DF7ACB" w:rsidRDefault="00DF7ACB" w:rsidP="00DF7ACB">
      <w:pPr>
        <w:ind w:firstLine="708"/>
        <w:jc w:val="both"/>
      </w:pPr>
    </w:p>
    <w:p w14:paraId="3DE6A382" w14:textId="77777777" w:rsidR="00DF7ACB" w:rsidRDefault="00DF7ACB" w:rsidP="00DF7ACB">
      <w:pPr>
        <w:ind w:firstLine="708"/>
        <w:jc w:val="both"/>
      </w:pPr>
    </w:p>
    <w:p w14:paraId="541B7A15" w14:textId="31CA6296" w:rsidR="00DF7ACB" w:rsidRDefault="00DF7ACB" w:rsidP="00DF7ACB">
      <w:pPr>
        <w:ind w:firstLine="720"/>
        <w:jc w:val="both"/>
      </w:pPr>
      <w:r>
        <w:t xml:space="preserve">Pe rol fiind apelurile formulate de </w:t>
      </w:r>
      <w:proofErr w:type="spellStart"/>
      <w:r>
        <w:t>apelanţii</w:t>
      </w:r>
      <w:proofErr w:type="spellEnd"/>
      <w:r>
        <w:t xml:space="preserve"> </w:t>
      </w:r>
      <w:r w:rsidR="00CE7525">
        <w:t>R1</w:t>
      </w:r>
      <w:r>
        <w:t xml:space="preserve">, </w:t>
      </w:r>
      <w:r w:rsidR="00CE7525">
        <w:t>R2</w:t>
      </w:r>
      <w:r>
        <w:t xml:space="preserve"> </w:t>
      </w:r>
      <w:proofErr w:type="spellStart"/>
      <w:r>
        <w:t>şi</w:t>
      </w:r>
      <w:proofErr w:type="spellEnd"/>
      <w:r>
        <w:t xml:space="preserve"> </w:t>
      </w:r>
      <w:r w:rsidR="00CE7525">
        <w:t>E</w:t>
      </w:r>
      <w:r>
        <w:t xml:space="preserve">, împotriva sentinței civile nr. </w:t>
      </w:r>
      <w:r w:rsidR="00CE7525">
        <w:t xml:space="preserve">I </w:t>
      </w:r>
      <w:r>
        <w:t xml:space="preserve">din </w:t>
      </w:r>
      <w:r w:rsidR="00CE7525">
        <w:t>....</w:t>
      </w:r>
      <w:r>
        <w:t>02.</w:t>
      </w:r>
      <w:r w:rsidR="00FC0E4B">
        <w:t>.............</w:t>
      </w:r>
      <w:r>
        <w:t xml:space="preserve">, pronunțată de Tribunalul </w:t>
      </w:r>
      <w:r w:rsidR="00CE7525">
        <w:t>....</w:t>
      </w:r>
      <w:r>
        <w:t xml:space="preserve">- Secția </w:t>
      </w:r>
      <w:r w:rsidR="00CE7525">
        <w:t>....</w:t>
      </w:r>
      <w:r>
        <w:t xml:space="preserve">în dosarul nr. </w:t>
      </w:r>
      <w:r w:rsidR="00CE7525">
        <w:t>9</w:t>
      </w:r>
      <w:r>
        <w:t>.</w:t>
      </w:r>
    </w:p>
    <w:p w14:paraId="3D2758E3" w14:textId="1552EEC9" w:rsidR="00DF7ACB" w:rsidRDefault="00DF7ACB" w:rsidP="00DF7ACB">
      <w:pPr>
        <w:ind w:firstLine="720"/>
        <w:jc w:val="both"/>
      </w:pPr>
      <w:r>
        <w:t xml:space="preserve">Dezbaterile au avut loc la data de </w:t>
      </w:r>
      <w:r w:rsidR="00CE7525">
        <w:t>....</w:t>
      </w:r>
      <w:r>
        <w:t xml:space="preserve">.02.2018, fiind consemnate în încheierea de </w:t>
      </w:r>
      <w:proofErr w:type="spellStart"/>
      <w:r>
        <w:t>şedinţă</w:t>
      </w:r>
      <w:proofErr w:type="spellEnd"/>
      <w:r>
        <w:t xml:space="preserve"> de la acea dată, care face parte integrantă din prezenta când, Curtea având nevoie de timp pentru a delibera </w:t>
      </w:r>
      <w:proofErr w:type="spellStart"/>
      <w:r>
        <w:t>şi</w:t>
      </w:r>
      <w:proofErr w:type="spellEnd"/>
      <w:r>
        <w:t xml:space="preserve"> pentru a da posibilitatea </w:t>
      </w:r>
      <w:proofErr w:type="spellStart"/>
      <w:r>
        <w:t>părţilor</w:t>
      </w:r>
      <w:proofErr w:type="spellEnd"/>
      <w:r>
        <w:t xml:space="preserve"> să depună concluzii scrise a amânat </w:t>
      </w:r>
      <w:proofErr w:type="spellStart"/>
      <w:r>
        <w:t>pronunţarea</w:t>
      </w:r>
      <w:proofErr w:type="spellEnd"/>
      <w:r>
        <w:t xml:space="preserve"> la data de </w:t>
      </w:r>
      <w:r w:rsidR="00CE7525">
        <w:t>...</w:t>
      </w:r>
      <w:r>
        <w:t xml:space="preserve">.02.2018, când în </w:t>
      </w:r>
      <w:proofErr w:type="spellStart"/>
      <w:r>
        <w:t>aceeaşi</w:t>
      </w:r>
      <w:proofErr w:type="spellEnd"/>
      <w:r>
        <w:t xml:space="preserve"> </w:t>
      </w:r>
      <w:proofErr w:type="spellStart"/>
      <w:r>
        <w:t>componenţă</w:t>
      </w:r>
      <w:proofErr w:type="spellEnd"/>
      <w:r>
        <w:t xml:space="preserve"> a decis următoarele:</w:t>
      </w:r>
    </w:p>
    <w:p w14:paraId="2989CD77" w14:textId="77777777" w:rsidR="00DF7ACB" w:rsidRDefault="00DF7ACB" w:rsidP="00DF7ACB">
      <w:pPr>
        <w:ind w:firstLine="720"/>
        <w:jc w:val="both"/>
      </w:pPr>
    </w:p>
    <w:p w14:paraId="269C0F45" w14:textId="77777777" w:rsidR="00DF7ACB" w:rsidRDefault="00DF7ACB" w:rsidP="00DF7ACB">
      <w:pPr>
        <w:ind w:firstLine="720"/>
        <w:jc w:val="center"/>
        <w:rPr>
          <w:b/>
        </w:rPr>
      </w:pPr>
      <w:r>
        <w:rPr>
          <w:b/>
        </w:rPr>
        <w:t>C U R T E A</w:t>
      </w:r>
    </w:p>
    <w:p w14:paraId="4C029704" w14:textId="77777777" w:rsidR="00DF7ACB" w:rsidRDefault="00DF7ACB" w:rsidP="00DF7ACB">
      <w:pPr>
        <w:jc w:val="both"/>
      </w:pPr>
    </w:p>
    <w:p w14:paraId="1A686333" w14:textId="4A8CE57C" w:rsidR="00DF7ACB" w:rsidRDefault="00DF7ACB" w:rsidP="00DF7ACB">
      <w:pPr>
        <w:ind w:firstLine="709"/>
        <w:jc w:val="both"/>
      </w:pPr>
      <w:r>
        <w:t xml:space="preserve">Prin </w:t>
      </w:r>
      <w:r>
        <w:rPr>
          <w:b/>
        </w:rPr>
        <w:t>cererea</w:t>
      </w:r>
      <w:r>
        <w:t xml:space="preserve"> înregistrată pe rolul Tribunalului </w:t>
      </w:r>
      <w:r w:rsidR="00CE7525">
        <w:t>....</w:t>
      </w:r>
      <w:r>
        <w:t xml:space="preserve"> la data de </w:t>
      </w:r>
      <w:r w:rsidR="00CE7525">
        <w:t>...</w:t>
      </w:r>
      <w:r>
        <w:t>.05.</w:t>
      </w:r>
      <w:r w:rsidR="00FC0E4B">
        <w:t>.............</w:t>
      </w:r>
      <w:r>
        <w:t xml:space="preserve">, reclamanta </w:t>
      </w:r>
      <w:r w:rsidR="00CE7525">
        <w:t>R1</w:t>
      </w:r>
      <w:r>
        <w:t xml:space="preserve">a solicitat, în contradictoriu cu pârâta </w:t>
      </w:r>
      <w:r w:rsidR="00CE7525">
        <w:t>E2</w:t>
      </w:r>
      <w:r>
        <w:t>:</w:t>
      </w:r>
    </w:p>
    <w:p w14:paraId="31B260D6" w14:textId="77777777" w:rsidR="00DF7ACB" w:rsidRDefault="00DF7ACB" w:rsidP="00DF7ACB">
      <w:pPr>
        <w:ind w:firstLine="709"/>
        <w:jc w:val="both"/>
      </w:pPr>
      <w:r>
        <w:t xml:space="preserve">Constatarea caracterului abuziv al art. IV punctul 4.4, 4.5 privind dobânda și dobânda majorată, a art. 5.1 lit. c privind comisionul de administrare, si litera e privind "orice alte costuri", precum și art. 5.2 privind revizuirea costurilor în funcție de politica de creditare a băncii </w:t>
      </w:r>
    </w:p>
    <w:p w14:paraId="2339CC42" w14:textId="77777777" w:rsidR="00DF7ACB" w:rsidRDefault="00DF7ACB" w:rsidP="00DF7ACB">
      <w:pPr>
        <w:ind w:firstLine="709"/>
        <w:jc w:val="both"/>
      </w:pPr>
      <w:r>
        <w:t xml:space="preserve">Constatarea caracterului abuziv al art. II din Actul Adițional nr. 1, punctul 5.1 privind comisionul de administrare, a art. VII punctul 7.1. privind suplimentarea garanțiilor </w:t>
      </w:r>
    </w:p>
    <w:p w14:paraId="7B5DC3A2" w14:textId="77777777" w:rsidR="00DF7ACB" w:rsidRDefault="00DF7ACB" w:rsidP="00DF7ACB">
      <w:pPr>
        <w:ind w:firstLine="709"/>
        <w:jc w:val="both"/>
      </w:pPr>
      <w:r>
        <w:t xml:space="preserve">Constatarea caracterului abuziv al art. 1 din Actul adițional nr. 2, punctul 4.4 privind dobânda, punctul 5.1 privind comisionul de administrare </w:t>
      </w:r>
    </w:p>
    <w:p w14:paraId="57271EE1" w14:textId="77777777" w:rsidR="00DF7ACB" w:rsidRDefault="00DF7ACB" w:rsidP="00DF7ACB">
      <w:pPr>
        <w:ind w:firstLine="709"/>
        <w:jc w:val="both"/>
      </w:pPr>
      <w:r>
        <w:t xml:space="preserve">Constatarea caracterului abuziv al art. III punctul 6.11 privind renunțarea la beneficiul de discuțiune și diviziune de către terțul garant </w:t>
      </w:r>
    </w:p>
    <w:p w14:paraId="12D86F7D" w14:textId="77777777" w:rsidR="00DF7ACB" w:rsidRDefault="00DF7ACB" w:rsidP="00DF7ACB">
      <w:pPr>
        <w:ind w:firstLine="709"/>
        <w:jc w:val="both"/>
      </w:pPr>
      <w:r>
        <w:t>Obligarea pârâtei, în consecință, la eliminarea clauzelor constatate ca fiind abuzive din contract, la refacerea graficului de rambursare corect, fără comisioanele de administrare și în raport de dobânda fixă, la sistarea perceperii comisioanelor de administrare ș la compensarea sumelor reținute până în prezent cu titlu de comision de administrare, cu debitul.</w:t>
      </w:r>
    </w:p>
    <w:p w14:paraId="1439C868" w14:textId="5163B5B2" w:rsidR="00DF7ACB" w:rsidRDefault="00DF7ACB" w:rsidP="00DF7ACB">
      <w:pPr>
        <w:ind w:firstLine="709"/>
        <w:jc w:val="both"/>
      </w:pPr>
      <w:r>
        <w:tab/>
        <w:t xml:space="preserve">Prin </w:t>
      </w:r>
      <w:proofErr w:type="spellStart"/>
      <w:r>
        <w:rPr>
          <w:b/>
        </w:rPr>
        <w:t>sentinţa</w:t>
      </w:r>
      <w:proofErr w:type="spellEnd"/>
      <w:r>
        <w:rPr>
          <w:b/>
        </w:rPr>
        <w:t xml:space="preserve"> civilă nr.</w:t>
      </w:r>
      <w:r w:rsidR="00CE7525">
        <w:rPr>
          <w:b/>
        </w:rPr>
        <w:t xml:space="preserve"> I</w:t>
      </w:r>
      <w:r>
        <w:t xml:space="preserve"> din </w:t>
      </w:r>
      <w:r w:rsidR="00CE7525">
        <w:t>...</w:t>
      </w:r>
      <w:r>
        <w:t>.02.</w:t>
      </w:r>
      <w:r w:rsidR="00FC0E4B">
        <w:t>.............</w:t>
      </w:r>
      <w:r>
        <w:t xml:space="preserve">, </w:t>
      </w:r>
      <w:proofErr w:type="spellStart"/>
      <w:r>
        <w:t>pronunţată</w:t>
      </w:r>
      <w:proofErr w:type="spellEnd"/>
      <w:r>
        <w:t xml:space="preserve"> de Tribunalul </w:t>
      </w:r>
      <w:r w:rsidR="00CE7525">
        <w:t>...</w:t>
      </w:r>
      <w:r>
        <w:t xml:space="preserve">– </w:t>
      </w:r>
      <w:proofErr w:type="spellStart"/>
      <w:r>
        <w:t>Secţia</w:t>
      </w:r>
      <w:proofErr w:type="spellEnd"/>
      <w:r>
        <w:t xml:space="preserve"> </w:t>
      </w:r>
      <w:r w:rsidR="00CE7525">
        <w:t>....</w:t>
      </w:r>
      <w:r>
        <w:t xml:space="preserve">, în dosarul nr. 9, instanța a admis cererea formulată de </w:t>
      </w:r>
      <w:proofErr w:type="spellStart"/>
      <w:r>
        <w:t>reclamanţii</w:t>
      </w:r>
      <w:proofErr w:type="spellEnd"/>
      <w:r>
        <w:t xml:space="preserve"> </w:t>
      </w:r>
      <w:r w:rsidR="00CE7525">
        <w:t>R1</w:t>
      </w:r>
      <w:r>
        <w:t xml:space="preserve"> </w:t>
      </w:r>
      <w:proofErr w:type="spellStart"/>
      <w:r>
        <w:t>şi</w:t>
      </w:r>
      <w:proofErr w:type="spellEnd"/>
      <w:r>
        <w:t xml:space="preserve"> </w:t>
      </w:r>
      <w:r w:rsidR="00CE7525">
        <w:t>R2</w:t>
      </w:r>
      <w:r>
        <w:t xml:space="preserve"> în contradictoriu cu pârâta  </w:t>
      </w:r>
      <w:r w:rsidR="00CE7525">
        <w:t>E</w:t>
      </w:r>
      <w:r>
        <w:t xml:space="preserve"> prin mandatar </w:t>
      </w:r>
      <w:r w:rsidR="003C2756">
        <w:t>E2</w:t>
      </w:r>
      <w:r>
        <w:t xml:space="preserve">, astfel cum a fost modificată </w:t>
      </w:r>
      <w:proofErr w:type="spellStart"/>
      <w:r>
        <w:t>şi</w:t>
      </w:r>
      <w:proofErr w:type="spellEnd"/>
      <w:r>
        <w:t xml:space="preserve"> precizată în parte, a constatat caracterul abuziv al clauzelor 4.4, 5.1 e, 5.2, cuprinse în contractul de facilitate de credit </w:t>
      </w:r>
      <w:proofErr w:type="spellStart"/>
      <w:r>
        <w:t>şi</w:t>
      </w:r>
      <w:proofErr w:type="spellEnd"/>
      <w:r>
        <w:t xml:space="preserve"> de </w:t>
      </w:r>
      <w:proofErr w:type="spellStart"/>
      <w:r>
        <w:t>garanţie</w:t>
      </w:r>
      <w:proofErr w:type="spellEnd"/>
      <w:r>
        <w:t xml:space="preserve"> nr. </w:t>
      </w:r>
      <w:r w:rsidR="003C2756">
        <w:t>........</w:t>
      </w:r>
      <w:r>
        <w:t xml:space="preserve"> </w:t>
      </w:r>
      <w:proofErr w:type="spellStart"/>
      <w:r>
        <w:t>şi</w:t>
      </w:r>
      <w:proofErr w:type="spellEnd"/>
      <w:r>
        <w:t xml:space="preserve"> a respins celelalte capete de cerere ca neîntemeiate.</w:t>
      </w:r>
    </w:p>
    <w:p w14:paraId="07CA07E4" w14:textId="4BED21A5" w:rsidR="00DF7ACB" w:rsidRDefault="00DF7ACB" w:rsidP="00DF7ACB">
      <w:pPr>
        <w:ind w:firstLine="709"/>
        <w:jc w:val="both"/>
      </w:pPr>
      <w:r>
        <w:tab/>
        <w:t xml:space="preserve">În motivare se reține că prin cererea de chemare în judecată reclamanții au solicitat constatarea caracterului abuziv a mai multor clauze din contractul de facilitate de credit si de garanție nr. </w:t>
      </w:r>
      <w:r w:rsidR="003C2756">
        <w:t>.....</w:t>
      </w:r>
      <w:r>
        <w:t xml:space="preserve"> încheiat de către părți la data de </w:t>
      </w:r>
      <w:r w:rsidR="003C2756">
        <w:t>...</w:t>
      </w:r>
      <w:r>
        <w:t xml:space="preserve">.12.2007 prin care reclamanții au împrumutat de la pârâtă suma de </w:t>
      </w:r>
      <w:r w:rsidR="003C2756">
        <w:t>....</w:t>
      </w:r>
      <w:r>
        <w:t xml:space="preserve"> de euro. Clauzele a căror caracter abuziv se </w:t>
      </w:r>
      <w:proofErr w:type="spellStart"/>
      <w:r>
        <w:t>doreşte</w:t>
      </w:r>
      <w:proofErr w:type="spellEnd"/>
      <w:r>
        <w:t xml:space="preserve"> a fi constat de către </w:t>
      </w:r>
      <w:proofErr w:type="spellStart"/>
      <w:r>
        <w:t>instanţă</w:t>
      </w:r>
      <w:proofErr w:type="spellEnd"/>
      <w:r>
        <w:t xml:space="preserve"> sunt 4.4, 4.5, 5.1 </w:t>
      </w:r>
      <w:proofErr w:type="spellStart"/>
      <w:r>
        <w:t>lit.c</w:t>
      </w:r>
      <w:proofErr w:type="spellEnd"/>
      <w:r>
        <w:t xml:space="preserve"> , 5.1 </w:t>
      </w:r>
      <w:proofErr w:type="spellStart"/>
      <w:r>
        <w:t>lit.e</w:t>
      </w:r>
      <w:proofErr w:type="spellEnd"/>
      <w:r>
        <w:t xml:space="preserve">  </w:t>
      </w:r>
      <w:proofErr w:type="spellStart"/>
      <w:r>
        <w:t>şi</w:t>
      </w:r>
      <w:proofErr w:type="spellEnd"/>
      <w:r>
        <w:t xml:space="preserve"> art.5.2.</w:t>
      </w:r>
    </w:p>
    <w:p w14:paraId="6C9D5B97" w14:textId="3531BC0B" w:rsidR="00DF7ACB" w:rsidRDefault="00DF7ACB" w:rsidP="00DF7ACB">
      <w:pPr>
        <w:ind w:firstLine="709"/>
        <w:jc w:val="both"/>
        <w:rPr>
          <w:rFonts w:eastAsia="Calibri"/>
          <w:lang w:eastAsia="en-US"/>
        </w:rPr>
      </w:pPr>
      <w:r>
        <w:rPr>
          <w:rFonts w:eastAsia="Calibri"/>
          <w:lang w:eastAsia="en-US"/>
        </w:rPr>
        <w:t xml:space="preserve">La data de </w:t>
      </w:r>
      <w:r w:rsidR="003C2756">
        <w:rPr>
          <w:rFonts w:eastAsia="Calibri"/>
          <w:lang w:eastAsia="en-US"/>
        </w:rPr>
        <w:t>...</w:t>
      </w:r>
      <w:r>
        <w:rPr>
          <w:rFonts w:eastAsia="Calibri"/>
          <w:lang w:eastAsia="en-US"/>
        </w:rPr>
        <w:t xml:space="preserve">.08.2011, </w:t>
      </w:r>
      <w:proofErr w:type="spellStart"/>
      <w:r>
        <w:rPr>
          <w:rFonts w:eastAsia="Calibri"/>
          <w:lang w:eastAsia="en-US"/>
        </w:rPr>
        <w:t>părţile</w:t>
      </w:r>
      <w:proofErr w:type="spellEnd"/>
      <w:r>
        <w:rPr>
          <w:rFonts w:eastAsia="Calibri"/>
          <w:lang w:eastAsia="en-US"/>
        </w:rPr>
        <w:t xml:space="preserve"> au încheiat Actul </w:t>
      </w:r>
      <w:proofErr w:type="spellStart"/>
      <w:r>
        <w:rPr>
          <w:rFonts w:eastAsia="Calibri"/>
          <w:lang w:eastAsia="en-US"/>
        </w:rPr>
        <w:t>adiţional</w:t>
      </w:r>
      <w:proofErr w:type="spellEnd"/>
      <w:r>
        <w:rPr>
          <w:rFonts w:eastAsia="Calibri"/>
          <w:lang w:eastAsia="en-US"/>
        </w:rPr>
        <w:t xml:space="preserve"> nr. 1 la contractul de facilitate de credit si de garanție nr. </w:t>
      </w:r>
      <w:r w:rsidR="003C2756">
        <w:rPr>
          <w:rFonts w:eastAsia="Calibri"/>
          <w:lang w:eastAsia="en-US"/>
        </w:rPr>
        <w:t>....</w:t>
      </w:r>
      <w:r>
        <w:rPr>
          <w:rFonts w:eastAsia="Calibri"/>
          <w:lang w:eastAsia="en-US"/>
        </w:rPr>
        <w:t xml:space="preserve"> încheiat de către părți la data de </w:t>
      </w:r>
      <w:r w:rsidR="003C2756">
        <w:rPr>
          <w:rFonts w:eastAsia="Calibri"/>
          <w:lang w:eastAsia="en-US"/>
        </w:rPr>
        <w:t>....</w:t>
      </w:r>
      <w:r>
        <w:rPr>
          <w:rFonts w:eastAsia="Calibri"/>
          <w:lang w:eastAsia="en-US"/>
        </w:rPr>
        <w:t>.12.2007 (f.</w:t>
      </w:r>
      <w:r w:rsidR="003C2756">
        <w:rPr>
          <w:rFonts w:eastAsia="Calibri"/>
          <w:lang w:eastAsia="en-US"/>
        </w:rPr>
        <w:t>..</w:t>
      </w:r>
      <w:r>
        <w:rPr>
          <w:rFonts w:eastAsia="Calibri"/>
          <w:lang w:eastAsia="en-US"/>
        </w:rPr>
        <w:t>-</w:t>
      </w:r>
      <w:r w:rsidR="003C2756">
        <w:rPr>
          <w:rFonts w:eastAsia="Calibri"/>
          <w:lang w:eastAsia="en-US"/>
        </w:rPr>
        <w:t>...</w:t>
      </w:r>
      <w:r>
        <w:rPr>
          <w:rFonts w:eastAsia="Calibri"/>
          <w:lang w:eastAsia="en-US"/>
        </w:rPr>
        <w:t xml:space="preserve">). Si cu privire </w:t>
      </w:r>
      <w:r>
        <w:rPr>
          <w:rFonts w:eastAsia="Calibri"/>
          <w:lang w:eastAsia="en-US"/>
        </w:rPr>
        <w:lastRenderedPageBreak/>
        <w:t xml:space="preserve">la acest contract s-a invocate caracterul abuziv al clauzelor  de la art. 5.1 privind comisionul de administrare si 7.1, privind suplimentarea </w:t>
      </w:r>
      <w:proofErr w:type="spellStart"/>
      <w:r>
        <w:rPr>
          <w:rFonts w:eastAsia="Calibri"/>
          <w:lang w:eastAsia="en-US"/>
        </w:rPr>
        <w:t>garanţiilor</w:t>
      </w:r>
      <w:proofErr w:type="spellEnd"/>
      <w:r>
        <w:rPr>
          <w:rFonts w:eastAsia="Calibri"/>
          <w:lang w:eastAsia="en-US"/>
        </w:rPr>
        <w:t>.</w:t>
      </w:r>
    </w:p>
    <w:p w14:paraId="6BCF9EAC" w14:textId="78767697" w:rsidR="00DF7ACB" w:rsidRDefault="00DF7ACB" w:rsidP="00DF7ACB">
      <w:pPr>
        <w:ind w:firstLine="709"/>
        <w:jc w:val="both"/>
        <w:rPr>
          <w:rFonts w:eastAsia="Calibri"/>
          <w:lang w:eastAsia="en-US"/>
        </w:rPr>
      </w:pPr>
      <w:r>
        <w:rPr>
          <w:rFonts w:eastAsia="Calibri"/>
          <w:lang w:eastAsia="en-US"/>
        </w:rPr>
        <w:t xml:space="preserve">Un nou act </w:t>
      </w:r>
      <w:proofErr w:type="spellStart"/>
      <w:r>
        <w:rPr>
          <w:rFonts w:eastAsia="Calibri"/>
          <w:lang w:eastAsia="en-US"/>
        </w:rPr>
        <w:t>adiţional</w:t>
      </w:r>
      <w:proofErr w:type="spellEnd"/>
      <w:r>
        <w:rPr>
          <w:rFonts w:eastAsia="Calibri"/>
          <w:lang w:eastAsia="en-US"/>
        </w:rPr>
        <w:t xml:space="preserve">, nr.2 a fost încheiat de către </w:t>
      </w:r>
      <w:proofErr w:type="spellStart"/>
      <w:r>
        <w:rPr>
          <w:rFonts w:eastAsia="Calibri"/>
          <w:lang w:eastAsia="en-US"/>
        </w:rPr>
        <w:t>părţi</w:t>
      </w:r>
      <w:proofErr w:type="spellEnd"/>
      <w:r>
        <w:rPr>
          <w:rFonts w:eastAsia="Calibri"/>
          <w:lang w:eastAsia="en-US"/>
        </w:rPr>
        <w:t xml:space="preserve"> la data de </w:t>
      </w:r>
      <w:r w:rsidR="00E0484A">
        <w:rPr>
          <w:rFonts w:eastAsia="Calibri"/>
          <w:lang w:eastAsia="en-US"/>
        </w:rPr>
        <w:t>....</w:t>
      </w:r>
      <w:r>
        <w:rPr>
          <w:rFonts w:eastAsia="Calibri"/>
          <w:lang w:eastAsia="en-US"/>
        </w:rPr>
        <w:t xml:space="preserve">.08.2012, iar cu privire la acesta </w:t>
      </w:r>
      <w:proofErr w:type="spellStart"/>
      <w:r>
        <w:rPr>
          <w:rFonts w:eastAsia="Calibri"/>
          <w:lang w:eastAsia="en-US"/>
        </w:rPr>
        <w:t>reclamanţii</w:t>
      </w:r>
      <w:proofErr w:type="spellEnd"/>
      <w:r>
        <w:rPr>
          <w:rFonts w:eastAsia="Calibri"/>
          <w:lang w:eastAsia="en-US"/>
        </w:rPr>
        <w:t xml:space="preserve"> au invocat caracterul abuziv al clauzelor 4.4, privind dobânda, 5.1, privind comisionul de administrare, 6.11 privind </w:t>
      </w:r>
      <w:proofErr w:type="spellStart"/>
      <w:r>
        <w:rPr>
          <w:rFonts w:eastAsia="Calibri"/>
          <w:lang w:eastAsia="en-US"/>
        </w:rPr>
        <w:t>renunţarea</w:t>
      </w:r>
      <w:proofErr w:type="spellEnd"/>
      <w:r>
        <w:rPr>
          <w:rFonts w:eastAsia="Calibri"/>
          <w:lang w:eastAsia="en-US"/>
        </w:rPr>
        <w:t xml:space="preserve"> la beneficiul de </w:t>
      </w:r>
      <w:proofErr w:type="spellStart"/>
      <w:r>
        <w:rPr>
          <w:rFonts w:eastAsia="Calibri"/>
          <w:lang w:eastAsia="en-US"/>
        </w:rPr>
        <w:t>discuţiune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diviziune a </w:t>
      </w:r>
      <w:proofErr w:type="spellStart"/>
      <w:r>
        <w:rPr>
          <w:rFonts w:eastAsia="Calibri"/>
          <w:lang w:eastAsia="en-US"/>
        </w:rPr>
        <w:t>terţului</w:t>
      </w:r>
      <w:proofErr w:type="spellEnd"/>
      <w:r>
        <w:rPr>
          <w:rFonts w:eastAsia="Calibri"/>
          <w:lang w:eastAsia="en-US"/>
        </w:rPr>
        <w:t xml:space="preserve"> garant.</w:t>
      </w:r>
    </w:p>
    <w:p w14:paraId="17071F34" w14:textId="77777777" w:rsidR="00DF7ACB" w:rsidRDefault="00DF7ACB" w:rsidP="00DF7ACB">
      <w:pPr>
        <w:ind w:firstLine="709"/>
        <w:jc w:val="both"/>
        <w:rPr>
          <w:color w:val="000000"/>
          <w:lang w:eastAsia="en-US"/>
        </w:rPr>
      </w:pPr>
      <w:r>
        <w:rPr>
          <w:color w:val="000000"/>
          <w:lang w:eastAsia="en-US"/>
        </w:rPr>
        <w:t xml:space="preserve">Din dispozițiile art. 4 din Legea nr. 193/2000 reiese că o clauză contractuală este considerată abuzivă dacă nu a fost negociată direct cu consumatorul </w:t>
      </w:r>
      <w:proofErr w:type="spellStart"/>
      <w:r>
        <w:rPr>
          <w:color w:val="000000"/>
          <w:lang w:eastAsia="en-US"/>
        </w:rPr>
        <w:t>şi</w:t>
      </w:r>
      <w:proofErr w:type="spellEnd"/>
      <w:r>
        <w:rPr>
          <w:color w:val="000000"/>
          <w:lang w:eastAsia="en-US"/>
        </w:rPr>
        <w:t xml:space="preserve"> creează un dezechilibru semnificativ între drepturile </w:t>
      </w:r>
      <w:proofErr w:type="spellStart"/>
      <w:r>
        <w:rPr>
          <w:color w:val="000000"/>
          <w:lang w:eastAsia="en-US"/>
        </w:rPr>
        <w:t>şi</w:t>
      </w:r>
      <w:proofErr w:type="spellEnd"/>
      <w:r>
        <w:rPr>
          <w:color w:val="000000"/>
          <w:lang w:eastAsia="en-US"/>
        </w:rPr>
        <w:t xml:space="preserve"> </w:t>
      </w:r>
      <w:proofErr w:type="spellStart"/>
      <w:r>
        <w:rPr>
          <w:color w:val="000000"/>
          <w:lang w:eastAsia="en-US"/>
        </w:rPr>
        <w:t>obligaţiile</w:t>
      </w:r>
      <w:proofErr w:type="spellEnd"/>
      <w:r>
        <w:rPr>
          <w:color w:val="000000"/>
          <w:lang w:eastAsia="en-US"/>
        </w:rPr>
        <w:t xml:space="preserve"> </w:t>
      </w:r>
      <w:proofErr w:type="spellStart"/>
      <w:r>
        <w:rPr>
          <w:color w:val="000000"/>
          <w:lang w:eastAsia="en-US"/>
        </w:rPr>
        <w:t>părţilor</w:t>
      </w:r>
      <w:proofErr w:type="spellEnd"/>
      <w:r>
        <w:rPr>
          <w:color w:val="000000"/>
          <w:lang w:eastAsia="en-US"/>
        </w:rPr>
        <w:t xml:space="preserve">, cu </w:t>
      </w:r>
      <w:proofErr w:type="spellStart"/>
      <w:r>
        <w:rPr>
          <w:color w:val="000000"/>
          <w:lang w:eastAsia="en-US"/>
        </w:rPr>
        <w:t>excepţia</w:t>
      </w:r>
      <w:proofErr w:type="spellEnd"/>
      <w:r>
        <w:rPr>
          <w:color w:val="000000"/>
          <w:lang w:eastAsia="en-US"/>
        </w:rPr>
        <w:t xml:space="preserve"> clauzelor privitoare la obiectul principal al contractului sau la raportul dintre </w:t>
      </w:r>
      <w:proofErr w:type="spellStart"/>
      <w:r>
        <w:rPr>
          <w:color w:val="000000"/>
          <w:lang w:eastAsia="en-US"/>
        </w:rPr>
        <w:t>preţ</w:t>
      </w:r>
      <w:proofErr w:type="spellEnd"/>
      <w:r>
        <w:rPr>
          <w:color w:val="000000"/>
          <w:lang w:eastAsia="en-US"/>
        </w:rPr>
        <w:t xml:space="preserve"> </w:t>
      </w:r>
      <w:proofErr w:type="spellStart"/>
      <w:r>
        <w:rPr>
          <w:color w:val="000000"/>
          <w:lang w:eastAsia="en-US"/>
        </w:rPr>
        <w:t>şi</w:t>
      </w:r>
      <w:proofErr w:type="spellEnd"/>
      <w:r>
        <w:rPr>
          <w:color w:val="000000"/>
          <w:lang w:eastAsia="en-US"/>
        </w:rPr>
        <w:t xml:space="preserve"> serviciul oferit, în măsura în care acestea din urmă sunt clar </w:t>
      </w:r>
      <w:proofErr w:type="spellStart"/>
      <w:r>
        <w:rPr>
          <w:color w:val="000000"/>
          <w:lang w:eastAsia="en-US"/>
        </w:rPr>
        <w:t>şi</w:t>
      </w:r>
      <w:proofErr w:type="spellEnd"/>
      <w:r>
        <w:rPr>
          <w:color w:val="000000"/>
          <w:lang w:eastAsia="en-US"/>
        </w:rPr>
        <w:t xml:space="preserve"> neechivoc exprimate.</w:t>
      </w:r>
    </w:p>
    <w:p w14:paraId="0744C4F7" w14:textId="77777777" w:rsidR="00DF7ACB" w:rsidRDefault="00DF7ACB" w:rsidP="00DF7ACB">
      <w:pPr>
        <w:ind w:firstLine="709"/>
        <w:jc w:val="both"/>
        <w:rPr>
          <w:color w:val="000000"/>
          <w:lang w:eastAsia="en-US"/>
        </w:rPr>
      </w:pPr>
      <w:r>
        <w:rPr>
          <w:color w:val="000000"/>
          <w:lang w:eastAsia="en-US"/>
        </w:rPr>
        <w:t xml:space="preserve">Cu privire la prima </w:t>
      </w:r>
      <w:proofErr w:type="spellStart"/>
      <w:r>
        <w:rPr>
          <w:color w:val="000000"/>
          <w:lang w:eastAsia="en-US"/>
        </w:rPr>
        <w:t>condiţie</w:t>
      </w:r>
      <w:proofErr w:type="spellEnd"/>
      <w:r>
        <w:rPr>
          <w:color w:val="000000"/>
          <w:lang w:eastAsia="en-US"/>
        </w:rPr>
        <w:t xml:space="preserve">, art. 4 alin.2 din Legea nr. 193/2000 </w:t>
      </w:r>
      <w:proofErr w:type="spellStart"/>
      <w:r>
        <w:rPr>
          <w:color w:val="000000"/>
          <w:lang w:eastAsia="en-US"/>
        </w:rPr>
        <w:t>stabileşte</w:t>
      </w:r>
      <w:proofErr w:type="spellEnd"/>
      <w:r>
        <w:rPr>
          <w:color w:val="000000"/>
          <w:lang w:eastAsia="en-US"/>
        </w:rPr>
        <w:t xml:space="preserve"> că o clauză va fi considerată ca nefiind negociată direct cu consumatorul dacă aceasta a fost stabilită fără a da posibilitatea consumatorului să </w:t>
      </w:r>
      <w:proofErr w:type="spellStart"/>
      <w:r>
        <w:rPr>
          <w:color w:val="000000"/>
          <w:lang w:eastAsia="en-US"/>
        </w:rPr>
        <w:t>influenţeze</w:t>
      </w:r>
      <w:proofErr w:type="spellEnd"/>
      <w:r>
        <w:rPr>
          <w:color w:val="000000"/>
          <w:lang w:eastAsia="en-US"/>
        </w:rPr>
        <w:t xml:space="preserve"> natura ei, cum ar fi contractele standard </w:t>
      </w:r>
      <w:proofErr w:type="spellStart"/>
      <w:r>
        <w:rPr>
          <w:color w:val="000000"/>
          <w:lang w:eastAsia="en-US"/>
        </w:rPr>
        <w:t>preformulate</w:t>
      </w:r>
      <w:proofErr w:type="spellEnd"/>
      <w:r>
        <w:rPr>
          <w:color w:val="000000"/>
          <w:lang w:eastAsia="en-US"/>
        </w:rPr>
        <w:t xml:space="preserve"> sau </w:t>
      </w:r>
      <w:proofErr w:type="spellStart"/>
      <w:r>
        <w:rPr>
          <w:color w:val="000000"/>
          <w:lang w:eastAsia="en-US"/>
        </w:rPr>
        <w:t>condiţiile</w:t>
      </w:r>
      <w:proofErr w:type="spellEnd"/>
      <w:r>
        <w:rPr>
          <w:color w:val="000000"/>
          <w:lang w:eastAsia="en-US"/>
        </w:rPr>
        <w:t xml:space="preserve"> generale. Lipsa negocierii directe cu consumatorul este echivalentă cu stabilirea clauzei în mod unilateral de către comerciant </w:t>
      </w:r>
      <w:proofErr w:type="spellStart"/>
      <w:r>
        <w:rPr>
          <w:color w:val="000000"/>
          <w:lang w:eastAsia="en-US"/>
        </w:rPr>
        <w:t>şi</w:t>
      </w:r>
      <w:proofErr w:type="spellEnd"/>
      <w:r>
        <w:rPr>
          <w:color w:val="000000"/>
          <w:lang w:eastAsia="en-US"/>
        </w:rPr>
        <w:t xml:space="preserve"> imposibilitatea consumatorului de a </w:t>
      </w:r>
      <w:proofErr w:type="spellStart"/>
      <w:r>
        <w:rPr>
          <w:color w:val="000000"/>
          <w:lang w:eastAsia="en-US"/>
        </w:rPr>
        <w:t>influenţa</w:t>
      </w:r>
      <w:proofErr w:type="spellEnd"/>
      <w:r>
        <w:rPr>
          <w:color w:val="000000"/>
          <w:lang w:eastAsia="en-US"/>
        </w:rPr>
        <w:t xml:space="preserve"> natura clauzei. Or, clauzele ce formează obiectul prezentei </w:t>
      </w:r>
      <w:proofErr w:type="spellStart"/>
      <w:r>
        <w:rPr>
          <w:color w:val="000000"/>
          <w:lang w:eastAsia="en-US"/>
        </w:rPr>
        <w:t>acţiuni</w:t>
      </w:r>
      <w:proofErr w:type="spellEnd"/>
      <w:r>
        <w:rPr>
          <w:color w:val="000000"/>
          <w:lang w:eastAsia="en-US"/>
        </w:rPr>
        <w:t xml:space="preserve"> se circumscriu întocmai acestor </w:t>
      </w:r>
      <w:proofErr w:type="spellStart"/>
      <w:r>
        <w:rPr>
          <w:color w:val="000000"/>
          <w:lang w:eastAsia="en-US"/>
        </w:rPr>
        <w:t>prescripţii</w:t>
      </w:r>
      <w:proofErr w:type="spellEnd"/>
      <w:r>
        <w:rPr>
          <w:color w:val="000000"/>
          <w:lang w:eastAsia="en-US"/>
        </w:rPr>
        <w:t xml:space="preserve"> legale, deoarece contractul în </w:t>
      </w:r>
      <w:proofErr w:type="spellStart"/>
      <w:r>
        <w:rPr>
          <w:color w:val="000000"/>
          <w:lang w:eastAsia="en-US"/>
        </w:rPr>
        <w:t>discuţie</w:t>
      </w:r>
      <w:proofErr w:type="spellEnd"/>
      <w:r>
        <w:rPr>
          <w:color w:val="000000"/>
          <w:lang w:eastAsia="en-US"/>
        </w:rPr>
        <w:t xml:space="preserve"> face parte din categoria contractelor de adeziune, fiind </w:t>
      </w:r>
      <w:proofErr w:type="spellStart"/>
      <w:r>
        <w:rPr>
          <w:color w:val="000000"/>
          <w:lang w:eastAsia="en-US"/>
        </w:rPr>
        <w:t>preformulat</w:t>
      </w:r>
      <w:proofErr w:type="spellEnd"/>
      <w:r>
        <w:rPr>
          <w:color w:val="000000"/>
          <w:lang w:eastAsia="en-US"/>
        </w:rPr>
        <w:t>.</w:t>
      </w:r>
    </w:p>
    <w:p w14:paraId="7444FE9C" w14:textId="77777777" w:rsidR="00DF7ACB" w:rsidRDefault="00DF7ACB" w:rsidP="00DF7ACB">
      <w:pPr>
        <w:ind w:firstLine="709"/>
        <w:jc w:val="both"/>
        <w:rPr>
          <w:color w:val="000000"/>
          <w:lang w:eastAsia="en-US"/>
        </w:rPr>
      </w:pPr>
      <w:r>
        <w:rPr>
          <w:color w:val="000000"/>
          <w:lang w:eastAsia="en-US"/>
        </w:rPr>
        <w:t xml:space="preserve">În sarcina pârâtei exista potrivit art. 4 alin. 3 teza finală din Legea nr. 193/2000, </w:t>
      </w:r>
      <w:proofErr w:type="spellStart"/>
      <w:r>
        <w:rPr>
          <w:color w:val="000000"/>
          <w:lang w:eastAsia="en-US"/>
        </w:rPr>
        <w:t>obligaţia</w:t>
      </w:r>
      <w:proofErr w:type="spellEnd"/>
      <w:r>
        <w:rPr>
          <w:color w:val="000000"/>
          <w:lang w:eastAsia="en-US"/>
        </w:rPr>
        <w:t xml:space="preserve"> de a face dovada negocierii efective a clauzelor contractuale, aspect nedovedit însă în cauză.</w:t>
      </w:r>
    </w:p>
    <w:p w14:paraId="15E8A06F" w14:textId="77777777" w:rsidR="00DF7ACB" w:rsidRDefault="00DF7ACB" w:rsidP="00DF7ACB">
      <w:pPr>
        <w:ind w:firstLine="709"/>
        <w:jc w:val="both"/>
        <w:rPr>
          <w:color w:val="000000"/>
          <w:lang w:eastAsia="en-US"/>
        </w:rPr>
      </w:pPr>
      <w:proofErr w:type="spellStart"/>
      <w:r>
        <w:rPr>
          <w:color w:val="000000"/>
          <w:lang w:eastAsia="en-US"/>
        </w:rPr>
        <w:t>Instanţa</w:t>
      </w:r>
      <w:proofErr w:type="spellEnd"/>
      <w:r>
        <w:rPr>
          <w:color w:val="000000"/>
          <w:lang w:eastAsia="en-US"/>
        </w:rPr>
        <w:t xml:space="preserve"> are în vedere împrejurarea că simpla </w:t>
      </w:r>
      <w:proofErr w:type="spellStart"/>
      <w:r>
        <w:rPr>
          <w:color w:val="000000"/>
          <w:lang w:eastAsia="en-US"/>
        </w:rPr>
        <w:t>cunoaştere</w:t>
      </w:r>
      <w:proofErr w:type="spellEnd"/>
      <w:r>
        <w:rPr>
          <w:color w:val="000000"/>
          <w:lang w:eastAsia="en-US"/>
        </w:rPr>
        <w:t xml:space="preserve"> a clauzelor contractuale, fără posibilitatea modificării acestora de către reclamant, nu echivalează cu negocierea lor, acesta având numai dreptul de a le accepta sau nu prin semnarea contractului. Mai mult decât atât, elementele specificate ca fiind negociate constituie în fapt cererea consumatorului de creditare raportat la care banca a prefigurat unilateral contractul de credit, fără a-i acorda reclamantului posibilitatea de modificare a clauzei vizând comisionul de acordare respectiv administrare.</w:t>
      </w:r>
    </w:p>
    <w:p w14:paraId="185F7C3F" w14:textId="4D0F2C2C" w:rsidR="00DF7ACB" w:rsidRDefault="00DF7ACB" w:rsidP="00DF7ACB">
      <w:pPr>
        <w:ind w:firstLine="709"/>
        <w:jc w:val="both"/>
        <w:rPr>
          <w:rFonts w:eastAsia="Calibri"/>
          <w:lang w:eastAsia="en-US"/>
        </w:rPr>
      </w:pPr>
      <w:r>
        <w:rPr>
          <w:rFonts w:eastAsia="Calibri"/>
          <w:lang w:eastAsia="en-US"/>
        </w:rPr>
        <w:t>În ce privește clauzele din contractul de facilitate de credit si de garanție nr. 12/</w:t>
      </w:r>
      <w:r w:rsidR="0018147E">
        <w:rPr>
          <w:rFonts w:eastAsia="Calibri"/>
          <w:lang w:eastAsia="en-US"/>
        </w:rPr>
        <w:t>...</w:t>
      </w:r>
      <w:r>
        <w:rPr>
          <w:rFonts w:eastAsia="Calibri"/>
          <w:lang w:eastAsia="en-US"/>
        </w:rPr>
        <w:t xml:space="preserve">12.2007 cu privire la care </w:t>
      </w:r>
      <w:proofErr w:type="spellStart"/>
      <w:r>
        <w:rPr>
          <w:rFonts w:eastAsia="Calibri"/>
          <w:lang w:eastAsia="en-US"/>
        </w:rPr>
        <w:t>reclamanţii</w:t>
      </w:r>
      <w:proofErr w:type="spellEnd"/>
      <w:r>
        <w:rPr>
          <w:rFonts w:eastAsia="Calibri"/>
          <w:lang w:eastAsia="en-US"/>
        </w:rPr>
        <w:t xml:space="preserve"> au invocate caracterul abuziv, tribunalul constată următoarele:</w:t>
      </w:r>
    </w:p>
    <w:p w14:paraId="222E4006" w14:textId="7B15B8AF" w:rsidR="00DF7ACB" w:rsidRDefault="00DF7ACB" w:rsidP="00DF7ACB">
      <w:pPr>
        <w:ind w:firstLine="709"/>
        <w:jc w:val="both"/>
      </w:pPr>
      <w:r>
        <w:t xml:space="preserve">În ce privește clauza </w:t>
      </w:r>
      <w:r w:rsidR="0018147E">
        <w:t>...</w:t>
      </w:r>
      <w:r>
        <w:t xml:space="preserve"> din Contract, această clauză poate face obiectul cercetării din perspectiva caracterului abuziv în considerarea art.4 alin.6 din Legea nr.193/2000 </w:t>
      </w:r>
      <w:proofErr w:type="spellStart"/>
      <w:r>
        <w:t>şi</w:t>
      </w:r>
      <w:proofErr w:type="spellEnd"/>
      <w:r>
        <w:t xml:space="preserve"> art.4 alin.2 din Directiva nr.93/13/CEE în măsura în care clauza nu beneficiază de claritate </w:t>
      </w:r>
      <w:proofErr w:type="spellStart"/>
      <w:r>
        <w:t>şi</w:t>
      </w:r>
      <w:proofErr w:type="spellEnd"/>
      <w:r>
        <w:t xml:space="preserve"> inteligibilitate.</w:t>
      </w:r>
    </w:p>
    <w:p w14:paraId="635AF66D" w14:textId="31EE917D" w:rsidR="00DF7ACB" w:rsidRDefault="00DF7ACB" w:rsidP="00DF7ACB">
      <w:pPr>
        <w:ind w:firstLine="709"/>
        <w:jc w:val="both"/>
      </w:pPr>
      <w:r>
        <w:t xml:space="preserve">Sub acest aspect, tribunalul observă că prin clauza </w:t>
      </w:r>
      <w:r w:rsidR="0018147E">
        <w:t>...</w:t>
      </w:r>
      <w:r>
        <w:t xml:space="preserve"> alin.</w:t>
      </w:r>
      <w:r w:rsidR="0018147E">
        <w:t>....</w:t>
      </w:r>
      <w:r>
        <w:t xml:space="preserve"> din contractul de credit încheiat între </w:t>
      </w:r>
      <w:proofErr w:type="spellStart"/>
      <w:r>
        <w:t>părţi</w:t>
      </w:r>
      <w:proofErr w:type="spellEnd"/>
      <w:r>
        <w:t xml:space="preserve">, rata dobânzii a fost stabilită în cuantum de 6,5% </w:t>
      </w:r>
      <w:proofErr w:type="spellStart"/>
      <w:r>
        <w:t>p.a.</w:t>
      </w:r>
      <w:proofErr w:type="spellEnd"/>
    </w:p>
    <w:p w14:paraId="33ACA20B" w14:textId="77777777" w:rsidR="00DF7ACB" w:rsidRDefault="00DF7ACB" w:rsidP="00DF7ACB">
      <w:pPr>
        <w:ind w:firstLine="709"/>
        <w:jc w:val="both"/>
      </w:pPr>
      <w:r>
        <w:t xml:space="preserve">Interpretând clauzele contractuale, tribunalul constată că dobânda contractuală a fost fixă în primul an de la prima utilizare a creditului, clauza criticată sub aspectul caracterului abuziv </w:t>
      </w:r>
      <w:proofErr w:type="spellStart"/>
      <w:r>
        <w:t>permiţând</w:t>
      </w:r>
      <w:proofErr w:type="spellEnd"/>
      <w:r>
        <w:t xml:space="preserve"> modificarea dobânzii.</w:t>
      </w:r>
    </w:p>
    <w:p w14:paraId="00D14FCD" w14:textId="77777777" w:rsidR="00DF7ACB" w:rsidRDefault="00DF7ACB" w:rsidP="00DF7ACB">
      <w:pPr>
        <w:ind w:firstLine="709"/>
        <w:jc w:val="both"/>
      </w:pPr>
      <w:r>
        <w:t xml:space="preserve">Având în vedere modul de redactare a clauzei, </w:t>
      </w:r>
      <w:proofErr w:type="spellStart"/>
      <w:r>
        <w:t>instanţa</w:t>
      </w:r>
      <w:proofErr w:type="spellEnd"/>
      <w:r>
        <w:t xml:space="preserve"> constată că modul de modificare a dobânzii este la latitudinea </w:t>
      </w:r>
      <w:proofErr w:type="spellStart"/>
      <w:r>
        <w:t>societăţii</w:t>
      </w:r>
      <w:proofErr w:type="spellEnd"/>
      <w:r>
        <w:t xml:space="preserve"> creditoare, întrucât clauza prevede că aceasta are dreptul, nu însă </w:t>
      </w:r>
      <w:proofErr w:type="spellStart"/>
      <w:r>
        <w:t>şi</w:t>
      </w:r>
      <w:proofErr w:type="spellEnd"/>
      <w:r>
        <w:t xml:space="preserve"> </w:t>
      </w:r>
      <w:proofErr w:type="spellStart"/>
      <w:r>
        <w:t>obligaţia</w:t>
      </w:r>
      <w:proofErr w:type="spellEnd"/>
      <w:r>
        <w:t xml:space="preserve">, de a revizui dobânda în raport de indicele de </w:t>
      </w:r>
      <w:proofErr w:type="spellStart"/>
      <w:r>
        <w:t>referinţă</w:t>
      </w:r>
      <w:proofErr w:type="spellEnd"/>
      <w:r>
        <w:t xml:space="preserve"> EURIBOR </w:t>
      </w:r>
      <w:smartTag w:uri="urn:schemas-microsoft-com:office:smarttags" w:element="metricconverter">
        <w:smartTagPr>
          <w:attr w:name="ProductID" w:val="6 M"/>
        </w:smartTagPr>
        <w:r>
          <w:t>6 M</w:t>
        </w:r>
      </w:smartTag>
      <w:r>
        <w:t xml:space="preserve"> + 4% </w:t>
      </w:r>
      <w:proofErr w:type="spellStart"/>
      <w:r>
        <w:t>p.a.</w:t>
      </w:r>
      <w:proofErr w:type="spellEnd"/>
      <w:r>
        <w:t xml:space="preserve"> Clauza analizată, astfel cum a fost redactată, îngăduie creditoarei ca, în ipoteza în care indicele anterior </w:t>
      </w:r>
      <w:proofErr w:type="spellStart"/>
      <w:r>
        <w:t>menţionat</w:t>
      </w:r>
      <w:proofErr w:type="spellEnd"/>
      <w:r>
        <w:t xml:space="preserve"> înregistrează o scădere, să nu </w:t>
      </w:r>
      <w:proofErr w:type="spellStart"/>
      <w:r>
        <w:t>acţioneze</w:t>
      </w:r>
      <w:proofErr w:type="spellEnd"/>
      <w:r>
        <w:t xml:space="preserve"> </w:t>
      </w:r>
      <w:proofErr w:type="spellStart"/>
      <w:r>
        <w:t>şi</w:t>
      </w:r>
      <w:proofErr w:type="spellEnd"/>
      <w:r>
        <w:t xml:space="preserve"> în sensul diminuării dobânzii contractuale.</w:t>
      </w:r>
    </w:p>
    <w:p w14:paraId="78EF09BE" w14:textId="77777777" w:rsidR="00DF7ACB" w:rsidRDefault="00DF7ACB" w:rsidP="00DF7ACB">
      <w:pPr>
        <w:ind w:firstLine="709"/>
        <w:jc w:val="both"/>
      </w:pPr>
      <w:proofErr w:type="spellStart"/>
      <w:r>
        <w:t>Instanţa</w:t>
      </w:r>
      <w:proofErr w:type="spellEnd"/>
      <w:r>
        <w:t xml:space="preserve"> observă </w:t>
      </w:r>
      <w:proofErr w:type="spellStart"/>
      <w:r>
        <w:t>şi</w:t>
      </w:r>
      <w:proofErr w:type="spellEnd"/>
      <w:r>
        <w:t xml:space="preserve"> împrejurarea că în cadrul ofertei de credit ce a fost prezentată consumatorului la data perfectării contractului de credit s-a prevăzut faptul că rata dobânzii este fixă timp de un an (rata dobânzii fiind de 6,5% </w:t>
      </w:r>
      <w:proofErr w:type="spellStart"/>
      <w:r>
        <w:t>p.a.</w:t>
      </w:r>
      <w:proofErr w:type="spellEnd"/>
      <w:r>
        <w:t xml:space="preserve">), ulterior rata dobânzii având un caracter variabil în raport de indicele de </w:t>
      </w:r>
      <w:proofErr w:type="spellStart"/>
      <w:r>
        <w:t>referinţă</w:t>
      </w:r>
      <w:proofErr w:type="spellEnd"/>
      <w:r>
        <w:t xml:space="preserve"> EURIBOR </w:t>
      </w:r>
      <w:smartTag w:uri="urn:schemas-microsoft-com:office:smarttags" w:element="metricconverter">
        <w:smartTagPr>
          <w:attr w:name="ProductID" w:val="6 M"/>
        </w:smartTagPr>
        <w:r>
          <w:t>6 M</w:t>
        </w:r>
      </w:smartTag>
      <w:r>
        <w:t xml:space="preserve"> +4% P.A. Această prezentare este diferită </w:t>
      </w:r>
      <w:proofErr w:type="spellStart"/>
      <w:r>
        <w:t>faţă</w:t>
      </w:r>
      <w:proofErr w:type="spellEnd"/>
      <w:r>
        <w:t xml:space="preserve"> de ceea ce s-a inclus în contractul de credit prin aceea că în cuprinsul </w:t>
      </w:r>
      <w:proofErr w:type="spellStart"/>
      <w:r>
        <w:t>convenţiei</w:t>
      </w:r>
      <w:proofErr w:type="spellEnd"/>
      <w:r>
        <w:t xml:space="preserve"> de </w:t>
      </w:r>
      <w:r>
        <w:lastRenderedPageBreak/>
        <w:t xml:space="preserve">credit nu se prevede o </w:t>
      </w:r>
      <w:proofErr w:type="spellStart"/>
      <w:r>
        <w:t>obligaţie</w:t>
      </w:r>
      <w:proofErr w:type="spellEnd"/>
      <w:r>
        <w:t xml:space="preserve"> a creditorului de a scădea dobânda în </w:t>
      </w:r>
      <w:proofErr w:type="spellStart"/>
      <w:r>
        <w:t>condiţiile</w:t>
      </w:r>
      <w:proofErr w:type="spellEnd"/>
      <w:r>
        <w:t xml:space="preserve"> în care indicele de </w:t>
      </w:r>
      <w:proofErr w:type="spellStart"/>
      <w:r>
        <w:t>referinţă</w:t>
      </w:r>
      <w:proofErr w:type="spellEnd"/>
      <w:r>
        <w:t xml:space="preserve"> ar înregistra o scădere, astfel încât diminuarea dobânzii contractuale este la latitudinea băncii.</w:t>
      </w:r>
    </w:p>
    <w:p w14:paraId="0555A68E" w14:textId="77777777" w:rsidR="00DF7ACB" w:rsidRDefault="00DF7ACB" w:rsidP="00DF7ACB">
      <w:pPr>
        <w:ind w:firstLine="709"/>
        <w:jc w:val="both"/>
      </w:pPr>
      <w:r>
        <w:t xml:space="preserve">Tribunalul apreciază că această clauză a creat un dezechilibru semnificativ între drepturile </w:t>
      </w:r>
      <w:proofErr w:type="spellStart"/>
      <w:r>
        <w:t>şi</w:t>
      </w:r>
      <w:proofErr w:type="spellEnd"/>
      <w:r>
        <w:t xml:space="preserve"> </w:t>
      </w:r>
      <w:proofErr w:type="spellStart"/>
      <w:r>
        <w:t>obligaţiile</w:t>
      </w:r>
      <w:proofErr w:type="spellEnd"/>
      <w:r>
        <w:t xml:space="preserve"> </w:t>
      </w:r>
      <w:proofErr w:type="spellStart"/>
      <w:r>
        <w:t>părţilor</w:t>
      </w:r>
      <w:proofErr w:type="spellEnd"/>
      <w:r>
        <w:t xml:space="preserve">, contrar </w:t>
      </w:r>
      <w:proofErr w:type="spellStart"/>
      <w:r>
        <w:t>exigenţelor</w:t>
      </w:r>
      <w:proofErr w:type="spellEnd"/>
      <w:r>
        <w:t xml:space="preserve"> bunei-</w:t>
      </w:r>
      <w:proofErr w:type="spellStart"/>
      <w:r>
        <w:t>credinţe</w:t>
      </w:r>
      <w:proofErr w:type="spellEnd"/>
      <w:r>
        <w:t>, în detrimentul consumatorului.</w:t>
      </w:r>
    </w:p>
    <w:p w14:paraId="41E33D39" w14:textId="77777777" w:rsidR="00DF7ACB" w:rsidRDefault="00DF7ACB" w:rsidP="00DF7ACB">
      <w:pPr>
        <w:ind w:firstLine="709"/>
        <w:jc w:val="both"/>
      </w:pPr>
      <w:r>
        <w:t xml:space="preserve">Ca urmare a constatării caracterului abuziv al clauzei </w:t>
      </w:r>
      <w:proofErr w:type="spellStart"/>
      <w:r>
        <w:t>menţionate</w:t>
      </w:r>
      <w:proofErr w:type="spellEnd"/>
      <w:r>
        <w:t>, aceasta nu va mai produce efecte asupra consumatorului, conform art.6 din Legea nr.193/2000, astfel încât dobânda devine fixă.</w:t>
      </w:r>
    </w:p>
    <w:p w14:paraId="45B090EB" w14:textId="77777777" w:rsidR="00DF7ACB" w:rsidRDefault="00DF7ACB" w:rsidP="00DF7ACB">
      <w:pPr>
        <w:ind w:firstLine="709"/>
        <w:jc w:val="both"/>
      </w:pPr>
      <w:r>
        <w:t>În opinia tribunalului, nu este necesar să se dispună prin dispozitiv înlăturarea prevederilor constatate abuzive în măsura în care art.6 din Legea nr.193/2000 prevede că o clauză constatată drept abuzivă nu va produce efecte asupra consumatorului.</w:t>
      </w:r>
    </w:p>
    <w:p w14:paraId="21B45FB7" w14:textId="77777777" w:rsidR="00DF7ACB" w:rsidRDefault="00DF7ACB" w:rsidP="00DF7ACB">
      <w:pPr>
        <w:ind w:firstLine="709"/>
        <w:jc w:val="both"/>
      </w:pPr>
      <w:r>
        <w:t xml:space="preserve">În ce </w:t>
      </w:r>
      <w:proofErr w:type="spellStart"/>
      <w:r>
        <w:t>priveste</w:t>
      </w:r>
      <w:proofErr w:type="spellEnd"/>
      <w:r>
        <w:t xml:space="preserve"> clauza 4.5 din Contract, tribunalul constată că aceasta nu are un caracter abuziv. În opinia </w:t>
      </w:r>
      <w:proofErr w:type="spellStart"/>
      <w:r>
        <w:t>instanţei</w:t>
      </w:r>
      <w:proofErr w:type="spellEnd"/>
      <w:r>
        <w:t xml:space="preserve">, aceste </w:t>
      </w:r>
      <w:proofErr w:type="spellStart"/>
      <w:r>
        <w:t>penalităţi</w:t>
      </w:r>
      <w:proofErr w:type="spellEnd"/>
      <w:r>
        <w:t xml:space="preserve"> intră în obiectul principal al contractului, astfel încât intră sub </w:t>
      </w:r>
      <w:proofErr w:type="spellStart"/>
      <w:r>
        <w:t>incidenţa</w:t>
      </w:r>
      <w:proofErr w:type="spellEnd"/>
      <w:r>
        <w:t xml:space="preserve"> prevederilor art. 4 alin. 6 din Legea nr. 193/2000.</w:t>
      </w:r>
    </w:p>
    <w:p w14:paraId="1FC8A8E1" w14:textId="77777777" w:rsidR="00DF7ACB" w:rsidRDefault="00DF7ACB" w:rsidP="00DF7ACB">
      <w:pPr>
        <w:ind w:firstLine="709"/>
        <w:jc w:val="both"/>
      </w:pPr>
      <w:r>
        <w:t xml:space="preserve">Pentru a nu fi considerată abuzivă o atare clauză, este necesar ca aceasta să fie exprimată într-un limbaj </w:t>
      </w:r>
      <w:proofErr w:type="spellStart"/>
      <w:r>
        <w:t>uşor</w:t>
      </w:r>
      <w:proofErr w:type="spellEnd"/>
      <w:r>
        <w:t xml:space="preserve"> inteligibil. În </w:t>
      </w:r>
      <w:proofErr w:type="spellStart"/>
      <w:r>
        <w:t>speţă</w:t>
      </w:r>
      <w:proofErr w:type="spellEnd"/>
      <w:r>
        <w:t xml:space="preserve">, banca a stabilită  dobânda indicată la art. 4.5 din contract în eventualitatea unor întârzieri la plata dobânzii. Modalitatea de redactare a clauzei este neechivocă, fiind </w:t>
      </w:r>
      <w:proofErr w:type="spellStart"/>
      <w:r>
        <w:t>menţionată</w:t>
      </w:r>
      <w:proofErr w:type="spellEnd"/>
      <w:r>
        <w:t xml:space="preserve"> expres în contract suma datorată cu acest titlu, astfel încât întinderea </w:t>
      </w:r>
      <w:proofErr w:type="spellStart"/>
      <w:r>
        <w:t>obligaţiei</w:t>
      </w:r>
      <w:proofErr w:type="spellEnd"/>
      <w:r>
        <w:t xml:space="preserve"> este cunoscută clar din chiar momentul încheierii contractului, fără ca persoana vizată să aibă nevoie de </w:t>
      </w:r>
      <w:proofErr w:type="spellStart"/>
      <w:r>
        <w:t>cunoştinţe</w:t>
      </w:r>
      <w:proofErr w:type="spellEnd"/>
      <w:r>
        <w:t xml:space="preserve"> de specialitate. În acest context, fiind vorba de o clauza referitoare la </w:t>
      </w:r>
      <w:proofErr w:type="spellStart"/>
      <w:r>
        <w:t>preţ</w:t>
      </w:r>
      <w:proofErr w:type="spellEnd"/>
      <w:r>
        <w:t xml:space="preserve">, exprimată clar </w:t>
      </w:r>
      <w:proofErr w:type="spellStart"/>
      <w:r>
        <w:t>şi</w:t>
      </w:r>
      <w:proofErr w:type="spellEnd"/>
      <w:r>
        <w:t xml:space="preserve"> inteligibil, </w:t>
      </w:r>
      <w:proofErr w:type="spellStart"/>
      <w:r>
        <w:t>instanţa</w:t>
      </w:r>
      <w:proofErr w:type="spellEnd"/>
      <w:r>
        <w:t xml:space="preserve"> a constatat caracterul abuziv al clauzei 4.5 din Contract.</w:t>
      </w:r>
    </w:p>
    <w:p w14:paraId="70037875" w14:textId="11A400FD" w:rsidR="00DF7ACB" w:rsidRDefault="00DF7ACB" w:rsidP="00DF7ACB">
      <w:pPr>
        <w:ind w:firstLine="709"/>
        <w:jc w:val="both"/>
      </w:pPr>
      <w:r>
        <w:t xml:space="preserve">Cu privire la clauza </w:t>
      </w:r>
      <w:r w:rsidR="0018147E">
        <w:t>...</w:t>
      </w:r>
      <w:r>
        <w:t xml:space="preserve"> lit.</w:t>
      </w:r>
      <w:r w:rsidR="0018147E">
        <w:t>..</w:t>
      </w:r>
      <w:r>
        <w:t xml:space="preserve">, Tribunalul </w:t>
      </w:r>
      <w:proofErr w:type="spellStart"/>
      <w:r>
        <w:t>reţine</w:t>
      </w:r>
      <w:proofErr w:type="spellEnd"/>
      <w:r>
        <w:t xml:space="preserve"> că potrivit acestei clauze împrumutatul are </w:t>
      </w:r>
      <w:proofErr w:type="spellStart"/>
      <w:r>
        <w:t>obligaţia</w:t>
      </w:r>
      <w:proofErr w:type="spellEnd"/>
      <w:r>
        <w:t xml:space="preserve"> de a plăti un comision  de administrare lunar de 0,15%. Valoarea sumelor percepute de intimată cu titlu de comision de administrare este </w:t>
      </w:r>
      <w:proofErr w:type="spellStart"/>
      <w:r>
        <w:t>menţionată</w:t>
      </w:r>
      <w:proofErr w:type="spellEnd"/>
      <w:r>
        <w:t xml:space="preserve"> în graficul de rambursare – anexa a contractului de credit.</w:t>
      </w:r>
    </w:p>
    <w:p w14:paraId="50310D99" w14:textId="77777777" w:rsidR="00DF7ACB" w:rsidRDefault="00DF7ACB" w:rsidP="00DF7ACB">
      <w:pPr>
        <w:ind w:firstLine="709"/>
        <w:jc w:val="both"/>
      </w:pPr>
      <w:r>
        <w:t xml:space="preserve">Perceperea unui comision de administrare într-un contract de credit este justificată câtă vreme acordarea unui împrumut de către o bancă presupune </w:t>
      </w:r>
      <w:proofErr w:type="spellStart"/>
      <w:r>
        <w:t>şi</w:t>
      </w:r>
      <w:proofErr w:type="spellEnd"/>
      <w:r>
        <w:t xml:space="preserve"> </w:t>
      </w:r>
      <w:proofErr w:type="spellStart"/>
      <w:r>
        <w:t>activităţi</w:t>
      </w:r>
      <w:proofErr w:type="spellEnd"/>
      <w:r>
        <w:t xml:space="preserve"> de administrare a contului de credit (cum corect a </w:t>
      </w:r>
      <w:proofErr w:type="spellStart"/>
      <w:r>
        <w:t>reţinut</w:t>
      </w:r>
      <w:proofErr w:type="spellEnd"/>
      <w:r>
        <w:t xml:space="preserve"> </w:t>
      </w:r>
      <w:proofErr w:type="spellStart"/>
      <w:r>
        <w:t>şi</w:t>
      </w:r>
      <w:proofErr w:type="spellEnd"/>
      <w:r>
        <w:t xml:space="preserve"> prima </w:t>
      </w:r>
      <w:proofErr w:type="spellStart"/>
      <w:r>
        <w:t>instanţă</w:t>
      </w:r>
      <w:proofErr w:type="spellEnd"/>
      <w:r>
        <w:t xml:space="preserve">) </w:t>
      </w:r>
      <w:proofErr w:type="spellStart"/>
      <w:r>
        <w:t>activităţi</w:t>
      </w:r>
      <w:proofErr w:type="spellEnd"/>
      <w:r>
        <w:t xml:space="preserve"> </w:t>
      </w:r>
      <w:proofErr w:type="spellStart"/>
      <w:r>
        <w:t>desfăşurate</w:t>
      </w:r>
      <w:proofErr w:type="spellEnd"/>
      <w:r>
        <w:t xml:space="preserve"> prin intermediul </w:t>
      </w:r>
      <w:proofErr w:type="spellStart"/>
      <w:r>
        <w:t>angajaţilor</w:t>
      </w:r>
      <w:proofErr w:type="spellEnd"/>
      <w:r>
        <w:t xml:space="preserve"> băncii </w:t>
      </w:r>
      <w:proofErr w:type="spellStart"/>
      <w:r>
        <w:t>şi</w:t>
      </w:r>
      <w:proofErr w:type="spellEnd"/>
      <w:r>
        <w:t xml:space="preserve"> care presupun anumite costuri.</w:t>
      </w:r>
    </w:p>
    <w:p w14:paraId="04E39268" w14:textId="77777777" w:rsidR="00DF7ACB" w:rsidRDefault="00DF7ACB" w:rsidP="00DF7ACB">
      <w:pPr>
        <w:ind w:firstLine="709"/>
        <w:jc w:val="both"/>
      </w:pPr>
      <w:r>
        <w:t xml:space="preserve">Faptul că în contractul de credit nu a fost definit comisionul de administrare nu conferă caracter abuziv clauzei în </w:t>
      </w:r>
      <w:proofErr w:type="spellStart"/>
      <w:r>
        <w:t>condiţiile</w:t>
      </w:r>
      <w:proofErr w:type="spellEnd"/>
      <w:r>
        <w:t xml:space="preserve"> în care scopul pentru care este perceput acest comision se justifică, iar termenul de „administrare” este un termen uzual, cu o </w:t>
      </w:r>
      <w:proofErr w:type="spellStart"/>
      <w:r>
        <w:t>semnificaţie</w:t>
      </w:r>
      <w:proofErr w:type="spellEnd"/>
      <w:r>
        <w:t xml:space="preserve"> ce poate fi </w:t>
      </w:r>
      <w:proofErr w:type="spellStart"/>
      <w:r>
        <w:t>uşor</w:t>
      </w:r>
      <w:proofErr w:type="spellEnd"/>
      <w:r>
        <w:t xml:space="preserve"> </w:t>
      </w:r>
      <w:proofErr w:type="spellStart"/>
      <w:r>
        <w:t>înţeleasă</w:t>
      </w:r>
      <w:proofErr w:type="spellEnd"/>
      <w:r>
        <w:t>.</w:t>
      </w:r>
    </w:p>
    <w:p w14:paraId="297461DF" w14:textId="77777777" w:rsidR="00DF7ACB" w:rsidRDefault="00DF7ACB" w:rsidP="00DF7ACB">
      <w:pPr>
        <w:ind w:firstLine="709"/>
        <w:jc w:val="both"/>
      </w:pPr>
      <w:r>
        <w:t xml:space="preserve">Posibilitatea perceperii de către bancă a unui comision  pentru activitatea de administrare a creditului a fost prevăzută expres de legiuitor ulterior încheierii contractului de credit ce face obiectul prezentei cauze, prin OUG nr.50/2010, legiuitorul recunoscând deci, în mod expres, că este justificată achitarea de către împrumutat a unor sume de bani pentru activitatea de administrare a creditului </w:t>
      </w:r>
      <w:proofErr w:type="spellStart"/>
      <w:r>
        <w:t>desfăşurată</w:t>
      </w:r>
      <w:proofErr w:type="spellEnd"/>
      <w:r>
        <w:t xml:space="preserve"> de bancă.</w:t>
      </w:r>
    </w:p>
    <w:p w14:paraId="70DB636D" w14:textId="77777777" w:rsidR="00DF7ACB" w:rsidRDefault="00DF7ACB" w:rsidP="00DF7ACB">
      <w:pPr>
        <w:ind w:firstLine="709"/>
        <w:jc w:val="both"/>
      </w:pPr>
      <w:r>
        <w:t xml:space="preserve">Totodată, Tribunalul apreciază că nu există o </w:t>
      </w:r>
      <w:proofErr w:type="spellStart"/>
      <w:r>
        <w:t>disproporţie</w:t>
      </w:r>
      <w:proofErr w:type="spellEnd"/>
      <w:r>
        <w:t xml:space="preserve"> între drepturile </w:t>
      </w:r>
      <w:proofErr w:type="spellStart"/>
      <w:r>
        <w:t>şi</w:t>
      </w:r>
      <w:proofErr w:type="spellEnd"/>
      <w:r>
        <w:t xml:space="preserve"> </w:t>
      </w:r>
      <w:proofErr w:type="spellStart"/>
      <w:r>
        <w:t>obligaţiile</w:t>
      </w:r>
      <w:proofErr w:type="spellEnd"/>
      <w:r>
        <w:t xml:space="preserve"> </w:t>
      </w:r>
      <w:proofErr w:type="spellStart"/>
      <w:r>
        <w:t>părţilor</w:t>
      </w:r>
      <w:proofErr w:type="spellEnd"/>
      <w:r>
        <w:t xml:space="preserve">, comisionul de administrare neavând o valoare </w:t>
      </w:r>
      <w:proofErr w:type="spellStart"/>
      <w:r>
        <w:t>disproporţionat</w:t>
      </w:r>
      <w:proofErr w:type="spellEnd"/>
      <w:r>
        <w:t xml:space="preserve"> de mare în raport cu costurile </w:t>
      </w:r>
      <w:proofErr w:type="spellStart"/>
      <w:r>
        <w:t>activităţilor</w:t>
      </w:r>
      <w:proofErr w:type="spellEnd"/>
      <w:r>
        <w:t xml:space="preserve"> </w:t>
      </w:r>
      <w:proofErr w:type="spellStart"/>
      <w:r>
        <w:t>desfăşurate</w:t>
      </w:r>
      <w:proofErr w:type="spellEnd"/>
      <w:r>
        <w:t xml:space="preserve"> de bancă pentru administrarea contului de credit.</w:t>
      </w:r>
    </w:p>
    <w:p w14:paraId="2B824E60" w14:textId="7E04D406" w:rsidR="00DF7ACB" w:rsidRDefault="00DF7ACB" w:rsidP="00DF7ACB">
      <w:pPr>
        <w:ind w:firstLine="709"/>
        <w:jc w:val="both"/>
      </w:pPr>
      <w:r>
        <w:t xml:space="preserve">În cuprinsul clauzei </w:t>
      </w:r>
      <w:r w:rsidR="0018147E">
        <w:t>....</w:t>
      </w:r>
      <w:r>
        <w:t xml:space="preserve"> lit. </w:t>
      </w:r>
      <w:r w:rsidR="0018147E">
        <w:t>...</w:t>
      </w:r>
      <w:r>
        <w:t xml:space="preserve"> este </w:t>
      </w:r>
      <w:proofErr w:type="spellStart"/>
      <w:r>
        <w:t>menţionată</w:t>
      </w:r>
      <w:proofErr w:type="spellEnd"/>
      <w:r>
        <w:t xml:space="preserve"> modalitatea de determinare a cuantumului comisionului de administrare prin indicarea procentului de „0,15% lunar plătibil începând cu </w:t>
      </w:r>
      <w:proofErr w:type="spellStart"/>
      <w:r>
        <w:t>scadenţa</w:t>
      </w:r>
      <w:proofErr w:type="spellEnd"/>
      <w:r>
        <w:t xml:space="preserve"> a 13-a”. Pe baza elementelor indicate în cuprinsul clauzei consumatorul putea să determine cu exactitate valoarea totală a comisionului de administrare pe parcursul întregii perioade de creditare. Prin urmare, Tribunalul apreciază că sunt neîntemeiate cererile </w:t>
      </w:r>
      <w:proofErr w:type="spellStart"/>
      <w:r>
        <w:t>apelanţilor-reclamanţi</w:t>
      </w:r>
      <w:proofErr w:type="spellEnd"/>
      <w:r>
        <w:t xml:space="preserve"> privind: constatarea caracterului abuziv al clauzei </w:t>
      </w:r>
      <w:r w:rsidR="0018147E">
        <w:t>..</w:t>
      </w:r>
      <w:r>
        <w:t xml:space="preserve"> lit.</w:t>
      </w:r>
      <w:r w:rsidR="0018147E">
        <w:t>...</w:t>
      </w:r>
    </w:p>
    <w:p w14:paraId="4105836E" w14:textId="520076D4" w:rsidR="00DF7ACB" w:rsidRDefault="00DF7ACB" w:rsidP="00DF7ACB">
      <w:pPr>
        <w:ind w:firstLine="709"/>
        <w:jc w:val="both"/>
      </w:pPr>
      <w:r>
        <w:lastRenderedPageBreak/>
        <w:t xml:space="preserve">În ce privește clauza  lit. </w:t>
      </w:r>
      <w:r w:rsidR="0018147E">
        <w:t>....</w:t>
      </w:r>
      <w:r>
        <w:t xml:space="preserve">, tribunalul constată că aceasta are un caracter abuziv, având în vedere că, deși aceasta se referă la servicii oferite de către pârât reclamanților în cadrul contractului încheiat de către </w:t>
      </w:r>
      <w:proofErr w:type="spellStart"/>
      <w:r>
        <w:t>părţi</w:t>
      </w:r>
      <w:proofErr w:type="spellEnd"/>
      <w:r>
        <w:t xml:space="preserve"> si se face aplicarea prevederilor art. 4 alin.6 din Legea 193/2000, este exprimată în termeni care nu sunt inteligibili, clari. Tribunalul constată că pârâta </w:t>
      </w:r>
      <w:proofErr w:type="spellStart"/>
      <w:r>
        <w:t>îşi</w:t>
      </w:r>
      <w:proofErr w:type="spellEnd"/>
      <w:r>
        <w:t xml:space="preserve"> rezervă dreptul prin această clauză, în mod unilateral,  de a obliga reclamanții la plata unor sume de bani pentru servicii care nu au fost identificate în mod concret la data încheierii contractului.</w:t>
      </w:r>
    </w:p>
    <w:p w14:paraId="0B8FE28A" w14:textId="77777777" w:rsidR="00DF7ACB" w:rsidRDefault="00DF7ACB" w:rsidP="00DF7ACB">
      <w:pPr>
        <w:ind w:firstLine="709"/>
        <w:jc w:val="both"/>
      </w:pPr>
      <w:r>
        <w:t xml:space="preserve">Tribunalul constată că si clauza 5.2 are un caracter abuziv fiind redactată în termeni vagi, astfel banca </w:t>
      </w:r>
      <w:proofErr w:type="spellStart"/>
      <w:r>
        <w:t>îşi</w:t>
      </w:r>
      <w:proofErr w:type="spellEnd"/>
      <w:r>
        <w:t xml:space="preserve"> rezervă dreptul de a revizui cuantumul comisioanelor în </w:t>
      </w:r>
      <w:proofErr w:type="spellStart"/>
      <w:r>
        <w:t>funcţie</w:t>
      </w:r>
      <w:proofErr w:type="spellEnd"/>
      <w:r>
        <w:t xml:space="preserve"> de politica sa de creditare, fără să indice în ce constă aceasta, care sunt criteriile concrete care vor fi avute în vedere.</w:t>
      </w:r>
    </w:p>
    <w:p w14:paraId="29F277DD" w14:textId="048B52EA" w:rsidR="00DF7ACB" w:rsidRDefault="00DF7ACB" w:rsidP="00DF7ACB">
      <w:pPr>
        <w:ind w:firstLine="709"/>
        <w:jc w:val="both"/>
        <w:rPr>
          <w:rFonts w:eastAsia="Calibri"/>
          <w:lang w:eastAsia="en-US"/>
        </w:rPr>
      </w:pPr>
      <w:r>
        <w:rPr>
          <w:rFonts w:eastAsia="Calibri"/>
          <w:lang w:eastAsia="en-US"/>
        </w:rPr>
        <w:t xml:space="preserve">Clauzele de la art. </w:t>
      </w:r>
      <w:r w:rsidR="0018147E">
        <w:rPr>
          <w:rFonts w:eastAsia="Calibri"/>
          <w:lang w:eastAsia="en-US"/>
        </w:rPr>
        <w:t>...</w:t>
      </w:r>
      <w:r>
        <w:rPr>
          <w:rFonts w:eastAsia="Calibri"/>
          <w:lang w:eastAsia="en-US"/>
        </w:rPr>
        <w:t xml:space="preserve"> privind comisionul de administrare si </w:t>
      </w:r>
      <w:r w:rsidR="0018147E">
        <w:rPr>
          <w:rFonts w:eastAsia="Calibri"/>
          <w:lang w:eastAsia="en-US"/>
        </w:rPr>
        <w:t>...</w:t>
      </w:r>
      <w:r>
        <w:rPr>
          <w:rFonts w:eastAsia="Calibri"/>
          <w:lang w:eastAsia="en-US"/>
        </w:rPr>
        <w:t xml:space="preserve">, privind suplimentarea </w:t>
      </w:r>
      <w:proofErr w:type="spellStart"/>
      <w:r>
        <w:rPr>
          <w:rFonts w:eastAsia="Calibri"/>
          <w:lang w:eastAsia="en-US"/>
        </w:rPr>
        <w:t>garanţiilor</w:t>
      </w:r>
      <w:proofErr w:type="spellEnd"/>
      <w:r>
        <w:rPr>
          <w:rFonts w:eastAsia="Calibri"/>
          <w:lang w:eastAsia="en-US"/>
        </w:rPr>
        <w:t xml:space="preserve"> din Actul </w:t>
      </w:r>
      <w:proofErr w:type="spellStart"/>
      <w:r>
        <w:rPr>
          <w:rFonts w:eastAsia="Calibri"/>
          <w:lang w:eastAsia="en-US"/>
        </w:rPr>
        <w:t>adiţional</w:t>
      </w:r>
      <w:proofErr w:type="spellEnd"/>
      <w:r>
        <w:rPr>
          <w:rFonts w:eastAsia="Calibri"/>
          <w:lang w:eastAsia="en-US"/>
        </w:rPr>
        <w:t xml:space="preserve"> nr.</w:t>
      </w:r>
      <w:r w:rsidR="0018147E">
        <w:rPr>
          <w:rFonts w:eastAsia="Calibri"/>
          <w:lang w:eastAsia="en-US"/>
        </w:rPr>
        <w:t>...</w:t>
      </w:r>
      <w:r>
        <w:rPr>
          <w:rFonts w:eastAsia="Calibri"/>
          <w:lang w:eastAsia="en-US"/>
        </w:rPr>
        <w:t xml:space="preserve"> încheiat de către </w:t>
      </w:r>
      <w:proofErr w:type="spellStart"/>
      <w:r>
        <w:rPr>
          <w:rFonts w:eastAsia="Calibri"/>
          <w:lang w:eastAsia="en-US"/>
        </w:rPr>
        <w:t>părţi</w:t>
      </w:r>
      <w:proofErr w:type="spellEnd"/>
      <w:r>
        <w:rPr>
          <w:rFonts w:eastAsia="Calibri"/>
          <w:lang w:eastAsia="en-US"/>
        </w:rPr>
        <w:t xml:space="preserve"> la data de </w:t>
      </w:r>
      <w:r w:rsidR="0018147E">
        <w:rPr>
          <w:rFonts w:eastAsia="Calibri"/>
          <w:lang w:eastAsia="en-US"/>
        </w:rPr>
        <w:t>...</w:t>
      </w:r>
      <w:r>
        <w:rPr>
          <w:rFonts w:eastAsia="Calibri"/>
          <w:lang w:eastAsia="en-US"/>
        </w:rPr>
        <w:t xml:space="preserve">.08.2011, precum  si cele de la art. </w:t>
      </w:r>
      <w:r w:rsidR="0018147E">
        <w:rPr>
          <w:rFonts w:eastAsia="Calibri"/>
          <w:lang w:eastAsia="en-US"/>
        </w:rPr>
        <w:t>...</w:t>
      </w:r>
      <w:r>
        <w:rPr>
          <w:rFonts w:eastAsia="Calibri"/>
          <w:lang w:eastAsia="en-US"/>
        </w:rPr>
        <w:t xml:space="preserve">, privind dobânda, </w:t>
      </w:r>
      <w:r w:rsidR="0018147E">
        <w:rPr>
          <w:rFonts w:eastAsia="Calibri"/>
          <w:lang w:eastAsia="en-US"/>
        </w:rPr>
        <w:t>....</w:t>
      </w:r>
      <w:r>
        <w:rPr>
          <w:rFonts w:eastAsia="Calibri"/>
          <w:lang w:eastAsia="en-US"/>
        </w:rPr>
        <w:t xml:space="preserve">, privind comisionul de administrare, </w:t>
      </w:r>
      <w:r w:rsidR="000F0879">
        <w:rPr>
          <w:rFonts w:eastAsia="Calibri"/>
          <w:lang w:eastAsia="en-US"/>
        </w:rPr>
        <w:t>....</w:t>
      </w:r>
      <w:r>
        <w:rPr>
          <w:rFonts w:eastAsia="Calibri"/>
          <w:lang w:eastAsia="en-US"/>
        </w:rPr>
        <w:t xml:space="preserve"> privind </w:t>
      </w:r>
      <w:proofErr w:type="spellStart"/>
      <w:r>
        <w:rPr>
          <w:rFonts w:eastAsia="Calibri"/>
          <w:lang w:eastAsia="en-US"/>
        </w:rPr>
        <w:t>renunţarea</w:t>
      </w:r>
      <w:proofErr w:type="spellEnd"/>
      <w:r>
        <w:rPr>
          <w:rFonts w:eastAsia="Calibri"/>
          <w:lang w:eastAsia="en-US"/>
        </w:rPr>
        <w:t xml:space="preserve"> la beneficiul de </w:t>
      </w:r>
      <w:proofErr w:type="spellStart"/>
      <w:r>
        <w:rPr>
          <w:rFonts w:eastAsia="Calibri"/>
          <w:lang w:eastAsia="en-US"/>
        </w:rPr>
        <w:t>discuţiune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diviziune a </w:t>
      </w:r>
      <w:proofErr w:type="spellStart"/>
      <w:r>
        <w:rPr>
          <w:rFonts w:eastAsia="Calibri"/>
          <w:lang w:eastAsia="en-US"/>
        </w:rPr>
        <w:t>terţului</w:t>
      </w:r>
      <w:proofErr w:type="spellEnd"/>
      <w:r>
        <w:rPr>
          <w:rFonts w:eastAsia="Calibri"/>
          <w:lang w:eastAsia="en-US"/>
        </w:rPr>
        <w:t xml:space="preserve"> garant din Actul </w:t>
      </w:r>
      <w:proofErr w:type="spellStart"/>
      <w:r>
        <w:rPr>
          <w:rFonts w:eastAsia="Calibri"/>
          <w:lang w:eastAsia="en-US"/>
        </w:rPr>
        <w:t>adiţional</w:t>
      </w:r>
      <w:proofErr w:type="spellEnd"/>
      <w:r>
        <w:rPr>
          <w:rFonts w:eastAsia="Calibri"/>
          <w:lang w:eastAsia="en-US"/>
        </w:rPr>
        <w:t xml:space="preserve"> nr.</w:t>
      </w:r>
      <w:r w:rsidR="000F0879">
        <w:rPr>
          <w:rFonts w:eastAsia="Calibri"/>
          <w:lang w:eastAsia="en-US"/>
        </w:rPr>
        <w:t xml:space="preserve">.. </w:t>
      </w:r>
      <w:r>
        <w:rPr>
          <w:rFonts w:eastAsia="Calibri"/>
          <w:lang w:eastAsia="en-US"/>
        </w:rPr>
        <w:t xml:space="preserve">din </w:t>
      </w:r>
      <w:r w:rsidR="000F0879">
        <w:rPr>
          <w:rFonts w:eastAsia="Calibri"/>
          <w:lang w:eastAsia="en-US"/>
        </w:rPr>
        <w:t>...</w:t>
      </w:r>
      <w:r>
        <w:rPr>
          <w:rFonts w:eastAsia="Calibri"/>
          <w:lang w:eastAsia="en-US"/>
        </w:rPr>
        <w:t>.08.2012, nu au caracter abuziv.</w:t>
      </w:r>
    </w:p>
    <w:p w14:paraId="55ED27CF" w14:textId="77777777" w:rsidR="00DF7ACB" w:rsidRDefault="00DF7ACB" w:rsidP="00DF7ACB">
      <w:pPr>
        <w:ind w:firstLine="709"/>
        <w:jc w:val="both"/>
        <w:rPr>
          <w:color w:val="000000"/>
          <w:lang w:eastAsia="en-US"/>
        </w:rPr>
      </w:pPr>
      <w:r>
        <w:rPr>
          <w:color w:val="000000"/>
          <w:lang w:eastAsia="en-US"/>
        </w:rPr>
        <w:t xml:space="preserve">Tribunalul  constată că aceste clauze nu duc la un dezechilibru semnificativ între drepturile </w:t>
      </w:r>
      <w:proofErr w:type="spellStart"/>
      <w:r>
        <w:rPr>
          <w:color w:val="000000"/>
          <w:lang w:eastAsia="en-US"/>
        </w:rPr>
        <w:t>şi</w:t>
      </w:r>
      <w:proofErr w:type="spellEnd"/>
      <w:r>
        <w:rPr>
          <w:color w:val="000000"/>
          <w:lang w:eastAsia="en-US"/>
        </w:rPr>
        <w:t xml:space="preserve"> </w:t>
      </w:r>
      <w:proofErr w:type="spellStart"/>
      <w:r>
        <w:rPr>
          <w:color w:val="000000"/>
          <w:lang w:eastAsia="en-US"/>
        </w:rPr>
        <w:t>obligaţiile</w:t>
      </w:r>
      <w:proofErr w:type="spellEnd"/>
      <w:r>
        <w:rPr>
          <w:color w:val="000000"/>
          <w:lang w:eastAsia="en-US"/>
        </w:rPr>
        <w:t xml:space="preserve"> </w:t>
      </w:r>
      <w:proofErr w:type="spellStart"/>
      <w:r>
        <w:rPr>
          <w:color w:val="000000"/>
          <w:lang w:eastAsia="en-US"/>
        </w:rPr>
        <w:t>părţilor</w:t>
      </w:r>
      <w:proofErr w:type="spellEnd"/>
      <w:r>
        <w:rPr>
          <w:color w:val="000000"/>
          <w:lang w:eastAsia="en-US"/>
        </w:rPr>
        <w:t xml:space="preserve">, fiind exprimate într-un limbaj  clar </w:t>
      </w:r>
      <w:proofErr w:type="spellStart"/>
      <w:r>
        <w:rPr>
          <w:color w:val="000000"/>
          <w:lang w:eastAsia="en-US"/>
        </w:rPr>
        <w:t>şi</w:t>
      </w:r>
      <w:proofErr w:type="spellEnd"/>
      <w:r>
        <w:rPr>
          <w:color w:val="000000"/>
          <w:lang w:eastAsia="en-US"/>
        </w:rPr>
        <w:t xml:space="preserve"> neechivoc, </w:t>
      </w:r>
      <w:proofErr w:type="spellStart"/>
      <w:r>
        <w:rPr>
          <w:color w:val="000000"/>
          <w:lang w:eastAsia="en-US"/>
        </w:rPr>
        <w:t>uşor</w:t>
      </w:r>
      <w:proofErr w:type="spellEnd"/>
      <w:r>
        <w:rPr>
          <w:color w:val="000000"/>
          <w:lang w:eastAsia="en-US"/>
        </w:rPr>
        <w:t xml:space="preserve"> de înțeles de un consumator mediu.</w:t>
      </w:r>
    </w:p>
    <w:p w14:paraId="061D17D4" w14:textId="77777777" w:rsidR="00DF7ACB" w:rsidRDefault="00DF7ACB" w:rsidP="00DF7ACB">
      <w:pPr>
        <w:ind w:firstLine="709"/>
        <w:jc w:val="both"/>
        <w:rPr>
          <w:color w:val="000000"/>
          <w:lang w:eastAsia="en-US"/>
        </w:rPr>
      </w:pPr>
      <w:r>
        <w:rPr>
          <w:color w:val="000000"/>
          <w:lang w:eastAsia="en-US"/>
        </w:rPr>
        <w:t xml:space="preserve">În ce privește obligarea pârâtei la plata sumei </w:t>
      </w:r>
      <w:proofErr w:type="spellStart"/>
      <w:r>
        <w:rPr>
          <w:color w:val="000000"/>
          <w:lang w:eastAsia="en-US"/>
        </w:rPr>
        <w:t>reţinute</w:t>
      </w:r>
      <w:proofErr w:type="spellEnd"/>
      <w:r>
        <w:rPr>
          <w:color w:val="000000"/>
          <w:lang w:eastAsia="en-US"/>
        </w:rPr>
        <w:t xml:space="preserve"> în temeiul clauzelor abuzive, tribunalul respinge această cererea ca neîntemeiată deoarece  suma nu a fost identificată, iar cererea a fost făcută direct în cadrul concluziilor scrise.</w:t>
      </w:r>
    </w:p>
    <w:p w14:paraId="2527DB83" w14:textId="315774A9" w:rsidR="00DF7ACB" w:rsidRDefault="00DF7ACB" w:rsidP="00DF7ACB">
      <w:pPr>
        <w:ind w:firstLine="709"/>
        <w:jc w:val="both"/>
      </w:pPr>
      <w:r>
        <w:rPr>
          <w:color w:val="000000"/>
          <w:lang w:eastAsia="en-US"/>
        </w:rPr>
        <w:t xml:space="preserve">Împotriva acestei sentințe au formulat </w:t>
      </w:r>
      <w:r>
        <w:rPr>
          <w:b/>
          <w:color w:val="000000"/>
          <w:lang w:eastAsia="en-US"/>
        </w:rPr>
        <w:t>apel</w:t>
      </w:r>
      <w:r>
        <w:t xml:space="preserve"> reclamanții </w:t>
      </w:r>
      <w:r w:rsidR="000F0879">
        <w:t>R1</w:t>
      </w:r>
      <w:r>
        <w:t xml:space="preserve"> și </w:t>
      </w:r>
      <w:r w:rsidR="000F0879">
        <w:t>R2</w:t>
      </w:r>
      <w:r>
        <w:t xml:space="preserve">, respectiv pârâta </w:t>
      </w:r>
      <w:r w:rsidR="00CE7525">
        <w:t>E</w:t>
      </w:r>
      <w:r>
        <w:t xml:space="preserve"> reprezentata de mandatarul acesteia, </w:t>
      </w:r>
      <w:r w:rsidR="000F0879">
        <w:t>E2</w:t>
      </w:r>
      <w:r>
        <w:t>.</w:t>
      </w:r>
    </w:p>
    <w:p w14:paraId="051CEC9D" w14:textId="1C2C1C1B" w:rsidR="00DF7ACB" w:rsidRDefault="00DF7ACB" w:rsidP="00DF7ACB">
      <w:pPr>
        <w:ind w:firstLine="709"/>
        <w:jc w:val="both"/>
      </w:pPr>
      <w:r>
        <w:t xml:space="preserve">În apelul formulat, apelanții reclamanți solicită anularea in parte a </w:t>
      </w:r>
      <w:proofErr w:type="spellStart"/>
      <w:r>
        <w:t>sentinţei</w:t>
      </w:r>
      <w:proofErr w:type="spellEnd"/>
      <w:r>
        <w:t xml:space="preserve"> civile atacate (cu </w:t>
      </w:r>
      <w:proofErr w:type="spellStart"/>
      <w:r>
        <w:t>excepţia</w:t>
      </w:r>
      <w:proofErr w:type="spellEnd"/>
      <w:r>
        <w:t xml:space="preserve"> </w:t>
      </w:r>
      <w:proofErr w:type="spellStart"/>
      <w:r>
        <w:t>dispoziţiilor</w:t>
      </w:r>
      <w:proofErr w:type="spellEnd"/>
      <w:r>
        <w:t xml:space="preserve"> privind admiterea cererii cu privire la art. </w:t>
      </w:r>
      <w:r w:rsidR="000F0879">
        <w:t>..</w:t>
      </w:r>
      <w:r>
        <w:t xml:space="preserve">, </w:t>
      </w:r>
      <w:r w:rsidR="000F0879">
        <w:t>...</w:t>
      </w:r>
      <w:r>
        <w:t xml:space="preserve"> </w:t>
      </w:r>
      <w:r w:rsidR="000F0879">
        <w:t>...</w:t>
      </w:r>
      <w:r>
        <w:t xml:space="preserve"> si </w:t>
      </w:r>
      <w:r w:rsidR="000F0879">
        <w:t>...</w:t>
      </w:r>
      <w:r>
        <w:t xml:space="preserve"> pe care le consideră temeinice si legale) ca fiind </w:t>
      </w:r>
      <w:proofErr w:type="spellStart"/>
      <w:r>
        <w:t>pronunţata</w:t>
      </w:r>
      <w:proofErr w:type="spellEnd"/>
      <w:r>
        <w:t xml:space="preserve"> nelegal si netemeinic si mai ales nemotivata si in urma rejudecării cauzei admiterea cererii astfel ca fiind legala, fondata si dovedita. </w:t>
      </w:r>
    </w:p>
    <w:p w14:paraId="41ADE31B" w14:textId="77777777" w:rsidR="00DF7ACB" w:rsidRDefault="00DF7ACB" w:rsidP="00DF7ACB">
      <w:pPr>
        <w:ind w:firstLine="709"/>
        <w:jc w:val="both"/>
      </w:pPr>
      <w:r>
        <w:t xml:space="preserve">În susținerea cererii apelanții afirmă că </w:t>
      </w:r>
      <w:proofErr w:type="spellStart"/>
      <w:r>
        <w:t>instanţa</w:t>
      </w:r>
      <w:proofErr w:type="spellEnd"/>
      <w:r>
        <w:t xml:space="preserve"> de fond nu a motivat </w:t>
      </w:r>
      <w:proofErr w:type="spellStart"/>
      <w:r>
        <w:t>sentinţa</w:t>
      </w:r>
      <w:proofErr w:type="spellEnd"/>
      <w:r>
        <w:t xml:space="preserve"> in raport de cauză, copiind motivarea dintr-o alta cauza. În motivare instanța face referire la ,,</w:t>
      </w:r>
      <w:proofErr w:type="spellStart"/>
      <w:r>
        <w:t>instanţa</w:t>
      </w:r>
      <w:proofErr w:type="spellEnd"/>
      <w:r>
        <w:t xml:space="preserve"> de recurs,, , respectiv ,,cererile </w:t>
      </w:r>
      <w:proofErr w:type="spellStart"/>
      <w:r>
        <w:t>apelanţilor</w:t>
      </w:r>
      <w:proofErr w:type="spellEnd"/>
      <w:r>
        <w:t xml:space="preserve"> - </w:t>
      </w:r>
      <w:proofErr w:type="spellStart"/>
      <w:r>
        <w:t>reclamanţi</w:t>
      </w:r>
      <w:proofErr w:type="spellEnd"/>
      <w:r>
        <w:t>”.</w:t>
      </w:r>
    </w:p>
    <w:p w14:paraId="46EE52C2" w14:textId="77777777" w:rsidR="00DF7ACB" w:rsidRDefault="00DF7ACB" w:rsidP="00DF7ACB">
      <w:pPr>
        <w:ind w:firstLine="709"/>
        <w:jc w:val="both"/>
      </w:pPr>
      <w:r>
        <w:t xml:space="preserve">Cu privire la obligarea paratei la plata sumei </w:t>
      </w:r>
      <w:proofErr w:type="spellStart"/>
      <w:r>
        <w:t>reţinute</w:t>
      </w:r>
      <w:proofErr w:type="spellEnd"/>
      <w:r>
        <w:t xml:space="preserve"> in temeiul clauzelor abuzive, tribunalul respinge aceasta cerere ca neîntemeiata deoarece suma nu a fost identificata, iar cererea a fost făcută direct in cadrul concluziilor scrise, în condițiile în care însăși </w:t>
      </w:r>
      <w:proofErr w:type="spellStart"/>
      <w:r>
        <w:t>instanţa</w:t>
      </w:r>
      <w:proofErr w:type="spellEnd"/>
      <w:r>
        <w:t xml:space="preserve"> i-a obligat la precizarea </w:t>
      </w:r>
      <w:proofErr w:type="spellStart"/>
      <w:r>
        <w:t>acţiunii</w:t>
      </w:r>
      <w:proofErr w:type="spellEnd"/>
      <w:r>
        <w:t xml:space="preserve">, lucru pe care l-au si făcut si au comunicat in termen aceasta precizare si cerere modificatoare. Mai mult, în însuși dispozitiv </w:t>
      </w:r>
      <w:proofErr w:type="spellStart"/>
      <w:r>
        <w:t>instanţa</w:t>
      </w:r>
      <w:proofErr w:type="spellEnd"/>
      <w:r>
        <w:t xml:space="preserve"> admite cererea formulata de </w:t>
      </w:r>
      <w:proofErr w:type="spellStart"/>
      <w:r>
        <w:t>reclamanţi</w:t>
      </w:r>
      <w:proofErr w:type="spellEnd"/>
      <w:r>
        <w:t xml:space="preserve"> astfel cum a fost modificata si precizata in parte, deci a existat si s-a luat act in dispozitiv de existenta unei precizări si modificări. </w:t>
      </w:r>
    </w:p>
    <w:p w14:paraId="3FE9AF0C" w14:textId="6F81D4B6" w:rsidR="00DF7ACB" w:rsidRDefault="00DF7ACB" w:rsidP="00DF7ACB">
      <w:pPr>
        <w:ind w:firstLine="709"/>
        <w:jc w:val="both"/>
      </w:pPr>
      <w:r>
        <w:t xml:space="preserve">Pe de alta parte pe cat de detaliata este motivata admiterea cererii cu privire la clauza </w:t>
      </w:r>
      <w:r w:rsidR="000F0879">
        <w:t>...</w:t>
      </w:r>
      <w:r>
        <w:t xml:space="preserve"> , sau chiar respingerea cererii cu privire la </w:t>
      </w:r>
      <w:r w:rsidR="000F0879">
        <w:t>....</w:t>
      </w:r>
      <w:r>
        <w:t xml:space="preserve"> lit. </w:t>
      </w:r>
      <w:r w:rsidR="000F0879">
        <w:t>..</w:t>
      </w:r>
      <w:r>
        <w:t xml:space="preserve"> , sau art. </w:t>
      </w:r>
      <w:r w:rsidR="000F0879">
        <w:t>...</w:t>
      </w:r>
      <w:r>
        <w:t xml:space="preserve"> lit. </w:t>
      </w:r>
      <w:r w:rsidR="000F0879">
        <w:t>..</w:t>
      </w:r>
      <w:r>
        <w:t xml:space="preserve"> sau art. </w:t>
      </w:r>
      <w:r w:rsidR="000F0879">
        <w:t>...</w:t>
      </w:r>
      <w:r>
        <w:t xml:space="preserve">, in fila </w:t>
      </w:r>
      <w:r w:rsidR="000F0879">
        <w:t>...</w:t>
      </w:r>
      <w:r>
        <w:t xml:space="preserve"> paragraf </w:t>
      </w:r>
      <w:r w:rsidR="000F0879">
        <w:t>..</w:t>
      </w:r>
      <w:r>
        <w:t xml:space="preserve"> - “clauzele de la art. </w:t>
      </w:r>
      <w:r w:rsidR="000F0879">
        <w:t>...</w:t>
      </w:r>
      <w:r>
        <w:t xml:space="preserve"> privind comisionul de administrare si </w:t>
      </w:r>
      <w:r w:rsidR="000F0879">
        <w:t>...</w:t>
      </w:r>
      <w:r>
        <w:t xml:space="preserve"> privind suplimentarea </w:t>
      </w:r>
      <w:proofErr w:type="spellStart"/>
      <w:r>
        <w:t>garanţiilor</w:t>
      </w:r>
      <w:proofErr w:type="spellEnd"/>
      <w:r>
        <w:t xml:space="preserve">, precum si cele de la art. </w:t>
      </w:r>
      <w:r w:rsidR="000F0879">
        <w:t>...</w:t>
      </w:r>
      <w:r>
        <w:t xml:space="preserve"> privind dobânda, </w:t>
      </w:r>
      <w:r w:rsidR="000F0879">
        <w:t>...</w:t>
      </w:r>
      <w:r>
        <w:t xml:space="preserve"> privind comisionul de administrare, </w:t>
      </w:r>
      <w:r w:rsidR="000F0879">
        <w:t>...</w:t>
      </w:r>
      <w:r>
        <w:t xml:space="preserve"> privind </w:t>
      </w:r>
      <w:proofErr w:type="spellStart"/>
      <w:r>
        <w:t>renunţarea</w:t>
      </w:r>
      <w:proofErr w:type="spellEnd"/>
      <w:r>
        <w:t xml:space="preserve"> la beneficiul de discuțiune si diviziune a </w:t>
      </w:r>
      <w:proofErr w:type="spellStart"/>
      <w:r>
        <w:t>terţului</w:t>
      </w:r>
      <w:proofErr w:type="spellEnd"/>
      <w:r>
        <w:t xml:space="preserve"> garant din Actul </w:t>
      </w:r>
      <w:proofErr w:type="spellStart"/>
      <w:r>
        <w:t>Adiţional</w:t>
      </w:r>
      <w:proofErr w:type="spellEnd"/>
      <w:r>
        <w:t xml:space="preserve"> nr </w:t>
      </w:r>
      <w:r w:rsidR="000F0879">
        <w:t>...</w:t>
      </w:r>
      <w:r>
        <w:t xml:space="preserve"> ..., nu au caracter abuziv . ”, iar singura motivare este aceea ca “nu duc la un dezechilibru semnificativ intre drepturile si </w:t>
      </w:r>
      <w:proofErr w:type="spellStart"/>
      <w:r>
        <w:t>obligaţiile</w:t>
      </w:r>
      <w:proofErr w:type="spellEnd"/>
      <w:r>
        <w:t xml:space="preserve"> părților, fiind exprimate </w:t>
      </w:r>
      <w:proofErr w:type="spellStart"/>
      <w:r>
        <w:t>intr</w:t>
      </w:r>
      <w:proofErr w:type="spellEnd"/>
      <w:r>
        <w:t xml:space="preserve">-un limbaj clar si neechivoc , </w:t>
      </w:r>
      <w:proofErr w:type="spellStart"/>
      <w:r>
        <w:t>uşor</w:t>
      </w:r>
      <w:proofErr w:type="spellEnd"/>
      <w:r>
        <w:t xml:space="preserve"> de înțeles de un consumator mediu., ” </w:t>
      </w:r>
      <w:proofErr w:type="spellStart"/>
      <w:r>
        <w:t>însa</w:t>
      </w:r>
      <w:proofErr w:type="spellEnd"/>
      <w:r>
        <w:t xml:space="preserve"> nu se motivează cum si in ce mod s-a constata si de unde rezulta aceste aspecte</w:t>
      </w:r>
    </w:p>
    <w:p w14:paraId="02ED3FA5" w14:textId="151852E3" w:rsidR="00DF7ACB" w:rsidRDefault="00DF7ACB" w:rsidP="00DF7ACB">
      <w:pPr>
        <w:ind w:firstLine="709"/>
        <w:jc w:val="both"/>
        <w:rPr>
          <w:rFonts w:eastAsia="Microsoft Sans Serif"/>
          <w:bCs/>
          <w:color w:val="000000"/>
          <w:shd w:val="clear" w:color="auto" w:fill="FFFFFF"/>
          <w:lang w:bidi="ro-RO"/>
        </w:rPr>
      </w:pPr>
      <w:r>
        <w:t xml:space="preserve"> Pe de altă parte motivarea este în deplină </w:t>
      </w:r>
      <w:proofErr w:type="spellStart"/>
      <w:r>
        <w:t>contradicţie</w:t>
      </w:r>
      <w:proofErr w:type="spellEnd"/>
      <w:r>
        <w:t xml:space="preserve"> cu dispozitivul; astfel, în motivare </w:t>
      </w:r>
      <w:r>
        <w:rPr>
          <w:rFonts w:eastAsia="Microsoft Sans Serif"/>
          <w:bCs/>
          <w:color w:val="000000"/>
          <w:shd w:val="clear" w:color="auto" w:fill="FFFFFF"/>
          <w:lang w:bidi="ro-RO"/>
        </w:rPr>
        <w:t xml:space="preserve">clauzele de la art. </w:t>
      </w:r>
      <w:r w:rsidR="00EE57D2">
        <w:rPr>
          <w:rFonts w:eastAsia="Microsoft Sans Serif"/>
          <w:bCs/>
          <w:color w:val="000000"/>
          <w:shd w:val="clear" w:color="auto" w:fill="FFFFFF"/>
          <w:lang w:bidi="ro-RO"/>
        </w:rPr>
        <w:t>...</w:t>
      </w:r>
      <w:r>
        <w:rPr>
          <w:rFonts w:eastAsia="Microsoft Sans Serif"/>
          <w:bCs/>
          <w:color w:val="000000"/>
          <w:shd w:val="clear" w:color="auto" w:fill="FFFFFF"/>
          <w:lang w:bidi="ro-RO"/>
        </w:rPr>
        <w:t xml:space="preserve"> nu au caracter abuziv iar în dispozitiv constata caracterul abuziv al </w:t>
      </w:r>
      <w:r>
        <w:rPr>
          <w:rFonts w:eastAsia="Microsoft Sans Serif"/>
          <w:bCs/>
          <w:color w:val="000000"/>
          <w:shd w:val="clear" w:color="auto" w:fill="FFFFFF"/>
          <w:lang w:bidi="ro-RO"/>
        </w:rPr>
        <w:lastRenderedPageBreak/>
        <w:t xml:space="preserve">clauzelor </w:t>
      </w:r>
      <w:r w:rsidR="00EE57D2">
        <w:rPr>
          <w:rFonts w:eastAsia="Microsoft Sans Serif"/>
          <w:bCs/>
          <w:color w:val="000000"/>
          <w:shd w:val="clear" w:color="auto" w:fill="FFFFFF"/>
          <w:lang w:bidi="ro-RO"/>
        </w:rPr>
        <w:t>....</w:t>
      </w:r>
      <w:r>
        <w:rPr>
          <w:rFonts w:eastAsia="Microsoft Sans Serif"/>
          <w:bCs/>
          <w:color w:val="000000"/>
          <w:shd w:val="clear" w:color="auto" w:fill="FFFFFF"/>
          <w:lang w:bidi="ro-RO"/>
        </w:rPr>
        <w:t>; în motivare clauzele de la art.</w:t>
      </w:r>
      <w:r w:rsidR="00EE57D2">
        <w:rPr>
          <w:rFonts w:eastAsia="Microsoft Sans Serif"/>
          <w:bCs/>
          <w:color w:val="000000"/>
          <w:shd w:val="clear" w:color="auto" w:fill="FFFFFF"/>
          <w:lang w:bidi="ro-RO"/>
        </w:rPr>
        <w:t>....</w:t>
      </w:r>
      <w:r>
        <w:rPr>
          <w:rFonts w:eastAsia="Microsoft Sans Serif"/>
          <w:bCs/>
          <w:color w:val="000000"/>
          <w:shd w:val="clear" w:color="auto" w:fill="FFFFFF"/>
          <w:lang w:bidi="ro-RO"/>
        </w:rPr>
        <w:t xml:space="preserve">   nu au caracter abuziv iar în dispozitiv</w:t>
      </w:r>
      <w:r>
        <w:t xml:space="preserve"> </w:t>
      </w:r>
      <w:r>
        <w:rPr>
          <w:rFonts w:eastAsia="Microsoft Sans Serif"/>
          <w:bCs/>
          <w:color w:val="000000"/>
          <w:shd w:val="clear" w:color="auto" w:fill="FFFFFF"/>
          <w:lang w:bidi="ro-RO"/>
        </w:rPr>
        <w:t xml:space="preserve">constata caracterul abuziv al clauzelor </w:t>
      </w:r>
      <w:r w:rsidR="00EE57D2">
        <w:rPr>
          <w:rFonts w:eastAsia="Microsoft Sans Serif"/>
          <w:bCs/>
          <w:color w:val="000000"/>
          <w:shd w:val="clear" w:color="auto" w:fill="FFFFFF"/>
          <w:lang w:bidi="ro-RO"/>
        </w:rPr>
        <w:t>...</w:t>
      </w:r>
      <w:r>
        <w:rPr>
          <w:rFonts w:eastAsia="Microsoft Sans Serif"/>
          <w:bCs/>
          <w:color w:val="000000"/>
          <w:shd w:val="clear" w:color="auto" w:fill="FFFFFF"/>
          <w:lang w:bidi="ro-RO"/>
        </w:rPr>
        <w:t xml:space="preserve">; </w:t>
      </w:r>
    </w:p>
    <w:p w14:paraId="62AF6013" w14:textId="77777777" w:rsidR="00DF7ACB" w:rsidRDefault="00DF7ACB" w:rsidP="00DF7ACB">
      <w:pPr>
        <w:ind w:firstLine="709"/>
        <w:jc w:val="both"/>
      </w:pPr>
      <w:r>
        <w:t xml:space="preserve">Mai mult in conformitate cu prevederile dreptului Uniunii, CJUE, camera a 8-a, </w:t>
      </w:r>
      <w:proofErr w:type="spellStart"/>
      <w:r>
        <w:t>ordonanţa</w:t>
      </w:r>
      <w:proofErr w:type="spellEnd"/>
      <w:r>
        <w:t xml:space="preserve"> din 16.11.2010 , </w:t>
      </w:r>
      <w:proofErr w:type="spellStart"/>
      <w:r>
        <w:t>Pohotovost</w:t>
      </w:r>
      <w:proofErr w:type="spellEnd"/>
      <w:r>
        <w:t xml:space="preserve"> </w:t>
      </w:r>
      <w:proofErr w:type="spellStart"/>
      <w:r>
        <w:t>imptriva</w:t>
      </w:r>
      <w:proofErr w:type="spellEnd"/>
      <w:r>
        <w:t xml:space="preserve"> </w:t>
      </w:r>
      <w:proofErr w:type="spellStart"/>
      <w:r>
        <w:t>Ivetei</w:t>
      </w:r>
      <w:proofErr w:type="spellEnd"/>
      <w:r>
        <w:t xml:space="preserve"> </w:t>
      </w:r>
      <w:proofErr w:type="spellStart"/>
      <w:r>
        <w:t>Korckovska</w:t>
      </w:r>
      <w:proofErr w:type="spellEnd"/>
      <w:r>
        <w:t xml:space="preserve">, pct. 40 în lumina acestor principii, Curtea a hotărât ca </w:t>
      </w:r>
      <w:proofErr w:type="spellStart"/>
      <w:r>
        <w:t>Instanţa</w:t>
      </w:r>
      <w:proofErr w:type="spellEnd"/>
      <w:r>
        <w:t xml:space="preserve"> </w:t>
      </w:r>
      <w:proofErr w:type="spellStart"/>
      <w:r>
        <w:t>naţionala</w:t>
      </w:r>
      <w:proofErr w:type="spellEnd"/>
      <w:r>
        <w:t xml:space="preserve"> este obligata sa aprecieze din oficiu caracterul abuziv al unei clauze contractuale deci pe cale de </w:t>
      </w:r>
      <w:proofErr w:type="spellStart"/>
      <w:r>
        <w:t>consecinţa</w:t>
      </w:r>
      <w:proofErr w:type="spellEnd"/>
      <w:r>
        <w:t xml:space="preserve"> </w:t>
      </w:r>
      <w:proofErr w:type="spellStart"/>
      <w:r>
        <w:t>instanţa</w:t>
      </w:r>
      <w:proofErr w:type="spellEnd"/>
      <w:r>
        <w:t xml:space="preserve"> putea retine si judeca cu respectarea principiului contradictorialității orice alta clauza cu potențial abuziv, deci cu atât mai mult cele ce au fost invocate de către reclamanți, astfel încât nu se putea prevala de inexistenta cererii cu privire la caracterul abuziv al unei clauze.</w:t>
      </w:r>
    </w:p>
    <w:p w14:paraId="7D05AF83" w14:textId="77777777" w:rsidR="00DF7ACB" w:rsidRDefault="00DF7ACB" w:rsidP="00DF7ACB">
      <w:pPr>
        <w:ind w:firstLine="709"/>
        <w:jc w:val="both"/>
      </w:pPr>
      <w:r>
        <w:t>Pe de altă parte, consideră apelanții reclamanți faptul ca cererea de apel este admisibila deoarece instanța de fond a dispus in mod netemeinic si fără analiza dovezilor produse, dar si fără aplicarea normelor legale.</w:t>
      </w:r>
    </w:p>
    <w:p w14:paraId="5E2B3A09" w14:textId="36ED4639" w:rsidR="00DF7ACB" w:rsidRDefault="00DF7ACB" w:rsidP="00DF7ACB">
      <w:pPr>
        <w:ind w:firstLine="709"/>
        <w:jc w:val="both"/>
      </w:pPr>
      <w:r>
        <w:t xml:space="preserve">Arată apelanții că oferta ce prezintă o parte din costurile si clauzele contractuale este datată </w:t>
      </w:r>
      <w:r w:rsidR="00EE57D2">
        <w:t>.....</w:t>
      </w:r>
      <w:r>
        <w:t xml:space="preserve">.12.2007, adică aceeași zi cu cea in care s-a semnat contractul. Mai mult, sunt acte </w:t>
      </w:r>
      <w:proofErr w:type="spellStart"/>
      <w:r>
        <w:t>adiţionale</w:t>
      </w:r>
      <w:proofErr w:type="spellEnd"/>
      <w:r>
        <w:t xml:space="preserve"> la contract; și acestea trebuie sa îndeplinească </w:t>
      </w:r>
      <w:proofErr w:type="spellStart"/>
      <w:r>
        <w:t>condiţia</w:t>
      </w:r>
      <w:proofErr w:type="spellEnd"/>
      <w:r>
        <w:t xml:space="preserve"> cunoașterii si negocierii prealabile, adică acea perioada prealabila si de informare cel </w:t>
      </w:r>
      <w:proofErr w:type="spellStart"/>
      <w:r>
        <w:t>puţin</w:t>
      </w:r>
      <w:proofErr w:type="spellEnd"/>
      <w:r>
        <w:t>. Ceea ce nu a fost cazul.</w:t>
      </w:r>
    </w:p>
    <w:p w14:paraId="3B5E5871" w14:textId="4574F228" w:rsidR="00DF7ACB" w:rsidRDefault="00DF7ACB" w:rsidP="00DF7ACB">
      <w:pPr>
        <w:ind w:firstLine="709"/>
        <w:jc w:val="both"/>
      </w:pPr>
      <w:r>
        <w:t xml:space="preserve">Textul ofertei de credit uita sa aibă in vedere costul </w:t>
      </w:r>
      <w:proofErr w:type="spellStart"/>
      <w:r>
        <w:t>esenţial</w:t>
      </w:r>
      <w:proofErr w:type="spellEnd"/>
      <w:r>
        <w:t xml:space="preserve"> al comisionului de acordare și nu se precizează suma datorata in clar; se precizează capitolul comisioane si alte costuri, dar se uita comisionul de acordare, comisionul de administrare este exprimat ambiguu, nu se face referire la clauza prevăzută de art.</w:t>
      </w:r>
      <w:r w:rsidR="00EE57D2">
        <w:t>...</w:t>
      </w:r>
      <w:r>
        <w:t xml:space="preserve"> lit. </w:t>
      </w:r>
      <w:r w:rsidR="00EE57D2">
        <w:t>..</w:t>
      </w:r>
      <w:r>
        <w:t xml:space="preserve"> unde se specifica “alte costuri ”, precizări cu privire la un cost </w:t>
      </w:r>
      <w:proofErr w:type="spellStart"/>
      <w:r>
        <w:t>esenţial</w:t>
      </w:r>
      <w:proofErr w:type="spellEnd"/>
      <w:r>
        <w:t xml:space="preserve"> si anume dobânda majorata si cu privire la beneficiul de discuțiune si diviziune a debitorului care apare doar in cadrul actului </w:t>
      </w:r>
      <w:proofErr w:type="spellStart"/>
      <w:r>
        <w:t>adiţional</w:t>
      </w:r>
      <w:proofErr w:type="spellEnd"/>
      <w:r>
        <w:t xml:space="preserve"> nr. </w:t>
      </w:r>
      <w:r w:rsidR="00EE57D2">
        <w:t>....</w:t>
      </w:r>
      <w:r>
        <w:t xml:space="preserve">. </w:t>
      </w:r>
    </w:p>
    <w:p w14:paraId="2D73B37B" w14:textId="77777777" w:rsidR="00DF7ACB" w:rsidRDefault="00DF7ACB" w:rsidP="00DF7ACB">
      <w:pPr>
        <w:ind w:firstLine="709"/>
        <w:jc w:val="both"/>
      </w:pPr>
      <w:r>
        <w:t xml:space="preserve">Toate acestea nu fac decât sa dovedească </w:t>
      </w:r>
      <w:proofErr w:type="spellStart"/>
      <w:r>
        <w:t>dorinţa</w:t>
      </w:r>
      <w:proofErr w:type="spellEnd"/>
      <w:r>
        <w:t xml:space="preserve"> băncii de a complini in mod fictiv </w:t>
      </w:r>
      <w:proofErr w:type="spellStart"/>
      <w:r>
        <w:t>condiţiile</w:t>
      </w:r>
      <w:proofErr w:type="spellEnd"/>
      <w:r>
        <w:t xml:space="preserve"> legale cu privire la documentele ce trebuie întocmite si a crea aparenta îndeplinirii si respectării drepturilor consumatorului.</w:t>
      </w:r>
    </w:p>
    <w:p w14:paraId="4AB933A6" w14:textId="77777777" w:rsidR="00DF7ACB" w:rsidRDefault="00DF7ACB" w:rsidP="00DF7ACB">
      <w:pPr>
        <w:ind w:firstLine="709"/>
        <w:jc w:val="both"/>
      </w:pPr>
      <w:r>
        <w:t xml:space="preserve">O clauză contractuală este considerată abuzivă dacă </w:t>
      </w:r>
      <w:proofErr w:type="spellStart"/>
      <w:r>
        <w:t>întruneşte</w:t>
      </w:r>
      <w:proofErr w:type="spellEnd"/>
      <w:r>
        <w:t xml:space="preserve"> trei </w:t>
      </w:r>
      <w:proofErr w:type="spellStart"/>
      <w:r>
        <w:t>condiţii</w:t>
      </w:r>
      <w:proofErr w:type="spellEnd"/>
      <w:r>
        <w:t>:</w:t>
      </w:r>
    </w:p>
    <w:p w14:paraId="3DFF4976" w14:textId="77777777" w:rsidR="00DF7ACB" w:rsidRDefault="00DF7ACB" w:rsidP="00DF7ACB">
      <w:pPr>
        <w:ind w:firstLine="709"/>
        <w:jc w:val="both"/>
      </w:pPr>
      <w:r>
        <w:t>1) nu a fost negociată direct cu consumatorul;</w:t>
      </w:r>
    </w:p>
    <w:p w14:paraId="05B20BC3" w14:textId="77777777" w:rsidR="00DF7ACB" w:rsidRDefault="00DF7ACB" w:rsidP="00DF7ACB">
      <w:pPr>
        <w:ind w:firstLine="709"/>
        <w:jc w:val="both"/>
      </w:pPr>
      <w:r>
        <w:t xml:space="preserve">2) creează un dezechilibru semnificativ între drepturile </w:t>
      </w:r>
      <w:proofErr w:type="spellStart"/>
      <w:r>
        <w:t>şi</w:t>
      </w:r>
      <w:proofErr w:type="spellEnd"/>
      <w:r>
        <w:t xml:space="preserve"> </w:t>
      </w:r>
      <w:proofErr w:type="spellStart"/>
      <w:r>
        <w:t>obligaţiile</w:t>
      </w:r>
      <w:proofErr w:type="spellEnd"/>
      <w:r>
        <w:t xml:space="preserve"> </w:t>
      </w:r>
      <w:proofErr w:type="spellStart"/>
      <w:r>
        <w:t>părţilor</w:t>
      </w:r>
      <w:proofErr w:type="spellEnd"/>
      <w:r>
        <w:t xml:space="preserve">, în detrimentul consumatorului </w:t>
      </w:r>
      <w:proofErr w:type="spellStart"/>
      <w:r>
        <w:t>şi</w:t>
      </w:r>
      <w:proofErr w:type="spellEnd"/>
      <w:r>
        <w:t xml:space="preserve"> contrar bunei-</w:t>
      </w:r>
      <w:proofErr w:type="spellStart"/>
      <w:r>
        <w:t>credinţe</w:t>
      </w:r>
      <w:proofErr w:type="spellEnd"/>
      <w:r>
        <w:t>;</w:t>
      </w:r>
    </w:p>
    <w:p w14:paraId="1A79EDCA" w14:textId="77777777" w:rsidR="00DF7ACB" w:rsidRDefault="00DF7ACB" w:rsidP="00DF7ACB">
      <w:pPr>
        <w:ind w:firstLine="709"/>
        <w:jc w:val="both"/>
      </w:pPr>
      <w:r>
        <w:t xml:space="preserve">3) nu se referă la obiectul sau la </w:t>
      </w:r>
      <w:proofErr w:type="spellStart"/>
      <w:r>
        <w:t>preţul</w:t>
      </w:r>
      <w:proofErr w:type="spellEnd"/>
      <w:r>
        <w:t xml:space="preserve"> contractului, atunci când acestea sunt clar </w:t>
      </w:r>
      <w:proofErr w:type="spellStart"/>
      <w:r>
        <w:t>şi</w:t>
      </w:r>
      <w:proofErr w:type="spellEnd"/>
      <w:r>
        <w:t xml:space="preserve"> inteligibil exprimate.</w:t>
      </w:r>
    </w:p>
    <w:p w14:paraId="52A42FD4" w14:textId="5B1F328C" w:rsidR="00DF7ACB" w:rsidRDefault="00DF7ACB" w:rsidP="00DF7ACB">
      <w:pPr>
        <w:ind w:firstLine="709"/>
        <w:jc w:val="both"/>
      </w:pPr>
      <w:r>
        <w:t xml:space="preserve">In cauza contractul nu poate fi considerat ca având un caracter negociat. Contractul de facilitate de credit si de </w:t>
      </w:r>
      <w:proofErr w:type="spellStart"/>
      <w:r>
        <w:t>garanţie</w:t>
      </w:r>
      <w:proofErr w:type="spellEnd"/>
      <w:r>
        <w:t xml:space="preserve"> nr. </w:t>
      </w:r>
      <w:r w:rsidR="00FC0E4B">
        <w:t>.............</w:t>
      </w:r>
      <w:r>
        <w:t xml:space="preserve">/ 31.01.2008 are caracterul unui contract standard </w:t>
      </w:r>
      <w:proofErr w:type="spellStart"/>
      <w:r>
        <w:t>preformulat</w:t>
      </w:r>
      <w:proofErr w:type="spellEnd"/>
      <w:r>
        <w:t xml:space="preserve">, în sensul art.4 alin.(3) din Legea nr. 193/2000, deoarece </w:t>
      </w:r>
      <w:proofErr w:type="spellStart"/>
      <w:r>
        <w:t>întruneşte</w:t>
      </w:r>
      <w:proofErr w:type="spellEnd"/>
      <w:r>
        <w:t xml:space="preserve"> toate trăsăturile generale ale unui contract de adeziune.  </w:t>
      </w:r>
    </w:p>
    <w:p w14:paraId="7FCBC2DC" w14:textId="77777777" w:rsidR="00DF7ACB" w:rsidRDefault="00DF7ACB" w:rsidP="00DF7ACB">
      <w:pPr>
        <w:ind w:firstLine="709"/>
        <w:jc w:val="both"/>
      </w:pPr>
      <w:r>
        <w:t xml:space="preserve">Arată apelanții că nu au avut posibilitatea negocierii si nici nu a putut exista </w:t>
      </w:r>
      <w:proofErr w:type="spellStart"/>
      <w:r>
        <w:t>iniţiativa</w:t>
      </w:r>
      <w:proofErr w:type="spellEnd"/>
      <w:r>
        <w:t xml:space="preserve"> schimbării vreuneia dintre clauze. In acest sens pârâtele nu pot să facă dovada schimbării/modificării vreunei clauze din </w:t>
      </w:r>
      <w:proofErr w:type="spellStart"/>
      <w:r>
        <w:t>iniţiativa</w:t>
      </w:r>
      <w:proofErr w:type="spellEnd"/>
      <w:r>
        <w:t xml:space="preserve"> destinatarului ofertei, respectiv a faptului că aceștia au avut </w:t>
      </w:r>
      <w:proofErr w:type="spellStart"/>
      <w:r>
        <w:t>şi</w:t>
      </w:r>
      <w:proofErr w:type="spellEnd"/>
      <w:r>
        <w:t xml:space="preserve"> alte </w:t>
      </w:r>
      <w:proofErr w:type="spellStart"/>
      <w:r>
        <w:t>opţiuni</w:t>
      </w:r>
      <w:proofErr w:type="spellEnd"/>
      <w:r>
        <w:t xml:space="preserve"> decât cele de a adera în integralitate la clauzele prestabilite sau de a le refuza tot în integralitate, potrivit art.4 alin.(2) din Legea nr. 193/2000. Totodată </w:t>
      </w:r>
      <w:proofErr w:type="spellStart"/>
      <w:r>
        <w:t>esenţiala</w:t>
      </w:r>
      <w:proofErr w:type="spellEnd"/>
      <w:r>
        <w:t xml:space="preserve"> este si prevederea ofertei, în sensul că se prezintă, și nu că se supun negocierii </w:t>
      </w:r>
      <w:proofErr w:type="spellStart"/>
      <w:r>
        <w:t>condiţiile</w:t>
      </w:r>
      <w:proofErr w:type="spellEnd"/>
      <w:r>
        <w:t>.</w:t>
      </w:r>
    </w:p>
    <w:p w14:paraId="46FF72E0" w14:textId="0D392067" w:rsidR="00DF7ACB" w:rsidRDefault="00DF7ACB" w:rsidP="00DF7ACB">
      <w:pPr>
        <w:ind w:firstLine="709"/>
        <w:jc w:val="both"/>
      </w:pPr>
      <w:r>
        <w:t xml:space="preserve">Clauza </w:t>
      </w:r>
      <w:r w:rsidR="00EE57D2">
        <w:t>....</w:t>
      </w:r>
      <w:r>
        <w:t xml:space="preserve"> din Contract din </w:t>
      </w:r>
      <w:proofErr w:type="spellStart"/>
      <w:r>
        <w:t>condiţiile</w:t>
      </w:r>
      <w:proofErr w:type="spellEnd"/>
      <w:r>
        <w:t xml:space="preserve"> generale ale contractului este una abuzivă, deoarece acorda în mod unilateral si abuziv dreptul comerciantului de a revizui nivelul dobânzii. </w:t>
      </w:r>
      <w:proofErr w:type="spellStart"/>
      <w:r>
        <w:t>Însa</w:t>
      </w:r>
      <w:proofErr w:type="spellEnd"/>
      <w:r>
        <w:t xml:space="preserve"> nu numai modalitatea indicata pentru modificare a dobânzii ce este unilaterala,  dar si faptul ca lipsa prevederii unei negocieri asupra acesteia este completata de </w:t>
      </w:r>
      <w:proofErr w:type="spellStart"/>
      <w:r>
        <w:t>obligaţia</w:t>
      </w:r>
      <w:proofErr w:type="spellEnd"/>
      <w:r>
        <w:t xml:space="preserve"> de a restitui integral debitul, daca nu se accepta modificarea. Atâta vreme cat de </w:t>
      </w:r>
      <w:proofErr w:type="spellStart"/>
      <w:r>
        <w:t>esenţa</w:t>
      </w:r>
      <w:proofErr w:type="spellEnd"/>
      <w:r>
        <w:t xml:space="preserve"> contractului este însăși plata ratelor lunare nu se poate impune restituirea integrală a debitului ca o </w:t>
      </w:r>
      <w:proofErr w:type="spellStart"/>
      <w:r>
        <w:t>obligaţie</w:t>
      </w:r>
      <w:proofErr w:type="spellEnd"/>
      <w:r>
        <w:t xml:space="preserve"> a debitorului. Aceasta poate fi numai si numai ca un drept.</w:t>
      </w:r>
    </w:p>
    <w:p w14:paraId="50E6C614" w14:textId="77777777" w:rsidR="00DF7ACB" w:rsidRDefault="00DF7ACB" w:rsidP="00DF7ACB">
      <w:pPr>
        <w:ind w:firstLine="709"/>
        <w:jc w:val="both"/>
      </w:pPr>
      <w:r>
        <w:t xml:space="preserve">Important de sesizat este faptul ca dobânda la care se raportează debitorul este o DOBANDA asupra căreia nu se poate exprima cu privire la cuantum sau modalitatea de creare </w:t>
      </w:r>
      <w:r>
        <w:lastRenderedPageBreak/>
        <w:t xml:space="preserve">si numai asupra acceptului sau refuzului </w:t>
      </w:r>
      <w:proofErr w:type="spellStart"/>
      <w:r>
        <w:t>intr</w:t>
      </w:r>
      <w:proofErr w:type="spellEnd"/>
      <w:r>
        <w:t xml:space="preserve">-un termen prestabilit. </w:t>
      </w:r>
      <w:proofErr w:type="spellStart"/>
      <w:r>
        <w:t>Insa</w:t>
      </w:r>
      <w:proofErr w:type="spellEnd"/>
      <w:r>
        <w:t xml:space="preserve"> refuzul este urmat de o </w:t>
      </w:r>
      <w:proofErr w:type="spellStart"/>
      <w:r>
        <w:t>sancţiune</w:t>
      </w:r>
      <w:proofErr w:type="spellEnd"/>
      <w:r>
        <w:t xml:space="preserve"> ce nu este de natura contractului de credit si </w:t>
      </w:r>
      <w:proofErr w:type="spellStart"/>
      <w:r>
        <w:t>sancţiunea</w:t>
      </w:r>
      <w:proofErr w:type="spellEnd"/>
      <w:r>
        <w:t xml:space="preserve"> </w:t>
      </w:r>
      <w:proofErr w:type="spellStart"/>
      <w:r>
        <w:t>excede</w:t>
      </w:r>
      <w:proofErr w:type="spellEnd"/>
      <w:r>
        <w:t xml:space="preserve"> in mod abuziv normelor legale si anume : restituirea creditului dintr-o data.</w:t>
      </w:r>
    </w:p>
    <w:p w14:paraId="4049CAC7" w14:textId="77777777" w:rsidR="00DF7ACB" w:rsidRDefault="00DF7ACB" w:rsidP="00DF7ACB">
      <w:pPr>
        <w:ind w:firstLine="709"/>
        <w:jc w:val="both"/>
      </w:pPr>
      <w:r>
        <w:t xml:space="preserve">Mai mult decât atât, în cazul în care subsemnatul nu restituiam în totalitate creditul, comisioanele si orice alte sume datorate în termen de 10 zile de la data modificării dobânzii, creditorul va considera acceptat tacit noul nivel de dobânda. De asemenea nici măcar </w:t>
      </w:r>
      <w:proofErr w:type="spellStart"/>
      <w:r>
        <w:t>sancţiunea</w:t>
      </w:r>
      <w:proofErr w:type="spellEnd"/>
      <w:r>
        <w:t xml:space="preserve"> nu este una care sa ofere drepturi debitorului. </w:t>
      </w:r>
    </w:p>
    <w:p w14:paraId="69F50224" w14:textId="77777777" w:rsidR="00DF7ACB" w:rsidRDefault="00DF7ACB" w:rsidP="00DF7ACB">
      <w:pPr>
        <w:ind w:firstLine="709"/>
        <w:jc w:val="both"/>
      </w:pPr>
      <w:proofErr w:type="spellStart"/>
      <w:r>
        <w:t>Faţă</w:t>
      </w:r>
      <w:proofErr w:type="spellEnd"/>
      <w:r>
        <w:t xml:space="preserve"> de acesta clauză, este evident dezechilibrul semnificativ între drepturile </w:t>
      </w:r>
      <w:proofErr w:type="spellStart"/>
      <w:r>
        <w:t>şi</w:t>
      </w:r>
      <w:proofErr w:type="spellEnd"/>
      <w:r>
        <w:t xml:space="preserve"> </w:t>
      </w:r>
      <w:proofErr w:type="spellStart"/>
      <w:r>
        <w:t>obligaţiile</w:t>
      </w:r>
      <w:proofErr w:type="spellEnd"/>
      <w:r>
        <w:t xml:space="preserve"> </w:t>
      </w:r>
      <w:proofErr w:type="spellStart"/>
      <w:r>
        <w:t>pârtilor</w:t>
      </w:r>
      <w:proofErr w:type="spellEnd"/>
      <w:r>
        <w:t xml:space="preserve">, în detrimentul consumatorului </w:t>
      </w:r>
      <w:proofErr w:type="spellStart"/>
      <w:r>
        <w:t>şi</w:t>
      </w:r>
      <w:proofErr w:type="spellEnd"/>
      <w:r>
        <w:t xml:space="preserve"> contrar bunei-</w:t>
      </w:r>
      <w:proofErr w:type="spellStart"/>
      <w:r>
        <w:t>credinţe</w:t>
      </w:r>
      <w:proofErr w:type="spellEnd"/>
      <w:r>
        <w:t xml:space="preserve">. În </w:t>
      </w:r>
      <w:proofErr w:type="spellStart"/>
      <w:r>
        <w:t>speţa</w:t>
      </w:r>
      <w:proofErr w:type="spellEnd"/>
      <w:r>
        <w:t>, creditorul va avea dreptul de a modifica rata dobânzii după bunul plac, fără însă a se specifica în contract un motiv pentru care aceasta modificare ar fi necesară.</w:t>
      </w:r>
    </w:p>
    <w:p w14:paraId="776014B6" w14:textId="77777777" w:rsidR="00DF7ACB" w:rsidRDefault="00DF7ACB" w:rsidP="00DF7ACB">
      <w:pPr>
        <w:ind w:firstLine="709"/>
        <w:jc w:val="both"/>
      </w:pPr>
      <w:r>
        <w:t xml:space="preserve">Anexa la Legea nr. 193/2000 </w:t>
      </w:r>
      <w:proofErr w:type="spellStart"/>
      <w:r>
        <w:t>stabileşte</w:t>
      </w:r>
      <w:proofErr w:type="spellEnd"/>
      <w:r>
        <w:t xml:space="preserve"> cu caracter exemplificativ prevederile contractuale care au caracter abuziv, printre acestea fiind </w:t>
      </w:r>
      <w:proofErr w:type="spellStart"/>
      <w:r>
        <w:t>şi</w:t>
      </w:r>
      <w:proofErr w:type="spellEnd"/>
      <w:r>
        <w:t xml:space="preserve"> cea care dă dreptul comerciantului de a modifica, în mod unilateral, clauzele contractuale, fără a avea un motiv specificat în contract </w:t>
      </w:r>
      <w:proofErr w:type="spellStart"/>
      <w:r>
        <w:t>şi</w:t>
      </w:r>
      <w:proofErr w:type="spellEnd"/>
      <w:r>
        <w:t xml:space="preserve"> acceptat de consumator prin semnarea acestuia. </w:t>
      </w:r>
    </w:p>
    <w:p w14:paraId="3C079110" w14:textId="22C2803D" w:rsidR="00DF7ACB" w:rsidRDefault="00DF7ACB" w:rsidP="00DF7ACB">
      <w:pPr>
        <w:ind w:firstLine="709"/>
        <w:jc w:val="both"/>
      </w:pPr>
      <w:r>
        <w:t xml:space="preserve">Clauza </w:t>
      </w:r>
      <w:r w:rsidR="00EE57D2">
        <w:rPr>
          <w:u w:val="single"/>
        </w:rPr>
        <w:t>...</w:t>
      </w:r>
      <w:r>
        <w:rPr>
          <w:u w:val="single"/>
        </w:rPr>
        <w:t xml:space="preserve"> lit. </w:t>
      </w:r>
      <w:r w:rsidR="00EE57D2">
        <w:rPr>
          <w:u w:val="single"/>
        </w:rPr>
        <w:t>...</w:t>
      </w:r>
      <w:r>
        <w:t xml:space="preserve"> </w:t>
      </w:r>
      <w:proofErr w:type="spellStart"/>
      <w:r>
        <w:t>condiţiile</w:t>
      </w:r>
      <w:proofErr w:type="spellEnd"/>
      <w:r>
        <w:t xml:space="preserve"> speciale ale contractului, care vizează „comisionul de administrare lunar de 0,15 % plătibil începând cu scadenta a </w:t>
      </w:r>
      <w:r w:rsidR="00EE57D2">
        <w:t>...</w:t>
      </w:r>
      <w:r>
        <w:t>-a", este abuzivă.</w:t>
      </w:r>
    </w:p>
    <w:p w14:paraId="0954F1E6" w14:textId="3033CEBD" w:rsidR="00DF7ACB" w:rsidRDefault="00DF7ACB" w:rsidP="00DF7ACB">
      <w:pPr>
        <w:ind w:firstLine="709"/>
        <w:jc w:val="both"/>
      </w:pPr>
      <w:r>
        <w:t xml:space="preserve">Pe de o parte exprimarea este echivoca sub aspectul perceperii si anume comisionul este lunar de 0,15% sau comision lunar, iar 0,15 % este pe zi, luna, săptămână, an </w:t>
      </w:r>
      <w:r w:rsidR="00EE57D2">
        <w:t>..</w:t>
      </w:r>
      <w:r>
        <w:t xml:space="preserve"> Pe de alta parte  nu se precizează 0,15 % din ce suma. Comisionul reprezintă in fapt o alta dobânda.</w:t>
      </w:r>
    </w:p>
    <w:p w14:paraId="1AD0CB4A" w14:textId="77777777" w:rsidR="00DF7ACB" w:rsidRDefault="00DF7ACB" w:rsidP="00DF7ACB">
      <w:pPr>
        <w:ind w:firstLine="709"/>
        <w:jc w:val="both"/>
      </w:pPr>
      <w:r>
        <w:t xml:space="preserve">Aceste </w:t>
      </w:r>
      <w:proofErr w:type="spellStart"/>
      <w:r>
        <w:t>dispoziţii</w:t>
      </w:r>
      <w:proofErr w:type="spellEnd"/>
      <w:r>
        <w:t xml:space="preserve"> </w:t>
      </w:r>
      <w:proofErr w:type="spellStart"/>
      <w:r>
        <w:t>convenţionale</w:t>
      </w:r>
      <w:proofErr w:type="spellEnd"/>
      <w:r>
        <w:t xml:space="preserve"> nu sunt clare, neechivoc exprimate, simpla </w:t>
      </w:r>
      <w:proofErr w:type="spellStart"/>
      <w:r>
        <w:t>menţionare</w:t>
      </w:r>
      <w:proofErr w:type="spellEnd"/>
      <w:r>
        <w:t xml:space="preserve"> a valorii acestui comision, fără ca reclamantele să aibă posibilitatea de a </w:t>
      </w:r>
      <w:proofErr w:type="spellStart"/>
      <w:r>
        <w:t>cunoaşte</w:t>
      </w:r>
      <w:proofErr w:type="spellEnd"/>
      <w:r>
        <w:t xml:space="preserve"> motivele care determină perceperea acestuia, iar </w:t>
      </w:r>
      <w:proofErr w:type="spellStart"/>
      <w:r>
        <w:t>instanţa</w:t>
      </w:r>
      <w:proofErr w:type="spellEnd"/>
      <w:r>
        <w:t xml:space="preserve">, pe aceea de aprecia asupra temeinicii sale, în eventualitatea unui litigiu, nu conferă acestei clauze un caracter clar </w:t>
      </w:r>
      <w:proofErr w:type="spellStart"/>
      <w:r>
        <w:t>şi</w:t>
      </w:r>
      <w:proofErr w:type="spellEnd"/>
      <w:r>
        <w:t xml:space="preserve"> neechivoc. De asemenea, caracterul abuziv al unei clauze nu se limitează la </w:t>
      </w:r>
      <w:proofErr w:type="spellStart"/>
      <w:r>
        <w:t>situaţiile</w:t>
      </w:r>
      <w:proofErr w:type="spellEnd"/>
      <w:r>
        <w:t xml:space="preserve"> în care prevederea este expres interzisă de lege.</w:t>
      </w:r>
    </w:p>
    <w:p w14:paraId="57139B57" w14:textId="52372395" w:rsidR="00DF7ACB" w:rsidRDefault="00DF7ACB" w:rsidP="00DF7ACB">
      <w:pPr>
        <w:ind w:firstLine="709"/>
        <w:jc w:val="both"/>
      </w:pPr>
      <w:r>
        <w:t xml:space="preserve">Perceperea comisionului de administrare (reprezentând 0,15 % plătibil începând cu scadenta a </w:t>
      </w:r>
      <w:r w:rsidR="00EE57D2">
        <w:t>..</w:t>
      </w:r>
      <w:r>
        <w:t xml:space="preserve">-a) creează un vădit dezechilibru între drepturile </w:t>
      </w:r>
      <w:proofErr w:type="spellStart"/>
      <w:r>
        <w:t>şi</w:t>
      </w:r>
      <w:proofErr w:type="spellEnd"/>
      <w:r>
        <w:t xml:space="preserve"> </w:t>
      </w:r>
      <w:proofErr w:type="spellStart"/>
      <w:r>
        <w:t>obligaţiile</w:t>
      </w:r>
      <w:proofErr w:type="spellEnd"/>
      <w:r>
        <w:t xml:space="preserve"> </w:t>
      </w:r>
      <w:proofErr w:type="spellStart"/>
      <w:r>
        <w:t>părţilor</w:t>
      </w:r>
      <w:proofErr w:type="spellEnd"/>
      <w:r>
        <w:t xml:space="preserve">, în detrimentul consumatorului, acesta fiind obligat pentru cauze necunoscute la plata unei importante sume de bani. în </w:t>
      </w:r>
      <w:proofErr w:type="spellStart"/>
      <w:r>
        <w:t>speţa</w:t>
      </w:r>
      <w:proofErr w:type="spellEnd"/>
      <w:r>
        <w:t xml:space="preserve">, nu se poate pune problema ca reclamantele să ajungă într-o </w:t>
      </w:r>
      <w:proofErr w:type="spellStart"/>
      <w:r>
        <w:t>poziţie</w:t>
      </w:r>
      <w:proofErr w:type="spellEnd"/>
      <w:r>
        <w:t xml:space="preserve"> în care să profite de </w:t>
      </w:r>
      <w:proofErr w:type="spellStart"/>
      <w:r>
        <w:t>situaţia</w:t>
      </w:r>
      <w:proofErr w:type="spellEnd"/>
      <w:r>
        <w:t xml:space="preserve"> contractuală a pârâtei.</w:t>
      </w:r>
    </w:p>
    <w:p w14:paraId="263B410F" w14:textId="77777777" w:rsidR="00DF7ACB" w:rsidRDefault="00DF7ACB" w:rsidP="00DF7ACB">
      <w:pPr>
        <w:ind w:firstLine="709"/>
        <w:jc w:val="both"/>
      </w:pPr>
      <w:r>
        <w:t xml:space="preserve">Acest comision, calculat si perceput lunar, disimulează, de fapt, un procent consistent de dobânda, mărind artificial costul efectiv al creditului si, in plus, creând băncii un avantaj concurențial contrar </w:t>
      </w:r>
      <w:proofErr w:type="spellStart"/>
      <w:r>
        <w:t>uzanţelor</w:t>
      </w:r>
      <w:proofErr w:type="spellEnd"/>
      <w:r>
        <w:t xml:space="preserve"> cinstite fata de celelalte bănci. In mod evident, o dobânda (aparent) redusa a atras mai </w:t>
      </w:r>
      <w:proofErr w:type="spellStart"/>
      <w:r>
        <w:t>mulţi</w:t>
      </w:r>
      <w:proofErr w:type="spellEnd"/>
      <w:r>
        <w:t xml:space="preserve"> </w:t>
      </w:r>
      <w:proofErr w:type="spellStart"/>
      <w:r>
        <w:t>clienţi</w:t>
      </w:r>
      <w:proofErr w:type="spellEnd"/>
      <w:r>
        <w:t xml:space="preserve"> si, deci, o cifra de afaceri mai mare raportata la ceea ce ar fi putut </w:t>
      </w:r>
      <w:proofErr w:type="spellStart"/>
      <w:r>
        <w:t>obţine</w:t>
      </w:r>
      <w:proofErr w:type="spellEnd"/>
      <w:r>
        <w:t xml:space="preserve"> banca respectiva in </w:t>
      </w:r>
      <w:proofErr w:type="spellStart"/>
      <w:r>
        <w:t>condiţiile</w:t>
      </w:r>
      <w:proofErr w:type="spellEnd"/>
      <w:r>
        <w:t xml:space="preserve"> in care ar fi arătat in mod transparent costurile reale ale creditului (așa cum, de altfel, au făcut o mare parte din băncile concurente </w:t>
      </w:r>
      <w:proofErr w:type="spellStart"/>
      <w:r>
        <w:t>illo</w:t>
      </w:r>
      <w:proofErr w:type="spellEnd"/>
      <w:r>
        <w:t xml:space="preserve"> </w:t>
      </w:r>
      <w:proofErr w:type="spellStart"/>
      <w:r>
        <w:t>temporis</w:t>
      </w:r>
      <w:proofErr w:type="spellEnd"/>
      <w:r>
        <w:t>).</w:t>
      </w:r>
    </w:p>
    <w:p w14:paraId="4A3B97DE" w14:textId="77777777" w:rsidR="00DF7ACB" w:rsidRDefault="00DF7ACB" w:rsidP="00DF7ACB">
      <w:pPr>
        <w:ind w:firstLine="709"/>
        <w:jc w:val="both"/>
      </w:pPr>
      <w:r>
        <w:t xml:space="preserve">A se observa, in plus, ca acest comision este calculat si perceput la valoarea </w:t>
      </w:r>
      <w:proofErr w:type="spellStart"/>
      <w:r>
        <w:t>iniţiala</w:t>
      </w:r>
      <w:proofErr w:type="spellEnd"/>
      <w:r>
        <w:t xml:space="preserve"> a creditului, si nu la soldul acestuia, ceea ce va face, in cazul creditelor ipotecare, acordate pe mai mult de 25 de ani, ca dobânda (aplicata la soldul creditului) sa ajungă sa fie chiar mai mica decât comisionul (care se va aplica la suma </w:t>
      </w:r>
      <w:proofErr w:type="spellStart"/>
      <w:r>
        <w:t>iniţiala</w:t>
      </w:r>
      <w:proofErr w:type="spellEnd"/>
      <w:r>
        <w:t xml:space="preserve"> împrumutata, indiferent de valoarea din credit rambursata deja la un moment dat). Perceperea unei parți a dobânzii sub denumirea de comision este o dovada irefutabila a relei </w:t>
      </w:r>
      <w:proofErr w:type="spellStart"/>
      <w:r>
        <w:t>credinţe</w:t>
      </w:r>
      <w:proofErr w:type="spellEnd"/>
      <w:r>
        <w:t xml:space="preserve"> a băncii care percepe un astfel de comision, întrucât, pe de o parte, reprezintă o modalitate de inducere in eroare a </w:t>
      </w:r>
      <w:proofErr w:type="spellStart"/>
      <w:r>
        <w:t>clienţilor</w:t>
      </w:r>
      <w:proofErr w:type="spellEnd"/>
      <w:r>
        <w:t xml:space="preserve">, prin prezentarea de dobânzi avantajoase in raport cu ofertele altor banei care </w:t>
      </w:r>
      <w:proofErr w:type="spellStart"/>
      <w:r>
        <w:t>acţionau</w:t>
      </w:r>
      <w:proofErr w:type="spellEnd"/>
      <w:r>
        <w:t xml:space="preserve"> pe </w:t>
      </w:r>
      <w:proofErr w:type="spellStart"/>
      <w:r>
        <w:t>aceeaşi</w:t>
      </w:r>
      <w:proofErr w:type="spellEnd"/>
      <w:r>
        <w:t xml:space="preserve"> </w:t>
      </w:r>
      <w:proofErr w:type="spellStart"/>
      <w:r>
        <w:t>piaţa</w:t>
      </w:r>
      <w:proofErr w:type="spellEnd"/>
      <w:r>
        <w:t xml:space="preserve"> relevanta cu banca respectiva (dar care, in realitate, datorita adăugării la DAE a comisionului de administrare, nu mai erau chiar </w:t>
      </w:r>
      <w:proofErr w:type="spellStart"/>
      <w:r>
        <w:t>atat</w:t>
      </w:r>
      <w:proofErr w:type="spellEnd"/>
      <w:r>
        <w:t xml:space="preserve"> de avantajoase) si, pe de alta parte, reprezintă o modalitate de procurare a unui avantaj concurențial contrar </w:t>
      </w:r>
      <w:proofErr w:type="spellStart"/>
      <w:r>
        <w:t>uzanţelor</w:t>
      </w:r>
      <w:proofErr w:type="spellEnd"/>
      <w:r>
        <w:t xml:space="preserve"> cinstite ale </w:t>
      </w:r>
      <w:proofErr w:type="spellStart"/>
      <w:r>
        <w:t>comercianţilor</w:t>
      </w:r>
      <w:proofErr w:type="spellEnd"/>
      <w:r>
        <w:t>.</w:t>
      </w:r>
    </w:p>
    <w:p w14:paraId="6B3DFB0F" w14:textId="77777777" w:rsidR="00DF7ACB" w:rsidRDefault="00DF7ACB" w:rsidP="00DF7ACB">
      <w:pPr>
        <w:ind w:firstLine="709"/>
        <w:jc w:val="both"/>
      </w:pPr>
      <w:r>
        <w:lastRenderedPageBreak/>
        <w:t xml:space="preserve">Mai mult si aici ne regăsim in </w:t>
      </w:r>
      <w:proofErr w:type="spellStart"/>
      <w:r>
        <w:t>situaţia</w:t>
      </w:r>
      <w:proofErr w:type="spellEnd"/>
      <w:r>
        <w:t xml:space="preserve"> unui dezechilibru contractual, deoarece </w:t>
      </w:r>
      <w:proofErr w:type="spellStart"/>
      <w:r>
        <w:t>protecţia</w:t>
      </w:r>
      <w:proofErr w:type="spellEnd"/>
      <w:r>
        <w:t xml:space="preserve"> riscului la care se supune banca este deja asigurata prin numeroase alte clauze, astfel </w:t>
      </w:r>
      <w:proofErr w:type="spellStart"/>
      <w:r>
        <w:t>incat</w:t>
      </w:r>
      <w:proofErr w:type="spellEnd"/>
      <w:r>
        <w:t xml:space="preserve"> </w:t>
      </w:r>
      <w:proofErr w:type="spellStart"/>
      <w:r>
        <w:t>susţinerea</w:t>
      </w:r>
      <w:proofErr w:type="spellEnd"/>
      <w:r>
        <w:t xml:space="preserve"> existentei unei </w:t>
      </w:r>
      <w:proofErr w:type="spellStart"/>
      <w:r>
        <w:t>plaţi</w:t>
      </w:r>
      <w:proofErr w:type="spellEnd"/>
      <w:r>
        <w:t xml:space="preserve"> a unui comision de acordare sau de administrare pentru a acoperi un risc si astfel pe de o parte asigurarea de </w:t>
      </w:r>
      <w:proofErr w:type="spellStart"/>
      <w:r>
        <w:t>garanţii</w:t>
      </w:r>
      <w:proofErr w:type="spellEnd"/>
      <w:r>
        <w:t xml:space="preserve"> in favoarea sa de către banca de la debitoare si încă odată asigurarea prin </w:t>
      </w:r>
      <w:proofErr w:type="spellStart"/>
      <w:r>
        <w:t>obţinerea</w:t>
      </w:r>
      <w:proofErr w:type="spellEnd"/>
      <w:r>
        <w:t xml:space="preserve"> de comisioane , astfel </w:t>
      </w:r>
      <w:proofErr w:type="spellStart"/>
      <w:r>
        <w:t>incat</w:t>
      </w:r>
      <w:proofErr w:type="spellEnd"/>
      <w:r>
        <w:t xml:space="preserve"> dintr-o data ne regăsim in cazul unei </w:t>
      </w:r>
      <w:proofErr w:type="spellStart"/>
      <w:r>
        <w:t>garanţii</w:t>
      </w:r>
      <w:proofErr w:type="spellEnd"/>
      <w:r>
        <w:t xml:space="preserve"> excesive din partea banei pentru sine . In aceste </w:t>
      </w:r>
      <w:proofErr w:type="spellStart"/>
      <w:r>
        <w:t>condiţii</w:t>
      </w:r>
      <w:proofErr w:type="spellEnd"/>
      <w:r>
        <w:t xml:space="preserve"> ne regăsim clar in fata unor clauze abuzive.</w:t>
      </w:r>
    </w:p>
    <w:p w14:paraId="43D55F5E" w14:textId="77777777" w:rsidR="00DF7ACB" w:rsidRDefault="00DF7ACB" w:rsidP="00DF7ACB">
      <w:pPr>
        <w:ind w:firstLine="709"/>
        <w:jc w:val="both"/>
      </w:pPr>
      <w:r>
        <w:t>In baza celor învederate, se impune constatarea caracterului abuziv al clauzelor care reglementează plata unui comision de administrare calculat la valoarea creditului.</w:t>
      </w:r>
    </w:p>
    <w:p w14:paraId="6BB868CB" w14:textId="77777777" w:rsidR="00DF7ACB" w:rsidRDefault="00DF7ACB" w:rsidP="00DF7ACB">
      <w:pPr>
        <w:ind w:firstLine="709"/>
        <w:jc w:val="both"/>
      </w:pPr>
      <w:r>
        <w:t xml:space="preserve">Acest comision de administrare este prohibit in mod expres de art. 15 din Legea nr. 190/1999 care indica in mod limitativ care sunt costurile pe care trebuie sa le suporte consumatorul dintr-un contract de credit imobiliar/ipotecar: „In sarcina împrumutatului vor fi puse numai cheltuielile aferente întocmirii </w:t>
      </w:r>
      <w:proofErr w:type="spellStart"/>
      <w:r>
        <w:t>documentaţiei</w:t>
      </w:r>
      <w:proofErr w:type="spellEnd"/>
      <w:r>
        <w:t xml:space="preserve"> de credit si constituirii ipotecii si </w:t>
      </w:r>
      <w:proofErr w:type="spellStart"/>
      <w:r>
        <w:t>garanţiilor</w:t>
      </w:r>
      <w:proofErr w:type="spellEnd"/>
      <w:r>
        <w:t xml:space="preserve"> aferente.</w:t>
      </w:r>
    </w:p>
    <w:p w14:paraId="1C99372C" w14:textId="07D56231" w:rsidR="00DF7ACB" w:rsidRDefault="00DF7ACB" w:rsidP="00DF7ACB">
      <w:pPr>
        <w:ind w:firstLine="709"/>
        <w:jc w:val="both"/>
      </w:pPr>
      <w:r>
        <w:t>Se invocă practica CJUE, hotărârea din 9 .07.</w:t>
      </w:r>
      <w:r w:rsidR="00FC0E4B">
        <w:t>.............</w:t>
      </w:r>
      <w:r>
        <w:t>, Maria Bucura împotriva SC BANCPOST C -348/ 140 .</w:t>
      </w:r>
    </w:p>
    <w:p w14:paraId="3CE65D8A" w14:textId="6604A5B1" w:rsidR="00DF7ACB" w:rsidRDefault="00CE7525" w:rsidP="00DF7ACB">
      <w:pPr>
        <w:ind w:firstLine="709"/>
        <w:jc w:val="both"/>
      </w:pPr>
      <w:r>
        <w:t>E</w:t>
      </w:r>
      <w:r w:rsidR="00DF7ACB">
        <w:t xml:space="preserve"> a formulat </w:t>
      </w:r>
      <w:r w:rsidR="00DF7ACB">
        <w:rPr>
          <w:b/>
        </w:rPr>
        <w:t xml:space="preserve">apel </w:t>
      </w:r>
      <w:r w:rsidR="00DF7ACB">
        <w:t xml:space="preserve">solicitând schimbarea în parte a </w:t>
      </w:r>
      <w:proofErr w:type="spellStart"/>
      <w:r w:rsidR="00DF7ACB">
        <w:t>sentinţei</w:t>
      </w:r>
      <w:proofErr w:type="spellEnd"/>
      <w:r w:rsidR="00DF7ACB">
        <w:t xml:space="preserve"> apelate, în sensul respingerii cererii de constatare a caracterului abuziv al clauzelor prevăzute de art.</w:t>
      </w:r>
      <w:r w:rsidR="00533C94">
        <w:t>...</w:t>
      </w:r>
      <w:r w:rsidR="00DF7ACB">
        <w:t xml:space="preserve">, art. </w:t>
      </w:r>
      <w:r w:rsidR="00533C94">
        <w:t>...</w:t>
      </w:r>
      <w:r w:rsidR="00DF7ACB">
        <w:t xml:space="preserve"> lit. </w:t>
      </w:r>
      <w:r w:rsidR="00533C94">
        <w:t>..</w:t>
      </w:r>
      <w:r w:rsidR="00DF7ACB">
        <w:t xml:space="preserve"> </w:t>
      </w:r>
      <w:proofErr w:type="spellStart"/>
      <w:r w:rsidR="00DF7ACB">
        <w:t>şi</w:t>
      </w:r>
      <w:proofErr w:type="spellEnd"/>
      <w:r w:rsidR="00DF7ACB">
        <w:t xml:space="preserve"> art. </w:t>
      </w:r>
      <w:r w:rsidR="00533C94">
        <w:t>...</w:t>
      </w:r>
      <w:r w:rsidR="00DF7ACB">
        <w:t xml:space="preserve"> din Contractul de credit </w:t>
      </w:r>
      <w:proofErr w:type="spellStart"/>
      <w:r w:rsidR="00DF7ACB">
        <w:t>şi</w:t>
      </w:r>
      <w:proofErr w:type="spellEnd"/>
      <w:r w:rsidR="00DF7ACB">
        <w:t xml:space="preserve"> de </w:t>
      </w:r>
      <w:proofErr w:type="spellStart"/>
      <w:r w:rsidR="00DF7ACB">
        <w:t>garanţie</w:t>
      </w:r>
      <w:proofErr w:type="spellEnd"/>
      <w:r w:rsidR="00DF7ACB">
        <w:t xml:space="preserve"> nr. 12/</w:t>
      </w:r>
      <w:r w:rsidR="00533C94">
        <w:t>.....</w:t>
      </w:r>
      <w:r w:rsidR="00DF7ACB">
        <w:t xml:space="preserve">.12.2007; obligarea </w:t>
      </w:r>
      <w:proofErr w:type="spellStart"/>
      <w:r w:rsidR="00DF7ACB">
        <w:t>intimaţilor-reclamanţi</w:t>
      </w:r>
      <w:proofErr w:type="spellEnd"/>
      <w:r w:rsidR="00DF7ACB">
        <w:t xml:space="preserve"> la plata cheltuielilor de judecată ocazionate de </w:t>
      </w:r>
      <w:proofErr w:type="spellStart"/>
      <w:r w:rsidR="00DF7ACB">
        <w:t>soluţionarea</w:t>
      </w:r>
      <w:proofErr w:type="spellEnd"/>
      <w:r w:rsidR="00DF7ACB">
        <w:t xml:space="preserve"> prezentei cauze.</w:t>
      </w:r>
    </w:p>
    <w:p w14:paraId="6C9F46B4" w14:textId="1832BD53" w:rsidR="00DF7ACB" w:rsidRDefault="00DF7ACB" w:rsidP="00DF7ACB">
      <w:pPr>
        <w:ind w:firstLine="709"/>
        <w:jc w:val="both"/>
      </w:pPr>
      <w:r>
        <w:t xml:space="preserve">În motivare se susține netemeinicia </w:t>
      </w:r>
      <w:proofErr w:type="spellStart"/>
      <w:r>
        <w:t>sentinţei</w:t>
      </w:r>
      <w:proofErr w:type="spellEnd"/>
      <w:r>
        <w:t xml:space="preserve"> </w:t>
      </w:r>
      <w:proofErr w:type="spellStart"/>
      <w:r>
        <w:t>pronunţate</w:t>
      </w:r>
      <w:proofErr w:type="spellEnd"/>
      <w:r>
        <w:t xml:space="preserve">, întrucât clauzele contestate nu se circumscriu prevederilor Legii nr. 193/2000;  legalitatea clauzelor privind perceperea de către banca a dobânzii </w:t>
      </w:r>
      <w:proofErr w:type="spellStart"/>
      <w:r>
        <w:t>şl</w:t>
      </w:r>
      <w:proofErr w:type="spellEnd"/>
      <w:r>
        <w:t xml:space="preserve"> a comisioanelor prevăzute în contract, împrejurarea că clauzele privind dobânda </w:t>
      </w:r>
      <w:proofErr w:type="spellStart"/>
      <w:r>
        <w:t>şi</w:t>
      </w:r>
      <w:proofErr w:type="spellEnd"/>
      <w:r>
        <w:t xml:space="preserve"> comisioanele nu pot fi analizate din perspectiva caracterului abuziv; clauzele contestate au fost redactate în mod clar </w:t>
      </w:r>
      <w:proofErr w:type="spellStart"/>
      <w:r>
        <w:t>şi</w:t>
      </w:r>
      <w:proofErr w:type="spellEnd"/>
      <w:r>
        <w:t xml:space="preserve"> inteligibil;  clauza </w:t>
      </w:r>
      <w:r w:rsidR="00533C94">
        <w:t>...</w:t>
      </w:r>
      <w:r>
        <w:t xml:space="preserve"> nu a produs niciodată efecte in </w:t>
      </w:r>
      <w:proofErr w:type="spellStart"/>
      <w:r>
        <w:t>concreto</w:t>
      </w:r>
      <w:proofErr w:type="spellEnd"/>
      <w:r>
        <w:t xml:space="preserve">;  invariabilitatea cuantumului comisioanelor; clauza privind modificarea dobânzii nu poate fi analizată din perspectiva caracterului abuziv; </w:t>
      </w:r>
      <w:proofErr w:type="spellStart"/>
      <w:r>
        <w:t>condiţia</w:t>
      </w:r>
      <w:proofErr w:type="spellEnd"/>
      <w:r>
        <w:t xml:space="preserve"> clauzei contrare bunei-</w:t>
      </w:r>
      <w:proofErr w:type="spellStart"/>
      <w:r>
        <w:t>credinţe</w:t>
      </w:r>
      <w:proofErr w:type="spellEnd"/>
      <w:r>
        <w:t xml:space="preserve">, care să creeze un dezechilibru contractual semnificativ între drepturile </w:t>
      </w:r>
      <w:proofErr w:type="spellStart"/>
      <w:r>
        <w:t>şi</w:t>
      </w:r>
      <w:proofErr w:type="spellEnd"/>
      <w:r>
        <w:t xml:space="preserve"> </w:t>
      </w:r>
      <w:proofErr w:type="spellStart"/>
      <w:r>
        <w:t>obligaţiile</w:t>
      </w:r>
      <w:proofErr w:type="spellEnd"/>
      <w:r>
        <w:t xml:space="preserve"> </w:t>
      </w:r>
      <w:proofErr w:type="spellStart"/>
      <w:r>
        <w:t>părţilor</w:t>
      </w:r>
      <w:proofErr w:type="spellEnd"/>
      <w:r>
        <w:t xml:space="preserve"> nu este îndeplinită; caracterul negociat al clauzelor contestate; neîndeplinirea </w:t>
      </w:r>
      <w:proofErr w:type="spellStart"/>
      <w:r>
        <w:t>condiţiei</w:t>
      </w:r>
      <w:proofErr w:type="spellEnd"/>
      <w:r>
        <w:t xml:space="preserve"> creării unui dezechilibru contractual semnificativ </w:t>
      </w:r>
      <w:proofErr w:type="spellStart"/>
      <w:r>
        <w:t>şl</w:t>
      </w:r>
      <w:proofErr w:type="spellEnd"/>
      <w:r>
        <w:t xml:space="preserve"> a clauzei contrare bunei-</w:t>
      </w:r>
      <w:proofErr w:type="spellStart"/>
      <w:r>
        <w:t>credinţe</w:t>
      </w:r>
      <w:proofErr w:type="spellEnd"/>
      <w:r>
        <w:t>.</w:t>
      </w:r>
    </w:p>
    <w:p w14:paraId="356863D9" w14:textId="581E7D1B" w:rsidR="00DF7ACB" w:rsidRDefault="00DF7ACB" w:rsidP="00DF7ACB">
      <w:pPr>
        <w:ind w:firstLine="709"/>
        <w:jc w:val="both"/>
      </w:pPr>
      <w:r>
        <w:t xml:space="preserve">La termenul din data de </w:t>
      </w:r>
      <w:r w:rsidR="00533C94">
        <w:t>....</w:t>
      </w:r>
      <w:r>
        <w:t xml:space="preserve">03.2018 Curtea a admis </w:t>
      </w:r>
      <w:r>
        <w:rPr>
          <w:b/>
        </w:rPr>
        <w:t xml:space="preserve">excepția de </w:t>
      </w:r>
      <w:proofErr w:type="spellStart"/>
      <w:r>
        <w:rPr>
          <w:b/>
        </w:rPr>
        <w:t>netimbrare</w:t>
      </w:r>
      <w:proofErr w:type="spellEnd"/>
      <w:r>
        <w:rPr>
          <w:b/>
        </w:rPr>
        <w:t xml:space="preserve"> a cererii de apel formulate de </w:t>
      </w:r>
      <w:r w:rsidR="00CE7525">
        <w:rPr>
          <w:b/>
        </w:rPr>
        <w:t>E</w:t>
      </w:r>
      <w:r>
        <w:t xml:space="preserve"> reprezentata de mandatarul acesteia, </w:t>
      </w:r>
      <w:r w:rsidR="00533C94">
        <w:t>E2</w:t>
      </w:r>
      <w:r>
        <w:t xml:space="preserve"> , motiv pentru care, în temeiul dispozițiilor art. 470 cod procedură civilă  raportat la dispozițiile art. 480 cod procedură civilă  Curtea urmează să anuleze ca netimbrat apelul formulat.</w:t>
      </w:r>
    </w:p>
    <w:p w14:paraId="00CB4A70" w14:textId="553721D6" w:rsidR="00DF7ACB" w:rsidRDefault="00DF7ACB" w:rsidP="00DF7ACB">
      <w:pPr>
        <w:ind w:firstLine="709"/>
        <w:jc w:val="both"/>
      </w:pPr>
      <w:r>
        <w:t xml:space="preserve">Deliberând, asupra </w:t>
      </w:r>
      <w:r>
        <w:rPr>
          <w:b/>
        </w:rPr>
        <w:t>apelului formulat de apelanții reclamanți</w:t>
      </w:r>
      <w:r>
        <w:t xml:space="preserve"> </w:t>
      </w:r>
      <w:r w:rsidR="00533C94">
        <w:t>R1</w:t>
      </w:r>
      <w:r>
        <w:t xml:space="preserve">şi </w:t>
      </w:r>
      <w:r w:rsidR="00533C94">
        <w:t>R2</w:t>
      </w:r>
      <w:r>
        <w:t xml:space="preserve">, în temeiul dispozițiilor art. 480 cod procedură civilă Curtea urmează să îl admită și să schimbe în parte </w:t>
      </w:r>
      <w:proofErr w:type="spellStart"/>
      <w:r>
        <w:t>sentinţa</w:t>
      </w:r>
      <w:proofErr w:type="spellEnd"/>
      <w:r>
        <w:t xml:space="preserve"> atacată în sensul că va obligă pârâta să restituie </w:t>
      </w:r>
      <w:proofErr w:type="spellStart"/>
      <w:r>
        <w:t>reclamanţilor</w:t>
      </w:r>
      <w:proofErr w:type="spellEnd"/>
      <w:r>
        <w:t xml:space="preserve"> </w:t>
      </w:r>
      <w:proofErr w:type="spellStart"/>
      <w:r>
        <w:t>diferenţa</w:t>
      </w:r>
      <w:proofErr w:type="spellEnd"/>
      <w:r>
        <w:t xml:space="preserve"> dintre dobânda contractată </w:t>
      </w:r>
      <w:proofErr w:type="spellStart"/>
      <w:r>
        <w:t>şi</w:t>
      </w:r>
      <w:proofErr w:type="spellEnd"/>
      <w:r>
        <w:t xml:space="preserve"> dobânda majorată în temeiul clauzelor contractuale constatate abuzive, </w:t>
      </w:r>
      <w:proofErr w:type="spellStart"/>
      <w:r>
        <w:t>menţinând</w:t>
      </w:r>
      <w:proofErr w:type="spellEnd"/>
      <w:r>
        <w:t xml:space="preserve"> celelalte </w:t>
      </w:r>
      <w:proofErr w:type="spellStart"/>
      <w:r>
        <w:t>dispoziţii</w:t>
      </w:r>
      <w:proofErr w:type="spellEnd"/>
      <w:r>
        <w:t xml:space="preserve"> ale </w:t>
      </w:r>
      <w:proofErr w:type="spellStart"/>
      <w:r>
        <w:t>sentinţei</w:t>
      </w:r>
      <w:proofErr w:type="spellEnd"/>
      <w:r>
        <w:t xml:space="preserve"> atacate, pentru următoarele considerente, care completează considerentele instanței de fond:</w:t>
      </w:r>
    </w:p>
    <w:p w14:paraId="11F34C8F" w14:textId="77777777" w:rsidR="00DF7ACB" w:rsidRDefault="00DF7ACB" w:rsidP="00DF7ACB">
      <w:pPr>
        <w:ind w:firstLine="709"/>
        <w:jc w:val="both"/>
        <w:rPr>
          <w:i/>
        </w:rPr>
      </w:pPr>
      <w:r>
        <w:t xml:space="preserve">1. În ce privește motivul de apel referitor la nemotivarea sentinței de fond, respectiv la neconcordanțele inserate în motivare, Curtea reține că potrivit dispozițiilor art. 425 alin. 1 lit. b, teza finală hotărârea judecătorească trebuie să cuprindă </w:t>
      </w:r>
      <w:r>
        <w:rPr>
          <w:i/>
        </w:rPr>
        <w:t>motivele de fapt și de drept pe care se întemeiază soluția, arătându-se atât motivele pentru care s-au admis, cât și cele pentru care s-au înlăturat cererile părților.</w:t>
      </w:r>
    </w:p>
    <w:p w14:paraId="3DCCC153" w14:textId="77777777" w:rsidR="00DF7ACB" w:rsidRDefault="00DF7ACB" w:rsidP="00DF7ACB">
      <w:pPr>
        <w:ind w:firstLine="709"/>
        <w:jc w:val="both"/>
      </w:pPr>
      <w:r>
        <w:t>În speță, referirile la ,,instanța de recurs,, , respectiv ,, apelanții reclamanți,, reprezintă simple erori, care nu induc confuzie în ce privește considerentele expuse de prima instanță. Susțin apelanții reclamanți că aceste inadvertențe sunt consecința copierii motivării dintr-o altă cauză, însă nu indică aspectele cuprinse în motivare care nu concordă cu datele concrete ale speței.</w:t>
      </w:r>
    </w:p>
    <w:p w14:paraId="7321550B" w14:textId="46FD812A" w:rsidR="00DF7ACB" w:rsidRDefault="00DF7ACB" w:rsidP="00DF7ACB">
      <w:pPr>
        <w:ind w:firstLine="709"/>
        <w:jc w:val="both"/>
      </w:pPr>
      <w:r>
        <w:lastRenderedPageBreak/>
        <w:t xml:space="preserve">Mai susțin apelanții reclamanți că pe cat de detaliata este motivata admiterea cererii cu privire la clauza </w:t>
      </w:r>
      <w:r w:rsidR="00533C94">
        <w:t>...</w:t>
      </w:r>
      <w:r>
        <w:t xml:space="preserve"> , sau chiar respingerea cererii cu privire la </w:t>
      </w:r>
      <w:r w:rsidR="00533C94">
        <w:t>...</w:t>
      </w:r>
      <w:r>
        <w:t xml:space="preserve"> lit. </w:t>
      </w:r>
      <w:r w:rsidR="00533C94">
        <w:t>..</w:t>
      </w:r>
      <w:r>
        <w:t>, sau art.</w:t>
      </w:r>
      <w:r w:rsidR="00533C94">
        <w:t>...</w:t>
      </w:r>
      <w:r>
        <w:t xml:space="preserve"> lit. </w:t>
      </w:r>
      <w:r w:rsidR="00533C94">
        <w:t>...</w:t>
      </w:r>
      <w:r>
        <w:t xml:space="preserve"> sau art. </w:t>
      </w:r>
      <w:r w:rsidR="00533C94">
        <w:t>...</w:t>
      </w:r>
      <w:r>
        <w:t xml:space="preserve">, in fila </w:t>
      </w:r>
      <w:r w:rsidR="00533C94">
        <w:t>..</w:t>
      </w:r>
      <w:r>
        <w:t xml:space="preserve"> paragraf </w:t>
      </w:r>
      <w:r w:rsidR="00533C94">
        <w:t>..</w:t>
      </w:r>
      <w:r>
        <w:t xml:space="preserve"> - “clauzele de la art. </w:t>
      </w:r>
      <w:r w:rsidR="00533C94">
        <w:t>...</w:t>
      </w:r>
      <w:r>
        <w:t xml:space="preserve"> privind comisionul de administrare si </w:t>
      </w:r>
      <w:r w:rsidR="00533C94">
        <w:t>..</w:t>
      </w:r>
      <w:r>
        <w:t xml:space="preserve"> privind suplimentarea </w:t>
      </w:r>
      <w:proofErr w:type="spellStart"/>
      <w:r>
        <w:t>garanţiilor</w:t>
      </w:r>
      <w:proofErr w:type="spellEnd"/>
      <w:r>
        <w:t xml:space="preserve">, precum si cele de la art. </w:t>
      </w:r>
      <w:r w:rsidR="00533C94">
        <w:t>..</w:t>
      </w:r>
      <w:r>
        <w:t xml:space="preserve"> privind dobânda, </w:t>
      </w:r>
      <w:r w:rsidR="00533C94">
        <w:t>...</w:t>
      </w:r>
      <w:r>
        <w:t xml:space="preserve"> privind comisionul de administrare, </w:t>
      </w:r>
      <w:r w:rsidR="00533C94">
        <w:t>....</w:t>
      </w:r>
      <w:r>
        <w:t xml:space="preserve"> privind </w:t>
      </w:r>
      <w:proofErr w:type="spellStart"/>
      <w:r>
        <w:t>renunţarea</w:t>
      </w:r>
      <w:proofErr w:type="spellEnd"/>
      <w:r>
        <w:t xml:space="preserve"> la beneficiul de discuțiune si diviziune a </w:t>
      </w:r>
      <w:proofErr w:type="spellStart"/>
      <w:r>
        <w:t>terţului</w:t>
      </w:r>
      <w:proofErr w:type="spellEnd"/>
      <w:r>
        <w:t xml:space="preserve"> garant din Actul </w:t>
      </w:r>
      <w:proofErr w:type="spellStart"/>
      <w:r>
        <w:t>Adiţional</w:t>
      </w:r>
      <w:proofErr w:type="spellEnd"/>
      <w:r>
        <w:t xml:space="preserve"> nr </w:t>
      </w:r>
      <w:r w:rsidR="00533C94">
        <w:t>..</w:t>
      </w:r>
      <w:r>
        <w:t xml:space="preserve"> ..., nu au caracter abuziv . ”, iar singura motivare este aceea ca “nu duc la un dezechilibru semnificativ intre drepturile si </w:t>
      </w:r>
      <w:proofErr w:type="spellStart"/>
      <w:r>
        <w:t>obligaţiile</w:t>
      </w:r>
      <w:proofErr w:type="spellEnd"/>
      <w:r>
        <w:t xml:space="preserve"> părților, fiind exprimate </w:t>
      </w:r>
      <w:proofErr w:type="spellStart"/>
      <w:r>
        <w:t>intr</w:t>
      </w:r>
      <w:proofErr w:type="spellEnd"/>
      <w:r>
        <w:t xml:space="preserve">-un limbaj clar si neechivoc , </w:t>
      </w:r>
      <w:proofErr w:type="spellStart"/>
      <w:r>
        <w:t>uşor</w:t>
      </w:r>
      <w:proofErr w:type="spellEnd"/>
      <w:r>
        <w:t xml:space="preserve"> de înțeles de un consumator mediu. ” </w:t>
      </w:r>
      <w:proofErr w:type="spellStart"/>
      <w:r>
        <w:t>însa</w:t>
      </w:r>
      <w:proofErr w:type="spellEnd"/>
      <w:r>
        <w:t xml:space="preserve"> nu se motivează cum si in ce mod s-a constata si de unde rezulta aceste aspecte. Curtea reține, cu privire la aceste argumente, că, pe de o parte, apelanții reclamanți nu au indicat în cererea de apel argumentele, susținerile care se impuneau a fi analizate de instanța de fond, iar aceasta nu a făcut-o. Pe de altă parte, din analiza motivării cererii de chemare în judecată  rezultă că, raportat la clauzele enumerate, reclamanții nu au precizat în ce constă dezechilibrul semnificativ între drepturile și obligațiile părților, generat de dispozițiile contractuale atacate, și cu atât mai puțin au dovedit existența unui asemenea dezechilibru astfel că instanța de fond în mod corect a reținut lipsa dezechilibrului pretins.</w:t>
      </w:r>
    </w:p>
    <w:p w14:paraId="60C87EE1" w14:textId="2B0DE7AC" w:rsidR="00DF7ACB" w:rsidRDefault="00DF7ACB" w:rsidP="00DF7ACB">
      <w:pPr>
        <w:ind w:firstLine="709"/>
        <w:jc w:val="both"/>
      </w:pPr>
      <w:r>
        <w:t>Cu privire la contradicția pretinsă de apelanții reclamanți dintre motivare și dispozitiv, Curtea reține că în ce privește clauza inserată la art.</w:t>
      </w:r>
      <w:r w:rsidR="00533C94">
        <w:t>...</w:t>
      </w:r>
      <w:r>
        <w:t xml:space="preserve"> din actul adițional nr. </w:t>
      </w:r>
      <w:r w:rsidR="00533C94">
        <w:t>...</w:t>
      </w:r>
      <w:r>
        <w:t xml:space="preserve">  în mod corect instanța a reținut în considerente că nu este abuzivă, soluție care se regăsește și în dispozitiv. Astfel, în dispozitivul sentinței atacate instanța a constatat caracterul abuziv al clauzei inserate la art.</w:t>
      </w:r>
      <w:r w:rsidR="00533C94">
        <w:t>...</w:t>
      </w:r>
      <w:r>
        <w:t xml:space="preserve"> din contractul de credit, referitoare la dobândă, (alături de alte clauze) conform considerentelor expuse pe larg în motivare, și a respins în rest cererea formulată, inclusiv capătul de cerere  referitor la art.</w:t>
      </w:r>
      <w:r w:rsidR="00533C94">
        <w:t>...</w:t>
      </w:r>
      <w:r>
        <w:t xml:space="preserve"> din actul adițional nr. </w:t>
      </w:r>
      <w:r w:rsidR="00533C94">
        <w:t>...</w:t>
      </w:r>
      <w:r>
        <w:t>, pentru lipsa dezechilibrului între drepturile și obligațiile părților.</w:t>
      </w:r>
    </w:p>
    <w:p w14:paraId="06B86F8F" w14:textId="031F1107" w:rsidR="00DF7ACB" w:rsidRDefault="00DF7ACB" w:rsidP="00DF7ACB">
      <w:pPr>
        <w:ind w:firstLine="709"/>
        <w:jc w:val="both"/>
      </w:pPr>
      <w:r>
        <w:t xml:space="preserve">De asemenea, instanța precizează în motivare că nu au caracter clauzele de la art. </w:t>
      </w:r>
      <w:r w:rsidR="00533C94">
        <w:t>...</w:t>
      </w:r>
      <w:r>
        <w:t xml:space="preserve"> referitoare la comisionul de administrare (cu precizarea noastră că este vorba de clauza de la lit. </w:t>
      </w:r>
      <w:r w:rsidR="00533C94">
        <w:t>..</w:t>
      </w:r>
      <w:r>
        <w:t xml:space="preserve">), constatând în dispozitiv caracterul abuziv al clauzei de la art. </w:t>
      </w:r>
      <w:r w:rsidR="00533C94">
        <w:t>...</w:t>
      </w:r>
      <w:r>
        <w:t xml:space="preserve"> lit. </w:t>
      </w:r>
      <w:r w:rsidR="00533C94">
        <w:t>...</w:t>
      </w:r>
      <w:r>
        <w:t xml:space="preserve"> , corespunzător motivării inserate câteva paragrafe mai sus.</w:t>
      </w:r>
    </w:p>
    <w:p w14:paraId="6C9C710D" w14:textId="27716E3C" w:rsidR="00DF7ACB" w:rsidRDefault="00DF7ACB" w:rsidP="00DF7ACB">
      <w:pPr>
        <w:ind w:firstLine="709"/>
        <w:jc w:val="both"/>
      </w:pPr>
      <w:r>
        <w:t xml:space="preserve">Curtea constată întemeiat motivul de apel referitor la neanalizarea de către instanța de fond a capătului de cerere subsecvent cererii de constatare a caracterului abuziv al clauzei referitoare la dobândă (art. </w:t>
      </w:r>
      <w:r w:rsidR="00533C94">
        <w:t>...</w:t>
      </w:r>
      <w:r>
        <w:t xml:space="preserve"> din contractul de credit) având ca obiect cererea de restituire a sumelor încasate în temeiul clauzei al cărui caracter abuziv a fost constatat. </w:t>
      </w:r>
    </w:p>
    <w:p w14:paraId="48A9F117" w14:textId="3BD0C4D7" w:rsidR="00DF7ACB" w:rsidRDefault="00DF7ACB" w:rsidP="00DF7ACB">
      <w:pPr>
        <w:ind w:firstLine="709"/>
        <w:jc w:val="both"/>
      </w:pPr>
      <w:r>
        <w:t xml:space="preserve">Astfel, reținem că reclamanții au cerut prin cererea de chemare în judecată eliminarea clauzelor constatate ca fiind abuzive, refacerea graficului de rambursare, compensarea sumelor reținute cu debitul. Reclamanții au depus la termenul din data de </w:t>
      </w:r>
      <w:r w:rsidR="00533C94">
        <w:t>...</w:t>
      </w:r>
      <w:r>
        <w:t>.11.</w:t>
      </w:r>
      <w:r w:rsidR="00FC0E4B">
        <w:t>.............</w:t>
      </w:r>
      <w:r>
        <w:t xml:space="preserve"> </w:t>
      </w:r>
      <w:r>
        <w:rPr>
          <w:i/>
        </w:rPr>
        <w:t>note scrise</w:t>
      </w:r>
      <w:r>
        <w:t xml:space="preserve"> prin care solicită repunerea în situația anterioară  .</w:t>
      </w:r>
    </w:p>
    <w:p w14:paraId="3A92D274" w14:textId="7F0A62B4" w:rsidR="00DF7ACB" w:rsidRDefault="00DF7ACB" w:rsidP="00DF7ACB">
      <w:pPr>
        <w:ind w:firstLine="709"/>
        <w:jc w:val="both"/>
      </w:pPr>
      <w:r>
        <w:t xml:space="preserve">Cererea a fost calificată de instanța de fond ca fiind o cerere modificatoare la termenul din data de </w:t>
      </w:r>
      <w:r w:rsidR="00533C94">
        <w:t>...</w:t>
      </w:r>
      <w:r>
        <w:t>.11.</w:t>
      </w:r>
      <w:r w:rsidR="00FC0E4B">
        <w:t>.............</w:t>
      </w:r>
      <w:r>
        <w:t xml:space="preserve">, a fost comunicată pârâtei care la termenul din data de </w:t>
      </w:r>
      <w:r w:rsidR="00533C94">
        <w:t>...</w:t>
      </w:r>
      <w:r>
        <w:t>.01.</w:t>
      </w:r>
      <w:r w:rsidR="00FC0E4B">
        <w:t>.............</w:t>
      </w:r>
      <w:r>
        <w:t xml:space="preserve"> a arătat că este de acord cu modificarea cererii de chemare în judecată după primul termen. </w:t>
      </w:r>
    </w:p>
    <w:p w14:paraId="2DA0707A" w14:textId="77777777" w:rsidR="00DF7ACB" w:rsidRDefault="00DF7ACB" w:rsidP="00DF7ACB">
      <w:pPr>
        <w:ind w:firstLine="709"/>
        <w:jc w:val="both"/>
        <w:rPr>
          <w:u w:val="single"/>
        </w:rPr>
      </w:pPr>
      <w:r>
        <w:t xml:space="preserve">Prin urmare, instanța de fond reține că s-a formulat o cerere de restituire a sumelor percepute în temeiul clauzelor abuzive invocate, aspect care le  profită reclamanților. În mod greșit însă aceasta reține că cererea a fost formulată prin concluziile scrise, în contextul celor reținute mai sus, împrejurare reținută și în dispozitivul hotărârii, în care instanța se pronunță asupra cererii de chemare în judecată </w:t>
      </w:r>
      <w:r w:rsidRPr="00533C94">
        <w:t>astfel cum a fost modificată și precizată.</w:t>
      </w:r>
    </w:p>
    <w:p w14:paraId="7F07C4F8" w14:textId="77777777" w:rsidR="00DF7ACB" w:rsidRDefault="00DF7ACB" w:rsidP="00DF7ACB">
      <w:pPr>
        <w:ind w:firstLine="709"/>
        <w:jc w:val="both"/>
      </w:pPr>
      <w:r>
        <w:t xml:space="preserve">Raportat la </w:t>
      </w:r>
      <w:proofErr w:type="spellStart"/>
      <w:r>
        <w:t>soluţia</w:t>
      </w:r>
      <w:proofErr w:type="spellEnd"/>
      <w:r>
        <w:t xml:space="preserve"> </w:t>
      </w:r>
      <w:proofErr w:type="spellStart"/>
      <w:r>
        <w:t>pronunţată</w:t>
      </w:r>
      <w:proofErr w:type="spellEnd"/>
      <w:r>
        <w:t xml:space="preserve"> cu privire la clauza referitoare la dobânda variabilă, recte nulitatea absolută a acestor prevederi, în aplicarea principiului </w:t>
      </w:r>
      <w:proofErr w:type="spellStart"/>
      <w:r>
        <w:t>retroactivităţii</w:t>
      </w:r>
      <w:proofErr w:type="spellEnd"/>
      <w:r>
        <w:t xml:space="preserve"> (nulitatea produce efecte atât pentru viitor, cât </w:t>
      </w:r>
      <w:proofErr w:type="spellStart"/>
      <w:r>
        <w:t>şi</w:t>
      </w:r>
      <w:proofErr w:type="spellEnd"/>
      <w:r>
        <w:t xml:space="preserve"> pentru trecut, din chiar momentul încheierii actului juridic) </w:t>
      </w:r>
      <w:proofErr w:type="spellStart"/>
      <w:r>
        <w:t>şi</w:t>
      </w:r>
      <w:proofErr w:type="spellEnd"/>
      <w:r>
        <w:t xml:space="preserve"> a principiului restabilirii </w:t>
      </w:r>
      <w:proofErr w:type="spellStart"/>
      <w:r>
        <w:t>situaţiei</w:t>
      </w:r>
      <w:proofErr w:type="spellEnd"/>
      <w:r>
        <w:t xml:space="preserve"> anterioare (ceea ce s-a executat în baza unui act juridic sau a unei clauze anulat(e) trebuie restituit), </w:t>
      </w:r>
      <w:proofErr w:type="spellStart"/>
      <w:r>
        <w:t>instanţa</w:t>
      </w:r>
      <w:proofErr w:type="spellEnd"/>
      <w:r>
        <w:t xml:space="preserve"> va dispune restituirea </w:t>
      </w:r>
      <w:proofErr w:type="spellStart"/>
      <w:r>
        <w:t>prestaţiilor</w:t>
      </w:r>
      <w:proofErr w:type="spellEnd"/>
      <w:r>
        <w:t xml:space="preserve"> efectuate de către reclamant în baza acestor clauze abuzive anulate. În cazul contractelor sinalagmatice, </w:t>
      </w:r>
      <w:r>
        <w:lastRenderedPageBreak/>
        <w:t xml:space="preserve">restituirea </w:t>
      </w:r>
      <w:proofErr w:type="spellStart"/>
      <w:r>
        <w:t>prestaţiilor</w:t>
      </w:r>
      <w:proofErr w:type="spellEnd"/>
      <w:r>
        <w:t xml:space="preserve"> executate are la bază </w:t>
      </w:r>
      <w:proofErr w:type="spellStart"/>
      <w:r>
        <w:t>instituţia</w:t>
      </w:r>
      <w:proofErr w:type="spellEnd"/>
      <w:r>
        <w:t xml:space="preserve"> </w:t>
      </w:r>
      <w:proofErr w:type="spellStart"/>
      <w:r>
        <w:t>plăţii</w:t>
      </w:r>
      <w:proofErr w:type="spellEnd"/>
      <w:r>
        <w:t xml:space="preserve"> nedatorate, reglementată de art. 1092 Cod civil 1864.</w:t>
      </w:r>
    </w:p>
    <w:p w14:paraId="681C5753" w14:textId="77777777" w:rsidR="00DF7ACB" w:rsidRDefault="00DF7ACB" w:rsidP="00DF7ACB">
      <w:pPr>
        <w:ind w:firstLine="709"/>
        <w:jc w:val="both"/>
      </w:pPr>
      <w:proofErr w:type="spellStart"/>
      <w:r>
        <w:t>Instanţa</w:t>
      </w:r>
      <w:proofErr w:type="spellEnd"/>
      <w:r>
        <w:t xml:space="preserve"> constată întrunirea în cauză a </w:t>
      </w:r>
      <w:proofErr w:type="spellStart"/>
      <w:r>
        <w:t>condiţiilor</w:t>
      </w:r>
      <w:proofErr w:type="spellEnd"/>
      <w:r>
        <w:t xml:space="preserve">  </w:t>
      </w:r>
      <w:proofErr w:type="spellStart"/>
      <w:r>
        <w:t>plăţii</w:t>
      </w:r>
      <w:proofErr w:type="spellEnd"/>
      <w:r>
        <w:t xml:space="preserve"> nedatorate, în cazul executării unei </w:t>
      </w:r>
      <w:proofErr w:type="spellStart"/>
      <w:r>
        <w:t>obligaţii</w:t>
      </w:r>
      <w:proofErr w:type="spellEnd"/>
      <w:r>
        <w:t xml:space="preserve"> nule: </w:t>
      </w:r>
      <w:proofErr w:type="spellStart"/>
      <w:r>
        <w:t>existenţa</w:t>
      </w:r>
      <w:proofErr w:type="spellEnd"/>
      <w:r>
        <w:t xml:space="preserve"> unei </w:t>
      </w:r>
      <w:proofErr w:type="spellStart"/>
      <w:r>
        <w:t>plăţi</w:t>
      </w:r>
      <w:proofErr w:type="spellEnd"/>
      <w:r>
        <w:t xml:space="preserve"> – sumele achitate de </w:t>
      </w:r>
      <w:proofErr w:type="spellStart"/>
      <w:r>
        <w:t>solvens</w:t>
      </w:r>
      <w:proofErr w:type="spellEnd"/>
      <w:r>
        <w:t xml:space="preserve"> (reclamanți) cu titlu de diferență dobândă, </w:t>
      </w:r>
      <w:proofErr w:type="spellStart"/>
      <w:r>
        <w:t>şi</w:t>
      </w:r>
      <w:proofErr w:type="spellEnd"/>
      <w:r>
        <w:t xml:space="preserve"> </w:t>
      </w:r>
      <w:proofErr w:type="spellStart"/>
      <w:r>
        <w:t>inexistenţa</w:t>
      </w:r>
      <w:proofErr w:type="spellEnd"/>
      <w:r>
        <w:t xml:space="preserve"> datoriei a cărei stingere a fost urmărită prin plată – prevederea contractuală anulată apare ca </w:t>
      </w:r>
      <w:proofErr w:type="spellStart"/>
      <w:r>
        <w:t>şi</w:t>
      </w:r>
      <w:proofErr w:type="spellEnd"/>
      <w:r>
        <w:t xml:space="preserve"> când nici nu ar fi existat. </w:t>
      </w:r>
    </w:p>
    <w:p w14:paraId="224F0776" w14:textId="6A6B872E" w:rsidR="00DF7ACB" w:rsidRDefault="00DF7ACB" w:rsidP="00DF7ACB">
      <w:pPr>
        <w:ind w:firstLine="709"/>
        <w:jc w:val="both"/>
      </w:pPr>
      <w:r>
        <w:t>Din graficul depus la dosarul de fond (fila</w:t>
      </w:r>
      <w:r w:rsidR="00533C94">
        <w:t>...</w:t>
      </w:r>
      <w:r>
        <w:t>)rezultă variabilitatea dobânzii aplicate contractului.</w:t>
      </w:r>
    </w:p>
    <w:p w14:paraId="4CDDFA74" w14:textId="160F9B5B" w:rsidR="00DF7ACB" w:rsidRDefault="00DF7ACB" w:rsidP="00DF7ACB">
      <w:pPr>
        <w:ind w:firstLine="709"/>
        <w:jc w:val="both"/>
      </w:pPr>
      <w:r>
        <w:t xml:space="preserve">2. În ce privește </w:t>
      </w:r>
      <w:r w:rsidRPr="00533C94">
        <w:t xml:space="preserve">clauza prevăzută la art. </w:t>
      </w:r>
      <w:r w:rsidR="00533C94" w:rsidRPr="00533C94">
        <w:t>...</w:t>
      </w:r>
      <w:r w:rsidRPr="00533C94">
        <w:t xml:space="preserve"> din contract</w:t>
      </w:r>
      <w:r>
        <w:t xml:space="preserve">, referitoare la revizuirea dobânzii după primul an de creditare, Curtea constată că instanța de fond a constatat caracterul abuziv al acesteia, expunând în motivare considerentele avute în vedere, astfel că nu se vor mai analiza argumentele expuse în cererea de apel referitoare la caracterul abuziv al acestei clauze. Trebuie precizat că, deși apelanții reclamanți fac referire, în cererea de apel, la clauza prevăzută la art. </w:t>
      </w:r>
      <w:r w:rsidR="00533C94">
        <w:t>...</w:t>
      </w:r>
      <w:r>
        <w:t xml:space="preserve"> din condițiile generale, Curtea constată că nu au fost depuse la dosar Condițiile generale, iar instanța a constatat caracterul abuziv al clauzei privind caracterul variabil al dobânzii, cuprinsă în contractul de credit încheiat între părți.</w:t>
      </w:r>
    </w:p>
    <w:p w14:paraId="7ADE2401" w14:textId="183E99A4" w:rsidR="00DF7ACB" w:rsidRDefault="00DF7ACB" w:rsidP="00DF7ACB">
      <w:pPr>
        <w:ind w:firstLine="709"/>
        <w:jc w:val="both"/>
      </w:pPr>
      <w:r>
        <w:t xml:space="preserve">În ce privește clauza prevăzută la art. </w:t>
      </w:r>
      <w:r w:rsidR="00533C94">
        <w:t>...</w:t>
      </w:r>
      <w:r>
        <w:t xml:space="preserve"> din Actul adițional nr. </w:t>
      </w:r>
      <w:r w:rsidR="00533C94">
        <w:t>..</w:t>
      </w:r>
      <w:r>
        <w:t xml:space="preserve">, în mod corect instanța de fond a apreciat că aceasta nu are caracter abuziv, astfel cum în mod corect a reținut instanța de fond, întrucât este exprimată într-un limbaj clar și neechivoc, ușor de înțeles de către un consumator mediu. Astfel, prin această clauză, părțile au prevăzut caracterul variabil al dobânzii creditului începând cu data de </w:t>
      </w:r>
      <w:r w:rsidR="00533C94">
        <w:t>....</w:t>
      </w:r>
      <w:r>
        <w:t>.08</w:t>
      </w:r>
      <w:r w:rsidR="00533C94">
        <w:t>.</w:t>
      </w:r>
      <w:r>
        <w:t>2012 prin raportare la indicele EURIBOR și marja fixă a băncii.</w:t>
      </w:r>
    </w:p>
    <w:p w14:paraId="371841D6" w14:textId="77777777" w:rsidR="00DF7ACB" w:rsidRDefault="00DF7ACB" w:rsidP="00DF7ACB">
      <w:pPr>
        <w:ind w:firstLine="709"/>
        <w:jc w:val="both"/>
      </w:pPr>
      <w:r>
        <w:t xml:space="preserve">Curtea </w:t>
      </w:r>
      <w:proofErr w:type="spellStart"/>
      <w:r>
        <w:t>reţine</w:t>
      </w:r>
      <w:proofErr w:type="spellEnd"/>
      <w:r>
        <w:t xml:space="preserve"> aplicabilitatea </w:t>
      </w:r>
      <w:proofErr w:type="spellStart"/>
      <w:r>
        <w:t>dispoziţiilor</w:t>
      </w:r>
      <w:proofErr w:type="spellEnd"/>
      <w:r>
        <w:t xml:space="preserve"> art.4 alin.6 din Legea nr.193/2000 privind clauzele abuzive din contractele încheiate între </w:t>
      </w:r>
      <w:proofErr w:type="spellStart"/>
      <w:r>
        <w:t>comercianţi</w:t>
      </w:r>
      <w:proofErr w:type="spellEnd"/>
      <w:r>
        <w:t xml:space="preserve"> </w:t>
      </w:r>
      <w:proofErr w:type="spellStart"/>
      <w:r>
        <w:t>şi</w:t>
      </w:r>
      <w:proofErr w:type="spellEnd"/>
      <w:r>
        <w:t xml:space="preserve"> consumatori, aceste clauze asociindu-se cu calitatea de a satisface </w:t>
      </w:r>
      <w:proofErr w:type="spellStart"/>
      <w:r>
        <w:t>cerinţele</w:t>
      </w:r>
      <w:proofErr w:type="spellEnd"/>
      <w:r>
        <w:t xml:space="preserve"> de </w:t>
      </w:r>
      <w:proofErr w:type="spellStart"/>
      <w:r>
        <w:t>preţ</w:t>
      </w:r>
      <w:proofErr w:type="spellEnd"/>
      <w:r>
        <w:t xml:space="preserve"> </w:t>
      </w:r>
      <w:proofErr w:type="spellStart"/>
      <w:r>
        <w:t>şi</w:t>
      </w:r>
      <w:proofErr w:type="spellEnd"/>
      <w:r>
        <w:t xml:space="preserve"> plată, clauzele fiind exprimate într-un limbaj </w:t>
      </w:r>
      <w:proofErr w:type="spellStart"/>
      <w:r>
        <w:t>uşor</w:t>
      </w:r>
      <w:proofErr w:type="spellEnd"/>
      <w:r>
        <w:t xml:space="preserve"> inteligibil.</w:t>
      </w:r>
    </w:p>
    <w:p w14:paraId="38A271CE" w14:textId="77777777" w:rsidR="00DF7ACB" w:rsidRDefault="00DF7ACB" w:rsidP="00DF7ACB">
      <w:pPr>
        <w:ind w:firstLine="709"/>
        <w:jc w:val="both"/>
      </w:pPr>
      <w:r>
        <w:t xml:space="preserve">În acest sens </w:t>
      </w:r>
      <w:proofErr w:type="spellStart"/>
      <w:r>
        <w:t>reţinem</w:t>
      </w:r>
      <w:proofErr w:type="spellEnd"/>
      <w:r>
        <w:t xml:space="preserve"> </w:t>
      </w:r>
      <w:proofErr w:type="spellStart"/>
      <w:r>
        <w:t>şi</w:t>
      </w:r>
      <w:proofErr w:type="spellEnd"/>
      <w:r>
        <w:t xml:space="preserve"> </w:t>
      </w:r>
      <w:proofErr w:type="spellStart"/>
      <w:r>
        <w:t>dispoziţiile</w:t>
      </w:r>
      <w:proofErr w:type="spellEnd"/>
      <w:r>
        <w:t xml:space="preserve"> punctului 1 lit. a) din anexa la Legea nr.193/2000, potrivit cu care nu sunt considerate abuzive clauzele în temeiul cărora „un furnizor de servicii financiare </w:t>
      </w:r>
      <w:proofErr w:type="spellStart"/>
      <w:r>
        <w:t>îşi</w:t>
      </w:r>
      <w:proofErr w:type="spellEnd"/>
      <w:r>
        <w:t xml:space="preserve"> rezervă dreptul de a modifica rata dobânzii plătibile de către consumator ori datorată acestuia din urmă sau valoarea altor taxe pentru servicii financiare, fără o notificare prealabilă, dacă există o </w:t>
      </w:r>
      <w:proofErr w:type="spellStart"/>
      <w:r>
        <w:t>motivaţie</w:t>
      </w:r>
      <w:proofErr w:type="spellEnd"/>
      <w:r>
        <w:t xml:space="preserve"> întemeiată, în </w:t>
      </w:r>
      <w:proofErr w:type="spellStart"/>
      <w:r>
        <w:t>condiţiile</w:t>
      </w:r>
      <w:proofErr w:type="spellEnd"/>
      <w:r>
        <w:t xml:space="preserve"> în care comerciantul este obligat să informeze cât mai curând posibil despre aceasta celelalte </w:t>
      </w:r>
      <w:proofErr w:type="spellStart"/>
      <w:r>
        <w:t>părţi</w:t>
      </w:r>
      <w:proofErr w:type="spellEnd"/>
      <w:r>
        <w:t xml:space="preserve"> contractante </w:t>
      </w:r>
      <w:proofErr w:type="spellStart"/>
      <w:r>
        <w:t>şi</w:t>
      </w:r>
      <w:proofErr w:type="spellEnd"/>
      <w:r>
        <w:t xml:space="preserve"> acestea din urmă au libertatea de a rezilia imediat contractul”. În opinia </w:t>
      </w:r>
      <w:proofErr w:type="spellStart"/>
      <w:r>
        <w:t>instanţei</w:t>
      </w:r>
      <w:proofErr w:type="spellEnd"/>
      <w:r>
        <w:t>, reprezintă o „</w:t>
      </w:r>
      <w:proofErr w:type="spellStart"/>
      <w:r>
        <w:t>motivaţie</w:t>
      </w:r>
      <w:proofErr w:type="spellEnd"/>
      <w:r>
        <w:t xml:space="preserve"> întemeiată” modificarea indicelui de </w:t>
      </w:r>
      <w:proofErr w:type="spellStart"/>
      <w:r>
        <w:t>referinţă</w:t>
      </w:r>
      <w:proofErr w:type="spellEnd"/>
      <w:r>
        <w:t xml:space="preserve"> EURIBOR (EURO </w:t>
      </w:r>
      <w:proofErr w:type="spellStart"/>
      <w:r>
        <w:t>InterBank</w:t>
      </w:r>
      <w:proofErr w:type="spellEnd"/>
      <w:r>
        <w:t xml:space="preserve"> </w:t>
      </w:r>
      <w:proofErr w:type="spellStart"/>
      <w:r>
        <w:t>Offered</w:t>
      </w:r>
      <w:proofErr w:type="spellEnd"/>
      <w:r>
        <w:t xml:space="preserve"> Rate), indice folosit la stabilirea dobânzii pentru creditele în euro, utilizată în relațiile interbancare între marile bănci europene. Lit. a din Anexa la Legea nr. 193/2000 prevede necesitatea unei </w:t>
      </w:r>
      <w:proofErr w:type="spellStart"/>
      <w:r>
        <w:t>motivaţii</w:t>
      </w:r>
      <w:proofErr w:type="spellEnd"/>
      <w:r>
        <w:t xml:space="preserve"> întemeiate. Or, aceasta presupune o detaliere suficientă în contract, astfel încât consumatorul să cunoască încă de la momentul încheierii contractului </w:t>
      </w:r>
      <w:proofErr w:type="spellStart"/>
      <w:r>
        <w:t>condiţiile</w:t>
      </w:r>
      <w:proofErr w:type="spellEnd"/>
      <w:r>
        <w:t xml:space="preserve"> concrete care se constituie într-un astfel de motiv care, pentru a nu crea un dezechilibru între drepturile </w:t>
      </w:r>
      <w:proofErr w:type="spellStart"/>
      <w:r>
        <w:t>şi</w:t>
      </w:r>
      <w:proofErr w:type="spellEnd"/>
      <w:r>
        <w:t xml:space="preserve"> </w:t>
      </w:r>
      <w:proofErr w:type="spellStart"/>
      <w:r>
        <w:t>obligaţiile</w:t>
      </w:r>
      <w:proofErr w:type="spellEnd"/>
      <w:r>
        <w:t xml:space="preserve"> </w:t>
      </w:r>
      <w:proofErr w:type="spellStart"/>
      <w:r>
        <w:t>părţilor</w:t>
      </w:r>
      <w:proofErr w:type="spellEnd"/>
      <w:r>
        <w:t xml:space="preserve">, contrar </w:t>
      </w:r>
      <w:proofErr w:type="spellStart"/>
      <w:r>
        <w:t>exigenţelor</w:t>
      </w:r>
      <w:proofErr w:type="spellEnd"/>
      <w:r>
        <w:t xml:space="preserve"> bunei-</w:t>
      </w:r>
      <w:proofErr w:type="spellStart"/>
      <w:r>
        <w:t>credinţe</w:t>
      </w:r>
      <w:proofErr w:type="spellEnd"/>
      <w:r>
        <w:t xml:space="preserve">, trebuie să fie verificabil atât pentru consumator, cât </w:t>
      </w:r>
      <w:proofErr w:type="spellStart"/>
      <w:r>
        <w:t>şi</w:t>
      </w:r>
      <w:proofErr w:type="spellEnd"/>
      <w:r>
        <w:t xml:space="preserve"> pentru </w:t>
      </w:r>
      <w:proofErr w:type="spellStart"/>
      <w:r>
        <w:t>instanţa</w:t>
      </w:r>
      <w:proofErr w:type="spellEnd"/>
      <w:r>
        <w:t xml:space="preserve"> de judecată. Criteriul stipulat, respectiv </w:t>
      </w:r>
      <w:proofErr w:type="spellStart"/>
      <w:r>
        <w:t>evoluţia</w:t>
      </w:r>
      <w:proofErr w:type="spellEnd"/>
      <w:r>
        <w:t xml:space="preserve"> indicelui </w:t>
      </w:r>
      <w:proofErr w:type="spellStart"/>
      <w:r>
        <w:t>Euribor</w:t>
      </w:r>
      <w:proofErr w:type="spellEnd"/>
      <w:r>
        <w:t xml:space="preserve">, este unul obiectiv, verificabil, astfel încât nu putem </w:t>
      </w:r>
      <w:proofErr w:type="spellStart"/>
      <w:r>
        <w:t>reţine</w:t>
      </w:r>
      <w:proofErr w:type="spellEnd"/>
      <w:r>
        <w:t xml:space="preserve"> caracterul abuziv al clauzei atacate.</w:t>
      </w:r>
    </w:p>
    <w:p w14:paraId="4AF4B51E" w14:textId="402582D1" w:rsidR="00DF7ACB" w:rsidRDefault="00DF7ACB" w:rsidP="00DF7ACB">
      <w:pPr>
        <w:ind w:firstLine="709"/>
        <w:jc w:val="both"/>
      </w:pPr>
      <w:r>
        <w:t xml:space="preserve">În ce privește clauza prevăzută </w:t>
      </w:r>
      <w:r w:rsidRPr="000E7C1D">
        <w:t xml:space="preserve">de art. </w:t>
      </w:r>
      <w:r w:rsidR="000E7C1D" w:rsidRPr="000E7C1D">
        <w:t>...</w:t>
      </w:r>
      <w:r w:rsidRPr="000E7C1D">
        <w:t xml:space="preserve"> lit. </w:t>
      </w:r>
      <w:r w:rsidR="000E7C1D" w:rsidRPr="000E7C1D">
        <w:t>...</w:t>
      </w:r>
      <w:r w:rsidRPr="000E7C1D">
        <w:t xml:space="preserve"> din contract</w:t>
      </w:r>
      <w:r>
        <w:t xml:space="preserve">, referitoare la comisionul de administrare, preliminar, se impune a se determina în ce măsură îi sunt aplicabile acestuia prevederile art. 4 alin. 6 din Legea nr. 193/2000, conform cărora evaluarea naturii abuzive a clauzelor nu se asociază nici cu definirea obiectului principal al contractului, nici cu calitatea de a satisface </w:t>
      </w:r>
      <w:proofErr w:type="spellStart"/>
      <w:r>
        <w:t>cerinţele</w:t>
      </w:r>
      <w:proofErr w:type="spellEnd"/>
      <w:r>
        <w:t xml:space="preserve"> de </w:t>
      </w:r>
      <w:proofErr w:type="spellStart"/>
      <w:r>
        <w:t>preţ</w:t>
      </w:r>
      <w:proofErr w:type="spellEnd"/>
      <w:r>
        <w:t xml:space="preserve"> </w:t>
      </w:r>
      <w:proofErr w:type="spellStart"/>
      <w:r>
        <w:t>şi</w:t>
      </w:r>
      <w:proofErr w:type="spellEnd"/>
      <w:r>
        <w:t xml:space="preserve"> de plată, pe de o parte, nici cu produsele </w:t>
      </w:r>
      <w:proofErr w:type="spellStart"/>
      <w:r>
        <w:t>şi</w:t>
      </w:r>
      <w:proofErr w:type="spellEnd"/>
      <w:r>
        <w:t xml:space="preserve"> serviciile oferite în schimb, pe de altă parte, în măsura în care aceste clauze sunt exprimate într-un limbaj </w:t>
      </w:r>
      <w:proofErr w:type="spellStart"/>
      <w:r>
        <w:t>uşor</w:t>
      </w:r>
      <w:proofErr w:type="spellEnd"/>
      <w:r>
        <w:t xml:space="preserve"> inteligibil.</w:t>
      </w:r>
    </w:p>
    <w:p w14:paraId="28D50C1A" w14:textId="6DC70F7B" w:rsidR="00DF7ACB" w:rsidRDefault="00DF7ACB" w:rsidP="00DF7ACB">
      <w:pPr>
        <w:ind w:firstLine="709"/>
        <w:jc w:val="both"/>
      </w:pPr>
      <w:r>
        <w:lastRenderedPageBreak/>
        <w:t xml:space="preserve"> Cu privire la acest aspect, Curtea va avea în vedere cele statuate de Curtea de </w:t>
      </w:r>
      <w:proofErr w:type="spellStart"/>
      <w:r>
        <w:t>Justiţie</w:t>
      </w:r>
      <w:proofErr w:type="spellEnd"/>
      <w:r>
        <w:t xml:space="preserve"> a Uniunii Europene în hotărârea din data de 26 februarie </w:t>
      </w:r>
      <w:r w:rsidR="00FC0E4B">
        <w:t>.............</w:t>
      </w:r>
      <w:r>
        <w:t xml:space="preserve"> </w:t>
      </w:r>
      <w:proofErr w:type="spellStart"/>
      <w:r>
        <w:t>pronunţată</w:t>
      </w:r>
      <w:proofErr w:type="spellEnd"/>
      <w:r>
        <w:t xml:space="preserve"> în cauza C-143/13 Bogdan Matei, Ioana Ofelia Matei împotriva României, respectiv: că „domeniul de aplicare exact al </w:t>
      </w:r>
      <w:proofErr w:type="spellStart"/>
      <w:r>
        <w:t>noţiunilor</w:t>
      </w:r>
      <w:proofErr w:type="spellEnd"/>
      <w:r>
        <w:t xml:space="preserve"> „obiect [principal]” </w:t>
      </w:r>
      <w:proofErr w:type="spellStart"/>
      <w:r>
        <w:t>şi</w:t>
      </w:r>
      <w:proofErr w:type="spellEnd"/>
      <w:r>
        <w:t xml:space="preserve"> „</w:t>
      </w:r>
      <w:proofErr w:type="spellStart"/>
      <w:r>
        <w:t>preţ</w:t>
      </w:r>
      <w:proofErr w:type="spellEnd"/>
      <w:r>
        <w:t xml:space="preserve">”, în sensul articolului 4 alineatul 2 din Directiva 93/13 nu poate fi determinat cu ajutorul </w:t>
      </w:r>
      <w:proofErr w:type="spellStart"/>
      <w:r>
        <w:t>noţiunii</w:t>
      </w:r>
      <w:proofErr w:type="spellEnd"/>
      <w:r>
        <w:t xml:space="preserve"> „costul total al creditului pentru consumatori”, în sensul articolului 3 lit. g din Directiva 2008/48” (par. 47); că, „întrucât articolul 4 alineatul 2 din Directiva 93/13 prevede o </w:t>
      </w:r>
      <w:proofErr w:type="spellStart"/>
      <w:r>
        <w:t>excepţie</w:t>
      </w:r>
      <w:proofErr w:type="spellEnd"/>
      <w:r>
        <w:t xml:space="preserve"> de la mecanismul de control pe fond al clauzelor abuzive care este prevăzut în cadrul sistemului de </w:t>
      </w:r>
      <w:proofErr w:type="spellStart"/>
      <w:r>
        <w:t>protecţie</w:t>
      </w:r>
      <w:proofErr w:type="spellEnd"/>
      <w:r>
        <w:t xml:space="preserve"> a consumatorilor pus în aplicare prin această directivă, </w:t>
      </w:r>
      <w:proofErr w:type="spellStart"/>
      <w:r>
        <w:t>dispoziţiei</w:t>
      </w:r>
      <w:proofErr w:type="spellEnd"/>
      <w:r>
        <w:t xml:space="preserve"> respective trebuie să i se dea o interpretare strictă” (par. 49); că „clauzele contractuale care se circumscriu </w:t>
      </w:r>
      <w:proofErr w:type="spellStart"/>
      <w:r>
        <w:t>noţiunii</w:t>
      </w:r>
      <w:proofErr w:type="spellEnd"/>
      <w:r>
        <w:t xml:space="preserve"> obiectul [principal al] contractului” în sensul articolului 4 alineatul 2 din Directiva 93/13 trebuie </w:t>
      </w:r>
      <w:proofErr w:type="spellStart"/>
      <w:r>
        <w:t>înţelese</w:t>
      </w:r>
      <w:proofErr w:type="spellEnd"/>
      <w:r>
        <w:t xml:space="preserve"> ca fiind cele care stabilesc </w:t>
      </w:r>
      <w:proofErr w:type="spellStart"/>
      <w:r>
        <w:t>prestaţiile</w:t>
      </w:r>
      <w:proofErr w:type="spellEnd"/>
      <w:r>
        <w:t xml:space="preserve"> </w:t>
      </w:r>
      <w:proofErr w:type="spellStart"/>
      <w:r>
        <w:t>esenţiale</w:t>
      </w:r>
      <w:proofErr w:type="spellEnd"/>
      <w:r>
        <w:t xml:space="preserve"> ale acestui contract </w:t>
      </w:r>
      <w:proofErr w:type="spellStart"/>
      <w:r>
        <w:t>şi</w:t>
      </w:r>
      <w:proofErr w:type="spellEnd"/>
      <w:r>
        <w:t xml:space="preserve"> care, ca atare, îl caracterizează. Dimpotrivă, clauzele care au un caracter accesoriu în raport cu cele care definesc </w:t>
      </w:r>
      <w:proofErr w:type="spellStart"/>
      <w:r>
        <w:t>esenţa</w:t>
      </w:r>
      <w:proofErr w:type="spellEnd"/>
      <w:r>
        <w:t xml:space="preserve"> </w:t>
      </w:r>
      <w:proofErr w:type="spellStart"/>
      <w:r>
        <w:t>însăşi</w:t>
      </w:r>
      <w:proofErr w:type="spellEnd"/>
      <w:r>
        <w:t xml:space="preserve"> a raportului contractual nu pot fi circumscrise </w:t>
      </w:r>
      <w:proofErr w:type="spellStart"/>
      <w:r>
        <w:t>noţiunii</w:t>
      </w:r>
      <w:proofErr w:type="spellEnd"/>
      <w:r>
        <w:t xml:space="preserve"> </w:t>
      </w:r>
      <w:proofErr w:type="spellStart"/>
      <w:r>
        <w:t>menţionate</w:t>
      </w:r>
      <w:proofErr w:type="spellEnd"/>
      <w:r>
        <w:t xml:space="preserve"> de obiect principal al contractului” (par. 54); că „cea de-a doua categorie de clauze al căror eventual caracter abuziv nu poate fi apreciat are un domeniu de aplicare restrâns, întrucât această apreciere nu </w:t>
      </w:r>
      <w:proofErr w:type="spellStart"/>
      <w:r>
        <w:t>priveşte</w:t>
      </w:r>
      <w:proofErr w:type="spellEnd"/>
      <w:r>
        <w:t xml:space="preserve"> decât caracterul adecvat al </w:t>
      </w:r>
      <w:proofErr w:type="spellStart"/>
      <w:r>
        <w:t>preţului</w:t>
      </w:r>
      <w:proofErr w:type="spellEnd"/>
      <w:r>
        <w:t xml:space="preserve"> sau al </w:t>
      </w:r>
      <w:proofErr w:type="spellStart"/>
      <w:r>
        <w:t>remuneraţiei</w:t>
      </w:r>
      <w:proofErr w:type="spellEnd"/>
      <w:r>
        <w:t xml:space="preserve"> prevăzute </w:t>
      </w:r>
      <w:proofErr w:type="spellStart"/>
      <w:r>
        <w:t>faţă</w:t>
      </w:r>
      <w:proofErr w:type="spellEnd"/>
      <w:r>
        <w:t xml:space="preserve"> de serviciile sau de bunurile furnizate în schimbul acestora, această excludere explicându-se prin faptul că nu există niciun barem sau criteriu juridic care să poată încadra </w:t>
      </w:r>
      <w:proofErr w:type="spellStart"/>
      <w:r>
        <w:t>şi</w:t>
      </w:r>
      <w:proofErr w:type="spellEnd"/>
      <w:r>
        <w:t xml:space="preserve"> ghida controlul acestui caracter adecvat” (par. 55); că „clauzele referitoare la </w:t>
      </w:r>
      <w:proofErr w:type="spellStart"/>
      <w:r>
        <w:t>contraprestaţia</w:t>
      </w:r>
      <w:proofErr w:type="spellEnd"/>
      <w:r>
        <w:t xml:space="preserve"> datorată de consumator creditorului sau care au un efect asupra </w:t>
      </w:r>
      <w:proofErr w:type="spellStart"/>
      <w:r>
        <w:t>preţului</w:t>
      </w:r>
      <w:proofErr w:type="spellEnd"/>
      <w:r>
        <w:t xml:space="preserve"> efectiv ce trebuie plătit acestuia din urmă de către consumator nu intră, </w:t>
      </w:r>
      <w:proofErr w:type="spellStart"/>
      <w:r>
        <w:t>aşadar</w:t>
      </w:r>
      <w:proofErr w:type="spellEnd"/>
      <w:r>
        <w:t xml:space="preserve">, în principiu, în această a doua categorie de clauze, cu </w:t>
      </w:r>
      <w:proofErr w:type="spellStart"/>
      <w:r>
        <w:t>excepţia</w:t>
      </w:r>
      <w:proofErr w:type="spellEnd"/>
      <w:r>
        <w:t xml:space="preserve"> chestiunii dacă valoarea </w:t>
      </w:r>
      <w:proofErr w:type="spellStart"/>
      <w:r>
        <w:t>contraprestaţiei</w:t>
      </w:r>
      <w:proofErr w:type="spellEnd"/>
      <w:r>
        <w:t xml:space="preserve"> sau a </w:t>
      </w:r>
      <w:proofErr w:type="spellStart"/>
      <w:r>
        <w:t>preţului</w:t>
      </w:r>
      <w:proofErr w:type="spellEnd"/>
      <w:r>
        <w:t xml:space="preserve"> prevăzut în contract este adecvată </w:t>
      </w:r>
      <w:proofErr w:type="spellStart"/>
      <w:r>
        <w:t>faţă</w:t>
      </w:r>
      <w:proofErr w:type="spellEnd"/>
      <w:r>
        <w:t xml:space="preserve"> de serviciul furnizat în schimb de creditor” (par. 56).</w:t>
      </w:r>
    </w:p>
    <w:p w14:paraId="103E10DF" w14:textId="77777777" w:rsidR="00DF7ACB" w:rsidRDefault="00DF7ACB" w:rsidP="00DF7ACB">
      <w:pPr>
        <w:ind w:firstLine="709"/>
        <w:jc w:val="both"/>
      </w:pPr>
      <w:r>
        <w:t xml:space="preserve">Reiese din prevederile art. 4 alin. 6 din Legea nr. 193/2000, care transpun pe plan intern </w:t>
      </w:r>
      <w:proofErr w:type="spellStart"/>
      <w:r>
        <w:t>dispoziţiile</w:t>
      </w:r>
      <w:proofErr w:type="spellEnd"/>
      <w:r>
        <w:t xml:space="preserve"> art. 4 alin. 2 din Directiva 93/13/CEE, astfel cum acestea au fost interpretate de Curtea de </w:t>
      </w:r>
      <w:proofErr w:type="spellStart"/>
      <w:r>
        <w:t>Justiţie</w:t>
      </w:r>
      <w:proofErr w:type="spellEnd"/>
      <w:r>
        <w:t xml:space="preserve"> a Uniunii Europene, că, pentru a fi incidente, trebuie să fie vorba ori de o clauză asociată obiectului principal al contractului (în sensul de </w:t>
      </w:r>
      <w:proofErr w:type="spellStart"/>
      <w:r>
        <w:t>prestaţie</w:t>
      </w:r>
      <w:proofErr w:type="spellEnd"/>
      <w:r>
        <w:t xml:space="preserve"> </w:t>
      </w:r>
      <w:proofErr w:type="spellStart"/>
      <w:r>
        <w:t>esenţială</w:t>
      </w:r>
      <w:proofErr w:type="spellEnd"/>
      <w:r>
        <w:t xml:space="preserve">), ori de o clauză care să vizeze caracterul adecvat al </w:t>
      </w:r>
      <w:proofErr w:type="spellStart"/>
      <w:r>
        <w:t>preţului</w:t>
      </w:r>
      <w:proofErr w:type="spellEnd"/>
      <w:r>
        <w:t xml:space="preserve"> sau al </w:t>
      </w:r>
      <w:proofErr w:type="spellStart"/>
      <w:r>
        <w:t>remuneraţiei</w:t>
      </w:r>
      <w:proofErr w:type="spellEnd"/>
      <w:r>
        <w:t xml:space="preserve"> prevăzute, </w:t>
      </w:r>
      <w:proofErr w:type="spellStart"/>
      <w:r>
        <w:t>faţă</w:t>
      </w:r>
      <w:proofErr w:type="spellEnd"/>
      <w:r>
        <w:t xml:space="preserve"> de serviciile sau de bunurile furnizate în schimbul acestora. </w:t>
      </w:r>
    </w:p>
    <w:p w14:paraId="381A032B" w14:textId="77777777" w:rsidR="00DF7ACB" w:rsidRDefault="00DF7ACB" w:rsidP="00DF7ACB">
      <w:pPr>
        <w:ind w:firstLine="709"/>
        <w:jc w:val="both"/>
      </w:pPr>
      <w:r>
        <w:t xml:space="preserve">În </w:t>
      </w:r>
      <w:proofErr w:type="spellStart"/>
      <w:r>
        <w:t>privinţa</w:t>
      </w:r>
      <w:proofErr w:type="spellEnd"/>
      <w:r>
        <w:t xml:space="preserve"> clauzei care reglementează comisionul de administrare, </w:t>
      </w:r>
      <w:proofErr w:type="spellStart"/>
      <w:r>
        <w:t>deşi</w:t>
      </w:r>
      <w:proofErr w:type="spellEnd"/>
      <w:r>
        <w:t xml:space="preserve"> face parte din costul total al creditului, nu poate fi asimilată obiectului principal al contractului, nefiind vorba de </w:t>
      </w:r>
      <w:proofErr w:type="spellStart"/>
      <w:r>
        <w:t>prestaţia</w:t>
      </w:r>
      <w:proofErr w:type="spellEnd"/>
      <w:r>
        <w:t xml:space="preserve"> </w:t>
      </w:r>
      <w:proofErr w:type="spellStart"/>
      <w:r>
        <w:t>esenţială</w:t>
      </w:r>
      <w:proofErr w:type="spellEnd"/>
      <w:r>
        <w:t xml:space="preserve"> a </w:t>
      </w:r>
      <w:proofErr w:type="spellStart"/>
      <w:r>
        <w:t>convenţiei</w:t>
      </w:r>
      <w:proofErr w:type="spellEnd"/>
      <w:r>
        <w:t xml:space="preserve"> de credit, ci de o </w:t>
      </w:r>
      <w:proofErr w:type="spellStart"/>
      <w:r>
        <w:t>prestaţie</w:t>
      </w:r>
      <w:proofErr w:type="spellEnd"/>
      <w:r>
        <w:t xml:space="preserve"> cu caracter accesoriu. </w:t>
      </w:r>
      <w:proofErr w:type="spellStart"/>
      <w:r>
        <w:t>Prestaţia</w:t>
      </w:r>
      <w:proofErr w:type="spellEnd"/>
      <w:r>
        <w:t xml:space="preserve"> </w:t>
      </w:r>
      <w:proofErr w:type="spellStart"/>
      <w:r>
        <w:t>esenţială</w:t>
      </w:r>
      <w:proofErr w:type="spellEnd"/>
      <w:r>
        <w:t xml:space="preserve"> </w:t>
      </w:r>
      <w:proofErr w:type="spellStart"/>
      <w:r>
        <w:t>şi</w:t>
      </w:r>
      <w:proofErr w:type="spellEnd"/>
      <w:r>
        <w:t xml:space="preserve">, consecutiv, obiectul principal al contractului de credit sunt reprezentate de suma împrumutată </w:t>
      </w:r>
      <w:proofErr w:type="spellStart"/>
      <w:r>
        <w:t>şi</w:t>
      </w:r>
      <w:proofErr w:type="spellEnd"/>
      <w:r>
        <w:t xml:space="preserve"> dobânda percepută ca echivalent al </w:t>
      </w:r>
      <w:proofErr w:type="spellStart"/>
      <w:r>
        <w:t>folosinţei</w:t>
      </w:r>
      <w:proofErr w:type="spellEnd"/>
      <w:r>
        <w:t xml:space="preserve"> capitalului. Comisioanele, </w:t>
      </w:r>
      <w:proofErr w:type="spellStart"/>
      <w:r>
        <w:t>deşi</w:t>
      </w:r>
      <w:proofErr w:type="spellEnd"/>
      <w:r>
        <w:t xml:space="preserve"> parte din costul total al creditului, nu se circumscriu </w:t>
      </w:r>
      <w:proofErr w:type="spellStart"/>
      <w:r>
        <w:t>noţiunii</w:t>
      </w:r>
      <w:proofErr w:type="spellEnd"/>
      <w:r>
        <w:t xml:space="preserve"> de „obiect principal al contractului” </w:t>
      </w:r>
      <w:proofErr w:type="spellStart"/>
      <w:r>
        <w:t>şi</w:t>
      </w:r>
      <w:proofErr w:type="spellEnd"/>
      <w:r>
        <w:t xml:space="preserve">, prin urmare Curtea apreciază că nu intră sub </w:t>
      </w:r>
      <w:proofErr w:type="spellStart"/>
      <w:r>
        <w:t>incidenţa</w:t>
      </w:r>
      <w:proofErr w:type="spellEnd"/>
      <w:r>
        <w:t xml:space="preserve"> primei teze a art. 4 alin. 6 din Legea nr. 193/2000 </w:t>
      </w:r>
      <w:proofErr w:type="spellStart"/>
      <w:r>
        <w:t>şi</w:t>
      </w:r>
      <w:proofErr w:type="spellEnd"/>
      <w:r>
        <w:t xml:space="preserve"> a art. 4 alin. 2 din Directiva 93/13/CEE, </w:t>
      </w:r>
      <w:proofErr w:type="spellStart"/>
      <w:r>
        <w:t>faţă</w:t>
      </w:r>
      <w:proofErr w:type="spellEnd"/>
      <w:r>
        <w:t xml:space="preserve"> de cele expres statuate de Curtea de </w:t>
      </w:r>
      <w:proofErr w:type="spellStart"/>
      <w:r>
        <w:t>Justiţie</w:t>
      </w:r>
      <w:proofErr w:type="spellEnd"/>
      <w:r>
        <w:t xml:space="preserve"> a Uniunii Europene.</w:t>
      </w:r>
    </w:p>
    <w:p w14:paraId="58F85F63" w14:textId="77777777" w:rsidR="00DF7ACB" w:rsidRDefault="00DF7ACB" w:rsidP="00DF7ACB">
      <w:pPr>
        <w:ind w:firstLine="709"/>
        <w:jc w:val="both"/>
      </w:pPr>
      <w:r>
        <w:t xml:space="preserve">Criticile referitoare la cuantumul acestui comision au legătură cu calitatea de a satisface </w:t>
      </w:r>
      <w:proofErr w:type="spellStart"/>
      <w:r>
        <w:t>cerinţele</w:t>
      </w:r>
      <w:proofErr w:type="spellEnd"/>
      <w:r>
        <w:t xml:space="preserve"> de </w:t>
      </w:r>
      <w:proofErr w:type="spellStart"/>
      <w:r>
        <w:t>preţ</w:t>
      </w:r>
      <w:proofErr w:type="spellEnd"/>
      <w:r>
        <w:t xml:space="preserve"> </w:t>
      </w:r>
      <w:proofErr w:type="spellStart"/>
      <w:r>
        <w:t>şi</w:t>
      </w:r>
      <w:proofErr w:type="spellEnd"/>
      <w:r>
        <w:t xml:space="preserve"> de plată, astfel că nu vor fi analizate, în contextul în care, astfel cum a reținut în mod corect instanța de fond, valoarea este prevăzută în contract și graficul de rambursare iar termenii folosiți denotă scopul pentru care este perceput acest comision.</w:t>
      </w:r>
    </w:p>
    <w:p w14:paraId="4B703FD7" w14:textId="77777777" w:rsidR="00DF7ACB" w:rsidRDefault="00DF7ACB" w:rsidP="00DF7ACB">
      <w:pPr>
        <w:ind w:firstLine="709"/>
        <w:jc w:val="both"/>
      </w:pPr>
      <w:r>
        <w:t xml:space="preserve">Din analiza clauzei contestate contract reiese că nu se pun niciun fel de probleme din perspectiva caracterului adecvat, fiind </w:t>
      </w:r>
      <w:proofErr w:type="spellStart"/>
      <w:r>
        <w:t>menţionat</w:t>
      </w:r>
      <w:proofErr w:type="spellEnd"/>
      <w:r>
        <w:t xml:space="preserve"> un procent clar determinat, de 0,15%, aplicabil la valoarea soldului. Astfel, clauza </w:t>
      </w:r>
      <w:proofErr w:type="spellStart"/>
      <w:r>
        <w:t>conţine</w:t>
      </w:r>
      <w:proofErr w:type="spellEnd"/>
      <w:r>
        <w:t xml:space="preserve"> toate elementele necesare pentru deplina informare a apelanților reclamanți, aceștia putând să evalueze, încă de la momentul încheierii contractului, care vor fi efectele lor.</w:t>
      </w:r>
    </w:p>
    <w:p w14:paraId="2C4E0402" w14:textId="77777777" w:rsidR="00DF7ACB" w:rsidRDefault="00DF7ACB" w:rsidP="00DF7ACB">
      <w:pPr>
        <w:ind w:firstLine="709"/>
        <w:jc w:val="both"/>
      </w:pPr>
      <w:r>
        <w:t xml:space="preserve">În opinia Curții, </w:t>
      </w:r>
      <w:proofErr w:type="spellStart"/>
      <w:r>
        <w:t>însăşi</w:t>
      </w:r>
      <w:proofErr w:type="spellEnd"/>
      <w:r>
        <w:t xml:space="preserve"> denumirea comisionului relevă, fără echivoc, </w:t>
      </w:r>
      <w:proofErr w:type="spellStart"/>
      <w:r>
        <w:t>raţiunea</w:t>
      </w:r>
      <w:proofErr w:type="spellEnd"/>
      <w:r>
        <w:t xml:space="preserve"> perceperii lui, respectiv activitatea de administrare a creditului. O astfel de activitate are caracter complex, </w:t>
      </w:r>
      <w:r>
        <w:lastRenderedPageBreak/>
        <w:t xml:space="preserve">vizând diferite costuri </w:t>
      </w:r>
      <w:proofErr w:type="spellStart"/>
      <w:r>
        <w:t>şi</w:t>
      </w:r>
      <w:proofErr w:type="spellEnd"/>
      <w:r>
        <w:t xml:space="preserve"> resurse implicate de bancă, astfel încât perceperea unui atare comision este justificată. Pe de altă parte, </w:t>
      </w:r>
      <w:proofErr w:type="spellStart"/>
      <w:r>
        <w:t>legislaţia</w:t>
      </w:r>
      <w:proofErr w:type="spellEnd"/>
      <w:r>
        <w:t xml:space="preserve"> din materia drepturilor consumatorului nu impune profesionistului să procedeze la o adevărată dare de seamă cu privire la toate </w:t>
      </w:r>
      <w:proofErr w:type="spellStart"/>
      <w:r>
        <w:t>activităţile</w:t>
      </w:r>
      <w:proofErr w:type="spellEnd"/>
      <w:r>
        <w:t xml:space="preserve"> concrete care se circumscriu unui anumit serviciu prestat, precum cel de acordare a creditului, ceea ce ar conduce la includerea în contractele de credit a unor aspecte nerelevante din perspectiva consumatorului. Acesta din urmă trebuie să ia  </w:t>
      </w:r>
      <w:proofErr w:type="spellStart"/>
      <w:r>
        <w:t>cunoştinţă</w:t>
      </w:r>
      <w:proofErr w:type="spellEnd"/>
      <w:r>
        <w:t xml:space="preserve">, la un nivel mai general, de motivul perceperii unor anumite comisioane, neputându-se impune </w:t>
      </w:r>
      <w:proofErr w:type="spellStart"/>
      <w:r>
        <w:t>profesioniştilor</w:t>
      </w:r>
      <w:proofErr w:type="spellEnd"/>
      <w:r>
        <w:t xml:space="preserve"> să redea, în concret, toate </w:t>
      </w:r>
      <w:proofErr w:type="spellStart"/>
      <w:r>
        <w:t>activităţile</w:t>
      </w:r>
      <w:proofErr w:type="spellEnd"/>
      <w:r>
        <w:t xml:space="preserve"> prestate în cadrul serviciului de administrare credit. Prin urmare, pentru ca acest comision să aibă caracter clar </w:t>
      </w:r>
      <w:proofErr w:type="spellStart"/>
      <w:r>
        <w:t>şi</w:t>
      </w:r>
      <w:proofErr w:type="spellEnd"/>
      <w:r>
        <w:t xml:space="preserve"> pentru ca un consumator să </w:t>
      </w:r>
      <w:proofErr w:type="spellStart"/>
      <w:r>
        <w:t>înţeleagă</w:t>
      </w:r>
      <w:proofErr w:type="spellEnd"/>
      <w:r>
        <w:t xml:space="preserve"> </w:t>
      </w:r>
      <w:proofErr w:type="spellStart"/>
      <w:r>
        <w:t>raţiunea</w:t>
      </w:r>
      <w:proofErr w:type="spellEnd"/>
      <w:r>
        <w:t xml:space="preserve"> perceperii lui nu este necesară detalierea </w:t>
      </w:r>
      <w:proofErr w:type="spellStart"/>
      <w:r>
        <w:t>activităţilor</w:t>
      </w:r>
      <w:proofErr w:type="spellEnd"/>
      <w:r>
        <w:t xml:space="preserve"> întreprinse de bancă, ci doar denumirea serviciului prestat, </w:t>
      </w:r>
      <w:proofErr w:type="spellStart"/>
      <w:r>
        <w:t>şi</w:t>
      </w:r>
      <w:proofErr w:type="spellEnd"/>
      <w:r>
        <w:t xml:space="preserve"> anume acordarea creditului. </w:t>
      </w:r>
    </w:p>
    <w:p w14:paraId="47FC7F97" w14:textId="77777777" w:rsidR="00DF7ACB" w:rsidRDefault="00DF7ACB" w:rsidP="00DF7ACB">
      <w:pPr>
        <w:ind w:firstLine="709"/>
        <w:jc w:val="both"/>
      </w:pPr>
      <w:r>
        <w:t xml:space="preserve">Nu în ultimul rând, dacă s-ar admite teza </w:t>
      </w:r>
      <w:proofErr w:type="spellStart"/>
      <w:r>
        <w:t>susţinută</w:t>
      </w:r>
      <w:proofErr w:type="spellEnd"/>
      <w:r>
        <w:t xml:space="preserve"> de apelanții </w:t>
      </w:r>
      <w:proofErr w:type="spellStart"/>
      <w:r>
        <w:t>reclamanţi</w:t>
      </w:r>
      <w:proofErr w:type="spellEnd"/>
      <w:r>
        <w:t xml:space="preserve"> conform căreia este imperios necesar pentru a se asigura caracterul clar al unui comision, detalierea în contract a </w:t>
      </w:r>
      <w:proofErr w:type="spellStart"/>
      <w:r>
        <w:t>activităţilor</w:t>
      </w:r>
      <w:proofErr w:type="spellEnd"/>
      <w:r>
        <w:t xml:space="preserve"> prestate de bancă, s-ar ajunge în </w:t>
      </w:r>
      <w:proofErr w:type="spellStart"/>
      <w:r>
        <w:t>situaţia</w:t>
      </w:r>
      <w:proofErr w:type="spellEnd"/>
      <w:r>
        <w:t xml:space="preserve"> absurdă în care </w:t>
      </w:r>
      <w:proofErr w:type="spellStart"/>
      <w:r>
        <w:t>şi</w:t>
      </w:r>
      <w:proofErr w:type="spellEnd"/>
      <w:r>
        <w:t xml:space="preserve"> clauzele referitoare la dobândă ar fi abuzive, întrucât contractele de credit nu prevăd motivul perceperii dobânzii, acesta fiind, </w:t>
      </w:r>
      <w:proofErr w:type="spellStart"/>
      <w:r>
        <w:t>totuşi</w:t>
      </w:r>
      <w:proofErr w:type="spellEnd"/>
      <w:r>
        <w:t xml:space="preserve">, evident. </w:t>
      </w:r>
    </w:p>
    <w:p w14:paraId="3CB7ACE8" w14:textId="77777777" w:rsidR="00DF7ACB" w:rsidRDefault="00DF7ACB" w:rsidP="00DF7ACB">
      <w:pPr>
        <w:ind w:firstLine="709"/>
        <w:jc w:val="both"/>
        <w:rPr>
          <w:bCs/>
        </w:rPr>
      </w:pPr>
      <w:r>
        <w:t xml:space="preserve">În mod corect instanța de fond, analizând îndeplinirea condițiilor prevăzute de art. 4 alin. 1 din Legea nr. 193/2000 a reținut că </w:t>
      </w:r>
      <w:r>
        <w:rPr>
          <w:bCs/>
        </w:rPr>
        <w:t xml:space="preserve">perceperea unei suma de bani cu titlul de comision de administrare nu creează un dezechilibru semnificativ între drepturile </w:t>
      </w:r>
      <w:proofErr w:type="spellStart"/>
      <w:r>
        <w:rPr>
          <w:bCs/>
        </w:rPr>
        <w:t>şi</w:t>
      </w:r>
      <w:proofErr w:type="spellEnd"/>
      <w:r>
        <w:rPr>
          <w:bCs/>
        </w:rPr>
        <w:t xml:space="preserve"> obligațiile părților, această sumă fiind percepută de bancă ca preț al serviciilor prestate. Ca atare, capetele de cerere având ca obiect constatarea caracterului abuziv al clauzei care reglementează comisionul de administrare, obligarea pârâtei la restituirea sumelor percepute cu acest titlu, sunt nefondate.</w:t>
      </w:r>
    </w:p>
    <w:p w14:paraId="6D710D15" w14:textId="77777777" w:rsidR="00DF7ACB" w:rsidRDefault="00DF7ACB" w:rsidP="00DF7ACB">
      <w:pPr>
        <w:ind w:firstLine="709"/>
        <w:jc w:val="both"/>
      </w:pPr>
      <w:r>
        <w:t>Mai susțin apelanții reclamanți că acest comision de administrare este prohibit de dispozițiile legii nr. 190/1999. Curtea reține că acest argument nu poate fi avut în vedere, raportat la împrejurarea că cererea de chemare în judecată se întemeiază pe dispozițiile Legii nr. 193/2000, iar acest nou motiv de nulitate a fost invocat pentru prima oară în apel, contrar dispozițiilor art. 478 cod procedură civilă.</w:t>
      </w:r>
    </w:p>
    <w:p w14:paraId="250FBF70" w14:textId="77777777" w:rsidR="00DF7ACB" w:rsidRDefault="00DF7ACB" w:rsidP="00DF7ACB">
      <w:pPr>
        <w:ind w:firstLine="709"/>
        <w:jc w:val="both"/>
        <w:rPr>
          <w:color w:val="000000"/>
        </w:rPr>
      </w:pPr>
      <w:r>
        <w:t>În temeiul dispozițiilor art. 453 cod procedură civilă Curtea va o</w:t>
      </w:r>
      <w:r>
        <w:rPr>
          <w:color w:val="000000"/>
        </w:rPr>
        <w:t xml:space="preserve">bliga </w:t>
      </w:r>
      <w:proofErr w:type="spellStart"/>
      <w:r>
        <w:rPr>
          <w:color w:val="000000"/>
        </w:rPr>
        <w:t>apelanţii</w:t>
      </w:r>
      <w:proofErr w:type="spellEnd"/>
      <w:r>
        <w:rPr>
          <w:color w:val="000000"/>
        </w:rPr>
        <w:t xml:space="preserve"> </w:t>
      </w:r>
      <w:proofErr w:type="spellStart"/>
      <w:r>
        <w:rPr>
          <w:color w:val="000000"/>
        </w:rPr>
        <w:t>reclamanţi</w:t>
      </w:r>
      <w:proofErr w:type="spellEnd"/>
      <w:r>
        <w:rPr>
          <w:color w:val="000000"/>
        </w:rPr>
        <w:t xml:space="preserve"> la plata către apelanta pârâtă a sumei de 500 lei cheltuieli de judecată, parte din cheltuielile de judecată efectuate de aceștia constând în onorariu de avocat, conform facturii fiscale depuse la dosar, ținând cont de împrejurarea că aceștia au căzut în pretenții în parte, ca urmare a schimbării în parte a hotărârii atacate.. </w:t>
      </w:r>
    </w:p>
    <w:p w14:paraId="682FF93C" w14:textId="77777777" w:rsidR="00DF7ACB" w:rsidRDefault="00DF7ACB" w:rsidP="00DF7ACB">
      <w:pPr>
        <w:ind w:firstLine="709"/>
        <w:jc w:val="both"/>
      </w:pPr>
    </w:p>
    <w:p w14:paraId="137972ED" w14:textId="77777777" w:rsidR="00DF7ACB" w:rsidRDefault="00DF7ACB" w:rsidP="00DF7ACB">
      <w:pPr>
        <w:jc w:val="center"/>
        <w:rPr>
          <w:b/>
        </w:rPr>
      </w:pPr>
      <w:r>
        <w:rPr>
          <w:b/>
        </w:rPr>
        <w:t>PENTRU ACESTE MOTIVE</w:t>
      </w:r>
    </w:p>
    <w:p w14:paraId="353AB8CD" w14:textId="77777777" w:rsidR="00DF7ACB" w:rsidRDefault="00DF7ACB" w:rsidP="00DF7ACB">
      <w:pPr>
        <w:jc w:val="center"/>
        <w:rPr>
          <w:b/>
        </w:rPr>
      </w:pPr>
      <w:r>
        <w:rPr>
          <w:b/>
        </w:rPr>
        <w:t>ÎN NUMELE LEGII</w:t>
      </w:r>
    </w:p>
    <w:p w14:paraId="28D06DFC" w14:textId="77777777" w:rsidR="00DF7ACB" w:rsidRDefault="00DF7ACB" w:rsidP="00DF7ACB">
      <w:pPr>
        <w:jc w:val="center"/>
        <w:rPr>
          <w:b/>
        </w:rPr>
      </w:pPr>
      <w:r>
        <w:rPr>
          <w:b/>
        </w:rPr>
        <w:t>D E C I D E:</w:t>
      </w:r>
    </w:p>
    <w:p w14:paraId="5F182A65" w14:textId="77777777" w:rsidR="00DF7ACB" w:rsidRDefault="00DF7ACB" w:rsidP="00DF7ACB">
      <w:pPr>
        <w:jc w:val="center"/>
        <w:rPr>
          <w:b/>
        </w:rPr>
      </w:pPr>
    </w:p>
    <w:p w14:paraId="3D1F5A54" w14:textId="0FD4B63E" w:rsidR="00DF7ACB" w:rsidRDefault="00DF7ACB" w:rsidP="00DF7ACB">
      <w:pPr>
        <w:ind w:firstLine="709"/>
        <w:jc w:val="both"/>
        <w:rPr>
          <w:color w:val="000000"/>
        </w:rPr>
      </w:pPr>
      <w:r>
        <w:rPr>
          <w:color w:val="000000"/>
        </w:rPr>
        <w:t xml:space="preserve">Anulează ca netimbrat apelul formulat de apelanta pârâtă </w:t>
      </w:r>
      <w:r w:rsidR="00CE7525">
        <w:rPr>
          <w:color w:val="000000"/>
        </w:rPr>
        <w:t>E</w:t>
      </w:r>
      <w:r>
        <w:rPr>
          <w:color w:val="000000"/>
        </w:rPr>
        <w:t xml:space="preserve">, cu sediul ales în </w:t>
      </w:r>
      <w:r w:rsidR="000E7C1D">
        <w:rPr>
          <w:color w:val="000000"/>
        </w:rPr>
        <w:t>...</w:t>
      </w:r>
      <w:r>
        <w:rPr>
          <w:color w:val="000000"/>
        </w:rPr>
        <w:t xml:space="preserve">, Sos. </w:t>
      </w:r>
      <w:r w:rsidR="000E7C1D">
        <w:rPr>
          <w:color w:val="000000"/>
        </w:rPr>
        <w:t>..</w:t>
      </w:r>
      <w:r>
        <w:rPr>
          <w:color w:val="000000"/>
        </w:rPr>
        <w:t xml:space="preserve"> nr. </w:t>
      </w:r>
      <w:r w:rsidR="000E7C1D">
        <w:rPr>
          <w:color w:val="000000"/>
        </w:rPr>
        <w:t>...</w:t>
      </w:r>
      <w:r>
        <w:rPr>
          <w:color w:val="000000"/>
        </w:rPr>
        <w:t xml:space="preserve">, </w:t>
      </w:r>
      <w:r w:rsidR="000E7C1D">
        <w:rPr>
          <w:color w:val="000000"/>
        </w:rPr>
        <w:t>...</w:t>
      </w:r>
      <w:r>
        <w:rPr>
          <w:color w:val="000000"/>
        </w:rPr>
        <w:t xml:space="preserve">, </w:t>
      </w:r>
      <w:r w:rsidR="000E7C1D">
        <w:rPr>
          <w:color w:val="000000"/>
        </w:rPr>
        <w:t>...</w:t>
      </w:r>
      <w:r>
        <w:rPr>
          <w:color w:val="000000"/>
        </w:rPr>
        <w:t xml:space="preserve">, et. </w:t>
      </w:r>
      <w:r w:rsidR="000E7C1D">
        <w:rPr>
          <w:color w:val="000000"/>
        </w:rPr>
        <w:t>...</w:t>
      </w:r>
      <w:r>
        <w:rPr>
          <w:color w:val="000000"/>
        </w:rPr>
        <w:t xml:space="preserve">, sector </w:t>
      </w:r>
      <w:r w:rsidR="000E7C1D">
        <w:rPr>
          <w:color w:val="000000"/>
        </w:rPr>
        <w:t>...</w:t>
      </w:r>
      <w:r>
        <w:rPr>
          <w:color w:val="000000"/>
        </w:rPr>
        <w:t xml:space="preserve">. </w:t>
      </w:r>
    </w:p>
    <w:p w14:paraId="76D92918" w14:textId="61541C87" w:rsidR="00DF7ACB" w:rsidRDefault="00DF7ACB" w:rsidP="00DF7ACB">
      <w:pPr>
        <w:ind w:firstLine="709"/>
        <w:jc w:val="both"/>
        <w:rPr>
          <w:color w:val="000000"/>
        </w:rPr>
      </w:pPr>
      <w:r>
        <w:rPr>
          <w:color w:val="000000"/>
        </w:rPr>
        <w:t xml:space="preserve">Admite apelul formulat de </w:t>
      </w:r>
      <w:proofErr w:type="spellStart"/>
      <w:r>
        <w:rPr>
          <w:color w:val="000000"/>
        </w:rPr>
        <w:t>apelanţii</w:t>
      </w:r>
      <w:proofErr w:type="spellEnd"/>
      <w:r>
        <w:rPr>
          <w:color w:val="000000"/>
        </w:rPr>
        <w:t xml:space="preserve"> </w:t>
      </w:r>
      <w:proofErr w:type="spellStart"/>
      <w:r>
        <w:rPr>
          <w:color w:val="000000"/>
        </w:rPr>
        <w:t>reclamanţi</w:t>
      </w:r>
      <w:proofErr w:type="spellEnd"/>
      <w:r>
        <w:rPr>
          <w:color w:val="000000"/>
        </w:rPr>
        <w:t xml:space="preserve"> </w:t>
      </w:r>
      <w:r>
        <w:t xml:space="preserve"> R</w:t>
      </w:r>
      <w:r w:rsidR="000E7C1D">
        <w:t>1</w:t>
      </w:r>
      <w:r>
        <w:t xml:space="preserve"> </w:t>
      </w:r>
      <w:proofErr w:type="spellStart"/>
      <w:r>
        <w:t>şi</w:t>
      </w:r>
      <w:proofErr w:type="spellEnd"/>
      <w:r>
        <w:t xml:space="preserve"> </w:t>
      </w:r>
      <w:r w:rsidR="000E7C1D">
        <w:t>R2</w:t>
      </w:r>
      <w:r>
        <w:t xml:space="preserve">, ambii cu domiciliul ales  în </w:t>
      </w:r>
      <w:r w:rsidR="000E7C1D">
        <w:t>...</w:t>
      </w:r>
      <w:r>
        <w:t xml:space="preserve">, B-dul. </w:t>
      </w:r>
      <w:r w:rsidR="000E7C1D">
        <w:t>...</w:t>
      </w:r>
      <w:r>
        <w:t xml:space="preserve"> nr. </w:t>
      </w:r>
      <w:r w:rsidR="000E7C1D">
        <w:t>..</w:t>
      </w:r>
      <w:r>
        <w:t xml:space="preserve">, et. </w:t>
      </w:r>
      <w:r w:rsidR="000E7C1D">
        <w:t>...</w:t>
      </w:r>
      <w:r>
        <w:t xml:space="preserve">, ap. </w:t>
      </w:r>
      <w:r w:rsidR="000E7C1D">
        <w:t>...</w:t>
      </w:r>
      <w:r>
        <w:t xml:space="preserve">, sector </w:t>
      </w:r>
      <w:r w:rsidR="000E7C1D">
        <w:t>...</w:t>
      </w:r>
      <w:r>
        <w:t xml:space="preserve">, împotriva sentinței civile nr. </w:t>
      </w:r>
      <w:r w:rsidR="000E7C1D">
        <w:t>I</w:t>
      </w:r>
      <w:r>
        <w:t xml:space="preserve"> din </w:t>
      </w:r>
      <w:r w:rsidR="000E7C1D">
        <w:t>..</w:t>
      </w:r>
      <w:r>
        <w:t>.02.</w:t>
      </w:r>
      <w:r w:rsidR="00FC0E4B">
        <w:t>.............</w:t>
      </w:r>
      <w:r>
        <w:t xml:space="preserve">, pronunțată de Tribunalul </w:t>
      </w:r>
      <w:r w:rsidR="000E7C1D">
        <w:t>...</w:t>
      </w:r>
      <w:r>
        <w:t xml:space="preserve"> - Secția </w:t>
      </w:r>
      <w:r w:rsidR="000E7C1D">
        <w:t>....</w:t>
      </w:r>
      <w:r>
        <w:t xml:space="preserve"> în dosarul nr.</w:t>
      </w:r>
      <w:r w:rsidR="000E7C1D">
        <w:t xml:space="preserve"> </w:t>
      </w:r>
      <w:r>
        <w:t>9/</w:t>
      </w:r>
      <w:bookmarkStart w:id="0" w:name="_GoBack"/>
      <w:r w:rsidR="00FC0E4B">
        <w:t>.............</w:t>
      </w:r>
      <w:bookmarkEnd w:id="0"/>
      <w:r>
        <w:t xml:space="preserve">, în contradictoriu cu intimata pârâtă </w:t>
      </w:r>
      <w:r w:rsidR="00CE7525">
        <w:t>E</w:t>
      </w:r>
      <w:r>
        <w:t xml:space="preserve">, </w:t>
      </w:r>
      <w:r>
        <w:rPr>
          <w:color w:val="000000"/>
        </w:rPr>
        <w:t>cu sediul ales în</w:t>
      </w:r>
      <w:r w:rsidR="000E7C1D">
        <w:rPr>
          <w:color w:val="000000"/>
        </w:rPr>
        <w:t xml:space="preserve"> ..</w:t>
      </w:r>
      <w:r>
        <w:rPr>
          <w:color w:val="000000"/>
        </w:rPr>
        <w:t xml:space="preserve">, Sos. </w:t>
      </w:r>
      <w:r w:rsidR="000E7C1D">
        <w:rPr>
          <w:color w:val="000000"/>
        </w:rPr>
        <w:t>...</w:t>
      </w:r>
      <w:r>
        <w:rPr>
          <w:color w:val="000000"/>
        </w:rPr>
        <w:t xml:space="preserve"> nr. </w:t>
      </w:r>
      <w:r w:rsidR="000E7C1D">
        <w:rPr>
          <w:color w:val="000000"/>
        </w:rPr>
        <w:t>...</w:t>
      </w:r>
      <w:r>
        <w:rPr>
          <w:color w:val="000000"/>
        </w:rPr>
        <w:t xml:space="preserve">, </w:t>
      </w:r>
      <w:r w:rsidR="000E7C1D">
        <w:rPr>
          <w:color w:val="000000"/>
        </w:rPr>
        <w:t>...</w:t>
      </w:r>
      <w:r>
        <w:rPr>
          <w:color w:val="000000"/>
        </w:rPr>
        <w:t xml:space="preserve">, </w:t>
      </w:r>
      <w:r w:rsidR="000E7C1D">
        <w:rPr>
          <w:color w:val="000000"/>
        </w:rPr>
        <w:t>...</w:t>
      </w:r>
      <w:r>
        <w:rPr>
          <w:color w:val="000000"/>
        </w:rPr>
        <w:t xml:space="preserve">, et. </w:t>
      </w:r>
      <w:r w:rsidR="000E7C1D">
        <w:rPr>
          <w:color w:val="000000"/>
        </w:rPr>
        <w:t>..</w:t>
      </w:r>
      <w:r>
        <w:rPr>
          <w:color w:val="000000"/>
        </w:rPr>
        <w:t xml:space="preserve">, sector </w:t>
      </w:r>
      <w:r w:rsidR="000E7C1D">
        <w:rPr>
          <w:color w:val="000000"/>
        </w:rPr>
        <w:t>...</w:t>
      </w:r>
      <w:r>
        <w:rPr>
          <w:color w:val="000000"/>
        </w:rPr>
        <w:t xml:space="preserve">. </w:t>
      </w:r>
    </w:p>
    <w:p w14:paraId="040A8318" w14:textId="77777777" w:rsidR="00DF7ACB" w:rsidRDefault="00DF7ACB" w:rsidP="00DF7ACB">
      <w:pPr>
        <w:ind w:firstLine="709"/>
        <w:jc w:val="both"/>
        <w:rPr>
          <w:color w:val="000000"/>
        </w:rPr>
      </w:pPr>
      <w:r>
        <w:rPr>
          <w:color w:val="000000"/>
        </w:rPr>
        <w:t xml:space="preserve">Schimbă în parte </w:t>
      </w:r>
      <w:proofErr w:type="spellStart"/>
      <w:r>
        <w:rPr>
          <w:color w:val="000000"/>
        </w:rPr>
        <w:t>sentinţa</w:t>
      </w:r>
      <w:proofErr w:type="spellEnd"/>
      <w:r>
        <w:rPr>
          <w:color w:val="000000"/>
        </w:rPr>
        <w:t xml:space="preserve"> atacată în sensul că obligă pârâta să restituie </w:t>
      </w:r>
      <w:proofErr w:type="spellStart"/>
      <w:r>
        <w:rPr>
          <w:color w:val="000000"/>
        </w:rPr>
        <w:t>reclamanţilor</w:t>
      </w:r>
      <w:proofErr w:type="spellEnd"/>
      <w:r>
        <w:rPr>
          <w:color w:val="000000"/>
        </w:rPr>
        <w:t xml:space="preserve"> </w:t>
      </w:r>
      <w:proofErr w:type="spellStart"/>
      <w:r>
        <w:rPr>
          <w:color w:val="000000"/>
        </w:rPr>
        <w:t>diferenţa</w:t>
      </w:r>
      <w:proofErr w:type="spellEnd"/>
      <w:r>
        <w:rPr>
          <w:color w:val="000000"/>
        </w:rPr>
        <w:t xml:space="preserve"> dintre dobânda contractată </w:t>
      </w:r>
      <w:proofErr w:type="spellStart"/>
      <w:r>
        <w:rPr>
          <w:color w:val="000000"/>
        </w:rPr>
        <w:t>şi</w:t>
      </w:r>
      <w:proofErr w:type="spellEnd"/>
      <w:r>
        <w:rPr>
          <w:color w:val="000000"/>
        </w:rPr>
        <w:t xml:space="preserve"> dobânda majorată în temeiul clauzelor contractuale constatate abuzive. </w:t>
      </w:r>
    </w:p>
    <w:p w14:paraId="2253EF7C" w14:textId="77777777" w:rsidR="00DF7ACB" w:rsidRDefault="00DF7ACB" w:rsidP="00DF7ACB">
      <w:pPr>
        <w:ind w:firstLine="709"/>
        <w:jc w:val="both"/>
        <w:rPr>
          <w:color w:val="000000"/>
        </w:rPr>
      </w:pPr>
      <w:proofErr w:type="spellStart"/>
      <w:r>
        <w:rPr>
          <w:color w:val="000000"/>
        </w:rPr>
        <w:t>Menţine</w:t>
      </w:r>
      <w:proofErr w:type="spellEnd"/>
      <w:r>
        <w:rPr>
          <w:color w:val="000000"/>
        </w:rPr>
        <w:t xml:space="preserve"> celelalte </w:t>
      </w:r>
      <w:proofErr w:type="spellStart"/>
      <w:r>
        <w:rPr>
          <w:color w:val="000000"/>
        </w:rPr>
        <w:t>dispoziţii</w:t>
      </w:r>
      <w:proofErr w:type="spellEnd"/>
      <w:r>
        <w:rPr>
          <w:color w:val="000000"/>
        </w:rPr>
        <w:t xml:space="preserve"> ale </w:t>
      </w:r>
      <w:proofErr w:type="spellStart"/>
      <w:r>
        <w:rPr>
          <w:color w:val="000000"/>
        </w:rPr>
        <w:t>sentinţei</w:t>
      </w:r>
      <w:proofErr w:type="spellEnd"/>
      <w:r>
        <w:rPr>
          <w:color w:val="000000"/>
        </w:rPr>
        <w:t xml:space="preserve"> atacate. </w:t>
      </w:r>
    </w:p>
    <w:p w14:paraId="091731A1" w14:textId="4939AF15" w:rsidR="00DF7ACB" w:rsidRDefault="00DF7ACB" w:rsidP="00DF7ACB">
      <w:pPr>
        <w:ind w:firstLine="709"/>
        <w:jc w:val="both"/>
        <w:rPr>
          <w:color w:val="000000"/>
        </w:rPr>
      </w:pPr>
      <w:r>
        <w:rPr>
          <w:color w:val="000000"/>
        </w:rPr>
        <w:t xml:space="preserve">Obligă </w:t>
      </w:r>
      <w:proofErr w:type="spellStart"/>
      <w:r>
        <w:rPr>
          <w:color w:val="000000"/>
        </w:rPr>
        <w:t>apelanţii</w:t>
      </w:r>
      <w:proofErr w:type="spellEnd"/>
      <w:r>
        <w:rPr>
          <w:color w:val="000000"/>
        </w:rPr>
        <w:t xml:space="preserve"> </w:t>
      </w:r>
      <w:proofErr w:type="spellStart"/>
      <w:r>
        <w:rPr>
          <w:color w:val="000000"/>
        </w:rPr>
        <w:t>reclamanţi</w:t>
      </w:r>
      <w:proofErr w:type="spellEnd"/>
      <w:r>
        <w:rPr>
          <w:color w:val="000000"/>
        </w:rPr>
        <w:t xml:space="preserve"> la plata către apelanta pârâtă a sumei de </w:t>
      </w:r>
      <w:r w:rsidR="000E7C1D">
        <w:rPr>
          <w:color w:val="000000"/>
        </w:rPr>
        <w:t>....</w:t>
      </w:r>
      <w:r>
        <w:rPr>
          <w:color w:val="000000"/>
        </w:rPr>
        <w:t xml:space="preserve"> lei cheltuieli de judecată. </w:t>
      </w:r>
    </w:p>
    <w:p w14:paraId="59D7AF33" w14:textId="77777777" w:rsidR="00DF7ACB" w:rsidRDefault="00DF7ACB" w:rsidP="00DF7ACB">
      <w:pPr>
        <w:ind w:firstLine="709"/>
        <w:jc w:val="both"/>
        <w:rPr>
          <w:color w:val="000000"/>
        </w:rPr>
      </w:pPr>
      <w:r>
        <w:rPr>
          <w:color w:val="000000"/>
        </w:rPr>
        <w:t xml:space="preserve">Cu recurs în 30 de zile de la comunicare. </w:t>
      </w:r>
    </w:p>
    <w:p w14:paraId="42691CD5" w14:textId="02F2260F" w:rsidR="00DF7ACB" w:rsidRDefault="00DF7ACB" w:rsidP="00DF7ACB">
      <w:pPr>
        <w:ind w:firstLine="709"/>
        <w:jc w:val="both"/>
      </w:pPr>
      <w:r>
        <w:rPr>
          <w:color w:val="000000"/>
        </w:rPr>
        <w:lastRenderedPageBreak/>
        <w:t xml:space="preserve">Cererea de recurs se depune la Curtea de Apel </w:t>
      </w:r>
      <w:r w:rsidR="000E7C1D">
        <w:rPr>
          <w:color w:val="000000"/>
        </w:rPr>
        <w:t>....</w:t>
      </w:r>
      <w:r>
        <w:rPr>
          <w:color w:val="000000"/>
        </w:rPr>
        <w:t xml:space="preserve"> - </w:t>
      </w:r>
      <w:proofErr w:type="spellStart"/>
      <w:r>
        <w:rPr>
          <w:color w:val="000000"/>
        </w:rPr>
        <w:t>Secţia</w:t>
      </w:r>
      <w:proofErr w:type="spellEnd"/>
      <w:r>
        <w:rPr>
          <w:color w:val="000000"/>
        </w:rPr>
        <w:t xml:space="preserve"> </w:t>
      </w:r>
      <w:r w:rsidR="000E7C1D">
        <w:rPr>
          <w:color w:val="000000"/>
        </w:rPr>
        <w:t>....</w:t>
      </w:r>
      <w:r>
        <w:rPr>
          <w:color w:val="000000"/>
        </w:rPr>
        <w:t>.</w:t>
      </w:r>
    </w:p>
    <w:p w14:paraId="5583E108" w14:textId="12B68DE5" w:rsidR="00DF7ACB" w:rsidRDefault="00DF7ACB" w:rsidP="00DF7ACB">
      <w:pPr>
        <w:ind w:firstLine="709"/>
        <w:jc w:val="both"/>
      </w:pPr>
      <w:proofErr w:type="spellStart"/>
      <w:r>
        <w:t>Pronunţată</w:t>
      </w:r>
      <w:proofErr w:type="spellEnd"/>
      <w:r>
        <w:t xml:space="preserve"> în </w:t>
      </w:r>
      <w:proofErr w:type="spellStart"/>
      <w:r>
        <w:t>şedinţă</w:t>
      </w:r>
      <w:proofErr w:type="spellEnd"/>
      <w:r>
        <w:t xml:space="preserve"> publică, astăzi, </w:t>
      </w:r>
      <w:r w:rsidR="000E7C1D">
        <w:t>.....</w:t>
      </w:r>
      <w:r>
        <w:t>.</w:t>
      </w:r>
    </w:p>
    <w:p w14:paraId="3F5CDEF3" w14:textId="77777777" w:rsidR="00DF7ACB" w:rsidRDefault="00DF7ACB" w:rsidP="00DF7ACB">
      <w:pPr>
        <w:ind w:firstLine="709"/>
        <w:jc w:val="both"/>
      </w:pPr>
    </w:p>
    <w:p w14:paraId="68E1F175" w14:textId="77777777" w:rsidR="00DF7ACB" w:rsidRDefault="00DF7ACB" w:rsidP="00DF7ACB"/>
    <w:p w14:paraId="3EF905E6" w14:textId="77777777" w:rsidR="00DF7ACB" w:rsidRDefault="00DF7ACB" w:rsidP="00DF7ACB">
      <w:pPr>
        <w:ind w:firstLine="708"/>
      </w:pPr>
      <w:r>
        <w:t>PREŞEDINTE,</w:t>
      </w:r>
      <w:r>
        <w:tab/>
      </w:r>
      <w:r>
        <w:tab/>
      </w:r>
      <w:r>
        <w:tab/>
      </w:r>
      <w:r>
        <w:tab/>
        <w:t>JUDECĂTOR,</w:t>
      </w:r>
      <w:r>
        <w:tab/>
      </w:r>
      <w:r>
        <w:tab/>
      </w:r>
    </w:p>
    <w:p w14:paraId="72640DB6" w14:textId="3CC660B1" w:rsidR="00DF7ACB" w:rsidRDefault="000E7C1D" w:rsidP="00DF7ACB">
      <w:r>
        <w:tab/>
        <w:t>COD 1003</w:t>
      </w:r>
      <w:r w:rsidR="00DF7ACB">
        <w:tab/>
      </w:r>
      <w:r w:rsidR="00DF7ACB">
        <w:tab/>
      </w:r>
      <w:r w:rsidR="00DF7ACB">
        <w:tab/>
      </w:r>
      <w:r w:rsidR="00DF7ACB">
        <w:tab/>
      </w:r>
      <w:r>
        <w:tab/>
        <w:t xml:space="preserve">    ......</w:t>
      </w:r>
    </w:p>
    <w:p w14:paraId="036EF210" w14:textId="77777777" w:rsidR="00DF7ACB" w:rsidRDefault="00DF7ACB" w:rsidP="00DF7ACB">
      <w:pPr>
        <w:jc w:val="both"/>
      </w:pPr>
    </w:p>
    <w:p w14:paraId="5248F580" w14:textId="77777777" w:rsidR="00DF7ACB" w:rsidRDefault="00DF7ACB" w:rsidP="00DF7ACB">
      <w:pPr>
        <w:jc w:val="both"/>
      </w:pPr>
    </w:p>
    <w:p w14:paraId="53FF175A" w14:textId="77777777" w:rsidR="00DF7ACB" w:rsidRDefault="00DF7ACB" w:rsidP="00DF7ACB">
      <w:pPr>
        <w:jc w:val="both"/>
      </w:pPr>
      <w:r>
        <w:tab/>
      </w:r>
      <w:r>
        <w:tab/>
      </w:r>
      <w:r>
        <w:tab/>
      </w:r>
      <w:r>
        <w:tab/>
      </w:r>
      <w:r>
        <w:tab/>
      </w:r>
      <w:r>
        <w:tab/>
      </w:r>
      <w:r>
        <w:tab/>
      </w:r>
      <w:r>
        <w:tab/>
      </w:r>
      <w:r>
        <w:tab/>
        <w:t>GREFIER,</w:t>
      </w:r>
    </w:p>
    <w:p w14:paraId="7C2FA817" w14:textId="02605913" w:rsidR="00DF7ACB" w:rsidRDefault="00DF7ACB" w:rsidP="00DF7ACB">
      <w:pPr>
        <w:jc w:val="both"/>
      </w:pPr>
      <w:r>
        <w:tab/>
      </w:r>
      <w:r>
        <w:tab/>
      </w:r>
      <w:r>
        <w:tab/>
      </w:r>
      <w:r>
        <w:tab/>
      </w:r>
      <w:r>
        <w:tab/>
      </w:r>
      <w:r>
        <w:tab/>
      </w:r>
      <w:r>
        <w:tab/>
      </w:r>
      <w:r>
        <w:tab/>
        <w:t xml:space="preserve">    </w:t>
      </w:r>
      <w:r w:rsidR="000E7C1D">
        <w:t xml:space="preserve">             </w:t>
      </w:r>
      <w:r>
        <w:t xml:space="preserve"> </w:t>
      </w:r>
      <w:r w:rsidR="000E7C1D">
        <w:t>......</w:t>
      </w:r>
    </w:p>
    <w:p w14:paraId="4B5076BC" w14:textId="77777777" w:rsidR="00DF7ACB" w:rsidRDefault="00DF7ACB" w:rsidP="00DF7ACB">
      <w:pPr>
        <w:jc w:val="both"/>
      </w:pPr>
    </w:p>
    <w:p w14:paraId="68E7F837" w14:textId="396B93A7" w:rsidR="00DF7ACB" w:rsidRDefault="00DF7ACB" w:rsidP="00DF7ACB">
      <w:pPr>
        <w:jc w:val="both"/>
        <w:rPr>
          <w:sz w:val="20"/>
          <w:szCs w:val="20"/>
        </w:rPr>
      </w:pPr>
      <w:proofErr w:type="spellStart"/>
      <w:r>
        <w:rPr>
          <w:sz w:val="20"/>
          <w:szCs w:val="20"/>
        </w:rPr>
        <w:t>Red.Jud</w:t>
      </w:r>
      <w:proofErr w:type="spellEnd"/>
      <w:r>
        <w:rPr>
          <w:sz w:val="20"/>
          <w:szCs w:val="20"/>
        </w:rPr>
        <w:t>.</w:t>
      </w:r>
      <w:r w:rsidR="000E7C1D">
        <w:rPr>
          <w:sz w:val="20"/>
          <w:szCs w:val="20"/>
        </w:rPr>
        <w:t>....</w:t>
      </w:r>
    </w:p>
    <w:p w14:paraId="262A41BB" w14:textId="7CD9EBDB" w:rsidR="00DF7ACB" w:rsidRDefault="000E7C1D" w:rsidP="00DF7ACB">
      <w:pPr>
        <w:jc w:val="both"/>
        <w:rPr>
          <w:sz w:val="20"/>
          <w:szCs w:val="20"/>
        </w:rPr>
      </w:pPr>
      <w:r>
        <w:rPr>
          <w:sz w:val="20"/>
          <w:szCs w:val="20"/>
        </w:rPr>
        <w:t>.....</w:t>
      </w:r>
    </w:p>
    <w:p w14:paraId="3E285E0D" w14:textId="3EF35AB4" w:rsidR="00DF7ACB" w:rsidRDefault="00DF7ACB" w:rsidP="00DF7ACB">
      <w:pPr>
        <w:jc w:val="both"/>
        <w:rPr>
          <w:sz w:val="20"/>
          <w:szCs w:val="20"/>
        </w:rPr>
      </w:pPr>
      <w:proofErr w:type="spellStart"/>
      <w:r>
        <w:rPr>
          <w:sz w:val="20"/>
          <w:szCs w:val="20"/>
        </w:rPr>
        <w:t>Nr.ex</w:t>
      </w:r>
      <w:proofErr w:type="spellEnd"/>
      <w:r>
        <w:rPr>
          <w:sz w:val="20"/>
          <w:szCs w:val="20"/>
        </w:rPr>
        <w:t xml:space="preserve">.: </w:t>
      </w:r>
      <w:r w:rsidR="000E7C1D">
        <w:rPr>
          <w:sz w:val="20"/>
          <w:szCs w:val="20"/>
        </w:rPr>
        <w:t>..</w:t>
      </w:r>
    </w:p>
    <w:p w14:paraId="2DACFEA0" w14:textId="4D88A729" w:rsidR="00DF7ACB" w:rsidRDefault="00DF7ACB" w:rsidP="00DF7ACB">
      <w:pPr>
        <w:jc w:val="both"/>
        <w:rPr>
          <w:sz w:val="20"/>
          <w:szCs w:val="20"/>
        </w:rPr>
      </w:pPr>
      <w:r>
        <w:rPr>
          <w:sz w:val="20"/>
          <w:szCs w:val="20"/>
        </w:rPr>
        <w:t xml:space="preserve">Fond: Tribunalul </w:t>
      </w:r>
      <w:r w:rsidR="000E7C1D">
        <w:rPr>
          <w:sz w:val="20"/>
          <w:szCs w:val="20"/>
        </w:rPr>
        <w:t>....</w:t>
      </w:r>
      <w:r>
        <w:rPr>
          <w:sz w:val="20"/>
          <w:szCs w:val="20"/>
        </w:rPr>
        <w:t xml:space="preserve"> – </w:t>
      </w:r>
      <w:proofErr w:type="spellStart"/>
      <w:r>
        <w:rPr>
          <w:sz w:val="20"/>
          <w:szCs w:val="20"/>
        </w:rPr>
        <w:t>Secţia</w:t>
      </w:r>
      <w:proofErr w:type="spellEnd"/>
      <w:r>
        <w:rPr>
          <w:sz w:val="20"/>
          <w:szCs w:val="20"/>
        </w:rPr>
        <w:t xml:space="preserve"> </w:t>
      </w:r>
      <w:r w:rsidR="000E7C1D">
        <w:rPr>
          <w:sz w:val="20"/>
          <w:szCs w:val="20"/>
        </w:rPr>
        <w:t>...</w:t>
      </w:r>
    </w:p>
    <w:p w14:paraId="60B11B29" w14:textId="626A9AEC" w:rsidR="00DF7ACB" w:rsidRDefault="00DF7ACB" w:rsidP="00DF7ACB">
      <w:pPr>
        <w:jc w:val="both"/>
        <w:rPr>
          <w:sz w:val="20"/>
          <w:szCs w:val="20"/>
        </w:rPr>
      </w:pPr>
      <w:proofErr w:type="spellStart"/>
      <w:r>
        <w:rPr>
          <w:sz w:val="20"/>
          <w:szCs w:val="20"/>
        </w:rPr>
        <w:t>Preşedinte</w:t>
      </w:r>
      <w:proofErr w:type="spellEnd"/>
      <w:r>
        <w:rPr>
          <w:sz w:val="20"/>
          <w:szCs w:val="20"/>
        </w:rPr>
        <w:t xml:space="preserve">: </w:t>
      </w:r>
      <w:r w:rsidR="000E7C1D">
        <w:rPr>
          <w:sz w:val="20"/>
          <w:szCs w:val="20"/>
        </w:rPr>
        <w:t>........</w:t>
      </w:r>
    </w:p>
    <w:p w14:paraId="056BE856" w14:textId="77777777" w:rsidR="00DF7ACB" w:rsidRDefault="00DF7ACB" w:rsidP="00DF7ACB">
      <w:pPr>
        <w:ind w:firstLine="720"/>
        <w:jc w:val="both"/>
      </w:pPr>
    </w:p>
    <w:p w14:paraId="17BCE910" w14:textId="77777777" w:rsidR="00DF7ACB" w:rsidRDefault="00DF7ACB" w:rsidP="00DF7ACB">
      <w:pPr>
        <w:ind w:firstLine="720"/>
        <w:jc w:val="both"/>
      </w:pPr>
    </w:p>
    <w:p w14:paraId="4545B8AB" w14:textId="77777777" w:rsidR="00DF7ACB" w:rsidRDefault="00DF7ACB" w:rsidP="00DF7ACB"/>
    <w:p w14:paraId="1ECA5842" w14:textId="77777777" w:rsidR="00DF7ACB" w:rsidRDefault="00DF7ACB" w:rsidP="00DF7ACB">
      <w:pPr>
        <w:rPr>
          <w:rFonts w:ascii="Garamond" w:hAnsi="Garamond"/>
          <w:sz w:val="16"/>
          <w:szCs w:val="15"/>
        </w:rPr>
      </w:pPr>
    </w:p>
    <w:p w14:paraId="53A8912D"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ACB"/>
    <w:rsid w:val="000E2EAE"/>
    <w:rsid w:val="000E7C1D"/>
    <w:rsid w:val="000F0879"/>
    <w:rsid w:val="0018147E"/>
    <w:rsid w:val="003C2756"/>
    <w:rsid w:val="00473A3A"/>
    <w:rsid w:val="00533C94"/>
    <w:rsid w:val="008030DC"/>
    <w:rsid w:val="008B4421"/>
    <w:rsid w:val="00CA3ECC"/>
    <w:rsid w:val="00CE7525"/>
    <w:rsid w:val="00DD4C23"/>
    <w:rsid w:val="00DF3330"/>
    <w:rsid w:val="00DF7ACB"/>
    <w:rsid w:val="00E0484A"/>
    <w:rsid w:val="00E43EF7"/>
    <w:rsid w:val="00EE57D2"/>
    <w:rsid w:val="00FC0E4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F55670"/>
  <w15:chartTrackingRefBased/>
  <w15:docId w15:val="{DBC34B9A-17FC-4C18-88E3-FA0D20DCD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AC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39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BAA7A-7EE8-49E6-A5B5-ABCE847B1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14</Pages>
  <Words>7896</Words>
  <Characters>45011</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9</cp:revision>
  <dcterms:created xsi:type="dcterms:W3CDTF">2021-09-30T06:14:00Z</dcterms:created>
  <dcterms:modified xsi:type="dcterms:W3CDTF">2021-10-26T17:07:00Z</dcterms:modified>
</cp:coreProperties>
</file>