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8A2EF0" w14:textId="77777777" w:rsidR="00FD361D" w:rsidRDefault="00FD361D" w:rsidP="00FD361D">
      <w:pPr>
        <w:rPr>
          <w:rFonts w:ascii="Garamond" w:hAnsi="Garamond"/>
          <w:color w:val="BFBFBF"/>
          <w:sz w:val="20"/>
          <w:szCs w:val="20"/>
        </w:rPr>
      </w:pPr>
      <w:r>
        <w:rPr>
          <w:rFonts w:ascii="Garamond" w:hAnsi="Garamond"/>
          <w:color w:val="BFBFBF"/>
          <w:sz w:val="20"/>
          <w:szCs w:val="20"/>
        </w:rPr>
        <w:t>Document finalizat</w:t>
      </w:r>
    </w:p>
    <w:p w14:paraId="1637B9AE" w14:textId="27B11DC4" w:rsidR="00FD361D" w:rsidRDefault="00FD361D" w:rsidP="00FD361D">
      <w:pPr>
        <w:rPr>
          <w:rFonts w:ascii="Garamond" w:hAnsi="Garamond"/>
        </w:rPr>
      </w:pPr>
      <w:r>
        <w:rPr>
          <w:rFonts w:ascii="Garamond" w:hAnsi="Garamond"/>
        </w:rPr>
        <w:t>Cod ECLI    ECLI:RO:</w:t>
      </w:r>
      <w:r w:rsidR="00110DEA">
        <w:rPr>
          <w:rFonts w:ascii="Garamond" w:hAnsi="Garamond"/>
        </w:rPr>
        <w:t>.....</w:t>
      </w:r>
      <w:r w:rsidR="00110DEA">
        <w:rPr>
          <w:rFonts w:ascii="Garamond" w:hAnsi="Garamond"/>
        </w:rPr>
        <w:tab/>
      </w:r>
      <w:r w:rsidR="00110DEA">
        <w:rPr>
          <w:rFonts w:ascii="Garamond" w:hAnsi="Garamond"/>
        </w:rPr>
        <w:tab/>
      </w:r>
      <w:r w:rsidR="00110DEA">
        <w:rPr>
          <w:rFonts w:ascii="Garamond" w:hAnsi="Garamond"/>
        </w:rPr>
        <w:tab/>
      </w:r>
      <w:r w:rsidR="00110DEA">
        <w:rPr>
          <w:rFonts w:ascii="Garamond" w:hAnsi="Garamond"/>
        </w:rPr>
        <w:tab/>
      </w:r>
      <w:r w:rsidR="00110DEA">
        <w:rPr>
          <w:rFonts w:ascii="Garamond" w:hAnsi="Garamond"/>
        </w:rPr>
        <w:tab/>
      </w:r>
      <w:r w:rsidR="00110DEA">
        <w:rPr>
          <w:rFonts w:ascii="Garamond" w:hAnsi="Garamond"/>
        </w:rPr>
        <w:tab/>
        <w:t xml:space="preserve">HOTĂRÂREA </w:t>
      </w:r>
      <w:r w:rsidR="00C301E5">
        <w:rPr>
          <w:rFonts w:ascii="Garamond" w:hAnsi="Garamond"/>
        </w:rPr>
        <w:t>17</w:t>
      </w:r>
    </w:p>
    <w:p w14:paraId="72DB11DD" w14:textId="2A639E86" w:rsidR="00FD361D" w:rsidRDefault="00FD361D" w:rsidP="00FD361D">
      <w:r>
        <w:t xml:space="preserve">DOSAR NR. </w:t>
      </w:r>
      <w:r w:rsidR="00110DEA">
        <w:t>......</w:t>
      </w:r>
    </w:p>
    <w:p w14:paraId="59493A54" w14:textId="73B3622C" w:rsidR="00FD361D" w:rsidRDefault="00FD361D" w:rsidP="00FD361D">
      <w:pPr>
        <w:jc w:val="center"/>
        <w:rPr>
          <w:b/>
        </w:rPr>
      </w:pPr>
      <w:r>
        <w:rPr>
          <w:b/>
        </w:rPr>
        <w:t xml:space="preserve">CURTEA DE APEL </w:t>
      </w:r>
      <w:r w:rsidR="00110DEA">
        <w:rPr>
          <w:b/>
        </w:rPr>
        <w:t>....</w:t>
      </w:r>
      <w:r>
        <w:rPr>
          <w:b/>
        </w:rPr>
        <w:t xml:space="preserve">–SECŢIA </w:t>
      </w:r>
      <w:r w:rsidR="00110DEA">
        <w:rPr>
          <w:b/>
        </w:rPr>
        <w:t>...</w:t>
      </w:r>
    </w:p>
    <w:p w14:paraId="694F89D8" w14:textId="56188739" w:rsidR="00FD361D" w:rsidRDefault="00FD361D" w:rsidP="00FD361D">
      <w:pPr>
        <w:ind w:firstLine="720"/>
        <w:jc w:val="center"/>
      </w:pPr>
      <w:r>
        <w:rPr>
          <w:b/>
        </w:rPr>
        <w:t xml:space="preserve">DECIZIA CIVILĂ NR. </w:t>
      </w:r>
      <w:r w:rsidR="00110DEA">
        <w:rPr>
          <w:b/>
        </w:rPr>
        <w:t>..</w:t>
      </w:r>
    </w:p>
    <w:p w14:paraId="2B6821CD" w14:textId="3C4F9764" w:rsidR="00FD361D" w:rsidRDefault="00FD361D" w:rsidP="00FD361D">
      <w:pPr>
        <w:ind w:firstLine="720"/>
        <w:jc w:val="center"/>
      </w:pPr>
      <w:proofErr w:type="spellStart"/>
      <w:r>
        <w:t>Şedinţa</w:t>
      </w:r>
      <w:proofErr w:type="spellEnd"/>
      <w:r>
        <w:t xml:space="preserve"> publică de la </w:t>
      </w:r>
      <w:r w:rsidR="00110DEA">
        <w:t>..</w:t>
      </w:r>
    </w:p>
    <w:p w14:paraId="54E57263" w14:textId="77777777" w:rsidR="00FD361D" w:rsidRDefault="00FD361D" w:rsidP="00FD361D">
      <w:pPr>
        <w:ind w:firstLine="720"/>
        <w:jc w:val="center"/>
      </w:pPr>
      <w:r>
        <w:t>Curtea constituită din:</w:t>
      </w:r>
    </w:p>
    <w:p w14:paraId="016233A9" w14:textId="4A641391" w:rsidR="00FD361D" w:rsidRDefault="00FD361D" w:rsidP="00FD361D">
      <w:pPr>
        <w:ind w:firstLine="720"/>
        <w:jc w:val="center"/>
      </w:pPr>
      <w:r>
        <w:t xml:space="preserve">PREŞEDINTE – </w:t>
      </w:r>
      <w:r w:rsidR="00110DEA">
        <w:t>COD 1003</w:t>
      </w:r>
      <w:r>
        <w:t xml:space="preserve"> </w:t>
      </w:r>
    </w:p>
    <w:p w14:paraId="2F6478E4" w14:textId="3F0A695B" w:rsidR="00FD361D" w:rsidRDefault="00FD361D" w:rsidP="00FD361D">
      <w:pPr>
        <w:ind w:firstLine="720"/>
        <w:jc w:val="center"/>
      </w:pPr>
      <w:r>
        <w:t xml:space="preserve">JUDECĂTOR – </w:t>
      </w:r>
      <w:r w:rsidR="00110DEA">
        <w:t>....</w:t>
      </w:r>
    </w:p>
    <w:p w14:paraId="3C7E99E6" w14:textId="40EEF942" w:rsidR="00FD361D" w:rsidRDefault="00FD361D" w:rsidP="00FD361D">
      <w:pPr>
        <w:ind w:firstLine="720"/>
        <w:jc w:val="center"/>
      </w:pPr>
      <w:r>
        <w:t xml:space="preserve">GREFIER - </w:t>
      </w:r>
      <w:r w:rsidR="00110DEA">
        <w:t>....</w:t>
      </w:r>
    </w:p>
    <w:p w14:paraId="5FE2CE14" w14:textId="77777777" w:rsidR="00FD361D" w:rsidRDefault="00FD361D" w:rsidP="00FD361D">
      <w:pPr>
        <w:ind w:firstLine="709"/>
      </w:pPr>
    </w:p>
    <w:p w14:paraId="1B08BC5F" w14:textId="77777777" w:rsidR="00FD361D" w:rsidRDefault="00FD361D" w:rsidP="00FD361D">
      <w:pPr>
        <w:ind w:firstLine="709"/>
      </w:pPr>
    </w:p>
    <w:p w14:paraId="392F3997" w14:textId="643D9C06" w:rsidR="00FD361D" w:rsidRDefault="00FD361D" w:rsidP="00FD361D">
      <w:pPr>
        <w:ind w:firstLine="709"/>
        <w:jc w:val="both"/>
      </w:pPr>
      <w:r>
        <w:t xml:space="preserve">Pe rol fiind apelul formulat de apelanta SC </w:t>
      </w:r>
      <w:r w:rsidR="00110DEA">
        <w:t>A1</w:t>
      </w:r>
      <w:r>
        <w:t xml:space="preserve"> SRL prin lichidator judiciar</w:t>
      </w:r>
      <w:r w:rsidR="00110DEA">
        <w:t xml:space="preserve"> LJ1</w:t>
      </w:r>
      <w:r>
        <w:t xml:space="preserve">, împotriva </w:t>
      </w:r>
      <w:proofErr w:type="spellStart"/>
      <w:r>
        <w:t>sentinţei</w:t>
      </w:r>
      <w:proofErr w:type="spellEnd"/>
      <w:r>
        <w:t xml:space="preserve"> civile nr. </w:t>
      </w:r>
      <w:r w:rsidR="00110DEA">
        <w:t>S1</w:t>
      </w:r>
      <w:r>
        <w:t xml:space="preserve"> din </w:t>
      </w:r>
      <w:r w:rsidR="00110DEA">
        <w:t>...</w:t>
      </w:r>
      <w:r>
        <w:t>.10.</w:t>
      </w:r>
      <w:r w:rsidR="00E66431">
        <w:t>...........</w:t>
      </w:r>
      <w:r>
        <w:t xml:space="preserve">, </w:t>
      </w:r>
      <w:proofErr w:type="spellStart"/>
      <w:r>
        <w:t>pronunţată</w:t>
      </w:r>
      <w:proofErr w:type="spellEnd"/>
      <w:r>
        <w:t xml:space="preserve"> de Tribunalul </w:t>
      </w:r>
      <w:r w:rsidR="00110DEA">
        <w:t>..</w:t>
      </w:r>
      <w:r>
        <w:t xml:space="preserve"> – </w:t>
      </w:r>
      <w:proofErr w:type="spellStart"/>
      <w:r>
        <w:t>Secţia</w:t>
      </w:r>
      <w:proofErr w:type="spellEnd"/>
      <w:r>
        <w:t xml:space="preserve"> </w:t>
      </w:r>
      <w:r w:rsidR="00110DEA">
        <w:t>...</w:t>
      </w:r>
      <w:r>
        <w:t xml:space="preserve"> în dosarul nr. </w:t>
      </w:r>
      <w:r w:rsidR="00110DEA">
        <w:t>D1</w:t>
      </w:r>
      <w:r>
        <w:t>/</w:t>
      </w:r>
      <w:r w:rsidR="00E66431">
        <w:t>...........</w:t>
      </w:r>
      <w:r>
        <w:t xml:space="preserve">, în contradictoriu cu intimata SC </w:t>
      </w:r>
      <w:r w:rsidR="00110DEA">
        <w:t>M</w:t>
      </w:r>
      <w:r>
        <w:t xml:space="preserve"> SRL.</w:t>
      </w:r>
    </w:p>
    <w:p w14:paraId="63C12EB8" w14:textId="77777777" w:rsidR="00FD361D" w:rsidRDefault="00FD361D" w:rsidP="00FD361D">
      <w:pPr>
        <w:ind w:firstLine="709"/>
      </w:pPr>
      <w:r>
        <w:t xml:space="preserve">La apelul nominal făcut în </w:t>
      </w:r>
      <w:proofErr w:type="spellStart"/>
      <w:r>
        <w:t>şedinţă</w:t>
      </w:r>
      <w:proofErr w:type="spellEnd"/>
      <w:r>
        <w:t xml:space="preserve"> publică nu au răspuns </w:t>
      </w:r>
      <w:proofErr w:type="spellStart"/>
      <w:r>
        <w:t>părţile</w:t>
      </w:r>
      <w:proofErr w:type="spellEnd"/>
      <w:r>
        <w:t>.</w:t>
      </w:r>
    </w:p>
    <w:p w14:paraId="052A3305" w14:textId="77777777" w:rsidR="00FD361D" w:rsidRDefault="00FD361D" w:rsidP="00FD361D">
      <w:pPr>
        <w:ind w:firstLine="720"/>
      </w:pPr>
      <w:r>
        <w:t xml:space="preserve">Procedura de citare este îndeplinită cu intimatul. </w:t>
      </w:r>
    </w:p>
    <w:p w14:paraId="3EF4090E" w14:textId="77777777" w:rsidR="00FD361D" w:rsidRDefault="00FD361D" w:rsidP="00FD361D">
      <w:pPr>
        <w:ind w:firstLine="720"/>
      </w:pPr>
      <w:r>
        <w:t xml:space="preserve">S-a făcut referatul cauzei de către grefierul de </w:t>
      </w:r>
      <w:proofErr w:type="spellStart"/>
      <w:r>
        <w:t>şedinţă</w:t>
      </w:r>
      <w:proofErr w:type="spellEnd"/>
      <w:r>
        <w:t xml:space="preserve"> care învederează </w:t>
      </w:r>
      <w:proofErr w:type="spellStart"/>
      <w:r>
        <w:t>instanţei</w:t>
      </w:r>
      <w:proofErr w:type="spellEnd"/>
      <w:r>
        <w:t xml:space="preserve"> faptul că apelanta prin cererea de apel, a solicitat judecata în lipsă.</w:t>
      </w:r>
    </w:p>
    <w:p w14:paraId="330C2771" w14:textId="77777777" w:rsidR="00FD361D" w:rsidRDefault="00FD361D" w:rsidP="00FD361D">
      <w:pPr>
        <w:ind w:firstLine="720"/>
        <w:jc w:val="both"/>
      </w:pPr>
      <w:r>
        <w:t xml:space="preserve">Curtea </w:t>
      </w:r>
      <w:proofErr w:type="spellStart"/>
      <w:r>
        <w:t>încuviinţează</w:t>
      </w:r>
      <w:proofErr w:type="spellEnd"/>
      <w:r>
        <w:t xml:space="preserve"> apelantei proba cu înscrisuri, considerând-o utilă, pertinentă </w:t>
      </w:r>
      <w:proofErr w:type="spellStart"/>
      <w:r>
        <w:t>şi</w:t>
      </w:r>
      <w:proofErr w:type="spellEnd"/>
      <w:r>
        <w:t xml:space="preserve"> concludentă </w:t>
      </w:r>
      <w:proofErr w:type="spellStart"/>
      <w:r>
        <w:t>soluţionării</w:t>
      </w:r>
      <w:proofErr w:type="spellEnd"/>
      <w:r>
        <w:t xml:space="preserve"> cauzei.</w:t>
      </w:r>
    </w:p>
    <w:p w14:paraId="7451ED38" w14:textId="77777777" w:rsidR="00FD361D" w:rsidRDefault="00FD361D" w:rsidP="00FD361D">
      <w:pPr>
        <w:ind w:firstLine="720"/>
        <w:jc w:val="both"/>
      </w:pPr>
      <w:r>
        <w:t xml:space="preserve">Având în vedere faptul că apelanta, prin cererea de apel a solicitat judecata în lipsă Curtea </w:t>
      </w:r>
      <w:proofErr w:type="spellStart"/>
      <w:r>
        <w:t>reţine</w:t>
      </w:r>
      <w:proofErr w:type="spellEnd"/>
      <w:r>
        <w:t xml:space="preserve"> cauza în </w:t>
      </w:r>
      <w:proofErr w:type="spellStart"/>
      <w:r>
        <w:t>pronunţare</w:t>
      </w:r>
      <w:proofErr w:type="spellEnd"/>
      <w:r>
        <w:t>.</w:t>
      </w:r>
    </w:p>
    <w:p w14:paraId="06066F04" w14:textId="77777777" w:rsidR="00FD361D" w:rsidRDefault="00FD361D" w:rsidP="00FD361D">
      <w:pPr>
        <w:ind w:firstLine="720"/>
        <w:jc w:val="center"/>
        <w:rPr>
          <w:b/>
        </w:rPr>
      </w:pPr>
      <w:r>
        <w:rPr>
          <w:b/>
        </w:rPr>
        <w:t>C U R T E A</w:t>
      </w:r>
    </w:p>
    <w:p w14:paraId="3FDD8EB2" w14:textId="77777777" w:rsidR="00FD361D" w:rsidRDefault="00FD361D" w:rsidP="00FD361D">
      <w:pPr>
        <w:ind w:firstLine="720"/>
        <w:jc w:val="center"/>
        <w:rPr>
          <w:b/>
        </w:rPr>
      </w:pPr>
    </w:p>
    <w:p w14:paraId="31B81CE1" w14:textId="77777777" w:rsidR="00FD361D" w:rsidRDefault="00FD361D" w:rsidP="00FD361D">
      <w:pPr>
        <w:ind w:firstLine="709"/>
        <w:jc w:val="both"/>
      </w:pPr>
      <w:r>
        <w:t>Deliberând, asupra cererii de față, reține următoarele:</w:t>
      </w:r>
    </w:p>
    <w:p w14:paraId="7F38B1E3" w14:textId="179DA029" w:rsidR="00FD361D" w:rsidRDefault="00FD361D" w:rsidP="00FD361D">
      <w:pPr>
        <w:ind w:firstLine="709"/>
        <w:jc w:val="both"/>
      </w:pPr>
      <w:r>
        <w:t xml:space="preserve">Prin </w:t>
      </w:r>
      <w:r>
        <w:rPr>
          <w:b/>
        </w:rPr>
        <w:t>cererea</w:t>
      </w:r>
      <w:r>
        <w:t xml:space="preserve"> înregistrată pe rolul Tribunalului </w:t>
      </w:r>
      <w:r w:rsidR="00110DEA">
        <w:t>...</w:t>
      </w:r>
      <w:r>
        <w:t xml:space="preserve">- </w:t>
      </w:r>
      <w:proofErr w:type="spellStart"/>
      <w:r>
        <w:t>Secţia</w:t>
      </w:r>
      <w:proofErr w:type="spellEnd"/>
      <w:r>
        <w:t xml:space="preserve"> </w:t>
      </w:r>
      <w:r w:rsidR="00110DEA">
        <w:t>...</w:t>
      </w:r>
      <w:r>
        <w:t xml:space="preserve"> la data de </w:t>
      </w:r>
      <w:r w:rsidR="00110DEA">
        <w:t>..</w:t>
      </w:r>
      <w:r>
        <w:t>06.</w:t>
      </w:r>
      <w:r w:rsidR="00E66431">
        <w:t>...........</w:t>
      </w:r>
      <w:r>
        <w:t xml:space="preserve">, sub nr. </w:t>
      </w:r>
      <w:r w:rsidR="00110DEA">
        <w:t>D1/</w:t>
      </w:r>
      <w:r w:rsidR="00E66431">
        <w:t>...........</w:t>
      </w:r>
      <w:r>
        <w:t xml:space="preserve">, reclamanta </w:t>
      </w:r>
      <w:r w:rsidR="00110DEA">
        <w:t>A1</w:t>
      </w:r>
      <w:r>
        <w:t xml:space="preserve"> SRL prin lichidator judiciar </w:t>
      </w:r>
      <w:r w:rsidR="00110DEA">
        <w:t>LJ1</w:t>
      </w:r>
      <w:r>
        <w:t xml:space="preserve"> a solicitat </w:t>
      </w:r>
      <w:proofErr w:type="spellStart"/>
      <w:r>
        <w:t>instanţei</w:t>
      </w:r>
      <w:proofErr w:type="spellEnd"/>
      <w:r>
        <w:t xml:space="preserve"> ca, prin  hotărârea ce o va </w:t>
      </w:r>
      <w:proofErr w:type="spellStart"/>
      <w:r>
        <w:t>pronunţa</w:t>
      </w:r>
      <w:proofErr w:type="spellEnd"/>
      <w:r>
        <w:t xml:space="preserve">, să dispună dizolvarea </w:t>
      </w:r>
      <w:proofErr w:type="spellStart"/>
      <w:r>
        <w:t>societăţii</w:t>
      </w:r>
      <w:proofErr w:type="spellEnd"/>
      <w:r>
        <w:t xml:space="preserve"> </w:t>
      </w:r>
      <w:r w:rsidR="00110DEA">
        <w:t>M</w:t>
      </w:r>
      <w:r>
        <w:t xml:space="preserve"> SRL </w:t>
      </w:r>
      <w:proofErr w:type="spellStart"/>
      <w:r>
        <w:t>şi</w:t>
      </w:r>
      <w:proofErr w:type="spellEnd"/>
      <w:r>
        <w:t xml:space="preserve"> publicarea </w:t>
      </w:r>
      <w:proofErr w:type="spellStart"/>
      <w:r>
        <w:t>sentinţei</w:t>
      </w:r>
      <w:proofErr w:type="spellEnd"/>
      <w:r>
        <w:t xml:space="preserve"> de dizolvare în Monitorul Oficial, partea I, în termen de 30 de zile de la rămânerea definitivă a </w:t>
      </w:r>
      <w:proofErr w:type="spellStart"/>
      <w:r>
        <w:t>sentinţei</w:t>
      </w:r>
      <w:proofErr w:type="spellEnd"/>
      <w:r>
        <w:t>.</w:t>
      </w:r>
    </w:p>
    <w:p w14:paraId="3D0D3C9D" w14:textId="0944AAE6" w:rsidR="00FD361D" w:rsidRDefault="00FD361D" w:rsidP="00FD361D">
      <w:pPr>
        <w:ind w:firstLine="709"/>
        <w:jc w:val="both"/>
      </w:pPr>
      <w:r>
        <w:t xml:space="preserve">Prin </w:t>
      </w:r>
      <w:proofErr w:type="spellStart"/>
      <w:r>
        <w:rPr>
          <w:b/>
        </w:rPr>
        <w:t>sentinţa</w:t>
      </w:r>
      <w:proofErr w:type="spellEnd"/>
      <w:r>
        <w:rPr>
          <w:b/>
        </w:rPr>
        <w:t xml:space="preserve"> civilă nr. </w:t>
      </w:r>
      <w:r w:rsidR="00110DEA">
        <w:rPr>
          <w:b/>
        </w:rPr>
        <w:t>S1/ .....</w:t>
      </w:r>
      <w:r>
        <w:t>10.</w:t>
      </w:r>
      <w:r w:rsidR="00E66431">
        <w:t>...........</w:t>
      </w:r>
      <w:r>
        <w:t xml:space="preserve"> Tribunalul </w:t>
      </w:r>
      <w:r w:rsidR="00110DEA">
        <w:t>..</w:t>
      </w:r>
      <w:proofErr w:type="spellStart"/>
      <w:r>
        <w:t>secţia</w:t>
      </w:r>
      <w:proofErr w:type="spellEnd"/>
      <w:r>
        <w:t xml:space="preserve"> </w:t>
      </w:r>
      <w:r w:rsidR="00110DEA">
        <w:t>...</w:t>
      </w:r>
      <w:r>
        <w:t xml:space="preserve"> a respins cererea formulată de reclamanta </w:t>
      </w:r>
      <w:r w:rsidR="00110DEA">
        <w:t>A 1</w:t>
      </w:r>
      <w:r>
        <w:t>SRL ca neîntemeiată.</w:t>
      </w:r>
    </w:p>
    <w:p w14:paraId="3FDB2349" w14:textId="100ED6DC" w:rsidR="00FD361D" w:rsidRDefault="00FD361D" w:rsidP="00FD361D">
      <w:pPr>
        <w:ind w:firstLine="709"/>
        <w:jc w:val="both"/>
      </w:pPr>
      <w:r>
        <w:t xml:space="preserve">În motivare instanța reține, în esență, că în cauză reclamanta a susținut ca, deși are un titlu executoriu, nu își poate executa creanța deoarece pârâta este o firma fantoma care nu are sediul cunoscut, iar organele de conducere nu mai pot fi identificate. Deși sarcina probei îi incumba, potrivit art. 249 cod de procedura civila, reclamanta nu a făcut dovada motivelor de dizolvare. Astfel, nu s-a probat ca s-a încercat executarea silita a sentinței civile nr. </w:t>
      </w:r>
      <w:r w:rsidR="00110DEA">
        <w:t>S2</w:t>
      </w:r>
      <w:r>
        <w:t xml:space="preserve">\2014 pronunțata de Judecătoria </w:t>
      </w:r>
      <w:bookmarkStart w:id="0" w:name="_GoBack"/>
      <w:r w:rsidR="00E66431">
        <w:t>...........</w:t>
      </w:r>
      <w:bookmarkEnd w:id="0"/>
      <w:r>
        <w:t xml:space="preserve">ului </w:t>
      </w:r>
      <w:r w:rsidR="00110DEA">
        <w:t>...</w:t>
      </w:r>
      <w:r>
        <w:t xml:space="preserve"> in dosar nr. </w:t>
      </w:r>
      <w:r w:rsidR="00110DEA">
        <w:t>D2</w:t>
      </w:r>
      <w:r>
        <w:t>\2014. Totodată, nu există nicio dovada cu privire la inexistenta organelor statutare și nu s-a dovedit faptul ca pârâta nu mai are sediul cunoscut.</w:t>
      </w:r>
    </w:p>
    <w:p w14:paraId="54E56F99" w14:textId="20F3CE37" w:rsidR="00FD361D" w:rsidRDefault="00FD361D" w:rsidP="00FD361D">
      <w:pPr>
        <w:ind w:firstLine="709"/>
        <w:jc w:val="both"/>
      </w:pPr>
      <w:r>
        <w:t xml:space="preserve">Deși prin rezoluția din data de </w:t>
      </w:r>
      <w:r w:rsidR="00110DEA">
        <w:t>..</w:t>
      </w:r>
      <w:r>
        <w:t xml:space="preserve"> iunie </w:t>
      </w:r>
      <w:r w:rsidR="00E66431">
        <w:t>...........</w:t>
      </w:r>
      <w:r>
        <w:t xml:space="preserve"> – fila </w:t>
      </w:r>
      <w:r w:rsidR="00110DEA">
        <w:t>...</w:t>
      </w:r>
      <w:r>
        <w:t xml:space="preserve">, comunicata reclamantei la data de </w:t>
      </w:r>
      <w:r w:rsidR="00110DEA">
        <w:t>...</w:t>
      </w:r>
      <w:r>
        <w:t>.06.</w:t>
      </w:r>
      <w:r w:rsidR="00E66431">
        <w:t>...........</w:t>
      </w:r>
      <w:r>
        <w:t xml:space="preserve">, i s-a pus în vedere reclamantei sa depună extras din registrul comerțului cu privire la situația juridica a pârâtei, aceasta nu s-a conformat.  </w:t>
      </w:r>
    </w:p>
    <w:p w14:paraId="00F736C0" w14:textId="1D37A21E" w:rsidR="00FD361D" w:rsidRDefault="00FD361D" w:rsidP="00FD361D">
      <w:pPr>
        <w:ind w:firstLine="720"/>
        <w:jc w:val="both"/>
      </w:pPr>
      <w:r>
        <w:t xml:space="preserve">Împotriva acestei sentințe a formulat </w:t>
      </w:r>
      <w:r>
        <w:rPr>
          <w:b/>
        </w:rPr>
        <w:t>apel</w:t>
      </w:r>
      <w:r>
        <w:t xml:space="preserve"> reclamanta </w:t>
      </w:r>
      <w:r w:rsidR="00110DEA">
        <w:t>A1</w:t>
      </w:r>
      <w:r>
        <w:t xml:space="preserve"> SRL - în faliment, prin lichidator judiciar </w:t>
      </w:r>
      <w:r w:rsidR="00110DEA">
        <w:t>LJ1</w:t>
      </w:r>
      <w:r>
        <w:t xml:space="preserve">, solicitând schimbarea în tot a sentinței atacate </w:t>
      </w:r>
      <w:proofErr w:type="spellStart"/>
      <w:r>
        <w:t>şi</w:t>
      </w:r>
      <w:proofErr w:type="spellEnd"/>
      <w:r>
        <w:t xml:space="preserve"> dizolvarea </w:t>
      </w:r>
      <w:proofErr w:type="spellStart"/>
      <w:r>
        <w:t>societăţii</w:t>
      </w:r>
      <w:proofErr w:type="spellEnd"/>
      <w:r>
        <w:t xml:space="preserve"> </w:t>
      </w:r>
      <w:r w:rsidR="00110DEA">
        <w:t>M</w:t>
      </w:r>
      <w:r>
        <w:t xml:space="preserve"> SRL.</w:t>
      </w:r>
    </w:p>
    <w:p w14:paraId="26FC0206" w14:textId="6061C149" w:rsidR="00FD361D" w:rsidRDefault="00FD361D" w:rsidP="00FD361D">
      <w:pPr>
        <w:ind w:firstLine="720"/>
        <w:jc w:val="both"/>
      </w:pPr>
      <w:r>
        <w:t xml:space="preserve">În motivare se arată că apelanta este creditoarea </w:t>
      </w:r>
      <w:r w:rsidR="00110DEA">
        <w:t>M</w:t>
      </w:r>
      <w:r>
        <w:t xml:space="preserve"> SRL, a formulat cerere de dizolvare în temeiul </w:t>
      </w:r>
      <w:proofErr w:type="spellStart"/>
      <w:r>
        <w:t>dispoziţiilor</w:t>
      </w:r>
      <w:proofErr w:type="spellEnd"/>
      <w:r>
        <w:t xml:space="preserve"> art. 237 alin. 1 lit. a, c din Legea nr. 31/1990 privind </w:t>
      </w:r>
      <w:proofErr w:type="spellStart"/>
      <w:r>
        <w:t>societăţile</w:t>
      </w:r>
      <w:proofErr w:type="spellEnd"/>
      <w:r>
        <w:t xml:space="preserve">, cu modificările </w:t>
      </w:r>
      <w:proofErr w:type="spellStart"/>
      <w:r>
        <w:t>şi</w:t>
      </w:r>
      <w:proofErr w:type="spellEnd"/>
      <w:r>
        <w:t xml:space="preserve"> completările ulterioare. A indicat că societatea nu mai are organe statutare, nu a </w:t>
      </w:r>
      <w:r>
        <w:lastRenderedPageBreak/>
        <w:t xml:space="preserve">fost identificată nicio societate la sediul indicat, </w:t>
      </w:r>
      <w:proofErr w:type="spellStart"/>
      <w:r>
        <w:t>asociaţii</w:t>
      </w:r>
      <w:proofErr w:type="spellEnd"/>
      <w:r>
        <w:t xml:space="preserve">, respectiv administratorii </w:t>
      </w:r>
      <w:proofErr w:type="spellStart"/>
      <w:r>
        <w:t>societăţii</w:t>
      </w:r>
      <w:proofErr w:type="spellEnd"/>
      <w:r>
        <w:t xml:space="preserve"> au dispărut, factorul poștal a </w:t>
      </w:r>
      <w:proofErr w:type="spellStart"/>
      <w:r>
        <w:t>menţionat</w:t>
      </w:r>
      <w:proofErr w:type="spellEnd"/>
      <w:r>
        <w:t xml:space="preserve"> pe toată </w:t>
      </w:r>
      <w:proofErr w:type="spellStart"/>
      <w:r>
        <w:t>corespondenţa</w:t>
      </w:r>
      <w:proofErr w:type="spellEnd"/>
      <w:r>
        <w:t xml:space="preserve"> transmisă că la acea adresă nu este identificată/cunoscută firma. Interesul direct în promovarea cererii de dizolvare rezidă din calitatea de creditor, precum </w:t>
      </w:r>
      <w:proofErr w:type="spellStart"/>
      <w:r>
        <w:t>şi</w:t>
      </w:r>
      <w:proofErr w:type="spellEnd"/>
      <w:r>
        <w:t xml:space="preserve"> din prevederile legale ale art. 237 din Legea nr. 31/1990.</w:t>
      </w:r>
    </w:p>
    <w:p w14:paraId="2CE66258" w14:textId="53C47167" w:rsidR="00FD361D" w:rsidRDefault="00FD361D" w:rsidP="00FD361D">
      <w:pPr>
        <w:ind w:firstLine="720"/>
        <w:jc w:val="both"/>
      </w:pPr>
      <w:proofErr w:type="spellStart"/>
      <w:r>
        <w:t>Reţinerile</w:t>
      </w:r>
      <w:proofErr w:type="spellEnd"/>
      <w:r>
        <w:t xml:space="preserve"> </w:t>
      </w:r>
      <w:proofErr w:type="spellStart"/>
      <w:r>
        <w:t>instanţei</w:t>
      </w:r>
      <w:proofErr w:type="spellEnd"/>
      <w:r>
        <w:t xml:space="preserve"> de judecată sunt neconforme atât sub aspectul probelor, cât </w:t>
      </w:r>
      <w:proofErr w:type="spellStart"/>
      <w:r>
        <w:t>şi</w:t>
      </w:r>
      <w:proofErr w:type="spellEnd"/>
      <w:r>
        <w:t xml:space="preserve"> sub aspectul temeiniciei </w:t>
      </w:r>
      <w:proofErr w:type="spellStart"/>
      <w:r>
        <w:t>şi</w:t>
      </w:r>
      <w:proofErr w:type="spellEnd"/>
      <w:r>
        <w:t xml:space="preserve"> </w:t>
      </w:r>
      <w:proofErr w:type="spellStart"/>
      <w:r>
        <w:t>legalităţii</w:t>
      </w:r>
      <w:proofErr w:type="spellEnd"/>
      <w:r>
        <w:t xml:space="preserve"> cererii. </w:t>
      </w:r>
      <w:proofErr w:type="spellStart"/>
      <w:r>
        <w:t>Aşa</w:t>
      </w:r>
      <w:proofErr w:type="spellEnd"/>
      <w:r>
        <w:t xml:space="preserve"> cum reiese din nota de inventar cu care a înaintat </w:t>
      </w:r>
      <w:proofErr w:type="spellStart"/>
      <w:r>
        <w:t>corespondenţa</w:t>
      </w:r>
      <w:proofErr w:type="spellEnd"/>
      <w:r>
        <w:t xml:space="preserve"> către </w:t>
      </w:r>
      <w:proofErr w:type="spellStart"/>
      <w:r>
        <w:t>instanţă</w:t>
      </w:r>
      <w:proofErr w:type="spellEnd"/>
      <w:r>
        <w:t xml:space="preserve">, rezultă că a depus extrasul de la ORC referitor la pârâta </w:t>
      </w:r>
      <w:r w:rsidR="00110DEA">
        <w:t>M</w:t>
      </w:r>
      <w:r>
        <w:t xml:space="preserve"> SRL.</w:t>
      </w:r>
    </w:p>
    <w:p w14:paraId="1D5797DC" w14:textId="77777777" w:rsidR="00FD361D" w:rsidRDefault="00FD361D" w:rsidP="00FD361D">
      <w:pPr>
        <w:ind w:firstLine="720"/>
        <w:jc w:val="both"/>
      </w:pPr>
      <w:r>
        <w:t>Se invocă art. 237 lit. a) din Legea nr. 31/1990.</w:t>
      </w:r>
    </w:p>
    <w:p w14:paraId="44699280" w14:textId="77777777" w:rsidR="00FD361D" w:rsidRDefault="00FD361D" w:rsidP="00FD361D">
      <w:pPr>
        <w:ind w:firstLine="720"/>
        <w:jc w:val="both"/>
      </w:pPr>
      <w:r>
        <w:t xml:space="preserve">La respingerea cererii de dizolvare judiciara prima </w:t>
      </w:r>
      <w:proofErr w:type="spellStart"/>
      <w:r>
        <w:t>instanţa</w:t>
      </w:r>
      <w:proofErr w:type="spellEnd"/>
      <w:r>
        <w:t xml:space="preserve"> s-a mărginit exclusiv, formal sa constate că aceasta societate are un sediu declarat la ORC fără a dispune probe prin care să se stabilească dacă societatea </w:t>
      </w:r>
      <w:proofErr w:type="spellStart"/>
      <w:r>
        <w:t>funcţionează</w:t>
      </w:r>
      <w:proofErr w:type="spellEnd"/>
      <w:r>
        <w:t xml:space="preserve"> sau nu la acest sediu și dacă organele ei statutare pot fi găsite. In acest sens se putea determina daca societatea mai are viață sau este declarata inactiva de organele fiscale pentru nedepunerea raportărilor și </w:t>
      </w:r>
      <w:proofErr w:type="spellStart"/>
      <w:r>
        <w:t>situaţiilor</w:t>
      </w:r>
      <w:proofErr w:type="spellEnd"/>
      <w:r>
        <w:t xml:space="preserve"> financiare privind activitatea. Probele administrate dovedesc ca societatea nu a putut fi identificata la sediul declarat, unde chiar factorul postai nu a identificat nici societatea </w:t>
      </w:r>
      <w:proofErr w:type="spellStart"/>
      <w:r>
        <w:t>şi</w:t>
      </w:r>
      <w:proofErr w:type="spellEnd"/>
      <w:r>
        <w:t xml:space="preserve"> nici organele statutare ale acesteia. Mai mult, niciun reprezentant nu s-a prezentat nici măcar cu ocazia prezentului proces, nu a formulat nici o apărare, fiindu-i indiferenta soarta juridica a </w:t>
      </w:r>
      <w:proofErr w:type="spellStart"/>
      <w:r>
        <w:t>societăţii</w:t>
      </w:r>
      <w:proofErr w:type="spellEnd"/>
      <w:r>
        <w:t>.</w:t>
      </w:r>
    </w:p>
    <w:p w14:paraId="212603D8" w14:textId="77777777" w:rsidR="00FD361D" w:rsidRDefault="00FD361D" w:rsidP="00FD361D">
      <w:pPr>
        <w:ind w:firstLine="720"/>
        <w:jc w:val="both"/>
      </w:pPr>
      <w:proofErr w:type="spellStart"/>
      <w:r>
        <w:t>Dispoziţiile</w:t>
      </w:r>
      <w:proofErr w:type="spellEnd"/>
      <w:r>
        <w:t xml:space="preserve"> art. 237 din Legea 31/90 si ale art. 237 indice 1 alin. 3 si 4 au fost introduse prin Legea nr. 161/2003 tocmai pentru a asigura transparenta în mediul de afaceri.</w:t>
      </w:r>
    </w:p>
    <w:p w14:paraId="4A6E2E44" w14:textId="77777777" w:rsidR="00FD361D" w:rsidRDefault="00FD361D" w:rsidP="00FD361D">
      <w:pPr>
        <w:ind w:firstLine="720"/>
        <w:jc w:val="both"/>
      </w:pPr>
      <w:r>
        <w:t xml:space="preserve">Scopul legii a fost înlăturarea </w:t>
      </w:r>
      <w:proofErr w:type="spellStart"/>
      <w:r>
        <w:t>societăţilor</w:t>
      </w:r>
      <w:proofErr w:type="spellEnd"/>
      <w:r>
        <w:t xml:space="preserve"> de tip "fantoma" din mediul de afaceri. </w:t>
      </w:r>
      <w:proofErr w:type="spellStart"/>
      <w:r>
        <w:t>Instanţa</w:t>
      </w:r>
      <w:proofErr w:type="spellEnd"/>
      <w:r>
        <w:t xml:space="preserve"> de fond prin judecata sumara si formala a înfrânt scopul legii. Din probele administrate rezulta, ca societatea pârâta nu mai </w:t>
      </w:r>
      <w:proofErr w:type="spellStart"/>
      <w:r>
        <w:t>funcţionează</w:t>
      </w:r>
      <w:proofErr w:type="spellEnd"/>
      <w:r>
        <w:t xml:space="preserve"> la sediul înregistrat în registrul </w:t>
      </w:r>
      <w:proofErr w:type="spellStart"/>
      <w:r>
        <w:t>comerţului</w:t>
      </w:r>
      <w:proofErr w:type="spellEnd"/>
      <w:r>
        <w:t>, sediul declarat nemaifiind real.</w:t>
      </w:r>
    </w:p>
    <w:p w14:paraId="7FF1B466" w14:textId="41B7C0D7" w:rsidR="00FD361D" w:rsidRDefault="00FD361D" w:rsidP="00FD361D">
      <w:pPr>
        <w:ind w:firstLine="720"/>
        <w:jc w:val="both"/>
      </w:pPr>
      <w:r>
        <w:t xml:space="preserve">Deși au fost legal citată, pârâta nu a depus întâmpinare, nu a formulat apărări. Or, în atare </w:t>
      </w:r>
      <w:proofErr w:type="spellStart"/>
      <w:r>
        <w:t>situaţie</w:t>
      </w:r>
      <w:proofErr w:type="spellEnd"/>
      <w:r>
        <w:t xml:space="preserve">, </w:t>
      </w:r>
      <w:proofErr w:type="spellStart"/>
      <w:r>
        <w:t>instanţa</w:t>
      </w:r>
      <w:proofErr w:type="spellEnd"/>
      <w:r>
        <w:t xml:space="preserve"> trebuia să retină ca deși societatea pârâta figurează scriptic cu un sediu înregistrat în registrul </w:t>
      </w:r>
      <w:proofErr w:type="spellStart"/>
      <w:r>
        <w:t>comerţului</w:t>
      </w:r>
      <w:proofErr w:type="spellEnd"/>
      <w:r>
        <w:t xml:space="preserve">, în fapt acest sediu nu mai este real fiind incidente </w:t>
      </w:r>
      <w:proofErr w:type="spellStart"/>
      <w:r>
        <w:t>dispoziţiile</w:t>
      </w:r>
      <w:proofErr w:type="spellEnd"/>
      <w:r>
        <w:t xml:space="preserve"> art.237 alin. 1 lit. c) din Legea nr.31/1990, astfel ca se impune admiterea capătului de cerere referitor la dizolvarea pârâtei intimate </w:t>
      </w:r>
      <w:r w:rsidR="00110DEA">
        <w:t>M</w:t>
      </w:r>
      <w:r>
        <w:t xml:space="preserve"> SRL.</w:t>
      </w:r>
    </w:p>
    <w:p w14:paraId="76A2BB1E" w14:textId="77777777" w:rsidR="00FD361D" w:rsidRDefault="00FD361D" w:rsidP="00FD361D">
      <w:pPr>
        <w:ind w:firstLine="720"/>
        <w:jc w:val="both"/>
      </w:pPr>
      <w:r>
        <w:t>Intimata nu a formulat întâmpinare.</w:t>
      </w:r>
    </w:p>
    <w:p w14:paraId="5BF156B9" w14:textId="681D84EF" w:rsidR="00FD361D" w:rsidRDefault="00FD361D" w:rsidP="00FD361D">
      <w:pPr>
        <w:ind w:firstLine="720"/>
        <w:jc w:val="both"/>
      </w:pPr>
      <w:r>
        <w:t>În apel, din oficiu, s-a depus furnizare informații ORC T</w:t>
      </w:r>
      <w:r w:rsidR="00110DEA">
        <w:t>..</w:t>
      </w:r>
      <w:r>
        <w:t xml:space="preserve"> referitoare la societatea </w:t>
      </w:r>
      <w:r w:rsidR="00110DEA">
        <w:t>M</w:t>
      </w:r>
      <w:r>
        <w:t xml:space="preserve"> SRL.</w:t>
      </w:r>
    </w:p>
    <w:p w14:paraId="5498D58A" w14:textId="77777777" w:rsidR="00FD361D" w:rsidRDefault="00FD361D" w:rsidP="00FD361D">
      <w:pPr>
        <w:ind w:firstLine="720"/>
        <w:jc w:val="both"/>
      </w:pPr>
      <w:r>
        <w:t xml:space="preserve">Deliberând, asupra apelului de față, Curtea urmează să îl admită și, pe cale de consecință, să schimbe </w:t>
      </w:r>
      <w:proofErr w:type="spellStart"/>
      <w:r>
        <w:t>sentinţa</w:t>
      </w:r>
      <w:proofErr w:type="spellEnd"/>
      <w:r>
        <w:t xml:space="preserve"> atacată în sensul că va admite cererea și va dispune dizolvarea </w:t>
      </w:r>
      <w:proofErr w:type="spellStart"/>
      <w:r>
        <w:t>societăţii</w:t>
      </w:r>
      <w:proofErr w:type="spellEnd"/>
      <w:r>
        <w:t xml:space="preserve"> comerciale pârâte, pentru următoarele considerente:</w:t>
      </w:r>
    </w:p>
    <w:p w14:paraId="06450347" w14:textId="77777777" w:rsidR="00FD361D" w:rsidRDefault="00FD361D" w:rsidP="00FD361D">
      <w:pPr>
        <w:spacing w:line="20" w:lineRule="atLeast"/>
        <w:ind w:firstLine="720"/>
        <w:jc w:val="both"/>
      </w:pPr>
      <w:r>
        <w:t xml:space="preserve">Potrivit art.237 alin.1 lit. a și c din Legea </w:t>
      </w:r>
      <w:proofErr w:type="spellStart"/>
      <w:r>
        <w:t>societăţilor</w:t>
      </w:r>
      <w:proofErr w:type="spellEnd"/>
      <w:r>
        <w:t xml:space="preserve"> nr.31/1990, orice persoană interesată, precum </w:t>
      </w:r>
      <w:proofErr w:type="spellStart"/>
      <w:r>
        <w:t>şi</w:t>
      </w:r>
      <w:proofErr w:type="spellEnd"/>
      <w:r>
        <w:t xml:space="preserve"> Oficiul </w:t>
      </w:r>
      <w:proofErr w:type="spellStart"/>
      <w:r>
        <w:t>Naţional</w:t>
      </w:r>
      <w:proofErr w:type="spellEnd"/>
      <w:r>
        <w:t xml:space="preserve"> al Registrului </w:t>
      </w:r>
      <w:proofErr w:type="spellStart"/>
      <w:r>
        <w:t>Comerţului</w:t>
      </w:r>
      <w:proofErr w:type="spellEnd"/>
      <w:r>
        <w:t xml:space="preserve"> pot solicita </w:t>
      </w:r>
      <w:proofErr w:type="spellStart"/>
      <w:r>
        <w:t>instanţei</w:t>
      </w:r>
      <w:proofErr w:type="spellEnd"/>
      <w:r>
        <w:t xml:space="preserve"> competente dizolvarea judiciară a </w:t>
      </w:r>
      <w:proofErr w:type="spellStart"/>
      <w:r>
        <w:t>societăţii</w:t>
      </w:r>
      <w:proofErr w:type="spellEnd"/>
      <w:r>
        <w:t xml:space="preserve"> comerciale care nu mai are organe statutare, acestea nu se mai pot întruni sau societatea nu are sediul cunoscut ori nu </w:t>
      </w:r>
      <w:proofErr w:type="spellStart"/>
      <w:r>
        <w:t>îndeplineşte</w:t>
      </w:r>
      <w:proofErr w:type="spellEnd"/>
      <w:r>
        <w:t xml:space="preserve"> </w:t>
      </w:r>
      <w:proofErr w:type="spellStart"/>
      <w:r>
        <w:t>condiţiile</w:t>
      </w:r>
      <w:proofErr w:type="spellEnd"/>
      <w:r>
        <w:t xml:space="preserve"> referitoare la sediu. </w:t>
      </w:r>
    </w:p>
    <w:p w14:paraId="209B5CBD" w14:textId="77777777" w:rsidR="00FD361D" w:rsidRDefault="00FD361D" w:rsidP="00FD361D">
      <w:pPr>
        <w:spacing w:line="20" w:lineRule="atLeast"/>
        <w:ind w:firstLine="720"/>
        <w:jc w:val="both"/>
      </w:pPr>
      <w:r>
        <w:t xml:space="preserve">Sediul social reprezintă un atribut de identificare a persoanei juridice, </w:t>
      </w:r>
      <w:proofErr w:type="spellStart"/>
      <w:r>
        <w:t>dispoziţia</w:t>
      </w:r>
      <w:proofErr w:type="spellEnd"/>
      <w:r>
        <w:t xml:space="preserve"> legală anterior </w:t>
      </w:r>
      <w:proofErr w:type="spellStart"/>
      <w:r>
        <w:t>menţionată</w:t>
      </w:r>
      <w:proofErr w:type="spellEnd"/>
      <w:r>
        <w:t xml:space="preserve"> instituind o veritabilă </w:t>
      </w:r>
      <w:proofErr w:type="spellStart"/>
      <w:r>
        <w:t>sancţiune</w:t>
      </w:r>
      <w:proofErr w:type="spellEnd"/>
      <w:r>
        <w:t xml:space="preserve"> aplicabilă </w:t>
      </w:r>
      <w:proofErr w:type="spellStart"/>
      <w:r>
        <w:t>societăţii</w:t>
      </w:r>
      <w:proofErr w:type="spellEnd"/>
      <w:r>
        <w:t xml:space="preserve"> comerciale, care nu a manifestat </w:t>
      </w:r>
      <w:proofErr w:type="spellStart"/>
      <w:r>
        <w:t>diligenţă</w:t>
      </w:r>
      <w:proofErr w:type="spellEnd"/>
      <w:r>
        <w:t xml:space="preserve"> cu privire la actualizarea datelor privind sediul social, sediu care trebuie să fie unic, real </w:t>
      </w:r>
      <w:proofErr w:type="spellStart"/>
      <w:r>
        <w:t>şi</w:t>
      </w:r>
      <w:proofErr w:type="spellEnd"/>
      <w:r>
        <w:t xml:space="preserve"> să fie </w:t>
      </w:r>
      <w:proofErr w:type="spellStart"/>
      <w:r>
        <w:t>deţinut</w:t>
      </w:r>
      <w:proofErr w:type="spellEnd"/>
      <w:r>
        <w:t xml:space="preserve"> cu titlu legal. </w:t>
      </w:r>
    </w:p>
    <w:p w14:paraId="03417D01" w14:textId="77777777" w:rsidR="00FD361D" w:rsidRDefault="00FD361D" w:rsidP="00FD361D">
      <w:pPr>
        <w:spacing w:line="20" w:lineRule="atLeast"/>
        <w:ind w:firstLine="720"/>
        <w:jc w:val="both"/>
      </w:pPr>
      <w:r>
        <w:t xml:space="preserve">În </w:t>
      </w:r>
      <w:proofErr w:type="spellStart"/>
      <w:r>
        <w:t>speţă</w:t>
      </w:r>
      <w:proofErr w:type="spellEnd"/>
      <w:r>
        <w:t xml:space="preserve">, conform extrasului din registrul </w:t>
      </w:r>
      <w:proofErr w:type="spellStart"/>
      <w:r>
        <w:t>comerţului</w:t>
      </w:r>
      <w:proofErr w:type="spellEnd"/>
      <w:r>
        <w:t xml:space="preserve"> depus la dosar, societatea pârâtă nu </w:t>
      </w:r>
      <w:proofErr w:type="spellStart"/>
      <w:r>
        <w:t>şi</w:t>
      </w:r>
      <w:proofErr w:type="spellEnd"/>
      <w:r>
        <w:t xml:space="preserve">-a actualizat datele privind sediul social, </w:t>
      </w:r>
      <w:proofErr w:type="spellStart"/>
      <w:r>
        <w:t>deşi</w:t>
      </w:r>
      <w:proofErr w:type="spellEnd"/>
      <w:r>
        <w:t xml:space="preserve">, în vederea continuării </w:t>
      </w:r>
      <w:proofErr w:type="spellStart"/>
      <w:r>
        <w:t>funcţionării</w:t>
      </w:r>
      <w:proofErr w:type="spellEnd"/>
      <w:r>
        <w:t xml:space="preserve"> în </w:t>
      </w:r>
      <w:proofErr w:type="spellStart"/>
      <w:r>
        <w:t>condiţii</w:t>
      </w:r>
      <w:proofErr w:type="spellEnd"/>
      <w:r>
        <w:t xml:space="preserve"> de legalitate, avea </w:t>
      </w:r>
      <w:proofErr w:type="spellStart"/>
      <w:r>
        <w:t>obligaţia</w:t>
      </w:r>
      <w:proofErr w:type="spellEnd"/>
      <w:r>
        <w:t xml:space="preserve"> să facă demersurile necesare pentru a îndeplini </w:t>
      </w:r>
      <w:proofErr w:type="spellStart"/>
      <w:r>
        <w:t>cerinţele</w:t>
      </w:r>
      <w:proofErr w:type="spellEnd"/>
      <w:r>
        <w:t xml:space="preserve"> legale privind sediul. Astfel, în evidențele Registrului comerțului societatea figurează cu sediul expirat din data de 21.02.2017.</w:t>
      </w:r>
    </w:p>
    <w:p w14:paraId="026547A3" w14:textId="77D7B897" w:rsidR="00FD361D" w:rsidRDefault="00FD361D" w:rsidP="00FD361D">
      <w:pPr>
        <w:spacing w:line="20" w:lineRule="atLeast"/>
        <w:ind w:firstLine="720"/>
        <w:jc w:val="both"/>
      </w:pPr>
      <w:r>
        <w:lastRenderedPageBreak/>
        <w:t xml:space="preserve">Curtea reține că nu sunt îndeplinite condițiile prevăzute de dispozițiile art. 237 lit. a din Legea </w:t>
      </w:r>
      <w:proofErr w:type="spellStart"/>
      <w:r>
        <w:t>societăţilor</w:t>
      </w:r>
      <w:proofErr w:type="spellEnd"/>
      <w:r>
        <w:t xml:space="preserve"> nr.31/1990, din evidențele Registrului comerțului rezultând că societatea </w:t>
      </w:r>
      <w:r w:rsidR="00110DEA">
        <w:t>M</w:t>
      </w:r>
      <w:r>
        <w:t xml:space="preserve"> SRL are ca administrator pe </w:t>
      </w:r>
      <w:r w:rsidR="00110DEA">
        <w:t>I</w:t>
      </w:r>
      <w:r>
        <w:t xml:space="preserve">, numit la data de </w:t>
      </w:r>
      <w:r w:rsidR="00110DEA">
        <w:t>..</w:t>
      </w:r>
      <w:r>
        <w:t>.03.2015, pentru o perioadă nelimitată.</w:t>
      </w:r>
    </w:p>
    <w:p w14:paraId="0279FB82" w14:textId="1E14B8BD" w:rsidR="00FD361D" w:rsidRDefault="00FD361D" w:rsidP="00FD361D">
      <w:pPr>
        <w:spacing w:line="20" w:lineRule="atLeast"/>
        <w:ind w:firstLine="720"/>
        <w:jc w:val="both"/>
      </w:pPr>
      <w:proofErr w:type="spellStart"/>
      <w:r>
        <w:t>Faţă</w:t>
      </w:r>
      <w:proofErr w:type="spellEnd"/>
      <w:r>
        <w:t xml:space="preserve"> de cele expuse, </w:t>
      </w:r>
      <w:proofErr w:type="spellStart"/>
      <w:r>
        <w:t>reţinând</w:t>
      </w:r>
      <w:proofErr w:type="spellEnd"/>
      <w:r>
        <w:t xml:space="preserve"> că sunt îndeplinite </w:t>
      </w:r>
      <w:proofErr w:type="spellStart"/>
      <w:r>
        <w:t>condiţiile</w:t>
      </w:r>
      <w:proofErr w:type="spellEnd"/>
      <w:r>
        <w:t xml:space="preserve"> art.237 alin.1 lit. c din Legea </w:t>
      </w:r>
      <w:proofErr w:type="spellStart"/>
      <w:r>
        <w:t>societăţilor</w:t>
      </w:r>
      <w:proofErr w:type="spellEnd"/>
      <w:r>
        <w:t xml:space="preserve"> nr.31/1990, Curtea va admite cererea, va dispune dizolvarea </w:t>
      </w:r>
      <w:proofErr w:type="spellStart"/>
      <w:r>
        <w:t>societăţii</w:t>
      </w:r>
      <w:proofErr w:type="spellEnd"/>
      <w:r>
        <w:t xml:space="preserve"> comerciale pârâte, precum </w:t>
      </w:r>
      <w:proofErr w:type="spellStart"/>
      <w:r>
        <w:t>şi</w:t>
      </w:r>
      <w:proofErr w:type="spellEnd"/>
      <w:r>
        <w:t xml:space="preserve">, în conformitate cu </w:t>
      </w:r>
      <w:proofErr w:type="spellStart"/>
      <w:r>
        <w:t>dispoziţiile</w:t>
      </w:r>
      <w:proofErr w:type="spellEnd"/>
      <w:r>
        <w:t xml:space="preserve"> art.237 alin.3 din </w:t>
      </w:r>
      <w:proofErr w:type="spellStart"/>
      <w:r>
        <w:t>acelaşi</w:t>
      </w:r>
      <w:proofErr w:type="spellEnd"/>
      <w:r>
        <w:t xml:space="preserve"> act normativ, efectuarea </w:t>
      </w:r>
      <w:proofErr w:type="spellStart"/>
      <w:r>
        <w:t>publicităţii</w:t>
      </w:r>
      <w:proofErr w:type="spellEnd"/>
      <w:r>
        <w:t xml:space="preserve"> prin înregistrarea prezentei hotărâri în registrul </w:t>
      </w:r>
      <w:proofErr w:type="spellStart"/>
      <w:r>
        <w:t>comerţului</w:t>
      </w:r>
      <w:proofErr w:type="spellEnd"/>
      <w:r>
        <w:t xml:space="preserve">, comunicarea către </w:t>
      </w:r>
      <w:proofErr w:type="spellStart"/>
      <w:r>
        <w:t>Direcţia</w:t>
      </w:r>
      <w:proofErr w:type="spellEnd"/>
      <w:r>
        <w:t xml:space="preserve"> Generală a </w:t>
      </w:r>
      <w:proofErr w:type="spellStart"/>
      <w:r>
        <w:t>Finanţelor</w:t>
      </w:r>
      <w:proofErr w:type="spellEnd"/>
      <w:r>
        <w:t xml:space="preserve"> Publice a </w:t>
      </w:r>
      <w:r w:rsidR="00110DEA">
        <w:t>....</w:t>
      </w:r>
      <w:r>
        <w:t xml:space="preserve"> </w:t>
      </w:r>
      <w:proofErr w:type="spellStart"/>
      <w:r>
        <w:t>şi</w:t>
      </w:r>
      <w:proofErr w:type="spellEnd"/>
      <w:r>
        <w:t xml:space="preserve"> publicarea în Monitorul Oficial al României, partea a IV-a, pe cheltuiala reclamantului.</w:t>
      </w:r>
    </w:p>
    <w:p w14:paraId="1CB252B0" w14:textId="77777777" w:rsidR="00FD361D" w:rsidRDefault="00FD361D" w:rsidP="00FD361D">
      <w:pPr>
        <w:jc w:val="center"/>
      </w:pPr>
    </w:p>
    <w:p w14:paraId="001AD917" w14:textId="77777777" w:rsidR="00FD361D" w:rsidRDefault="00FD361D" w:rsidP="00FD361D">
      <w:pPr>
        <w:jc w:val="center"/>
        <w:rPr>
          <w:b/>
        </w:rPr>
      </w:pPr>
      <w:r>
        <w:rPr>
          <w:b/>
        </w:rPr>
        <w:t>PENTRU ACESTE MOTIVE</w:t>
      </w:r>
    </w:p>
    <w:p w14:paraId="2106E5AB" w14:textId="77777777" w:rsidR="00FD361D" w:rsidRDefault="00FD361D" w:rsidP="00FD361D">
      <w:pPr>
        <w:jc w:val="center"/>
        <w:rPr>
          <w:b/>
        </w:rPr>
      </w:pPr>
      <w:r>
        <w:rPr>
          <w:b/>
        </w:rPr>
        <w:t>ÎN NUMELE LEGII</w:t>
      </w:r>
    </w:p>
    <w:p w14:paraId="20A58397" w14:textId="77777777" w:rsidR="00FD361D" w:rsidRDefault="00FD361D" w:rsidP="00FD361D">
      <w:pPr>
        <w:jc w:val="center"/>
        <w:rPr>
          <w:b/>
        </w:rPr>
      </w:pPr>
      <w:r>
        <w:rPr>
          <w:b/>
        </w:rPr>
        <w:t>D E C I D E:</w:t>
      </w:r>
    </w:p>
    <w:p w14:paraId="08B5F364" w14:textId="77777777" w:rsidR="00FD361D" w:rsidRDefault="00FD361D" w:rsidP="00FD361D">
      <w:pPr>
        <w:jc w:val="center"/>
        <w:rPr>
          <w:b/>
        </w:rPr>
      </w:pPr>
    </w:p>
    <w:p w14:paraId="4746EFA6" w14:textId="7CD0132E" w:rsidR="00FD361D" w:rsidRDefault="00FD361D" w:rsidP="00FD361D">
      <w:pPr>
        <w:ind w:firstLine="709"/>
        <w:jc w:val="both"/>
      </w:pPr>
      <w:r>
        <w:t xml:space="preserve">Admite apelul formulat de apelanta SC </w:t>
      </w:r>
      <w:r w:rsidR="00110DEA">
        <w:t>A1</w:t>
      </w:r>
      <w:r>
        <w:t xml:space="preserve"> SRL (</w:t>
      </w:r>
      <w:r w:rsidR="00110DEA">
        <w:t>.....</w:t>
      </w:r>
      <w:r>
        <w:t xml:space="preserve">) cu sediul în </w:t>
      </w:r>
      <w:r w:rsidR="00110DEA">
        <w:t>...</w:t>
      </w:r>
      <w:r>
        <w:t xml:space="preserve">, str. </w:t>
      </w:r>
      <w:r w:rsidR="00110DEA">
        <w:t>...</w:t>
      </w:r>
      <w:r>
        <w:t xml:space="preserve">, nr. 20, </w:t>
      </w:r>
      <w:proofErr w:type="spellStart"/>
      <w:r>
        <w:t>judeţ</w:t>
      </w:r>
      <w:proofErr w:type="spellEnd"/>
      <w:r>
        <w:t xml:space="preserve"> </w:t>
      </w:r>
      <w:r w:rsidR="00110DEA">
        <w:t>...</w:t>
      </w:r>
      <w:r>
        <w:t xml:space="preserve"> prin lichidator judiciar </w:t>
      </w:r>
      <w:r w:rsidR="00110DEA">
        <w:t>LJ1</w:t>
      </w:r>
      <w:r>
        <w:t xml:space="preserve"> cu sediul în </w:t>
      </w:r>
      <w:r w:rsidR="00110DEA">
        <w:t>...</w:t>
      </w:r>
      <w:r>
        <w:t xml:space="preserve">, str. </w:t>
      </w:r>
      <w:r w:rsidR="00110DEA">
        <w:t>.</w:t>
      </w:r>
      <w:r>
        <w:t xml:space="preserve"> nr. </w:t>
      </w:r>
      <w:r w:rsidR="00110DEA">
        <w:t>..</w:t>
      </w:r>
      <w:r>
        <w:t xml:space="preserve">, bl. </w:t>
      </w:r>
      <w:r w:rsidR="00110DEA">
        <w:t>.</w:t>
      </w:r>
      <w:r>
        <w:t xml:space="preserve">, sc. </w:t>
      </w:r>
      <w:r w:rsidR="00110DEA">
        <w:t>..</w:t>
      </w:r>
      <w:r>
        <w:t xml:space="preserve"> etaj </w:t>
      </w:r>
      <w:r w:rsidR="00110DEA">
        <w:t>..</w:t>
      </w:r>
      <w:r>
        <w:t xml:space="preserve">, ap. </w:t>
      </w:r>
      <w:r w:rsidR="00110DEA">
        <w:t>.</w:t>
      </w:r>
      <w:r>
        <w:t xml:space="preserve"> </w:t>
      </w:r>
      <w:proofErr w:type="spellStart"/>
      <w:r>
        <w:t>judeţ</w:t>
      </w:r>
      <w:proofErr w:type="spellEnd"/>
      <w:r>
        <w:t xml:space="preserve"> </w:t>
      </w:r>
      <w:r w:rsidR="00110DEA">
        <w:t>...</w:t>
      </w:r>
      <w:r>
        <w:t xml:space="preserve">, împotriva </w:t>
      </w:r>
      <w:proofErr w:type="spellStart"/>
      <w:r>
        <w:t>sentinţei</w:t>
      </w:r>
      <w:proofErr w:type="spellEnd"/>
      <w:r>
        <w:t xml:space="preserve"> civile nr. </w:t>
      </w:r>
      <w:r w:rsidR="00110DEA">
        <w:t>S2</w:t>
      </w:r>
      <w:r>
        <w:t xml:space="preserve"> din </w:t>
      </w:r>
      <w:r w:rsidR="00110DEA">
        <w:t>....</w:t>
      </w:r>
      <w:r>
        <w:t>10.</w:t>
      </w:r>
      <w:r w:rsidR="00E66431">
        <w:t>...........</w:t>
      </w:r>
      <w:r>
        <w:t xml:space="preserve">, </w:t>
      </w:r>
      <w:proofErr w:type="spellStart"/>
      <w:r>
        <w:t>pronunţată</w:t>
      </w:r>
      <w:proofErr w:type="spellEnd"/>
      <w:r>
        <w:t xml:space="preserve"> de Tribunalul </w:t>
      </w:r>
      <w:r w:rsidR="00110DEA">
        <w:t>...</w:t>
      </w:r>
      <w:r>
        <w:t xml:space="preserve">– </w:t>
      </w:r>
      <w:proofErr w:type="spellStart"/>
      <w:r>
        <w:t>Secţia</w:t>
      </w:r>
      <w:proofErr w:type="spellEnd"/>
      <w:r>
        <w:t xml:space="preserve"> </w:t>
      </w:r>
      <w:r w:rsidR="00110DEA">
        <w:t>...</w:t>
      </w:r>
      <w:r>
        <w:t xml:space="preserve">, în dosarul nr. </w:t>
      </w:r>
      <w:r w:rsidR="00110DEA">
        <w:t>D1</w:t>
      </w:r>
      <w:r>
        <w:t>/</w:t>
      </w:r>
      <w:r w:rsidR="00E66431">
        <w:t>...........</w:t>
      </w:r>
      <w:r>
        <w:t xml:space="preserve">, în contradictoriu cu intimata SC </w:t>
      </w:r>
      <w:r w:rsidR="00110DEA">
        <w:t>M</w:t>
      </w:r>
      <w:r>
        <w:t xml:space="preserve"> SRL, (</w:t>
      </w:r>
      <w:r w:rsidR="00110DEA">
        <w:t>...</w:t>
      </w:r>
      <w:r>
        <w:t xml:space="preserve">, CIF RO </w:t>
      </w:r>
      <w:r w:rsidR="00110DEA">
        <w:t>....</w:t>
      </w:r>
      <w:r>
        <w:t xml:space="preserve">) cu sediul în </w:t>
      </w:r>
      <w:r w:rsidR="00110DEA">
        <w:t>...</w:t>
      </w:r>
      <w:r>
        <w:t xml:space="preserve"> str. </w:t>
      </w:r>
      <w:r w:rsidR="00F85E54">
        <w:t>....</w:t>
      </w:r>
      <w:r>
        <w:t xml:space="preserve">, nr. </w:t>
      </w:r>
      <w:r w:rsidR="00F85E54">
        <w:t>..</w:t>
      </w:r>
      <w:r>
        <w:t xml:space="preserve">, et. </w:t>
      </w:r>
      <w:r w:rsidR="00F85E54">
        <w:t>...</w:t>
      </w:r>
      <w:r>
        <w:t xml:space="preserve"> ap. </w:t>
      </w:r>
      <w:r w:rsidR="00F85E54">
        <w:t>...</w:t>
      </w:r>
      <w:r>
        <w:t xml:space="preserve">, </w:t>
      </w:r>
      <w:r w:rsidR="00E66431">
        <w:t>...........</w:t>
      </w:r>
      <w:r>
        <w:t xml:space="preserve"> </w:t>
      </w:r>
      <w:r w:rsidR="00F85E54">
        <w:t>...</w:t>
      </w:r>
      <w:r>
        <w:t xml:space="preserve">. </w:t>
      </w:r>
    </w:p>
    <w:p w14:paraId="07648ADD" w14:textId="77777777" w:rsidR="00FD361D" w:rsidRDefault="00FD361D" w:rsidP="00FD361D">
      <w:pPr>
        <w:ind w:firstLine="709"/>
        <w:jc w:val="both"/>
      </w:pPr>
      <w:r>
        <w:t xml:space="preserve">Schimbă </w:t>
      </w:r>
      <w:proofErr w:type="spellStart"/>
      <w:r>
        <w:t>sentinţa</w:t>
      </w:r>
      <w:proofErr w:type="spellEnd"/>
      <w:r>
        <w:t xml:space="preserve"> atacată în sensul că: admite cererea, dispune dizolvarea </w:t>
      </w:r>
      <w:proofErr w:type="spellStart"/>
      <w:r>
        <w:t>societăţii</w:t>
      </w:r>
      <w:proofErr w:type="spellEnd"/>
      <w:r>
        <w:t xml:space="preserve"> comerciale pârâte.</w:t>
      </w:r>
    </w:p>
    <w:p w14:paraId="372FEA19" w14:textId="2D2C5E69" w:rsidR="00FD361D" w:rsidRDefault="00FD361D" w:rsidP="00FD361D">
      <w:pPr>
        <w:ind w:firstLine="709"/>
        <w:jc w:val="both"/>
      </w:pPr>
      <w:r>
        <w:t xml:space="preserve">Dispune comunicarea hotărârii </w:t>
      </w:r>
      <w:proofErr w:type="spellStart"/>
      <w:r>
        <w:t>societăţii</w:t>
      </w:r>
      <w:proofErr w:type="spellEnd"/>
      <w:r>
        <w:t xml:space="preserve">, oficiului registrului </w:t>
      </w:r>
      <w:proofErr w:type="spellStart"/>
      <w:r>
        <w:t>comerţului</w:t>
      </w:r>
      <w:proofErr w:type="spellEnd"/>
      <w:r>
        <w:t xml:space="preserve"> pentru înregistrarea </w:t>
      </w:r>
      <w:proofErr w:type="spellStart"/>
      <w:r>
        <w:t>menţiunii</w:t>
      </w:r>
      <w:proofErr w:type="spellEnd"/>
      <w:r>
        <w:t xml:space="preserve"> de dizolvare în registrul </w:t>
      </w:r>
      <w:proofErr w:type="spellStart"/>
      <w:r>
        <w:t>comerţului</w:t>
      </w:r>
      <w:proofErr w:type="spellEnd"/>
      <w:r>
        <w:t xml:space="preserve">, Ministerului </w:t>
      </w:r>
      <w:proofErr w:type="spellStart"/>
      <w:r>
        <w:t>Finanţelor</w:t>
      </w:r>
      <w:proofErr w:type="spellEnd"/>
      <w:r>
        <w:t xml:space="preserve"> Publice - </w:t>
      </w:r>
      <w:proofErr w:type="spellStart"/>
      <w:r>
        <w:t>Agenţia</w:t>
      </w:r>
      <w:proofErr w:type="spellEnd"/>
      <w:r>
        <w:t xml:space="preserve"> </w:t>
      </w:r>
      <w:proofErr w:type="spellStart"/>
      <w:r>
        <w:t>Naţională</w:t>
      </w:r>
      <w:proofErr w:type="spellEnd"/>
      <w:r>
        <w:t xml:space="preserve"> de Administrare Fiscală - </w:t>
      </w:r>
      <w:proofErr w:type="spellStart"/>
      <w:r>
        <w:t>administraţia</w:t>
      </w:r>
      <w:proofErr w:type="spellEnd"/>
      <w:r>
        <w:t xml:space="preserve"> </w:t>
      </w:r>
      <w:proofErr w:type="spellStart"/>
      <w:r>
        <w:t>finanţelor</w:t>
      </w:r>
      <w:proofErr w:type="spellEnd"/>
      <w:r>
        <w:t xml:space="preserve"> publice a </w:t>
      </w:r>
      <w:r w:rsidR="00E66431">
        <w:t>...........</w:t>
      </w:r>
      <w:r>
        <w:t xml:space="preserve">ului. </w:t>
      </w:r>
    </w:p>
    <w:p w14:paraId="44348232" w14:textId="77777777" w:rsidR="00FD361D" w:rsidRDefault="00FD361D" w:rsidP="00FD361D">
      <w:pPr>
        <w:ind w:firstLine="709"/>
        <w:jc w:val="both"/>
      </w:pPr>
      <w:r>
        <w:t xml:space="preserve">Dispune publicarea hotărârii în Monitorul Oficial al României, Partea a IV-a, pe cheltuiala titularului cererii de dizolvare, pe pagina de internet a Oficiului </w:t>
      </w:r>
      <w:proofErr w:type="spellStart"/>
      <w:r>
        <w:t>Naţional</w:t>
      </w:r>
      <w:proofErr w:type="spellEnd"/>
      <w:r>
        <w:t xml:space="preserve"> a Registrului </w:t>
      </w:r>
      <w:proofErr w:type="spellStart"/>
      <w:r>
        <w:t>Comerţului</w:t>
      </w:r>
      <w:proofErr w:type="spellEnd"/>
      <w:r>
        <w:t xml:space="preserve"> sau pe portalul de servicii on-line al acestuia. </w:t>
      </w:r>
    </w:p>
    <w:p w14:paraId="2D738C16" w14:textId="77777777" w:rsidR="00FD361D" w:rsidRDefault="00FD361D" w:rsidP="00FD361D">
      <w:pPr>
        <w:ind w:firstLine="709"/>
      </w:pPr>
      <w:r>
        <w:t>Definitivă.</w:t>
      </w:r>
    </w:p>
    <w:p w14:paraId="44D1EC40" w14:textId="45E2A827" w:rsidR="00FD361D" w:rsidRDefault="00FD361D" w:rsidP="00FD361D">
      <w:pPr>
        <w:ind w:firstLine="709"/>
      </w:pPr>
      <w:proofErr w:type="spellStart"/>
      <w:r>
        <w:t>Pronunţată</w:t>
      </w:r>
      <w:proofErr w:type="spellEnd"/>
      <w:r>
        <w:t xml:space="preserve"> în </w:t>
      </w:r>
      <w:proofErr w:type="spellStart"/>
      <w:r>
        <w:t>şedinţă</w:t>
      </w:r>
      <w:proofErr w:type="spellEnd"/>
      <w:r>
        <w:t xml:space="preserve"> publică, astăzi, </w:t>
      </w:r>
      <w:r w:rsidR="00F85E54">
        <w:t>....</w:t>
      </w:r>
      <w:r>
        <w:t>.</w:t>
      </w:r>
    </w:p>
    <w:p w14:paraId="44613F4C" w14:textId="77777777" w:rsidR="00FD361D" w:rsidRDefault="00FD361D" w:rsidP="00FD361D">
      <w:pPr>
        <w:ind w:firstLine="709"/>
      </w:pPr>
    </w:p>
    <w:p w14:paraId="61C61D99" w14:textId="77777777" w:rsidR="00FD361D" w:rsidRDefault="00FD361D" w:rsidP="00FD361D">
      <w:pPr>
        <w:ind w:firstLine="709"/>
      </w:pPr>
      <w:r>
        <w:t>PREŞEDINTE,</w:t>
      </w:r>
      <w:r>
        <w:tab/>
      </w:r>
      <w:r>
        <w:tab/>
      </w:r>
      <w:r>
        <w:tab/>
      </w:r>
      <w:r>
        <w:tab/>
      </w:r>
      <w:r>
        <w:tab/>
        <w:t>JUDECĂTOR,</w:t>
      </w:r>
      <w:r>
        <w:tab/>
      </w:r>
      <w:r>
        <w:tab/>
      </w:r>
    </w:p>
    <w:p w14:paraId="76B23652" w14:textId="3BD8E6AE" w:rsidR="00FD361D" w:rsidRDefault="00F85E54" w:rsidP="00FD361D">
      <w:r>
        <w:t xml:space="preserve">                COD 1003</w:t>
      </w:r>
      <w:r>
        <w:tab/>
      </w:r>
      <w:r>
        <w:tab/>
      </w:r>
      <w:r>
        <w:tab/>
      </w:r>
      <w:r>
        <w:tab/>
      </w:r>
      <w:r>
        <w:tab/>
      </w:r>
      <w:r>
        <w:tab/>
      </w:r>
      <w:r>
        <w:tab/>
        <w:t>....</w:t>
      </w:r>
    </w:p>
    <w:p w14:paraId="2DDACE24" w14:textId="77777777" w:rsidR="00FD361D" w:rsidRDefault="00FD361D" w:rsidP="00FD361D">
      <w:r>
        <w:t xml:space="preserve">        </w:t>
      </w:r>
    </w:p>
    <w:p w14:paraId="3E2319B7" w14:textId="77777777" w:rsidR="00FD361D" w:rsidRDefault="00FD361D" w:rsidP="00FD361D">
      <w:pPr>
        <w:ind w:firstLine="709"/>
      </w:pPr>
    </w:p>
    <w:p w14:paraId="639E44C4" w14:textId="77777777" w:rsidR="00FD361D" w:rsidRDefault="00FD361D" w:rsidP="00FD361D">
      <w:pPr>
        <w:ind w:firstLine="709"/>
      </w:pPr>
    </w:p>
    <w:p w14:paraId="49C0F163" w14:textId="77777777" w:rsidR="00FD361D" w:rsidRDefault="00FD361D" w:rsidP="00FD361D">
      <w:pPr>
        <w:ind w:firstLine="709"/>
      </w:pPr>
      <w:r>
        <w:tab/>
      </w:r>
      <w:r>
        <w:tab/>
      </w:r>
      <w:r>
        <w:tab/>
      </w:r>
      <w:r>
        <w:tab/>
      </w:r>
      <w:r>
        <w:tab/>
      </w:r>
      <w:r>
        <w:tab/>
      </w:r>
      <w:r>
        <w:tab/>
      </w:r>
      <w:r>
        <w:tab/>
      </w:r>
      <w:r>
        <w:tab/>
        <w:t>GREFIER,</w:t>
      </w:r>
    </w:p>
    <w:p w14:paraId="09F9492C" w14:textId="08EC7495" w:rsidR="00FD361D" w:rsidRDefault="00FD361D" w:rsidP="00FD361D">
      <w:pPr>
        <w:ind w:firstLine="709"/>
      </w:pPr>
      <w:r>
        <w:tab/>
      </w:r>
      <w:r>
        <w:tab/>
      </w:r>
      <w:r>
        <w:tab/>
      </w:r>
      <w:r>
        <w:tab/>
      </w:r>
      <w:r>
        <w:tab/>
      </w:r>
      <w:r>
        <w:tab/>
      </w:r>
      <w:r>
        <w:tab/>
      </w:r>
      <w:r>
        <w:tab/>
      </w:r>
      <w:r w:rsidR="00F85E54">
        <w:tab/>
      </w:r>
      <w:r w:rsidR="00F85E54">
        <w:tab/>
        <w:t>.....</w:t>
      </w:r>
    </w:p>
    <w:p w14:paraId="3B78C72B" w14:textId="5A83FB98" w:rsidR="00FD361D" w:rsidRDefault="00F85E54" w:rsidP="00FD361D">
      <w:pPr>
        <w:ind w:firstLine="720"/>
        <w:jc w:val="center"/>
      </w:pPr>
      <w:r>
        <w:tab/>
      </w:r>
      <w:r>
        <w:tab/>
      </w:r>
      <w:r>
        <w:tab/>
      </w:r>
      <w:r>
        <w:tab/>
      </w:r>
    </w:p>
    <w:p w14:paraId="237DA094" w14:textId="5766D0B0" w:rsidR="00FD361D" w:rsidRDefault="00FD361D" w:rsidP="00FD361D">
      <w:pPr>
        <w:rPr>
          <w:sz w:val="20"/>
          <w:szCs w:val="20"/>
        </w:rPr>
      </w:pPr>
      <w:r>
        <w:rPr>
          <w:sz w:val="20"/>
          <w:szCs w:val="20"/>
        </w:rPr>
        <w:t>Red.</w:t>
      </w:r>
      <w:r w:rsidR="00F85E54">
        <w:rPr>
          <w:sz w:val="20"/>
          <w:szCs w:val="20"/>
        </w:rPr>
        <w:t>...</w:t>
      </w:r>
    </w:p>
    <w:p w14:paraId="25860D15" w14:textId="721B9105" w:rsidR="00FD361D" w:rsidRDefault="00F85E54" w:rsidP="00FD361D">
      <w:pPr>
        <w:rPr>
          <w:sz w:val="20"/>
          <w:szCs w:val="20"/>
        </w:rPr>
      </w:pPr>
      <w:r>
        <w:rPr>
          <w:sz w:val="20"/>
          <w:szCs w:val="20"/>
        </w:rPr>
        <w:t>...</w:t>
      </w:r>
    </w:p>
    <w:p w14:paraId="22B0A4C4" w14:textId="6FE8A71F" w:rsidR="00FD361D" w:rsidRDefault="00FD361D" w:rsidP="00FD361D">
      <w:pPr>
        <w:rPr>
          <w:sz w:val="20"/>
          <w:szCs w:val="20"/>
        </w:rPr>
      </w:pPr>
      <w:proofErr w:type="spellStart"/>
      <w:r>
        <w:rPr>
          <w:sz w:val="20"/>
          <w:szCs w:val="20"/>
        </w:rPr>
        <w:t>Nr.ex</w:t>
      </w:r>
      <w:proofErr w:type="spellEnd"/>
      <w:r>
        <w:rPr>
          <w:sz w:val="20"/>
          <w:szCs w:val="20"/>
        </w:rPr>
        <w:t xml:space="preserve">.: </w:t>
      </w:r>
      <w:r w:rsidR="00F85E54">
        <w:rPr>
          <w:sz w:val="20"/>
          <w:szCs w:val="20"/>
        </w:rPr>
        <w:t>..</w:t>
      </w:r>
    </w:p>
    <w:p w14:paraId="6DADA747" w14:textId="2700F53D" w:rsidR="00FD361D" w:rsidRDefault="00FD361D" w:rsidP="00FD361D">
      <w:pPr>
        <w:rPr>
          <w:sz w:val="20"/>
          <w:szCs w:val="20"/>
        </w:rPr>
      </w:pPr>
      <w:r>
        <w:rPr>
          <w:sz w:val="20"/>
          <w:szCs w:val="20"/>
        </w:rPr>
        <w:t xml:space="preserve">Fond: Tribunalul </w:t>
      </w:r>
      <w:r w:rsidR="00F85E54">
        <w:rPr>
          <w:sz w:val="20"/>
          <w:szCs w:val="20"/>
        </w:rPr>
        <w:t>...</w:t>
      </w:r>
      <w:r>
        <w:rPr>
          <w:sz w:val="20"/>
          <w:szCs w:val="20"/>
        </w:rPr>
        <w:t xml:space="preserve"> – </w:t>
      </w:r>
      <w:r w:rsidR="00F85E54">
        <w:rPr>
          <w:sz w:val="20"/>
          <w:szCs w:val="20"/>
        </w:rPr>
        <w:t>...</w:t>
      </w:r>
    </w:p>
    <w:p w14:paraId="39F731D9" w14:textId="68E089F8" w:rsidR="00FD361D" w:rsidRDefault="00FD361D" w:rsidP="00FD361D">
      <w:pPr>
        <w:rPr>
          <w:sz w:val="20"/>
          <w:szCs w:val="20"/>
        </w:rPr>
      </w:pPr>
      <w:proofErr w:type="spellStart"/>
      <w:r>
        <w:rPr>
          <w:sz w:val="20"/>
          <w:szCs w:val="20"/>
        </w:rPr>
        <w:t>Preşedinte</w:t>
      </w:r>
      <w:proofErr w:type="spellEnd"/>
      <w:r>
        <w:rPr>
          <w:sz w:val="20"/>
          <w:szCs w:val="20"/>
        </w:rPr>
        <w:t xml:space="preserve">: </w:t>
      </w:r>
      <w:r w:rsidR="00F85E54">
        <w:rPr>
          <w:sz w:val="20"/>
          <w:szCs w:val="20"/>
        </w:rPr>
        <w:t>....</w:t>
      </w:r>
    </w:p>
    <w:p w14:paraId="5B4030C4" w14:textId="77777777" w:rsidR="00FD361D" w:rsidRDefault="00FD361D" w:rsidP="00FD361D">
      <w:pPr>
        <w:pStyle w:val="NormalWeb"/>
        <w:shd w:val="clear" w:color="auto" w:fill="FFFFFF"/>
        <w:tabs>
          <w:tab w:val="left" w:pos="2355"/>
          <w:tab w:val="left" w:pos="5415"/>
        </w:tabs>
        <w:spacing w:before="0" w:beforeAutospacing="0" w:after="0" w:afterAutospacing="0"/>
        <w:ind w:firstLine="720"/>
        <w:jc w:val="both"/>
        <w:rPr>
          <w:sz w:val="20"/>
          <w:szCs w:val="20"/>
        </w:rPr>
      </w:pPr>
    </w:p>
    <w:p w14:paraId="489BAE5D" w14:textId="77777777" w:rsidR="00FD361D" w:rsidRDefault="00FD361D" w:rsidP="00FD361D">
      <w:pPr>
        <w:jc w:val="both"/>
      </w:pPr>
    </w:p>
    <w:p w14:paraId="177CF37D" w14:textId="77777777" w:rsidR="00FD361D" w:rsidRDefault="00FD361D" w:rsidP="00FD361D">
      <w:pPr>
        <w:rPr>
          <w:rFonts w:ascii="Garamond" w:hAnsi="Garamond"/>
          <w:sz w:val="16"/>
          <w:szCs w:val="15"/>
        </w:rPr>
      </w:pPr>
    </w:p>
    <w:p w14:paraId="2F95C3C0"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61D"/>
    <w:rsid w:val="00110DEA"/>
    <w:rsid w:val="00473A3A"/>
    <w:rsid w:val="008030DC"/>
    <w:rsid w:val="00C301E5"/>
    <w:rsid w:val="00E66431"/>
    <w:rsid w:val="00F85E54"/>
    <w:rsid w:val="00FD361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878E1"/>
  <w15:chartTrackingRefBased/>
  <w15:docId w15:val="{1D74E409-7D3B-43F0-8F2A-91169527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61D"/>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unhideWhenUsed/>
    <w:rsid w:val="00FD361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9171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1374</Words>
  <Characters>7835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4</cp:revision>
  <dcterms:created xsi:type="dcterms:W3CDTF">2021-09-30T06:33:00Z</dcterms:created>
  <dcterms:modified xsi:type="dcterms:W3CDTF">2021-10-26T17:38:00Z</dcterms:modified>
</cp:coreProperties>
</file>