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6C1E79" w14:textId="77777777" w:rsidR="00940EBF" w:rsidRDefault="00940EBF" w:rsidP="00940EBF">
      <w:pPr>
        <w:rPr>
          <w:rFonts w:ascii="Garamond" w:hAnsi="Garamond"/>
          <w:color w:val="BFBFBF"/>
          <w:sz w:val="20"/>
          <w:szCs w:val="20"/>
        </w:rPr>
      </w:pPr>
      <w:r>
        <w:rPr>
          <w:rFonts w:ascii="Garamond" w:hAnsi="Garamond"/>
          <w:color w:val="BFBFBF"/>
          <w:sz w:val="20"/>
          <w:szCs w:val="20"/>
        </w:rPr>
        <w:t>Document finalizat</w:t>
      </w:r>
    </w:p>
    <w:p w14:paraId="0AD9EFA9" w14:textId="0A6D1A2E" w:rsidR="00940EBF" w:rsidRDefault="00940EBF" w:rsidP="00940EBF">
      <w:pPr>
        <w:rPr>
          <w:rFonts w:ascii="Garamond" w:hAnsi="Garamond"/>
        </w:rPr>
      </w:pPr>
      <w:r>
        <w:rPr>
          <w:rFonts w:ascii="Garamond" w:hAnsi="Garamond"/>
        </w:rPr>
        <w:t>Cod ECLI    ECLI:RO:</w:t>
      </w:r>
      <w:r w:rsidR="00D71B34">
        <w:rPr>
          <w:rFonts w:ascii="Garamond" w:hAnsi="Garamond"/>
        </w:rPr>
        <w:t xml:space="preserve"> </w:t>
      </w:r>
      <w:r w:rsidR="00D71B34">
        <w:rPr>
          <w:rFonts w:ascii="Garamond" w:hAnsi="Garamond"/>
        </w:rPr>
        <w:tab/>
      </w:r>
      <w:r w:rsidR="00D71B34">
        <w:rPr>
          <w:rFonts w:ascii="Garamond" w:hAnsi="Garamond"/>
        </w:rPr>
        <w:tab/>
      </w:r>
      <w:r w:rsidR="00D71B34">
        <w:rPr>
          <w:rFonts w:ascii="Garamond" w:hAnsi="Garamond"/>
        </w:rPr>
        <w:tab/>
      </w:r>
      <w:r w:rsidR="00D71B34">
        <w:rPr>
          <w:rFonts w:ascii="Garamond" w:hAnsi="Garamond"/>
        </w:rPr>
        <w:tab/>
      </w:r>
      <w:r w:rsidR="00D71B34">
        <w:rPr>
          <w:rFonts w:ascii="Garamond" w:hAnsi="Garamond"/>
        </w:rPr>
        <w:tab/>
        <w:t xml:space="preserve">HOTARAREA </w:t>
      </w:r>
      <w:r w:rsidR="0048621A">
        <w:rPr>
          <w:rFonts w:ascii="Garamond" w:hAnsi="Garamond"/>
        </w:rPr>
        <w:t>9</w:t>
      </w:r>
    </w:p>
    <w:p w14:paraId="65CBE8DB" w14:textId="77777777" w:rsidR="00940EBF" w:rsidRDefault="00940EBF" w:rsidP="00940EBF">
      <w:r>
        <w:t xml:space="preserve">DOSAR NR. </w:t>
      </w:r>
      <w:r w:rsidR="00D71B34">
        <w:t>….</w:t>
      </w:r>
    </w:p>
    <w:p w14:paraId="5AB0F7D1" w14:textId="77777777" w:rsidR="00940EBF" w:rsidRDefault="00940EBF" w:rsidP="00940EBF">
      <w:pPr>
        <w:jc w:val="center"/>
        <w:rPr>
          <w:b/>
        </w:rPr>
      </w:pPr>
      <w:r>
        <w:rPr>
          <w:b/>
        </w:rPr>
        <w:t xml:space="preserve">CURTEA DE APEL </w:t>
      </w:r>
      <w:r w:rsidR="00D71B34">
        <w:rPr>
          <w:b/>
        </w:rPr>
        <w:t>…</w:t>
      </w:r>
      <w:r>
        <w:rPr>
          <w:b/>
        </w:rPr>
        <w:t xml:space="preserve">–SECŢIA </w:t>
      </w:r>
      <w:r w:rsidR="00D71B34">
        <w:rPr>
          <w:b/>
        </w:rPr>
        <w:t>…</w:t>
      </w:r>
    </w:p>
    <w:p w14:paraId="521FFA18" w14:textId="77777777" w:rsidR="00940EBF" w:rsidRDefault="00940EBF" w:rsidP="00940EBF">
      <w:pPr>
        <w:ind w:firstLine="720"/>
        <w:jc w:val="center"/>
      </w:pPr>
      <w:r>
        <w:rPr>
          <w:b/>
        </w:rPr>
        <w:t xml:space="preserve">DECIZIA CIVILĂ NR. </w:t>
      </w:r>
      <w:r w:rsidR="00D71B34">
        <w:rPr>
          <w:b/>
        </w:rPr>
        <w:t>…</w:t>
      </w:r>
    </w:p>
    <w:p w14:paraId="2FCA5D83" w14:textId="77777777" w:rsidR="00940EBF" w:rsidRDefault="00940EBF" w:rsidP="00940EBF">
      <w:pPr>
        <w:ind w:firstLine="720"/>
        <w:jc w:val="center"/>
      </w:pPr>
      <w:proofErr w:type="spellStart"/>
      <w:r>
        <w:t>Şedinţa</w:t>
      </w:r>
      <w:proofErr w:type="spellEnd"/>
      <w:r>
        <w:t xml:space="preserve"> din Camera de Consiliu de la </w:t>
      </w:r>
      <w:r w:rsidR="00D71B34">
        <w:t>…</w:t>
      </w:r>
    </w:p>
    <w:p w14:paraId="0172288F" w14:textId="77777777" w:rsidR="00940EBF" w:rsidRDefault="00940EBF" w:rsidP="00940EBF">
      <w:pPr>
        <w:ind w:firstLine="720"/>
        <w:jc w:val="center"/>
      </w:pPr>
      <w:r>
        <w:t>Curtea constituită din:</w:t>
      </w:r>
    </w:p>
    <w:p w14:paraId="138AB1BF" w14:textId="77777777" w:rsidR="00940EBF" w:rsidRDefault="00940EBF" w:rsidP="00940EBF">
      <w:pPr>
        <w:ind w:firstLine="720"/>
        <w:jc w:val="center"/>
      </w:pPr>
      <w:r>
        <w:t xml:space="preserve">PREŞEDINTE – </w:t>
      </w:r>
      <w:r w:rsidR="00D71B34">
        <w:t>COD 1003</w:t>
      </w:r>
      <w:r>
        <w:t xml:space="preserve"> </w:t>
      </w:r>
    </w:p>
    <w:p w14:paraId="4AD19DEA" w14:textId="77777777" w:rsidR="00940EBF" w:rsidRDefault="00940EBF" w:rsidP="00940EBF">
      <w:pPr>
        <w:ind w:firstLine="720"/>
        <w:jc w:val="center"/>
      </w:pPr>
      <w:r>
        <w:t xml:space="preserve">JUDECĂTOR – </w:t>
      </w:r>
      <w:r w:rsidR="00D71B34">
        <w:t>….</w:t>
      </w:r>
    </w:p>
    <w:p w14:paraId="66A401D2" w14:textId="77777777" w:rsidR="00940EBF" w:rsidRDefault="00940EBF" w:rsidP="00940EBF">
      <w:pPr>
        <w:ind w:firstLine="720"/>
        <w:jc w:val="center"/>
      </w:pPr>
      <w:r>
        <w:t xml:space="preserve">GREFIER - </w:t>
      </w:r>
      <w:r w:rsidR="00D71B34">
        <w:t>…..</w:t>
      </w:r>
    </w:p>
    <w:p w14:paraId="3CE6B559" w14:textId="77777777" w:rsidR="00940EBF" w:rsidRDefault="00940EBF" w:rsidP="00940EBF">
      <w:pPr>
        <w:ind w:firstLine="720"/>
      </w:pPr>
    </w:p>
    <w:p w14:paraId="79C7EBEC" w14:textId="28B0959F" w:rsidR="00940EBF" w:rsidRDefault="00940EBF" w:rsidP="00940EBF">
      <w:pPr>
        <w:ind w:firstLine="709"/>
        <w:jc w:val="both"/>
      </w:pPr>
      <w:r>
        <w:t xml:space="preserve">Pe rol fiind apelul formulat de apelanta SC </w:t>
      </w:r>
      <w:r w:rsidR="00D71B34">
        <w:t>A1</w:t>
      </w:r>
      <w:r>
        <w:t xml:space="preserve"> SRL, împotriva încheierii din </w:t>
      </w:r>
      <w:r w:rsidR="00D71B34">
        <w:t>…</w:t>
      </w:r>
      <w:r>
        <w:t>.10.</w:t>
      </w:r>
      <w:r w:rsidR="00B519A8">
        <w:t>...........</w:t>
      </w:r>
      <w:r>
        <w:t xml:space="preserve">, </w:t>
      </w:r>
      <w:proofErr w:type="spellStart"/>
      <w:r>
        <w:t>pronunţată</w:t>
      </w:r>
      <w:proofErr w:type="spellEnd"/>
      <w:r>
        <w:t xml:space="preserve"> de Tribunalul </w:t>
      </w:r>
      <w:r w:rsidR="00D71B34">
        <w:t>…</w:t>
      </w:r>
      <w:r>
        <w:t xml:space="preserve">– </w:t>
      </w:r>
      <w:proofErr w:type="spellStart"/>
      <w:r>
        <w:t>Secţia</w:t>
      </w:r>
      <w:proofErr w:type="spellEnd"/>
      <w:r>
        <w:t xml:space="preserve"> </w:t>
      </w:r>
      <w:r w:rsidR="00D71B34">
        <w:t>…</w:t>
      </w:r>
      <w:r>
        <w:t xml:space="preserve">, în dosarul nr. </w:t>
      </w:r>
      <w:r w:rsidR="00D71B34">
        <w:t>D1</w:t>
      </w:r>
      <w:r>
        <w:t>/</w:t>
      </w:r>
      <w:bookmarkStart w:id="0" w:name="_GoBack"/>
      <w:r w:rsidR="00B519A8">
        <w:t>...........</w:t>
      </w:r>
      <w:bookmarkEnd w:id="0"/>
      <w:r>
        <w:t xml:space="preserve">, în contradictoriu cu intimata SC </w:t>
      </w:r>
      <w:r w:rsidR="00D71B34">
        <w:t>P1</w:t>
      </w:r>
      <w:r>
        <w:t xml:space="preserve"> SA.</w:t>
      </w:r>
    </w:p>
    <w:p w14:paraId="05B2BFB7" w14:textId="77777777" w:rsidR="00940EBF" w:rsidRDefault="00940EBF" w:rsidP="00940EBF">
      <w:pPr>
        <w:ind w:firstLine="709"/>
        <w:jc w:val="both"/>
      </w:pPr>
      <w:r>
        <w:t xml:space="preserve">La apelul nominal făcut în </w:t>
      </w:r>
      <w:proofErr w:type="spellStart"/>
      <w:r>
        <w:t>şedinţă</w:t>
      </w:r>
      <w:proofErr w:type="spellEnd"/>
      <w:r>
        <w:t xml:space="preserve"> publică nu au răspuns </w:t>
      </w:r>
      <w:proofErr w:type="spellStart"/>
      <w:r>
        <w:t>părţile</w:t>
      </w:r>
      <w:proofErr w:type="spellEnd"/>
      <w:r>
        <w:t>.</w:t>
      </w:r>
    </w:p>
    <w:p w14:paraId="35717013" w14:textId="77777777" w:rsidR="00940EBF" w:rsidRDefault="00940EBF" w:rsidP="00940EBF">
      <w:pPr>
        <w:ind w:firstLine="720"/>
        <w:jc w:val="both"/>
      </w:pPr>
      <w:r>
        <w:t xml:space="preserve">Procedura de citare este legal îndeplinită. </w:t>
      </w:r>
    </w:p>
    <w:p w14:paraId="5BE56344" w14:textId="77777777" w:rsidR="00940EBF" w:rsidRDefault="00940EBF" w:rsidP="00940EBF">
      <w:pPr>
        <w:ind w:firstLine="720"/>
        <w:jc w:val="both"/>
      </w:pPr>
      <w:r>
        <w:t xml:space="preserve">S-a făcut referatul cauzei de către grefierul de </w:t>
      </w:r>
      <w:proofErr w:type="spellStart"/>
      <w:r>
        <w:t>şedinţă</w:t>
      </w:r>
      <w:proofErr w:type="spellEnd"/>
      <w:r>
        <w:t xml:space="preserve"> care învederează </w:t>
      </w:r>
      <w:proofErr w:type="spellStart"/>
      <w:r>
        <w:t>instanţei</w:t>
      </w:r>
      <w:proofErr w:type="spellEnd"/>
      <w:r>
        <w:t xml:space="preserve"> că s-a solicitat judecata în lipsă prin întâmpinarea de la fila </w:t>
      </w:r>
      <w:r w:rsidR="00D71B34">
        <w:t>…</w:t>
      </w:r>
      <w:r>
        <w:t xml:space="preserve"> din dosar, precum </w:t>
      </w:r>
      <w:proofErr w:type="spellStart"/>
      <w:r>
        <w:t>şi</w:t>
      </w:r>
      <w:proofErr w:type="spellEnd"/>
      <w:r>
        <w:t xml:space="preserve"> faptul că apelanta a depus la dosar, prin Serviciul Registratură, dovada reprezentând extras de cont </w:t>
      </w:r>
      <w:proofErr w:type="spellStart"/>
      <w:r>
        <w:t>ştampilat</w:t>
      </w:r>
      <w:proofErr w:type="spellEnd"/>
      <w:r>
        <w:t xml:space="preserve"> de bancă privind plata taxei judiciare de timbru în sumă de </w:t>
      </w:r>
      <w:r w:rsidR="00D71B34">
        <w:t>…</w:t>
      </w:r>
      <w:r>
        <w:t xml:space="preserve"> lei.</w:t>
      </w:r>
    </w:p>
    <w:p w14:paraId="0A1E03CB" w14:textId="77777777" w:rsidR="00940EBF" w:rsidRDefault="00940EBF" w:rsidP="00940EBF">
      <w:pPr>
        <w:ind w:firstLine="720"/>
        <w:jc w:val="both"/>
      </w:pPr>
      <w:r>
        <w:t xml:space="preserve">Curtea ia act că </w:t>
      </w:r>
      <w:proofErr w:type="spellStart"/>
      <w:r>
        <w:t>părţile</w:t>
      </w:r>
      <w:proofErr w:type="spellEnd"/>
      <w:r>
        <w:t xml:space="preserve"> nu solicită probe noi în calea de atac a apelului.</w:t>
      </w:r>
    </w:p>
    <w:p w14:paraId="3C843F4A" w14:textId="77777777" w:rsidR="00940EBF" w:rsidRDefault="00940EBF" w:rsidP="00940EBF">
      <w:pPr>
        <w:ind w:firstLine="720"/>
        <w:jc w:val="both"/>
      </w:pPr>
      <w:r>
        <w:t xml:space="preserve">Curtea </w:t>
      </w:r>
      <w:proofErr w:type="spellStart"/>
      <w:r>
        <w:t>reţine</w:t>
      </w:r>
      <w:proofErr w:type="spellEnd"/>
      <w:r>
        <w:t xml:space="preserve"> cauza în </w:t>
      </w:r>
      <w:proofErr w:type="spellStart"/>
      <w:r>
        <w:t>pronunţare</w:t>
      </w:r>
      <w:proofErr w:type="spellEnd"/>
      <w:r>
        <w:t>.</w:t>
      </w:r>
    </w:p>
    <w:p w14:paraId="387CCABB" w14:textId="77777777" w:rsidR="00940EBF" w:rsidRDefault="00940EBF" w:rsidP="00940EBF">
      <w:pPr>
        <w:ind w:firstLine="720"/>
      </w:pPr>
    </w:p>
    <w:p w14:paraId="267A4166" w14:textId="77777777" w:rsidR="00940EBF" w:rsidRDefault="00940EBF" w:rsidP="00940EBF">
      <w:pPr>
        <w:ind w:firstLine="720"/>
        <w:jc w:val="center"/>
        <w:rPr>
          <w:b/>
        </w:rPr>
      </w:pPr>
      <w:r>
        <w:rPr>
          <w:b/>
        </w:rPr>
        <w:t>C U R T E A</w:t>
      </w:r>
    </w:p>
    <w:p w14:paraId="3B2BBB40" w14:textId="77777777" w:rsidR="00940EBF" w:rsidRDefault="00940EBF" w:rsidP="00940EBF">
      <w:pPr>
        <w:ind w:firstLine="720"/>
        <w:jc w:val="center"/>
        <w:rPr>
          <w:b/>
        </w:rPr>
      </w:pPr>
    </w:p>
    <w:p w14:paraId="17BB4DE2" w14:textId="14914475" w:rsidR="00940EBF" w:rsidRDefault="00940EBF" w:rsidP="00940EBF">
      <w:pPr>
        <w:ind w:firstLine="720"/>
        <w:jc w:val="both"/>
      </w:pPr>
      <w:r>
        <w:t xml:space="preserve">Prin </w:t>
      </w:r>
      <w:r>
        <w:rPr>
          <w:b/>
        </w:rPr>
        <w:t>cererea</w:t>
      </w:r>
      <w:r>
        <w:t xml:space="preserve"> înregistrată pe rolul Tribunalului </w:t>
      </w:r>
      <w:r w:rsidR="00D71B34">
        <w:t>…</w:t>
      </w:r>
      <w:r>
        <w:t xml:space="preserve"> – </w:t>
      </w:r>
      <w:proofErr w:type="spellStart"/>
      <w:r>
        <w:t>Secţia</w:t>
      </w:r>
      <w:proofErr w:type="spellEnd"/>
      <w:r>
        <w:t xml:space="preserve"> </w:t>
      </w:r>
      <w:r w:rsidR="00D71B34">
        <w:t>…</w:t>
      </w:r>
      <w:r>
        <w:t xml:space="preserve"> la data de 26.09.</w:t>
      </w:r>
      <w:r w:rsidR="00B519A8">
        <w:t>...........</w:t>
      </w:r>
      <w:r>
        <w:t xml:space="preserve"> sub nr. </w:t>
      </w:r>
      <w:r w:rsidR="00D71B34">
        <w:t>D1</w:t>
      </w:r>
      <w:r>
        <w:t>/</w:t>
      </w:r>
      <w:r w:rsidR="00B519A8">
        <w:t>...........</w:t>
      </w:r>
      <w:r>
        <w:t xml:space="preserve">, reclamanta </w:t>
      </w:r>
      <w:r w:rsidR="00D71B34">
        <w:t xml:space="preserve">A1 </w:t>
      </w:r>
      <w:r>
        <w:t xml:space="preserve">SRL a solicitat </w:t>
      </w:r>
      <w:proofErr w:type="spellStart"/>
      <w:r>
        <w:t>înfiinţarea</w:t>
      </w:r>
      <w:proofErr w:type="spellEnd"/>
      <w:r>
        <w:t xml:space="preserve"> popririi asigurătorii asupra conturilor bancare ale pârâtei </w:t>
      </w:r>
      <w:r w:rsidR="00D71B34">
        <w:t>P1</w:t>
      </w:r>
      <w:r>
        <w:t xml:space="preserve"> SRL până la </w:t>
      </w:r>
      <w:proofErr w:type="spellStart"/>
      <w:r>
        <w:t>concurenţa</w:t>
      </w:r>
      <w:proofErr w:type="spellEnd"/>
      <w:r>
        <w:t xml:space="preserve"> sumei de </w:t>
      </w:r>
      <w:r w:rsidR="00D71B34">
        <w:t>….</w:t>
      </w:r>
      <w:r>
        <w:t xml:space="preserve"> lei reprezentând </w:t>
      </w:r>
      <w:proofErr w:type="spellStart"/>
      <w:r>
        <w:t>penalităţi</w:t>
      </w:r>
      <w:proofErr w:type="spellEnd"/>
      <w:r>
        <w:t xml:space="preserve"> de întârziere.</w:t>
      </w:r>
    </w:p>
    <w:p w14:paraId="07A7A375" w14:textId="13F5B910" w:rsidR="00940EBF" w:rsidRDefault="00940EBF" w:rsidP="00940EBF">
      <w:pPr>
        <w:ind w:firstLine="720"/>
        <w:jc w:val="both"/>
      </w:pPr>
      <w:r>
        <w:t>Prin încheierea din 24.10.</w:t>
      </w:r>
      <w:r w:rsidR="00B519A8">
        <w:t>...........</w:t>
      </w:r>
      <w:r>
        <w:t xml:space="preserve"> dată în Camera de Consiliu, tribunalul a respins cererea privind instituirea popririi asiguratorii ca neîntemeiată.</w:t>
      </w:r>
    </w:p>
    <w:p w14:paraId="45367680" w14:textId="77777777" w:rsidR="00940EBF" w:rsidRDefault="00940EBF" w:rsidP="00940EBF">
      <w:pPr>
        <w:ind w:firstLine="708"/>
        <w:jc w:val="both"/>
      </w:pPr>
      <w:r>
        <w:t xml:space="preserve">În motivare, tribunalul a </w:t>
      </w:r>
      <w:proofErr w:type="spellStart"/>
      <w:r>
        <w:t>reţinut</w:t>
      </w:r>
      <w:proofErr w:type="spellEnd"/>
      <w:r>
        <w:t xml:space="preserve"> că pentru </w:t>
      </w:r>
      <w:proofErr w:type="spellStart"/>
      <w:r>
        <w:t>înfiinţarea</w:t>
      </w:r>
      <w:proofErr w:type="spellEnd"/>
      <w:r>
        <w:t xml:space="preserve"> popririi asiguratorii potrivit </w:t>
      </w:r>
      <w:proofErr w:type="spellStart"/>
      <w:r>
        <w:t>dispoziţiilor</w:t>
      </w:r>
      <w:proofErr w:type="spellEnd"/>
      <w:r>
        <w:t xml:space="preserve"> legale, acestea trebuie să facă dovada intentării </w:t>
      </w:r>
      <w:proofErr w:type="spellStart"/>
      <w:r>
        <w:t>acţiunii</w:t>
      </w:r>
      <w:proofErr w:type="spellEnd"/>
      <w:r>
        <w:t>.</w:t>
      </w:r>
    </w:p>
    <w:p w14:paraId="556CF2C7" w14:textId="77777777" w:rsidR="00940EBF" w:rsidRDefault="00940EBF" w:rsidP="00940EBF">
      <w:pPr>
        <w:ind w:firstLine="708"/>
        <w:jc w:val="both"/>
      </w:pPr>
      <w:r>
        <w:t xml:space="preserve">În </w:t>
      </w:r>
      <w:proofErr w:type="spellStart"/>
      <w:r>
        <w:t>speţă</w:t>
      </w:r>
      <w:proofErr w:type="spellEnd"/>
      <w:r>
        <w:t xml:space="preserve">, tribunalul apreciază că reclamanta creditoare nu a făcut aceasta dovadă, în sensul art. 953 </w:t>
      </w:r>
      <w:proofErr w:type="spellStart"/>
      <w:r>
        <w:t>şi</w:t>
      </w:r>
      <w:proofErr w:type="spellEnd"/>
      <w:r>
        <w:t xml:space="preserve"> 970 cod procedură civilă.</w:t>
      </w:r>
    </w:p>
    <w:p w14:paraId="4FAA93CF" w14:textId="44993A04" w:rsidR="00940EBF" w:rsidRDefault="00940EBF" w:rsidP="00940EBF">
      <w:pPr>
        <w:ind w:firstLine="708"/>
        <w:jc w:val="both"/>
      </w:pPr>
      <w:r>
        <w:t xml:space="preserve">Astfel, </w:t>
      </w:r>
      <w:proofErr w:type="spellStart"/>
      <w:r>
        <w:t>deşi</w:t>
      </w:r>
      <w:proofErr w:type="spellEnd"/>
      <w:r>
        <w:t xml:space="preserve"> prin cererea înregistrată pe rolul </w:t>
      </w:r>
      <w:proofErr w:type="spellStart"/>
      <w:r>
        <w:t>instanţei</w:t>
      </w:r>
      <w:proofErr w:type="spellEnd"/>
      <w:r>
        <w:t xml:space="preserve"> la data de 26.09.</w:t>
      </w:r>
      <w:r w:rsidR="00B519A8">
        <w:t>...........</w:t>
      </w:r>
      <w:r>
        <w:t xml:space="preserve"> sub nr. </w:t>
      </w:r>
      <w:r w:rsidR="00D71B34">
        <w:t>D1</w:t>
      </w:r>
      <w:r>
        <w:t>/</w:t>
      </w:r>
      <w:r w:rsidR="00B519A8">
        <w:t>...........</w:t>
      </w:r>
      <w:r>
        <w:t xml:space="preserve">, reclamanta </w:t>
      </w:r>
      <w:r w:rsidR="00D71B34">
        <w:t>A1</w:t>
      </w:r>
      <w:r>
        <w:t xml:space="preserve"> SRL a chemat în judecată pe pârâta </w:t>
      </w:r>
      <w:r w:rsidR="00D71B34">
        <w:t>P1</w:t>
      </w:r>
      <w:r>
        <w:t xml:space="preserve"> SA solicitând obligarea pârâtei la plata sumei de </w:t>
      </w:r>
      <w:r w:rsidR="00D71B34">
        <w:t>…..</w:t>
      </w:r>
      <w:r>
        <w:t xml:space="preserve"> lei, reclamanta nu </w:t>
      </w:r>
      <w:proofErr w:type="spellStart"/>
      <w:r>
        <w:t>şi</w:t>
      </w:r>
      <w:proofErr w:type="spellEnd"/>
      <w:r>
        <w:t xml:space="preserve">-a îndeplinit </w:t>
      </w:r>
      <w:proofErr w:type="spellStart"/>
      <w:r>
        <w:t>obligaţiile</w:t>
      </w:r>
      <w:proofErr w:type="spellEnd"/>
      <w:r>
        <w:t xml:space="preserve"> stabilite în sarcina sa, iar cererea de chemare în judecată a fost anulată în temeiul art. 200 alin. 4 </w:t>
      </w:r>
      <w:proofErr w:type="spellStart"/>
      <w:r>
        <w:t>Cpc</w:t>
      </w:r>
      <w:proofErr w:type="spellEnd"/>
      <w:r>
        <w:t>.</w:t>
      </w:r>
    </w:p>
    <w:p w14:paraId="5DF54C08" w14:textId="77777777" w:rsidR="00940EBF" w:rsidRDefault="00940EBF" w:rsidP="00940EBF">
      <w:pPr>
        <w:ind w:firstLine="720"/>
        <w:jc w:val="both"/>
      </w:pPr>
      <w:r>
        <w:t xml:space="preserve">Pentru aceste considerente, nu pot fi întrunite </w:t>
      </w:r>
      <w:proofErr w:type="spellStart"/>
      <w:r>
        <w:t>condiţiile</w:t>
      </w:r>
      <w:proofErr w:type="spellEnd"/>
      <w:r>
        <w:t xml:space="preserve"> prevăzute de lege pentru instituirea popririi asiguratorii, fiind inutil a mai analiza </w:t>
      </w:r>
      <w:proofErr w:type="spellStart"/>
      <w:r>
        <w:t>şi</w:t>
      </w:r>
      <w:proofErr w:type="spellEnd"/>
      <w:r>
        <w:t xml:space="preserve"> celelalte </w:t>
      </w:r>
      <w:proofErr w:type="spellStart"/>
      <w:r>
        <w:t>cerinţe</w:t>
      </w:r>
      <w:proofErr w:type="spellEnd"/>
    </w:p>
    <w:p w14:paraId="2672B4F6" w14:textId="77777777" w:rsidR="00940EBF" w:rsidRDefault="00940EBF" w:rsidP="00940EBF">
      <w:pPr>
        <w:ind w:firstLine="720"/>
        <w:jc w:val="both"/>
      </w:pPr>
      <w:r>
        <w:t xml:space="preserve"> Împotriva acestei sentințe a formulat </w:t>
      </w:r>
      <w:r>
        <w:rPr>
          <w:b/>
        </w:rPr>
        <w:t>apel</w:t>
      </w:r>
      <w:r>
        <w:t xml:space="preserve"> </w:t>
      </w:r>
      <w:r w:rsidR="00D71B34">
        <w:t>A1</w:t>
      </w:r>
      <w:r>
        <w:t xml:space="preserve"> SRL solicitând admiterea apelului si modificarea încheierii in sensul admiterii cererii privind înființarea popririi asigurătorii pana la concurenta sumei de </w:t>
      </w:r>
      <w:r w:rsidR="00D71B34">
        <w:t>…..</w:t>
      </w:r>
      <w:r>
        <w:t xml:space="preserve"> lei.</w:t>
      </w:r>
    </w:p>
    <w:p w14:paraId="199503FB" w14:textId="2D5340C5" w:rsidR="00940EBF" w:rsidRDefault="00940EBF" w:rsidP="00940EBF">
      <w:pPr>
        <w:ind w:firstLine="720"/>
        <w:jc w:val="both"/>
      </w:pPr>
      <w:r>
        <w:t xml:space="preserve"> În motivare se invocă </w:t>
      </w:r>
      <w:proofErr w:type="spellStart"/>
      <w:r>
        <w:t>reţinerile</w:t>
      </w:r>
      <w:proofErr w:type="spellEnd"/>
      <w:r>
        <w:t xml:space="preserve"> eronate ale </w:t>
      </w:r>
      <w:proofErr w:type="spellStart"/>
      <w:r>
        <w:t>instanţei</w:t>
      </w:r>
      <w:proofErr w:type="spellEnd"/>
      <w:r>
        <w:t xml:space="preserve"> de fond. Prin încheierea atacata </w:t>
      </w:r>
      <w:proofErr w:type="spellStart"/>
      <w:r>
        <w:t>instanţa</w:t>
      </w:r>
      <w:proofErr w:type="spellEnd"/>
      <w:r>
        <w:t xml:space="preserve"> de fond in mod eronat apreciază ca apelanta nu a făcut dovada formulării unei </w:t>
      </w:r>
      <w:proofErr w:type="spellStart"/>
      <w:r>
        <w:t>acţiuni</w:t>
      </w:r>
      <w:proofErr w:type="spellEnd"/>
      <w:r>
        <w:t xml:space="preserve"> pe calea dreptului comun, </w:t>
      </w:r>
      <w:proofErr w:type="spellStart"/>
      <w:r>
        <w:t>menţionând</w:t>
      </w:r>
      <w:proofErr w:type="spellEnd"/>
      <w:r>
        <w:t xml:space="preserve"> ca cererea de chemare in judecata înregistrata sub nr.</w:t>
      </w:r>
      <w:r w:rsidR="00D71B34">
        <w:t>D1</w:t>
      </w:r>
      <w:r>
        <w:t>/</w:t>
      </w:r>
      <w:r w:rsidR="00B519A8">
        <w:t>...........</w:t>
      </w:r>
      <w:r>
        <w:t xml:space="preserve"> a fost anulata in temeiul art.200 alin.4 Cod Procedura Civila.</w:t>
      </w:r>
    </w:p>
    <w:p w14:paraId="04C67A05" w14:textId="013B975C" w:rsidR="00940EBF" w:rsidRDefault="00940EBF" w:rsidP="00940EBF">
      <w:pPr>
        <w:ind w:firstLine="720"/>
        <w:jc w:val="both"/>
      </w:pPr>
      <w:r>
        <w:t xml:space="preserve">Se arată că apelanta a formulat cerere de reexaminare împotriva încheierii </w:t>
      </w:r>
      <w:proofErr w:type="spellStart"/>
      <w:r>
        <w:t>pronunţate</w:t>
      </w:r>
      <w:proofErr w:type="spellEnd"/>
      <w:r>
        <w:t xml:space="preserve"> in data de 24.10.</w:t>
      </w:r>
      <w:r w:rsidR="00B519A8">
        <w:t>...........</w:t>
      </w:r>
      <w:r>
        <w:t xml:space="preserve"> in dosar nr.</w:t>
      </w:r>
      <w:r w:rsidR="00D71B34">
        <w:t>D1</w:t>
      </w:r>
      <w:r>
        <w:t>/</w:t>
      </w:r>
      <w:r w:rsidR="00B519A8">
        <w:t>...........</w:t>
      </w:r>
      <w:r>
        <w:t xml:space="preserve"> al Tribunalului </w:t>
      </w:r>
      <w:r w:rsidR="00D71B34">
        <w:t>…</w:t>
      </w:r>
      <w:r>
        <w:t xml:space="preserve"> privind anularea cererii de </w:t>
      </w:r>
      <w:r>
        <w:lastRenderedPageBreak/>
        <w:t>chemare in judecata ca netimbrata. Cererea de reexaminare face obiectul dosarului nr.</w:t>
      </w:r>
      <w:r w:rsidR="00D71B34">
        <w:t>D1/</w:t>
      </w:r>
      <w:r w:rsidR="00B519A8">
        <w:t>...........</w:t>
      </w:r>
      <w:r>
        <w:t xml:space="preserve"> al Tribunalului </w:t>
      </w:r>
      <w:r w:rsidR="00D71B34">
        <w:t>..</w:t>
      </w:r>
      <w:r>
        <w:t xml:space="preserve"> având ca termen de </w:t>
      </w:r>
      <w:proofErr w:type="spellStart"/>
      <w:r>
        <w:t>soluţionare</w:t>
      </w:r>
      <w:proofErr w:type="spellEnd"/>
      <w:r>
        <w:t xml:space="preserve"> 12.12.</w:t>
      </w:r>
      <w:r w:rsidR="00B519A8">
        <w:t>...........</w:t>
      </w:r>
      <w:r>
        <w:t>.</w:t>
      </w:r>
    </w:p>
    <w:p w14:paraId="4D43D062" w14:textId="5C2F4959" w:rsidR="00940EBF" w:rsidRDefault="00940EBF" w:rsidP="00940EBF">
      <w:pPr>
        <w:ind w:firstLine="720"/>
        <w:jc w:val="both"/>
      </w:pPr>
      <w:r>
        <w:t xml:space="preserve">Apelanta  si-a îndeplinit in termen toate </w:t>
      </w:r>
      <w:proofErr w:type="spellStart"/>
      <w:r>
        <w:t>obligaţiile</w:t>
      </w:r>
      <w:proofErr w:type="spellEnd"/>
      <w:r>
        <w:t xml:space="preserve"> stabilite de către </w:t>
      </w:r>
      <w:proofErr w:type="spellStart"/>
      <w:r>
        <w:t>instanţa</w:t>
      </w:r>
      <w:proofErr w:type="spellEnd"/>
      <w:r>
        <w:t xml:space="preserve"> de judecata prin adresa din data de 09.10.</w:t>
      </w:r>
      <w:r w:rsidR="00B519A8">
        <w:t>...........</w:t>
      </w:r>
      <w:r>
        <w:t xml:space="preserve">, respectiv achitarea taxei de timbru in cuantum de </w:t>
      </w:r>
      <w:r w:rsidR="00D71B34">
        <w:t>….</w:t>
      </w:r>
      <w:r>
        <w:t xml:space="preserve"> lei, numele, prenumele si calitatea celui care reprezintă partea in proces iar in cazul reprezentării prin avocat, numele, prenumele acestuia si sediul profesional, indicarea contului bancar al reclamantului si daca este cunoscut al paratului. La data de 19.10.</w:t>
      </w:r>
      <w:r w:rsidR="00B519A8">
        <w:t>...........</w:t>
      </w:r>
      <w:r>
        <w:t xml:space="preserve"> aceasta transmite adresa prin care </w:t>
      </w:r>
      <w:proofErr w:type="spellStart"/>
      <w:r>
        <w:t>complineşte</w:t>
      </w:r>
      <w:proofErr w:type="spellEnd"/>
      <w:r>
        <w:t xml:space="preserve"> toate solicitările </w:t>
      </w:r>
      <w:proofErr w:type="spellStart"/>
      <w:r>
        <w:t>instanţei</w:t>
      </w:r>
      <w:proofErr w:type="spellEnd"/>
      <w:r>
        <w:t xml:space="preserve"> de judecata cat si transmite dovada achitării taxei de timbru in cuantum de </w:t>
      </w:r>
      <w:r w:rsidR="00D71B34">
        <w:t>….</w:t>
      </w:r>
      <w:r>
        <w:t xml:space="preserve"> lei (achitata in data de 18.10.</w:t>
      </w:r>
      <w:r w:rsidR="00B519A8">
        <w:t>...........</w:t>
      </w:r>
      <w:r>
        <w:t>)</w:t>
      </w:r>
    </w:p>
    <w:p w14:paraId="3D9E0CC7" w14:textId="77777777" w:rsidR="00940EBF" w:rsidRDefault="00940EBF" w:rsidP="00940EBF">
      <w:pPr>
        <w:ind w:firstLine="720"/>
        <w:jc w:val="both"/>
      </w:pPr>
      <w:r>
        <w:t xml:space="preserve">Intimata  </w:t>
      </w:r>
      <w:r w:rsidR="00D71B34">
        <w:t>P1</w:t>
      </w:r>
      <w:r>
        <w:t xml:space="preserve"> SA a formulat </w:t>
      </w:r>
      <w:r>
        <w:rPr>
          <w:b/>
        </w:rPr>
        <w:t xml:space="preserve">întâmpinare </w:t>
      </w:r>
      <w:r>
        <w:t>solicitând</w:t>
      </w:r>
      <w:r>
        <w:rPr>
          <w:b/>
        </w:rPr>
        <w:t xml:space="preserve"> </w:t>
      </w:r>
      <w:r>
        <w:t xml:space="preserve">respingerea apelului cu </w:t>
      </w:r>
      <w:proofErr w:type="spellStart"/>
      <w:r>
        <w:t>consecinţa</w:t>
      </w:r>
      <w:proofErr w:type="spellEnd"/>
      <w:r>
        <w:t xml:space="preserve"> respingerii cererii de instituire a popririi asigurătorii. </w:t>
      </w:r>
    </w:p>
    <w:p w14:paraId="735D0B93" w14:textId="1C39F6EE" w:rsidR="00940EBF" w:rsidRDefault="00940EBF" w:rsidP="00940EBF">
      <w:pPr>
        <w:ind w:firstLine="720"/>
        <w:jc w:val="both"/>
      </w:pPr>
      <w:r>
        <w:t xml:space="preserve">În motivare se arată că prin cererea ce formează obiectul dos nr. </w:t>
      </w:r>
      <w:r w:rsidR="00D71B34">
        <w:t>D1</w:t>
      </w:r>
      <w:r w:rsidR="00B519A8">
        <w:t>...........</w:t>
      </w:r>
      <w:r>
        <w:t xml:space="preserve"> al Tribunalului </w:t>
      </w:r>
      <w:r w:rsidR="00D71B34">
        <w:t>…</w:t>
      </w:r>
      <w:r>
        <w:t xml:space="preserve">, apelanta a solicitat obligarea intimatei la plata sumei de </w:t>
      </w:r>
      <w:r w:rsidR="00D71B34">
        <w:t>…</w:t>
      </w:r>
      <w:r>
        <w:t xml:space="preserve"> lei reprezentând </w:t>
      </w:r>
      <w:proofErr w:type="spellStart"/>
      <w:r>
        <w:t>penalităţi</w:t>
      </w:r>
      <w:proofErr w:type="spellEnd"/>
      <w:r>
        <w:t xml:space="preserve"> de întârziere, pretins datorate in temeiul contractului de </w:t>
      </w:r>
      <w:proofErr w:type="spellStart"/>
      <w:r>
        <w:t>execuţie</w:t>
      </w:r>
      <w:proofErr w:type="spellEnd"/>
      <w:r>
        <w:t xml:space="preserve"> de lucrări nr. </w:t>
      </w:r>
      <w:r w:rsidR="00D71B34">
        <w:t>h</w:t>
      </w:r>
      <w:r>
        <w:t>/</w:t>
      </w:r>
      <w:r w:rsidR="00D71B34">
        <w:t>18</w:t>
      </w:r>
      <w:r>
        <w:t xml:space="preserve">.07.2016. In justificarea acestui demers, apelanta a învederat faptul ca intre parți s-a încheiat contractul de prestări servicii nr. </w:t>
      </w:r>
      <w:r w:rsidR="00D71B34">
        <w:t>h</w:t>
      </w:r>
      <w:r>
        <w:t xml:space="preserve">/18.07.2016, contract ce a avut ca obiect executarea de către reclamanta a lucrărilor </w:t>
      </w:r>
      <w:proofErr w:type="spellStart"/>
      <w:r>
        <w:t>menţionate</w:t>
      </w:r>
      <w:proofErr w:type="spellEnd"/>
      <w:r>
        <w:t xml:space="preserve"> in Anexa nr. 1 pentru obiectivul Construire 2 imobile cu </w:t>
      </w:r>
      <w:proofErr w:type="spellStart"/>
      <w:r>
        <w:t>apartemente</w:t>
      </w:r>
      <w:proofErr w:type="spellEnd"/>
      <w:r>
        <w:t xml:space="preserve"> P+6E si spatii de recreere cu piscina in Oraș N</w:t>
      </w:r>
      <w:r w:rsidR="00D71B34">
        <w:t xml:space="preserve">   </w:t>
      </w:r>
      <w:r>
        <w:t xml:space="preserve"> zona M</w:t>
      </w:r>
      <w:r w:rsidR="00D71B34">
        <w:t xml:space="preserve">    </w:t>
      </w:r>
      <w:r>
        <w:t xml:space="preserve"> </w:t>
      </w:r>
      <w:r w:rsidR="00D71B34">
        <w:t>…</w:t>
      </w:r>
      <w:r>
        <w:t xml:space="preserve"> str. </w:t>
      </w:r>
      <w:r w:rsidR="00D71B34">
        <w:t>….</w:t>
      </w:r>
      <w:r>
        <w:t>. jud. C</w:t>
      </w:r>
      <w:r w:rsidR="00D71B34">
        <w:t>….</w:t>
      </w:r>
      <w:r>
        <w:t>.</w:t>
      </w:r>
    </w:p>
    <w:p w14:paraId="53920C13" w14:textId="77777777" w:rsidR="00940EBF" w:rsidRDefault="00940EBF" w:rsidP="00940EBF">
      <w:pPr>
        <w:ind w:firstLine="720"/>
        <w:jc w:val="both"/>
      </w:pPr>
      <w:r>
        <w:t xml:space="preserve">Totodată arata apelanta faptul ca in conformitate cu prevederile art. 14.7 din contractul de </w:t>
      </w:r>
      <w:proofErr w:type="spellStart"/>
      <w:r>
        <w:t>execuţie</w:t>
      </w:r>
      <w:proofErr w:type="spellEnd"/>
      <w:r>
        <w:t xml:space="preserve"> lucrări, plata fiecărei facturi se realiza în următorul mod: 70% din valoarea cu TVA in termen de 5 zile de la emitere 30% din valoarea cu TVA in termen de 6 luni de la emitere si suma va fi garantata cu BO avalizat in nume propriu, eliberat la primirea facturii. </w:t>
      </w:r>
      <w:proofErr w:type="spellStart"/>
      <w:r>
        <w:t>Susţine</w:t>
      </w:r>
      <w:proofErr w:type="spellEnd"/>
      <w:r>
        <w:t xml:space="preserve"> astfel apelanta, fără </w:t>
      </w:r>
      <w:proofErr w:type="spellStart"/>
      <w:r>
        <w:t>însa</w:t>
      </w:r>
      <w:proofErr w:type="spellEnd"/>
      <w:r>
        <w:t xml:space="preserve"> a </w:t>
      </w:r>
      <w:proofErr w:type="spellStart"/>
      <w:r>
        <w:t>ataşa</w:t>
      </w:r>
      <w:proofErr w:type="spellEnd"/>
      <w:r>
        <w:t xml:space="preserve"> un mod de calcul al </w:t>
      </w:r>
      <w:proofErr w:type="spellStart"/>
      <w:r>
        <w:t>penalităţilor</w:t>
      </w:r>
      <w:proofErr w:type="spellEnd"/>
      <w:r>
        <w:t xml:space="preserve">, si fără a învedera scadenta fiecărei </w:t>
      </w:r>
      <w:proofErr w:type="spellStart"/>
      <w:r>
        <w:t>obligaţii</w:t>
      </w:r>
      <w:proofErr w:type="spellEnd"/>
      <w:r>
        <w:t xml:space="preserve"> de plata si data efectiva a </w:t>
      </w:r>
      <w:proofErr w:type="spellStart"/>
      <w:r>
        <w:t>plaţii</w:t>
      </w:r>
      <w:proofErr w:type="spellEnd"/>
      <w:r>
        <w:t xml:space="preserve">, faptul ca intimata datorează cu titlu de </w:t>
      </w:r>
      <w:proofErr w:type="spellStart"/>
      <w:r>
        <w:t>penalităţi</w:t>
      </w:r>
      <w:proofErr w:type="spellEnd"/>
      <w:r>
        <w:t xml:space="preserve"> suma de </w:t>
      </w:r>
      <w:r w:rsidR="00D71B34">
        <w:t>….</w:t>
      </w:r>
      <w:r>
        <w:t xml:space="preserve"> lei calculata pana la data promovării </w:t>
      </w:r>
      <w:proofErr w:type="spellStart"/>
      <w:r>
        <w:t>acţiunii</w:t>
      </w:r>
      <w:proofErr w:type="spellEnd"/>
      <w:r>
        <w:t>.</w:t>
      </w:r>
    </w:p>
    <w:p w14:paraId="24E6108B" w14:textId="77777777" w:rsidR="00940EBF" w:rsidRDefault="00940EBF" w:rsidP="00940EBF">
      <w:pPr>
        <w:ind w:firstLine="720"/>
        <w:jc w:val="both"/>
      </w:pPr>
      <w:r>
        <w:t xml:space="preserve">Nu sunt îndeplinite </w:t>
      </w:r>
      <w:proofErr w:type="spellStart"/>
      <w:r>
        <w:t>condiţiile</w:t>
      </w:r>
      <w:proofErr w:type="spellEnd"/>
      <w:r>
        <w:t xml:space="preserve"> instituirii popririi asigurătorii, deoarece apelanta nu </w:t>
      </w:r>
      <w:proofErr w:type="spellStart"/>
      <w:r>
        <w:t>dovedeşte</w:t>
      </w:r>
      <w:proofErr w:type="spellEnd"/>
      <w:r>
        <w:t xml:space="preserve"> </w:t>
      </w:r>
      <w:proofErr w:type="spellStart"/>
      <w:r>
        <w:t>deţinerea</w:t>
      </w:r>
      <w:proofErr w:type="spellEnd"/>
      <w:r>
        <w:t xml:space="preserve"> unei </w:t>
      </w:r>
      <w:proofErr w:type="spellStart"/>
      <w:r>
        <w:t>creanţe</w:t>
      </w:r>
      <w:proofErr w:type="spellEnd"/>
      <w:r>
        <w:t xml:space="preserve">, câta vreme </w:t>
      </w:r>
      <w:proofErr w:type="spellStart"/>
      <w:r>
        <w:t>acţiunea</w:t>
      </w:r>
      <w:proofErr w:type="spellEnd"/>
      <w:r>
        <w:t xml:space="preserve"> dedusa </w:t>
      </w:r>
      <w:proofErr w:type="spellStart"/>
      <w:r>
        <w:t>judecaţii</w:t>
      </w:r>
      <w:proofErr w:type="spellEnd"/>
      <w:r>
        <w:t xml:space="preserve"> pe fond vizează obligarea la plata a unor pretinse </w:t>
      </w:r>
      <w:proofErr w:type="spellStart"/>
      <w:r>
        <w:t>penalităţi</w:t>
      </w:r>
      <w:proofErr w:type="spellEnd"/>
      <w:r>
        <w:t xml:space="preserve"> de întârziere. Or, </w:t>
      </w:r>
      <w:proofErr w:type="spellStart"/>
      <w:r>
        <w:t>penalităţile</w:t>
      </w:r>
      <w:proofErr w:type="spellEnd"/>
      <w:r>
        <w:t xml:space="preserve"> ce reprezintă daune interese moratorii, au natura juridica contractuala, fiind stabilite de parți prin acordul lor, fiind datorate pentru neîndeplinirea la termen a unor </w:t>
      </w:r>
      <w:proofErr w:type="spellStart"/>
      <w:r>
        <w:t>obligaţii</w:t>
      </w:r>
      <w:proofErr w:type="spellEnd"/>
      <w:r>
        <w:t xml:space="preserve"> principale.</w:t>
      </w:r>
    </w:p>
    <w:p w14:paraId="29155D98" w14:textId="77777777" w:rsidR="00940EBF" w:rsidRDefault="00940EBF" w:rsidP="00940EBF">
      <w:pPr>
        <w:ind w:firstLine="720"/>
        <w:jc w:val="both"/>
      </w:pPr>
      <w:r>
        <w:t xml:space="preserve">In acest sens, câta vreme intimata a contestat, prin întâmpinarea formulata in cauza existenta acestor </w:t>
      </w:r>
      <w:proofErr w:type="spellStart"/>
      <w:r>
        <w:t>penalităţi</w:t>
      </w:r>
      <w:proofErr w:type="spellEnd"/>
      <w:r>
        <w:t xml:space="preserve"> precum si modul in care apelanta a înțeles a calcula aceste </w:t>
      </w:r>
      <w:proofErr w:type="spellStart"/>
      <w:r>
        <w:t>penalităţi</w:t>
      </w:r>
      <w:proofErr w:type="spellEnd"/>
      <w:r>
        <w:t xml:space="preserve">, câta vreme nu exista o </w:t>
      </w:r>
      <w:proofErr w:type="spellStart"/>
      <w:r>
        <w:t>recunoaştere</w:t>
      </w:r>
      <w:proofErr w:type="spellEnd"/>
      <w:r>
        <w:t xml:space="preserve"> cu privire la acesta pretinsa </w:t>
      </w:r>
      <w:proofErr w:type="spellStart"/>
      <w:r>
        <w:t>creanţa</w:t>
      </w:r>
      <w:proofErr w:type="spellEnd"/>
      <w:r>
        <w:t xml:space="preserve">, apelanta nu justifica </w:t>
      </w:r>
      <w:proofErr w:type="spellStart"/>
      <w:r>
        <w:t>deţinerea</w:t>
      </w:r>
      <w:proofErr w:type="spellEnd"/>
      <w:r>
        <w:t xml:space="preserve"> unei </w:t>
      </w:r>
      <w:proofErr w:type="spellStart"/>
      <w:r>
        <w:t>creanţe</w:t>
      </w:r>
      <w:proofErr w:type="spellEnd"/>
      <w:r>
        <w:t xml:space="preserve"> care sa permită instituirea măsurii popririi asiguratorii. </w:t>
      </w:r>
    </w:p>
    <w:p w14:paraId="33B4536E" w14:textId="77777777" w:rsidR="00940EBF" w:rsidRDefault="00940EBF" w:rsidP="00940EBF">
      <w:pPr>
        <w:ind w:firstLine="720"/>
        <w:jc w:val="both"/>
      </w:pPr>
      <w:r>
        <w:t xml:space="preserve">În </w:t>
      </w:r>
      <w:proofErr w:type="spellStart"/>
      <w:r>
        <w:t>situaţia</w:t>
      </w:r>
      <w:proofErr w:type="spellEnd"/>
      <w:r>
        <w:t xml:space="preserve"> instituirii măsurii, apelanta va proceda la executarea silita a sumei, si va incasa o </w:t>
      </w:r>
      <w:proofErr w:type="spellStart"/>
      <w:r>
        <w:t>creanţa</w:t>
      </w:r>
      <w:proofErr w:type="spellEnd"/>
      <w:r>
        <w:t xml:space="preserve"> al cărui caracter nu este cert, înainte de </w:t>
      </w:r>
      <w:proofErr w:type="spellStart"/>
      <w:r>
        <w:t>soluţionarea</w:t>
      </w:r>
      <w:proofErr w:type="spellEnd"/>
      <w:r>
        <w:t xml:space="preserve"> </w:t>
      </w:r>
      <w:proofErr w:type="spellStart"/>
      <w:r>
        <w:t>acţiunii</w:t>
      </w:r>
      <w:proofErr w:type="spellEnd"/>
      <w:r>
        <w:t xml:space="preserve"> in fond, ceea ce in mod evident va reprezenta o încălcare a dreptului intimatei la un proces echitabil si la apărare.</w:t>
      </w:r>
    </w:p>
    <w:p w14:paraId="27F17A2E" w14:textId="77777777" w:rsidR="00940EBF" w:rsidRDefault="00940EBF" w:rsidP="00940EBF">
      <w:pPr>
        <w:ind w:firstLine="720"/>
        <w:jc w:val="both"/>
      </w:pPr>
      <w:r>
        <w:t>Analizând apelul, prin raportare la motivele de apel invocate, Curtea urmează să îl respingă ca nefundat, pentru următoarele considerente:</w:t>
      </w:r>
    </w:p>
    <w:p w14:paraId="75E8FAAB" w14:textId="77777777" w:rsidR="00940EBF" w:rsidRDefault="00940EBF" w:rsidP="00940EBF">
      <w:pPr>
        <w:ind w:firstLine="720"/>
        <w:jc w:val="both"/>
      </w:pPr>
      <w:r>
        <w:t xml:space="preserve">Apelanta SC </w:t>
      </w:r>
      <w:r w:rsidR="00D71B34">
        <w:t>A1</w:t>
      </w:r>
      <w:r>
        <w:t xml:space="preserve"> SRL solicită instituirea unei popriri asiguratorii în contradictoriu cu intimata SC </w:t>
      </w:r>
      <w:r w:rsidR="00D71B34">
        <w:t>P1</w:t>
      </w:r>
      <w:r>
        <w:t xml:space="preserve"> SA, în temeiul dispozițiilor art. 953 alin. 1 Cod procedură civilă.</w:t>
      </w:r>
    </w:p>
    <w:p w14:paraId="05E568A9" w14:textId="77777777" w:rsidR="00940EBF" w:rsidRDefault="00940EBF" w:rsidP="00940EBF">
      <w:pPr>
        <w:ind w:firstLine="708"/>
        <w:jc w:val="both"/>
      </w:pPr>
      <w:r>
        <w:t xml:space="preserve">Art. 953 alineat 1 cod procedură civilă prevede că măsura asiguratorie poate fi dispusă la cererea creditorului care nu are titlu executoriu, dar a cărui </w:t>
      </w:r>
      <w:proofErr w:type="spellStart"/>
      <w:r>
        <w:t>creanţă</w:t>
      </w:r>
      <w:proofErr w:type="spellEnd"/>
      <w:r>
        <w:t xml:space="preserve"> este constatată în scris </w:t>
      </w:r>
      <w:proofErr w:type="spellStart"/>
      <w:r>
        <w:t>şi</w:t>
      </w:r>
      <w:proofErr w:type="spellEnd"/>
      <w:r>
        <w:t xml:space="preserve"> este exigibilă, dacă </w:t>
      </w:r>
      <w:proofErr w:type="spellStart"/>
      <w:r>
        <w:t>dovedeşte</w:t>
      </w:r>
      <w:proofErr w:type="spellEnd"/>
      <w:r>
        <w:t xml:space="preserve"> că a intentat cerere de chemare în judecată, în acest caz fiind posibilă obligarea la plata unei </w:t>
      </w:r>
      <w:proofErr w:type="spellStart"/>
      <w:r>
        <w:t>cauţiuni</w:t>
      </w:r>
      <w:proofErr w:type="spellEnd"/>
      <w:r>
        <w:t xml:space="preserve"> în cuantumul fixat de </w:t>
      </w:r>
      <w:proofErr w:type="spellStart"/>
      <w:r>
        <w:t>instanţă</w:t>
      </w:r>
      <w:proofErr w:type="spellEnd"/>
      <w:r>
        <w:t>.</w:t>
      </w:r>
    </w:p>
    <w:p w14:paraId="4CECDCA8" w14:textId="77777777" w:rsidR="00940EBF" w:rsidRDefault="00940EBF" w:rsidP="00940EBF">
      <w:pPr>
        <w:ind w:firstLine="708"/>
        <w:jc w:val="both"/>
      </w:pPr>
      <w:r>
        <w:t xml:space="preserve">Potrivit art. 970 cod procedură civilă, poprirea asiguratorie se poate </w:t>
      </w:r>
      <w:proofErr w:type="spellStart"/>
      <w:r>
        <w:t>înfiinţa</w:t>
      </w:r>
      <w:proofErr w:type="spellEnd"/>
      <w:r>
        <w:t xml:space="preserve"> asupra sumelor de bani, titlurilor de valoare sau altor bunuri mobile incorporabile urmăribile datorate debitorului de o a treia persoană sau pe care aceasta i le va datora în viitor în temeiul unor raporturi juridice existente, în </w:t>
      </w:r>
      <w:proofErr w:type="spellStart"/>
      <w:r>
        <w:t>condiţiile</w:t>
      </w:r>
      <w:proofErr w:type="spellEnd"/>
      <w:r>
        <w:t xml:space="preserve"> stabilite la art. 953.</w:t>
      </w:r>
    </w:p>
    <w:p w14:paraId="35D9FAE3" w14:textId="77777777" w:rsidR="00940EBF" w:rsidRDefault="00940EBF" w:rsidP="00940EBF">
      <w:pPr>
        <w:ind w:firstLine="708"/>
        <w:jc w:val="both"/>
      </w:pPr>
      <w:r>
        <w:lastRenderedPageBreak/>
        <w:t>Așadar, pentru instituirea popririi apelanta reclamantă trebuia să dovedească îndeplinirea următoarelor condiții:</w:t>
      </w:r>
    </w:p>
    <w:p w14:paraId="067AB8D9" w14:textId="77777777" w:rsidR="00940EBF" w:rsidRDefault="00940EBF" w:rsidP="00940EBF">
      <w:pPr>
        <w:ind w:firstLine="708"/>
        <w:jc w:val="both"/>
      </w:pPr>
      <w:r>
        <w:t xml:space="preserve">- creditorul nu are titlu executoriu, </w:t>
      </w:r>
    </w:p>
    <w:p w14:paraId="2D122344" w14:textId="77777777" w:rsidR="00940EBF" w:rsidRDefault="00940EBF" w:rsidP="00940EBF">
      <w:pPr>
        <w:ind w:firstLine="708"/>
        <w:jc w:val="both"/>
      </w:pPr>
      <w:r>
        <w:t xml:space="preserve">- </w:t>
      </w:r>
      <w:proofErr w:type="spellStart"/>
      <w:r>
        <w:t>creanţa</w:t>
      </w:r>
      <w:proofErr w:type="spellEnd"/>
      <w:r>
        <w:t xml:space="preserve"> este constatată în scris </w:t>
      </w:r>
      <w:proofErr w:type="spellStart"/>
      <w:r>
        <w:t>şi</w:t>
      </w:r>
      <w:proofErr w:type="spellEnd"/>
      <w:r>
        <w:t xml:space="preserve"> este exigibilă, </w:t>
      </w:r>
    </w:p>
    <w:p w14:paraId="2BDFB7A7" w14:textId="77777777" w:rsidR="00940EBF" w:rsidRDefault="00940EBF" w:rsidP="00940EBF">
      <w:pPr>
        <w:ind w:firstLine="708"/>
        <w:jc w:val="both"/>
      </w:pPr>
      <w:r>
        <w:t xml:space="preserve">- creditorul </w:t>
      </w:r>
      <w:proofErr w:type="spellStart"/>
      <w:r>
        <w:t>dovedeşte</w:t>
      </w:r>
      <w:proofErr w:type="spellEnd"/>
      <w:r>
        <w:t xml:space="preserve"> că a intentat cerere de chemare în judecată.</w:t>
      </w:r>
    </w:p>
    <w:p w14:paraId="4095543D" w14:textId="12998952" w:rsidR="00940EBF" w:rsidRDefault="00940EBF" w:rsidP="00940EBF">
      <w:pPr>
        <w:ind w:firstLine="708"/>
        <w:jc w:val="both"/>
      </w:pPr>
      <w:r>
        <w:t xml:space="preserve">În mod corect instanța de fond a apreciat că una dintre condiții, anume aceea a intentării unei acțiuni în justiție, nu a fost dovedită, în condițiile în care cererea înregistrată pe rolul </w:t>
      </w:r>
      <w:proofErr w:type="spellStart"/>
      <w:r>
        <w:t>instanţei</w:t>
      </w:r>
      <w:proofErr w:type="spellEnd"/>
      <w:r>
        <w:t xml:space="preserve"> la data de 26.09.</w:t>
      </w:r>
      <w:r w:rsidR="00B519A8">
        <w:t>...........</w:t>
      </w:r>
      <w:r>
        <w:t xml:space="preserve"> sub nr. </w:t>
      </w:r>
      <w:r w:rsidR="00D71B34">
        <w:t>D1</w:t>
      </w:r>
      <w:r>
        <w:t>/</w:t>
      </w:r>
      <w:r w:rsidR="00B519A8">
        <w:t>...........</w:t>
      </w:r>
      <w:r>
        <w:t xml:space="preserve">, prin care reclamanta </w:t>
      </w:r>
      <w:r w:rsidR="00D71B34">
        <w:t>A1</w:t>
      </w:r>
      <w:r>
        <w:t xml:space="preserve"> SRL a chemat în judecată pe pârâta </w:t>
      </w:r>
      <w:r w:rsidR="00D71B34">
        <w:t>P1</w:t>
      </w:r>
      <w:r>
        <w:t xml:space="preserve"> SA solicitând obligarea pârâtei la plata sumei de </w:t>
      </w:r>
      <w:r w:rsidR="00D71B34">
        <w:t>…</w:t>
      </w:r>
      <w:r>
        <w:t xml:space="preserve"> lei, a fost anulată în temeiul art. 200 alin. 4 </w:t>
      </w:r>
      <w:proofErr w:type="spellStart"/>
      <w:r>
        <w:t>Cpc</w:t>
      </w:r>
      <w:proofErr w:type="spellEnd"/>
      <w:r>
        <w:t xml:space="preserve"> iar reclamanta nu a făcut dovada admiterii cererii de reexaminare împotriva anulării cererii sau introducerii unei alte cereri de chemare în judecată.</w:t>
      </w:r>
    </w:p>
    <w:p w14:paraId="3BCD8872" w14:textId="77777777" w:rsidR="00940EBF" w:rsidRDefault="00940EBF" w:rsidP="00940EBF">
      <w:pPr>
        <w:ind w:firstLine="708"/>
        <w:jc w:val="both"/>
      </w:pPr>
      <w:r>
        <w:t>Nefiind îndeplinite condițiile legale pentru instituirea popririi, în mod corect instanța a respins cererea.</w:t>
      </w:r>
    </w:p>
    <w:p w14:paraId="56F8408C" w14:textId="77777777" w:rsidR="00940EBF" w:rsidRDefault="00940EBF" w:rsidP="00940EBF">
      <w:pPr>
        <w:jc w:val="center"/>
        <w:rPr>
          <w:b/>
        </w:rPr>
      </w:pPr>
      <w:r>
        <w:rPr>
          <w:b/>
        </w:rPr>
        <w:t>PENTRU ACESTE MOTIVE</w:t>
      </w:r>
    </w:p>
    <w:p w14:paraId="0CD13179" w14:textId="77777777" w:rsidR="00940EBF" w:rsidRDefault="00940EBF" w:rsidP="00940EBF">
      <w:pPr>
        <w:jc w:val="center"/>
        <w:rPr>
          <w:b/>
        </w:rPr>
      </w:pPr>
      <w:r>
        <w:rPr>
          <w:b/>
        </w:rPr>
        <w:t>ÎN NUMELE LEGII</w:t>
      </w:r>
    </w:p>
    <w:p w14:paraId="5063B70A" w14:textId="77777777" w:rsidR="00940EBF" w:rsidRDefault="00940EBF" w:rsidP="00940EBF">
      <w:pPr>
        <w:jc w:val="center"/>
        <w:rPr>
          <w:b/>
        </w:rPr>
      </w:pPr>
      <w:r>
        <w:rPr>
          <w:b/>
        </w:rPr>
        <w:t>D E C I D E:</w:t>
      </w:r>
    </w:p>
    <w:p w14:paraId="1C71CA6F" w14:textId="77777777" w:rsidR="00940EBF" w:rsidRDefault="00940EBF" w:rsidP="00940EBF">
      <w:pPr>
        <w:ind w:firstLine="720"/>
        <w:jc w:val="center"/>
        <w:rPr>
          <w:b/>
        </w:rPr>
      </w:pPr>
    </w:p>
    <w:p w14:paraId="546FC8F5" w14:textId="06856954" w:rsidR="00940EBF" w:rsidRDefault="00940EBF" w:rsidP="00940EBF">
      <w:pPr>
        <w:ind w:firstLine="709"/>
        <w:jc w:val="both"/>
      </w:pPr>
      <w:r>
        <w:t xml:space="preserve">Respinge, ca nefondat, apelul formulat de apelanta SC </w:t>
      </w:r>
      <w:r w:rsidR="00D71B34">
        <w:t>A1</w:t>
      </w:r>
      <w:r>
        <w:t xml:space="preserve"> SRL, cu sediul în B</w:t>
      </w:r>
      <w:r w:rsidR="00D71B34">
        <w:t>….</w:t>
      </w:r>
      <w:r>
        <w:t xml:space="preserve">, Str. </w:t>
      </w:r>
      <w:proofErr w:type="spellStart"/>
      <w:r>
        <w:t>nr.înregistrată</w:t>
      </w:r>
      <w:proofErr w:type="spellEnd"/>
      <w:r>
        <w:t xml:space="preserve"> la registru </w:t>
      </w:r>
      <w:proofErr w:type="spellStart"/>
      <w:r>
        <w:t>comerţului</w:t>
      </w:r>
      <w:proofErr w:type="spellEnd"/>
      <w:r>
        <w:t xml:space="preserve"> sub nr</w:t>
      </w:r>
      <w:r w:rsidR="003B12BE">
        <w:t>……</w:t>
      </w:r>
      <w:r>
        <w:t xml:space="preserve">CUI </w:t>
      </w:r>
      <w:r w:rsidR="003B12BE">
        <w:t>….</w:t>
      </w:r>
      <w:r>
        <w:t xml:space="preserve">, împotriva încheierii din </w:t>
      </w:r>
      <w:r w:rsidR="003B12BE">
        <w:t>…</w:t>
      </w:r>
      <w:r>
        <w:t>.10.</w:t>
      </w:r>
      <w:r w:rsidR="00B519A8">
        <w:t>...........</w:t>
      </w:r>
      <w:r>
        <w:t xml:space="preserve">, </w:t>
      </w:r>
      <w:proofErr w:type="spellStart"/>
      <w:r>
        <w:t>pronunţată</w:t>
      </w:r>
      <w:proofErr w:type="spellEnd"/>
      <w:r>
        <w:t xml:space="preserve"> de Tribunalul </w:t>
      </w:r>
      <w:r w:rsidR="003B12BE">
        <w:t>..</w:t>
      </w:r>
      <w:r>
        <w:t xml:space="preserve"> – </w:t>
      </w:r>
      <w:proofErr w:type="spellStart"/>
      <w:r>
        <w:t>Secţia</w:t>
      </w:r>
      <w:proofErr w:type="spellEnd"/>
      <w:r>
        <w:t xml:space="preserve"> </w:t>
      </w:r>
      <w:r w:rsidR="003B12BE">
        <w:t>…</w:t>
      </w:r>
      <w:r>
        <w:t xml:space="preserve">, în dosarul nr. </w:t>
      </w:r>
      <w:r w:rsidR="003B12BE">
        <w:t>D1</w:t>
      </w:r>
      <w:r>
        <w:t>/</w:t>
      </w:r>
      <w:r w:rsidR="00B519A8">
        <w:t>...........</w:t>
      </w:r>
      <w:r>
        <w:t xml:space="preserve">, în contradictoriu cu intimata SC </w:t>
      </w:r>
      <w:r w:rsidR="003B12BE">
        <w:t>P1</w:t>
      </w:r>
      <w:r>
        <w:t xml:space="preserve"> SA, cu sediul în B</w:t>
      </w:r>
      <w:r w:rsidR="003B12BE">
        <w:t>…..</w:t>
      </w:r>
      <w:r>
        <w:t xml:space="preserve">, Str. </w:t>
      </w:r>
      <w:r w:rsidR="003B12BE">
        <w:t>….</w:t>
      </w:r>
      <w:r>
        <w:t xml:space="preserve">, nr. </w:t>
      </w:r>
      <w:r w:rsidR="003B12BE">
        <w:t>…</w:t>
      </w:r>
      <w:r>
        <w:t xml:space="preserve">, ap. </w:t>
      </w:r>
      <w:r w:rsidR="003B12BE">
        <w:t>..</w:t>
      </w:r>
      <w:r>
        <w:t xml:space="preserve">, sector </w:t>
      </w:r>
      <w:r w:rsidR="003B12BE">
        <w:t>…</w:t>
      </w:r>
      <w:r>
        <w:t xml:space="preserve">, înregistrată la registru </w:t>
      </w:r>
      <w:proofErr w:type="spellStart"/>
      <w:r>
        <w:t>comerţului</w:t>
      </w:r>
      <w:proofErr w:type="spellEnd"/>
      <w:r>
        <w:t xml:space="preserve"> sub nr. </w:t>
      </w:r>
      <w:r w:rsidR="003B12BE">
        <w:t>…</w:t>
      </w:r>
      <w:r>
        <w:t xml:space="preserve">, CUI </w:t>
      </w:r>
      <w:r w:rsidR="003B12BE">
        <w:t>…</w:t>
      </w:r>
      <w:r>
        <w:t xml:space="preserve"> </w:t>
      </w:r>
    </w:p>
    <w:p w14:paraId="5F7D4787" w14:textId="77777777" w:rsidR="00940EBF" w:rsidRDefault="00940EBF" w:rsidP="00940EBF">
      <w:pPr>
        <w:ind w:firstLine="709"/>
        <w:jc w:val="both"/>
      </w:pPr>
      <w:r>
        <w:t xml:space="preserve">Definitivă. </w:t>
      </w:r>
    </w:p>
    <w:p w14:paraId="642DEECA" w14:textId="77777777" w:rsidR="00940EBF" w:rsidRDefault="00940EBF" w:rsidP="00940EBF">
      <w:pPr>
        <w:ind w:firstLine="709"/>
        <w:jc w:val="both"/>
      </w:pPr>
      <w:proofErr w:type="spellStart"/>
      <w:r>
        <w:t>Pronunţată</w:t>
      </w:r>
      <w:proofErr w:type="spellEnd"/>
      <w:r>
        <w:t xml:space="preserve"> în </w:t>
      </w:r>
      <w:proofErr w:type="spellStart"/>
      <w:r>
        <w:t>şedinţă</w:t>
      </w:r>
      <w:proofErr w:type="spellEnd"/>
      <w:r>
        <w:t xml:space="preserve"> publică, astăzi, </w:t>
      </w:r>
      <w:r w:rsidR="003B12BE">
        <w:t>……</w:t>
      </w:r>
      <w:r>
        <w:t>.</w:t>
      </w:r>
    </w:p>
    <w:p w14:paraId="512EB909" w14:textId="77777777" w:rsidR="00940EBF" w:rsidRDefault="00940EBF" w:rsidP="00940EBF">
      <w:pPr>
        <w:jc w:val="both"/>
      </w:pPr>
    </w:p>
    <w:p w14:paraId="087D7F91" w14:textId="77777777" w:rsidR="00940EBF" w:rsidRDefault="00940EBF" w:rsidP="00940EBF">
      <w:pPr>
        <w:ind w:firstLine="720"/>
        <w:jc w:val="both"/>
      </w:pPr>
      <w:r>
        <w:t>PREŞEDINTE,</w:t>
      </w:r>
      <w:r>
        <w:tab/>
      </w:r>
      <w:r>
        <w:tab/>
      </w:r>
      <w:r>
        <w:tab/>
      </w:r>
      <w:r>
        <w:tab/>
      </w:r>
      <w:r>
        <w:tab/>
        <w:t>JUDECĂTOR,</w:t>
      </w:r>
      <w:r>
        <w:tab/>
      </w:r>
      <w:r>
        <w:tab/>
        <w:t xml:space="preserve"> </w:t>
      </w:r>
    </w:p>
    <w:p w14:paraId="5193835D" w14:textId="77777777" w:rsidR="00940EBF" w:rsidRDefault="003B12BE" w:rsidP="00940EBF">
      <w:pPr>
        <w:jc w:val="both"/>
      </w:pPr>
      <w:r>
        <w:t xml:space="preserve">       COD1003</w:t>
      </w:r>
      <w:r w:rsidR="00940EBF">
        <w:tab/>
      </w:r>
      <w:r w:rsidR="00940EBF">
        <w:tab/>
      </w:r>
      <w:r w:rsidR="00940EBF">
        <w:tab/>
      </w:r>
      <w:r w:rsidR="00940EBF">
        <w:tab/>
      </w:r>
      <w:r w:rsidR="00940EBF">
        <w:tab/>
      </w:r>
      <w:r>
        <w:tab/>
      </w:r>
      <w:r>
        <w:tab/>
      </w:r>
      <w:r>
        <w:tab/>
        <w:t>…..</w:t>
      </w:r>
    </w:p>
    <w:p w14:paraId="23236EA3" w14:textId="77777777" w:rsidR="00940EBF" w:rsidRDefault="00940EBF" w:rsidP="00940EBF">
      <w:pPr>
        <w:jc w:val="both"/>
      </w:pPr>
    </w:p>
    <w:p w14:paraId="2158339D" w14:textId="77777777" w:rsidR="00940EBF" w:rsidRDefault="00940EBF" w:rsidP="00940EBF">
      <w:pPr>
        <w:jc w:val="both"/>
      </w:pPr>
      <w:r>
        <w:t xml:space="preserve">      </w:t>
      </w:r>
    </w:p>
    <w:p w14:paraId="4FC0E40D" w14:textId="77777777" w:rsidR="00940EBF" w:rsidRDefault="00940EBF" w:rsidP="00940EBF">
      <w:pPr>
        <w:jc w:val="both"/>
      </w:pPr>
      <w:r>
        <w:tab/>
      </w:r>
      <w:r>
        <w:tab/>
      </w:r>
      <w:r>
        <w:tab/>
      </w:r>
      <w:r>
        <w:tab/>
      </w:r>
      <w:r>
        <w:tab/>
      </w:r>
      <w:r>
        <w:tab/>
      </w:r>
      <w:r>
        <w:tab/>
      </w:r>
    </w:p>
    <w:p w14:paraId="35F9B4A5" w14:textId="77777777" w:rsidR="00940EBF" w:rsidRDefault="00940EBF" w:rsidP="00940EBF">
      <w:pPr>
        <w:ind w:firstLine="720"/>
        <w:jc w:val="both"/>
      </w:pPr>
      <w:r>
        <w:tab/>
      </w:r>
      <w:r>
        <w:tab/>
      </w:r>
      <w:r>
        <w:tab/>
      </w:r>
      <w:r>
        <w:tab/>
      </w:r>
      <w:r>
        <w:tab/>
      </w:r>
      <w:r>
        <w:tab/>
      </w:r>
      <w:r>
        <w:tab/>
      </w:r>
      <w:r>
        <w:tab/>
        <w:t>GREFIER,</w:t>
      </w:r>
    </w:p>
    <w:p w14:paraId="4793E353" w14:textId="77777777" w:rsidR="00940EBF" w:rsidRDefault="00940EBF" w:rsidP="00940EBF">
      <w:pPr>
        <w:ind w:firstLine="720"/>
        <w:jc w:val="both"/>
      </w:pPr>
      <w:r>
        <w:tab/>
      </w:r>
      <w:r>
        <w:tab/>
      </w:r>
      <w:r>
        <w:tab/>
      </w:r>
      <w:r>
        <w:tab/>
      </w:r>
      <w:r>
        <w:tab/>
      </w:r>
      <w:r>
        <w:tab/>
      </w:r>
      <w:r>
        <w:tab/>
        <w:t xml:space="preserve">    </w:t>
      </w:r>
      <w:r w:rsidR="003B12BE">
        <w:t>…..</w:t>
      </w:r>
      <w:r>
        <w:tab/>
      </w:r>
    </w:p>
    <w:p w14:paraId="0F84C8A3" w14:textId="77777777" w:rsidR="00940EBF" w:rsidRDefault="00940EBF" w:rsidP="00940EBF">
      <w:pPr>
        <w:jc w:val="both"/>
      </w:pPr>
      <w:r>
        <w:tab/>
      </w:r>
      <w:r>
        <w:tab/>
      </w:r>
      <w:r>
        <w:tab/>
      </w:r>
      <w:r>
        <w:tab/>
      </w:r>
      <w:r>
        <w:tab/>
      </w:r>
      <w:r>
        <w:tab/>
      </w:r>
      <w:r>
        <w:tab/>
      </w:r>
      <w:r>
        <w:tab/>
      </w:r>
      <w:r>
        <w:tab/>
      </w:r>
    </w:p>
    <w:p w14:paraId="7411D4C0" w14:textId="77777777" w:rsidR="00940EBF" w:rsidRDefault="00940EBF" w:rsidP="00940EBF">
      <w:pPr>
        <w:jc w:val="both"/>
        <w:rPr>
          <w:sz w:val="20"/>
          <w:szCs w:val="20"/>
        </w:rPr>
      </w:pPr>
      <w:proofErr w:type="spellStart"/>
      <w:r>
        <w:rPr>
          <w:sz w:val="20"/>
          <w:szCs w:val="20"/>
        </w:rPr>
        <w:t>Red</w:t>
      </w:r>
      <w:proofErr w:type="spellEnd"/>
      <w:r w:rsidR="003B12BE">
        <w:rPr>
          <w:sz w:val="20"/>
          <w:szCs w:val="20"/>
        </w:rPr>
        <w:t>….</w:t>
      </w:r>
    </w:p>
    <w:p w14:paraId="6B1BCB26" w14:textId="77777777" w:rsidR="00940EBF" w:rsidRDefault="003B12BE" w:rsidP="00940EBF">
      <w:pPr>
        <w:jc w:val="both"/>
        <w:rPr>
          <w:sz w:val="20"/>
          <w:szCs w:val="20"/>
        </w:rPr>
      </w:pPr>
      <w:r>
        <w:rPr>
          <w:sz w:val="20"/>
          <w:szCs w:val="20"/>
        </w:rPr>
        <w:t>..</w:t>
      </w:r>
    </w:p>
    <w:p w14:paraId="244D6552" w14:textId="77777777" w:rsidR="00940EBF" w:rsidRDefault="00940EBF" w:rsidP="00940EBF">
      <w:pPr>
        <w:jc w:val="both"/>
        <w:rPr>
          <w:sz w:val="20"/>
          <w:szCs w:val="20"/>
        </w:rPr>
      </w:pPr>
      <w:proofErr w:type="spellStart"/>
      <w:r>
        <w:rPr>
          <w:sz w:val="20"/>
          <w:szCs w:val="20"/>
        </w:rPr>
        <w:t>Nr.ex</w:t>
      </w:r>
      <w:proofErr w:type="spellEnd"/>
      <w:r>
        <w:rPr>
          <w:sz w:val="20"/>
          <w:szCs w:val="20"/>
        </w:rPr>
        <w:t xml:space="preserve">.: </w:t>
      </w:r>
      <w:r w:rsidR="003B12BE">
        <w:rPr>
          <w:sz w:val="20"/>
          <w:szCs w:val="20"/>
        </w:rPr>
        <w:t>..</w:t>
      </w:r>
    </w:p>
    <w:p w14:paraId="4834BFA6" w14:textId="77777777" w:rsidR="00940EBF" w:rsidRDefault="00940EBF" w:rsidP="00940EBF">
      <w:pPr>
        <w:jc w:val="both"/>
        <w:rPr>
          <w:sz w:val="20"/>
          <w:szCs w:val="20"/>
        </w:rPr>
      </w:pPr>
      <w:r>
        <w:rPr>
          <w:sz w:val="20"/>
          <w:szCs w:val="20"/>
        </w:rPr>
        <w:t xml:space="preserve">Fond: Tribunalul </w:t>
      </w:r>
      <w:r w:rsidR="003B12BE">
        <w:rPr>
          <w:sz w:val="20"/>
          <w:szCs w:val="20"/>
        </w:rPr>
        <w:t>…</w:t>
      </w:r>
    </w:p>
    <w:p w14:paraId="2AA91A5F" w14:textId="77777777" w:rsidR="00940EBF" w:rsidRDefault="00940EBF" w:rsidP="003B12BE">
      <w:pPr>
        <w:jc w:val="both"/>
        <w:rPr>
          <w:rFonts w:ascii="Garamond" w:hAnsi="Garamond"/>
          <w:sz w:val="16"/>
          <w:szCs w:val="15"/>
        </w:rPr>
      </w:pPr>
      <w:proofErr w:type="spellStart"/>
      <w:r>
        <w:rPr>
          <w:sz w:val="20"/>
          <w:szCs w:val="20"/>
        </w:rPr>
        <w:t>Preşedinte</w:t>
      </w:r>
      <w:proofErr w:type="spellEnd"/>
      <w:r>
        <w:rPr>
          <w:sz w:val="20"/>
          <w:szCs w:val="20"/>
        </w:rPr>
        <w:t xml:space="preserve">: </w:t>
      </w:r>
      <w:r w:rsidR="003B12BE">
        <w:rPr>
          <w:sz w:val="20"/>
          <w:szCs w:val="20"/>
        </w:rPr>
        <w:t>…..</w:t>
      </w:r>
    </w:p>
    <w:p w14:paraId="34658AE6" w14:textId="77777777" w:rsidR="00473A3A" w:rsidRDefault="00473A3A"/>
    <w:sectPr w:rsidR="00473A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EBF"/>
    <w:rsid w:val="003B12BE"/>
    <w:rsid w:val="00473A3A"/>
    <w:rsid w:val="0048621A"/>
    <w:rsid w:val="008030DC"/>
    <w:rsid w:val="00940EBF"/>
    <w:rsid w:val="00B519A8"/>
    <w:rsid w:val="00D71B3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71DD3"/>
  <w15:chartTrackingRefBased/>
  <w15:docId w15:val="{AD0480E1-1276-415B-B9D1-040E964E0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0EBF"/>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8196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1355</Words>
  <Characters>7724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Florentina Cartoaja</dc:creator>
  <cp:keywords/>
  <dc:description/>
  <cp:lastModifiedBy>Cătălin  Bădoiu</cp:lastModifiedBy>
  <cp:revision>5</cp:revision>
  <dcterms:created xsi:type="dcterms:W3CDTF">2021-09-30T06:15:00Z</dcterms:created>
  <dcterms:modified xsi:type="dcterms:W3CDTF">2021-10-26T17:09:00Z</dcterms:modified>
</cp:coreProperties>
</file>