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42B" w:rsidRDefault="00B2342B" w:rsidP="00B2342B">
      <w:r>
        <w:t xml:space="preserve">CANDIDAT COD: </w:t>
      </w:r>
      <w:r>
        <w:rPr>
          <w:b/>
        </w:rPr>
        <w:t>1005                                                                       HOTARAREA NR. 8</w:t>
      </w:r>
    </w:p>
    <w:p w:rsidR="00B2342B" w:rsidRDefault="00B2342B" w:rsidP="00B2342B">
      <w:r>
        <w:t>COD ECLI.........................</w:t>
      </w:r>
    </w:p>
    <w:p w:rsidR="00B2342B" w:rsidRDefault="00B2342B" w:rsidP="00B2342B">
      <w:r>
        <w:t>ROMANIA</w:t>
      </w:r>
    </w:p>
    <w:p w:rsidR="00B2342B" w:rsidRDefault="00B2342B" w:rsidP="00B2342B">
      <w:pPr>
        <w:rPr>
          <w:b/>
        </w:rPr>
      </w:pPr>
      <w:r>
        <w:rPr>
          <w:b/>
        </w:rPr>
        <w:t>CURTEA DE APEL …</w:t>
      </w:r>
    </w:p>
    <w:p w:rsidR="00B2342B" w:rsidRDefault="00B2342B" w:rsidP="00B2342B">
      <w:pPr>
        <w:rPr>
          <w:b/>
        </w:rPr>
      </w:pPr>
      <w:r>
        <w:rPr>
          <w:b/>
        </w:rPr>
        <w:t>SECŢIA …</w:t>
      </w:r>
    </w:p>
    <w:p w:rsidR="00B2342B" w:rsidRDefault="00B2342B" w:rsidP="00B2342B">
      <w:pPr>
        <w:rPr>
          <w:b/>
          <w:color w:val="000000"/>
          <w:sz w:val="28"/>
          <w:szCs w:val="28"/>
        </w:rPr>
      </w:pPr>
      <w:r>
        <w:rPr>
          <w:b/>
        </w:rPr>
        <w:t>Dosar nr…</w:t>
      </w:r>
    </w:p>
    <w:p w:rsidR="006C32AB" w:rsidRPr="008F5A66" w:rsidRDefault="006C32AB" w:rsidP="006C32AB">
      <w:pPr>
        <w:jc w:val="center"/>
        <w:rPr>
          <w:b/>
          <w:color w:val="000000"/>
          <w:sz w:val="28"/>
          <w:szCs w:val="28"/>
        </w:rPr>
      </w:pPr>
      <w:r w:rsidRPr="008F5A66">
        <w:rPr>
          <w:b/>
          <w:color w:val="000000"/>
          <w:sz w:val="28"/>
          <w:szCs w:val="28"/>
        </w:rPr>
        <w:t xml:space="preserve">DECIZIA </w:t>
      </w:r>
      <w:r w:rsidR="00B2342B">
        <w:rPr>
          <w:b/>
          <w:color w:val="000000"/>
          <w:sz w:val="28"/>
          <w:szCs w:val="28"/>
        </w:rPr>
        <w:t>…</w:t>
      </w:r>
      <w:r w:rsidRPr="008F5A66">
        <w:rPr>
          <w:b/>
          <w:color w:val="000000"/>
          <w:sz w:val="28"/>
          <w:szCs w:val="28"/>
        </w:rPr>
        <w:t xml:space="preserve">Nr. </w:t>
      </w:r>
      <w:r w:rsidR="00B2342B">
        <w:rPr>
          <w:b/>
          <w:color w:val="000000"/>
          <w:sz w:val="28"/>
          <w:szCs w:val="28"/>
        </w:rPr>
        <w:t>………..</w:t>
      </w:r>
    </w:p>
    <w:p w:rsidR="006C32AB" w:rsidRPr="008F5A66" w:rsidRDefault="006C32AB" w:rsidP="006C32AB">
      <w:pPr>
        <w:jc w:val="center"/>
        <w:rPr>
          <w:color w:val="000000"/>
          <w:sz w:val="28"/>
          <w:szCs w:val="28"/>
        </w:rPr>
      </w:pPr>
      <w:proofErr w:type="spellStart"/>
      <w:r w:rsidRPr="008F5A66">
        <w:rPr>
          <w:color w:val="000000"/>
          <w:sz w:val="28"/>
          <w:szCs w:val="28"/>
        </w:rPr>
        <w:t>Şedinţa</w:t>
      </w:r>
      <w:proofErr w:type="spellEnd"/>
      <w:r w:rsidRPr="008F5A66">
        <w:rPr>
          <w:color w:val="000000"/>
          <w:sz w:val="28"/>
          <w:szCs w:val="28"/>
        </w:rPr>
        <w:t> </w:t>
      </w:r>
      <w:r w:rsidRPr="008F5A66">
        <w:rPr>
          <w:color w:val="000000"/>
          <w:sz w:val="28"/>
          <w:szCs w:val="28"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8F5A66">
        <w:rPr>
          <w:color w:val="000000"/>
          <w:sz w:val="28"/>
          <w:szCs w:val="28"/>
        </w:rPr>
        <w:instrText xml:space="preserve"> FORMTEXT </w:instrText>
      </w:r>
      <w:r w:rsidRPr="008F5A66">
        <w:rPr>
          <w:color w:val="000000"/>
          <w:sz w:val="28"/>
          <w:szCs w:val="28"/>
        </w:rPr>
      </w:r>
      <w:r w:rsidRPr="008F5A66">
        <w:rPr>
          <w:color w:val="000000"/>
          <w:sz w:val="28"/>
          <w:szCs w:val="28"/>
        </w:rPr>
        <w:fldChar w:fldCharType="separate"/>
      </w:r>
      <w:r w:rsidRPr="008F5A66">
        <w:rPr>
          <w:color w:val="000000"/>
          <w:sz w:val="28"/>
          <w:szCs w:val="28"/>
        </w:rPr>
        <w:t>publică</w:t>
      </w:r>
      <w:r w:rsidRPr="008F5A66">
        <w:rPr>
          <w:color w:val="000000"/>
          <w:sz w:val="28"/>
          <w:szCs w:val="28"/>
        </w:rPr>
        <w:fldChar w:fldCharType="end"/>
      </w:r>
      <w:bookmarkEnd w:id="0"/>
      <w:r w:rsidRPr="008F5A66">
        <w:rPr>
          <w:color w:val="000000"/>
          <w:sz w:val="28"/>
          <w:szCs w:val="28"/>
        </w:rPr>
        <w:t xml:space="preserve"> de la </w:t>
      </w:r>
      <w:r w:rsidR="00B2342B">
        <w:rPr>
          <w:color w:val="000000"/>
          <w:sz w:val="28"/>
          <w:szCs w:val="28"/>
        </w:rPr>
        <w:t>………..</w:t>
      </w:r>
      <w:r w:rsidRPr="008F5A66">
        <w:rPr>
          <w:color w:val="000000"/>
          <w:sz w:val="28"/>
          <w:szCs w:val="28"/>
        </w:rPr>
        <w:t xml:space="preserve"> </w:t>
      </w:r>
    </w:p>
    <w:p w:rsidR="006C32AB" w:rsidRPr="008F5A66" w:rsidRDefault="006C32AB" w:rsidP="006C32AB">
      <w:pPr>
        <w:jc w:val="center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>Completul compus din:</w:t>
      </w:r>
    </w:p>
    <w:p w:rsidR="006C32AB" w:rsidRPr="008F5A66" w:rsidRDefault="006C32AB" w:rsidP="006C32AB">
      <w:pPr>
        <w:jc w:val="center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PREŞEDINTE </w:t>
      </w:r>
      <w:r w:rsidR="00B2342B">
        <w:rPr>
          <w:color w:val="000000"/>
          <w:sz w:val="28"/>
          <w:szCs w:val="28"/>
        </w:rPr>
        <w:t>1005</w:t>
      </w:r>
    </w:p>
    <w:p w:rsidR="006C32AB" w:rsidRPr="008F5A66" w:rsidRDefault="006C32AB" w:rsidP="006C32AB">
      <w:pPr>
        <w:jc w:val="center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Grefier </w:t>
      </w:r>
      <w:r w:rsidR="00B2342B">
        <w:rPr>
          <w:color w:val="000000"/>
          <w:sz w:val="28"/>
          <w:szCs w:val="28"/>
        </w:rPr>
        <w:t>1</w:t>
      </w:r>
    </w:p>
    <w:p w:rsidR="006C32AB" w:rsidRPr="008F5A66" w:rsidRDefault="006C32AB" w:rsidP="006C32AB">
      <w:pPr>
        <w:jc w:val="center"/>
        <w:rPr>
          <w:color w:val="000000"/>
          <w:sz w:val="28"/>
          <w:szCs w:val="28"/>
        </w:rPr>
      </w:pPr>
    </w:p>
    <w:p w:rsidR="006C32AB" w:rsidRPr="008F5A66" w:rsidRDefault="006C32AB" w:rsidP="006C32AB">
      <w:pPr>
        <w:jc w:val="center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DIICOT- Serviciul Teritorial </w:t>
      </w:r>
      <w:r w:rsidR="00322746">
        <w:rPr>
          <w:color w:val="000000"/>
          <w:sz w:val="28"/>
          <w:szCs w:val="28"/>
        </w:rPr>
        <w:t>.....</w:t>
      </w:r>
      <w:bookmarkStart w:id="1" w:name="_GoBack"/>
      <w:bookmarkEnd w:id="1"/>
      <w:r w:rsidRPr="008F5A66">
        <w:rPr>
          <w:color w:val="000000"/>
          <w:sz w:val="28"/>
          <w:szCs w:val="28"/>
        </w:rPr>
        <w:t xml:space="preserve"> reprezentat prin:</w:t>
      </w:r>
    </w:p>
    <w:p w:rsidR="006C32AB" w:rsidRPr="008F5A66" w:rsidRDefault="00B2342B" w:rsidP="006C32A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C32AB" w:rsidRPr="008F5A66">
        <w:rPr>
          <w:color w:val="000000"/>
          <w:sz w:val="28"/>
          <w:szCs w:val="28"/>
        </w:rPr>
        <w:t xml:space="preserve"> - procuror</w:t>
      </w:r>
    </w:p>
    <w:p w:rsidR="006C32AB" w:rsidRPr="008F5A66" w:rsidRDefault="006C32AB" w:rsidP="006C32AB">
      <w:pPr>
        <w:jc w:val="center"/>
        <w:rPr>
          <w:color w:val="000000"/>
          <w:sz w:val="28"/>
          <w:szCs w:val="28"/>
        </w:rPr>
      </w:pPr>
    </w:p>
    <w:p w:rsidR="006C32AB" w:rsidRPr="008F5A66" w:rsidRDefault="006C32AB" w:rsidP="006C32AB">
      <w:pPr>
        <w:ind w:firstLine="708"/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Pe rol </w:t>
      </w:r>
      <w:proofErr w:type="spellStart"/>
      <w:r w:rsidRPr="008F5A66">
        <w:rPr>
          <w:color w:val="000000"/>
          <w:sz w:val="28"/>
          <w:szCs w:val="28"/>
        </w:rPr>
        <w:t>contestaţia</w:t>
      </w:r>
      <w:proofErr w:type="spellEnd"/>
      <w:r w:rsidRPr="008F5A66">
        <w:rPr>
          <w:color w:val="000000"/>
          <w:sz w:val="28"/>
          <w:szCs w:val="28"/>
        </w:rPr>
        <w:t xml:space="preserve"> formula</w:t>
      </w:r>
      <w:r w:rsidR="005F79F7">
        <w:rPr>
          <w:color w:val="000000"/>
          <w:sz w:val="28"/>
          <w:szCs w:val="28"/>
        </w:rPr>
        <w:t>tă de inculpatul X</w:t>
      </w:r>
      <w:r w:rsidRPr="008F5A66">
        <w:rPr>
          <w:color w:val="000000"/>
          <w:sz w:val="28"/>
          <w:szCs w:val="28"/>
        </w:rPr>
        <w:t xml:space="preserve"> împotriva încheierii </w:t>
      </w:r>
      <w:proofErr w:type="spellStart"/>
      <w:r w:rsidRPr="008F5A66">
        <w:rPr>
          <w:color w:val="000000"/>
          <w:sz w:val="28"/>
          <w:szCs w:val="28"/>
        </w:rPr>
        <w:t>pronunţată</w:t>
      </w:r>
      <w:proofErr w:type="spellEnd"/>
      <w:r w:rsidRPr="008F5A66">
        <w:rPr>
          <w:color w:val="000000"/>
          <w:sz w:val="28"/>
          <w:szCs w:val="28"/>
        </w:rPr>
        <w:t xml:space="preserve"> de Tribunalul </w:t>
      </w:r>
      <w:r w:rsidR="005F79F7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la </w:t>
      </w:r>
      <w:r w:rsidR="005F79F7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în dosar nr. </w:t>
      </w:r>
      <w:r w:rsidR="005F79F7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>.</w:t>
      </w:r>
    </w:p>
    <w:p w:rsidR="006C32AB" w:rsidRPr="008F5A66" w:rsidRDefault="006C32AB" w:rsidP="006C32AB">
      <w:pPr>
        <w:ind w:firstLine="708"/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La apelul nominal făcut în </w:t>
      </w:r>
      <w:proofErr w:type="spellStart"/>
      <w:r w:rsidRPr="008F5A66">
        <w:rPr>
          <w:color w:val="000000"/>
          <w:sz w:val="28"/>
          <w:szCs w:val="28"/>
        </w:rPr>
        <w:t>şedinţa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r w:rsidRPr="008F5A66">
        <w:rPr>
          <w:color w:val="000000"/>
          <w:sz w:val="28"/>
          <w:szCs w:val="28"/>
        </w:rPr>
        <w:fldChar w:fldCharType="begin">
          <w:ffData>
            <w:name w:val="tip_sedinta_copie_1"/>
            <w:enabled/>
            <w:calcOnExit w:val="0"/>
            <w:textInput/>
          </w:ffData>
        </w:fldChar>
      </w:r>
      <w:bookmarkStart w:id="2" w:name="tip_sedinta_copie_1"/>
      <w:r w:rsidRPr="008F5A66">
        <w:rPr>
          <w:color w:val="000000"/>
          <w:sz w:val="28"/>
          <w:szCs w:val="28"/>
        </w:rPr>
        <w:instrText xml:space="preserve"> FORMTEXT </w:instrText>
      </w:r>
      <w:r w:rsidRPr="008F5A66">
        <w:rPr>
          <w:color w:val="000000"/>
          <w:sz w:val="28"/>
          <w:szCs w:val="28"/>
        </w:rPr>
      </w:r>
      <w:r w:rsidRPr="008F5A66">
        <w:rPr>
          <w:color w:val="000000"/>
          <w:sz w:val="28"/>
          <w:szCs w:val="28"/>
        </w:rPr>
        <w:fldChar w:fldCharType="separate"/>
      </w:r>
      <w:r w:rsidRPr="008F5A66">
        <w:rPr>
          <w:color w:val="000000"/>
          <w:sz w:val="28"/>
          <w:szCs w:val="28"/>
        </w:rPr>
        <w:t>publică</w:t>
      </w:r>
      <w:r w:rsidRPr="008F5A66">
        <w:rPr>
          <w:color w:val="000000"/>
          <w:sz w:val="28"/>
          <w:szCs w:val="28"/>
        </w:rPr>
        <w:fldChar w:fldCharType="end"/>
      </w:r>
      <w:bookmarkEnd w:id="2"/>
      <w:r w:rsidRPr="008F5A66">
        <w:rPr>
          <w:color w:val="000000"/>
          <w:sz w:val="28"/>
          <w:szCs w:val="28"/>
        </w:rPr>
        <w:t xml:space="preserve"> se prezintă inculpatul contestator </w:t>
      </w:r>
      <w:r w:rsidR="005F79F7">
        <w:rPr>
          <w:color w:val="000000"/>
          <w:sz w:val="28"/>
          <w:szCs w:val="28"/>
        </w:rPr>
        <w:t>X</w:t>
      </w:r>
      <w:r w:rsidRPr="008F5A66">
        <w:rPr>
          <w:color w:val="000000"/>
          <w:sz w:val="28"/>
          <w:szCs w:val="28"/>
        </w:rPr>
        <w:t>, aflat în st</w:t>
      </w:r>
      <w:r>
        <w:rPr>
          <w:color w:val="000000"/>
          <w:sz w:val="28"/>
          <w:szCs w:val="28"/>
        </w:rPr>
        <w:t>a</w:t>
      </w:r>
      <w:r w:rsidRPr="008F5A66">
        <w:rPr>
          <w:color w:val="000000"/>
          <w:sz w:val="28"/>
          <w:szCs w:val="28"/>
        </w:rPr>
        <w:t xml:space="preserve">re de arest, asistat de apărătorul ales, domnul avocat </w:t>
      </w:r>
      <w:r w:rsidR="005F79F7">
        <w:rPr>
          <w:color w:val="000000"/>
          <w:sz w:val="28"/>
          <w:szCs w:val="28"/>
        </w:rPr>
        <w:t>AV1</w:t>
      </w:r>
      <w:r w:rsidRPr="008F5A66">
        <w:rPr>
          <w:color w:val="000000"/>
          <w:sz w:val="28"/>
          <w:szCs w:val="28"/>
        </w:rPr>
        <w:t>.</w:t>
      </w:r>
    </w:p>
    <w:p w:rsidR="006C32AB" w:rsidRPr="008F5A66" w:rsidRDefault="006C32AB" w:rsidP="006C32AB">
      <w:pPr>
        <w:ind w:firstLine="708"/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Procedura </w:t>
      </w:r>
      <w:r w:rsidRPr="008F5A66">
        <w:rPr>
          <w:color w:val="000000"/>
          <w:sz w:val="28"/>
          <w:szCs w:val="28"/>
        </w:rPr>
        <w:fldChar w:fldCharType="begin">
          <w:ffData>
            <w:name w:val="tip_procedura"/>
            <w:enabled/>
            <w:calcOnExit w:val="0"/>
            <w:textInput/>
          </w:ffData>
        </w:fldChar>
      </w:r>
      <w:bookmarkStart w:id="3" w:name="tip_procedura"/>
      <w:r w:rsidRPr="008F5A66">
        <w:rPr>
          <w:color w:val="000000"/>
          <w:sz w:val="28"/>
          <w:szCs w:val="28"/>
        </w:rPr>
        <w:instrText xml:space="preserve"> FORMTEXT </w:instrText>
      </w:r>
      <w:r w:rsidRPr="008F5A66">
        <w:rPr>
          <w:color w:val="000000"/>
          <w:sz w:val="28"/>
          <w:szCs w:val="28"/>
        </w:rPr>
      </w:r>
      <w:r w:rsidRPr="008F5A66">
        <w:rPr>
          <w:color w:val="000000"/>
          <w:sz w:val="28"/>
          <w:szCs w:val="28"/>
        </w:rPr>
        <w:fldChar w:fldCharType="separate"/>
      </w:r>
      <w:r w:rsidRPr="008F5A66">
        <w:rPr>
          <w:color w:val="000000"/>
          <w:sz w:val="28"/>
          <w:szCs w:val="28"/>
        </w:rPr>
        <w:t>legal</w:t>
      </w:r>
      <w:r w:rsidRPr="008F5A66">
        <w:rPr>
          <w:color w:val="000000"/>
          <w:sz w:val="28"/>
          <w:szCs w:val="28"/>
        </w:rPr>
        <w:fldChar w:fldCharType="end"/>
      </w:r>
      <w:bookmarkEnd w:id="3"/>
      <w:r w:rsidRPr="008F5A66">
        <w:rPr>
          <w:color w:val="000000"/>
          <w:sz w:val="28"/>
          <w:szCs w:val="28"/>
        </w:rPr>
        <w:t xml:space="preserve"> îndeplinită.</w:t>
      </w:r>
    </w:p>
    <w:p w:rsidR="006C32AB" w:rsidRPr="008F5A66" w:rsidRDefault="006C32AB" w:rsidP="006C32AB">
      <w:pPr>
        <w:ind w:firstLine="708"/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S-a făcut </w:t>
      </w:r>
      <w:r w:rsidRPr="008F5A66">
        <w:rPr>
          <w:color w:val="000000"/>
          <w:sz w:val="28"/>
          <w:szCs w:val="28"/>
        </w:rPr>
        <w:fldChar w:fldCharType="begin">
          <w:ffData>
            <w:name w:val="tip_doc_despre_cauza"/>
            <w:enabled/>
            <w:calcOnExit w:val="0"/>
            <w:textInput/>
          </w:ffData>
        </w:fldChar>
      </w:r>
      <w:bookmarkStart w:id="4" w:name="tip_doc_despre_cauza"/>
      <w:r w:rsidRPr="008F5A66">
        <w:rPr>
          <w:color w:val="000000"/>
          <w:sz w:val="28"/>
          <w:szCs w:val="28"/>
        </w:rPr>
        <w:instrText xml:space="preserve"> FORMTEXT </w:instrText>
      </w:r>
      <w:r w:rsidRPr="008F5A66">
        <w:rPr>
          <w:color w:val="000000"/>
          <w:sz w:val="28"/>
          <w:szCs w:val="28"/>
        </w:rPr>
      </w:r>
      <w:r w:rsidRPr="008F5A66">
        <w:rPr>
          <w:color w:val="000000"/>
          <w:sz w:val="28"/>
          <w:szCs w:val="28"/>
        </w:rPr>
        <w:fldChar w:fldCharType="separate"/>
      </w:r>
      <w:r w:rsidRPr="008F5A66">
        <w:rPr>
          <w:color w:val="000000"/>
          <w:sz w:val="28"/>
          <w:szCs w:val="28"/>
        </w:rPr>
        <w:t>referatul</w:t>
      </w:r>
      <w:r w:rsidRPr="008F5A66">
        <w:rPr>
          <w:color w:val="000000"/>
          <w:sz w:val="28"/>
          <w:szCs w:val="28"/>
        </w:rPr>
        <w:fldChar w:fldCharType="end"/>
      </w:r>
      <w:bookmarkEnd w:id="4"/>
      <w:r w:rsidRPr="008F5A66">
        <w:rPr>
          <w:color w:val="000000"/>
          <w:sz w:val="28"/>
          <w:szCs w:val="28"/>
        </w:rPr>
        <w:t xml:space="preserve"> cauzei de către </w:t>
      </w:r>
      <w:r w:rsidRPr="008F5A66">
        <w:rPr>
          <w:color w:val="000000"/>
          <w:sz w:val="28"/>
          <w:szCs w:val="28"/>
        </w:rPr>
        <w:fldChar w:fldCharType="begin">
          <w:ffData>
            <w:name w:val="functia_celui_care_f"/>
            <w:enabled/>
            <w:calcOnExit w:val="0"/>
            <w:textInput/>
          </w:ffData>
        </w:fldChar>
      </w:r>
      <w:bookmarkStart w:id="5" w:name="functia_celui_care_f"/>
      <w:r w:rsidRPr="008F5A66">
        <w:rPr>
          <w:color w:val="000000"/>
          <w:sz w:val="28"/>
          <w:szCs w:val="28"/>
        </w:rPr>
        <w:instrText xml:space="preserve"> FORMTEXT </w:instrText>
      </w:r>
      <w:r w:rsidRPr="008F5A66">
        <w:rPr>
          <w:color w:val="000000"/>
          <w:sz w:val="28"/>
          <w:szCs w:val="28"/>
        </w:rPr>
      </w:r>
      <w:r w:rsidRPr="008F5A66">
        <w:rPr>
          <w:color w:val="000000"/>
          <w:sz w:val="28"/>
          <w:szCs w:val="28"/>
        </w:rPr>
        <w:fldChar w:fldCharType="separate"/>
      </w:r>
      <w:r w:rsidRPr="008F5A66">
        <w:rPr>
          <w:color w:val="000000"/>
          <w:sz w:val="28"/>
          <w:szCs w:val="28"/>
        </w:rPr>
        <w:t>grefier</w:t>
      </w:r>
      <w:r w:rsidRPr="008F5A66">
        <w:rPr>
          <w:color w:val="000000"/>
          <w:sz w:val="28"/>
          <w:szCs w:val="28"/>
        </w:rPr>
        <w:fldChar w:fldCharType="end"/>
      </w:r>
      <w:bookmarkEnd w:id="5"/>
      <w:r w:rsidRPr="008F5A66">
        <w:rPr>
          <w:color w:val="000000"/>
          <w:sz w:val="28"/>
          <w:szCs w:val="28"/>
        </w:rPr>
        <w:t xml:space="preserve"> după care:</w:t>
      </w:r>
    </w:p>
    <w:p w:rsidR="006C32AB" w:rsidRPr="008F5A66" w:rsidRDefault="006C32AB" w:rsidP="006C32AB">
      <w:pPr>
        <w:ind w:firstLine="708"/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Nemaifiind alte cereri de formulat, sau chestiuni prealabile de invocat, </w:t>
      </w:r>
      <w:proofErr w:type="spellStart"/>
      <w:r w:rsidRPr="008F5A66">
        <w:rPr>
          <w:color w:val="000000"/>
          <w:sz w:val="28"/>
          <w:szCs w:val="28"/>
        </w:rPr>
        <w:t>instanţa</w:t>
      </w:r>
      <w:proofErr w:type="spellEnd"/>
      <w:r w:rsidRPr="008F5A66">
        <w:rPr>
          <w:color w:val="000000"/>
          <w:sz w:val="28"/>
          <w:szCs w:val="28"/>
        </w:rPr>
        <w:t xml:space="preserve"> constată cauza în stare de judecată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acordă cuvântul în dezbateri.</w:t>
      </w:r>
    </w:p>
    <w:p w:rsidR="006C32AB" w:rsidRPr="008F5A66" w:rsidRDefault="006C32AB" w:rsidP="006C32AB">
      <w:pPr>
        <w:ind w:firstLine="708"/>
        <w:jc w:val="both"/>
        <w:rPr>
          <w:color w:val="000000"/>
          <w:sz w:val="28"/>
          <w:szCs w:val="28"/>
        </w:rPr>
      </w:pPr>
      <w:r w:rsidRPr="008F5A66">
        <w:rPr>
          <w:b/>
          <w:color w:val="000000"/>
          <w:sz w:val="28"/>
          <w:szCs w:val="28"/>
        </w:rPr>
        <w:t xml:space="preserve">Domnul avocat </w:t>
      </w:r>
      <w:r w:rsidR="005F79F7">
        <w:rPr>
          <w:b/>
          <w:color w:val="000000"/>
          <w:sz w:val="28"/>
          <w:szCs w:val="28"/>
        </w:rPr>
        <w:t>AV1</w:t>
      </w:r>
      <w:r w:rsidRPr="008F5A66">
        <w:rPr>
          <w:b/>
          <w:color w:val="000000"/>
          <w:sz w:val="28"/>
          <w:szCs w:val="28"/>
        </w:rPr>
        <w:t xml:space="preserve">, apărătorul ales pentru inculpatul contestator </w:t>
      </w:r>
      <w:r w:rsidR="005F79F7">
        <w:rPr>
          <w:b/>
          <w:color w:val="000000"/>
          <w:sz w:val="28"/>
          <w:szCs w:val="28"/>
        </w:rPr>
        <w:t>X</w:t>
      </w:r>
      <w:r w:rsidRPr="008F5A66">
        <w:rPr>
          <w:color w:val="000000"/>
          <w:sz w:val="28"/>
          <w:szCs w:val="28"/>
        </w:rPr>
        <w:t xml:space="preserve">, solicită admiterea </w:t>
      </w:r>
      <w:proofErr w:type="spellStart"/>
      <w:r w:rsidRPr="008F5A66">
        <w:rPr>
          <w:color w:val="000000"/>
          <w:sz w:val="28"/>
          <w:szCs w:val="28"/>
        </w:rPr>
        <w:t>contestaţiei</w:t>
      </w:r>
      <w:proofErr w:type="spellEnd"/>
      <w:r w:rsidRPr="008F5A66">
        <w:rPr>
          <w:color w:val="000000"/>
          <w:sz w:val="28"/>
          <w:szCs w:val="28"/>
        </w:rPr>
        <w:t xml:space="preserve">, </w:t>
      </w:r>
      <w:proofErr w:type="spellStart"/>
      <w:r w:rsidRPr="008F5A66">
        <w:rPr>
          <w:color w:val="000000"/>
          <w:sz w:val="28"/>
          <w:szCs w:val="28"/>
        </w:rPr>
        <w:t>desfiinţarea</w:t>
      </w:r>
      <w:proofErr w:type="spellEnd"/>
      <w:r w:rsidRPr="008F5A66">
        <w:rPr>
          <w:color w:val="000000"/>
          <w:sz w:val="28"/>
          <w:szCs w:val="28"/>
        </w:rPr>
        <w:t xml:space="preserve"> în întregime a înche</w:t>
      </w:r>
      <w:r>
        <w:rPr>
          <w:color w:val="000000"/>
          <w:sz w:val="28"/>
          <w:szCs w:val="28"/>
        </w:rPr>
        <w:t>ie</w:t>
      </w:r>
      <w:r w:rsidRPr="008F5A66">
        <w:rPr>
          <w:color w:val="000000"/>
          <w:sz w:val="28"/>
          <w:szCs w:val="28"/>
        </w:rPr>
        <w:t xml:space="preserve">rii penale atacate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pe cale de </w:t>
      </w:r>
      <w:proofErr w:type="spellStart"/>
      <w:r w:rsidRPr="008F5A66">
        <w:rPr>
          <w:color w:val="000000"/>
          <w:sz w:val="28"/>
          <w:szCs w:val="28"/>
        </w:rPr>
        <w:t>consecinţă</w:t>
      </w:r>
      <w:proofErr w:type="spellEnd"/>
      <w:r w:rsidRPr="008F5A66">
        <w:rPr>
          <w:color w:val="000000"/>
          <w:sz w:val="28"/>
          <w:szCs w:val="28"/>
        </w:rPr>
        <w:t>, revocarea</w:t>
      </w:r>
      <w:r>
        <w:rPr>
          <w:color w:val="000000"/>
          <w:sz w:val="28"/>
          <w:szCs w:val="28"/>
        </w:rPr>
        <w:t xml:space="preserve"> măsurii arestării preventive. Î</w:t>
      </w:r>
      <w:r w:rsidRPr="008F5A66">
        <w:rPr>
          <w:color w:val="000000"/>
          <w:sz w:val="28"/>
          <w:szCs w:val="28"/>
        </w:rPr>
        <w:t xml:space="preserve">n subsidiar, solicită înlocuirea cu o altă măsură preventivă, chiar cea a arestului la domiciliu. Arată că inculpatul este arestat de 3 luni pentru comiterea </w:t>
      </w:r>
      <w:proofErr w:type="spellStart"/>
      <w:r w:rsidRPr="008F5A66">
        <w:rPr>
          <w:color w:val="000000"/>
          <w:sz w:val="28"/>
          <w:szCs w:val="28"/>
        </w:rPr>
        <w:t>infracţiunii</w:t>
      </w:r>
      <w:proofErr w:type="spellEnd"/>
      <w:r w:rsidRPr="008F5A66">
        <w:rPr>
          <w:color w:val="000000"/>
          <w:sz w:val="28"/>
          <w:szCs w:val="28"/>
        </w:rPr>
        <w:t xml:space="preserve"> de trafic de droguri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arată că nu mai sunt îndeplinite </w:t>
      </w:r>
      <w:proofErr w:type="spellStart"/>
      <w:r w:rsidRPr="008F5A66">
        <w:rPr>
          <w:color w:val="000000"/>
          <w:sz w:val="28"/>
          <w:szCs w:val="28"/>
        </w:rPr>
        <w:t>condiţiile</w:t>
      </w:r>
      <w:proofErr w:type="spellEnd"/>
      <w:r w:rsidRPr="008F5A66">
        <w:rPr>
          <w:color w:val="000000"/>
          <w:sz w:val="28"/>
          <w:szCs w:val="28"/>
        </w:rPr>
        <w:t xml:space="preserve"> art. 202 alin.1 </w:t>
      </w:r>
      <w:proofErr w:type="spellStart"/>
      <w:r w:rsidRPr="008F5A66">
        <w:rPr>
          <w:color w:val="000000"/>
          <w:sz w:val="28"/>
          <w:szCs w:val="28"/>
        </w:rPr>
        <w:t>C.pr.pen</w:t>
      </w:r>
      <w:proofErr w:type="spellEnd"/>
      <w:r w:rsidRPr="008F5A66">
        <w:rPr>
          <w:color w:val="000000"/>
          <w:sz w:val="28"/>
          <w:szCs w:val="28"/>
        </w:rPr>
        <w:t xml:space="preserve">. pentru </w:t>
      </w:r>
      <w:proofErr w:type="spellStart"/>
      <w:r w:rsidRPr="008F5A66">
        <w:rPr>
          <w:color w:val="000000"/>
          <w:sz w:val="28"/>
          <w:szCs w:val="28"/>
        </w:rPr>
        <w:t>menţinerea</w:t>
      </w:r>
      <w:proofErr w:type="spellEnd"/>
      <w:r w:rsidRPr="008F5A66">
        <w:rPr>
          <w:color w:val="000000"/>
          <w:sz w:val="28"/>
          <w:szCs w:val="28"/>
        </w:rPr>
        <w:t xml:space="preserve"> în continuare a </w:t>
      </w:r>
      <w:proofErr w:type="spellStart"/>
      <w:r w:rsidRPr="008F5A66">
        <w:rPr>
          <w:color w:val="000000"/>
          <w:sz w:val="28"/>
          <w:szCs w:val="28"/>
        </w:rPr>
        <w:t>menţinerii</w:t>
      </w:r>
      <w:proofErr w:type="spellEnd"/>
      <w:r w:rsidRPr="008F5A66">
        <w:rPr>
          <w:color w:val="000000"/>
          <w:sz w:val="28"/>
          <w:szCs w:val="28"/>
        </w:rPr>
        <w:t xml:space="preserve"> arestării preventive. arată că </w:t>
      </w:r>
      <w:proofErr w:type="spellStart"/>
      <w:r w:rsidRPr="008F5A66">
        <w:rPr>
          <w:color w:val="000000"/>
          <w:sz w:val="28"/>
          <w:szCs w:val="28"/>
        </w:rPr>
        <w:t>inculpaţii</w:t>
      </w:r>
      <w:proofErr w:type="spellEnd"/>
      <w:r w:rsidRPr="008F5A66">
        <w:rPr>
          <w:color w:val="000000"/>
          <w:sz w:val="28"/>
          <w:szCs w:val="28"/>
        </w:rPr>
        <w:t xml:space="preserve"> au dat </w:t>
      </w:r>
      <w:proofErr w:type="spellStart"/>
      <w:r w:rsidRPr="008F5A66">
        <w:rPr>
          <w:color w:val="000000"/>
          <w:sz w:val="28"/>
          <w:szCs w:val="28"/>
        </w:rPr>
        <w:t>declaraţii</w:t>
      </w:r>
      <w:proofErr w:type="spellEnd"/>
      <w:r w:rsidRPr="008F5A66">
        <w:rPr>
          <w:color w:val="000000"/>
          <w:sz w:val="28"/>
          <w:szCs w:val="28"/>
        </w:rPr>
        <w:t xml:space="preserve"> în cauză, au recunoscut toate faptele. Precizează că la dosar au fost depuse caracterizări din care rezultă că inculpatul nu poate fi o persoană care să deranjeze ordinea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liniştea</w:t>
      </w:r>
      <w:proofErr w:type="spellEnd"/>
      <w:r w:rsidRPr="008F5A66">
        <w:rPr>
          <w:color w:val="000000"/>
          <w:sz w:val="28"/>
          <w:szCs w:val="28"/>
        </w:rPr>
        <w:t xml:space="preserve"> publică. Arată că inculpatul a avut o atitudine sinceră, de </w:t>
      </w:r>
      <w:proofErr w:type="spellStart"/>
      <w:r w:rsidRPr="008F5A66">
        <w:rPr>
          <w:color w:val="000000"/>
          <w:sz w:val="28"/>
          <w:szCs w:val="28"/>
        </w:rPr>
        <w:t>recunoaştere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având în vedere că în </w:t>
      </w:r>
      <w:r w:rsidR="00FB0373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a fost stabilit termen de judecată, apreciază că </w:t>
      </w:r>
      <w:proofErr w:type="spellStart"/>
      <w:r w:rsidRPr="008F5A66">
        <w:rPr>
          <w:color w:val="000000"/>
          <w:sz w:val="28"/>
          <w:szCs w:val="28"/>
        </w:rPr>
        <w:t>instanţa</w:t>
      </w:r>
      <w:proofErr w:type="spellEnd"/>
      <w:r w:rsidRPr="008F5A66">
        <w:rPr>
          <w:color w:val="000000"/>
          <w:sz w:val="28"/>
          <w:szCs w:val="28"/>
        </w:rPr>
        <w:t xml:space="preserve"> de fond se ante</w:t>
      </w:r>
      <w:r>
        <w:rPr>
          <w:color w:val="000000"/>
          <w:sz w:val="28"/>
          <w:szCs w:val="28"/>
        </w:rPr>
        <w:t>-</w:t>
      </w:r>
      <w:proofErr w:type="spellStart"/>
      <w:r w:rsidRPr="008F5A66">
        <w:rPr>
          <w:color w:val="000000"/>
          <w:sz w:val="28"/>
          <w:szCs w:val="28"/>
        </w:rPr>
        <w:t>pronunţă</w:t>
      </w:r>
      <w:proofErr w:type="spellEnd"/>
      <w:r w:rsidRPr="008F5A66">
        <w:rPr>
          <w:color w:val="000000"/>
          <w:sz w:val="28"/>
          <w:szCs w:val="28"/>
        </w:rPr>
        <w:t xml:space="preserve"> asupra </w:t>
      </w:r>
      <w:proofErr w:type="spellStart"/>
      <w:r w:rsidRPr="008F5A66">
        <w:rPr>
          <w:color w:val="000000"/>
          <w:sz w:val="28"/>
          <w:szCs w:val="28"/>
        </w:rPr>
        <w:t>soluţiei</w:t>
      </w:r>
      <w:proofErr w:type="spellEnd"/>
      <w:r w:rsidRPr="008F5A66">
        <w:rPr>
          <w:color w:val="000000"/>
          <w:sz w:val="28"/>
          <w:szCs w:val="28"/>
        </w:rPr>
        <w:t xml:space="preserve"> pe care o va da în cauză. apreciază că la acest moment poate fi aplicată inculpatului o altă măsură neprivativă de libertate, motiv pentru care solicită admiterea </w:t>
      </w:r>
      <w:proofErr w:type="spellStart"/>
      <w:r w:rsidRPr="008F5A66">
        <w:rPr>
          <w:color w:val="000000"/>
          <w:sz w:val="28"/>
          <w:szCs w:val="28"/>
        </w:rPr>
        <w:t>contestaţiei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desfiinţarea</w:t>
      </w:r>
      <w:proofErr w:type="spellEnd"/>
      <w:r w:rsidRPr="008F5A66">
        <w:rPr>
          <w:color w:val="000000"/>
          <w:sz w:val="28"/>
          <w:szCs w:val="28"/>
        </w:rPr>
        <w:t xml:space="preserve"> hotărârii atacate.</w:t>
      </w:r>
    </w:p>
    <w:p w:rsidR="006C32AB" w:rsidRPr="008F5A66" w:rsidRDefault="006C32AB" w:rsidP="006C32AB">
      <w:pPr>
        <w:ind w:firstLine="708"/>
        <w:jc w:val="both"/>
        <w:rPr>
          <w:color w:val="000000"/>
          <w:sz w:val="28"/>
          <w:szCs w:val="28"/>
        </w:rPr>
      </w:pPr>
      <w:r w:rsidRPr="008F5A66">
        <w:rPr>
          <w:b/>
          <w:color w:val="000000"/>
          <w:sz w:val="28"/>
          <w:szCs w:val="28"/>
        </w:rPr>
        <w:t>Reprezentantul Ministerului Public</w:t>
      </w:r>
      <w:r w:rsidRPr="008F5A66">
        <w:rPr>
          <w:color w:val="000000"/>
          <w:sz w:val="28"/>
          <w:szCs w:val="28"/>
        </w:rPr>
        <w:t xml:space="preserve"> solicită respingerea </w:t>
      </w:r>
      <w:proofErr w:type="spellStart"/>
      <w:r w:rsidRPr="008F5A66">
        <w:rPr>
          <w:color w:val="000000"/>
          <w:sz w:val="28"/>
          <w:szCs w:val="28"/>
        </w:rPr>
        <w:t>contestaţiei</w:t>
      </w:r>
      <w:proofErr w:type="spellEnd"/>
      <w:r w:rsidRPr="008F5A66">
        <w:rPr>
          <w:color w:val="000000"/>
          <w:sz w:val="28"/>
          <w:szCs w:val="28"/>
        </w:rPr>
        <w:t xml:space="preserve"> formulate. Apreciază că pentru </w:t>
      </w:r>
      <w:proofErr w:type="spellStart"/>
      <w:r w:rsidRPr="008F5A66">
        <w:rPr>
          <w:color w:val="000000"/>
          <w:sz w:val="28"/>
          <w:szCs w:val="28"/>
        </w:rPr>
        <w:t>infracţiunile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reţinute</w:t>
      </w:r>
      <w:proofErr w:type="spellEnd"/>
      <w:r w:rsidRPr="008F5A66">
        <w:rPr>
          <w:color w:val="000000"/>
          <w:sz w:val="28"/>
          <w:szCs w:val="28"/>
        </w:rPr>
        <w:t xml:space="preserve"> în sarcina inculpatului, temeiurile care au stat la baza luării măsurii arestării preventive subzistă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apreciază că ne se poate dispune lăsarea în libertate a inculpatului, în vederea asigurării bunei </w:t>
      </w:r>
      <w:proofErr w:type="spellStart"/>
      <w:r w:rsidRPr="008F5A66">
        <w:rPr>
          <w:color w:val="000000"/>
          <w:sz w:val="28"/>
          <w:szCs w:val="28"/>
        </w:rPr>
        <w:t>desfăşurări</w:t>
      </w:r>
      <w:proofErr w:type="spellEnd"/>
      <w:r w:rsidRPr="008F5A66">
        <w:rPr>
          <w:color w:val="000000"/>
          <w:sz w:val="28"/>
          <w:szCs w:val="28"/>
        </w:rPr>
        <w:t xml:space="preserve"> a procesului penal precum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în vederea  asigurării </w:t>
      </w:r>
      <w:proofErr w:type="spellStart"/>
      <w:r w:rsidRPr="008F5A66">
        <w:rPr>
          <w:color w:val="000000"/>
          <w:sz w:val="28"/>
          <w:szCs w:val="28"/>
        </w:rPr>
        <w:t>prezenţei</w:t>
      </w:r>
      <w:proofErr w:type="spellEnd"/>
      <w:r w:rsidRPr="008F5A66">
        <w:rPr>
          <w:color w:val="000000"/>
          <w:sz w:val="28"/>
          <w:szCs w:val="28"/>
        </w:rPr>
        <w:t xml:space="preserve"> inculpatului la judecată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a evitării oricăror alte incidente ce ar împiedica buna </w:t>
      </w:r>
      <w:proofErr w:type="spellStart"/>
      <w:r w:rsidRPr="008F5A66">
        <w:rPr>
          <w:color w:val="000000"/>
          <w:sz w:val="28"/>
          <w:szCs w:val="28"/>
        </w:rPr>
        <w:t>desfăşurare</w:t>
      </w:r>
      <w:proofErr w:type="spellEnd"/>
      <w:r w:rsidRPr="008F5A66">
        <w:rPr>
          <w:color w:val="000000"/>
          <w:sz w:val="28"/>
          <w:szCs w:val="28"/>
        </w:rPr>
        <w:t xml:space="preserve"> a  procesului penal. precizează că din probatoriul administrat în cauză rezultă că inculpatul a comis faptele în modalitatea în care acestea au fost descrise în actul de incriminare, acestea fiind de o gravitate ridicată astfel că măsura arestării luată </w:t>
      </w:r>
      <w:proofErr w:type="spellStart"/>
      <w:r w:rsidRPr="008F5A66">
        <w:rPr>
          <w:color w:val="000000"/>
          <w:sz w:val="28"/>
          <w:szCs w:val="28"/>
        </w:rPr>
        <w:t>faţă</w:t>
      </w:r>
      <w:proofErr w:type="spellEnd"/>
      <w:r w:rsidRPr="008F5A66">
        <w:rPr>
          <w:color w:val="000000"/>
          <w:sz w:val="28"/>
          <w:szCs w:val="28"/>
        </w:rPr>
        <w:t xml:space="preserve"> de inculpat nu apare </w:t>
      </w:r>
      <w:proofErr w:type="spellStart"/>
      <w:r w:rsidRPr="008F5A66">
        <w:rPr>
          <w:color w:val="000000"/>
          <w:sz w:val="28"/>
          <w:szCs w:val="28"/>
        </w:rPr>
        <w:t>disproporţionată</w:t>
      </w:r>
      <w:proofErr w:type="spellEnd"/>
      <w:r w:rsidRPr="008F5A66">
        <w:rPr>
          <w:color w:val="000000"/>
          <w:sz w:val="28"/>
          <w:szCs w:val="28"/>
        </w:rPr>
        <w:t xml:space="preserve"> în raport </w:t>
      </w:r>
      <w:r w:rsidRPr="008F5A66">
        <w:rPr>
          <w:color w:val="000000"/>
          <w:sz w:val="28"/>
          <w:szCs w:val="28"/>
        </w:rPr>
        <w:lastRenderedPageBreak/>
        <w:t xml:space="preserve">cu interesul public. Concluzionează în sensul că măsura este necesară, oportună, </w:t>
      </w:r>
      <w:proofErr w:type="spellStart"/>
      <w:r w:rsidRPr="008F5A66">
        <w:rPr>
          <w:color w:val="000000"/>
          <w:sz w:val="28"/>
          <w:szCs w:val="28"/>
        </w:rPr>
        <w:t>proporţională</w:t>
      </w:r>
      <w:proofErr w:type="spellEnd"/>
      <w:r w:rsidRPr="008F5A66">
        <w:rPr>
          <w:color w:val="000000"/>
          <w:sz w:val="28"/>
          <w:szCs w:val="28"/>
        </w:rPr>
        <w:t xml:space="preserve"> iar termenul rezonabil nu a fost </w:t>
      </w:r>
      <w:proofErr w:type="spellStart"/>
      <w:r w:rsidRPr="008F5A66">
        <w:rPr>
          <w:color w:val="000000"/>
          <w:sz w:val="28"/>
          <w:szCs w:val="28"/>
        </w:rPr>
        <w:t>depăşit</w:t>
      </w:r>
      <w:proofErr w:type="spellEnd"/>
      <w:r w:rsidRPr="008F5A66">
        <w:rPr>
          <w:color w:val="000000"/>
          <w:sz w:val="28"/>
          <w:szCs w:val="28"/>
        </w:rPr>
        <w:t xml:space="preserve"> astfel încât solicită respingerea </w:t>
      </w:r>
      <w:proofErr w:type="spellStart"/>
      <w:r w:rsidRPr="008F5A66">
        <w:rPr>
          <w:color w:val="000000"/>
          <w:sz w:val="28"/>
          <w:szCs w:val="28"/>
        </w:rPr>
        <w:t>contestaţiei</w:t>
      </w:r>
      <w:proofErr w:type="spellEnd"/>
      <w:r w:rsidRPr="008F5A66">
        <w:rPr>
          <w:color w:val="000000"/>
          <w:sz w:val="28"/>
          <w:szCs w:val="28"/>
        </w:rPr>
        <w:t>.</w:t>
      </w:r>
    </w:p>
    <w:p w:rsidR="006C32AB" w:rsidRPr="008F5A66" w:rsidRDefault="006C32AB" w:rsidP="006C32AB">
      <w:pPr>
        <w:ind w:firstLine="708"/>
        <w:jc w:val="both"/>
        <w:rPr>
          <w:color w:val="000000"/>
          <w:sz w:val="28"/>
          <w:szCs w:val="28"/>
        </w:rPr>
      </w:pPr>
      <w:r w:rsidRPr="008F5A66">
        <w:rPr>
          <w:b/>
          <w:color w:val="000000"/>
          <w:sz w:val="28"/>
          <w:szCs w:val="28"/>
        </w:rPr>
        <w:t xml:space="preserve">Domnul avocat </w:t>
      </w:r>
      <w:r w:rsidR="005F79F7">
        <w:rPr>
          <w:b/>
          <w:color w:val="000000"/>
          <w:sz w:val="28"/>
          <w:szCs w:val="28"/>
        </w:rPr>
        <w:t>AV1</w:t>
      </w:r>
      <w:r w:rsidRPr="008F5A66">
        <w:rPr>
          <w:b/>
          <w:color w:val="000000"/>
          <w:sz w:val="28"/>
          <w:szCs w:val="28"/>
        </w:rPr>
        <w:t xml:space="preserve">, apărătorul ales pentru inculpatul contestator </w:t>
      </w:r>
      <w:r w:rsidR="005F79F7">
        <w:rPr>
          <w:b/>
          <w:color w:val="000000"/>
          <w:sz w:val="28"/>
          <w:szCs w:val="28"/>
        </w:rPr>
        <w:t>X</w:t>
      </w:r>
      <w:r w:rsidRPr="008F5A66">
        <w:rPr>
          <w:color w:val="000000"/>
          <w:sz w:val="28"/>
          <w:szCs w:val="28"/>
        </w:rPr>
        <w:t xml:space="preserve">, în replică, arată că din concluziile procurorului rezultă că este </w:t>
      </w:r>
      <w:proofErr w:type="spellStart"/>
      <w:r w:rsidRPr="008F5A66">
        <w:rPr>
          <w:color w:val="000000"/>
          <w:sz w:val="28"/>
          <w:szCs w:val="28"/>
        </w:rPr>
        <w:t>menţinută</w:t>
      </w:r>
      <w:proofErr w:type="spellEnd"/>
      <w:r w:rsidRPr="008F5A66">
        <w:rPr>
          <w:color w:val="000000"/>
          <w:sz w:val="28"/>
          <w:szCs w:val="28"/>
        </w:rPr>
        <w:t xml:space="preserve"> măsura arestării preventive doar pentru buna </w:t>
      </w:r>
      <w:proofErr w:type="spellStart"/>
      <w:r w:rsidRPr="008F5A66">
        <w:rPr>
          <w:color w:val="000000"/>
          <w:sz w:val="28"/>
          <w:szCs w:val="28"/>
        </w:rPr>
        <w:t>desfăşurare</w:t>
      </w:r>
      <w:proofErr w:type="spellEnd"/>
      <w:r w:rsidRPr="008F5A66">
        <w:rPr>
          <w:color w:val="000000"/>
          <w:sz w:val="28"/>
          <w:szCs w:val="28"/>
        </w:rPr>
        <w:t xml:space="preserve"> a procesului penal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pentru </w:t>
      </w:r>
      <w:proofErr w:type="spellStart"/>
      <w:r w:rsidRPr="008F5A66">
        <w:rPr>
          <w:color w:val="000000"/>
          <w:sz w:val="28"/>
          <w:szCs w:val="28"/>
        </w:rPr>
        <w:t>prezenţa</w:t>
      </w:r>
      <w:proofErr w:type="spellEnd"/>
      <w:r w:rsidRPr="008F5A66">
        <w:rPr>
          <w:color w:val="000000"/>
          <w:sz w:val="28"/>
          <w:szCs w:val="28"/>
        </w:rPr>
        <w:t xml:space="preserve"> inculpatului în </w:t>
      </w:r>
      <w:proofErr w:type="spellStart"/>
      <w:r w:rsidRPr="008F5A66">
        <w:rPr>
          <w:color w:val="000000"/>
          <w:sz w:val="28"/>
          <w:szCs w:val="28"/>
        </w:rPr>
        <w:t>faţa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instanţei</w:t>
      </w:r>
      <w:proofErr w:type="spellEnd"/>
      <w:r w:rsidRPr="008F5A66">
        <w:rPr>
          <w:color w:val="000000"/>
          <w:sz w:val="28"/>
          <w:szCs w:val="28"/>
        </w:rPr>
        <w:t xml:space="preserve"> de judecată. Apreciază că toate acestea pot fi realizate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printr-o altă măsură neprivativă de libertate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dacă inculpatul nu se va prezenta sau dacă va impieta buna </w:t>
      </w:r>
      <w:proofErr w:type="spellStart"/>
      <w:r w:rsidRPr="008F5A66">
        <w:rPr>
          <w:color w:val="000000"/>
          <w:sz w:val="28"/>
          <w:szCs w:val="28"/>
        </w:rPr>
        <w:t>desfăşurare</w:t>
      </w:r>
      <w:proofErr w:type="spellEnd"/>
      <w:r w:rsidRPr="008F5A66">
        <w:rPr>
          <w:color w:val="000000"/>
          <w:sz w:val="28"/>
          <w:szCs w:val="28"/>
        </w:rPr>
        <w:t xml:space="preserve"> a procesului penal, există alte măsuri </w:t>
      </w:r>
      <w:proofErr w:type="spellStart"/>
      <w:r w:rsidRPr="008F5A66">
        <w:rPr>
          <w:color w:val="000000"/>
          <w:sz w:val="28"/>
          <w:szCs w:val="28"/>
        </w:rPr>
        <w:t>restricţie</w:t>
      </w:r>
      <w:proofErr w:type="spellEnd"/>
      <w:r w:rsidRPr="008F5A66">
        <w:rPr>
          <w:color w:val="000000"/>
          <w:sz w:val="28"/>
          <w:szCs w:val="28"/>
        </w:rPr>
        <w:t xml:space="preserve"> cum este arestul la domiciliu sau arestul preventiv.</w:t>
      </w:r>
    </w:p>
    <w:p w:rsidR="006C32AB" w:rsidRPr="008F5A66" w:rsidRDefault="006C32AB" w:rsidP="006C32AB">
      <w:pPr>
        <w:ind w:firstLine="708"/>
        <w:jc w:val="both"/>
        <w:rPr>
          <w:color w:val="000000"/>
          <w:sz w:val="28"/>
          <w:szCs w:val="28"/>
        </w:rPr>
      </w:pPr>
      <w:r w:rsidRPr="008F5A66">
        <w:rPr>
          <w:b/>
          <w:color w:val="000000"/>
          <w:sz w:val="28"/>
          <w:szCs w:val="28"/>
        </w:rPr>
        <w:t xml:space="preserve">Inculpatul  contestator </w:t>
      </w:r>
      <w:r w:rsidR="005F79F7">
        <w:rPr>
          <w:b/>
          <w:color w:val="000000"/>
          <w:sz w:val="28"/>
          <w:szCs w:val="28"/>
        </w:rPr>
        <w:t>X</w:t>
      </w:r>
      <w:r w:rsidRPr="008F5A66">
        <w:rPr>
          <w:b/>
          <w:color w:val="000000"/>
          <w:sz w:val="28"/>
          <w:szCs w:val="28"/>
        </w:rPr>
        <w:t xml:space="preserve">, </w:t>
      </w:r>
      <w:r w:rsidRPr="008F5A66">
        <w:rPr>
          <w:color w:val="000000"/>
          <w:sz w:val="28"/>
          <w:szCs w:val="28"/>
        </w:rPr>
        <w:t xml:space="preserve"> având ultimul cuvânt, solicită aplicarea unei măsuri neprivative de libertate. </w:t>
      </w:r>
    </w:p>
    <w:p w:rsidR="006C32AB" w:rsidRPr="008F5A66" w:rsidRDefault="006C32AB" w:rsidP="006C32AB">
      <w:pPr>
        <w:ind w:firstLine="708"/>
        <w:jc w:val="both"/>
        <w:rPr>
          <w:i/>
          <w:color w:val="000000"/>
          <w:sz w:val="28"/>
          <w:szCs w:val="28"/>
        </w:rPr>
      </w:pPr>
      <w:proofErr w:type="spellStart"/>
      <w:r w:rsidRPr="008F5A66">
        <w:rPr>
          <w:i/>
          <w:color w:val="000000"/>
          <w:sz w:val="28"/>
          <w:szCs w:val="28"/>
        </w:rPr>
        <w:t>Instanţa</w:t>
      </w:r>
      <w:proofErr w:type="spellEnd"/>
      <w:r w:rsidRPr="008F5A66">
        <w:rPr>
          <w:i/>
          <w:color w:val="000000"/>
          <w:sz w:val="28"/>
          <w:szCs w:val="28"/>
        </w:rPr>
        <w:t xml:space="preserve"> </w:t>
      </w:r>
      <w:proofErr w:type="spellStart"/>
      <w:r w:rsidRPr="008F5A66">
        <w:rPr>
          <w:i/>
          <w:color w:val="000000"/>
          <w:sz w:val="28"/>
          <w:szCs w:val="28"/>
        </w:rPr>
        <w:t>reţine</w:t>
      </w:r>
      <w:proofErr w:type="spellEnd"/>
      <w:r w:rsidRPr="008F5A66">
        <w:rPr>
          <w:i/>
          <w:color w:val="000000"/>
          <w:sz w:val="28"/>
          <w:szCs w:val="28"/>
        </w:rPr>
        <w:t xml:space="preserve"> cauza în </w:t>
      </w:r>
      <w:proofErr w:type="spellStart"/>
      <w:r w:rsidRPr="008F5A66">
        <w:rPr>
          <w:i/>
          <w:color w:val="000000"/>
          <w:sz w:val="28"/>
          <w:szCs w:val="28"/>
        </w:rPr>
        <w:t>pronunţare</w:t>
      </w:r>
      <w:proofErr w:type="spellEnd"/>
      <w:r w:rsidRPr="008F5A66">
        <w:rPr>
          <w:i/>
          <w:color w:val="000000"/>
          <w:sz w:val="28"/>
          <w:szCs w:val="28"/>
        </w:rPr>
        <w:t>.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</w:p>
    <w:p w:rsidR="006C32AB" w:rsidRPr="008F5A66" w:rsidRDefault="006C32AB" w:rsidP="006C32AB">
      <w:pPr>
        <w:jc w:val="center"/>
        <w:rPr>
          <w:b/>
          <w:color w:val="000000"/>
          <w:sz w:val="28"/>
          <w:szCs w:val="28"/>
        </w:rPr>
      </w:pPr>
      <w:r w:rsidRPr="008F5A66">
        <w:rPr>
          <w:b/>
          <w:color w:val="000000"/>
          <w:sz w:val="28"/>
          <w:szCs w:val="28"/>
        </w:rPr>
        <w:t>CURTEA DE APEL</w:t>
      </w:r>
    </w:p>
    <w:p w:rsidR="006C32AB" w:rsidRPr="008F5A66" w:rsidRDefault="006C32AB" w:rsidP="006C32AB">
      <w:pPr>
        <w:jc w:val="center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Asupra </w:t>
      </w:r>
      <w:proofErr w:type="spellStart"/>
      <w:r w:rsidRPr="008F5A66">
        <w:rPr>
          <w:color w:val="000000"/>
          <w:sz w:val="28"/>
          <w:szCs w:val="28"/>
        </w:rPr>
        <w:t>contestaţiei</w:t>
      </w:r>
      <w:proofErr w:type="spellEnd"/>
      <w:r w:rsidRPr="008F5A66">
        <w:rPr>
          <w:color w:val="000000"/>
          <w:sz w:val="28"/>
          <w:szCs w:val="28"/>
        </w:rPr>
        <w:t xml:space="preserve"> de </w:t>
      </w:r>
      <w:proofErr w:type="spellStart"/>
      <w:r w:rsidRPr="008F5A66">
        <w:rPr>
          <w:color w:val="000000"/>
          <w:sz w:val="28"/>
          <w:szCs w:val="28"/>
        </w:rPr>
        <w:t>faţă</w:t>
      </w:r>
      <w:proofErr w:type="spellEnd"/>
    </w:p>
    <w:p w:rsidR="006C32AB" w:rsidRPr="008F5A66" w:rsidRDefault="006C32AB" w:rsidP="006C32AB">
      <w:pPr>
        <w:ind w:firstLine="720"/>
        <w:rPr>
          <w:b/>
          <w:i/>
          <w:color w:val="000000"/>
          <w:sz w:val="28"/>
          <w:szCs w:val="28"/>
        </w:rPr>
      </w:pPr>
    </w:p>
    <w:p w:rsidR="006C32AB" w:rsidRPr="008F5A66" w:rsidRDefault="006C32AB" w:rsidP="006C32AB">
      <w:pPr>
        <w:ind w:right="70" w:firstLine="720"/>
        <w:jc w:val="both"/>
        <w:rPr>
          <w:bCs/>
          <w:color w:val="000000"/>
          <w:sz w:val="28"/>
          <w:szCs w:val="28"/>
        </w:rPr>
      </w:pPr>
      <w:r w:rsidRPr="008F5A66">
        <w:rPr>
          <w:b/>
          <w:i/>
          <w:color w:val="000000"/>
          <w:sz w:val="28"/>
          <w:szCs w:val="28"/>
        </w:rPr>
        <w:t>I.</w:t>
      </w:r>
      <w:r w:rsidRPr="008F5A66">
        <w:rPr>
          <w:color w:val="000000"/>
          <w:sz w:val="28"/>
          <w:szCs w:val="28"/>
        </w:rPr>
        <w:t xml:space="preserve"> </w:t>
      </w:r>
      <w:r w:rsidRPr="008F5A66">
        <w:rPr>
          <w:b/>
          <w:i/>
          <w:color w:val="000000"/>
          <w:sz w:val="28"/>
          <w:szCs w:val="28"/>
        </w:rPr>
        <w:t xml:space="preserve">Constată că prin încheierea </w:t>
      </w:r>
      <w:r w:rsidR="00FB0373">
        <w:rPr>
          <w:b/>
          <w:i/>
          <w:color w:val="000000"/>
          <w:sz w:val="28"/>
          <w:szCs w:val="28"/>
        </w:rPr>
        <w:t>…</w:t>
      </w:r>
      <w:r w:rsidRPr="008F5A66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pronunţată</w:t>
      </w:r>
      <w:proofErr w:type="spellEnd"/>
      <w:r w:rsidRPr="008F5A66">
        <w:rPr>
          <w:color w:val="000000"/>
          <w:sz w:val="28"/>
          <w:szCs w:val="28"/>
        </w:rPr>
        <w:t xml:space="preserve"> de Tribunalul </w:t>
      </w:r>
      <w:r w:rsidR="00FB0373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la </w:t>
      </w:r>
      <w:r w:rsidR="00FB0373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î</w:t>
      </w:r>
      <w:r w:rsidRPr="008F5A66">
        <w:rPr>
          <w:bCs/>
          <w:color w:val="000000"/>
          <w:sz w:val="28"/>
          <w:szCs w:val="28"/>
        </w:rPr>
        <w:t xml:space="preserve">n baza art. 362 NCPP raportat la art. 208 NCPP s-a constatat legalitatea </w:t>
      </w:r>
      <w:proofErr w:type="spellStart"/>
      <w:r w:rsidRPr="008F5A66">
        <w:rPr>
          <w:bCs/>
          <w:color w:val="000000"/>
          <w:sz w:val="28"/>
          <w:szCs w:val="28"/>
        </w:rPr>
        <w:t>şi</w:t>
      </w:r>
      <w:proofErr w:type="spellEnd"/>
      <w:r w:rsidRPr="008F5A66">
        <w:rPr>
          <w:bCs/>
          <w:color w:val="000000"/>
          <w:sz w:val="28"/>
          <w:szCs w:val="28"/>
        </w:rPr>
        <w:t xml:space="preserve"> temeinicia măsurii arestării preventive dispusă </w:t>
      </w:r>
      <w:proofErr w:type="spellStart"/>
      <w:r w:rsidRPr="008F5A66">
        <w:rPr>
          <w:bCs/>
          <w:color w:val="000000"/>
          <w:sz w:val="28"/>
          <w:szCs w:val="28"/>
        </w:rPr>
        <w:t>faţă</w:t>
      </w:r>
      <w:proofErr w:type="spellEnd"/>
      <w:r w:rsidRPr="008F5A66">
        <w:rPr>
          <w:bCs/>
          <w:color w:val="000000"/>
          <w:sz w:val="28"/>
          <w:szCs w:val="28"/>
        </w:rPr>
        <w:t xml:space="preserve"> de </w:t>
      </w:r>
      <w:proofErr w:type="spellStart"/>
      <w:r w:rsidRPr="008F5A66">
        <w:rPr>
          <w:bCs/>
          <w:color w:val="000000"/>
          <w:sz w:val="28"/>
          <w:szCs w:val="28"/>
        </w:rPr>
        <w:t>inculpaţii</w:t>
      </w:r>
      <w:proofErr w:type="spellEnd"/>
      <w:r w:rsidRPr="008F5A66">
        <w:rPr>
          <w:bCs/>
          <w:color w:val="000000"/>
          <w:sz w:val="28"/>
          <w:szCs w:val="28"/>
        </w:rPr>
        <w:t>:</w:t>
      </w:r>
    </w:p>
    <w:p w:rsidR="006C32AB" w:rsidRPr="008F5A66" w:rsidRDefault="006C32AB" w:rsidP="006C32AB">
      <w:pPr>
        <w:ind w:right="70" w:firstLine="720"/>
        <w:jc w:val="both"/>
        <w:rPr>
          <w:bCs/>
          <w:color w:val="000000"/>
          <w:sz w:val="28"/>
          <w:szCs w:val="28"/>
        </w:rPr>
      </w:pPr>
      <w:r w:rsidRPr="008F5A66">
        <w:rPr>
          <w:b/>
          <w:bCs/>
          <w:color w:val="000000"/>
          <w:sz w:val="28"/>
          <w:szCs w:val="28"/>
        </w:rPr>
        <w:t xml:space="preserve">- </w:t>
      </w:r>
      <w:r w:rsidR="00FB0373">
        <w:rPr>
          <w:b/>
          <w:bCs/>
          <w:color w:val="000000"/>
          <w:sz w:val="28"/>
          <w:szCs w:val="28"/>
        </w:rPr>
        <w:t>X1</w:t>
      </w:r>
      <w:r w:rsidRPr="008F5A66">
        <w:rPr>
          <w:bCs/>
          <w:color w:val="000000"/>
          <w:sz w:val="28"/>
          <w:szCs w:val="28"/>
        </w:rPr>
        <w:t xml:space="preserve"> (CNP </w:t>
      </w:r>
      <w:r w:rsidR="00FB0373">
        <w:rPr>
          <w:bCs/>
          <w:color w:val="000000"/>
          <w:sz w:val="28"/>
          <w:szCs w:val="28"/>
        </w:rPr>
        <w:t>…</w:t>
      </w:r>
      <w:r w:rsidRPr="008F5A66">
        <w:rPr>
          <w:bCs/>
          <w:color w:val="000000"/>
          <w:sz w:val="28"/>
          <w:szCs w:val="28"/>
        </w:rPr>
        <w:t xml:space="preserve">), </w:t>
      </w:r>
      <w:proofErr w:type="spellStart"/>
      <w:r w:rsidRPr="008F5A66">
        <w:rPr>
          <w:bCs/>
          <w:color w:val="000000"/>
          <w:sz w:val="28"/>
          <w:szCs w:val="28"/>
        </w:rPr>
        <w:t>cetăţean</w:t>
      </w:r>
      <w:proofErr w:type="spellEnd"/>
      <w:r w:rsidRPr="008F5A66">
        <w:rPr>
          <w:bCs/>
          <w:color w:val="000000"/>
          <w:sz w:val="28"/>
          <w:szCs w:val="28"/>
        </w:rPr>
        <w:t xml:space="preserve"> român, născut la data de </w:t>
      </w:r>
      <w:r w:rsidR="00FB0373">
        <w:rPr>
          <w:bCs/>
          <w:color w:val="000000"/>
          <w:sz w:val="28"/>
          <w:szCs w:val="28"/>
        </w:rPr>
        <w:t>…</w:t>
      </w:r>
      <w:r w:rsidRPr="008F5A66">
        <w:rPr>
          <w:bCs/>
          <w:color w:val="000000"/>
          <w:sz w:val="28"/>
          <w:szCs w:val="28"/>
        </w:rPr>
        <w:t xml:space="preserve"> în </w:t>
      </w:r>
      <w:r w:rsidR="00FB0373">
        <w:rPr>
          <w:bCs/>
          <w:color w:val="000000"/>
          <w:sz w:val="28"/>
          <w:szCs w:val="28"/>
        </w:rPr>
        <w:t>…</w:t>
      </w:r>
      <w:r w:rsidRPr="008F5A66">
        <w:rPr>
          <w:bCs/>
          <w:color w:val="000000"/>
          <w:sz w:val="28"/>
          <w:szCs w:val="28"/>
        </w:rPr>
        <w:t xml:space="preserve">, domiciliat în </w:t>
      </w:r>
      <w:r w:rsidR="00FB0373">
        <w:rPr>
          <w:bCs/>
          <w:color w:val="000000"/>
          <w:sz w:val="28"/>
          <w:szCs w:val="28"/>
        </w:rPr>
        <w:t>…</w:t>
      </w:r>
      <w:r w:rsidRPr="008F5A66">
        <w:rPr>
          <w:bCs/>
          <w:color w:val="000000"/>
          <w:sz w:val="28"/>
          <w:szCs w:val="28"/>
        </w:rPr>
        <w:t xml:space="preserve">, </w:t>
      </w:r>
      <w:proofErr w:type="spellStart"/>
      <w:r w:rsidRPr="008F5A66">
        <w:rPr>
          <w:bCs/>
          <w:color w:val="000000"/>
          <w:sz w:val="28"/>
          <w:szCs w:val="28"/>
        </w:rPr>
        <w:t>deţinut</w:t>
      </w:r>
      <w:proofErr w:type="spellEnd"/>
      <w:r w:rsidRPr="008F5A66">
        <w:rPr>
          <w:bCs/>
          <w:color w:val="000000"/>
          <w:sz w:val="28"/>
          <w:szCs w:val="28"/>
        </w:rPr>
        <w:t xml:space="preserve"> în Penitenciarul </w:t>
      </w:r>
      <w:r w:rsidR="00FB0373">
        <w:rPr>
          <w:bCs/>
          <w:color w:val="000000"/>
          <w:sz w:val="28"/>
          <w:szCs w:val="28"/>
        </w:rPr>
        <w:t>…</w:t>
      </w:r>
      <w:r w:rsidRPr="008F5A66">
        <w:rPr>
          <w:bCs/>
          <w:color w:val="000000"/>
          <w:sz w:val="28"/>
          <w:szCs w:val="28"/>
        </w:rPr>
        <w:t xml:space="preserve"> </w:t>
      </w:r>
      <w:proofErr w:type="spellStart"/>
      <w:r w:rsidRPr="008F5A66">
        <w:rPr>
          <w:bCs/>
          <w:color w:val="000000"/>
          <w:sz w:val="28"/>
          <w:szCs w:val="28"/>
        </w:rPr>
        <w:t>şi</w:t>
      </w:r>
      <w:proofErr w:type="spellEnd"/>
    </w:p>
    <w:p w:rsidR="006C32AB" w:rsidRPr="008F5A66" w:rsidRDefault="006C32AB" w:rsidP="006C32AB">
      <w:pPr>
        <w:ind w:right="70" w:firstLine="720"/>
        <w:jc w:val="both"/>
        <w:rPr>
          <w:bCs/>
          <w:color w:val="000000"/>
          <w:sz w:val="28"/>
          <w:szCs w:val="28"/>
        </w:rPr>
      </w:pPr>
      <w:r w:rsidRPr="008F5A66">
        <w:rPr>
          <w:b/>
          <w:bCs/>
          <w:color w:val="000000"/>
          <w:sz w:val="28"/>
          <w:szCs w:val="28"/>
        </w:rPr>
        <w:t xml:space="preserve">- </w:t>
      </w:r>
      <w:r w:rsidR="005F79F7">
        <w:rPr>
          <w:b/>
          <w:bCs/>
          <w:color w:val="000000"/>
          <w:sz w:val="28"/>
          <w:szCs w:val="28"/>
        </w:rPr>
        <w:t>X</w:t>
      </w:r>
      <w:r w:rsidRPr="008F5A66">
        <w:rPr>
          <w:bCs/>
          <w:color w:val="000000"/>
          <w:sz w:val="28"/>
          <w:szCs w:val="28"/>
        </w:rPr>
        <w:t xml:space="preserve"> (CNP </w:t>
      </w:r>
      <w:r w:rsidR="00FB0373">
        <w:rPr>
          <w:bCs/>
          <w:color w:val="000000"/>
          <w:sz w:val="28"/>
          <w:szCs w:val="28"/>
        </w:rPr>
        <w:t>…</w:t>
      </w:r>
      <w:r w:rsidRPr="008F5A66">
        <w:rPr>
          <w:bCs/>
          <w:color w:val="000000"/>
          <w:sz w:val="28"/>
          <w:szCs w:val="28"/>
        </w:rPr>
        <w:t xml:space="preserve">), </w:t>
      </w:r>
      <w:proofErr w:type="spellStart"/>
      <w:r w:rsidRPr="008F5A66">
        <w:rPr>
          <w:bCs/>
          <w:color w:val="000000"/>
          <w:sz w:val="28"/>
          <w:szCs w:val="28"/>
        </w:rPr>
        <w:t>cetăţean</w:t>
      </w:r>
      <w:proofErr w:type="spellEnd"/>
      <w:r w:rsidRPr="008F5A66">
        <w:rPr>
          <w:bCs/>
          <w:color w:val="000000"/>
          <w:sz w:val="28"/>
          <w:szCs w:val="28"/>
        </w:rPr>
        <w:t xml:space="preserve"> român,  născut la data de </w:t>
      </w:r>
      <w:r w:rsidR="00FB0373">
        <w:rPr>
          <w:bCs/>
          <w:color w:val="000000"/>
          <w:sz w:val="28"/>
          <w:szCs w:val="28"/>
        </w:rPr>
        <w:t>…</w:t>
      </w:r>
      <w:r w:rsidRPr="008F5A66">
        <w:rPr>
          <w:bCs/>
          <w:color w:val="000000"/>
          <w:sz w:val="28"/>
          <w:szCs w:val="28"/>
        </w:rPr>
        <w:t xml:space="preserve"> în </w:t>
      </w:r>
      <w:r w:rsidR="00FB0373">
        <w:rPr>
          <w:bCs/>
          <w:color w:val="000000"/>
          <w:sz w:val="28"/>
          <w:szCs w:val="28"/>
        </w:rPr>
        <w:t>…</w:t>
      </w:r>
      <w:r w:rsidRPr="008F5A66">
        <w:rPr>
          <w:bCs/>
          <w:color w:val="000000"/>
          <w:sz w:val="28"/>
          <w:szCs w:val="28"/>
        </w:rPr>
        <w:t xml:space="preserve">, domiciliat în </w:t>
      </w:r>
      <w:r w:rsidR="00FB0373">
        <w:rPr>
          <w:bCs/>
          <w:color w:val="000000"/>
          <w:sz w:val="28"/>
          <w:szCs w:val="28"/>
        </w:rPr>
        <w:t>…</w:t>
      </w:r>
      <w:r w:rsidRPr="008F5A66">
        <w:rPr>
          <w:bCs/>
          <w:color w:val="000000"/>
          <w:sz w:val="28"/>
          <w:szCs w:val="28"/>
        </w:rPr>
        <w:t xml:space="preserve">, </w:t>
      </w:r>
      <w:proofErr w:type="spellStart"/>
      <w:r w:rsidRPr="008F5A66">
        <w:rPr>
          <w:bCs/>
          <w:color w:val="000000"/>
          <w:sz w:val="28"/>
          <w:szCs w:val="28"/>
        </w:rPr>
        <w:t>deţinut</w:t>
      </w:r>
      <w:proofErr w:type="spellEnd"/>
      <w:r w:rsidRPr="008F5A66">
        <w:rPr>
          <w:bCs/>
          <w:color w:val="000000"/>
          <w:sz w:val="28"/>
          <w:szCs w:val="28"/>
        </w:rPr>
        <w:t xml:space="preserve"> în Penitenciarul </w:t>
      </w:r>
      <w:r w:rsidR="00FB0373">
        <w:rPr>
          <w:bCs/>
          <w:color w:val="000000"/>
          <w:sz w:val="28"/>
          <w:szCs w:val="28"/>
        </w:rPr>
        <w:t>….</w:t>
      </w:r>
      <w:r w:rsidRPr="008F5A66">
        <w:rPr>
          <w:bCs/>
          <w:color w:val="000000"/>
          <w:sz w:val="28"/>
          <w:szCs w:val="28"/>
        </w:rPr>
        <w:t>.</w:t>
      </w:r>
    </w:p>
    <w:p w:rsidR="006C32AB" w:rsidRPr="008F5A66" w:rsidRDefault="006C32AB" w:rsidP="006C32AB">
      <w:pPr>
        <w:ind w:firstLine="708"/>
        <w:jc w:val="both"/>
        <w:rPr>
          <w:color w:val="000000"/>
          <w:sz w:val="28"/>
          <w:szCs w:val="28"/>
        </w:rPr>
      </w:pPr>
      <w:r w:rsidRPr="008F5A66">
        <w:rPr>
          <w:bCs/>
          <w:color w:val="000000"/>
          <w:sz w:val="28"/>
          <w:szCs w:val="28"/>
        </w:rPr>
        <w:t xml:space="preserve">În temeiul art. 208 alin. 2 rap. la art. 207 alin. 4 NCPP, a fost </w:t>
      </w:r>
      <w:proofErr w:type="spellStart"/>
      <w:r w:rsidRPr="008F5A66">
        <w:rPr>
          <w:bCs/>
          <w:color w:val="000000"/>
          <w:sz w:val="28"/>
          <w:szCs w:val="28"/>
        </w:rPr>
        <w:t>menţinută</w:t>
      </w:r>
      <w:proofErr w:type="spellEnd"/>
      <w:r w:rsidRPr="008F5A66">
        <w:rPr>
          <w:bCs/>
          <w:color w:val="000000"/>
          <w:sz w:val="28"/>
          <w:szCs w:val="28"/>
        </w:rPr>
        <w:t xml:space="preserve"> măsura arestării preventive a </w:t>
      </w:r>
      <w:proofErr w:type="spellStart"/>
      <w:r w:rsidRPr="008F5A66">
        <w:rPr>
          <w:bCs/>
          <w:color w:val="000000"/>
          <w:sz w:val="28"/>
          <w:szCs w:val="28"/>
        </w:rPr>
        <w:t>inculpaţilor</w:t>
      </w:r>
      <w:proofErr w:type="spellEnd"/>
      <w:r w:rsidRPr="008F5A66">
        <w:rPr>
          <w:bCs/>
          <w:color w:val="000000"/>
          <w:sz w:val="28"/>
          <w:szCs w:val="28"/>
        </w:rPr>
        <w:t>.</w:t>
      </w:r>
    </w:p>
    <w:p w:rsidR="006C32AB" w:rsidRPr="008F5A66" w:rsidRDefault="006C32AB" w:rsidP="006C32AB">
      <w:pPr>
        <w:ind w:firstLine="720"/>
        <w:rPr>
          <w:b/>
          <w:i/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  </w:t>
      </w:r>
    </w:p>
    <w:p w:rsidR="006C32AB" w:rsidRPr="008F5A66" w:rsidRDefault="006C32AB" w:rsidP="006C32AB">
      <w:pPr>
        <w:tabs>
          <w:tab w:val="left" w:pos="840"/>
        </w:tabs>
        <w:ind w:firstLine="708"/>
        <w:jc w:val="both"/>
        <w:rPr>
          <w:b/>
          <w:i/>
          <w:color w:val="000000"/>
          <w:sz w:val="28"/>
          <w:szCs w:val="28"/>
        </w:rPr>
      </w:pPr>
      <w:r w:rsidRPr="008F5A66">
        <w:rPr>
          <w:b/>
          <w:i/>
          <w:color w:val="000000"/>
          <w:sz w:val="28"/>
          <w:szCs w:val="28"/>
        </w:rPr>
        <w:t xml:space="preserve">În considerente </w:t>
      </w:r>
      <w:proofErr w:type="spellStart"/>
      <w:r w:rsidRPr="008F5A66">
        <w:rPr>
          <w:b/>
          <w:i/>
          <w:color w:val="000000"/>
          <w:sz w:val="28"/>
          <w:szCs w:val="28"/>
        </w:rPr>
        <w:t>instanţa</w:t>
      </w:r>
      <w:proofErr w:type="spellEnd"/>
      <w:r w:rsidRPr="008F5A66">
        <w:rPr>
          <w:b/>
          <w:i/>
          <w:color w:val="000000"/>
          <w:sz w:val="28"/>
          <w:szCs w:val="28"/>
        </w:rPr>
        <w:t xml:space="preserve"> de fond a </w:t>
      </w:r>
      <w:proofErr w:type="spellStart"/>
      <w:r w:rsidRPr="008F5A66">
        <w:rPr>
          <w:b/>
          <w:i/>
          <w:color w:val="000000"/>
          <w:sz w:val="28"/>
          <w:szCs w:val="28"/>
        </w:rPr>
        <w:t>reţinut</w:t>
      </w:r>
      <w:proofErr w:type="spellEnd"/>
      <w:r w:rsidRPr="008F5A66">
        <w:rPr>
          <w:b/>
          <w:i/>
          <w:color w:val="000000"/>
          <w:sz w:val="28"/>
          <w:szCs w:val="28"/>
        </w:rPr>
        <w:t xml:space="preserve"> următoarele:</w:t>
      </w:r>
    </w:p>
    <w:p w:rsidR="006C32AB" w:rsidRPr="008F5A66" w:rsidRDefault="006C32AB" w:rsidP="006C32AB">
      <w:pPr>
        <w:jc w:val="center"/>
        <w:rPr>
          <w:color w:val="000000"/>
          <w:sz w:val="28"/>
          <w:szCs w:val="28"/>
        </w:rPr>
      </w:pP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ab/>
        <w:t xml:space="preserve">Prin rechizitoriul Parchetului de pe lângă Înalta Curte de </w:t>
      </w:r>
      <w:proofErr w:type="spellStart"/>
      <w:r w:rsidRPr="008F5A66">
        <w:rPr>
          <w:color w:val="000000"/>
          <w:sz w:val="28"/>
          <w:szCs w:val="28"/>
        </w:rPr>
        <w:t>Casaţie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Justiţie</w:t>
      </w:r>
      <w:proofErr w:type="spellEnd"/>
      <w:r w:rsidRPr="008F5A66">
        <w:rPr>
          <w:color w:val="000000"/>
          <w:sz w:val="28"/>
          <w:szCs w:val="28"/>
        </w:rPr>
        <w:t xml:space="preserve">-DIICOT-Serviciul Teritorial </w:t>
      </w:r>
      <w:r w:rsidR="0048662D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nr</w:t>
      </w:r>
      <w:r w:rsidR="0048662D">
        <w:rPr>
          <w:color w:val="000000"/>
          <w:sz w:val="28"/>
          <w:szCs w:val="28"/>
        </w:rPr>
        <w:t>….</w:t>
      </w:r>
      <w:r w:rsidRPr="008F5A66">
        <w:rPr>
          <w:color w:val="000000"/>
          <w:sz w:val="28"/>
          <w:szCs w:val="28"/>
        </w:rPr>
        <w:t xml:space="preserve"> s-a dispus trimiterea în judecată a </w:t>
      </w:r>
      <w:proofErr w:type="spellStart"/>
      <w:r w:rsidRPr="008F5A66">
        <w:rPr>
          <w:color w:val="000000"/>
          <w:sz w:val="28"/>
          <w:szCs w:val="28"/>
        </w:rPr>
        <w:t>inculpaţilor</w:t>
      </w:r>
      <w:proofErr w:type="spellEnd"/>
      <w:r w:rsidRPr="008F5A66">
        <w:rPr>
          <w:color w:val="000000"/>
          <w:sz w:val="28"/>
          <w:szCs w:val="28"/>
        </w:rPr>
        <w:t xml:space="preserve">: 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- </w:t>
      </w:r>
      <w:r w:rsidR="00FB0373">
        <w:rPr>
          <w:color w:val="000000"/>
          <w:sz w:val="28"/>
          <w:szCs w:val="28"/>
        </w:rPr>
        <w:t>X1</w:t>
      </w:r>
      <w:r w:rsidRPr="008F5A66">
        <w:rPr>
          <w:color w:val="000000"/>
          <w:sz w:val="28"/>
          <w:szCs w:val="28"/>
        </w:rPr>
        <w:t xml:space="preserve"> pentru </w:t>
      </w:r>
      <w:proofErr w:type="spellStart"/>
      <w:r w:rsidRPr="008F5A66">
        <w:rPr>
          <w:color w:val="000000"/>
          <w:sz w:val="28"/>
          <w:szCs w:val="28"/>
        </w:rPr>
        <w:t>săvârşirea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infracţiunilor</w:t>
      </w:r>
      <w:proofErr w:type="spellEnd"/>
      <w:r w:rsidRPr="008F5A66">
        <w:rPr>
          <w:color w:val="000000"/>
          <w:sz w:val="28"/>
          <w:szCs w:val="28"/>
        </w:rPr>
        <w:t xml:space="preserve">  de  </w:t>
      </w:r>
      <w:proofErr w:type="spellStart"/>
      <w:r w:rsidRPr="008F5A66">
        <w:rPr>
          <w:color w:val="000000"/>
          <w:sz w:val="28"/>
          <w:szCs w:val="28"/>
        </w:rPr>
        <w:t>deţinere</w:t>
      </w:r>
      <w:proofErr w:type="spellEnd"/>
      <w:r w:rsidRPr="008F5A66">
        <w:rPr>
          <w:color w:val="000000"/>
          <w:sz w:val="28"/>
          <w:szCs w:val="28"/>
        </w:rPr>
        <w:t xml:space="preserve">, cumpărare de droguri de risc fără drept, prevăzută de art. 2 alin. 1 din Legea 143/2000, introducere în </w:t>
      </w:r>
      <w:proofErr w:type="spellStart"/>
      <w:r w:rsidRPr="008F5A66">
        <w:rPr>
          <w:color w:val="000000"/>
          <w:sz w:val="28"/>
          <w:szCs w:val="28"/>
        </w:rPr>
        <w:t>ţară</w:t>
      </w:r>
      <w:proofErr w:type="spellEnd"/>
      <w:r w:rsidRPr="008F5A66">
        <w:rPr>
          <w:color w:val="000000"/>
          <w:sz w:val="28"/>
          <w:szCs w:val="28"/>
        </w:rPr>
        <w:t xml:space="preserve"> de droguri de risc fără drept, prev. de art. 3 alin. 1 din Legea 143/2000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cultivare, </w:t>
      </w:r>
      <w:proofErr w:type="spellStart"/>
      <w:r w:rsidRPr="008F5A66">
        <w:rPr>
          <w:color w:val="000000"/>
          <w:sz w:val="28"/>
          <w:szCs w:val="28"/>
        </w:rPr>
        <w:t>deţinere</w:t>
      </w:r>
      <w:proofErr w:type="spellEnd"/>
      <w:r w:rsidRPr="008F5A66">
        <w:rPr>
          <w:color w:val="000000"/>
          <w:sz w:val="28"/>
          <w:szCs w:val="28"/>
        </w:rPr>
        <w:t xml:space="preserve"> de droguri de risc fără drept, pentru consum propriu , prevăzută de art. 4 alin. 1 din Legea 143/2000,  totul cu aplicarea art. 38 alin. 1 Cod penal 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- </w:t>
      </w:r>
      <w:r w:rsidR="005F79F7">
        <w:rPr>
          <w:color w:val="000000"/>
          <w:sz w:val="28"/>
          <w:szCs w:val="28"/>
        </w:rPr>
        <w:t>X</w:t>
      </w:r>
      <w:r w:rsidRPr="008F5A66">
        <w:rPr>
          <w:color w:val="000000"/>
          <w:sz w:val="28"/>
          <w:szCs w:val="28"/>
        </w:rPr>
        <w:t xml:space="preserve"> pentru </w:t>
      </w:r>
      <w:proofErr w:type="spellStart"/>
      <w:r w:rsidRPr="008F5A66">
        <w:rPr>
          <w:color w:val="000000"/>
          <w:sz w:val="28"/>
          <w:szCs w:val="28"/>
        </w:rPr>
        <w:t>săvârşirea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infracţiunilor</w:t>
      </w:r>
      <w:proofErr w:type="spellEnd"/>
      <w:r w:rsidRPr="008F5A66">
        <w:rPr>
          <w:color w:val="000000"/>
          <w:sz w:val="28"/>
          <w:szCs w:val="28"/>
        </w:rPr>
        <w:t xml:space="preserve"> de </w:t>
      </w:r>
      <w:proofErr w:type="spellStart"/>
      <w:r w:rsidRPr="008F5A66">
        <w:rPr>
          <w:color w:val="000000"/>
          <w:sz w:val="28"/>
          <w:szCs w:val="28"/>
        </w:rPr>
        <w:t>deţinere</w:t>
      </w:r>
      <w:proofErr w:type="spellEnd"/>
      <w:r w:rsidRPr="008F5A66">
        <w:rPr>
          <w:color w:val="000000"/>
          <w:sz w:val="28"/>
          <w:szCs w:val="28"/>
        </w:rPr>
        <w:t xml:space="preserve">, cumpărare de droguri de risc fără drept, prevăzută de art. 2 alin. 1 din Legea 143/2000, introducere în </w:t>
      </w:r>
      <w:proofErr w:type="spellStart"/>
      <w:r w:rsidRPr="008F5A66">
        <w:rPr>
          <w:color w:val="000000"/>
          <w:sz w:val="28"/>
          <w:szCs w:val="28"/>
        </w:rPr>
        <w:t>ţară</w:t>
      </w:r>
      <w:proofErr w:type="spellEnd"/>
      <w:r w:rsidRPr="008F5A66">
        <w:rPr>
          <w:color w:val="000000"/>
          <w:sz w:val="28"/>
          <w:szCs w:val="28"/>
        </w:rPr>
        <w:t xml:space="preserve"> de droguri de risc fără drept, prev. de art. 3 alin. 1 din Legea 143/2000 , </w:t>
      </w:r>
      <w:proofErr w:type="spellStart"/>
      <w:r w:rsidRPr="008F5A66">
        <w:rPr>
          <w:color w:val="000000"/>
          <w:sz w:val="28"/>
          <w:szCs w:val="28"/>
        </w:rPr>
        <w:t>deţinere</w:t>
      </w:r>
      <w:proofErr w:type="spellEnd"/>
      <w:r w:rsidRPr="008F5A66">
        <w:rPr>
          <w:color w:val="000000"/>
          <w:sz w:val="28"/>
          <w:szCs w:val="28"/>
        </w:rPr>
        <w:t xml:space="preserve"> de droguri de risc fără drept pentru consum propriu , prev. de art. 4 alin. 1 din Legea 143/2000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deţinere</w:t>
      </w:r>
      <w:proofErr w:type="spellEnd"/>
      <w:r w:rsidRPr="008F5A66">
        <w:rPr>
          <w:color w:val="000000"/>
          <w:sz w:val="28"/>
          <w:szCs w:val="28"/>
        </w:rPr>
        <w:t xml:space="preserve"> de arme neletale din categoria celor supuse autorizării, prev. de art. 342 alin. 2 Cod penal,  totul cu aplicarea art. 38 alin. 1 Cod penal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     </w:t>
      </w:r>
      <w:r w:rsidRPr="008F5A66">
        <w:rPr>
          <w:color w:val="000000"/>
          <w:sz w:val="28"/>
          <w:szCs w:val="28"/>
        </w:rPr>
        <w:tab/>
        <w:t xml:space="preserve">În fapta s-a </w:t>
      </w:r>
      <w:proofErr w:type="spellStart"/>
      <w:r w:rsidRPr="008F5A66">
        <w:rPr>
          <w:color w:val="000000"/>
          <w:sz w:val="28"/>
          <w:szCs w:val="28"/>
        </w:rPr>
        <w:t>reţinut</w:t>
      </w:r>
      <w:proofErr w:type="spellEnd"/>
      <w:r w:rsidRPr="008F5A66">
        <w:rPr>
          <w:color w:val="000000"/>
          <w:sz w:val="28"/>
          <w:szCs w:val="28"/>
        </w:rPr>
        <w:t xml:space="preserve"> că în data de </w:t>
      </w:r>
      <w:r w:rsidR="0048662D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ofiţerii</w:t>
      </w:r>
      <w:proofErr w:type="spellEnd"/>
      <w:r w:rsidRPr="008F5A66">
        <w:rPr>
          <w:color w:val="000000"/>
          <w:sz w:val="28"/>
          <w:szCs w:val="28"/>
        </w:rPr>
        <w:t xml:space="preserve"> din cadrul B.C.C.O. </w:t>
      </w:r>
      <w:r w:rsidR="0048662D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s-au sesizat cu privire la faptul că numitul </w:t>
      </w:r>
      <w:r w:rsidR="00FB0373">
        <w:rPr>
          <w:color w:val="000000"/>
          <w:sz w:val="28"/>
          <w:szCs w:val="28"/>
        </w:rPr>
        <w:t>X1</w:t>
      </w:r>
      <w:r w:rsidRPr="008F5A66">
        <w:rPr>
          <w:color w:val="000000"/>
          <w:sz w:val="28"/>
          <w:szCs w:val="28"/>
        </w:rPr>
        <w:t xml:space="preserve"> a trimis din </w:t>
      </w:r>
      <w:r w:rsidR="0048662D">
        <w:rPr>
          <w:color w:val="000000"/>
          <w:sz w:val="28"/>
          <w:szCs w:val="28"/>
        </w:rPr>
        <w:t>Y</w:t>
      </w:r>
      <w:r w:rsidRPr="008F5A66">
        <w:rPr>
          <w:color w:val="000000"/>
          <w:sz w:val="28"/>
          <w:szCs w:val="28"/>
        </w:rPr>
        <w:t xml:space="preserve"> un colet prin intermediul </w:t>
      </w:r>
      <w:proofErr w:type="spellStart"/>
      <w:r w:rsidRPr="008F5A66">
        <w:rPr>
          <w:color w:val="000000"/>
          <w:sz w:val="28"/>
          <w:szCs w:val="28"/>
        </w:rPr>
        <w:t>societăţii</w:t>
      </w:r>
      <w:proofErr w:type="spellEnd"/>
      <w:r w:rsidRPr="008F5A66">
        <w:rPr>
          <w:color w:val="000000"/>
          <w:sz w:val="28"/>
          <w:szCs w:val="28"/>
        </w:rPr>
        <w:t xml:space="preserve"> de transport </w:t>
      </w:r>
      <w:r w:rsidR="0048662D">
        <w:rPr>
          <w:color w:val="000000"/>
          <w:sz w:val="28"/>
          <w:szCs w:val="28"/>
        </w:rPr>
        <w:t>Y1</w:t>
      </w:r>
      <w:r w:rsidRPr="008F5A66">
        <w:rPr>
          <w:color w:val="000000"/>
          <w:sz w:val="28"/>
          <w:szCs w:val="28"/>
        </w:rPr>
        <w:t xml:space="preserve">, având ca destinatar pe numita </w:t>
      </w:r>
      <w:r w:rsidR="0048662D">
        <w:rPr>
          <w:color w:val="000000"/>
          <w:sz w:val="28"/>
          <w:szCs w:val="28"/>
        </w:rPr>
        <w:t>D</w:t>
      </w:r>
      <w:r w:rsidRPr="008F5A66">
        <w:rPr>
          <w:color w:val="000000"/>
          <w:sz w:val="28"/>
          <w:szCs w:val="28"/>
        </w:rPr>
        <w:t xml:space="preserve"> din </w:t>
      </w:r>
      <w:r w:rsidR="0048662D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. În baza datelor existente , procurorul a emis o </w:t>
      </w:r>
      <w:proofErr w:type="spellStart"/>
      <w:r w:rsidRPr="008F5A66">
        <w:rPr>
          <w:color w:val="000000"/>
          <w:sz w:val="28"/>
          <w:szCs w:val="28"/>
        </w:rPr>
        <w:t>ordonanţă</w:t>
      </w:r>
      <w:proofErr w:type="spellEnd"/>
      <w:r w:rsidRPr="008F5A66">
        <w:rPr>
          <w:color w:val="000000"/>
          <w:sz w:val="28"/>
          <w:szCs w:val="28"/>
        </w:rPr>
        <w:t xml:space="preserve"> de ridicare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percheziţionare</w:t>
      </w:r>
      <w:proofErr w:type="spellEnd"/>
      <w:r w:rsidRPr="008F5A66">
        <w:rPr>
          <w:color w:val="000000"/>
          <w:sz w:val="28"/>
          <w:szCs w:val="28"/>
        </w:rPr>
        <w:t xml:space="preserve"> a </w:t>
      </w:r>
      <w:r w:rsidRPr="008F5A66">
        <w:rPr>
          <w:color w:val="000000"/>
          <w:sz w:val="28"/>
          <w:szCs w:val="28"/>
        </w:rPr>
        <w:lastRenderedPageBreak/>
        <w:t xml:space="preserve">pachetelor aflate temporar, în tranzit la </w:t>
      </w:r>
      <w:r w:rsidR="00EF3579">
        <w:rPr>
          <w:color w:val="000000"/>
          <w:sz w:val="28"/>
          <w:szCs w:val="28"/>
        </w:rPr>
        <w:t>V</w:t>
      </w:r>
      <w:r w:rsidRPr="008F5A66">
        <w:rPr>
          <w:color w:val="000000"/>
          <w:sz w:val="28"/>
          <w:szCs w:val="28"/>
        </w:rPr>
        <w:t xml:space="preserve">. După desfacerea pachetelor s-a constatat că acestea </w:t>
      </w:r>
      <w:proofErr w:type="spellStart"/>
      <w:r w:rsidRPr="008F5A66">
        <w:rPr>
          <w:color w:val="000000"/>
          <w:sz w:val="28"/>
          <w:szCs w:val="28"/>
        </w:rPr>
        <w:t>conţinea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cannabis</w:t>
      </w:r>
      <w:proofErr w:type="spellEnd"/>
      <w:r w:rsidRPr="008F5A66">
        <w:rPr>
          <w:color w:val="000000"/>
          <w:sz w:val="28"/>
          <w:szCs w:val="28"/>
        </w:rPr>
        <w:t xml:space="preserve"> ambalat în folie, în 11 (unsprezece) pungi din material plastic învelite în staniol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folie transparentă, ce </w:t>
      </w:r>
      <w:proofErr w:type="spellStart"/>
      <w:r w:rsidRPr="008F5A66">
        <w:rPr>
          <w:color w:val="000000"/>
          <w:sz w:val="28"/>
          <w:szCs w:val="28"/>
        </w:rPr>
        <w:t>conţin</w:t>
      </w:r>
      <w:proofErr w:type="spellEnd"/>
      <w:r w:rsidRPr="008F5A66">
        <w:rPr>
          <w:color w:val="000000"/>
          <w:sz w:val="28"/>
          <w:szCs w:val="28"/>
        </w:rPr>
        <w:t xml:space="preserve"> fragmente vegetale de culoare verde-oliv cu aspect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miros specific genului </w:t>
      </w:r>
      <w:proofErr w:type="spellStart"/>
      <w:r w:rsidRPr="008F5A66">
        <w:rPr>
          <w:color w:val="000000"/>
          <w:sz w:val="28"/>
          <w:szCs w:val="28"/>
        </w:rPr>
        <w:t>cannabis</w:t>
      </w:r>
      <w:proofErr w:type="spellEnd"/>
      <w:r w:rsidRPr="008F5A66">
        <w:rPr>
          <w:color w:val="000000"/>
          <w:sz w:val="28"/>
          <w:szCs w:val="28"/>
        </w:rPr>
        <w:t xml:space="preserve">, având o cantitate totală de aproximativ </w:t>
      </w:r>
      <w:smartTag w:uri="urn:schemas-microsoft-com:office:smarttags" w:element="metricconverter">
        <w:smartTagPr>
          <w:attr w:name="ProductID" w:val="2,5 kg"/>
        </w:smartTagPr>
        <w:r w:rsidRPr="008F5A66">
          <w:rPr>
            <w:color w:val="000000"/>
            <w:sz w:val="28"/>
            <w:szCs w:val="28"/>
          </w:rPr>
          <w:t>2,5 kg</w:t>
        </w:r>
      </w:smartTag>
      <w:r w:rsidRPr="008F5A66">
        <w:rPr>
          <w:color w:val="000000"/>
          <w:sz w:val="28"/>
          <w:szCs w:val="28"/>
        </w:rPr>
        <w:t>.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      Prin </w:t>
      </w:r>
      <w:proofErr w:type="spellStart"/>
      <w:r w:rsidRPr="008F5A66">
        <w:rPr>
          <w:color w:val="000000"/>
          <w:sz w:val="28"/>
          <w:szCs w:val="28"/>
        </w:rPr>
        <w:t>ordonanţa</w:t>
      </w:r>
      <w:proofErr w:type="spellEnd"/>
      <w:r w:rsidRPr="008F5A66">
        <w:rPr>
          <w:color w:val="000000"/>
          <w:sz w:val="28"/>
          <w:szCs w:val="28"/>
        </w:rPr>
        <w:t xml:space="preserve"> procurorului din data de </w:t>
      </w:r>
      <w:r w:rsidR="00EF3579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s-a dispus autorizarea  efectuării livrării supravegheate a coletului trimis de numitul </w:t>
      </w:r>
      <w:r w:rsidR="00FB0373">
        <w:rPr>
          <w:color w:val="000000"/>
          <w:sz w:val="28"/>
          <w:szCs w:val="28"/>
        </w:rPr>
        <w:t>X1</w:t>
      </w:r>
      <w:r w:rsidRPr="008F5A66">
        <w:rPr>
          <w:color w:val="000000"/>
          <w:sz w:val="28"/>
          <w:szCs w:val="28"/>
        </w:rPr>
        <w:t xml:space="preserve">, din </w:t>
      </w:r>
      <w:r w:rsidR="0048662D">
        <w:rPr>
          <w:color w:val="000000"/>
          <w:sz w:val="28"/>
          <w:szCs w:val="28"/>
        </w:rPr>
        <w:t>Y</w:t>
      </w:r>
      <w:r w:rsidRPr="008F5A66">
        <w:rPr>
          <w:color w:val="000000"/>
          <w:sz w:val="28"/>
          <w:szCs w:val="28"/>
        </w:rPr>
        <w:t xml:space="preserve">, prin intermediul SC </w:t>
      </w:r>
      <w:r w:rsidR="0048662D">
        <w:rPr>
          <w:color w:val="000000"/>
          <w:sz w:val="28"/>
          <w:szCs w:val="28"/>
        </w:rPr>
        <w:t>Y1</w:t>
      </w:r>
      <w:r w:rsidRPr="008F5A66">
        <w:rPr>
          <w:color w:val="000000"/>
          <w:sz w:val="28"/>
          <w:szCs w:val="28"/>
        </w:rPr>
        <w:t xml:space="preserve">, având ca destinatar pe numita </w:t>
      </w:r>
      <w:r w:rsidR="0048662D">
        <w:rPr>
          <w:color w:val="000000"/>
          <w:sz w:val="28"/>
          <w:szCs w:val="28"/>
        </w:rPr>
        <w:t>D</w:t>
      </w:r>
      <w:r w:rsidRPr="008F5A66">
        <w:rPr>
          <w:color w:val="000000"/>
          <w:sz w:val="28"/>
          <w:szCs w:val="28"/>
        </w:rPr>
        <w:t xml:space="preserve"> din </w:t>
      </w:r>
      <w:r w:rsidR="00EF3579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, colet în care </w:t>
      </w:r>
      <w:proofErr w:type="spellStart"/>
      <w:r w:rsidRPr="008F5A66">
        <w:rPr>
          <w:color w:val="000000"/>
          <w:sz w:val="28"/>
          <w:szCs w:val="28"/>
        </w:rPr>
        <w:t>pacheţelele</w:t>
      </w:r>
      <w:proofErr w:type="spellEnd"/>
      <w:r w:rsidRPr="008F5A66">
        <w:rPr>
          <w:color w:val="000000"/>
          <w:sz w:val="28"/>
          <w:szCs w:val="28"/>
        </w:rPr>
        <w:t xml:space="preserve"> cu droguri au fost substituite cu alte produse,  la data de   </w:t>
      </w:r>
      <w:r w:rsidR="00EF3579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,  de la momentul plecării din </w:t>
      </w:r>
      <w:r w:rsidR="00EF3579">
        <w:rPr>
          <w:color w:val="000000"/>
          <w:sz w:val="28"/>
          <w:szCs w:val="28"/>
        </w:rPr>
        <w:t>V</w:t>
      </w:r>
      <w:r w:rsidRPr="008F5A66">
        <w:rPr>
          <w:color w:val="000000"/>
          <w:sz w:val="28"/>
          <w:szCs w:val="28"/>
        </w:rPr>
        <w:t>-</w:t>
      </w:r>
      <w:r w:rsidR="00EF3579">
        <w:rPr>
          <w:color w:val="000000"/>
          <w:sz w:val="28"/>
          <w:szCs w:val="28"/>
        </w:rPr>
        <w:t>B</w:t>
      </w:r>
      <w:r w:rsidRPr="008F5A66">
        <w:rPr>
          <w:color w:val="000000"/>
          <w:sz w:val="28"/>
          <w:szCs w:val="28"/>
        </w:rPr>
        <w:t xml:space="preserve">,  până în momentul în care coletul va fi livrat la </w:t>
      </w:r>
      <w:r w:rsidR="00EF3579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 de către persoana indicată ca destinatar sau o alte persoană care se va prezenta din partea acestuia sau a expeditorului. </w:t>
      </w:r>
    </w:p>
    <w:p w:rsidR="006C32AB" w:rsidRPr="008F5A66" w:rsidRDefault="006C32AB" w:rsidP="006C32AB">
      <w:pPr>
        <w:ind w:firstLine="708"/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La data de </w:t>
      </w:r>
      <w:r w:rsidR="00EF3579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la </w:t>
      </w:r>
      <w:r w:rsidR="00EF3579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, în zona </w:t>
      </w:r>
      <w:r w:rsidR="00EF3579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, în care de obicei se livrează coletele de către SC </w:t>
      </w:r>
      <w:r w:rsidR="0048662D">
        <w:rPr>
          <w:color w:val="000000"/>
          <w:sz w:val="28"/>
          <w:szCs w:val="28"/>
        </w:rPr>
        <w:t>Y1</w:t>
      </w:r>
      <w:r w:rsidRPr="008F5A66">
        <w:rPr>
          <w:color w:val="000000"/>
          <w:sz w:val="28"/>
          <w:szCs w:val="28"/>
        </w:rPr>
        <w:t xml:space="preserve">, s-au prezentat pentru a ridica coletul </w:t>
      </w:r>
      <w:proofErr w:type="spellStart"/>
      <w:r w:rsidRPr="008F5A66">
        <w:rPr>
          <w:color w:val="000000"/>
          <w:sz w:val="28"/>
          <w:szCs w:val="28"/>
        </w:rPr>
        <w:t>numiţii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r w:rsidR="00FB0373">
        <w:rPr>
          <w:color w:val="000000"/>
          <w:sz w:val="28"/>
          <w:szCs w:val="28"/>
        </w:rPr>
        <w:t>X1</w:t>
      </w:r>
      <w:r w:rsidRPr="008F5A66">
        <w:rPr>
          <w:color w:val="000000"/>
          <w:sz w:val="28"/>
          <w:szCs w:val="28"/>
        </w:rPr>
        <w:t xml:space="preserve">, </w:t>
      </w:r>
      <w:r w:rsidR="005F79F7">
        <w:rPr>
          <w:color w:val="000000"/>
          <w:sz w:val="28"/>
          <w:szCs w:val="28"/>
        </w:rPr>
        <w:t>X</w:t>
      </w:r>
      <w:r w:rsidRPr="008F5A66">
        <w:rPr>
          <w:color w:val="000000"/>
          <w:sz w:val="28"/>
          <w:szCs w:val="28"/>
        </w:rPr>
        <w:t xml:space="preserve"> 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r w:rsidR="0048662D">
        <w:rPr>
          <w:color w:val="000000"/>
          <w:sz w:val="28"/>
          <w:szCs w:val="28"/>
        </w:rPr>
        <w:t>D</w:t>
      </w:r>
      <w:r w:rsidRPr="008F5A66">
        <w:rPr>
          <w:color w:val="000000"/>
          <w:sz w:val="28"/>
          <w:szCs w:val="28"/>
        </w:rPr>
        <w:t xml:space="preserve"> . </w:t>
      </w:r>
    </w:p>
    <w:p w:rsidR="006C32AB" w:rsidRPr="008F5A66" w:rsidRDefault="006C32AB" w:rsidP="006C32AB">
      <w:pPr>
        <w:ind w:firstLine="708"/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După ridicarea coletului au intervenit organele de </w:t>
      </w:r>
      <w:proofErr w:type="spellStart"/>
      <w:r w:rsidRPr="008F5A66">
        <w:rPr>
          <w:color w:val="000000"/>
          <w:sz w:val="28"/>
          <w:szCs w:val="28"/>
        </w:rPr>
        <w:t>poliţie</w:t>
      </w:r>
      <w:proofErr w:type="spellEnd"/>
      <w:r w:rsidRPr="008F5A66">
        <w:rPr>
          <w:color w:val="000000"/>
          <w:sz w:val="28"/>
          <w:szCs w:val="28"/>
        </w:rPr>
        <w:t xml:space="preserve"> care i-au identificat pe </w:t>
      </w:r>
      <w:proofErr w:type="spellStart"/>
      <w:r w:rsidRPr="008F5A66">
        <w:rPr>
          <w:color w:val="000000"/>
          <w:sz w:val="28"/>
          <w:szCs w:val="28"/>
        </w:rPr>
        <w:t>participanţi</w:t>
      </w:r>
      <w:proofErr w:type="spellEnd"/>
      <w:r w:rsidRPr="008F5A66">
        <w:rPr>
          <w:color w:val="000000"/>
          <w:sz w:val="28"/>
          <w:szCs w:val="28"/>
        </w:rPr>
        <w:t xml:space="preserve">. 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         La controlul corporal asupra numitului </w:t>
      </w:r>
      <w:r w:rsidR="005F79F7">
        <w:rPr>
          <w:color w:val="000000"/>
          <w:sz w:val="28"/>
          <w:szCs w:val="28"/>
        </w:rPr>
        <w:t>X</w:t>
      </w:r>
      <w:r w:rsidRPr="008F5A66">
        <w:rPr>
          <w:color w:val="000000"/>
          <w:sz w:val="28"/>
          <w:szCs w:val="28"/>
        </w:rPr>
        <w:t xml:space="preserve"> s-a găsit cantitatea de circa </w:t>
      </w:r>
      <w:smartTag w:uri="urn:schemas-microsoft-com:office:smarttags" w:element="metricconverter">
        <w:smartTagPr>
          <w:attr w:name="ProductID" w:val="16,79 grame"/>
        </w:smartTagPr>
        <w:r w:rsidRPr="008F5A66">
          <w:rPr>
            <w:color w:val="000000"/>
            <w:sz w:val="28"/>
            <w:szCs w:val="28"/>
          </w:rPr>
          <w:t>16,79 grame</w:t>
        </w:r>
      </w:smartTag>
      <w:r w:rsidRPr="008F5A66">
        <w:rPr>
          <w:color w:val="000000"/>
          <w:sz w:val="28"/>
          <w:szCs w:val="28"/>
        </w:rPr>
        <w:t xml:space="preserve"> de </w:t>
      </w:r>
      <w:proofErr w:type="spellStart"/>
      <w:r w:rsidRPr="008F5A66">
        <w:rPr>
          <w:color w:val="000000"/>
          <w:sz w:val="28"/>
          <w:szCs w:val="28"/>
        </w:rPr>
        <w:t>cannabis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un </w:t>
      </w:r>
      <w:proofErr w:type="spellStart"/>
      <w:r w:rsidRPr="008F5A66">
        <w:rPr>
          <w:color w:val="000000"/>
          <w:sz w:val="28"/>
          <w:szCs w:val="28"/>
        </w:rPr>
        <w:t>grinder</w:t>
      </w:r>
      <w:proofErr w:type="spellEnd"/>
      <w:r w:rsidRPr="008F5A66">
        <w:rPr>
          <w:color w:val="000000"/>
          <w:sz w:val="28"/>
          <w:szCs w:val="28"/>
        </w:rPr>
        <w:t xml:space="preserve"> de </w:t>
      </w:r>
      <w:proofErr w:type="spellStart"/>
      <w:r w:rsidRPr="008F5A66">
        <w:rPr>
          <w:color w:val="000000"/>
          <w:sz w:val="28"/>
          <w:szCs w:val="28"/>
        </w:rPr>
        <w:t>mărunţit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substanţa</w:t>
      </w:r>
      <w:proofErr w:type="spellEnd"/>
      <w:r w:rsidRPr="008F5A66">
        <w:rPr>
          <w:color w:val="000000"/>
          <w:sz w:val="28"/>
          <w:szCs w:val="28"/>
        </w:rPr>
        <w:t xml:space="preserve">, cu urme vegetale de </w:t>
      </w:r>
      <w:proofErr w:type="spellStart"/>
      <w:r w:rsidRPr="008F5A66">
        <w:rPr>
          <w:color w:val="000000"/>
          <w:sz w:val="28"/>
          <w:szCs w:val="28"/>
        </w:rPr>
        <w:t>cannabis</w:t>
      </w:r>
      <w:proofErr w:type="spellEnd"/>
      <w:r w:rsidRPr="008F5A66">
        <w:rPr>
          <w:color w:val="000000"/>
          <w:sz w:val="28"/>
          <w:szCs w:val="28"/>
        </w:rPr>
        <w:t xml:space="preserve">. În autoturismul acestuia au fost găsite o bâtă de aluminiu pentru baseball, un pistol, fără marcă, fără serie, despre care inculpatul a </w:t>
      </w:r>
      <w:proofErr w:type="spellStart"/>
      <w:r w:rsidRPr="008F5A66">
        <w:rPr>
          <w:color w:val="000000"/>
          <w:sz w:val="28"/>
          <w:szCs w:val="28"/>
        </w:rPr>
        <w:t>susţinut</w:t>
      </w:r>
      <w:proofErr w:type="spellEnd"/>
      <w:r w:rsidRPr="008F5A66">
        <w:rPr>
          <w:color w:val="000000"/>
          <w:sz w:val="28"/>
          <w:szCs w:val="28"/>
        </w:rPr>
        <w:t xml:space="preserve"> că l-a cumpărat de pe internet la începutul lunii decembrie </w:t>
      </w:r>
      <w:r w:rsidR="00EF3579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, pentru autoapărare, precum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34 de </w:t>
      </w:r>
      <w:proofErr w:type="spellStart"/>
      <w:r w:rsidRPr="008F5A66">
        <w:rPr>
          <w:color w:val="000000"/>
          <w:sz w:val="28"/>
          <w:szCs w:val="28"/>
        </w:rPr>
        <w:t>cartuşe</w:t>
      </w:r>
      <w:proofErr w:type="spellEnd"/>
      <w:r w:rsidRPr="008F5A66">
        <w:rPr>
          <w:color w:val="000000"/>
          <w:sz w:val="28"/>
          <w:szCs w:val="28"/>
        </w:rPr>
        <w:t xml:space="preserve"> pentru acest pistol. 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         S-a dispus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efectuat un raport de constatare de către IPJ </w:t>
      </w:r>
      <w:r w:rsidR="00EF3579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, în care se concluzionează că pistolul este o armă de foc neletală, cu </w:t>
      </w:r>
      <w:proofErr w:type="spellStart"/>
      <w:r w:rsidRPr="008F5A66">
        <w:rPr>
          <w:color w:val="000000"/>
          <w:sz w:val="28"/>
          <w:szCs w:val="28"/>
        </w:rPr>
        <w:t>destinaţie</w:t>
      </w:r>
      <w:proofErr w:type="spellEnd"/>
      <w:r w:rsidRPr="008F5A66">
        <w:rPr>
          <w:color w:val="000000"/>
          <w:sz w:val="28"/>
          <w:szCs w:val="28"/>
        </w:rPr>
        <w:t xml:space="preserve"> utilitară, ce </w:t>
      </w:r>
      <w:proofErr w:type="spellStart"/>
      <w:r w:rsidRPr="008F5A66">
        <w:rPr>
          <w:color w:val="000000"/>
          <w:sz w:val="28"/>
          <w:szCs w:val="28"/>
        </w:rPr>
        <w:t>foloseşte</w:t>
      </w:r>
      <w:proofErr w:type="spellEnd"/>
      <w:r w:rsidRPr="008F5A66">
        <w:rPr>
          <w:color w:val="000000"/>
          <w:sz w:val="28"/>
          <w:szCs w:val="28"/>
        </w:rPr>
        <w:t xml:space="preserve"> ca </w:t>
      </w:r>
      <w:proofErr w:type="spellStart"/>
      <w:r w:rsidRPr="008F5A66">
        <w:rPr>
          <w:color w:val="000000"/>
          <w:sz w:val="28"/>
          <w:szCs w:val="28"/>
        </w:rPr>
        <w:t>muniţie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cartuşe</w:t>
      </w:r>
      <w:proofErr w:type="spellEnd"/>
      <w:r w:rsidRPr="008F5A66">
        <w:rPr>
          <w:color w:val="000000"/>
          <w:sz w:val="28"/>
          <w:szCs w:val="28"/>
        </w:rPr>
        <w:t xml:space="preserve"> fără </w:t>
      </w:r>
      <w:proofErr w:type="spellStart"/>
      <w:r w:rsidRPr="008F5A66">
        <w:rPr>
          <w:color w:val="000000"/>
          <w:sz w:val="28"/>
          <w:szCs w:val="28"/>
        </w:rPr>
        <w:t>glonţ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este în stare de </w:t>
      </w:r>
      <w:proofErr w:type="spellStart"/>
      <w:r w:rsidRPr="008F5A66">
        <w:rPr>
          <w:color w:val="000000"/>
          <w:sz w:val="28"/>
          <w:szCs w:val="28"/>
        </w:rPr>
        <w:t>funcţionare</w:t>
      </w:r>
      <w:proofErr w:type="spellEnd"/>
      <w:r w:rsidRPr="008F5A66">
        <w:rPr>
          <w:color w:val="000000"/>
          <w:sz w:val="28"/>
          <w:szCs w:val="28"/>
        </w:rPr>
        <w:t xml:space="preserve">. </w:t>
      </w:r>
      <w:proofErr w:type="spellStart"/>
      <w:r w:rsidRPr="008F5A66">
        <w:rPr>
          <w:color w:val="000000"/>
          <w:sz w:val="28"/>
          <w:szCs w:val="28"/>
        </w:rPr>
        <w:t>Cartuşele</w:t>
      </w:r>
      <w:proofErr w:type="spellEnd"/>
      <w:r w:rsidRPr="008F5A66">
        <w:rPr>
          <w:color w:val="000000"/>
          <w:sz w:val="28"/>
          <w:szCs w:val="28"/>
        </w:rPr>
        <w:t xml:space="preserve"> reprezintă </w:t>
      </w:r>
      <w:proofErr w:type="spellStart"/>
      <w:r w:rsidRPr="008F5A66">
        <w:rPr>
          <w:color w:val="000000"/>
          <w:sz w:val="28"/>
          <w:szCs w:val="28"/>
        </w:rPr>
        <w:t>muniţie</w:t>
      </w:r>
      <w:proofErr w:type="spellEnd"/>
      <w:r w:rsidRPr="008F5A66">
        <w:rPr>
          <w:color w:val="000000"/>
          <w:sz w:val="28"/>
          <w:szCs w:val="28"/>
        </w:rPr>
        <w:t xml:space="preserve"> de </w:t>
      </w:r>
      <w:proofErr w:type="spellStart"/>
      <w:r w:rsidRPr="008F5A66">
        <w:rPr>
          <w:color w:val="000000"/>
          <w:sz w:val="28"/>
          <w:szCs w:val="28"/>
        </w:rPr>
        <w:t>fabricaţie</w:t>
      </w:r>
      <w:proofErr w:type="spellEnd"/>
      <w:r w:rsidRPr="008F5A66">
        <w:rPr>
          <w:color w:val="000000"/>
          <w:sz w:val="28"/>
          <w:szCs w:val="28"/>
        </w:rPr>
        <w:t xml:space="preserve"> industrială , cu efect sonor de calibru </w:t>
      </w:r>
      <w:smartTag w:uri="urn:schemas-microsoft-com:office:smarttags" w:element="metricconverter">
        <w:smartTagPr>
          <w:attr w:name="ProductID" w:val="6 mm"/>
        </w:smartTagPr>
        <w:r w:rsidRPr="008F5A66">
          <w:rPr>
            <w:color w:val="000000"/>
            <w:sz w:val="28"/>
            <w:szCs w:val="28"/>
          </w:rPr>
          <w:t>6 mm</w:t>
        </w:r>
      </w:smartTag>
      <w:r w:rsidRPr="008F5A66">
        <w:rPr>
          <w:color w:val="000000"/>
          <w:sz w:val="28"/>
          <w:szCs w:val="28"/>
        </w:rPr>
        <w:t xml:space="preserve">, destinate armelor de foc neletale, de acest calibru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au fost în stare de </w:t>
      </w:r>
      <w:proofErr w:type="spellStart"/>
      <w:r w:rsidRPr="008F5A66">
        <w:rPr>
          <w:color w:val="000000"/>
          <w:sz w:val="28"/>
          <w:szCs w:val="28"/>
        </w:rPr>
        <w:t>funcţionare</w:t>
      </w:r>
      <w:proofErr w:type="spellEnd"/>
      <w:r w:rsidRPr="008F5A66">
        <w:rPr>
          <w:color w:val="000000"/>
          <w:sz w:val="28"/>
          <w:szCs w:val="28"/>
        </w:rPr>
        <w:t xml:space="preserve">. 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        IPJ </w:t>
      </w:r>
      <w:r w:rsidR="00EF3579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- Serviciul Arme Explozivi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Substanţe</w:t>
      </w:r>
      <w:proofErr w:type="spellEnd"/>
      <w:r w:rsidRPr="008F5A66">
        <w:rPr>
          <w:color w:val="000000"/>
          <w:sz w:val="28"/>
          <w:szCs w:val="28"/>
        </w:rPr>
        <w:t xml:space="preserve"> Periculoase  a comunicat faptul că pistolul în cauză este o armă scurtă </w:t>
      </w:r>
      <w:proofErr w:type="spellStart"/>
      <w:r w:rsidRPr="008F5A66">
        <w:rPr>
          <w:color w:val="000000"/>
          <w:sz w:val="28"/>
          <w:szCs w:val="28"/>
        </w:rPr>
        <w:t>confecţionată</w:t>
      </w:r>
      <w:proofErr w:type="spellEnd"/>
      <w:r w:rsidRPr="008F5A66">
        <w:rPr>
          <w:color w:val="000000"/>
          <w:sz w:val="28"/>
          <w:szCs w:val="28"/>
        </w:rPr>
        <w:t xml:space="preserve"> special pentru a produce zgomot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se încadrează în categoria C ( arme supuse autorizării) pct. 24 din anexa nr. </w:t>
      </w:r>
      <w:smartTag w:uri="urn:schemas-microsoft-com:office:smarttags" w:element="metricconverter">
        <w:smartTagPr>
          <w:attr w:name="ProductID" w:val="1 a"/>
        </w:smartTagPr>
        <w:r w:rsidRPr="008F5A66">
          <w:rPr>
            <w:color w:val="000000"/>
            <w:sz w:val="28"/>
            <w:szCs w:val="28"/>
          </w:rPr>
          <w:t>1 a</w:t>
        </w:r>
      </w:smartTag>
      <w:r w:rsidRPr="008F5A66">
        <w:rPr>
          <w:color w:val="000000"/>
          <w:sz w:val="28"/>
          <w:szCs w:val="28"/>
        </w:rPr>
        <w:t xml:space="preserve"> Legii 295/2004. Armele din categoria C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muniţia</w:t>
      </w:r>
      <w:proofErr w:type="spellEnd"/>
      <w:r w:rsidRPr="008F5A66">
        <w:rPr>
          <w:color w:val="000000"/>
          <w:sz w:val="28"/>
          <w:szCs w:val="28"/>
        </w:rPr>
        <w:t xml:space="preserve"> aferentă acestora sunt arme neletale, din categoria celor supuse autorizării, pot fi procurate doar în baza </w:t>
      </w:r>
      <w:proofErr w:type="spellStart"/>
      <w:r w:rsidRPr="008F5A66">
        <w:rPr>
          <w:color w:val="000000"/>
          <w:sz w:val="28"/>
          <w:szCs w:val="28"/>
        </w:rPr>
        <w:t>autorizaţiei</w:t>
      </w:r>
      <w:proofErr w:type="spellEnd"/>
      <w:r w:rsidRPr="008F5A66">
        <w:rPr>
          <w:color w:val="000000"/>
          <w:sz w:val="28"/>
          <w:szCs w:val="28"/>
        </w:rPr>
        <w:t xml:space="preserve"> emise de către organele de </w:t>
      </w:r>
      <w:proofErr w:type="spellStart"/>
      <w:r w:rsidRPr="008F5A66">
        <w:rPr>
          <w:color w:val="000000"/>
          <w:sz w:val="28"/>
          <w:szCs w:val="28"/>
        </w:rPr>
        <w:t>poliţie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pot fi </w:t>
      </w:r>
      <w:proofErr w:type="spellStart"/>
      <w:r w:rsidRPr="008F5A66">
        <w:rPr>
          <w:color w:val="000000"/>
          <w:sz w:val="28"/>
          <w:szCs w:val="28"/>
        </w:rPr>
        <w:t>deţinute</w:t>
      </w:r>
      <w:proofErr w:type="spellEnd"/>
      <w:r w:rsidRPr="008F5A66">
        <w:rPr>
          <w:color w:val="000000"/>
          <w:sz w:val="28"/>
          <w:szCs w:val="28"/>
        </w:rPr>
        <w:t xml:space="preserve">, purtate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folosite în baza permisului de armă tip B . 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         La </w:t>
      </w:r>
      <w:proofErr w:type="spellStart"/>
      <w:r w:rsidRPr="008F5A66">
        <w:rPr>
          <w:color w:val="000000"/>
          <w:sz w:val="28"/>
          <w:szCs w:val="28"/>
        </w:rPr>
        <w:t>percheziţia</w:t>
      </w:r>
      <w:proofErr w:type="spellEnd"/>
      <w:r w:rsidRPr="008F5A66">
        <w:rPr>
          <w:color w:val="000000"/>
          <w:sz w:val="28"/>
          <w:szCs w:val="28"/>
        </w:rPr>
        <w:t xml:space="preserve"> domiciliară de la </w:t>
      </w:r>
      <w:proofErr w:type="spellStart"/>
      <w:r w:rsidRPr="008F5A66">
        <w:rPr>
          <w:color w:val="000000"/>
          <w:sz w:val="28"/>
          <w:szCs w:val="28"/>
        </w:rPr>
        <w:t>locuinţa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numiţilor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r w:rsidR="005F79F7">
        <w:rPr>
          <w:color w:val="000000"/>
          <w:sz w:val="28"/>
          <w:szCs w:val="28"/>
        </w:rPr>
        <w:t>X</w:t>
      </w:r>
      <w:r w:rsidRPr="008F5A66">
        <w:rPr>
          <w:color w:val="000000"/>
          <w:sz w:val="28"/>
          <w:szCs w:val="28"/>
        </w:rPr>
        <w:t xml:space="preserve"> 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r w:rsidR="0048662D">
        <w:rPr>
          <w:color w:val="000000"/>
          <w:sz w:val="28"/>
          <w:szCs w:val="28"/>
        </w:rPr>
        <w:t>D</w:t>
      </w:r>
      <w:r w:rsidRPr="008F5A66">
        <w:rPr>
          <w:color w:val="000000"/>
          <w:sz w:val="28"/>
          <w:szCs w:val="28"/>
        </w:rPr>
        <w:t xml:space="preserve"> s-au găsit: două cântare pentru cântărirea drogurilor, 2 aparate ( </w:t>
      </w:r>
      <w:proofErr w:type="spellStart"/>
      <w:r w:rsidRPr="008F5A66">
        <w:rPr>
          <w:color w:val="000000"/>
          <w:sz w:val="28"/>
          <w:szCs w:val="28"/>
        </w:rPr>
        <w:t>grindere</w:t>
      </w:r>
      <w:proofErr w:type="spellEnd"/>
      <w:r w:rsidRPr="008F5A66">
        <w:rPr>
          <w:color w:val="000000"/>
          <w:sz w:val="28"/>
          <w:szCs w:val="28"/>
        </w:rPr>
        <w:t xml:space="preserve">) de </w:t>
      </w:r>
      <w:proofErr w:type="spellStart"/>
      <w:r w:rsidRPr="008F5A66">
        <w:rPr>
          <w:color w:val="000000"/>
          <w:sz w:val="28"/>
          <w:szCs w:val="28"/>
        </w:rPr>
        <w:t>mărunţit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substanţa</w:t>
      </w:r>
      <w:proofErr w:type="spellEnd"/>
      <w:r w:rsidRPr="008F5A66">
        <w:rPr>
          <w:color w:val="000000"/>
          <w:sz w:val="28"/>
          <w:szCs w:val="28"/>
        </w:rPr>
        <w:t xml:space="preserve"> vegetală , cu urme de </w:t>
      </w:r>
      <w:proofErr w:type="spellStart"/>
      <w:r w:rsidRPr="008F5A66">
        <w:rPr>
          <w:color w:val="000000"/>
          <w:sz w:val="28"/>
          <w:szCs w:val="28"/>
        </w:rPr>
        <w:t>cannabis</w:t>
      </w:r>
      <w:proofErr w:type="spellEnd"/>
      <w:r w:rsidRPr="008F5A66">
        <w:rPr>
          <w:color w:val="000000"/>
          <w:sz w:val="28"/>
          <w:szCs w:val="28"/>
        </w:rPr>
        <w:t xml:space="preserve">, un fragment vegetal de culoare verde-oliv reprezentând  </w:t>
      </w:r>
      <w:proofErr w:type="spellStart"/>
      <w:r w:rsidRPr="008F5A66">
        <w:rPr>
          <w:color w:val="000000"/>
          <w:sz w:val="28"/>
          <w:szCs w:val="28"/>
        </w:rPr>
        <w:t>cannabis</w:t>
      </w:r>
      <w:proofErr w:type="spellEnd"/>
      <w:r w:rsidRPr="008F5A66">
        <w:rPr>
          <w:color w:val="000000"/>
          <w:sz w:val="28"/>
          <w:szCs w:val="28"/>
        </w:rPr>
        <w:t xml:space="preserve"> , în greutate de </w:t>
      </w:r>
      <w:smartTag w:uri="urn:schemas-microsoft-com:office:smarttags" w:element="metricconverter">
        <w:smartTagPr>
          <w:attr w:name="ProductID" w:val="0,27 grame"/>
        </w:smartTagPr>
        <w:r w:rsidRPr="008F5A66">
          <w:rPr>
            <w:color w:val="000000"/>
            <w:sz w:val="28"/>
            <w:szCs w:val="28"/>
          </w:rPr>
          <w:t>0,27 grame</w:t>
        </w:r>
      </w:smartTag>
      <w:r w:rsidRPr="008F5A66">
        <w:rPr>
          <w:color w:val="000000"/>
          <w:sz w:val="28"/>
          <w:szCs w:val="28"/>
        </w:rPr>
        <w:t xml:space="preserve">. 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        La </w:t>
      </w:r>
      <w:proofErr w:type="spellStart"/>
      <w:r w:rsidRPr="008F5A66">
        <w:rPr>
          <w:color w:val="000000"/>
          <w:sz w:val="28"/>
          <w:szCs w:val="28"/>
        </w:rPr>
        <w:t>percheziţia</w:t>
      </w:r>
      <w:proofErr w:type="spellEnd"/>
      <w:r w:rsidRPr="008F5A66">
        <w:rPr>
          <w:color w:val="000000"/>
          <w:sz w:val="28"/>
          <w:szCs w:val="28"/>
        </w:rPr>
        <w:t xml:space="preserve"> domiciliară de la </w:t>
      </w:r>
      <w:proofErr w:type="spellStart"/>
      <w:r w:rsidRPr="008F5A66">
        <w:rPr>
          <w:color w:val="000000"/>
          <w:sz w:val="28"/>
          <w:szCs w:val="28"/>
        </w:rPr>
        <w:t>locuinţa</w:t>
      </w:r>
      <w:proofErr w:type="spellEnd"/>
      <w:r w:rsidRPr="008F5A66">
        <w:rPr>
          <w:color w:val="000000"/>
          <w:sz w:val="28"/>
          <w:szCs w:val="28"/>
        </w:rPr>
        <w:t xml:space="preserve"> numitului </w:t>
      </w:r>
      <w:r w:rsidR="00FB0373">
        <w:rPr>
          <w:color w:val="000000"/>
          <w:sz w:val="28"/>
          <w:szCs w:val="28"/>
        </w:rPr>
        <w:t>X1</w:t>
      </w:r>
      <w:r w:rsidRPr="008F5A66">
        <w:rPr>
          <w:color w:val="000000"/>
          <w:sz w:val="28"/>
          <w:szCs w:val="28"/>
        </w:rPr>
        <w:t xml:space="preserve"> s-au găsit 2 plante cultivate pentru a folosi ca drog </w:t>
      </w:r>
      <w:proofErr w:type="spellStart"/>
      <w:r w:rsidRPr="008F5A66">
        <w:rPr>
          <w:color w:val="000000"/>
          <w:sz w:val="28"/>
          <w:szCs w:val="28"/>
        </w:rPr>
        <w:t>substanţa</w:t>
      </w:r>
      <w:proofErr w:type="spellEnd"/>
      <w:r w:rsidRPr="008F5A66">
        <w:rPr>
          <w:color w:val="000000"/>
          <w:sz w:val="28"/>
          <w:szCs w:val="28"/>
        </w:rPr>
        <w:t xml:space="preserve"> activă a acestora, respectiv </w:t>
      </w:r>
      <w:proofErr w:type="spellStart"/>
      <w:r w:rsidRPr="008F5A66">
        <w:rPr>
          <w:color w:val="000000"/>
          <w:sz w:val="28"/>
          <w:szCs w:val="28"/>
        </w:rPr>
        <w:t>cannabisul</w:t>
      </w:r>
      <w:proofErr w:type="spellEnd"/>
      <w:r w:rsidRPr="008F5A66">
        <w:rPr>
          <w:color w:val="000000"/>
          <w:sz w:val="28"/>
          <w:szCs w:val="28"/>
        </w:rPr>
        <w:t xml:space="preserve">, precum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instrumente pentru </w:t>
      </w:r>
      <w:proofErr w:type="spellStart"/>
      <w:r w:rsidRPr="008F5A66">
        <w:rPr>
          <w:color w:val="000000"/>
          <w:sz w:val="28"/>
          <w:szCs w:val="28"/>
        </w:rPr>
        <w:t>creşterea</w:t>
      </w:r>
      <w:proofErr w:type="spellEnd"/>
      <w:r w:rsidRPr="008F5A66">
        <w:rPr>
          <w:color w:val="000000"/>
          <w:sz w:val="28"/>
          <w:szCs w:val="28"/>
        </w:rPr>
        <w:t xml:space="preserve"> acestora constând în: un ventilator, un </w:t>
      </w:r>
      <w:proofErr w:type="spellStart"/>
      <w:r w:rsidRPr="008F5A66">
        <w:rPr>
          <w:color w:val="000000"/>
          <w:sz w:val="28"/>
          <w:szCs w:val="28"/>
        </w:rPr>
        <w:t>draser</w:t>
      </w:r>
      <w:proofErr w:type="spellEnd"/>
      <w:r w:rsidRPr="008F5A66">
        <w:rPr>
          <w:color w:val="000000"/>
          <w:sz w:val="28"/>
          <w:szCs w:val="28"/>
        </w:rPr>
        <w:t xml:space="preserve">, un bec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o tablă de aluminiu. În cele 2 plante s-a pus în </w:t>
      </w:r>
      <w:proofErr w:type="spellStart"/>
      <w:r w:rsidRPr="008F5A66">
        <w:rPr>
          <w:color w:val="000000"/>
          <w:sz w:val="28"/>
          <w:szCs w:val="28"/>
        </w:rPr>
        <w:t>evidenţă</w:t>
      </w:r>
      <w:proofErr w:type="spellEnd"/>
      <w:r w:rsidRPr="008F5A66">
        <w:rPr>
          <w:color w:val="000000"/>
          <w:sz w:val="28"/>
          <w:szCs w:val="28"/>
        </w:rPr>
        <w:t xml:space="preserve"> THC, </w:t>
      </w:r>
      <w:proofErr w:type="spellStart"/>
      <w:r w:rsidRPr="008F5A66">
        <w:rPr>
          <w:color w:val="000000"/>
          <w:sz w:val="28"/>
          <w:szCs w:val="28"/>
        </w:rPr>
        <w:t>substanţă</w:t>
      </w:r>
      <w:proofErr w:type="spellEnd"/>
      <w:r w:rsidRPr="008F5A66">
        <w:rPr>
          <w:color w:val="000000"/>
          <w:sz w:val="28"/>
          <w:szCs w:val="28"/>
        </w:rPr>
        <w:t xml:space="preserve"> psihotropă sintetizată de planta </w:t>
      </w:r>
      <w:proofErr w:type="spellStart"/>
      <w:r w:rsidRPr="008F5A66">
        <w:rPr>
          <w:color w:val="000000"/>
          <w:sz w:val="28"/>
          <w:szCs w:val="28"/>
        </w:rPr>
        <w:t>cannabis</w:t>
      </w:r>
      <w:proofErr w:type="spellEnd"/>
      <w:r w:rsidRPr="008F5A66">
        <w:rPr>
          <w:color w:val="000000"/>
          <w:sz w:val="28"/>
          <w:szCs w:val="28"/>
        </w:rPr>
        <w:t xml:space="preserve">, în greutate de </w:t>
      </w:r>
      <w:smartTag w:uri="urn:schemas-microsoft-com:office:smarttags" w:element="metricconverter">
        <w:smartTagPr>
          <w:attr w:name="ProductID" w:val="2,87 grame"/>
        </w:smartTagPr>
        <w:r w:rsidRPr="008F5A66">
          <w:rPr>
            <w:color w:val="000000"/>
            <w:sz w:val="28"/>
            <w:szCs w:val="28"/>
          </w:rPr>
          <w:t>2,87 grame</w:t>
        </w:r>
      </w:smartTag>
      <w:r w:rsidRPr="008F5A66">
        <w:rPr>
          <w:color w:val="000000"/>
          <w:sz w:val="28"/>
          <w:szCs w:val="28"/>
        </w:rPr>
        <w:t xml:space="preserve">. Inculpatul cultivase plantele pentru ca drogul </w:t>
      </w:r>
      <w:proofErr w:type="spellStart"/>
      <w:r w:rsidRPr="008F5A66">
        <w:rPr>
          <w:color w:val="000000"/>
          <w:sz w:val="28"/>
          <w:szCs w:val="28"/>
        </w:rPr>
        <w:t>obţinut</w:t>
      </w:r>
      <w:proofErr w:type="spellEnd"/>
      <w:r w:rsidRPr="008F5A66">
        <w:rPr>
          <w:color w:val="000000"/>
          <w:sz w:val="28"/>
          <w:szCs w:val="28"/>
        </w:rPr>
        <w:t xml:space="preserve"> să fie consumat de către el . 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       Este de </w:t>
      </w:r>
      <w:proofErr w:type="spellStart"/>
      <w:r w:rsidRPr="008F5A66">
        <w:rPr>
          <w:color w:val="000000"/>
          <w:sz w:val="28"/>
          <w:szCs w:val="28"/>
        </w:rPr>
        <w:t>menţionat</w:t>
      </w:r>
      <w:proofErr w:type="spellEnd"/>
      <w:r w:rsidRPr="008F5A66">
        <w:rPr>
          <w:color w:val="000000"/>
          <w:sz w:val="28"/>
          <w:szCs w:val="28"/>
        </w:rPr>
        <w:t xml:space="preserve"> că inc. </w:t>
      </w:r>
      <w:r w:rsidR="005F79F7">
        <w:rPr>
          <w:color w:val="000000"/>
          <w:sz w:val="28"/>
          <w:szCs w:val="28"/>
        </w:rPr>
        <w:t>X</w:t>
      </w:r>
      <w:r w:rsidRPr="008F5A66">
        <w:rPr>
          <w:color w:val="000000"/>
          <w:sz w:val="28"/>
          <w:szCs w:val="28"/>
        </w:rPr>
        <w:t xml:space="preserve"> a fost consumator de heroină din anul </w:t>
      </w:r>
      <w:r w:rsidR="00EF3579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, până în urmă cu circa 5 ani , de când a început să consume cu regularitate </w:t>
      </w:r>
      <w:proofErr w:type="spellStart"/>
      <w:r w:rsidRPr="008F5A66">
        <w:rPr>
          <w:color w:val="000000"/>
          <w:sz w:val="28"/>
          <w:szCs w:val="28"/>
        </w:rPr>
        <w:t>cannabis</w:t>
      </w:r>
      <w:proofErr w:type="spellEnd"/>
      <w:r w:rsidRPr="008F5A66">
        <w:rPr>
          <w:color w:val="000000"/>
          <w:sz w:val="28"/>
          <w:szCs w:val="28"/>
        </w:rPr>
        <w:t xml:space="preserve">.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inculpatul </w:t>
      </w:r>
      <w:r w:rsidR="00FB0373">
        <w:rPr>
          <w:color w:val="000000"/>
          <w:sz w:val="28"/>
          <w:szCs w:val="28"/>
        </w:rPr>
        <w:t>X1</w:t>
      </w:r>
      <w:r w:rsidRPr="008F5A66">
        <w:rPr>
          <w:color w:val="000000"/>
          <w:sz w:val="28"/>
          <w:szCs w:val="28"/>
        </w:rPr>
        <w:t xml:space="preserve"> era consumator de </w:t>
      </w:r>
      <w:proofErr w:type="spellStart"/>
      <w:r w:rsidRPr="008F5A66">
        <w:rPr>
          <w:color w:val="000000"/>
          <w:sz w:val="28"/>
          <w:szCs w:val="28"/>
        </w:rPr>
        <w:t>cannabis</w:t>
      </w:r>
      <w:proofErr w:type="spellEnd"/>
      <w:r w:rsidRPr="008F5A66">
        <w:rPr>
          <w:color w:val="000000"/>
          <w:sz w:val="28"/>
          <w:szCs w:val="28"/>
        </w:rPr>
        <w:t xml:space="preserve"> din urmă cu 14-15 ani . 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lastRenderedPageBreak/>
        <w:t xml:space="preserve">      Din probatoriul administrat a </w:t>
      </w:r>
      <w:proofErr w:type="spellStart"/>
      <w:r w:rsidRPr="008F5A66">
        <w:rPr>
          <w:color w:val="000000"/>
          <w:sz w:val="28"/>
          <w:szCs w:val="28"/>
        </w:rPr>
        <w:t>reieşit</w:t>
      </w:r>
      <w:proofErr w:type="spellEnd"/>
      <w:r w:rsidRPr="008F5A66">
        <w:rPr>
          <w:color w:val="000000"/>
          <w:sz w:val="28"/>
          <w:szCs w:val="28"/>
        </w:rPr>
        <w:t xml:space="preserve"> că în data de </w:t>
      </w:r>
      <w:r w:rsidR="00B6497C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la </w:t>
      </w:r>
      <w:proofErr w:type="spellStart"/>
      <w:r w:rsidRPr="008F5A66">
        <w:rPr>
          <w:color w:val="000000"/>
          <w:sz w:val="28"/>
          <w:szCs w:val="28"/>
        </w:rPr>
        <w:t>iniţiativa</w:t>
      </w:r>
      <w:proofErr w:type="spellEnd"/>
      <w:r w:rsidRPr="008F5A66">
        <w:rPr>
          <w:color w:val="000000"/>
          <w:sz w:val="28"/>
          <w:szCs w:val="28"/>
        </w:rPr>
        <w:t xml:space="preserve"> inc. </w:t>
      </w:r>
      <w:r w:rsidR="005F79F7">
        <w:rPr>
          <w:color w:val="000000"/>
          <w:sz w:val="28"/>
          <w:szCs w:val="28"/>
        </w:rPr>
        <w:t>X</w:t>
      </w:r>
      <w:r w:rsidRPr="008F5A66">
        <w:rPr>
          <w:color w:val="000000"/>
          <w:sz w:val="28"/>
          <w:szCs w:val="28"/>
        </w:rPr>
        <w:t xml:space="preserve">, acesta împreună cu inculpatul </w:t>
      </w:r>
      <w:r w:rsidR="00FB0373">
        <w:rPr>
          <w:color w:val="000000"/>
          <w:sz w:val="28"/>
          <w:szCs w:val="28"/>
        </w:rPr>
        <w:t>X1</w:t>
      </w:r>
      <w:r w:rsidRPr="008F5A66">
        <w:rPr>
          <w:color w:val="000000"/>
          <w:sz w:val="28"/>
          <w:szCs w:val="28"/>
        </w:rPr>
        <w:t xml:space="preserve">, cu care este prieten, s-au deplasat în </w:t>
      </w:r>
      <w:r w:rsidR="0048662D">
        <w:rPr>
          <w:color w:val="000000"/>
          <w:sz w:val="28"/>
          <w:szCs w:val="28"/>
        </w:rPr>
        <w:t>Y</w:t>
      </w:r>
      <w:r w:rsidRPr="008F5A66">
        <w:rPr>
          <w:color w:val="000000"/>
          <w:sz w:val="28"/>
          <w:szCs w:val="28"/>
        </w:rPr>
        <w:t xml:space="preserve">, la </w:t>
      </w:r>
      <w:r w:rsidR="00B6497C">
        <w:rPr>
          <w:color w:val="000000"/>
          <w:sz w:val="28"/>
          <w:szCs w:val="28"/>
        </w:rPr>
        <w:t>Y2</w:t>
      </w:r>
      <w:r w:rsidRPr="008F5A66">
        <w:rPr>
          <w:color w:val="000000"/>
          <w:sz w:val="28"/>
          <w:szCs w:val="28"/>
        </w:rPr>
        <w:t xml:space="preserve">, cu avionul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s-au cazat la un hotel, costurile de cazare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transport fiind suportate de către inculpatul </w:t>
      </w:r>
      <w:r w:rsidR="00B6497C">
        <w:rPr>
          <w:color w:val="000000"/>
          <w:sz w:val="28"/>
          <w:szCs w:val="28"/>
        </w:rPr>
        <w:t>X</w:t>
      </w:r>
      <w:r w:rsidRPr="008F5A66">
        <w:rPr>
          <w:color w:val="000000"/>
          <w:sz w:val="28"/>
          <w:szCs w:val="28"/>
        </w:rPr>
        <w:t xml:space="preserve">. Scopul călătoriei a fost de a procura prin cumpărare droguri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de a le revinde în </w:t>
      </w:r>
      <w:r w:rsidR="00B6497C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.  </w:t>
      </w:r>
      <w:proofErr w:type="spellStart"/>
      <w:r w:rsidRPr="008F5A66">
        <w:rPr>
          <w:color w:val="000000"/>
          <w:sz w:val="28"/>
          <w:szCs w:val="28"/>
        </w:rPr>
        <w:t>Înţelegerea</w:t>
      </w:r>
      <w:proofErr w:type="spellEnd"/>
      <w:r w:rsidRPr="008F5A66">
        <w:rPr>
          <w:color w:val="000000"/>
          <w:sz w:val="28"/>
          <w:szCs w:val="28"/>
        </w:rPr>
        <w:t xml:space="preserve"> dintre cei doi era ca din </w:t>
      </w:r>
      <w:proofErr w:type="spellStart"/>
      <w:r w:rsidRPr="008F5A66">
        <w:rPr>
          <w:color w:val="000000"/>
          <w:sz w:val="28"/>
          <w:szCs w:val="28"/>
        </w:rPr>
        <w:t>cannabisul</w:t>
      </w:r>
      <w:proofErr w:type="spellEnd"/>
      <w:r w:rsidRPr="008F5A66">
        <w:rPr>
          <w:color w:val="000000"/>
          <w:sz w:val="28"/>
          <w:szCs w:val="28"/>
        </w:rPr>
        <w:t xml:space="preserve"> cumpărat cu banii inculpatul </w:t>
      </w:r>
      <w:r w:rsidR="00B6497C">
        <w:rPr>
          <w:color w:val="000000"/>
          <w:sz w:val="28"/>
          <w:szCs w:val="28"/>
        </w:rPr>
        <w:t>X</w:t>
      </w:r>
      <w:r w:rsidRPr="008F5A66">
        <w:rPr>
          <w:color w:val="000000"/>
          <w:sz w:val="28"/>
          <w:szCs w:val="28"/>
        </w:rPr>
        <w:t xml:space="preserve">, 200 de grame să-i revină inculpatului </w:t>
      </w:r>
      <w:r w:rsidR="00B6497C">
        <w:rPr>
          <w:color w:val="000000"/>
          <w:sz w:val="28"/>
          <w:szCs w:val="28"/>
        </w:rPr>
        <w:t>X1</w:t>
      </w:r>
      <w:r w:rsidRPr="008F5A66">
        <w:rPr>
          <w:color w:val="000000"/>
          <w:sz w:val="28"/>
          <w:szCs w:val="28"/>
        </w:rPr>
        <w:t xml:space="preserve">. </w:t>
      </w:r>
    </w:p>
    <w:p w:rsidR="006C32AB" w:rsidRPr="001E7900" w:rsidRDefault="006C32AB" w:rsidP="006C32AB">
      <w:pPr>
        <w:jc w:val="both"/>
        <w:rPr>
          <w:sz w:val="28"/>
          <w:szCs w:val="28"/>
        </w:rPr>
      </w:pPr>
      <w:r w:rsidRPr="001E7900">
        <w:rPr>
          <w:sz w:val="28"/>
          <w:szCs w:val="28"/>
        </w:rPr>
        <w:t xml:space="preserve">     În </w:t>
      </w:r>
      <w:r w:rsidR="00B6497C" w:rsidRPr="001E7900">
        <w:rPr>
          <w:sz w:val="28"/>
          <w:szCs w:val="28"/>
        </w:rPr>
        <w:t>Y2</w:t>
      </w:r>
      <w:r w:rsidRPr="001E7900">
        <w:rPr>
          <w:sz w:val="28"/>
          <w:szCs w:val="28"/>
        </w:rPr>
        <w:t xml:space="preserve"> </w:t>
      </w:r>
      <w:proofErr w:type="spellStart"/>
      <w:r w:rsidRPr="001E7900">
        <w:rPr>
          <w:sz w:val="28"/>
          <w:szCs w:val="28"/>
        </w:rPr>
        <w:t>inculpaţii</w:t>
      </w:r>
      <w:proofErr w:type="spellEnd"/>
      <w:r w:rsidRPr="001E7900">
        <w:rPr>
          <w:sz w:val="28"/>
          <w:szCs w:val="28"/>
        </w:rPr>
        <w:t xml:space="preserve"> au rămas până la data de </w:t>
      </w:r>
      <w:r w:rsidR="001E7900">
        <w:rPr>
          <w:sz w:val="28"/>
          <w:szCs w:val="28"/>
        </w:rPr>
        <w:t>…</w:t>
      </w:r>
      <w:r w:rsidRPr="001E7900">
        <w:rPr>
          <w:sz w:val="28"/>
          <w:szCs w:val="28"/>
        </w:rPr>
        <w:t xml:space="preserve">, interval în care au </w:t>
      </w:r>
      <w:proofErr w:type="spellStart"/>
      <w:r w:rsidRPr="001E7900">
        <w:rPr>
          <w:sz w:val="28"/>
          <w:szCs w:val="28"/>
        </w:rPr>
        <w:t>reuşit</w:t>
      </w:r>
      <w:proofErr w:type="spellEnd"/>
      <w:r w:rsidRPr="001E7900">
        <w:rPr>
          <w:sz w:val="28"/>
          <w:szCs w:val="28"/>
        </w:rPr>
        <w:t xml:space="preserve"> să cumpere de la mai </w:t>
      </w:r>
      <w:proofErr w:type="spellStart"/>
      <w:r w:rsidRPr="001E7900">
        <w:rPr>
          <w:sz w:val="28"/>
          <w:szCs w:val="28"/>
        </w:rPr>
        <w:t>mulţi</w:t>
      </w:r>
      <w:proofErr w:type="spellEnd"/>
      <w:r w:rsidRPr="001E7900">
        <w:rPr>
          <w:sz w:val="28"/>
          <w:szCs w:val="28"/>
        </w:rPr>
        <w:t xml:space="preserve"> furnizori peste </w:t>
      </w:r>
      <w:smartTag w:uri="urn:schemas-microsoft-com:office:smarttags" w:element="metricconverter">
        <w:smartTagPr>
          <w:attr w:name="ProductID" w:val="2,5 kg"/>
        </w:smartTagPr>
        <w:r w:rsidRPr="001E7900">
          <w:rPr>
            <w:sz w:val="28"/>
            <w:szCs w:val="28"/>
          </w:rPr>
          <w:t>2,5 kg</w:t>
        </w:r>
      </w:smartTag>
      <w:r w:rsidRPr="001E7900">
        <w:rPr>
          <w:sz w:val="28"/>
          <w:szCs w:val="28"/>
        </w:rPr>
        <w:t xml:space="preserve"> de </w:t>
      </w:r>
      <w:proofErr w:type="spellStart"/>
      <w:r w:rsidRPr="001E7900">
        <w:rPr>
          <w:sz w:val="28"/>
          <w:szCs w:val="28"/>
        </w:rPr>
        <w:t>cannabis</w:t>
      </w:r>
      <w:proofErr w:type="spellEnd"/>
      <w:r w:rsidRPr="001E7900">
        <w:rPr>
          <w:sz w:val="28"/>
          <w:szCs w:val="28"/>
        </w:rPr>
        <w:t xml:space="preserve">, pentru care inculpatul </w:t>
      </w:r>
      <w:r w:rsidR="001E7900">
        <w:rPr>
          <w:sz w:val="28"/>
          <w:szCs w:val="28"/>
        </w:rPr>
        <w:t>X</w:t>
      </w:r>
      <w:r w:rsidRPr="001E7900">
        <w:rPr>
          <w:sz w:val="28"/>
          <w:szCs w:val="28"/>
        </w:rPr>
        <w:t xml:space="preserve"> a plătit 8200-9000 de euro. Inculpatul </w:t>
      </w:r>
      <w:r w:rsidR="005F79F7" w:rsidRPr="001E7900">
        <w:rPr>
          <w:sz w:val="28"/>
          <w:szCs w:val="28"/>
        </w:rPr>
        <w:t>X</w:t>
      </w:r>
      <w:r w:rsidRPr="001E7900">
        <w:rPr>
          <w:sz w:val="28"/>
          <w:szCs w:val="28"/>
        </w:rPr>
        <w:t xml:space="preserve"> avea banii de la concubina sa, suspecta </w:t>
      </w:r>
      <w:r w:rsidR="0048662D" w:rsidRPr="001E7900">
        <w:rPr>
          <w:sz w:val="28"/>
          <w:szCs w:val="28"/>
        </w:rPr>
        <w:t>D</w:t>
      </w:r>
      <w:r w:rsidRPr="001E7900">
        <w:rPr>
          <w:sz w:val="28"/>
          <w:szCs w:val="28"/>
        </w:rPr>
        <w:t xml:space="preserve">, care vânduse în luna martie </w:t>
      </w:r>
      <w:r w:rsidR="001E7900">
        <w:rPr>
          <w:sz w:val="28"/>
          <w:szCs w:val="28"/>
        </w:rPr>
        <w:t>…</w:t>
      </w:r>
      <w:r w:rsidRPr="001E7900">
        <w:rPr>
          <w:sz w:val="28"/>
          <w:szCs w:val="28"/>
        </w:rPr>
        <w:t xml:space="preserve"> un apartament în </w:t>
      </w:r>
      <w:r w:rsidR="001E7900">
        <w:rPr>
          <w:sz w:val="28"/>
          <w:szCs w:val="28"/>
        </w:rPr>
        <w:t>…</w:t>
      </w:r>
      <w:r w:rsidRPr="001E7900">
        <w:rPr>
          <w:sz w:val="28"/>
          <w:szCs w:val="28"/>
        </w:rPr>
        <w:t xml:space="preserve"> . 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        Drogurile cumpărate au fost ambalate în folie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în pungi, în total 11 </w:t>
      </w:r>
      <w:proofErr w:type="spellStart"/>
      <w:r w:rsidRPr="008F5A66">
        <w:rPr>
          <w:color w:val="000000"/>
          <w:sz w:val="28"/>
          <w:szCs w:val="28"/>
        </w:rPr>
        <w:t>pacheţele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au fost puse în 2 colete, alături de un picior de porc ( </w:t>
      </w:r>
      <w:proofErr w:type="spellStart"/>
      <w:r w:rsidRPr="008F5A66">
        <w:rPr>
          <w:color w:val="000000"/>
          <w:sz w:val="28"/>
          <w:szCs w:val="28"/>
        </w:rPr>
        <w:t>jamon</w:t>
      </w:r>
      <w:proofErr w:type="spellEnd"/>
      <w:r w:rsidRPr="008F5A66">
        <w:rPr>
          <w:color w:val="000000"/>
          <w:sz w:val="28"/>
          <w:szCs w:val="28"/>
        </w:rPr>
        <w:t xml:space="preserve">)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o jucărie. Cu coletele s-au deplasat la firma de coletărie </w:t>
      </w:r>
      <w:r w:rsidR="0048662D">
        <w:rPr>
          <w:color w:val="000000"/>
          <w:sz w:val="28"/>
          <w:szCs w:val="28"/>
        </w:rPr>
        <w:t>Y1</w:t>
      </w:r>
      <w:r w:rsidRPr="008F5A66">
        <w:rPr>
          <w:color w:val="000000"/>
          <w:sz w:val="28"/>
          <w:szCs w:val="28"/>
        </w:rPr>
        <w:t xml:space="preserve">, unde a intrat doar inculpatul </w:t>
      </w:r>
      <w:r w:rsidR="00C83010">
        <w:rPr>
          <w:color w:val="000000"/>
          <w:sz w:val="28"/>
          <w:szCs w:val="28"/>
        </w:rPr>
        <w:t>X1</w:t>
      </w:r>
      <w:r w:rsidRPr="008F5A66">
        <w:rPr>
          <w:color w:val="000000"/>
          <w:sz w:val="28"/>
          <w:szCs w:val="28"/>
        </w:rPr>
        <w:t xml:space="preserve">, inculpatul </w:t>
      </w:r>
      <w:r w:rsidR="00C83010">
        <w:rPr>
          <w:color w:val="000000"/>
          <w:sz w:val="28"/>
          <w:szCs w:val="28"/>
        </w:rPr>
        <w:t>X</w:t>
      </w:r>
      <w:r w:rsidRPr="008F5A66">
        <w:rPr>
          <w:color w:val="000000"/>
          <w:sz w:val="28"/>
          <w:szCs w:val="28"/>
        </w:rPr>
        <w:t xml:space="preserve"> nedorind ca numele sau să apară înscris pe colet sau pe documentele de </w:t>
      </w:r>
      <w:proofErr w:type="spellStart"/>
      <w:r w:rsidRPr="008F5A66">
        <w:rPr>
          <w:color w:val="000000"/>
          <w:sz w:val="28"/>
          <w:szCs w:val="28"/>
        </w:rPr>
        <w:t>expediţie</w:t>
      </w:r>
      <w:proofErr w:type="spellEnd"/>
      <w:r w:rsidRPr="008F5A66">
        <w:rPr>
          <w:color w:val="000000"/>
          <w:sz w:val="28"/>
          <w:szCs w:val="28"/>
        </w:rPr>
        <w:t xml:space="preserve">. Ca expeditor al coletelor, care au fost alăturate formând un singur pachet, a fost </w:t>
      </w:r>
      <w:proofErr w:type="spellStart"/>
      <w:r w:rsidRPr="008F5A66">
        <w:rPr>
          <w:color w:val="000000"/>
          <w:sz w:val="28"/>
          <w:szCs w:val="28"/>
        </w:rPr>
        <w:t>menţionat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r w:rsidR="00FB0373">
        <w:rPr>
          <w:color w:val="000000"/>
          <w:sz w:val="28"/>
          <w:szCs w:val="28"/>
        </w:rPr>
        <w:t>X1</w:t>
      </w:r>
      <w:r w:rsidRPr="008F5A66">
        <w:rPr>
          <w:color w:val="000000"/>
          <w:sz w:val="28"/>
          <w:szCs w:val="28"/>
        </w:rPr>
        <w:t xml:space="preserve">, iar ca destinatar numita </w:t>
      </w:r>
      <w:r w:rsidR="0048662D">
        <w:rPr>
          <w:color w:val="000000"/>
          <w:sz w:val="28"/>
          <w:szCs w:val="28"/>
        </w:rPr>
        <w:t>D</w:t>
      </w:r>
      <w:r w:rsidRPr="008F5A66">
        <w:rPr>
          <w:color w:val="000000"/>
          <w:sz w:val="28"/>
          <w:szCs w:val="28"/>
        </w:rPr>
        <w:t xml:space="preserve">, concubina lui </w:t>
      </w:r>
      <w:r w:rsidR="005F79F7">
        <w:rPr>
          <w:color w:val="000000"/>
          <w:sz w:val="28"/>
          <w:szCs w:val="28"/>
        </w:rPr>
        <w:t>X</w:t>
      </w:r>
      <w:r w:rsidRPr="008F5A66">
        <w:rPr>
          <w:color w:val="000000"/>
          <w:sz w:val="28"/>
          <w:szCs w:val="28"/>
        </w:rPr>
        <w:t xml:space="preserve">. 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    </w:t>
      </w:r>
      <w:r w:rsidRPr="008F5A66">
        <w:rPr>
          <w:color w:val="000000"/>
          <w:sz w:val="28"/>
          <w:szCs w:val="28"/>
        </w:rPr>
        <w:tab/>
        <w:t xml:space="preserve">După ajungerea pachetelor cu droguri în </w:t>
      </w:r>
      <w:r w:rsidR="00C83010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preluarea lor, inculpatul </w:t>
      </w:r>
      <w:r w:rsidR="005F79F7">
        <w:rPr>
          <w:color w:val="000000"/>
          <w:sz w:val="28"/>
          <w:szCs w:val="28"/>
        </w:rPr>
        <w:t>X</w:t>
      </w:r>
      <w:r w:rsidRPr="008F5A66">
        <w:rPr>
          <w:color w:val="000000"/>
          <w:sz w:val="28"/>
          <w:szCs w:val="28"/>
        </w:rPr>
        <w:t xml:space="preserve">  urma să le valorifice prin vânzare . 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      </w:t>
      </w:r>
      <w:r w:rsidRPr="008F5A66">
        <w:rPr>
          <w:color w:val="000000"/>
          <w:sz w:val="28"/>
          <w:szCs w:val="28"/>
        </w:rPr>
        <w:tab/>
        <w:t xml:space="preserve">În urma analizelor de laborator a </w:t>
      </w:r>
      <w:proofErr w:type="spellStart"/>
      <w:r w:rsidRPr="008F5A66">
        <w:rPr>
          <w:color w:val="000000"/>
          <w:sz w:val="28"/>
          <w:szCs w:val="28"/>
        </w:rPr>
        <w:t>reieşit</w:t>
      </w:r>
      <w:proofErr w:type="spellEnd"/>
      <w:r w:rsidRPr="008F5A66">
        <w:rPr>
          <w:color w:val="000000"/>
          <w:sz w:val="28"/>
          <w:szCs w:val="28"/>
        </w:rPr>
        <w:t xml:space="preserve"> că în cele 11 pachete se afla </w:t>
      </w:r>
      <w:proofErr w:type="spellStart"/>
      <w:r w:rsidRPr="008F5A66">
        <w:rPr>
          <w:color w:val="000000"/>
          <w:sz w:val="28"/>
          <w:szCs w:val="28"/>
        </w:rPr>
        <w:t>cannabis</w:t>
      </w:r>
      <w:proofErr w:type="spellEnd"/>
      <w:r w:rsidRPr="008F5A66">
        <w:rPr>
          <w:color w:val="000000"/>
          <w:sz w:val="28"/>
          <w:szCs w:val="28"/>
        </w:rPr>
        <w:t xml:space="preserve">, greutatea netă a masei vegetale fiind de </w:t>
      </w:r>
      <w:smartTag w:uri="urn:schemas-microsoft-com:office:smarttags" w:element="metricconverter">
        <w:smartTagPr>
          <w:attr w:name="ProductID" w:val="2535,7 grame"/>
        </w:smartTagPr>
        <w:r w:rsidRPr="008F5A66">
          <w:rPr>
            <w:color w:val="000000"/>
            <w:sz w:val="28"/>
            <w:szCs w:val="28"/>
          </w:rPr>
          <w:t>2535,7 grame</w:t>
        </w:r>
      </w:smartTag>
      <w:r w:rsidRPr="008F5A66">
        <w:rPr>
          <w:color w:val="000000"/>
          <w:sz w:val="28"/>
          <w:szCs w:val="28"/>
        </w:rPr>
        <w:t xml:space="preserve"> .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     </w:t>
      </w:r>
      <w:r w:rsidRPr="008F5A66">
        <w:rPr>
          <w:color w:val="000000"/>
          <w:sz w:val="28"/>
          <w:szCs w:val="28"/>
        </w:rPr>
        <w:tab/>
        <w:t xml:space="preserve">La acest dosar a fost conexat dosarul nr. </w:t>
      </w:r>
      <w:r w:rsidR="00C83010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care a fost înregistrat ca urmare a declinării dosarului nr. </w:t>
      </w:r>
      <w:r w:rsidR="00C83010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de către DIICOT Serviciul Teritorial </w:t>
      </w:r>
      <w:r w:rsidR="00C83010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, în care inculpatul </w:t>
      </w:r>
      <w:r w:rsidR="005F79F7">
        <w:rPr>
          <w:color w:val="000000"/>
          <w:sz w:val="28"/>
          <w:szCs w:val="28"/>
        </w:rPr>
        <w:t>X</w:t>
      </w:r>
      <w:r w:rsidRPr="008F5A66">
        <w:rPr>
          <w:color w:val="000000"/>
          <w:sz w:val="28"/>
          <w:szCs w:val="28"/>
        </w:rPr>
        <w:t xml:space="preserve"> a fost cercetat pentru </w:t>
      </w:r>
      <w:proofErr w:type="spellStart"/>
      <w:r w:rsidRPr="008F5A66">
        <w:rPr>
          <w:color w:val="000000"/>
          <w:sz w:val="28"/>
          <w:szCs w:val="28"/>
        </w:rPr>
        <w:t>săvârşirea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infracţiunilor</w:t>
      </w:r>
      <w:proofErr w:type="spellEnd"/>
      <w:r w:rsidRPr="008F5A66">
        <w:rPr>
          <w:color w:val="000000"/>
          <w:sz w:val="28"/>
          <w:szCs w:val="28"/>
        </w:rPr>
        <w:t xml:space="preserve"> de </w:t>
      </w:r>
      <w:proofErr w:type="spellStart"/>
      <w:r w:rsidRPr="008F5A66">
        <w:rPr>
          <w:color w:val="000000"/>
          <w:sz w:val="28"/>
          <w:szCs w:val="28"/>
        </w:rPr>
        <w:t>deţinere</w:t>
      </w:r>
      <w:proofErr w:type="spellEnd"/>
      <w:r w:rsidRPr="008F5A66">
        <w:rPr>
          <w:color w:val="000000"/>
          <w:sz w:val="28"/>
          <w:szCs w:val="28"/>
        </w:rPr>
        <w:t xml:space="preserve"> de droguri de risc fără drept,  prev. de art. 2 alin.1 din Legea 143/2000 . 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   </w:t>
      </w:r>
      <w:r w:rsidRPr="008F5A66">
        <w:rPr>
          <w:color w:val="000000"/>
          <w:sz w:val="28"/>
          <w:szCs w:val="28"/>
        </w:rPr>
        <w:tab/>
        <w:t xml:space="preserve">Cu privire la această faptă s-a </w:t>
      </w:r>
      <w:proofErr w:type="spellStart"/>
      <w:r w:rsidRPr="008F5A66">
        <w:rPr>
          <w:color w:val="000000"/>
          <w:sz w:val="28"/>
          <w:szCs w:val="28"/>
        </w:rPr>
        <w:t>reţinut</w:t>
      </w:r>
      <w:proofErr w:type="spellEnd"/>
      <w:r w:rsidRPr="008F5A66">
        <w:rPr>
          <w:color w:val="000000"/>
          <w:sz w:val="28"/>
          <w:szCs w:val="28"/>
        </w:rPr>
        <w:t xml:space="preserve"> următoarele: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   </w:t>
      </w:r>
      <w:r w:rsidRPr="008F5A66">
        <w:rPr>
          <w:color w:val="000000"/>
          <w:sz w:val="28"/>
          <w:szCs w:val="28"/>
        </w:rPr>
        <w:tab/>
        <w:t xml:space="preserve">În data de </w:t>
      </w:r>
      <w:r w:rsidR="00C83010">
        <w:rPr>
          <w:color w:val="000000"/>
          <w:sz w:val="28"/>
          <w:szCs w:val="28"/>
        </w:rPr>
        <w:t>….</w:t>
      </w:r>
      <w:r w:rsidRPr="008F5A66">
        <w:rPr>
          <w:color w:val="000000"/>
          <w:sz w:val="28"/>
          <w:szCs w:val="28"/>
        </w:rPr>
        <w:t xml:space="preserve"> în baza mandatului de </w:t>
      </w:r>
      <w:proofErr w:type="spellStart"/>
      <w:r w:rsidRPr="008F5A66">
        <w:rPr>
          <w:color w:val="000000"/>
          <w:sz w:val="28"/>
          <w:szCs w:val="28"/>
        </w:rPr>
        <w:t>percheziţie</w:t>
      </w:r>
      <w:proofErr w:type="spellEnd"/>
      <w:r w:rsidRPr="008F5A66">
        <w:rPr>
          <w:color w:val="000000"/>
          <w:sz w:val="28"/>
          <w:szCs w:val="28"/>
        </w:rPr>
        <w:t xml:space="preserve"> domiciliară nr. 90 emis de către Judecătoria </w:t>
      </w:r>
      <w:r w:rsidR="00C83010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a avut loc o </w:t>
      </w:r>
      <w:proofErr w:type="spellStart"/>
      <w:r w:rsidRPr="008F5A66">
        <w:rPr>
          <w:color w:val="000000"/>
          <w:sz w:val="28"/>
          <w:szCs w:val="28"/>
        </w:rPr>
        <w:t>percheziţie</w:t>
      </w:r>
      <w:proofErr w:type="spellEnd"/>
      <w:r w:rsidRPr="008F5A66">
        <w:rPr>
          <w:color w:val="000000"/>
          <w:sz w:val="28"/>
          <w:szCs w:val="28"/>
        </w:rPr>
        <w:t xml:space="preserve"> la </w:t>
      </w:r>
      <w:proofErr w:type="spellStart"/>
      <w:r w:rsidRPr="008F5A66">
        <w:rPr>
          <w:color w:val="000000"/>
          <w:sz w:val="28"/>
          <w:szCs w:val="28"/>
        </w:rPr>
        <w:t>locuinţa</w:t>
      </w:r>
      <w:proofErr w:type="spellEnd"/>
      <w:r w:rsidRPr="008F5A66">
        <w:rPr>
          <w:color w:val="000000"/>
          <w:sz w:val="28"/>
          <w:szCs w:val="28"/>
        </w:rPr>
        <w:t xml:space="preserve"> inculpatului </w:t>
      </w:r>
      <w:r w:rsidR="005F79F7">
        <w:rPr>
          <w:color w:val="000000"/>
          <w:sz w:val="28"/>
          <w:szCs w:val="28"/>
        </w:rPr>
        <w:t>X</w:t>
      </w:r>
      <w:r w:rsidRPr="008F5A66">
        <w:rPr>
          <w:color w:val="000000"/>
          <w:sz w:val="28"/>
          <w:szCs w:val="28"/>
        </w:rPr>
        <w:t xml:space="preserve">, din </w:t>
      </w:r>
      <w:r w:rsidR="00C83010">
        <w:rPr>
          <w:color w:val="000000"/>
          <w:sz w:val="28"/>
          <w:szCs w:val="28"/>
        </w:rPr>
        <w:t>….</w:t>
      </w:r>
      <w:r w:rsidRPr="008F5A66">
        <w:rPr>
          <w:color w:val="000000"/>
          <w:sz w:val="28"/>
          <w:szCs w:val="28"/>
        </w:rPr>
        <w:t xml:space="preserve">. 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   </w:t>
      </w:r>
      <w:r w:rsidRPr="008F5A66">
        <w:rPr>
          <w:color w:val="000000"/>
          <w:sz w:val="28"/>
          <w:szCs w:val="28"/>
        </w:rPr>
        <w:tab/>
        <w:t xml:space="preserve">Cu acea ocazie au fost găsite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ridicate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2 pungi ce </w:t>
      </w:r>
      <w:proofErr w:type="spellStart"/>
      <w:r w:rsidRPr="008F5A66">
        <w:rPr>
          <w:color w:val="000000"/>
          <w:sz w:val="28"/>
          <w:szCs w:val="28"/>
        </w:rPr>
        <w:t>conţineau</w:t>
      </w:r>
      <w:proofErr w:type="spellEnd"/>
      <w:r w:rsidRPr="008F5A66">
        <w:rPr>
          <w:color w:val="000000"/>
          <w:sz w:val="28"/>
          <w:szCs w:val="28"/>
        </w:rPr>
        <w:t xml:space="preserve"> fragmente vegetale, filtre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foiţe</w:t>
      </w:r>
      <w:proofErr w:type="spellEnd"/>
      <w:r w:rsidRPr="008F5A66">
        <w:rPr>
          <w:color w:val="000000"/>
          <w:sz w:val="28"/>
          <w:szCs w:val="28"/>
        </w:rPr>
        <w:t xml:space="preserve"> pentru </w:t>
      </w:r>
      <w:proofErr w:type="spellStart"/>
      <w:r w:rsidRPr="008F5A66">
        <w:rPr>
          <w:color w:val="000000"/>
          <w:sz w:val="28"/>
          <w:szCs w:val="28"/>
        </w:rPr>
        <w:t>confecţionat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ţigarete</w:t>
      </w:r>
      <w:proofErr w:type="spellEnd"/>
      <w:r w:rsidRPr="008F5A66">
        <w:rPr>
          <w:color w:val="000000"/>
          <w:sz w:val="28"/>
          <w:szCs w:val="28"/>
        </w:rPr>
        <w:t xml:space="preserve">, 2 dispozitive pentru </w:t>
      </w:r>
      <w:proofErr w:type="spellStart"/>
      <w:r w:rsidRPr="008F5A66">
        <w:rPr>
          <w:color w:val="000000"/>
          <w:sz w:val="28"/>
          <w:szCs w:val="28"/>
        </w:rPr>
        <w:t>mărunţit</w:t>
      </w:r>
      <w:proofErr w:type="spellEnd"/>
      <w:r w:rsidRPr="008F5A66">
        <w:rPr>
          <w:color w:val="000000"/>
          <w:sz w:val="28"/>
          <w:szCs w:val="28"/>
        </w:rPr>
        <w:t xml:space="preserve"> (</w:t>
      </w:r>
      <w:proofErr w:type="spellStart"/>
      <w:r w:rsidRPr="008F5A66">
        <w:rPr>
          <w:color w:val="000000"/>
          <w:sz w:val="28"/>
          <w:szCs w:val="28"/>
        </w:rPr>
        <w:t>grindere</w:t>
      </w:r>
      <w:proofErr w:type="spellEnd"/>
      <w:r w:rsidRPr="008F5A66">
        <w:rPr>
          <w:color w:val="000000"/>
          <w:sz w:val="28"/>
          <w:szCs w:val="28"/>
        </w:rPr>
        <w:t xml:space="preserve">). 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   </w:t>
      </w:r>
      <w:r w:rsidRPr="008F5A66">
        <w:rPr>
          <w:color w:val="000000"/>
          <w:sz w:val="28"/>
          <w:szCs w:val="28"/>
        </w:rPr>
        <w:tab/>
        <w:t xml:space="preserve"> În urma analizelor de laborator a </w:t>
      </w:r>
      <w:proofErr w:type="spellStart"/>
      <w:r w:rsidRPr="008F5A66">
        <w:rPr>
          <w:color w:val="000000"/>
          <w:sz w:val="28"/>
          <w:szCs w:val="28"/>
        </w:rPr>
        <w:t>reieşit</w:t>
      </w:r>
      <w:proofErr w:type="spellEnd"/>
      <w:r w:rsidRPr="008F5A66">
        <w:rPr>
          <w:color w:val="000000"/>
          <w:sz w:val="28"/>
          <w:szCs w:val="28"/>
        </w:rPr>
        <w:t xml:space="preserve"> că într-una din cele 2 pungi ridicate, fragmentele vegetale în greutate de </w:t>
      </w:r>
      <w:smartTag w:uri="urn:schemas-microsoft-com:office:smarttags" w:element="metricconverter">
        <w:smartTagPr>
          <w:attr w:name="ProductID" w:val="7,27 grame"/>
        </w:smartTagPr>
        <w:r w:rsidRPr="008F5A66">
          <w:rPr>
            <w:color w:val="000000"/>
            <w:sz w:val="28"/>
            <w:szCs w:val="28"/>
          </w:rPr>
          <w:t>7,27 grame</w:t>
        </w:r>
      </w:smartTag>
      <w:r w:rsidRPr="008F5A66">
        <w:rPr>
          <w:color w:val="000000"/>
          <w:sz w:val="28"/>
          <w:szCs w:val="28"/>
        </w:rPr>
        <w:t xml:space="preserve"> reprezentau </w:t>
      </w:r>
      <w:proofErr w:type="spellStart"/>
      <w:r w:rsidRPr="008F5A66">
        <w:rPr>
          <w:color w:val="000000"/>
          <w:sz w:val="28"/>
          <w:szCs w:val="28"/>
        </w:rPr>
        <w:t>cannabis</w:t>
      </w:r>
      <w:proofErr w:type="spellEnd"/>
      <w:r w:rsidRPr="008F5A66">
        <w:rPr>
          <w:color w:val="000000"/>
          <w:sz w:val="28"/>
          <w:szCs w:val="28"/>
        </w:rPr>
        <w:t xml:space="preserve">, iar în cealaltă pungă în fragmentele vegetale în greutate de </w:t>
      </w:r>
      <w:smartTag w:uri="urn:schemas-microsoft-com:office:smarttags" w:element="metricconverter">
        <w:smartTagPr>
          <w:attr w:name="ProductID" w:val="1,30 grame"/>
        </w:smartTagPr>
        <w:r w:rsidRPr="008F5A66">
          <w:rPr>
            <w:color w:val="000000"/>
            <w:sz w:val="28"/>
            <w:szCs w:val="28"/>
          </w:rPr>
          <w:t>1,30 grame</w:t>
        </w:r>
      </w:smartTag>
      <w:r w:rsidRPr="008F5A66">
        <w:rPr>
          <w:color w:val="000000"/>
          <w:sz w:val="28"/>
          <w:szCs w:val="28"/>
        </w:rPr>
        <w:t xml:space="preserve"> s-a pus în </w:t>
      </w:r>
      <w:proofErr w:type="spellStart"/>
      <w:r w:rsidRPr="008F5A66">
        <w:rPr>
          <w:color w:val="000000"/>
          <w:sz w:val="28"/>
          <w:szCs w:val="28"/>
        </w:rPr>
        <w:t>evidenţă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tetrahidrocannabinol</w:t>
      </w:r>
      <w:proofErr w:type="spellEnd"/>
      <w:r w:rsidRPr="008F5A66">
        <w:rPr>
          <w:color w:val="000000"/>
          <w:sz w:val="28"/>
          <w:szCs w:val="28"/>
        </w:rPr>
        <w:t xml:space="preserve"> . 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    </w:t>
      </w:r>
      <w:r w:rsidRPr="008F5A66">
        <w:rPr>
          <w:color w:val="000000"/>
          <w:sz w:val="28"/>
          <w:szCs w:val="28"/>
        </w:rPr>
        <w:tab/>
        <w:t xml:space="preserve">Conform </w:t>
      </w:r>
      <w:proofErr w:type="spellStart"/>
      <w:r w:rsidRPr="008F5A66">
        <w:rPr>
          <w:color w:val="000000"/>
          <w:sz w:val="28"/>
          <w:szCs w:val="28"/>
        </w:rPr>
        <w:t>declaraţiilor</w:t>
      </w:r>
      <w:proofErr w:type="spellEnd"/>
      <w:r w:rsidRPr="008F5A66">
        <w:rPr>
          <w:color w:val="000000"/>
          <w:sz w:val="28"/>
          <w:szCs w:val="28"/>
        </w:rPr>
        <w:t xml:space="preserve"> inculpatului </w:t>
      </w:r>
      <w:r w:rsidR="00C125B7">
        <w:rPr>
          <w:color w:val="000000"/>
          <w:sz w:val="28"/>
          <w:szCs w:val="28"/>
        </w:rPr>
        <w:t>X</w:t>
      </w:r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substanţele</w:t>
      </w:r>
      <w:proofErr w:type="spellEnd"/>
      <w:r w:rsidRPr="008F5A66">
        <w:rPr>
          <w:color w:val="000000"/>
          <w:sz w:val="28"/>
          <w:szCs w:val="28"/>
        </w:rPr>
        <w:t xml:space="preserve"> le </w:t>
      </w:r>
      <w:proofErr w:type="spellStart"/>
      <w:r w:rsidRPr="008F5A66">
        <w:rPr>
          <w:color w:val="000000"/>
          <w:sz w:val="28"/>
          <w:szCs w:val="28"/>
        </w:rPr>
        <w:t>deţinea</w:t>
      </w:r>
      <w:proofErr w:type="spellEnd"/>
      <w:r w:rsidRPr="008F5A66">
        <w:rPr>
          <w:color w:val="000000"/>
          <w:sz w:val="28"/>
          <w:szCs w:val="28"/>
        </w:rPr>
        <w:t xml:space="preserve"> pentru consum propriu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le cumpărase de la un student din </w:t>
      </w:r>
      <w:r w:rsidR="00C125B7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>.</w:t>
      </w:r>
    </w:p>
    <w:p w:rsidR="006C32AB" w:rsidRPr="008F5A66" w:rsidRDefault="006C32AB" w:rsidP="006C32AB">
      <w:pPr>
        <w:ind w:firstLine="708"/>
        <w:jc w:val="both"/>
        <w:rPr>
          <w:color w:val="000000"/>
          <w:sz w:val="28"/>
          <w:szCs w:val="28"/>
        </w:rPr>
      </w:pPr>
      <w:proofErr w:type="spellStart"/>
      <w:r w:rsidRPr="008F5A66">
        <w:rPr>
          <w:color w:val="000000"/>
          <w:sz w:val="28"/>
          <w:szCs w:val="28"/>
        </w:rPr>
        <w:t>Faţă</w:t>
      </w:r>
      <w:proofErr w:type="spellEnd"/>
      <w:r w:rsidRPr="008F5A66">
        <w:rPr>
          <w:color w:val="000000"/>
          <w:sz w:val="28"/>
          <w:szCs w:val="28"/>
        </w:rPr>
        <w:t xml:space="preserve"> de </w:t>
      </w:r>
      <w:proofErr w:type="spellStart"/>
      <w:r w:rsidRPr="008F5A66">
        <w:rPr>
          <w:color w:val="000000"/>
          <w:sz w:val="28"/>
          <w:szCs w:val="28"/>
        </w:rPr>
        <w:t>inculpaţi</w:t>
      </w:r>
      <w:proofErr w:type="spellEnd"/>
      <w:r w:rsidRPr="008F5A66">
        <w:rPr>
          <w:color w:val="000000"/>
          <w:sz w:val="28"/>
          <w:szCs w:val="28"/>
        </w:rPr>
        <w:t xml:space="preserve">, Tribunalul </w:t>
      </w:r>
      <w:r w:rsidR="00C125B7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prin Încheierea nr. </w:t>
      </w:r>
      <w:r w:rsidR="00C125B7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din data de </w:t>
      </w:r>
      <w:r w:rsidR="00C125B7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a dispus luarea măsurii arestării preventive pe o perioadă de 29 zile, începând cu data de </w:t>
      </w:r>
      <w:r w:rsidR="00C125B7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până la </w:t>
      </w:r>
      <w:r w:rsidR="00C125B7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>.</w:t>
      </w:r>
    </w:p>
    <w:p w:rsidR="006C32AB" w:rsidRPr="008F5A66" w:rsidRDefault="006C32AB" w:rsidP="006C32AB">
      <w:pPr>
        <w:ind w:firstLine="708"/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Prin </w:t>
      </w:r>
      <w:proofErr w:type="spellStart"/>
      <w:r w:rsidRPr="008F5A66">
        <w:rPr>
          <w:color w:val="000000"/>
          <w:sz w:val="28"/>
          <w:szCs w:val="28"/>
        </w:rPr>
        <w:t>ordonanţele</w:t>
      </w:r>
      <w:proofErr w:type="spellEnd"/>
      <w:r w:rsidRPr="008F5A66">
        <w:rPr>
          <w:color w:val="000000"/>
          <w:sz w:val="28"/>
          <w:szCs w:val="28"/>
        </w:rPr>
        <w:t xml:space="preserve"> din data de </w:t>
      </w:r>
      <w:r w:rsidR="00C125B7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s-a dispus </w:t>
      </w:r>
      <w:proofErr w:type="spellStart"/>
      <w:r w:rsidRPr="008F5A66">
        <w:rPr>
          <w:color w:val="000000"/>
          <w:sz w:val="28"/>
          <w:szCs w:val="28"/>
        </w:rPr>
        <w:t>reţinerea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inculpaţilor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r w:rsidR="00FB0373">
        <w:rPr>
          <w:color w:val="000000"/>
          <w:sz w:val="28"/>
          <w:szCs w:val="28"/>
        </w:rPr>
        <w:t>X1</w:t>
      </w:r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r w:rsidR="005F79F7">
        <w:rPr>
          <w:color w:val="000000"/>
          <w:sz w:val="28"/>
          <w:szCs w:val="28"/>
        </w:rPr>
        <w:t>X</w:t>
      </w:r>
      <w:r w:rsidRPr="008F5A66">
        <w:rPr>
          <w:color w:val="000000"/>
          <w:sz w:val="28"/>
          <w:szCs w:val="28"/>
        </w:rPr>
        <w:t xml:space="preserve"> pe o durată de 24 de ore.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ab/>
        <w:t xml:space="preserve"> Prin încheierea nr</w:t>
      </w:r>
      <w:r w:rsidR="00C125B7">
        <w:rPr>
          <w:color w:val="000000"/>
          <w:sz w:val="28"/>
          <w:szCs w:val="28"/>
        </w:rPr>
        <w:t>….</w:t>
      </w:r>
      <w:r w:rsidRPr="008F5A66">
        <w:rPr>
          <w:color w:val="000000"/>
          <w:sz w:val="28"/>
          <w:szCs w:val="28"/>
        </w:rPr>
        <w:t xml:space="preserve"> a Tribunalului </w:t>
      </w:r>
      <w:r w:rsidR="00C125B7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, definitivă prin încheierea nr. </w:t>
      </w:r>
      <w:r w:rsidR="00C125B7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a </w:t>
      </w:r>
      <w:proofErr w:type="spellStart"/>
      <w:r w:rsidRPr="008F5A66">
        <w:rPr>
          <w:color w:val="000000"/>
          <w:sz w:val="28"/>
          <w:szCs w:val="28"/>
        </w:rPr>
        <w:t>Curţii</w:t>
      </w:r>
      <w:proofErr w:type="spellEnd"/>
      <w:r w:rsidRPr="008F5A66">
        <w:rPr>
          <w:color w:val="000000"/>
          <w:sz w:val="28"/>
          <w:szCs w:val="28"/>
        </w:rPr>
        <w:t xml:space="preserve"> de Apel </w:t>
      </w:r>
      <w:r w:rsidR="00C125B7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s-a dispus măsura arestării preventive a acestora pe o perioadă de 30 zile. 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lastRenderedPageBreak/>
        <w:t xml:space="preserve">            La data de </w:t>
      </w:r>
      <w:r w:rsidR="00C125B7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s-a prelungit de către Tribunalul </w:t>
      </w:r>
      <w:r w:rsidR="00C125B7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arestarea preventivă a </w:t>
      </w:r>
      <w:proofErr w:type="spellStart"/>
      <w:r w:rsidRPr="008F5A66">
        <w:rPr>
          <w:color w:val="000000"/>
          <w:sz w:val="28"/>
          <w:szCs w:val="28"/>
        </w:rPr>
        <w:t>inculpaţilor</w:t>
      </w:r>
      <w:proofErr w:type="spellEnd"/>
      <w:r w:rsidRPr="008F5A66">
        <w:rPr>
          <w:color w:val="000000"/>
          <w:sz w:val="28"/>
          <w:szCs w:val="28"/>
        </w:rPr>
        <w:t xml:space="preserve"> prin încheierea nr</w:t>
      </w:r>
      <w:r w:rsidR="00C125B7">
        <w:rPr>
          <w:color w:val="000000"/>
          <w:sz w:val="28"/>
          <w:szCs w:val="28"/>
        </w:rPr>
        <w:t>….</w:t>
      </w:r>
      <w:r w:rsidRPr="008F5A66">
        <w:rPr>
          <w:color w:val="000000"/>
          <w:sz w:val="28"/>
          <w:szCs w:val="28"/>
        </w:rPr>
        <w:t xml:space="preserve">, până la data de </w:t>
      </w:r>
      <w:r w:rsidR="00C125B7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, </w:t>
      </w:r>
      <w:proofErr w:type="spellStart"/>
      <w:r w:rsidRPr="008F5A66">
        <w:rPr>
          <w:color w:val="000000"/>
          <w:sz w:val="28"/>
          <w:szCs w:val="28"/>
        </w:rPr>
        <w:t>soluţie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menţinută</w:t>
      </w:r>
      <w:proofErr w:type="spellEnd"/>
      <w:r w:rsidRPr="008F5A66">
        <w:rPr>
          <w:color w:val="000000"/>
          <w:sz w:val="28"/>
          <w:szCs w:val="28"/>
        </w:rPr>
        <w:t xml:space="preserve"> prin încheierea nr. </w:t>
      </w:r>
      <w:r w:rsidR="00C125B7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a </w:t>
      </w:r>
      <w:proofErr w:type="spellStart"/>
      <w:r w:rsidRPr="008F5A66">
        <w:rPr>
          <w:color w:val="000000"/>
          <w:sz w:val="28"/>
          <w:szCs w:val="28"/>
        </w:rPr>
        <w:t>Curţii</w:t>
      </w:r>
      <w:proofErr w:type="spellEnd"/>
      <w:r w:rsidRPr="008F5A66">
        <w:rPr>
          <w:color w:val="000000"/>
          <w:sz w:val="28"/>
          <w:szCs w:val="28"/>
        </w:rPr>
        <w:t xml:space="preserve"> de Apel </w:t>
      </w:r>
      <w:r w:rsidR="00C125B7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>.</w:t>
      </w:r>
    </w:p>
    <w:p w:rsidR="006C32AB" w:rsidRPr="008F5A66" w:rsidRDefault="006C32AB" w:rsidP="006C32AB">
      <w:pPr>
        <w:ind w:right="72" w:firstLine="708"/>
        <w:jc w:val="both"/>
        <w:rPr>
          <w:sz w:val="28"/>
          <w:szCs w:val="28"/>
        </w:rPr>
      </w:pPr>
      <w:r w:rsidRPr="008F5A66">
        <w:rPr>
          <w:bCs/>
          <w:sz w:val="28"/>
          <w:szCs w:val="28"/>
        </w:rPr>
        <w:t>S-a apreciat că în cauză</w:t>
      </w:r>
      <w:r w:rsidRPr="008F5A66">
        <w:rPr>
          <w:sz w:val="28"/>
          <w:szCs w:val="28"/>
        </w:rPr>
        <w:t xml:space="preserve"> sunt îndeplinite </w:t>
      </w:r>
      <w:proofErr w:type="spellStart"/>
      <w:r w:rsidRPr="008F5A66">
        <w:rPr>
          <w:sz w:val="28"/>
          <w:szCs w:val="28"/>
        </w:rPr>
        <w:t>condiţiile</w:t>
      </w:r>
      <w:proofErr w:type="spellEnd"/>
      <w:r w:rsidRPr="008F5A66">
        <w:rPr>
          <w:sz w:val="28"/>
          <w:szCs w:val="28"/>
        </w:rPr>
        <w:t xml:space="preserve"> prev. de art. 223 alin. (2) </w:t>
      </w:r>
      <w:proofErr w:type="spellStart"/>
      <w:r w:rsidRPr="008F5A66">
        <w:rPr>
          <w:sz w:val="28"/>
          <w:szCs w:val="28"/>
        </w:rPr>
        <w:t>C.p.pen</w:t>
      </w:r>
      <w:proofErr w:type="spellEnd"/>
      <w:r w:rsidRPr="008F5A66">
        <w:rPr>
          <w:sz w:val="28"/>
          <w:szCs w:val="28"/>
        </w:rPr>
        <w:t xml:space="preserve">., în sensul că din probe rezultă suspiciunea rezonabilă că acesta a </w:t>
      </w:r>
      <w:proofErr w:type="spellStart"/>
      <w:r w:rsidRPr="008F5A66">
        <w:rPr>
          <w:sz w:val="28"/>
          <w:szCs w:val="28"/>
        </w:rPr>
        <w:t>săvârşit</w:t>
      </w:r>
      <w:proofErr w:type="spellEnd"/>
      <w:r w:rsidRPr="008F5A66">
        <w:rPr>
          <w:sz w:val="28"/>
          <w:szCs w:val="28"/>
        </w:rPr>
        <w:t xml:space="preserve"> o </w:t>
      </w:r>
      <w:proofErr w:type="spellStart"/>
      <w:r w:rsidRPr="008F5A66">
        <w:rPr>
          <w:sz w:val="28"/>
          <w:szCs w:val="28"/>
        </w:rPr>
        <w:t>infracţiune</w:t>
      </w:r>
      <w:proofErr w:type="spellEnd"/>
      <w:r w:rsidRPr="008F5A66">
        <w:rPr>
          <w:sz w:val="28"/>
          <w:szCs w:val="28"/>
        </w:rPr>
        <w:t xml:space="preserve"> </w:t>
      </w:r>
      <w:proofErr w:type="spellStart"/>
      <w:r w:rsidRPr="008F5A66">
        <w:rPr>
          <w:sz w:val="28"/>
          <w:szCs w:val="28"/>
        </w:rPr>
        <w:t>intenţionată</w:t>
      </w:r>
      <w:proofErr w:type="spellEnd"/>
      <w:r w:rsidRPr="008F5A66">
        <w:rPr>
          <w:sz w:val="28"/>
          <w:szCs w:val="28"/>
        </w:rPr>
        <w:t xml:space="preserve"> contra </w:t>
      </w:r>
      <w:proofErr w:type="spellStart"/>
      <w:r w:rsidRPr="008F5A66">
        <w:rPr>
          <w:sz w:val="28"/>
          <w:szCs w:val="28"/>
        </w:rPr>
        <w:t>vieţii</w:t>
      </w:r>
      <w:proofErr w:type="spellEnd"/>
      <w:r w:rsidRPr="008F5A66">
        <w:rPr>
          <w:sz w:val="28"/>
          <w:szCs w:val="28"/>
        </w:rPr>
        <w:t xml:space="preserve">, o </w:t>
      </w:r>
      <w:proofErr w:type="spellStart"/>
      <w:r w:rsidRPr="008F5A66">
        <w:rPr>
          <w:sz w:val="28"/>
          <w:szCs w:val="28"/>
        </w:rPr>
        <w:t>infracţiune</w:t>
      </w:r>
      <w:proofErr w:type="spellEnd"/>
      <w:r w:rsidRPr="008F5A66">
        <w:rPr>
          <w:sz w:val="28"/>
          <w:szCs w:val="28"/>
        </w:rPr>
        <w:t xml:space="preserve"> prin care s-a cauzat vătămarea corporală sau moartea unei persoane, o </w:t>
      </w:r>
      <w:proofErr w:type="spellStart"/>
      <w:r w:rsidRPr="008F5A66">
        <w:rPr>
          <w:sz w:val="28"/>
          <w:szCs w:val="28"/>
        </w:rPr>
        <w:t>infracţiune</w:t>
      </w:r>
      <w:proofErr w:type="spellEnd"/>
      <w:r w:rsidRPr="008F5A66">
        <w:rPr>
          <w:sz w:val="28"/>
          <w:szCs w:val="28"/>
        </w:rPr>
        <w:t xml:space="preserve"> contra </w:t>
      </w:r>
      <w:proofErr w:type="spellStart"/>
      <w:r w:rsidRPr="008F5A66">
        <w:rPr>
          <w:sz w:val="28"/>
          <w:szCs w:val="28"/>
        </w:rPr>
        <w:t>securităţii</w:t>
      </w:r>
      <w:proofErr w:type="spellEnd"/>
      <w:r w:rsidRPr="008F5A66">
        <w:rPr>
          <w:sz w:val="28"/>
          <w:szCs w:val="28"/>
        </w:rPr>
        <w:t xml:space="preserve"> </w:t>
      </w:r>
      <w:proofErr w:type="spellStart"/>
      <w:r w:rsidRPr="008F5A66">
        <w:rPr>
          <w:sz w:val="28"/>
          <w:szCs w:val="28"/>
        </w:rPr>
        <w:t>naţionale</w:t>
      </w:r>
      <w:proofErr w:type="spellEnd"/>
      <w:r w:rsidRPr="008F5A66">
        <w:rPr>
          <w:sz w:val="28"/>
          <w:szCs w:val="28"/>
        </w:rPr>
        <w:t xml:space="preserve"> prevăzută de Codul penal </w:t>
      </w:r>
      <w:proofErr w:type="spellStart"/>
      <w:r w:rsidRPr="008F5A66">
        <w:rPr>
          <w:sz w:val="28"/>
          <w:szCs w:val="28"/>
        </w:rPr>
        <w:t>şi</w:t>
      </w:r>
      <w:proofErr w:type="spellEnd"/>
      <w:r w:rsidRPr="008F5A66">
        <w:rPr>
          <w:sz w:val="28"/>
          <w:szCs w:val="28"/>
        </w:rPr>
        <w:t xml:space="preserve"> alte legi speciale, o </w:t>
      </w:r>
      <w:proofErr w:type="spellStart"/>
      <w:r w:rsidRPr="008F5A66">
        <w:rPr>
          <w:sz w:val="28"/>
          <w:szCs w:val="28"/>
        </w:rPr>
        <w:t>infracţiune</w:t>
      </w:r>
      <w:proofErr w:type="spellEnd"/>
      <w:r w:rsidRPr="008F5A66">
        <w:rPr>
          <w:sz w:val="28"/>
          <w:szCs w:val="28"/>
        </w:rPr>
        <w:t xml:space="preserve"> de trafic de stupefiante, trafic de arme, trafic de persoane, acte de terorism, spălare a banilor, falsificare de monede ori alte valori, </w:t>
      </w:r>
      <w:proofErr w:type="spellStart"/>
      <w:r w:rsidRPr="008F5A66">
        <w:rPr>
          <w:sz w:val="28"/>
          <w:szCs w:val="28"/>
        </w:rPr>
        <w:t>şantaj</w:t>
      </w:r>
      <w:proofErr w:type="spellEnd"/>
      <w:r w:rsidRPr="008F5A66">
        <w:rPr>
          <w:sz w:val="28"/>
          <w:szCs w:val="28"/>
        </w:rPr>
        <w:t xml:space="preserve">, viol, lipsire de libertate, evaziune fiscală, ultraj, ultraj judiciar, o </w:t>
      </w:r>
      <w:proofErr w:type="spellStart"/>
      <w:r w:rsidRPr="008F5A66">
        <w:rPr>
          <w:sz w:val="28"/>
          <w:szCs w:val="28"/>
        </w:rPr>
        <w:t>infracţiune</w:t>
      </w:r>
      <w:proofErr w:type="spellEnd"/>
      <w:r w:rsidRPr="008F5A66">
        <w:rPr>
          <w:sz w:val="28"/>
          <w:szCs w:val="28"/>
        </w:rPr>
        <w:t xml:space="preserve"> de </w:t>
      </w:r>
      <w:proofErr w:type="spellStart"/>
      <w:r w:rsidRPr="008F5A66">
        <w:rPr>
          <w:sz w:val="28"/>
          <w:szCs w:val="28"/>
        </w:rPr>
        <w:t>corupţie</w:t>
      </w:r>
      <w:proofErr w:type="spellEnd"/>
      <w:r w:rsidRPr="008F5A66">
        <w:rPr>
          <w:sz w:val="28"/>
          <w:szCs w:val="28"/>
        </w:rPr>
        <w:t xml:space="preserve">, o </w:t>
      </w:r>
      <w:proofErr w:type="spellStart"/>
      <w:r w:rsidRPr="008F5A66">
        <w:rPr>
          <w:sz w:val="28"/>
          <w:szCs w:val="28"/>
        </w:rPr>
        <w:t>infracţiune</w:t>
      </w:r>
      <w:proofErr w:type="spellEnd"/>
      <w:r w:rsidRPr="008F5A66">
        <w:rPr>
          <w:sz w:val="28"/>
          <w:szCs w:val="28"/>
        </w:rPr>
        <w:t xml:space="preserve"> </w:t>
      </w:r>
      <w:proofErr w:type="spellStart"/>
      <w:r w:rsidRPr="008F5A66">
        <w:rPr>
          <w:sz w:val="28"/>
          <w:szCs w:val="28"/>
        </w:rPr>
        <w:t>săvârşită</w:t>
      </w:r>
      <w:proofErr w:type="spellEnd"/>
      <w:r w:rsidRPr="008F5A66">
        <w:rPr>
          <w:sz w:val="28"/>
          <w:szCs w:val="28"/>
        </w:rPr>
        <w:t xml:space="preserve"> prin mijloace de comunicare electronică sau o altă </w:t>
      </w:r>
      <w:proofErr w:type="spellStart"/>
      <w:r w:rsidRPr="008F5A66">
        <w:rPr>
          <w:sz w:val="28"/>
          <w:szCs w:val="28"/>
        </w:rPr>
        <w:t>infracţiune</w:t>
      </w:r>
      <w:proofErr w:type="spellEnd"/>
      <w:r w:rsidRPr="008F5A66">
        <w:rPr>
          <w:sz w:val="28"/>
          <w:szCs w:val="28"/>
        </w:rPr>
        <w:t xml:space="preserve"> pentru care legea prevede pedeapsa închisorii de 5 ani ori mai mare </w:t>
      </w:r>
      <w:proofErr w:type="spellStart"/>
      <w:r w:rsidRPr="008F5A66">
        <w:rPr>
          <w:sz w:val="28"/>
          <w:szCs w:val="28"/>
        </w:rPr>
        <w:t>şi</w:t>
      </w:r>
      <w:proofErr w:type="spellEnd"/>
      <w:r w:rsidRPr="008F5A66">
        <w:rPr>
          <w:sz w:val="28"/>
          <w:szCs w:val="28"/>
        </w:rPr>
        <w:t xml:space="preserve">, pe baza evaluării </w:t>
      </w:r>
      <w:proofErr w:type="spellStart"/>
      <w:r w:rsidRPr="008F5A66">
        <w:rPr>
          <w:sz w:val="28"/>
          <w:szCs w:val="28"/>
        </w:rPr>
        <w:t>gravităţii</w:t>
      </w:r>
      <w:proofErr w:type="spellEnd"/>
      <w:r w:rsidRPr="008F5A66">
        <w:rPr>
          <w:sz w:val="28"/>
          <w:szCs w:val="28"/>
        </w:rPr>
        <w:t xml:space="preserve"> faptei, a modului </w:t>
      </w:r>
      <w:proofErr w:type="spellStart"/>
      <w:r w:rsidRPr="008F5A66">
        <w:rPr>
          <w:sz w:val="28"/>
          <w:szCs w:val="28"/>
        </w:rPr>
        <w:t>şi</w:t>
      </w:r>
      <w:proofErr w:type="spellEnd"/>
      <w:r w:rsidRPr="008F5A66">
        <w:rPr>
          <w:sz w:val="28"/>
          <w:szCs w:val="28"/>
        </w:rPr>
        <w:t xml:space="preserve"> a </w:t>
      </w:r>
      <w:proofErr w:type="spellStart"/>
      <w:r w:rsidRPr="008F5A66">
        <w:rPr>
          <w:sz w:val="28"/>
          <w:szCs w:val="28"/>
        </w:rPr>
        <w:t>circumstanţelor</w:t>
      </w:r>
      <w:proofErr w:type="spellEnd"/>
      <w:r w:rsidRPr="008F5A66">
        <w:rPr>
          <w:sz w:val="28"/>
          <w:szCs w:val="28"/>
        </w:rPr>
        <w:t xml:space="preserve"> de comitere a acesteia, a anturajului </w:t>
      </w:r>
      <w:proofErr w:type="spellStart"/>
      <w:r w:rsidRPr="008F5A66">
        <w:rPr>
          <w:sz w:val="28"/>
          <w:szCs w:val="28"/>
        </w:rPr>
        <w:t>şi</w:t>
      </w:r>
      <w:proofErr w:type="spellEnd"/>
      <w:r w:rsidRPr="008F5A66">
        <w:rPr>
          <w:sz w:val="28"/>
          <w:szCs w:val="28"/>
        </w:rPr>
        <w:t xml:space="preserve"> a mediului din care acesta provine, a antecedentelor penale </w:t>
      </w:r>
      <w:proofErr w:type="spellStart"/>
      <w:r w:rsidRPr="008F5A66">
        <w:rPr>
          <w:sz w:val="28"/>
          <w:szCs w:val="28"/>
        </w:rPr>
        <w:t>şi</w:t>
      </w:r>
      <w:proofErr w:type="spellEnd"/>
      <w:r w:rsidRPr="008F5A66">
        <w:rPr>
          <w:sz w:val="28"/>
          <w:szCs w:val="28"/>
        </w:rPr>
        <w:t xml:space="preserve"> a altor împrejurări privitoare la persoana acestuia, se constată că privarea sa de libertate este necesară pentru înlăturarea unei stări de pericol pentru ordinea publică.</w:t>
      </w:r>
    </w:p>
    <w:p w:rsidR="006C32AB" w:rsidRPr="008F5A66" w:rsidRDefault="006C32AB" w:rsidP="006C32AB">
      <w:pPr>
        <w:ind w:firstLine="708"/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Prin încheierea nr. </w:t>
      </w:r>
      <w:r w:rsidR="00CD2CFF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din data de </w:t>
      </w:r>
      <w:r w:rsidR="00CD2CFF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pronunţată</w:t>
      </w:r>
      <w:proofErr w:type="spellEnd"/>
      <w:r w:rsidRPr="008F5A66">
        <w:rPr>
          <w:color w:val="000000"/>
          <w:sz w:val="28"/>
          <w:szCs w:val="28"/>
        </w:rPr>
        <w:t xml:space="preserve"> de Tribunalul </w:t>
      </w:r>
      <w:r w:rsidR="00CD2CFF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, judecătorul de cameră preliminară a constatat legalitatea sesizării </w:t>
      </w:r>
      <w:proofErr w:type="spellStart"/>
      <w:r w:rsidRPr="008F5A66">
        <w:rPr>
          <w:color w:val="000000"/>
          <w:sz w:val="28"/>
          <w:szCs w:val="28"/>
        </w:rPr>
        <w:t>instanţei</w:t>
      </w:r>
      <w:proofErr w:type="spellEnd"/>
      <w:r w:rsidRPr="008F5A66">
        <w:rPr>
          <w:color w:val="000000"/>
          <w:sz w:val="28"/>
          <w:szCs w:val="28"/>
        </w:rPr>
        <w:t xml:space="preserve">, a administrării probelor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a efectuării actelor de urmărire penală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a dispus începerea </w:t>
      </w:r>
      <w:proofErr w:type="spellStart"/>
      <w:r w:rsidRPr="008F5A66">
        <w:rPr>
          <w:color w:val="000000"/>
          <w:sz w:val="28"/>
          <w:szCs w:val="28"/>
        </w:rPr>
        <w:t>judecăţii</w:t>
      </w:r>
      <w:proofErr w:type="spellEnd"/>
      <w:r w:rsidRPr="008F5A66">
        <w:rPr>
          <w:color w:val="000000"/>
          <w:sz w:val="28"/>
          <w:szCs w:val="28"/>
        </w:rPr>
        <w:t>.</w:t>
      </w:r>
    </w:p>
    <w:p w:rsidR="006C32AB" w:rsidRPr="008F5A66" w:rsidRDefault="006C32AB" w:rsidP="006C32AB">
      <w:pPr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8F5A66">
        <w:rPr>
          <w:bCs/>
          <w:color w:val="000000"/>
          <w:sz w:val="28"/>
          <w:szCs w:val="28"/>
        </w:rPr>
        <w:t xml:space="preserve">Potrivit art. 208 alin. </w:t>
      </w:r>
      <w:smartTag w:uri="urn:schemas-microsoft-com:office:smarttags" w:element="metricconverter">
        <w:smartTagPr>
          <w:attr w:name="ProductID" w:val="2 C"/>
        </w:smartTagPr>
        <w:r w:rsidRPr="008F5A66">
          <w:rPr>
            <w:bCs/>
            <w:color w:val="000000"/>
            <w:sz w:val="28"/>
            <w:szCs w:val="28"/>
          </w:rPr>
          <w:t xml:space="preserve">2 </w:t>
        </w:r>
        <w:proofErr w:type="spellStart"/>
        <w:r w:rsidRPr="008F5A66">
          <w:rPr>
            <w:bCs/>
            <w:color w:val="000000"/>
            <w:sz w:val="28"/>
            <w:szCs w:val="28"/>
          </w:rPr>
          <w:t>C</w:t>
        </w:r>
      </w:smartTag>
      <w:r w:rsidRPr="008F5A66">
        <w:rPr>
          <w:bCs/>
          <w:color w:val="000000"/>
          <w:sz w:val="28"/>
          <w:szCs w:val="28"/>
        </w:rPr>
        <w:t>.p.p</w:t>
      </w:r>
      <w:proofErr w:type="spellEnd"/>
      <w:r w:rsidRPr="008F5A66">
        <w:rPr>
          <w:bCs/>
          <w:color w:val="000000"/>
          <w:sz w:val="28"/>
          <w:szCs w:val="28"/>
        </w:rPr>
        <w:t xml:space="preserve">, </w:t>
      </w:r>
      <w:proofErr w:type="spellStart"/>
      <w:r w:rsidRPr="008F5A66">
        <w:rPr>
          <w:color w:val="000000"/>
          <w:sz w:val="28"/>
          <w:szCs w:val="28"/>
        </w:rPr>
        <w:t>instanţa</w:t>
      </w:r>
      <w:proofErr w:type="spellEnd"/>
      <w:r w:rsidRPr="008F5A66">
        <w:rPr>
          <w:color w:val="000000"/>
          <w:sz w:val="28"/>
          <w:szCs w:val="28"/>
        </w:rPr>
        <w:t xml:space="preserve"> de judecată verifică din oficiu dacă subzistă temeiurile care au determinat luarea, prelungirea sau </w:t>
      </w:r>
      <w:proofErr w:type="spellStart"/>
      <w:r w:rsidRPr="008F5A66">
        <w:rPr>
          <w:color w:val="000000"/>
          <w:sz w:val="28"/>
          <w:szCs w:val="28"/>
        </w:rPr>
        <w:t>menţinerea</w:t>
      </w:r>
      <w:proofErr w:type="spellEnd"/>
      <w:r w:rsidRPr="008F5A66">
        <w:rPr>
          <w:color w:val="000000"/>
          <w:sz w:val="28"/>
          <w:szCs w:val="28"/>
        </w:rPr>
        <w:t xml:space="preserve"> măsurii preventive, înainte de expirarea duratei acesteia. </w:t>
      </w:r>
    </w:p>
    <w:p w:rsidR="006C32AB" w:rsidRPr="008F5A66" w:rsidRDefault="006C32AB" w:rsidP="006C32AB">
      <w:pPr>
        <w:ind w:firstLine="720"/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Alin. 3 al art. </w:t>
      </w:r>
      <w:smartTag w:uri="urn:schemas-microsoft-com:office:smarttags" w:element="metricconverter">
        <w:smartTagPr>
          <w:attr w:name="ProductID" w:val="208 C"/>
        </w:smartTagPr>
        <w:r w:rsidRPr="008F5A66">
          <w:rPr>
            <w:color w:val="000000"/>
            <w:sz w:val="28"/>
            <w:szCs w:val="28"/>
          </w:rPr>
          <w:t xml:space="preserve">208 </w:t>
        </w:r>
        <w:proofErr w:type="spellStart"/>
        <w:r w:rsidRPr="008F5A66">
          <w:rPr>
            <w:color w:val="000000"/>
            <w:sz w:val="28"/>
            <w:szCs w:val="28"/>
          </w:rPr>
          <w:t>C</w:t>
        </w:r>
      </w:smartTag>
      <w:r w:rsidRPr="008F5A66">
        <w:rPr>
          <w:color w:val="000000"/>
          <w:sz w:val="28"/>
          <w:szCs w:val="28"/>
        </w:rPr>
        <w:t>.p.p</w:t>
      </w:r>
      <w:proofErr w:type="spellEnd"/>
      <w:r w:rsidRPr="008F5A66">
        <w:rPr>
          <w:color w:val="000000"/>
          <w:sz w:val="28"/>
          <w:szCs w:val="28"/>
        </w:rPr>
        <w:t>.</w:t>
      </w:r>
      <w:r w:rsidRPr="008F5A66">
        <w:rPr>
          <w:bCs/>
          <w:color w:val="000000"/>
          <w:sz w:val="28"/>
          <w:szCs w:val="28"/>
        </w:rPr>
        <w:t xml:space="preserve"> rap. la art. 207 alin. </w:t>
      </w:r>
      <w:smartTag w:uri="urn:schemas-microsoft-com:office:smarttags" w:element="metricconverter">
        <w:smartTagPr>
          <w:attr w:name="ProductID" w:val="4 C"/>
        </w:smartTagPr>
        <w:r w:rsidRPr="008F5A66">
          <w:rPr>
            <w:bCs/>
            <w:color w:val="000000"/>
            <w:sz w:val="28"/>
            <w:szCs w:val="28"/>
          </w:rPr>
          <w:t xml:space="preserve">4 </w:t>
        </w:r>
        <w:proofErr w:type="spellStart"/>
        <w:r w:rsidRPr="008F5A66">
          <w:rPr>
            <w:bCs/>
            <w:color w:val="000000"/>
            <w:sz w:val="28"/>
            <w:szCs w:val="28"/>
          </w:rPr>
          <w:t>C</w:t>
        </w:r>
      </w:smartTag>
      <w:r w:rsidRPr="008F5A66">
        <w:rPr>
          <w:bCs/>
          <w:color w:val="000000"/>
          <w:sz w:val="28"/>
          <w:szCs w:val="28"/>
        </w:rPr>
        <w:t>.p.p</w:t>
      </w:r>
      <w:proofErr w:type="spellEnd"/>
      <w:r w:rsidRPr="008F5A66">
        <w:rPr>
          <w:bCs/>
          <w:color w:val="000000"/>
          <w:sz w:val="28"/>
          <w:szCs w:val="28"/>
        </w:rPr>
        <w:t>.</w:t>
      </w:r>
      <w:r w:rsidRPr="008F5A66">
        <w:rPr>
          <w:color w:val="000000"/>
          <w:sz w:val="28"/>
          <w:szCs w:val="28"/>
        </w:rPr>
        <w:t xml:space="preserve"> prevede că, atunci când se constată că temeiurile care au determinat luarea măsurii se </w:t>
      </w:r>
      <w:proofErr w:type="spellStart"/>
      <w:r w:rsidRPr="008F5A66">
        <w:rPr>
          <w:color w:val="000000"/>
          <w:sz w:val="28"/>
          <w:szCs w:val="28"/>
        </w:rPr>
        <w:t>menţin</w:t>
      </w:r>
      <w:proofErr w:type="spellEnd"/>
      <w:r w:rsidRPr="008F5A66">
        <w:rPr>
          <w:color w:val="000000"/>
          <w:sz w:val="28"/>
          <w:szCs w:val="28"/>
        </w:rPr>
        <w:t xml:space="preserve"> sau există temeiuri noi care justifică o măsură preventivă, </w:t>
      </w:r>
      <w:proofErr w:type="spellStart"/>
      <w:r w:rsidRPr="008F5A66">
        <w:rPr>
          <w:color w:val="000000"/>
          <w:sz w:val="28"/>
          <w:szCs w:val="28"/>
        </w:rPr>
        <w:t>instanţa</w:t>
      </w:r>
      <w:proofErr w:type="spellEnd"/>
      <w:r w:rsidRPr="008F5A66">
        <w:rPr>
          <w:color w:val="000000"/>
          <w:sz w:val="28"/>
          <w:szCs w:val="28"/>
        </w:rPr>
        <w:t xml:space="preserve"> dispune prin încheiere </w:t>
      </w:r>
      <w:proofErr w:type="spellStart"/>
      <w:r w:rsidRPr="008F5A66">
        <w:rPr>
          <w:color w:val="000000"/>
          <w:sz w:val="28"/>
          <w:szCs w:val="28"/>
        </w:rPr>
        <w:t>menţinerea</w:t>
      </w:r>
      <w:proofErr w:type="spellEnd"/>
      <w:r w:rsidRPr="008F5A66">
        <w:rPr>
          <w:color w:val="000000"/>
          <w:sz w:val="28"/>
          <w:szCs w:val="28"/>
        </w:rPr>
        <w:t xml:space="preserve"> măsurii preventive </w:t>
      </w:r>
      <w:proofErr w:type="spellStart"/>
      <w:r w:rsidRPr="008F5A66">
        <w:rPr>
          <w:color w:val="000000"/>
          <w:sz w:val="28"/>
          <w:szCs w:val="28"/>
        </w:rPr>
        <w:t>faţă</w:t>
      </w:r>
      <w:proofErr w:type="spellEnd"/>
      <w:r w:rsidRPr="008F5A66">
        <w:rPr>
          <w:color w:val="000000"/>
          <w:sz w:val="28"/>
          <w:szCs w:val="28"/>
        </w:rPr>
        <w:t xml:space="preserve"> de inculpat.</w:t>
      </w:r>
    </w:p>
    <w:p w:rsidR="006C32AB" w:rsidRPr="008F5A66" w:rsidRDefault="006C32AB" w:rsidP="006C32AB">
      <w:pPr>
        <w:ind w:firstLine="567"/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Analizând măsura preventivă luată </w:t>
      </w:r>
      <w:proofErr w:type="spellStart"/>
      <w:r w:rsidRPr="008F5A66">
        <w:rPr>
          <w:color w:val="000000"/>
          <w:sz w:val="28"/>
          <w:szCs w:val="28"/>
        </w:rPr>
        <w:t>faţă</w:t>
      </w:r>
      <w:proofErr w:type="spellEnd"/>
      <w:r w:rsidRPr="008F5A66">
        <w:rPr>
          <w:color w:val="000000"/>
          <w:sz w:val="28"/>
          <w:szCs w:val="28"/>
        </w:rPr>
        <w:t xml:space="preserve"> de </w:t>
      </w:r>
      <w:proofErr w:type="spellStart"/>
      <w:r w:rsidRPr="008F5A66">
        <w:rPr>
          <w:color w:val="000000"/>
          <w:sz w:val="28"/>
          <w:szCs w:val="28"/>
        </w:rPr>
        <w:t>inculpaţi</w:t>
      </w:r>
      <w:proofErr w:type="spellEnd"/>
      <w:r w:rsidRPr="008F5A66">
        <w:rPr>
          <w:color w:val="000000"/>
          <w:sz w:val="28"/>
          <w:szCs w:val="28"/>
        </w:rPr>
        <w:t xml:space="preserve">, în raport cu actele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lucrările dosarului dar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cu </w:t>
      </w:r>
      <w:proofErr w:type="spellStart"/>
      <w:r w:rsidRPr="008F5A66">
        <w:rPr>
          <w:color w:val="000000"/>
          <w:sz w:val="28"/>
          <w:szCs w:val="28"/>
        </w:rPr>
        <w:t>dispoziţiile</w:t>
      </w:r>
      <w:proofErr w:type="spellEnd"/>
      <w:r w:rsidRPr="008F5A66">
        <w:rPr>
          <w:color w:val="000000"/>
          <w:sz w:val="28"/>
          <w:szCs w:val="28"/>
        </w:rPr>
        <w:t xml:space="preserve"> legale ale art. 362 raportat la art. 208 </w:t>
      </w:r>
      <w:proofErr w:type="spellStart"/>
      <w:r w:rsidRPr="008F5A66">
        <w:rPr>
          <w:color w:val="000000"/>
          <w:sz w:val="28"/>
          <w:szCs w:val="28"/>
        </w:rPr>
        <w:t>Cpp</w:t>
      </w:r>
      <w:proofErr w:type="spellEnd"/>
      <w:r w:rsidRPr="008F5A66">
        <w:rPr>
          <w:color w:val="000000"/>
          <w:sz w:val="28"/>
          <w:szCs w:val="28"/>
        </w:rPr>
        <w:t xml:space="preserve">, s-a apreciat că arestarea preventivă este legală si temeinică, întrucât temeiurile care au determinat luarea măsurii preventive a </w:t>
      </w:r>
      <w:proofErr w:type="spellStart"/>
      <w:r w:rsidRPr="008F5A66">
        <w:rPr>
          <w:color w:val="000000"/>
          <w:sz w:val="28"/>
          <w:szCs w:val="28"/>
        </w:rPr>
        <w:t>inculpaţilor</w:t>
      </w:r>
      <w:proofErr w:type="spellEnd"/>
      <w:r w:rsidRPr="008F5A66">
        <w:rPr>
          <w:color w:val="000000"/>
          <w:sz w:val="28"/>
          <w:szCs w:val="28"/>
        </w:rPr>
        <w:t xml:space="preserve"> se </w:t>
      </w:r>
      <w:proofErr w:type="spellStart"/>
      <w:r w:rsidRPr="008F5A66">
        <w:rPr>
          <w:color w:val="000000"/>
          <w:sz w:val="28"/>
          <w:szCs w:val="28"/>
        </w:rPr>
        <w:t>menţin</w:t>
      </w:r>
      <w:proofErr w:type="spellEnd"/>
      <w:r w:rsidRPr="008F5A66">
        <w:rPr>
          <w:color w:val="000000"/>
          <w:sz w:val="28"/>
          <w:szCs w:val="28"/>
        </w:rPr>
        <w:t xml:space="preserve">, nu s-au modificat până la acest moment procesual,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impun în continuare măsura privativă de libertate </w:t>
      </w:r>
      <w:proofErr w:type="spellStart"/>
      <w:r w:rsidRPr="008F5A66">
        <w:rPr>
          <w:color w:val="000000"/>
          <w:sz w:val="28"/>
          <w:szCs w:val="28"/>
        </w:rPr>
        <w:t>menţionată</w:t>
      </w:r>
      <w:proofErr w:type="spellEnd"/>
      <w:r w:rsidRPr="008F5A66">
        <w:rPr>
          <w:color w:val="000000"/>
          <w:sz w:val="28"/>
          <w:szCs w:val="28"/>
        </w:rPr>
        <w:t>.</w:t>
      </w:r>
    </w:p>
    <w:p w:rsidR="006C32AB" w:rsidRPr="008F5A66" w:rsidRDefault="006C32AB" w:rsidP="006C32AB">
      <w:pPr>
        <w:ind w:firstLine="708"/>
        <w:jc w:val="both"/>
        <w:rPr>
          <w:color w:val="000000"/>
          <w:sz w:val="28"/>
          <w:szCs w:val="28"/>
        </w:rPr>
      </w:pPr>
      <w:r w:rsidRPr="008F5A66">
        <w:rPr>
          <w:rStyle w:val="tal1"/>
          <w:color w:val="000000"/>
          <w:sz w:val="28"/>
          <w:szCs w:val="28"/>
        </w:rPr>
        <w:t xml:space="preserve">Potrivit art. 202 </w:t>
      </w:r>
      <w:proofErr w:type="spellStart"/>
      <w:r w:rsidRPr="008F5A66">
        <w:rPr>
          <w:rStyle w:val="tal1"/>
          <w:color w:val="000000"/>
          <w:sz w:val="28"/>
          <w:szCs w:val="28"/>
        </w:rPr>
        <w:t>Cpp</w:t>
      </w:r>
      <w:proofErr w:type="spellEnd"/>
      <w:r w:rsidRPr="008F5A66">
        <w:rPr>
          <w:rStyle w:val="tal1"/>
          <w:color w:val="000000"/>
          <w:sz w:val="28"/>
          <w:szCs w:val="28"/>
        </w:rPr>
        <w:t xml:space="preserve">, </w:t>
      </w:r>
      <w:r w:rsidRPr="008F5A66">
        <w:rPr>
          <w:color w:val="000000"/>
          <w:sz w:val="28"/>
          <w:szCs w:val="28"/>
        </w:rPr>
        <w:t xml:space="preserve">măsurile preventive pot fi dispuse dacă există probe sau indicii temeinice din care rezultă suspiciunea rezonabilă că o persoană a </w:t>
      </w:r>
      <w:proofErr w:type="spellStart"/>
      <w:r w:rsidRPr="008F5A66">
        <w:rPr>
          <w:color w:val="000000"/>
          <w:sz w:val="28"/>
          <w:szCs w:val="28"/>
        </w:rPr>
        <w:t>săvârşit</w:t>
      </w:r>
      <w:proofErr w:type="spellEnd"/>
      <w:r w:rsidRPr="008F5A66">
        <w:rPr>
          <w:color w:val="000000"/>
          <w:sz w:val="28"/>
          <w:szCs w:val="28"/>
        </w:rPr>
        <w:t xml:space="preserve"> o </w:t>
      </w:r>
      <w:proofErr w:type="spellStart"/>
      <w:r w:rsidRPr="008F5A66">
        <w:rPr>
          <w:color w:val="000000"/>
          <w:sz w:val="28"/>
          <w:szCs w:val="28"/>
        </w:rPr>
        <w:t>infracţiune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dacă sunt necesare în scopul asigurării bunei </w:t>
      </w:r>
      <w:proofErr w:type="spellStart"/>
      <w:r w:rsidRPr="008F5A66">
        <w:rPr>
          <w:color w:val="000000"/>
          <w:sz w:val="28"/>
          <w:szCs w:val="28"/>
        </w:rPr>
        <w:t>desfăşurări</w:t>
      </w:r>
      <w:proofErr w:type="spellEnd"/>
      <w:r w:rsidRPr="008F5A66">
        <w:rPr>
          <w:color w:val="000000"/>
          <w:sz w:val="28"/>
          <w:szCs w:val="28"/>
        </w:rPr>
        <w:t xml:space="preserve"> a procesului penal, al împiedicării sustragerii suspectului ori a inculpatului de la urmărirea penală sau de la judecată ori al prevenirii </w:t>
      </w:r>
      <w:proofErr w:type="spellStart"/>
      <w:r w:rsidRPr="008F5A66">
        <w:rPr>
          <w:color w:val="000000"/>
          <w:sz w:val="28"/>
          <w:szCs w:val="28"/>
        </w:rPr>
        <w:t>săvârşirii</w:t>
      </w:r>
      <w:proofErr w:type="spellEnd"/>
      <w:r w:rsidRPr="008F5A66">
        <w:rPr>
          <w:color w:val="000000"/>
          <w:sz w:val="28"/>
          <w:szCs w:val="28"/>
        </w:rPr>
        <w:t xml:space="preserve"> unei alte </w:t>
      </w:r>
      <w:proofErr w:type="spellStart"/>
      <w:r w:rsidRPr="008F5A66">
        <w:rPr>
          <w:color w:val="000000"/>
          <w:sz w:val="28"/>
          <w:szCs w:val="28"/>
        </w:rPr>
        <w:t>infracţiuni</w:t>
      </w:r>
      <w:proofErr w:type="spellEnd"/>
      <w:r w:rsidRPr="008F5A66">
        <w:rPr>
          <w:color w:val="000000"/>
          <w:sz w:val="28"/>
          <w:szCs w:val="28"/>
        </w:rPr>
        <w:t xml:space="preserve">, iar potrivit art. 202 alin.3 </w:t>
      </w:r>
      <w:proofErr w:type="spellStart"/>
      <w:r w:rsidRPr="008F5A66">
        <w:rPr>
          <w:color w:val="000000"/>
          <w:sz w:val="28"/>
          <w:szCs w:val="28"/>
        </w:rPr>
        <w:t>Cpp</w:t>
      </w:r>
      <w:proofErr w:type="spellEnd"/>
      <w:r w:rsidRPr="008F5A66">
        <w:rPr>
          <w:color w:val="000000"/>
          <w:sz w:val="28"/>
          <w:szCs w:val="28"/>
        </w:rPr>
        <w:t xml:space="preserve">, orice măsură preventivă trebuie să fie </w:t>
      </w:r>
      <w:proofErr w:type="spellStart"/>
      <w:r w:rsidRPr="008F5A66">
        <w:rPr>
          <w:color w:val="000000"/>
          <w:sz w:val="28"/>
          <w:szCs w:val="28"/>
        </w:rPr>
        <w:t>proporţională</w:t>
      </w:r>
      <w:proofErr w:type="spellEnd"/>
      <w:r w:rsidRPr="008F5A66">
        <w:rPr>
          <w:color w:val="000000"/>
          <w:sz w:val="28"/>
          <w:szCs w:val="28"/>
        </w:rPr>
        <w:t xml:space="preserve"> cu gravitatea </w:t>
      </w:r>
      <w:proofErr w:type="spellStart"/>
      <w:r w:rsidRPr="008F5A66">
        <w:rPr>
          <w:color w:val="000000"/>
          <w:sz w:val="28"/>
          <w:szCs w:val="28"/>
        </w:rPr>
        <w:t>acuzaţiei</w:t>
      </w:r>
      <w:proofErr w:type="spellEnd"/>
      <w:r w:rsidRPr="008F5A66">
        <w:rPr>
          <w:color w:val="000000"/>
          <w:sz w:val="28"/>
          <w:szCs w:val="28"/>
        </w:rPr>
        <w:t xml:space="preserve"> aduse persoanei </w:t>
      </w:r>
      <w:proofErr w:type="spellStart"/>
      <w:r w:rsidRPr="008F5A66">
        <w:rPr>
          <w:color w:val="000000"/>
          <w:sz w:val="28"/>
          <w:szCs w:val="28"/>
        </w:rPr>
        <w:t>faţă</w:t>
      </w:r>
      <w:proofErr w:type="spellEnd"/>
      <w:r w:rsidRPr="008F5A66">
        <w:rPr>
          <w:color w:val="000000"/>
          <w:sz w:val="28"/>
          <w:szCs w:val="28"/>
        </w:rPr>
        <w:t xml:space="preserve"> de care este luată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necesară pentru realizarea scopului urmărit prin dispunerea acesteia.</w:t>
      </w:r>
    </w:p>
    <w:p w:rsidR="006C32AB" w:rsidRPr="008F5A66" w:rsidRDefault="006C32AB" w:rsidP="006C32AB">
      <w:pPr>
        <w:ind w:firstLine="708"/>
        <w:jc w:val="both"/>
        <w:rPr>
          <w:color w:val="000000"/>
          <w:sz w:val="28"/>
          <w:szCs w:val="28"/>
        </w:rPr>
      </w:pPr>
      <w:proofErr w:type="spellStart"/>
      <w:r w:rsidRPr="008F5A66">
        <w:rPr>
          <w:color w:val="000000"/>
          <w:sz w:val="28"/>
          <w:szCs w:val="28"/>
        </w:rPr>
        <w:t>Instanţa</w:t>
      </w:r>
      <w:proofErr w:type="spellEnd"/>
      <w:r w:rsidRPr="008F5A66">
        <w:rPr>
          <w:color w:val="000000"/>
          <w:sz w:val="28"/>
          <w:szCs w:val="28"/>
        </w:rPr>
        <w:t xml:space="preserve"> a constatat că temeiul care a stat la baza luării măsurii arestării preventive a </w:t>
      </w:r>
      <w:proofErr w:type="spellStart"/>
      <w:r w:rsidRPr="008F5A66">
        <w:rPr>
          <w:color w:val="000000"/>
          <w:sz w:val="28"/>
          <w:szCs w:val="28"/>
        </w:rPr>
        <w:t>inculpaţilor</w:t>
      </w:r>
      <w:proofErr w:type="spellEnd"/>
      <w:r w:rsidRPr="008F5A66">
        <w:rPr>
          <w:color w:val="000000"/>
          <w:sz w:val="28"/>
          <w:szCs w:val="28"/>
        </w:rPr>
        <w:t xml:space="preserve"> este cel prevăzut de  art. 223 alin. </w:t>
      </w:r>
      <w:smartTag w:uri="urn:schemas-microsoft-com:office:smarttags" w:element="metricconverter">
        <w:smartTagPr>
          <w:attr w:name="ProductID" w:val="2 C"/>
        </w:smartTagPr>
        <w:r w:rsidRPr="008F5A66">
          <w:rPr>
            <w:color w:val="000000"/>
            <w:sz w:val="28"/>
            <w:szCs w:val="28"/>
          </w:rPr>
          <w:t xml:space="preserve">2 </w:t>
        </w:r>
        <w:proofErr w:type="spellStart"/>
        <w:r w:rsidRPr="008F5A66">
          <w:rPr>
            <w:color w:val="000000"/>
            <w:sz w:val="28"/>
            <w:szCs w:val="28"/>
          </w:rPr>
          <w:t>C</w:t>
        </w:r>
      </w:smartTag>
      <w:r w:rsidRPr="008F5A66">
        <w:rPr>
          <w:color w:val="000000"/>
          <w:sz w:val="28"/>
          <w:szCs w:val="28"/>
        </w:rPr>
        <w:t>.pr.pen</w:t>
      </w:r>
      <w:proofErr w:type="spellEnd"/>
      <w:r w:rsidRPr="008F5A66">
        <w:rPr>
          <w:color w:val="000000"/>
          <w:sz w:val="28"/>
          <w:szCs w:val="28"/>
        </w:rPr>
        <w:t xml:space="preserve">.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art. </w:t>
      </w:r>
      <w:smartTag w:uri="urn:schemas-microsoft-com:office:smarttags" w:element="metricconverter">
        <w:smartTagPr>
          <w:attr w:name="ProductID" w:val="226 C"/>
        </w:smartTagPr>
        <w:r w:rsidRPr="008F5A66">
          <w:rPr>
            <w:color w:val="000000"/>
            <w:sz w:val="28"/>
            <w:szCs w:val="28"/>
          </w:rPr>
          <w:t xml:space="preserve">226 </w:t>
        </w:r>
        <w:proofErr w:type="spellStart"/>
        <w:r w:rsidRPr="008F5A66">
          <w:rPr>
            <w:color w:val="000000"/>
            <w:sz w:val="28"/>
            <w:szCs w:val="28"/>
          </w:rPr>
          <w:t>C</w:t>
        </w:r>
      </w:smartTag>
      <w:r w:rsidRPr="008F5A66">
        <w:rPr>
          <w:color w:val="000000"/>
          <w:sz w:val="28"/>
          <w:szCs w:val="28"/>
        </w:rPr>
        <w:t>.pr.pen</w:t>
      </w:r>
      <w:proofErr w:type="spellEnd"/>
      <w:r w:rsidRPr="008F5A66">
        <w:rPr>
          <w:color w:val="000000"/>
          <w:sz w:val="28"/>
          <w:szCs w:val="28"/>
        </w:rPr>
        <w:t xml:space="preserve">., respectiv că există suspiciunea rezonabilă că </w:t>
      </w:r>
      <w:proofErr w:type="spellStart"/>
      <w:r w:rsidRPr="008F5A66">
        <w:rPr>
          <w:color w:val="000000"/>
          <w:sz w:val="28"/>
          <w:szCs w:val="28"/>
        </w:rPr>
        <w:t>inculpaţii</w:t>
      </w:r>
      <w:proofErr w:type="spellEnd"/>
      <w:r w:rsidRPr="008F5A66">
        <w:rPr>
          <w:color w:val="000000"/>
          <w:sz w:val="28"/>
          <w:szCs w:val="28"/>
        </w:rPr>
        <w:t xml:space="preserve"> au </w:t>
      </w:r>
      <w:proofErr w:type="spellStart"/>
      <w:r w:rsidRPr="008F5A66">
        <w:rPr>
          <w:color w:val="000000"/>
          <w:sz w:val="28"/>
          <w:szCs w:val="28"/>
        </w:rPr>
        <w:t>săvârşit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infracţiunile</w:t>
      </w:r>
      <w:proofErr w:type="spellEnd"/>
      <w:r w:rsidRPr="008F5A66">
        <w:rPr>
          <w:color w:val="000000"/>
          <w:sz w:val="28"/>
          <w:szCs w:val="28"/>
        </w:rPr>
        <w:t xml:space="preserve"> de trafic de stupefiante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, pe baza evaluării </w:t>
      </w:r>
      <w:proofErr w:type="spellStart"/>
      <w:r w:rsidRPr="008F5A66">
        <w:rPr>
          <w:color w:val="000000"/>
          <w:sz w:val="28"/>
          <w:szCs w:val="28"/>
        </w:rPr>
        <w:t>gravităţii</w:t>
      </w:r>
      <w:proofErr w:type="spellEnd"/>
      <w:r w:rsidRPr="008F5A66">
        <w:rPr>
          <w:color w:val="000000"/>
          <w:sz w:val="28"/>
          <w:szCs w:val="28"/>
        </w:rPr>
        <w:t xml:space="preserve"> faptei, a modului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a </w:t>
      </w:r>
      <w:proofErr w:type="spellStart"/>
      <w:r w:rsidRPr="008F5A66">
        <w:rPr>
          <w:color w:val="000000"/>
          <w:sz w:val="28"/>
          <w:szCs w:val="28"/>
        </w:rPr>
        <w:t>circumstanţelor</w:t>
      </w:r>
      <w:proofErr w:type="spellEnd"/>
      <w:r w:rsidRPr="008F5A66">
        <w:rPr>
          <w:color w:val="000000"/>
          <w:sz w:val="28"/>
          <w:szCs w:val="28"/>
        </w:rPr>
        <w:t xml:space="preserve"> de comitere a acesteia, a antecedentelor penale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a </w:t>
      </w:r>
      <w:r w:rsidRPr="008F5A66">
        <w:rPr>
          <w:color w:val="000000"/>
          <w:sz w:val="28"/>
          <w:szCs w:val="28"/>
        </w:rPr>
        <w:lastRenderedPageBreak/>
        <w:t xml:space="preserve">celorlalte </w:t>
      </w:r>
      <w:proofErr w:type="spellStart"/>
      <w:r w:rsidRPr="008F5A66">
        <w:rPr>
          <w:color w:val="000000"/>
          <w:sz w:val="28"/>
          <w:szCs w:val="28"/>
        </w:rPr>
        <w:t>circumstanţe</w:t>
      </w:r>
      <w:proofErr w:type="spellEnd"/>
      <w:r w:rsidRPr="008F5A66">
        <w:rPr>
          <w:color w:val="000000"/>
          <w:sz w:val="28"/>
          <w:szCs w:val="28"/>
        </w:rPr>
        <w:t xml:space="preserve"> personale ale </w:t>
      </w:r>
      <w:proofErr w:type="spellStart"/>
      <w:r w:rsidRPr="008F5A66">
        <w:rPr>
          <w:color w:val="000000"/>
          <w:sz w:val="28"/>
          <w:szCs w:val="28"/>
        </w:rPr>
        <w:t>inculpaţilor</w:t>
      </w:r>
      <w:proofErr w:type="spellEnd"/>
      <w:r w:rsidRPr="008F5A66">
        <w:rPr>
          <w:color w:val="000000"/>
          <w:sz w:val="28"/>
          <w:szCs w:val="28"/>
        </w:rPr>
        <w:t xml:space="preserve"> –care sunt consumatori de droguri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niciunul nu este la primul contact cu legea penală.</w:t>
      </w:r>
    </w:p>
    <w:p w:rsidR="006C32AB" w:rsidRPr="008F5A66" w:rsidRDefault="006C32AB" w:rsidP="006C32AB">
      <w:pPr>
        <w:ind w:firstLine="708"/>
        <w:jc w:val="both"/>
        <w:rPr>
          <w:color w:val="000000"/>
          <w:sz w:val="28"/>
          <w:szCs w:val="28"/>
        </w:rPr>
      </w:pPr>
      <w:proofErr w:type="spellStart"/>
      <w:r w:rsidRPr="008F5A66">
        <w:rPr>
          <w:color w:val="000000"/>
          <w:sz w:val="28"/>
          <w:szCs w:val="28"/>
        </w:rPr>
        <w:t>Instanţa</w:t>
      </w:r>
      <w:proofErr w:type="spellEnd"/>
      <w:r w:rsidRPr="008F5A66">
        <w:rPr>
          <w:color w:val="000000"/>
          <w:sz w:val="28"/>
          <w:szCs w:val="28"/>
        </w:rPr>
        <w:t xml:space="preserve"> a apreciat că lăsarea </w:t>
      </w:r>
      <w:proofErr w:type="spellStart"/>
      <w:r w:rsidRPr="008F5A66">
        <w:rPr>
          <w:color w:val="000000"/>
          <w:sz w:val="28"/>
          <w:szCs w:val="28"/>
        </w:rPr>
        <w:t>inculpaţilor</w:t>
      </w:r>
      <w:proofErr w:type="spellEnd"/>
      <w:r w:rsidRPr="008F5A66">
        <w:rPr>
          <w:color w:val="000000"/>
          <w:sz w:val="28"/>
          <w:szCs w:val="28"/>
        </w:rPr>
        <w:t xml:space="preserve"> în libertate ar prezenta pericol concret pentru ordinea publică, pericol ce este redat de </w:t>
      </w:r>
      <w:proofErr w:type="spellStart"/>
      <w:r w:rsidRPr="008F5A66">
        <w:rPr>
          <w:color w:val="000000"/>
          <w:sz w:val="28"/>
          <w:szCs w:val="28"/>
        </w:rPr>
        <w:t>circumstanţele</w:t>
      </w:r>
      <w:proofErr w:type="spellEnd"/>
      <w:r w:rsidRPr="008F5A66">
        <w:rPr>
          <w:color w:val="000000"/>
          <w:sz w:val="28"/>
          <w:szCs w:val="28"/>
        </w:rPr>
        <w:t xml:space="preserve"> reale ale comiterii faptelor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anume: cultivarea de droguri de risc fără drept,  </w:t>
      </w:r>
      <w:proofErr w:type="spellStart"/>
      <w:r w:rsidRPr="008F5A66">
        <w:rPr>
          <w:color w:val="000000"/>
          <w:sz w:val="28"/>
          <w:szCs w:val="28"/>
        </w:rPr>
        <w:t>deţinerea</w:t>
      </w:r>
      <w:proofErr w:type="spellEnd"/>
      <w:r w:rsidRPr="008F5A66">
        <w:rPr>
          <w:color w:val="000000"/>
          <w:sz w:val="28"/>
          <w:szCs w:val="28"/>
        </w:rPr>
        <w:t xml:space="preserve"> de droguri de risc fără drept, pentru consum propriu,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introducerea în </w:t>
      </w:r>
      <w:proofErr w:type="spellStart"/>
      <w:r w:rsidRPr="008F5A66">
        <w:rPr>
          <w:color w:val="000000"/>
          <w:sz w:val="28"/>
          <w:szCs w:val="28"/>
        </w:rPr>
        <w:t>ţară</w:t>
      </w:r>
      <w:proofErr w:type="spellEnd"/>
      <w:r w:rsidRPr="008F5A66">
        <w:rPr>
          <w:color w:val="000000"/>
          <w:sz w:val="28"/>
          <w:szCs w:val="28"/>
        </w:rPr>
        <w:t xml:space="preserve"> de droguri de risc fără drept, dar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de </w:t>
      </w:r>
      <w:proofErr w:type="spellStart"/>
      <w:r w:rsidRPr="008F5A66">
        <w:rPr>
          <w:color w:val="000000"/>
          <w:sz w:val="28"/>
          <w:szCs w:val="28"/>
        </w:rPr>
        <w:t>existenţa</w:t>
      </w:r>
      <w:proofErr w:type="spellEnd"/>
      <w:r w:rsidRPr="008F5A66">
        <w:rPr>
          <w:color w:val="000000"/>
          <w:sz w:val="28"/>
          <w:szCs w:val="28"/>
        </w:rPr>
        <w:t xml:space="preserve"> unui risc rezonabil de recidivare a acestora.</w:t>
      </w:r>
    </w:p>
    <w:p w:rsidR="006C32AB" w:rsidRPr="008F5A66" w:rsidRDefault="006C32AB" w:rsidP="006C32AB">
      <w:pPr>
        <w:ind w:firstLine="567"/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Cu toate că </w:t>
      </w:r>
      <w:proofErr w:type="spellStart"/>
      <w:r w:rsidRPr="008F5A66">
        <w:rPr>
          <w:color w:val="000000"/>
          <w:sz w:val="28"/>
          <w:szCs w:val="28"/>
        </w:rPr>
        <w:t>inculpaţii</w:t>
      </w:r>
      <w:proofErr w:type="spellEnd"/>
      <w:r w:rsidRPr="008F5A66">
        <w:rPr>
          <w:color w:val="000000"/>
          <w:sz w:val="28"/>
          <w:szCs w:val="28"/>
        </w:rPr>
        <w:t xml:space="preserve"> au recunoscut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regretat </w:t>
      </w:r>
      <w:proofErr w:type="spellStart"/>
      <w:r w:rsidRPr="008F5A66">
        <w:rPr>
          <w:color w:val="000000"/>
          <w:sz w:val="28"/>
          <w:szCs w:val="28"/>
        </w:rPr>
        <w:t>săvârşirea</w:t>
      </w:r>
      <w:proofErr w:type="spellEnd"/>
      <w:r w:rsidRPr="008F5A66">
        <w:rPr>
          <w:color w:val="000000"/>
          <w:sz w:val="28"/>
          <w:szCs w:val="28"/>
        </w:rPr>
        <w:t xml:space="preserve"> faptelor, această împrejurare nu este suficientă pentru a se aprecia că nu este necesară </w:t>
      </w:r>
      <w:proofErr w:type="spellStart"/>
      <w:r w:rsidRPr="008F5A66">
        <w:rPr>
          <w:color w:val="000000"/>
          <w:sz w:val="28"/>
          <w:szCs w:val="28"/>
        </w:rPr>
        <w:t>menţinerea</w:t>
      </w:r>
      <w:proofErr w:type="spellEnd"/>
      <w:r w:rsidRPr="008F5A66">
        <w:rPr>
          <w:color w:val="000000"/>
          <w:sz w:val="28"/>
          <w:szCs w:val="28"/>
        </w:rPr>
        <w:t xml:space="preserve"> măsurii arestării preventive, întrucât </w:t>
      </w:r>
      <w:proofErr w:type="spellStart"/>
      <w:r w:rsidRPr="008F5A66">
        <w:rPr>
          <w:color w:val="000000"/>
          <w:sz w:val="28"/>
          <w:szCs w:val="28"/>
        </w:rPr>
        <w:t>infracţiunile</w:t>
      </w:r>
      <w:proofErr w:type="spellEnd"/>
      <w:r w:rsidRPr="008F5A66">
        <w:rPr>
          <w:color w:val="000000"/>
          <w:sz w:val="28"/>
          <w:szCs w:val="28"/>
        </w:rPr>
        <w:t xml:space="preserve"> la legea drogurilor sunt extrem de grave, iar gradul de pericol social al unei </w:t>
      </w:r>
      <w:proofErr w:type="spellStart"/>
      <w:r w:rsidRPr="008F5A66">
        <w:rPr>
          <w:color w:val="000000"/>
          <w:sz w:val="28"/>
          <w:szCs w:val="28"/>
        </w:rPr>
        <w:t>infracţiuni</w:t>
      </w:r>
      <w:proofErr w:type="spellEnd"/>
      <w:r w:rsidRPr="008F5A66">
        <w:rPr>
          <w:color w:val="000000"/>
          <w:sz w:val="28"/>
          <w:szCs w:val="28"/>
        </w:rPr>
        <w:t xml:space="preserve"> este primul element de care trebuie </w:t>
      </w:r>
      <w:proofErr w:type="spellStart"/>
      <w:r w:rsidRPr="008F5A66">
        <w:rPr>
          <w:color w:val="000000"/>
          <w:sz w:val="28"/>
          <w:szCs w:val="28"/>
        </w:rPr>
        <w:t>ţinut</w:t>
      </w:r>
      <w:proofErr w:type="spellEnd"/>
      <w:r w:rsidRPr="008F5A66">
        <w:rPr>
          <w:color w:val="000000"/>
          <w:sz w:val="28"/>
          <w:szCs w:val="28"/>
        </w:rPr>
        <w:t xml:space="preserve"> cont în alegerea măsurii preventive.</w:t>
      </w:r>
    </w:p>
    <w:p w:rsidR="006C32AB" w:rsidRPr="008F5A66" w:rsidRDefault="006C32AB" w:rsidP="006C32AB">
      <w:pPr>
        <w:ind w:firstLine="567"/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Nu este de neglijat nici faptul că la momentul de </w:t>
      </w:r>
      <w:proofErr w:type="spellStart"/>
      <w:r w:rsidRPr="008F5A66">
        <w:rPr>
          <w:color w:val="000000"/>
          <w:sz w:val="28"/>
          <w:szCs w:val="28"/>
        </w:rPr>
        <w:t>faţă</w:t>
      </w:r>
      <w:proofErr w:type="spellEnd"/>
      <w:r w:rsidRPr="008F5A66">
        <w:rPr>
          <w:color w:val="000000"/>
          <w:sz w:val="28"/>
          <w:szCs w:val="28"/>
        </w:rPr>
        <w:t xml:space="preserve"> societatea se confruntă cu o </w:t>
      </w:r>
      <w:proofErr w:type="spellStart"/>
      <w:r w:rsidRPr="008F5A66">
        <w:rPr>
          <w:color w:val="000000"/>
          <w:sz w:val="28"/>
          <w:szCs w:val="28"/>
        </w:rPr>
        <w:t>recrudescenţă</w:t>
      </w:r>
      <w:proofErr w:type="spellEnd"/>
      <w:r w:rsidRPr="008F5A66">
        <w:rPr>
          <w:color w:val="000000"/>
          <w:sz w:val="28"/>
          <w:szCs w:val="28"/>
        </w:rPr>
        <w:t xml:space="preserve"> fără precedent a traficului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consumului de stupefiante, iar </w:t>
      </w:r>
      <w:proofErr w:type="spellStart"/>
      <w:r w:rsidRPr="008F5A66">
        <w:rPr>
          <w:color w:val="000000"/>
          <w:sz w:val="28"/>
          <w:szCs w:val="28"/>
        </w:rPr>
        <w:t>reacţia</w:t>
      </w:r>
      <w:proofErr w:type="spellEnd"/>
      <w:r w:rsidRPr="008F5A66">
        <w:rPr>
          <w:color w:val="000000"/>
          <w:sz w:val="28"/>
          <w:szCs w:val="28"/>
        </w:rPr>
        <w:t xml:space="preserve"> publicului poate provoca o tulburare de natură a justifica </w:t>
      </w:r>
      <w:proofErr w:type="spellStart"/>
      <w:r w:rsidRPr="008F5A66">
        <w:rPr>
          <w:color w:val="000000"/>
          <w:sz w:val="28"/>
          <w:szCs w:val="28"/>
        </w:rPr>
        <w:t>detenţia</w:t>
      </w:r>
      <w:proofErr w:type="spellEnd"/>
      <w:r w:rsidRPr="008F5A66">
        <w:rPr>
          <w:color w:val="000000"/>
          <w:sz w:val="28"/>
          <w:szCs w:val="28"/>
        </w:rPr>
        <w:t xml:space="preserve"> provizorie a celor în cauză.</w:t>
      </w:r>
    </w:p>
    <w:p w:rsidR="006C32AB" w:rsidRPr="008F5A66" w:rsidRDefault="006C32AB" w:rsidP="006C32AB">
      <w:pPr>
        <w:ind w:firstLine="567"/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Analizând actele de la dosarul cauzei prin prisma </w:t>
      </w:r>
      <w:proofErr w:type="spellStart"/>
      <w:r w:rsidRPr="008F5A66">
        <w:rPr>
          <w:color w:val="000000"/>
          <w:sz w:val="28"/>
          <w:szCs w:val="28"/>
        </w:rPr>
        <w:t>dispoziţiilor</w:t>
      </w:r>
      <w:proofErr w:type="spellEnd"/>
      <w:r w:rsidRPr="008F5A66">
        <w:rPr>
          <w:color w:val="000000"/>
          <w:sz w:val="28"/>
          <w:szCs w:val="28"/>
        </w:rPr>
        <w:t xml:space="preserve"> legale interne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internaţionale</w:t>
      </w:r>
      <w:proofErr w:type="spellEnd"/>
      <w:r w:rsidRPr="008F5A66">
        <w:rPr>
          <w:color w:val="000000"/>
          <w:sz w:val="28"/>
          <w:szCs w:val="28"/>
        </w:rPr>
        <w:t xml:space="preserve"> care reglementează arestarea preventivă, </w:t>
      </w:r>
      <w:proofErr w:type="spellStart"/>
      <w:r w:rsidRPr="008F5A66">
        <w:rPr>
          <w:color w:val="000000"/>
          <w:sz w:val="28"/>
          <w:szCs w:val="28"/>
        </w:rPr>
        <w:t>instanţa</w:t>
      </w:r>
      <w:proofErr w:type="spellEnd"/>
      <w:r w:rsidRPr="008F5A66">
        <w:rPr>
          <w:color w:val="000000"/>
          <w:sz w:val="28"/>
          <w:szCs w:val="28"/>
        </w:rPr>
        <w:t xml:space="preserve"> constată că pentru buna </w:t>
      </w:r>
      <w:proofErr w:type="spellStart"/>
      <w:r w:rsidRPr="008F5A66">
        <w:rPr>
          <w:color w:val="000000"/>
          <w:sz w:val="28"/>
          <w:szCs w:val="28"/>
        </w:rPr>
        <w:t>desfăşurare</w:t>
      </w:r>
      <w:proofErr w:type="spellEnd"/>
      <w:r w:rsidRPr="008F5A66">
        <w:rPr>
          <w:color w:val="000000"/>
          <w:sz w:val="28"/>
          <w:szCs w:val="28"/>
        </w:rPr>
        <w:t xml:space="preserve"> a procesului penal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al prevenirii </w:t>
      </w:r>
      <w:proofErr w:type="spellStart"/>
      <w:r w:rsidRPr="008F5A66">
        <w:rPr>
          <w:color w:val="000000"/>
          <w:sz w:val="28"/>
          <w:szCs w:val="28"/>
        </w:rPr>
        <w:t>săvârşirii</w:t>
      </w:r>
      <w:proofErr w:type="spellEnd"/>
      <w:r w:rsidRPr="008F5A66">
        <w:rPr>
          <w:color w:val="000000"/>
          <w:sz w:val="28"/>
          <w:szCs w:val="28"/>
        </w:rPr>
        <w:t xml:space="preserve">  de noi </w:t>
      </w:r>
      <w:proofErr w:type="spellStart"/>
      <w:r w:rsidRPr="008F5A66">
        <w:rPr>
          <w:color w:val="000000"/>
          <w:sz w:val="28"/>
          <w:szCs w:val="28"/>
        </w:rPr>
        <w:t>infracţiuni</w:t>
      </w:r>
      <w:proofErr w:type="spellEnd"/>
      <w:r w:rsidRPr="008F5A66">
        <w:rPr>
          <w:color w:val="000000"/>
          <w:sz w:val="28"/>
          <w:szCs w:val="28"/>
        </w:rPr>
        <w:t xml:space="preserve"> (în </w:t>
      </w:r>
      <w:proofErr w:type="spellStart"/>
      <w:r w:rsidRPr="008F5A66">
        <w:rPr>
          <w:color w:val="000000"/>
          <w:sz w:val="28"/>
          <w:szCs w:val="28"/>
        </w:rPr>
        <w:t>condiţiile</w:t>
      </w:r>
      <w:proofErr w:type="spellEnd"/>
      <w:r w:rsidRPr="008F5A66">
        <w:rPr>
          <w:color w:val="000000"/>
          <w:sz w:val="28"/>
          <w:szCs w:val="28"/>
        </w:rPr>
        <w:t xml:space="preserve"> în care </w:t>
      </w:r>
      <w:proofErr w:type="spellStart"/>
      <w:r w:rsidRPr="008F5A66">
        <w:rPr>
          <w:color w:val="000000"/>
          <w:sz w:val="28"/>
          <w:szCs w:val="28"/>
        </w:rPr>
        <w:t>inculpaţii</w:t>
      </w:r>
      <w:proofErr w:type="spellEnd"/>
      <w:r w:rsidRPr="008F5A66">
        <w:rPr>
          <w:color w:val="000000"/>
          <w:sz w:val="28"/>
          <w:szCs w:val="28"/>
        </w:rPr>
        <w:t xml:space="preserve"> nu au loc de muncă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comiterea acestui gen de fapte le furnizează mijloacele materiale necesare satisfacerii viciului) se impune </w:t>
      </w:r>
      <w:proofErr w:type="spellStart"/>
      <w:r w:rsidRPr="008F5A66">
        <w:rPr>
          <w:color w:val="000000"/>
          <w:sz w:val="28"/>
          <w:szCs w:val="28"/>
        </w:rPr>
        <w:t>menţinerea</w:t>
      </w:r>
      <w:proofErr w:type="spellEnd"/>
      <w:r w:rsidRPr="008F5A66">
        <w:rPr>
          <w:color w:val="000000"/>
          <w:sz w:val="28"/>
          <w:szCs w:val="28"/>
        </w:rPr>
        <w:t xml:space="preserve"> arestării preventive a </w:t>
      </w:r>
      <w:proofErr w:type="spellStart"/>
      <w:r w:rsidRPr="008F5A66">
        <w:rPr>
          <w:color w:val="000000"/>
          <w:sz w:val="28"/>
          <w:szCs w:val="28"/>
        </w:rPr>
        <w:t>inculpaţilor</w:t>
      </w:r>
      <w:proofErr w:type="spellEnd"/>
      <w:r w:rsidRPr="008F5A66">
        <w:rPr>
          <w:color w:val="000000"/>
          <w:sz w:val="28"/>
          <w:szCs w:val="28"/>
        </w:rPr>
        <w:t xml:space="preserve">, această măsură fiind </w:t>
      </w:r>
      <w:proofErr w:type="spellStart"/>
      <w:r w:rsidRPr="008F5A66">
        <w:rPr>
          <w:color w:val="000000"/>
          <w:sz w:val="28"/>
          <w:szCs w:val="28"/>
        </w:rPr>
        <w:t>proporţională</w:t>
      </w:r>
      <w:proofErr w:type="spellEnd"/>
      <w:r w:rsidRPr="008F5A66">
        <w:rPr>
          <w:color w:val="000000"/>
          <w:sz w:val="28"/>
          <w:szCs w:val="28"/>
        </w:rPr>
        <w:t xml:space="preserve"> cu gravitatea </w:t>
      </w:r>
      <w:proofErr w:type="spellStart"/>
      <w:r w:rsidRPr="008F5A66">
        <w:rPr>
          <w:color w:val="000000"/>
          <w:sz w:val="28"/>
          <w:szCs w:val="28"/>
        </w:rPr>
        <w:t>acuzaţiilor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necesară în scopul asigurării bunei </w:t>
      </w:r>
      <w:proofErr w:type="spellStart"/>
      <w:r w:rsidRPr="008F5A66">
        <w:rPr>
          <w:color w:val="000000"/>
          <w:sz w:val="28"/>
          <w:szCs w:val="28"/>
        </w:rPr>
        <w:t>desfăşurări</w:t>
      </w:r>
      <w:proofErr w:type="spellEnd"/>
      <w:r w:rsidRPr="008F5A66">
        <w:rPr>
          <w:color w:val="000000"/>
          <w:sz w:val="28"/>
          <w:szCs w:val="28"/>
        </w:rPr>
        <w:t xml:space="preserve"> a procesului penal (care se află în procedura de cameră preliminară) la care face referire alineatul 3 al art. </w:t>
      </w:r>
      <w:smartTag w:uri="urn:schemas-microsoft-com:office:smarttags" w:element="metricconverter">
        <w:smartTagPr>
          <w:attr w:name="ProductID" w:val="202 C"/>
        </w:smartTagPr>
        <w:smartTag w:uri="urn:schemas-microsoft-com:office:smarttags" w:element="City">
          <w:smartTagPr>
            <w:attr w:name="ProductID" w:val="202 C"/>
          </w:smartTagPr>
          <w:r w:rsidRPr="008F5A66">
            <w:rPr>
              <w:color w:val="000000"/>
              <w:sz w:val="28"/>
              <w:szCs w:val="28"/>
            </w:rPr>
            <w:t xml:space="preserve">202 </w:t>
          </w:r>
          <w:proofErr w:type="spellStart"/>
          <w:r w:rsidRPr="008F5A66">
            <w:rPr>
              <w:color w:val="000000"/>
              <w:sz w:val="28"/>
              <w:szCs w:val="28"/>
            </w:rPr>
            <w:t>C</w:t>
          </w:r>
        </w:smartTag>
      </w:smartTag>
      <w:r w:rsidRPr="008F5A66">
        <w:rPr>
          <w:color w:val="000000"/>
          <w:sz w:val="28"/>
          <w:szCs w:val="28"/>
        </w:rPr>
        <w:t>.p.p</w:t>
      </w:r>
      <w:proofErr w:type="spellEnd"/>
      <w:r w:rsidRPr="008F5A66">
        <w:rPr>
          <w:color w:val="000000"/>
          <w:sz w:val="28"/>
          <w:szCs w:val="28"/>
        </w:rPr>
        <w:t xml:space="preserve">., precum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jurisprudenţa</w:t>
      </w:r>
      <w:proofErr w:type="spellEnd"/>
      <w:r w:rsidRPr="008F5A66">
        <w:rPr>
          <w:color w:val="000000"/>
          <w:sz w:val="28"/>
          <w:szCs w:val="28"/>
        </w:rPr>
        <w:t xml:space="preserve"> CEDO. </w:t>
      </w:r>
    </w:p>
    <w:p w:rsidR="006C32AB" w:rsidRPr="008F5A66" w:rsidRDefault="006C32AB" w:rsidP="006C32AB">
      <w:pPr>
        <w:pStyle w:val="BodyTextIndent3"/>
        <w:spacing w:after="0"/>
        <w:ind w:left="0" w:firstLine="720"/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S-a constatat astfel ca fiind îndeplinit atât caracterul necesar al măsurii privative de libertate, cât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caracterul insuficient al altor măsuri preventive mai </w:t>
      </w:r>
      <w:proofErr w:type="spellStart"/>
      <w:r w:rsidRPr="008F5A66">
        <w:rPr>
          <w:color w:val="000000"/>
          <w:sz w:val="28"/>
          <w:szCs w:val="28"/>
        </w:rPr>
        <w:t>puţin</w:t>
      </w:r>
      <w:proofErr w:type="spellEnd"/>
      <w:r w:rsidRPr="008F5A66">
        <w:rPr>
          <w:color w:val="000000"/>
          <w:sz w:val="28"/>
          <w:szCs w:val="28"/>
        </w:rPr>
        <w:t xml:space="preserve"> coercitive decât arestarea preventivă, în </w:t>
      </w:r>
      <w:proofErr w:type="spellStart"/>
      <w:r w:rsidRPr="008F5A66">
        <w:rPr>
          <w:color w:val="000000"/>
          <w:sz w:val="28"/>
          <w:szCs w:val="28"/>
        </w:rPr>
        <w:t>speţă</w:t>
      </w:r>
      <w:proofErr w:type="spellEnd"/>
      <w:r w:rsidRPr="008F5A66">
        <w:rPr>
          <w:color w:val="000000"/>
          <w:sz w:val="28"/>
          <w:szCs w:val="28"/>
        </w:rPr>
        <w:t xml:space="preserve"> controlul judiciar sau arestul la domiciliu.</w:t>
      </w:r>
    </w:p>
    <w:p w:rsidR="006C32AB" w:rsidRPr="008F5A66" w:rsidRDefault="006C32AB" w:rsidP="006C32AB">
      <w:pPr>
        <w:jc w:val="both"/>
        <w:rPr>
          <w:color w:val="000000"/>
          <w:sz w:val="28"/>
          <w:szCs w:val="28"/>
        </w:rPr>
      </w:pPr>
      <w:r w:rsidRPr="008F5A66">
        <w:rPr>
          <w:color w:val="000000"/>
          <w:sz w:val="28"/>
          <w:szCs w:val="28"/>
        </w:rPr>
        <w:t xml:space="preserve">            Pentru toate aceste considerente, </w:t>
      </w:r>
      <w:proofErr w:type="spellStart"/>
      <w:r w:rsidRPr="008F5A66">
        <w:rPr>
          <w:color w:val="000000"/>
          <w:sz w:val="28"/>
          <w:szCs w:val="28"/>
        </w:rPr>
        <w:t>instanţa</w:t>
      </w:r>
      <w:proofErr w:type="spellEnd"/>
      <w:r w:rsidRPr="008F5A66">
        <w:rPr>
          <w:color w:val="000000"/>
          <w:sz w:val="28"/>
          <w:szCs w:val="28"/>
        </w:rPr>
        <w:t xml:space="preserve"> a apreciat că se impune </w:t>
      </w:r>
      <w:proofErr w:type="spellStart"/>
      <w:r w:rsidRPr="008F5A66">
        <w:rPr>
          <w:color w:val="000000"/>
          <w:sz w:val="28"/>
          <w:szCs w:val="28"/>
        </w:rPr>
        <w:t>menţinerea</w:t>
      </w:r>
      <w:proofErr w:type="spellEnd"/>
      <w:r w:rsidRPr="008F5A66">
        <w:rPr>
          <w:color w:val="000000"/>
          <w:sz w:val="28"/>
          <w:szCs w:val="28"/>
        </w:rPr>
        <w:t xml:space="preserve"> stării de arest preventiv a </w:t>
      </w:r>
      <w:proofErr w:type="spellStart"/>
      <w:r w:rsidRPr="008F5A66">
        <w:rPr>
          <w:color w:val="000000"/>
          <w:sz w:val="28"/>
          <w:szCs w:val="28"/>
        </w:rPr>
        <w:t>inculpaţilor</w:t>
      </w:r>
      <w:proofErr w:type="spellEnd"/>
      <w:r w:rsidRPr="008F5A66">
        <w:rPr>
          <w:color w:val="000000"/>
          <w:sz w:val="28"/>
          <w:szCs w:val="28"/>
        </w:rPr>
        <w:t xml:space="preserve">, iar o altă măsură preventiva nu ar fi suficienta pentru realizarea acestui scop, astfel încât </w:t>
      </w:r>
      <w:r w:rsidRPr="008F5A66">
        <w:rPr>
          <w:bCs/>
          <w:color w:val="000000"/>
          <w:sz w:val="28"/>
          <w:szCs w:val="28"/>
        </w:rPr>
        <w:t xml:space="preserve">va </w:t>
      </w:r>
      <w:r w:rsidRPr="008F5A66">
        <w:rPr>
          <w:color w:val="000000"/>
          <w:sz w:val="28"/>
          <w:szCs w:val="28"/>
        </w:rPr>
        <w:t xml:space="preserve">constata că temeiurile care au determinat arestarea preventivă subzistă în continuare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nu s-au modificat, pentru o mai bună </w:t>
      </w:r>
      <w:proofErr w:type="spellStart"/>
      <w:r w:rsidRPr="008F5A66">
        <w:rPr>
          <w:color w:val="000000"/>
          <w:sz w:val="28"/>
          <w:szCs w:val="28"/>
        </w:rPr>
        <w:t>desfăşurare</w:t>
      </w:r>
      <w:proofErr w:type="spellEnd"/>
      <w:r w:rsidRPr="008F5A66">
        <w:rPr>
          <w:color w:val="000000"/>
          <w:sz w:val="28"/>
          <w:szCs w:val="28"/>
        </w:rPr>
        <w:t xml:space="preserve"> a procesului penal, în baza art. </w:t>
      </w:r>
      <w:r w:rsidRPr="008F5A66">
        <w:rPr>
          <w:bCs/>
          <w:color w:val="000000"/>
          <w:sz w:val="28"/>
          <w:szCs w:val="28"/>
        </w:rPr>
        <w:t>208 alin. 2 rap. la art. 207 alin. 4 Cod procedură penală</w:t>
      </w:r>
      <w:r w:rsidRPr="008F5A66">
        <w:rPr>
          <w:color w:val="000000"/>
          <w:sz w:val="28"/>
          <w:szCs w:val="28"/>
        </w:rPr>
        <w:t xml:space="preserve">, </w:t>
      </w:r>
      <w:proofErr w:type="spellStart"/>
      <w:r w:rsidRPr="008F5A66">
        <w:rPr>
          <w:color w:val="000000"/>
          <w:sz w:val="28"/>
          <w:szCs w:val="28"/>
        </w:rPr>
        <w:t>instanţa</w:t>
      </w:r>
      <w:proofErr w:type="spellEnd"/>
      <w:r w:rsidRPr="008F5A66">
        <w:rPr>
          <w:color w:val="000000"/>
          <w:sz w:val="28"/>
          <w:szCs w:val="28"/>
        </w:rPr>
        <w:t xml:space="preserve"> urmează să </w:t>
      </w:r>
      <w:proofErr w:type="spellStart"/>
      <w:r w:rsidRPr="008F5A66">
        <w:rPr>
          <w:color w:val="000000"/>
          <w:sz w:val="28"/>
          <w:szCs w:val="28"/>
        </w:rPr>
        <w:t>menţină</w:t>
      </w:r>
      <w:proofErr w:type="spellEnd"/>
      <w:r w:rsidRPr="008F5A66">
        <w:rPr>
          <w:color w:val="000000"/>
          <w:sz w:val="28"/>
          <w:szCs w:val="28"/>
        </w:rPr>
        <w:t xml:space="preserve"> arestarea preventivă a </w:t>
      </w:r>
      <w:proofErr w:type="spellStart"/>
      <w:r w:rsidRPr="008F5A66">
        <w:rPr>
          <w:color w:val="000000"/>
          <w:sz w:val="28"/>
          <w:szCs w:val="28"/>
        </w:rPr>
        <w:t>inculpaţilor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r w:rsidR="00FB0373">
        <w:rPr>
          <w:color w:val="000000"/>
          <w:sz w:val="28"/>
          <w:szCs w:val="28"/>
        </w:rPr>
        <w:t>X1</w:t>
      </w:r>
      <w:r w:rsidRPr="008F5A66">
        <w:rPr>
          <w:color w:val="000000"/>
          <w:sz w:val="28"/>
          <w:szCs w:val="28"/>
        </w:rPr>
        <w:t xml:space="preserve">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r w:rsidR="005F79F7">
        <w:rPr>
          <w:color w:val="000000"/>
          <w:sz w:val="28"/>
          <w:szCs w:val="28"/>
        </w:rPr>
        <w:t>X</w:t>
      </w:r>
      <w:r w:rsidRPr="008F5A66">
        <w:rPr>
          <w:color w:val="000000"/>
          <w:sz w:val="28"/>
          <w:szCs w:val="28"/>
        </w:rPr>
        <w:t>.</w:t>
      </w:r>
    </w:p>
    <w:p w:rsidR="006C32AB" w:rsidRPr="008F5A66" w:rsidRDefault="006C32AB" w:rsidP="006C32AB">
      <w:pPr>
        <w:rPr>
          <w:color w:val="000000"/>
          <w:sz w:val="28"/>
          <w:szCs w:val="28"/>
        </w:rPr>
      </w:pPr>
    </w:p>
    <w:p w:rsidR="006C32AB" w:rsidRDefault="006C32AB" w:rsidP="006C32AB">
      <w:pPr>
        <w:ind w:firstLine="708"/>
        <w:jc w:val="both"/>
        <w:rPr>
          <w:color w:val="000000"/>
          <w:sz w:val="28"/>
          <w:szCs w:val="28"/>
        </w:rPr>
      </w:pPr>
      <w:r w:rsidRPr="008F5A66">
        <w:rPr>
          <w:b/>
          <w:i/>
          <w:color w:val="000000"/>
          <w:sz w:val="28"/>
          <w:szCs w:val="28"/>
        </w:rPr>
        <w:t xml:space="preserve">II. Împotriva acestei </w:t>
      </w:r>
      <w:r>
        <w:rPr>
          <w:b/>
          <w:i/>
          <w:color w:val="000000"/>
          <w:sz w:val="28"/>
          <w:szCs w:val="28"/>
        </w:rPr>
        <w:t>încheieri</w:t>
      </w:r>
      <w:r w:rsidRPr="008F5A66">
        <w:rPr>
          <w:b/>
          <w:i/>
          <w:color w:val="000000"/>
          <w:sz w:val="28"/>
          <w:szCs w:val="28"/>
        </w:rPr>
        <w:t xml:space="preserve"> a declarat </w:t>
      </w:r>
      <w:proofErr w:type="spellStart"/>
      <w:r>
        <w:rPr>
          <w:b/>
          <w:i/>
          <w:color w:val="000000"/>
          <w:sz w:val="28"/>
          <w:szCs w:val="28"/>
        </w:rPr>
        <w:t>contestaţie</w:t>
      </w:r>
      <w:proofErr w:type="spellEnd"/>
      <w:r w:rsidRPr="008F5A66">
        <w:rPr>
          <w:color w:val="000000"/>
          <w:sz w:val="28"/>
          <w:szCs w:val="28"/>
        </w:rPr>
        <w:t xml:space="preserve"> </w:t>
      </w:r>
      <w:r w:rsidRPr="008F5A66">
        <w:rPr>
          <w:b/>
          <w:i/>
          <w:color w:val="000000"/>
          <w:sz w:val="28"/>
          <w:szCs w:val="28"/>
        </w:rPr>
        <w:t xml:space="preserve">inculpatul </w:t>
      </w:r>
      <w:r w:rsidR="005F79F7">
        <w:rPr>
          <w:b/>
          <w:i/>
          <w:color w:val="000000"/>
          <w:sz w:val="28"/>
          <w:szCs w:val="28"/>
        </w:rPr>
        <w:t>X</w:t>
      </w:r>
      <w:r>
        <w:rPr>
          <w:b/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prin care a </w:t>
      </w:r>
      <w:r w:rsidRPr="008F5A66">
        <w:rPr>
          <w:color w:val="000000"/>
          <w:sz w:val="28"/>
          <w:szCs w:val="28"/>
        </w:rPr>
        <w:t>solicit</w:t>
      </w:r>
      <w:r>
        <w:rPr>
          <w:color w:val="000000"/>
          <w:sz w:val="28"/>
          <w:szCs w:val="28"/>
        </w:rPr>
        <w:t>at</w:t>
      </w:r>
      <w:r w:rsidRPr="008F5A66">
        <w:rPr>
          <w:color w:val="000000"/>
          <w:sz w:val="28"/>
          <w:szCs w:val="28"/>
        </w:rPr>
        <w:t xml:space="preserve"> admiterea </w:t>
      </w:r>
      <w:proofErr w:type="spellStart"/>
      <w:r w:rsidRPr="008F5A66">
        <w:rPr>
          <w:color w:val="000000"/>
          <w:sz w:val="28"/>
          <w:szCs w:val="28"/>
        </w:rPr>
        <w:t>contestaţiei</w:t>
      </w:r>
      <w:proofErr w:type="spellEnd"/>
      <w:r w:rsidRPr="008F5A66">
        <w:rPr>
          <w:color w:val="000000"/>
          <w:sz w:val="28"/>
          <w:szCs w:val="28"/>
        </w:rPr>
        <w:t xml:space="preserve">, </w:t>
      </w:r>
      <w:proofErr w:type="spellStart"/>
      <w:r w:rsidRPr="008F5A66">
        <w:rPr>
          <w:color w:val="000000"/>
          <w:sz w:val="28"/>
          <w:szCs w:val="28"/>
        </w:rPr>
        <w:t>desfiinţarea</w:t>
      </w:r>
      <w:proofErr w:type="spellEnd"/>
      <w:r w:rsidRPr="008F5A66">
        <w:rPr>
          <w:color w:val="000000"/>
          <w:sz w:val="28"/>
          <w:szCs w:val="28"/>
        </w:rPr>
        <w:t xml:space="preserve"> în întregime a înche</w:t>
      </w:r>
      <w:r>
        <w:rPr>
          <w:color w:val="000000"/>
          <w:sz w:val="28"/>
          <w:szCs w:val="28"/>
        </w:rPr>
        <w:t>ie</w:t>
      </w:r>
      <w:r w:rsidRPr="008F5A66">
        <w:rPr>
          <w:color w:val="000000"/>
          <w:sz w:val="28"/>
          <w:szCs w:val="28"/>
        </w:rPr>
        <w:t xml:space="preserve">rii </w:t>
      </w:r>
      <w:r w:rsidR="00CD2CFF">
        <w:rPr>
          <w:color w:val="000000"/>
          <w:sz w:val="28"/>
          <w:szCs w:val="28"/>
        </w:rPr>
        <w:t>…</w:t>
      </w:r>
      <w:r w:rsidRPr="008F5A66">
        <w:rPr>
          <w:color w:val="000000"/>
          <w:sz w:val="28"/>
          <w:szCs w:val="28"/>
        </w:rPr>
        <w:t xml:space="preserve"> atacate </w:t>
      </w:r>
      <w:proofErr w:type="spellStart"/>
      <w:r w:rsidRPr="008F5A66">
        <w:rPr>
          <w:color w:val="000000"/>
          <w:sz w:val="28"/>
          <w:szCs w:val="28"/>
        </w:rPr>
        <w:t>şi</w:t>
      </w:r>
      <w:proofErr w:type="spellEnd"/>
      <w:r w:rsidRPr="008F5A66">
        <w:rPr>
          <w:color w:val="000000"/>
          <w:sz w:val="28"/>
          <w:szCs w:val="28"/>
        </w:rPr>
        <w:t xml:space="preserve"> pe cale de </w:t>
      </w:r>
      <w:proofErr w:type="spellStart"/>
      <w:r w:rsidRPr="008F5A66">
        <w:rPr>
          <w:color w:val="000000"/>
          <w:sz w:val="28"/>
          <w:szCs w:val="28"/>
        </w:rPr>
        <w:t>consecinţă</w:t>
      </w:r>
      <w:proofErr w:type="spellEnd"/>
      <w:r w:rsidRPr="008F5A66">
        <w:rPr>
          <w:color w:val="000000"/>
          <w:sz w:val="28"/>
          <w:szCs w:val="28"/>
        </w:rPr>
        <w:t>, revocarea</w:t>
      </w:r>
      <w:r>
        <w:rPr>
          <w:color w:val="000000"/>
          <w:sz w:val="28"/>
          <w:szCs w:val="28"/>
        </w:rPr>
        <w:t xml:space="preserve"> măsurii arestării preventive. Î</w:t>
      </w:r>
      <w:r w:rsidRPr="008F5A66">
        <w:rPr>
          <w:color w:val="000000"/>
          <w:sz w:val="28"/>
          <w:szCs w:val="28"/>
        </w:rPr>
        <w:t>n subsidiar, solicită înlocuirea cu o altă măsură preventivă, chiar cea a arestului la domiciliu</w:t>
      </w:r>
      <w:r>
        <w:rPr>
          <w:color w:val="000000"/>
          <w:sz w:val="28"/>
          <w:szCs w:val="28"/>
        </w:rPr>
        <w:t>.</w:t>
      </w:r>
    </w:p>
    <w:p w:rsidR="006C32AB" w:rsidRPr="006E307C" w:rsidRDefault="006C32AB" w:rsidP="006C32AB">
      <w:pPr>
        <w:ind w:firstLine="708"/>
        <w:jc w:val="both"/>
        <w:rPr>
          <w:sz w:val="28"/>
          <w:szCs w:val="28"/>
        </w:rPr>
      </w:pPr>
      <w:r w:rsidRPr="006E307C">
        <w:rPr>
          <w:sz w:val="28"/>
          <w:szCs w:val="28"/>
        </w:rPr>
        <w:t xml:space="preserve">În motivare se invocă faptul că inculpatul este arestat de peste 3 luni de zile în cauză iar </w:t>
      </w:r>
      <w:proofErr w:type="spellStart"/>
      <w:r w:rsidRPr="006E307C">
        <w:rPr>
          <w:sz w:val="28"/>
          <w:szCs w:val="28"/>
        </w:rPr>
        <w:t>menţinerea</w:t>
      </w:r>
      <w:proofErr w:type="spellEnd"/>
      <w:r w:rsidRPr="006E307C">
        <w:rPr>
          <w:sz w:val="28"/>
          <w:szCs w:val="28"/>
        </w:rPr>
        <w:t xml:space="preserve"> pe mai departe a stări de arest echivalează cu o </w:t>
      </w:r>
      <w:proofErr w:type="spellStart"/>
      <w:r w:rsidRPr="006E307C">
        <w:rPr>
          <w:sz w:val="28"/>
          <w:szCs w:val="28"/>
        </w:rPr>
        <w:t>antepronunţare</w:t>
      </w:r>
      <w:proofErr w:type="spellEnd"/>
      <w:r w:rsidRPr="006E307C">
        <w:rPr>
          <w:sz w:val="28"/>
          <w:szCs w:val="28"/>
        </w:rPr>
        <w:t xml:space="preserve"> î</w:t>
      </w:r>
      <w:r>
        <w:rPr>
          <w:sz w:val="28"/>
          <w:szCs w:val="28"/>
        </w:rPr>
        <w:t>n</w:t>
      </w:r>
      <w:r w:rsidRPr="006E307C">
        <w:rPr>
          <w:sz w:val="28"/>
          <w:szCs w:val="28"/>
        </w:rPr>
        <w:t xml:space="preserve"> sensul aplicării unei pedepse</w:t>
      </w:r>
      <w:r>
        <w:rPr>
          <w:sz w:val="28"/>
          <w:szCs w:val="28"/>
        </w:rPr>
        <w:t xml:space="preserve">. Inculpatul a avut o atitudine sinceră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la dosar s-au depus înscrisuri care atestă că inculpatul nu poate fi o persoană care să pericliteze ordinea publică.</w:t>
      </w:r>
    </w:p>
    <w:p w:rsidR="006C32AB" w:rsidRPr="008F5A66" w:rsidRDefault="006C32AB" w:rsidP="006C32AB">
      <w:pPr>
        <w:ind w:firstLine="708"/>
        <w:jc w:val="both"/>
        <w:rPr>
          <w:b/>
          <w:i/>
          <w:color w:val="000000"/>
          <w:sz w:val="28"/>
          <w:szCs w:val="28"/>
        </w:rPr>
      </w:pPr>
    </w:p>
    <w:p w:rsidR="006C32AB" w:rsidRDefault="006C32AB" w:rsidP="006C32AB">
      <w:pPr>
        <w:tabs>
          <w:tab w:val="left" w:pos="840"/>
        </w:tabs>
        <w:ind w:firstLine="708"/>
        <w:jc w:val="both"/>
        <w:rPr>
          <w:sz w:val="28"/>
          <w:szCs w:val="28"/>
        </w:rPr>
      </w:pPr>
      <w:r w:rsidRPr="005A2210">
        <w:rPr>
          <w:b/>
          <w:i/>
          <w:sz w:val="28"/>
          <w:szCs w:val="28"/>
        </w:rPr>
        <w:lastRenderedPageBreak/>
        <w:t>III.</w:t>
      </w:r>
      <w:r w:rsidRPr="005A2210">
        <w:rPr>
          <w:b/>
          <w:sz w:val="28"/>
          <w:szCs w:val="28"/>
        </w:rPr>
        <w:t xml:space="preserve"> </w:t>
      </w:r>
      <w:r w:rsidRPr="005A2210">
        <w:rPr>
          <w:b/>
          <w:i/>
          <w:sz w:val="28"/>
          <w:szCs w:val="28"/>
        </w:rPr>
        <w:t>Examinând</w:t>
      </w:r>
      <w:r w:rsidRPr="008F5A66">
        <w:t xml:space="preserve"> </w:t>
      </w:r>
      <w:proofErr w:type="spellStart"/>
      <w:r>
        <w:rPr>
          <w:b/>
          <w:i/>
          <w:sz w:val="28"/>
          <w:szCs w:val="28"/>
        </w:rPr>
        <w:t>contestaţia</w:t>
      </w:r>
      <w:proofErr w:type="spellEnd"/>
      <w:r>
        <w:rPr>
          <w:b/>
          <w:i/>
          <w:sz w:val="28"/>
          <w:szCs w:val="28"/>
        </w:rPr>
        <w:t xml:space="preserve"> inculpatului, </w:t>
      </w:r>
      <w:r>
        <w:rPr>
          <w:sz w:val="28"/>
          <w:szCs w:val="28"/>
        </w:rPr>
        <w:t xml:space="preserve">Curtea </w:t>
      </w:r>
      <w:proofErr w:type="spellStart"/>
      <w:r>
        <w:rPr>
          <w:sz w:val="28"/>
          <w:szCs w:val="28"/>
        </w:rPr>
        <w:t>reţine</w:t>
      </w:r>
      <w:proofErr w:type="spellEnd"/>
      <w:r>
        <w:rPr>
          <w:sz w:val="28"/>
          <w:szCs w:val="28"/>
        </w:rPr>
        <w:t xml:space="preserve"> că aceasta este nefondată.</w:t>
      </w:r>
    </w:p>
    <w:p w:rsidR="006C32AB" w:rsidRDefault="006C32AB" w:rsidP="006C32AB">
      <w:pPr>
        <w:tabs>
          <w:tab w:val="left" w:pos="840"/>
        </w:tabs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a apreciat în mod justificat că arestarea preventivă este legală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temeinică întrucât temeiurile care au determinat luarea măsurii preventive a </w:t>
      </w:r>
      <w:proofErr w:type="spellStart"/>
      <w:r>
        <w:rPr>
          <w:sz w:val="28"/>
          <w:szCs w:val="28"/>
        </w:rPr>
        <w:t>inculpaţilor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menţine</w:t>
      </w:r>
      <w:proofErr w:type="spellEnd"/>
      <w:r>
        <w:rPr>
          <w:sz w:val="28"/>
          <w:szCs w:val="28"/>
        </w:rPr>
        <w:t xml:space="preserve">, nu s-au modificat până în prezent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impun în continuare măsura privativă de libertate </w:t>
      </w:r>
      <w:proofErr w:type="spellStart"/>
      <w:r>
        <w:rPr>
          <w:sz w:val="28"/>
          <w:szCs w:val="28"/>
        </w:rPr>
        <w:t>menţionată</w:t>
      </w:r>
      <w:proofErr w:type="spellEnd"/>
      <w:r>
        <w:rPr>
          <w:sz w:val="28"/>
          <w:szCs w:val="28"/>
        </w:rPr>
        <w:t>.</w:t>
      </w:r>
    </w:p>
    <w:p w:rsidR="006C32AB" w:rsidRDefault="006C32AB" w:rsidP="006C32AB">
      <w:pPr>
        <w:tabs>
          <w:tab w:val="left" w:pos="84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Este neîndoielnic faptul că subzistă suspiciunea rezonabilă de </w:t>
      </w:r>
      <w:proofErr w:type="spellStart"/>
      <w:r>
        <w:rPr>
          <w:sz w:val="28"/>
          <w:szCs w:val="28"/>
        </w:rPr>
        <w:t>vinovăţie</w:t>
      </w:r>
      <w:proofErr w:type="spellEnd"/>
      <w:r>
        <w:rPr>
          <w:sz w:val="28"/>
          <w:szCs w:val="28"/>
        </w:rPr>
        <w:t xml:space="preserve"> în ce-l </w:t>
      </w:r>
      <w:proofErr w:type="spellStart"/>
      <w:r>
        <w:rPr>
          <w:sz w:val="28"/>
          <w:szCs w:val="28"/>
        </w:rPr>
        <w:t>priveşte</w:t>
      </w:r>
      <w:proofErr w:type="spellEnd"/>
      <w:r>
        <w:rPr>
          <w:sz w:val="28"/>
          <w:szCs w:val="28"/>
        </w:rPr>
        <w:t xml:space="preserve"> pe inculpat cu privire la comiterea </w:t>
      </w:r>
      <w:proofErr w:type="spellStart"/>
      <w:r>
        <w:rPr>
          <w:sz w:val="28"/>
          <w:szCs w:val="28"/>
        </w:rPr>
        <w:t>infracţiunilor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reţinute</w:t>
      </w:r>
      <w:proofErr w:type="spellEnd"/>
      <w:r>
        <w:rPr>
          <w:sz w:val="28"/>
          <w:szCs w:val="28"/>
        </w:rPr>
        <w:t xml:space="preserve"> în sarcina sa, acesta </w:t>
      </w:r>
      <w:proofErr w:type="spellStart"/>
      <w:r>
        <w:rPr>
          <w:sz w:val="28"/>
          <w:szCs w:val="28"/>
        </w:rPr>
        <w:t>dealtfel</w:t>
      </w:r>
      <w:proofErr w:type="spellEnd"/>
      <w:r>
        <w:rPr>
          <w:sz w:val="28"/>
          <w:szCs w:val="28"/>
        </w:rPr>
        <w:t xml:space="preserve"> recunoscând comiterea lor. Faptele pentru care este cercetat inculpatul sunt deosebit de grave. Acesta a </w:t>
      </w:r>
      <w:proofErr w:type="spellStart"/>
      <w:r>
        <w:rPr>
          <w:sz w:val="28"/>
          <w:szCs w:val="28"/>
        </w:rPr>
        <w:t>intenţionat</w:t>
      </w:r>
      <w:proofErr w:type="spellEnd"/>
      <w:r>
        <w:rPr>
          <w:sz w:val="28"/>
          <w:szCs w:val="28"/>
        </w:rPr>
        <w:t xml:space="preserve"> să introducă în </w:t>
      </w:r>
      <w:proofErr w:type="spellStart"/>
      <w:r>
        <w:rPr>
          <w:sz w:val="28"/>
          <w:szCs w:val="28"/>
        </w:rPr>
        <w:t>ţară</w:t>
      </w:r>
      <w:proofErr w:type="spellEnd"/>
      <w:r>
        <w:rPr>
          <w:sz w:val="28"/>
          <w:szCs w:val="28"/>
        </w:rPr>
        <w:t xml:space="preserve"> o cantitate de aproximativ </w:t>
      </w:r>
      <w:smartTag w:uri="urn:schemas-microsoft-com:office:smarttags" w:element="metricconverter">
        <w:smartTagPr>
          <w:attr w:name="ProductID" w:val="2,5 kg"/>
        </w:smartTagPr>
        <w:r>
          <w:rPr>
            <w:sz w:val="28"/>
            <w:szCs w:val="28"/>
          </w:rPr>
          <w:t>2,5 kg</w:t>
        </w:r>
      </w:smartTag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cannabis</w:t>
      </w:r>
      <w:proofErr w:type="spellEnd"/>
      <w:r>
        <w:rPr>
          <w:sz w:val="28"/>
          <w:szCs w:val="28"/>
        </w:rPr>
        <w:t xml:space="preserve"> ambalat în folie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pungi de plastic, trimise în </w:t>
      </w:r>
      <w:proofErr w:type="spellStart"/>
      <w:r>
        <w:rPr>
          <w:sz w:val="28"/>
          <w:szCs w:val="28"/>
        </w:rPr>
        <w:t>ţară</w:t>
      </w:r>
      <w:proofErr w:type="spellEnd"/>
      <w:r>
        <w:rPr>
          <w:sz w:val="28"/>
          <w:szCs w:val="28"/>
        </w:rPr>
        <w:t xml:space="preserve"> printr-o societate de transport. Dacă această cantitate de droguri ar fi fost traficată către </w:t>
      </w:r>
      <w:proofErr w:type="spellStart"/>
      <w:r>
        <w:rPr>
          <w:sz w:val="28"/>
          <w:szCs w:val="28"/>
        </w:rPr>
        <w:t>potenţiali</w:t>
      </w:r>
      <w:proofErr w:type="spellEnd"/>
      <w:r>
        <w:rPr>
          <w:sz w:val="28"/>
          <w:szCs w:val="28"/>
        </w:rPr>
        <w:t xml:space="preserve"> consumatori </w:t>
      </w:r>
      <w:proofErr w:type="spellStart"/>
      <w:r>
        <w:rPr>
          <w:sz w:val="28"/>
          <w:szCs w:val="28"/>
        </w:rPr>
        <w:t>consecinţele</w:t>
      </w:r>
      <w:proofErr w:type="spellEnd"/>
      <w:r>
        <w:rPr>
          <w:sz w:val="28"/>
          <w:szCs w:val="28"/>
        </w:rPr>
        <w:t xml:space="preserve"> care s-ar fi produs ar fi fost deosebit de grave, în special </w:t>
      </w: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categoriile vulnerabile din acest punct de vedere, cum sunt tinerii. Fenomenul traficului de droguri a cunoscut o amploare deosibită în ultima perioadă, constituind o modalitate rapidă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facilă de </w:t>
      </w:r>
      <w:proofErr w:type="spellStart"/>
      <w:r>
        <w:rPr>
          <w:sz w:val="28"/>
          <w:szCs w:val="28"/>
        </w:rPr>
        <w:t>obţinere</w:t>
      </w:r>
      <w:proofErr w:type="spellEnd"/>
      <w:r>
        <w:rPr>
          <w:sz w:val="28"/>
          <w:szCs w:val="28"/>
        </w:rPr>
        <w:t xml:space="preserve"> de venituri, însă el reprezintă totodată un pericol deosebit de  grav cu privire la </w:t>
      </w:r>
      <w:proofErr w:type="spellStart"/>
      <w:r>
        <w:rPr>
          <w:sz w:val="28"/>
          <w:szCs w:val="28"/>
        </w:rPr>
        <w:t>comunităţile</w:t>
      </w:r>
      <w:proofErr w:type="spellEnd"/>
      <w:r>
        <w:rPr>
          <w:sz w:val="28"/>
          <w:szCs w:val="28"/>
        </w:rPr>
        <w:t xml:space="preserve"> în care se </w:t>
      </w:r>
      <w:proofErr w:type="spellStart"/>
      <w:r>
        <w:rPr>
          <w:sz w:val="28"/>
          <w:szCs w:val="28"/>
        </w:rPr>
        <w:t>reuşeşte</w:t>
      </w:r>
      <w:proofErr w:type="spellEnd"/>
      <w:r>
        <w:rPr>
          <w:sz w:val="28"/>
          <w:szCs w:val="28"/>
        </w:rPr>
        <w:t xml:space="preserve"> distribuirea acestor </w:t>
      </w:r>
      <w:proofErr w:type="spellStart"/>
      <w:r>
        <w:rPr>
          <w:sz w:val="28"/>
          <w:szCs w:val="28"/>
        </w:rPr>
        <w:t>substanţe</w:t>
      </w:r>
      <w:proofErr w:type="spellEnd"/>
      <w:r>
        <w:rPr>
          <w:sz w:val="28"/>
          <w:szCs w:val="28"/>
        </w:rPr>
        <w:t xml:space="preserve">, fiind cunoscute efectele </w:t>
      </w:r>
      <w:proofErr w:type="spellStart"/>
      <w:r>
        <w:rPr>
          <w:sz w:val="28"/>
          <w:szCs w:val="28"/>
        </w:rPr>
        <w:t>înşelătoare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deosebit de nocive din punct de vedere psihic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fizic pe care le produce.</w:t>
      </w:r>
    </w:p>
    <w:p w:rsidR="006C32AB" w:rsidRDefault="006C32AB" w:rsidP="006C32AB">
      <w:pPr>
        <w:tabs>
          <w:tab w:val="left" w:pos="84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Cu privire la persoana inculpatului, Curtea </w:t>
      </w:r>
      <w:proofErr w:type="spellStart"/>
      <w:r>
        <w:rPr>
          <w:sz w:val="28"/>
          <w:szCs w:val="28"/>
        </w:rPr>
        <w:t>reţine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circumstanţe</w:t>
      </w:r>
      <w:proofErr w:type="spellEnd"/>
      <w:r>
        <w:rPr>
          <w:sz w:val="28"/>
          <w:szCs w:val="28"/>
        </w:rPr>
        <w:t xml:space="preserve"> care confirmă starea de pericol pentru ordinea publică pe care ar reprezenta-o lăsarea acestuia în libertate. acesta a fost consumator de heroină din anul </w:t>
      </w:r>
      <w:r w:rsidR="00776E08">
        <w:rPr>
          <w:sz w:val="28"/>
          <w:szCs w:val="28"/>
        </w:rPr>
        <w:t>…</w:t>
      </w:r>
      <w:r>
        <w:rPr>
          <w:sz w:val="28"/>
          <w:szCs w:val="28"/>
        </w:rPr>
        <w:t xml:space="preserve"> până în urmă cu circa 5 ani, când a început să consume </w:t>
      </w:r>
      <w:proofErr w:type="spellStart"/>
      <w:r>
        <w:rPr>
          <w:sz w:val="28"/>
          <w:szCs w:val="28"/>
        </w:rPr>
        <w:t>cannabis</w:t>
      </w:r>
      <w:proofErr w:type="spellEnd"/>
      <w:r>
        <w:rPr>
          <w:sz w:val="28"/>
          <w:szCs w:val="28"/>
        </w:rPr>
        <w:t xml:space="preserve">. A </w:t>
      </w:r>
      <w:proofErr w:type="spellStart"/>
      <w:r>
        <w:rPr>
          <w:sz w:val="28"/>
          <w:szCs w:val="28"/>
        </w:rPr>
        <w:t>deţinut</w:t>
      </w:r>
      <w:proofErr w:type="spellEnd"/>
      <w:r>
        <w:rPr>
          <w:sz w:val="28"/>
          <w:szCs w:val="28"/>
        </w:rPr>
        <w:t xml:space="preserve"> fără </w:t>
      </w:r>
      <w:proofErr w:type="spellStart"/>
      <w:r>
        <w:rPr>
          <w:sz w:val="28"/>
          <w:szCs w:val="28"/>
        </w:rPr>
        <w:t>autorizaţie</w:t>
      </w:r>
      <w:proofErr w:type="spellEnd"/>
      <w:r>
        <w:rPr>
          <w:sz w:val="28"/>
          <w:szCs w:val="28"/>
        </w:rPr>
        <w:t xml:space="preserve"> o armă de foc neletală plus </w:t>
      </w:r>
      <w:proofErr w:type="spellStart"/>
      <w:r>
        <w:rPr>
          <w:sz w:val="28"/>
          <w:szCs w:val="28"/>
        </w:rPr>
        <w:t>muniţia</w:t>
      </w:r>
      <w:proofErr w:type="spellEnd"/>
      <w:r>
        <w:rPr>
          <w:sz w:val="28"/>
          <w:szCs w:val="28"/>
        </w:rPr>
        <w:t xml:space="preserve"> aferentă (</w:t>
      </w:r>
      <w:proofErr w:type="spellStart"/>
      <w:r>
        <w:rPr>
          <w:sz w:val="28"/>
          <w:szCs w:val="28"/>
        </w:rPr>
        <w:t>cartuşe</w:t>
      </w:r>
      <w:proofErr w:type="spellEnd"/>
      <w:r>
        <w:rPr>
          <w:sz w:val="28"/>
          <w:szCs w:val="28"/>
        </w:rPr>
        <w:t xml:space="preserve"> fără </w:t>
      </w:r>
      <w:proofErr w:type="spellStart"/>
      <w:r>
        <w:rPr>
          <w:sz w:val="28"/>
          <w:szCs w:val="28"/>
        </w:rPr>
        <w:t>glonţ</w:t>
      </w:r>
      <w:proofErr w:type="spellEnd"/>
      <w:r>
        <w:rPr>
          <w:sz w:val="28"/>
          <w:szCs w:val="28"/>
        </w:rPr>
        <w:t xml:space="preserve">) precum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o bâtă de aluminiu de baseball.</w:t>
      </w:r>
    </w:p>
    <w:p w:rsidR="006C32AB" w:rsidRDefault="006C32AB" w:rsidP="006C32AB">
      <w:pPr>
        <w:tabs>
          <w:tab w:val="left" w:pos="84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Curtea apreciază, din perspectiva aspectelor arătate mai sus, că </w:t>
      </w:r>
      <w:proofErr w:type="spellStart"/>
      <w:r>
        <w:rPr>
          <w:sz w:val="28"/>
          <w:szCs w:val="28"/>
        </w:rPr>
        <w:t>menţinerea</w:t>
      </w:r>
      <w:proofErr w:type="spellEnd"/>
      <w:r>
        <w:rPr>
          <w:sz w:val="28"/>
          <w:szCs w:val="28"/>
        </w:rPr>
        <w:t xml:space="preserve"> măsurii arestării preventive este necesară pentru realizarea scopurilor prevăzute de art. 202 alin.1 </w:t>
      </w:r>
      <w:proofErr w:type="spellStart"/>
      <w:r>
        <w:rPr>
          <w:sz w:val="28"/>
          <w:szCs w:val="28"/>
        </w:rPr>
        <w:t>C.pr.pen</w:t>
      </w:r>
      <w:proofErr w:type="spellEnd"/>
      <w:r>
        <w:rPr>
          <w:sz w:val="28"/>
          <w:szCs w:val="28"/>
        </w:rPr>
        <w:t xml:space="preserve">., respectiv o bună </w:t>
      </w:r>
      <w:proofErr w:type="spellStart"/>
      <w:r>
        <w:rPr>
          <w:sz w:val="28"/>
          <w:szCs w:val="28"/>
        </w:rPr>
        <w:t>desfăşurare</w:t>
      </w:r>
      <w:proofErr w:type="spellEnd"/>
      <w:r>
        <w:rPr>
          <w:sz w:val="28"/>
          <w:szCs w:val="28"/>
        </w:rPr>
        <w:t xml:space="preserve"> a procesului penal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prevenirea </w:t>
      </w:r>
      <w:proofErr w:type="spellStart"/>
      <w:r>
        <w:rPr>
          <w:sz w:val="28"/>
          <w:szCs w:val="28"/>
        </w:rPr>
        <w:t>săvârşirii</w:t>
      </w:r>
      <w:proofErr w:type="spellEnd"/>
      <w:r>
        <w:rPr>
          <w:sz w:val="28"/>
          <w:szCs w:val="28"/>
        </w:rPr>
        <w:t xml:space="preserve"> unei alte </w:t>
      </w:r>
      <w:proofErr w:type="spellStart"/>
      <w:r>
        <w:rPr>
          <w:sz w:val="28"/>
          <w:szCs w:val="28"/>
        </w:rPr>
        <w:t>infracţiuni</w:t>
      </w:r>
      <w:proofErr w:type="spellEnd"/>
      <w:r>
        <w:rPr>
          <w:sz w:val="28"/>
          <w:szCs w:val="28"/>
        </w:rPr>
        <w:t xml:space="preserve">. Măsura arestării </w:t>
      </w:r>
      <w:proofErr w:type="spellStart"/>
      <w:r>
        <w:rPr>
          <w:sz w:val="28"/>
          <w:szCs w:val="28"/>
        </w:rPr>
        <w:t>întruneşte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cerinţa</w:t>
      </w:r>
      <w:proofErr w:type="spellEnd"/>
      <w:r>
        <w:rPr>
          <w:sz w:val="28"/>
          <w:szCs w:val="28"/>
        </w:rPr>
        <w:t xml:space="preserve"> art. 202 alin.3 </w:t>
      </w:r>
      <w:proofErr w:type="spellStart"/>
      <w:r>
        <w:rPr>
          <w:sz w:val="28"/>
          <w:szCs w:val="28"/>
        </w:rPr>
        <w:t>C.pr.pen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proporţionalitate</w:t>
      </w:r>
      <w:proofErr w:type="spellEnd"/>
      <w:r>
        <w:rPr>
          <w:sz w:val="28"/>
          <w:szCs w:val="28"/>
        </w:rPr>
        <w:t xml:space="preserve"> cu gravitatea </w:t>
      </w:r>
      <w:proofErr w:type="spellStart"/>
      <w:r>
        <w:rPr>
          <w:sz w:val="28"/>
          <w:szCs w:val="28"/>
        </w:rPr>
        <w:t>acuzaţiilor</w:t>
      </w:r>
      <w:proofErr w:type="spellEnd"/>
      <w:r>
        <w:rPr>
          <w:sz w:val="28"/>
          <w:szCs w:val="28"/>
        </w:rPr>
        <w:t xml:space="preserve"> aduse.</w:t>
      </w:r>
    </w:p>
    <w:p w:rsidR="006C32AB" w:rsidRDefault="006C32AB" w:rsidP="006C32AB">
      <w:pPr>
        <w:tabs>
          <w:tab w:val="left" w:pos="84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Temeiurile care au determinat luarea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prelungirea arestării preventive subzistă în continuare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impun </w:t>
      </w:r>
      <w:proofErr w:type="spellStart"/>
      <w:r>
        <w:rPr>
          <w:sz w:val="28"/>
          <w:szCs w:val="28"/>
        </w:rPr>
        <w:t>menţinerea</w:t>
      </w:r>
      <w:proofErr w:type="spellEnd"/>
      <w:r>
        <w:rPr>
          <w:sz w:val="28"/>
          <w:szCs w:val="28"/>
        </w:rPr>
        <w:t xml:space="preserve"> acesteia, în conformitate cu art. </w:t>
      </w:r>
      <w:smartTag w:uri="urn:schemas-microsoft-com:office:smarttags" w:element="metricconverter">
        <w:smartTagPr>
          <w:attr w:name="ProductID" w:val="362 C"/>
        </w:smartTagPr>
        <w:r>
          <w:rPr>
            <w:sz w:val="28"/>
            <w:szCs w:val="28"/>
          </w:rPr>
          <w:t xml:space="preserve">362 </w:t>
        </w:r>
        <w:proofErr w:type="spellStart"/>
        <w:r>
          <w:rPr>
            <w:sz w:val="28"/>
            <w:szCs w:val="28"/>
          </w:rPr>
          <w:t>C</w:t>
        </w:r>
      </w:smartTag>
      <w:r>
        <w:rPr>
          <w:sz w:val="28"/>
          <w:szCs w:val="28"/>
        </w:rPr>
        <w:t>.pr.pen</w:t>
      </w:r>
      <w:proofErr w:type="spellEnd"/>
      <w:r>
        <w:rPr>
          <w:sz w:val="28"/>
          <w:szCs w:val="28"/>
        </w:rPr>
        <w:t xml:space="preserve"> raportat la art. 208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207 alin.4 </w:t>
      </w:r>
      <w:proofErr w:type="spellStart"/>
      <w:r>
        <w:rPr>
          <w:sz w:val="28"/>
          <w:szCs w:val="28"/>
        </w:rPr>
        <w:t>C.pr.pen</w:t>
      </w:r>
      <w:proofErr w:type="spellEnd"/>
      <w:r>
        <w:rPr>
          <w:sz w:val="28"/>
          <w:szCs w:val="28"/>
        </w:rPr>
        <w:t>.</w:t>
      </w:r>
    </w:p>
    <w:p w:rsidR="006C32AB" w:rsidRDefault="006C32AB" w:rsidP="006C32AB">
      <w:pPr>
        <w:tabs>
          <w:tab w:val="left" w:pos="84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Sinceritatea inculpatului, în </w:t>
      </w:r>
      <w:proofErr w:type="spellStart"/>
      <w:r>
        <w:rPr>
          <w:sz w:val="28"/>
          <w:szCs w:val="28"/>
        </w:rPr>
        <w:t>condiţiile</w:t>
      </w:r>
      <w:proofErr w:type="spellEnd"/>
      <w:r>
        <w:rPr>
          <w:sz w:val="28"/>
          <w:szCs w:val="28"/>
        </w:rPr>
        <w:t xml:space="preserve"> în care se </w:t>
      </w:r>
      <w:proofErr w:type="spellStart"/>
      <w:r>
        <w:rPr>
          <w:sz w:val="28"/>
          <w:szCs w:val="28"/>
        </w:rPr>
        <w:t>reţine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faptul că implicarea inculpatului în </w:t>
      </w:r>
      <w:proofErr w:type="spellStart"/>
      <w:r>
        <w:rPr>
          <w:sz w:val="28"/>
          <w:szCs w:val="28"/>
        </w:rPr>
        <w:t>acţiunea</w:t>
      </w:r>
      <w:proofErr w:type="spellEnd"/>
      <w:r>
        <w:rPr>
          <w:sz w:val="28"/>
          <w:szCs w:val="28"/>
        </w:rPr>
        <w:t xml:space="preserve"> de introducere în </w:t>
      </w:r>
      <w:proofErr w:type="spellStart"/>
      <w:r>
        <w:rPr>
          <w:sz w:val="28"/>
          <w:szCs w:val="28"/>
        </w:rPr>
        <w:t>ţară</w:t>
      </w:r>
      <w:proofErr w:type="spellEnd"/>
      <w:r>
        <w:rPr>
          <w:sz w:val="28"/>
          <w:szCs w:val="28"/>
        </w:rPr>
        <w:t xml:space="preserve"> a drogurilor s-a stabilit prin </w:t>
      </w:r>
      <w:proofErr w:type="spellStart"/>
      <w:r>
        <w:rPr>
          <w:sz w:val="28"/>
          <w:szCs w:val="28"/>
        </w:rPr>
        <w:t>intervenţia</w:t>
      </w:r>
      <w:proofErr w:type="spellEnd"/>
      <w:r>
        <w:rPr>
          <w:sz w:val="28"/>
          <w:szCs w:val="28"/>
        </w:rPr>
        <w:t xml:space="preserve"> organelor de </w:t>
      </w:r>
      <w:proofErr w:type="spellStart"/>
      <w:r>
        <w:rPr>
          <w:sz w:val="28"/>
          <w:szCs w:val="28"/>
        </w:rPr>
        <w:t>poliţie</w:t>
      </w:r>
      <w:proofErr w:type="spellEnd"/>
      <w:r>
        <w:rPr>
          <w:sz w:val="28"/>
          <w:szCs w:val="28"/>
        </w:rPr>
        <w:t xml:space="preserve"> în urma autorizării unei livrări supravegheate, nu poate diminua pericolul pe care acesta l-ar reprezenta pentru ordinea publică dacă s-ar afla în libertate.</w:t>
      </w:r>
    </w:p>
    <w:p w:rsidR="006C32AB" w:rsidRDefault="006C32AB" w:rsidP="006C32AB">
      <w:pPr>
        <w:tabs>
          <w:tab w:val="left" w:pos="84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Nu se poate accepta nici argumentul că măsura arestării preventive implică o </w:t>
      </w:r>
      <w:proofErr w:type="spellStart"/>
      <w:r>
        <w:rPr>
          <w:sz w:val="28"/>
          <w:szCs w:val="28"/>
        </w:rPr>
        <w:t>antepronunţare</w:t>
      </w:r>
      <w:proofErr w:type="spellEnd"/>
      <w:r>
        <w:rPr>
          <w:sz w:val="28"/>
          <w:szCs w:val="28"/>
        </w:rPr>
        <w:t xml:space="preserve"> pentru o pedeapsă. Măsura se justifică exclusiv din punct de vedere al caracterului său preventiv, raportat la </w:t>
      </w:r>
      <w:proofErr w:type="spellStart"/>
      <w:r>
        <w:rPr>
          <w:sz w:val="28"/>
          <w:szCs w:val="28"/>
        </w:rPr>
        <w:t>cerinţele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scopurile prevăzute de art. 202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223 alin.2 </w:t>
      </w:r>
      <w:proofErr w:type="spellStart"/>
      <w:r>
        <w:rPr>
          <w:sz w:val="28"/>
          <w:szCs w:val="28"/>
        </w:rPr>
        <w:t>C.pr.pen</w:t>
      </w:r>
      <w:proofErr w:type="spellEnd"/>
      <w:r>
        <w:rPr>
          <w:sz w:val="28"/>
          <w:szCs w:val="28"/>
        </w:rPr>
        <w:t>.</w:t>
      </w:r>
    </w:p>
    <w:p w:rsidR="006C32AB" w:rsidRDefault="006C32AB" w:rsidP="006C32AB">
      <w:pPr>
        <w:tabs>
          <w:tab w:val="left" w:pos="840"/>
        </w:tabs>
        <w:ind w:firstLine="708"/>
        <w:jc w:val="both"/>
        <w:rPr>
          <w:sz w:val="28"/>
          <w:szCs w:val="28"/>
        </w:rPr>
      </w:pPr>
    </w:p>
    <w:p w:rsidR="006C32AB" w:rsidRDefault="006C32AB" w:rsidP="006C32AB">
      <w:pPr>
        <w:ind w:firstLine="708"/>
        <w:jc w:val="both"/>
        <w:rPr>
          <w:sz w:val="28"/>
          <w:szCs w:val="28"/>
        </w:rPr>
      </w:pPr>
      <w:r w:rsidRPr="00C15C71">
        <w:rPr>
          <w:b/>
          <w:i/>
          <w:sz w:val="28"/>
          <w:szCs w:val="28"/>
        </w:rPr>
        <w:t>I</w:t>
      </w:r>
      <w:r>
        <w:rPr>
          <w:b/>
          <w:i/>
          <w:sz w:val="28"/>
          <w:szCs w:val="28"/>
        </w:rPr>
        <w:t>II</w:t>
      </w:r>
      <w:r w:rsidRPr="00C15C71">
        <w:rPr>
          <w:b/>
          <w:i/>
          <w:sz w:val="28"/>
          <w:szCs w:val="28"/>
        </w:rPr>
        <w:t>. Pentru aceste motive</w:t>
      </w:r>
      <w:r>
        <w:rPr>
          <w:b/>
          <w:i/>
          <w:sz w:val="28"/>
          <w:szCs w:val="28"/>
        </w:rPr>
        <w:t xml:space="preserve">, în temeiul art. 206 alin.3 </w:t>
      </w:r>
      <w:proofErr w:type="spellStart"/>
      <w:r>
        <w:rPr>
          <w:b/>
          <w:i/>
          <w:sz w:val="28"/>
          <w:szCs w:val="28"/>
        </w:rPr>
        <w:t>C.pr.pen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şi</w:t>
      </w:r>
      <w:proofErr w:type="spellEnd"/>
      <w:r>
        <w:rPr>
          <w:b/>
          <w:i/>
          <w:sz w:val="28"/>
          <w:szCs w:val="28"/>
        </w:rPr>
        <w:t xml:space="preserve"> art. 425 ind.1 alin.7 pct.1 </w:t>
      </w:r>
      <w:proofErr w:type="spellStart"/>
      <w:r>
        <w:rPr>
          <w:b/>
          <w:i/>
          <w:sz w:val="28"/>
          <w:szCs w:val="28"/>
        </w:rPr>
        <w:t>lit.b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C.pr.pen</w:t>
      </w:r>
      <w:proofErr w:type="spellEnd"/>
      <w:r>
        <w:rPr>
          <w:b/>
          <w:i/>
          <w:sz w:val="28"/>
          <w:szCs w:val="28"/>
        </w:rPr>
        <w:t xml:space="preserve">., </w:t>
      </w:r>
      <w:r w:rsidRPr="0070250D">
        <w:rPr>
          <w:sz w:val="28"/>
          <w:szCs w:val="28"/>
        </w:rPr>
        <w:t>se va</w:t>
      </w:r>
      <w:r>
        <w:rPr>
          <w:b/>
          <w:i/>
          <w:sz w:val="28"/>
          <w:szCs w:val="28"/>
        </w:rPr>
        <w:t xml:space="preserve"> </w:t>
      </w:r>
      <w:r w:rsidRPr="0070250D">
        <w:rPr>
          <w:sz w:val="28"/>
          <w:szCs w:val="28"/>
        </w:rPr>
        <w:t>r</w:t>
      </w:r>
      <w:r>
        <w:rPr>
          <w:sz w:val="28"/>
          <w:szCs w:val="28"/>
        </w:rPr>
        <w:t xml:space="preserve">espinge ca nefondată </w:t>
      </w:r>
      <w:proofErr w:type="spellStart"/>
      <w:r>
        <w:rPr>
          <w:sz w:val="28"/>
          <w:szCs w:val="28"/>
        </w:rPr>
        <w:t>contestaţia</w:t>
      </w:r>
      <w:proofErr w:type="spellEnd"/>
      <w:r>
        <w:rPr>
          <w:sz w:val="28"/>
          <w:szCs w:val="28"/>
        </w:rPr>
        <w:t xml:space="preserve"> formulată </w:t>
      </w:r>
      <w:r>
        <w:rPr>
          <w:sz w:val="28"/>
          <w:szCs w:val="28"/>
        </w:rPr>
        <w:lastRenderedPageBreak/>
        <w:t xml:space="preserve">de inculpatul </w:t>
      </w:r>
      <w:r w:rsidR="005F79F7">
        <w:rPr>
          <w:sz w:val="28"/>
          <w:szCs w:val="28"/>
        </w:rPr>
        <w:t>X</w:t>
      </w:r>
      <w:r>
        <w:rPr>
          <w:sz w:val="28"/>
          <w:szCs w:val="28"/>
        </w:rPr>
        <w:t xml:space="preserve"> împotriva încheierii </w:t>
      </w: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de Tribunalul </w:t>
      </w:r>
      <w:r w:rsidR="00776E08">
        <w:rPr>
          <w:sz w:val="28"/>
          <w:szCs w:val="28"/>
        </w:rPr>
        <w:t>…</w:t>
      </w:r>
      <w:r>
        <w:rPr>
          <w:sz w:val="28"/>
          <w:szCs w:val="28"/>
        </w:rPr>
        <w:t xml:space="preserve"> la </w:t>
      </w:r>
      <w:r w:rsidR="00776E08">
        <w:rPr>
          <w:sz w:val="28"/>
          <w:szCs w:val="28"/>
        </w:rPr>
        <w:t>…</w:t>
      </w:r>
      <w:r>
        <w:rPr>
          <w:sz w:val="28"/>
          <w:szCs w:val="28"/>
        </w:rPr>
        <w:t xml:space="preserve"> în dosar nr. </w:t>
      </w:r>
      <w:r w:rsidR="00776E08">
        <w:rPr>
          <w:sz w:val="28"/>
          <w:szCs w:val="28"/>
        </w:rPr>
        <w:t>…</w:t>
      </w:r>
      <w:r>
        <w:rPr>
          <w:sz w:val="28"/>
          <w:szCs w:val="28"/>
        </w:rPr>
        <w:t>.</w:t>
      </w:r>
    </w:p>
    <w:p w:rsidR="006C32AB" w:rsidRDefault="006C32AB" w:rsidP="006C32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 baza art. 275 alin. </w:t>
      </w:r>
      <w:smartTag w:uri="urn:schemas-microsoft-com:office:smarttags" w:element="metricconverter">
        <w:smartTagPr>
          <w:attr w:name="ProductID" w:val="2 C"/>
        </w:smartTagPr>
        <w:r>
          <w:rPr>
            <w:sz w:val="28"/>
            <w:szCs w:val="28"/>
          </w:rPr>
          <w:t xml:space="preserve">2 </w:t>
        </w:r>
        <w:proofErr w:type="spellStart"/>
        <w:r>
          <w:rPr>
            <w:sz w:val="28"/>
            <w:szCs w:val="28"/>
          </w:rPr>
          <w:t>C</w:t>
        </w:r>
      </w:smartTag>
      <w:r>
        <w:rPr>
          <w:sz w:val="28"/>
          <w:szCs w:val="28"/>
        </w:rPr>
        <w:t>.pr.pen</w:t>
      </w:r>
      <w:proofErr w:type="spellEnd"/>
      <w:r>
        <w:rPr>
          <w:sz w:val="28"/>
          <w:szCs w:val="28"/>
        </w:rPr>
        <w:t xml:space="preserve"> se va obliga inculpatul contestator să plătească în favoarea statului suma de 200 lei cheltuieli judiciare. </w:t>
      </w:r>
    </w:p>
    <w:p w:rsidR="006C32AB" w:rsidRPr="00C15C71" w:rsidRDefault="006C32AB" w:rsidP="006C32AB">
      <w:pPr>
        <w:ind w:firstLine="720"/>
        <w:jc w:val="both"/>
        <w:rPr>
          <w:i/>
          <w:sz w:val="28"/>
          <w:szCs w:val="28"/>
        </w:rPr>
      </w:pPr>
    </w:p>
    <w:p w:rsidR="006C32AB" w:rsidRPr="00657CFF" w:rsidRDefault="006C32AB" w:rsidP="006C32AB">
      <w:pPr>
        <w:jc w:val="center"/>
        <w:rPr>
          <w:b/>
          <w:sz w:val="28"/>
          <w:szCs w:val="28"/>
        </w:rPr>
      </w:pPr>
      <w:r w:rsidRPr="00657CFF">
        <w:rPr>
          <w:b/>
          <w:sz w:val="28"/>
          <w:szCs w:val="28"/>
        </w:rPr>
        <w:t>PENTRU ACESTE MOTIVE,</w:t>
      </w:r>
      <w:r w:rsidRPr="00657CFF">
        <w:rPr>
          <w:b/>
          <w:sz w:val="28"/>
          <w:szCs w:val="28"/>
        </w:rPr>
        <w:br/>
        <w:t>ÎN NUMELE LEGII</w:t>
      </w:r>
    </w:p>
    <w:p w:rsidR="006C32AB" w:rsidRPr="00C87859" w:rsidRDefault="006C32AB" w:rsidP="006C32AB">
      <w:pPr>
        <w:jc w:val="center"/>
        <w:rPr>
          <w:b/>
          <w:sz w:val="28"/>
          <w:szCs w:val="28"/>
        </w:rPr>
      </w:pPr>
      <w:r w:rsidRPr="00C87859">
        <w:rPr>
          <w:b/>
          <w:sz w:val="28"/>
          <w:szCs w:val="28"/>
        </w:rPr>
        <w:t>DECIDE:</w:t>
      </w:r>
    </w:p>
    <w:p w:rsidR="006C32AB" w:rsidRDefault="006C32AB" w:rsidP="006C32AB"/>
    <w:p w:rsidR="006C32AB" w:rsidRDefault="006C32AB" w:rsidP="006C32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Respinge ca nefondată </w:t>
      </w:r>
      <w:proofErr w:type="spellStart"/>
      <w:r>
        <w:rPr>
          <w:sz w:val="28"/>
          <w:szCs w:val="28"/>
        </w:rPr>
        <w:t>contestaţia</w:t>
      </w:r>
      <w:proofErr w:type="spellEnd"/>
      <w:r>
        <w:rPr>
          <w:sz w:val="28"/>
          <w:szCs w:val="28"/>
        </w:rPr>
        <w:t xml:space="preserve"> formulată de inculpatul </w:t>
      </w:r>
      <w:r w:rsidR="005F79F7">
        <w:rPr>
          <w:sz w:val="28"/>
          <w:szCs w:val="28"/>
        </w:rPr>
        <w:t>X</w:t>
      </w:r>
      <w:r>
        <w:rPr>
          <w:sz w:val="28"/>
          <w:szCs w:val="28"/>
        </w:rPr>
        <w:t xml:space="preserve"> împotriva încheierii </w:t>
      </w: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de Tribunalul </w:t>
      </w:r>
      <w:r w:rsidR="00776E08">
        <w:rPr>
          <w:sz w:val="28"/>
          <w:szCs w:val="28"/>
        </w:rPr>
        <w:t>…</w:t>
      </w:r>
      <w:r>
        <w:rPr>
          <w:sz w:val="28"/>
          <w:szCs w:val="28"/>
        </w:rPr>
        <w:t xml:space="preserve"> la </w:t>
      </w:r>
      <w:r w:rsidR="00776E08">
        <w:rPr>
          <w:sz w:val="28"/>
          <w:szCs w:val="28"/>
        </w:rPr>
        <w:t>…</w:t>
      </w:r>
      <w:r>
        <w:rPr>
          <w:sz w:val="28"/>
          <w:szCs w:val="28"/>
        </w:rPr>
        <w:t xml:space="preserve"> în dosar nr. </w:t>
      </w:r>
      <w:r w:rsidR="00776E08">
        <w:rPr>
          <w:sz w:val="28"/>
          <w:szCs w:val="28"/>
        </w:rPr>
        <w:t>…</w:t>
      </w:r>
      <w:r>
        <w:rPr>
          <w:sz w:val="28"/>
          <w:szCs w:val="28"/>
        </w:rPr>
        <w:t>.</w:t>
      </w:r>
    </w:p>
    <w:p w:rsidR="006C32AB" w:rsidRDefault="006C32AB" w:rsidP="006C32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 baza art. 275 alin. </w:t>
      </w:r>
      <w:smartTag w:uri="urn:schemas-microsoft-com:office:smarttags" w:element="metricconverter">
        <w:smartTagPr>
          <w:attr w:name="ProductID" w:val="2 C"/>
        </w:smartTagPr>
        <w:r>
          <w:rPr>
            <w:sz w:val="28"/>
            <w:szCs w:val="28"/>
          </w:rPr>
          <w:t xml:space="preserve">2 </w:t>
        </w:r>
        <w:proofErr w:type="spellStart"/>
        <w:r>
          <w:rPr>
            <w:sz w:val="28"/>
            <w:szCs w:val="28"/>
          </w:rPr>
          <w:t>C</w:t>
        </w:r>
      </w:smartTag>
      <w:r>
        <w:rPr>
          <w:sz w:val="28"/>
          <w:szCs w:val="28"/>
        </w:rPr>
        <w:t>.pr.pen</w:t>
      </w:r>
      <w:proofErr w:type="spellEnd"/>
      <w:r>
        <w:rPr>
          <w:sz w:val="28"/>
          <w:szCs w:val="28"/>
        </w:rPr>
        <w:t xml:space="preserve"> obligă inculpatul contestator să plătească în favoarea statului suma de 200 lei cheltuieli judiciare. </w:t>
      </w:r>
    </w:p>
    <w:p w:rsidR="006C32AB" w:rsidRDefault="006C32AB" w:rsidP="006C32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Definitivă.</w:t>
      </w:r>
    </w:p>
    <w:p w:rsidR="006C32AB" w:rsidRDefault="006C32AB" w:rsidP="006C32AB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în </w:t>
      </w:r>
      <w:proofErr w:type="spellStart"/>
      <w:r>
        <w:rPr>
          <w:sz w:val="28"/>
          <w:szCs w:val="28"/>
        </w:rPr>
        <w:t>şedinţă</w:t>
      </w:r>
      <w:proofErr w:type="spellEnd"/>
      <w:r>
        <w:rPr>
          <w:sz w:val="28"/>
          <w:szCs w:val="28"/>
        </w:rPr>
        <w:t xml:space="preserve"> publică la data de </w:t>
      </w:r>
      <w:r w:rsidR="00776E08">
        <w:rPr>
          <w:sz w:val="28"/>
          <w:szCs w:val="28"/>
        </w:rPr>
        <w:t>…</w:t>
      </w:r>
      <w:r>
        <w:rPr>
          <w:sz w:val="28"/>
          <w:szCs w:val="28"/>
        </w:rPr>
        <w:t>.</w:t>
      </w:r>
    </w:p>
    <w:p w:rsidR="006C32AB" w:rsidRDefault="006C32AB" w:rsidP="006C32AB">
      <w:pPr>
        <w:ind w:firstLine="708"/>
        <w:jc w:val="both"/>
        <w:rPr>
          <w:sz w:val="28"/>
          <w:szCs w:val="28"/>
        </w:rPr>
      </w:pPr>
    </w:p>
    <w:p w:rsidR="006C32AB" w:rsidRPr="00657CFF" w:rsidRDefault="006C32AB" w:rsidP="006C32A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 w:rsidRPr="00657CFF">
        <w:rPr>
          <w:b/>
          <w:sz w:val="28"/>
          <w:szCs w:val="28"/>
        </w:rPr>
        <w:t>Preşedinte</w:t>
      </w:r>
      <w:proofErr w:type="spellEnd"/>
      <w:r w:rsidRPr="00657CFF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</w:t>
      </w:r>
      <w:r w:rsidRPr="00657CFF">
        <w:rPr>
          <w:b/>
          <w:sz w:val="28"/>
          <w:szCs w:val="28"/>
        </w:rPr>
        <w:t>Grefier,</w:t>
      </w:r>
    </w:p>
    <w:p w:rsidR="006C32AB" w:rsidRPr="00404B9E" w:rsidRDefault="00776E08" w:rsidP="006C32A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="00B2342B">
        <w:rPr>
          <w:b/>
          <w:sz w:val="28"/>
          <w:szCs w:val="28"/>
        </w:rPr>
        <w:t>1005</w:t>
      </w:r>
      <w:r w:rsidR="006C32AB" w:rsidRPr="00657CFF">
        <w:rPr>
          <w:b/>
          <w:sz w:val="28"/>
          <w:szCs w:val="28"/>
        </w:rPr>
        <w:t xml:space="preserve"> </w:t>
      </w:r>
      <w:r w:rsidR="006C32AB">
        <w:rPr>
          <w:b/>
          <w:sz w:val="28"/>
          <w:szCs w:val="28"/>
        </w:rPr>
        <w:tab/>
      </w:r>
      <w:r w:rsidR="006C32AB">
        <w:rPr>
          <w:b/>
          <w:sz w:val="28"/>
          <w:szCs w:val="28"/>
        </w:rPr>
        <w:tab/>
      </w:r>
      <w:r w:rsidR="006C32AB">
        <w:rPr>
          <w:b/>
          <w:sz w:val="28"/>
          <w:szCs w:val="28"/>
        </w:rPr>
        <w:tab/>
      </w:r>
      <w:r w:rsidR="006C32AB">
        <w:rPr>
          <w:b/>
          <w:sz w:val="28"/>
          <w:szCs w:val="28"/>
        </w:rPr>
        <w:tab/>
      </w:r>
      <w:r w:rsidR="006C32AB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                                </w:t>
      </w:r>
      <w:r w:rsidR="006C32AB">
        <w:rPr>
          <w:b/>
          <w:sz w:val="28"/>
          <w:szCs w:val="28"/>
        </w:rPr>
        <w:t xml:space="preserve"> </w:t>
      </w:r>
      <w:r w:rsidR="00B2342B">
        <w:rPr>
          <w:b/>
          <w:sz w:val="28"/>
          <w:szCs w:val="28"/>
        </w:rPr>
        <w:t>1</w:t>
      </w:r>
    </w:p>
    <w:p w:rsidR="006C32AB" w:rsidRPr="0010795C" w:rsidRDefault="006C32AB" w:rsidP="006C32AB">
      <w:pPr>
        <w:rPr>
          <w:szCs w:val="15"/>
        </w:rPr>
      </w:pPr>
    </w:p>
    <w:p w:rsidR="006C32AB" w:rsidRPr="00E22B6D" w:rsidRDefault="006C32AB" w:rsidP="006C32AB">
      <w:pPr>
        <w:rPr>
          <w:szCs w:val="28"/>
        </w:rPr>
      </w:pPr>
    </w:p>
    <w:p w:rsidR="006C32AB" w:rsidRPr="008F5A66" w:rsidRDefault="006C32AB" w:rsidP="00776E08">
      <w:pPr>
        <w:tabs>
          <w:tab w:val="left" w:pos="840"/>
        </w:tabs>
        <w:ind w:firstLine="708"/>
        <w:jc w:val="both"/>
      </w:pPr>
      <w:proofErr w:type="spellStart"/>
      <w:r>
        <w:t>Red</w:t>
      </w:r>
      <w:proofErr w:type="spellEnd"/>
      <w:r>
        <w:t>/</w:t>
      </w:r>
      <w:proofErr w:type="spellStart"/>
      <w:r>
        <w:t>tehn</w:t>
      </w:r>
      <w:proofErr w:type="spellEnd"/>
      <w:r>
        <w:t>/</w:t>
      </w:r>
      <w:r w:rsidR="00776E08">
        <w:t>………………</w:t>
      </w:r>
    </w:p>
    <w:p w:rsidR="003B126C" w:rsidRDefault="003B126C"/>
    <w:sectPr w:rsidR="003B126C" w:rsidSect="0070250D">
      <w:footerReference w:type="even" r:id="rId6"/>
      <w:footerReference w:type="default" r:id="rId7"/>
      <w:pgSz w:w="11906" w:h="16838"/>
      <w:pgMar w:top="540" w:right="850" w:bottom="850" w:left="198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F60" w:rsidRDefault="00884F60">
      <w:r>
        <w:separator/>
      </w:r>
    </w:p>
  </w:endnote>
  <w:endnote w:type="continuationSeparator" w:id="0">
    <w:p w:rsidR="00884F60" w:rsidRDefault="00884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210" w:rsidRDefault="006C32AB" w:rsidP="005A22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2210" w:rsidRDefault="003227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210" w:rsidRDefault="006C32AB" w:rsidP="005A22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22746">
      <w:rPr>
        <w:rStyle w:val="PageNumber"/>
        <w:noProof/>
      </w:rPr>
      <w:t>8</w:t>
    </w:r>
    <w:r>
      <w:rPr>
        <w:rStyle w:val="PageNumber"/>
      </w:rPr>
      <w:fldChar w:fldCharType="end"/>
    </w:r>
  </w:p>
  <w:p w:rsidR="005A2210" w:rsidRDefault="003227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F60" w:rsidRDefault="00884F60">
      <w:r>
        <w:separator/>
      </w:r>
    </w:p>
  </w:footnote>
  <w:footnote w:type="continuationSeparator" w:id="0">
    <w:p w:rsidR="00884F60" w:rsidRDefault="00884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2AB"/>
    <w:rsid w:val="001C704B"/>
    <w:rsid w:val="001E7900"/>
    <w:rsid w:val="00322746"/>
    <w:rsid w:val="003B126C"/>
    <w:rsid w:val="0048662D"/>
    <w:rsid w:val="005F79F7"/>
    <w:rsid w:val="0067047B"/>
    <w:rsid w:val="006C32AB"/>
    <w:rsid w:val="00776E08"/>
    <w:rsid w:val="00884F60"/>
    <w:rsid w:val="008E28CF"/>
    <w:rsid w:val="00B2342B"/>
    <w:rsid w:val="00B6497C"/>
    <w:rsid w:val="00BA2125"/>
    <w:rsid w:val="00C125B7"/>
    <w:rsid w:val="00C83010"/>
    <w:rsid w:val="00CD2CFF"/>
    <w:rsid w:val="00EF3579"/>
    <w:rsid w:val="00FB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06C956-9D6F-4B3B-8345-AC6A09ECD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6C32A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6C32AB"/>
    <w:rPr>
      <w:rFonts w:ascii="Times New Roman" w:eastAsia="Times New Roman" w:hAnsi="Times New Roman" w:cs="Times New Roman"/>
      <w:sz w:val="16"/>
      <w:szCs w:val="16"/>
      <w:lang w:eastAsia="ro-RO"/>
    </w:rPr>
  </w:style>
  <w:style w:type="character" w:customStyle="1" w:styleId="tal1">
    <w:name w:val="tal1"/>
    <w:basedOn w:val="DefaultParagraphFont"/>
    <w:rsid w:val="006C32AB"/>
  </w:style>
  <w:style w:type="paragraph" w:styleId="Footer">
    <w:name w:val="footer"/>
    <w:basedOn w:val="Normal"/>
    <w:link w:val="FooterChar"/>
    <w:rsid w:val="006C32A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C32AB"/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PageNumber">
    <w:name w:val="page number"/>
    <w:basedOn w:val="DefaultParagraphFont"/>
    <w:rsid w:val="006C3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8</Pages>
  <Words>3495</Words>
  <Characters>19927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Elena, PETRESCU</cp:lastModifiedBy>
  <cp:revision>15</cp:revision>
  <dcterms:created xsi:type="dcterms:W3CDTF">2021-10-12T10:15:00Z</dcterms:created>
  <dcterms:modified xsi:type="dcterms:W3CDTF">2021-10-27T12:20:00Z</dcterms:modified>
</cp:coreProperties>
</file>