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B65" w:rsidRDefault="00733B65" w:rsidP="00733B65">
      <w:r>
        <w:t xml:space="preserve">CANDIDAT COD: </w:t>
      </w:r>
      <w:r>
        <w:rPr>
          <w:b/>
        </w:rPr>
        <w:t xml:space="preserve">1005                                                                       HOTARAREA NR. </w:t>
      </w:r>
      <w:r>
        <w:rPr>
          <w:b/>
        </w:rPr>
        <w:t>18</w:t>
      </w:r>
    </w:p>
    <w:p w:rsidR="00733B65" w:rsidRDefault="00733B65" w:rsidP="00733B65">
      <w:r>
        <w:t>COD ECLI.........................</w:t>
      </w:r>
    </w:p>
    <w:p w:rsidR="00733B65" w:rsidRDefault="00733B65" w:rsidP="00733B65">
      <w:r>
        <w:t>ROMANIA</w:t>
      </w:r>
    </w:p>
    <w:p w:rsidR="00733B65" w:rsidRDefault="00733B65" w:rsidP="00733B65">
      <w:pPr>
        <w:rPr>
          <w:b/>
        </w:rPr>
      </w:pPr>
      <w:r>
        <w:rPr>
          <w:b/>
        </w:rPr>
        <w:t>CURTEA DE APEL …</w:t>
      </w:r>
    </w:p>
    <w:p w:rsidR="00733B65" w:rsidRDefault="00733B65" w:rsidP="00733B65">
      <w:pPr>
        <w:rPr>
          <w:b/>
        </w:rPr>
      </w:pPr>
      <w:r>
        <w:rPr>
          <w:b/>
        </w:rPr>
        <w:t>SECŢIA …</w:t>
      </w:r>
    </w:p>
    <w:p w:rsidR="00E26E59" w:rsidRPr="003E11AA" w:rsidRDefault="00733B65" w:rsidP="00733B65">
      <w:pPr>
        <w:rPr>
          <w:b/>
        </w:rPr>
      </w:pPr>
      <w:r>
        <w:rPr>
          <w:b/>
        </w:rPr>
        <w:t>Dosar nr…</w:t>
      </w:r>
    </w:p>
    <w:p w:rsidR="00E26E59" w:rsidRDefault="00E26E59" w:rsidP="00E26E59">
      <w:pPr>
        <w:pStyle w:val="Heading2"/>
        <w:rPr>
          <w:rFonts w:ascii="Times New Roman" w:hAnsi="Times New Roman"/>
          <w:bCs w:val="0"/>
        </w:rPr>
      </w:pPr>
      <w:r w:rsidRPr="003E11AA">
        <w:rPr>
          <w:rFonts w:ascii="Times New Roman" w:hAnsi="Times New Roman"/>
          <w:bCs w:val="0"/>
        </w:rPr>
        <w:t xml:space="preserve">ÎNCHEIERE </w:t>
      </w:r>
      <w:r w:rsidR="00891EB9">
        <w:rPr>
          <w:rFonts w:ascii="Times New Roman" w:hAnsi="Times New Roman"/>
          <w:bCs w:val="0"/>
        </w:rPr>
        <w:t>…</w:t>
      </w:r>
      <w:r w:rsidRPr="003E11AA">
        <w:rPr>
          <w:rFonts w:ascii="Times New Roman" w:hAnsi="Times New Roman"/>
          <w:bCs w:val="0"/>
        </w:rPr>
        <w:t xml:space="preserve"> NR. </w:t>
      </w:r>
      <w:r w:rsidR="00891EB9">
        <w:rPr>
          <w:rFonts w:ascii="Times New Roman" w:hAnsi="Times New Roman"/>
          <w:bCs w:val="0"/>
        </w:rPr>
        <w:t>…</w:t>
      </w:r>
    </w:p>
    <w:p w:rsidR="00E26E59" w:rsidRPr="003E11AA" w:rsidRDefault="00E26E59" w:rsidP="00E26E59"/>
    <w:p w:rsidR="00E26E59" w:rsidRPr="003E11AA" w:rsidRDefault="00E26E59" w:rsidP="00E26E59">
      <w:pPr>
        <w:jc w:val="center"/>
      </w:pPr>
      <w:proofErr w:type="spellStart"/>
      <w:r w:rsidRPr="003E11AA">
        <w:t>Şedinţa</w:t>
      </w:r>
      <w:proofErr w:type="spellEnd"/>
      <w:r w:rsidRPr="003E11AA">
        <w:t> </w:t>
      </w:r>
      <w:r w:rsidRPr="003E11AA"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0" w:name="tip_sedinta"/>
      <w:r w:rsidRPr="003E11AA">
        <w:instrText xml:space="preserve"> FORMTEXT </w:instrText>
      </w:r>
      <w:r w:rsidRPr="003E11AA">
        <w:fldChar w:fldCharType="separate"/>
      </w:r>
      <w:r w:rsidRPr="003E11AA">
        <w:t>publică</w:t>
      </w:r>
      <w:r w:rsidRPr="003E11AA">
        <w:fldChar w:fldCharType="end"/>
      </w:r>
      <w:bookmarkEnd w:id="0"/>
      <w:r w:rsidRPr="003E11AA">
        <w:t xml:space="preserve"> de la </w:t>
      </w:r>
      <w:r w:rsidR="00891EB9">
        <w:t>………..</w:t>
      </w:r>
      <w:r w:rsidRPr="003E11AA">
        <w:t xml:space="preserve"> </w:t>
      </w:r>
    </w:p>
    <w:p w:rsidR="00E26E59" w:rsidRPr="003E11AA" w:rsidRDefault="00E26E59" w:rsidP="00E26E59">
      <w:pPr>
        <w:jc w:val="center"/>
      </w:pPr>
      <w:r w:rsidRPr="003E11AA">
        <w:t>Completul</w:t>
      </w:r>
      <w:r>
        <w:t xml:space="preserve"> de judecată</w:t>
      </w:r>
      <w:r w:rsidRPr="003E11AA">
        <w:t xml:space="preserve"> compus din:</w:t>
      </w:r>
    </w:p>
    <w:p w:rsidR="00E26E59" w:rsidRPr="003E11AA" w:rsidRDefault="00E26E59" w:rsidP="00E26E59">
      <w:pPr>
        <w:jc w:val="center"/>
      </w:pPr>
      <w:r w:rsidRPr="003E11AA">
        <w:t xml:space="preserve">PREŞEDINTE </w:t>
      </w:r>
      <w:r w:rsidR="00E454EC">
        <w:t>1</w:t>
      </w:r>
    </w:p>
    <w:p w:rsidR="00E26E59" w:rsidRDefault="00E26E59" w:rsidP="00E26E59">
      <w:pPr>
        <w:jc w:val="center"/>
      </w:pPr>
      <w:r w:rsidRPr="003E11AA">
        <w:t xml:space="preserve">Judecător </w:t>
      </w:r>
      <w:r w:rsidR="00E454EC">
        <w:t>1005</w:t>
      </w:r>
    </w:p>
    <w:p w:rsidR="00E26E59" w:rsidRPr="003E11AA" w:rsidRDefault="00E26E59" w:rsidP="00E26E59">
      <w:pPr>
        <w:jc w:val="center"/>
      </w:pPr>
    </w:p>
    <w:p w:rsidR="00E26E59" w:rsidRPr="003E11AA" w:rsidRDefault="00E26E59" w:rsidP="00E26E59">
      <w:pPr>
        <w:jc w:val="center"/>
      </w:pPr>
      <w:r w:rsidRPr="003E11AA">
        <w:t xml:space="preserve">Grefier </w:t>
      </w:r>
      <w:r w:rsidR="00E454EC">
        <w:t>2</w:t>
      </w:r>
    </w:p>
    <w:p w:rsidR="00E26E59" w:rsidRPr="003E11AA" w:rsidRDefault="00E26E59" w:rsidP="00E26E59"/>
    <w:p w:rsidR="00E26E59" w:rsidRDefault="00E26E59" w:rsidP="00E26E59">
      <w:pPr>
        <w:jc w:val="center"/>
      </w:pPr>
      <w:r w:rsidRPr="00CA12C7">
        <w:t xml:space="preserve">Ministerul Public - Parchetul de pe lângă Curtea de Apel </w:t>
      </w:r>
      <w:r w:rsidR="00E454EC">
        <w:t>…</w:t>
      </w:r>
      <w:r w:rsidRPr="00CA12C7">
        <w:t xml:space="preserve"> a fost reprezentat de procuror </w:t>
      </w:r>
      <w:r w:rsidR="00E454EC">
        <w:t>3</w:t>
      </w:r>
    </w:p>
    <w:p w:rsidR="00E26E59" w:rsidRDefault="00E26E59" w:rsidP="00E26E59">
      <w:pPr>
        <w:jc w:val="center"/>
      </w:pPr>
    </w:p>
    <w:p w:rsidR="00E26E59" w:rsidRPr="00D21648" w:rsidRDefault="00E26E59" w:rsidP="00E26E59">
      <w:pPr>
        <w:jc w:val="center"/>
      </w:pPr>
    </w:p>
    <w:p w:rsidR="00E26E59" w:rsidRDefault="00E26E59" w:rsidP="00E26E59">
      <w:pPr>
        <w:ind w:firstLine="709"/>
        <w:jc w:val="both"/>
      </w:pPr>
      <w:r w:rsidRPr="00D21648">
        <w:t xml:space="preserve">Pe rol </w:t>
      </w:r>
      <w:r>
        <w:t xml:space="preserve">cererea formulată de domnul avocat </w:t>
      </w:r>
      <w:r w:rsidR="00E454EC">
        <w:t>AV1</w:t>
      </w:r>
      <w:r>
        <w:t xml:space="preserve"> de înlăturare a amenzii penale dispusă prin încheierea </w:t>
      </w:r>
      <w:r w:rsidR="00E454EC">
        <w:t>…</w:t>
      </w:r>
      <w:r>
        <w:t xml:space="preserve"> </w:t>
      </w:r>
      <w:proofErr w:type="spellStart"/>
      <w:r>
        <w:t>pronunţată</w:t>
      </w:r>
      <w:proofErr w:type="spellEnd"/>
      <w:r>
        <w:t xml:space="preserve">  la data de </w:t>
      </w:r>
      <w:r w:rsidR="00E454EC">
        <w:t>…</w:t>
      </w:r>
      <w:r>
        <w:t xml:space="preserve"> de către Curtea de Apel </w:t>
      </w:r>
      <w:r w:rsidR="00E454EC">
        <w:t>…</w:t>
      </w:r>
      <w:r>
        <w:t xml:space="preserve"> în dosar </w:t>
      </w:r>
      <w:r w:rsidR="00E454EC">
        <w:t>…</w:t>
      </w:r>
      <w:r>
        <w:t xml:space="preserve"> nr. </w:t>
      </w:r>
      <w:r w:rsidR="00E454EC">
        <w:t>…</w:t>
      </w:r>
      <w:r>
        <w:t>.</w:t>
      </w:r>
    </w:p>
    <w:p w:rsidR="00E26E59" w:rsidRDefault="00E26E59" w:rsidP="00E26E59">
      <w:pPr>
        <w:jc w:val="both"/>
      </w:pPr>
    </w:p>
    <w:p w:rsidR="00E26E59" w:rsidRPr="003E11AA" w:rsidRDefault="00E26E59" w:rsidP="00E26E59">
      <w:pPr>
        <w:jc w:val="both"/>
      </w:pPr>
    </w:p>
    <w:p w:rsidR="00E26E59" w:rsidRPr="00CA12C7" w:rsidRDefault="00E26E59" w:rsidP="00E26E59">
      <w:pPr>
        <w:tabs>
          <w:tab w:val="left" w:pos="8707"/>
        </w:tabs>
        <w:jc w:val="center"/>
        <w:rPr>
          <w:b/>
        </w:rPr>
      </w:pPr>
      <w:r w:rsidRPr="00CA12C7">
        <w:rPr>
          <w:b/>
        </w:rPr>
        <w:t>CURTEA DE APEL</w:t>
      </w:r>
    </w:p>
    <w:p w:rsidR="00E26E59" w:rsidRPr="00CA12C7" w:rsidRDefault="00E26E59" w:rsidP="00E26E59">
      <w:pPr>
        <w:tabs>
          <w:tab w:val="left" w:pos="8707"/>
        </w:tabs>
        <w:jc w:val="center"/>
        <w:rPr>
          <w:b/>
        </w:rPr>
      </w:pPr>
      <w:r w:rsidRPr="00CA12C7">
        <w:rPr>
          <w:b/>
        </w:rPr>
        <w:t xml:space="preserve">Asupra </w:t>
      </w:r>
      <w:r>
        <w:rPr>
          <w:b/>
        </w:rPr>
        <w:t>cererii</w:t>
      </w:r>
      <w:r w:rsidRPr="00CA12C7">
        <w:rPr>
          <w:b/>
        </w:rPr>
        <w:t xml:space="preserve"> de </w:t>
      </w:r>
      <w:proofErr w:type="spellStart"/>
      <w:r w:rsidRPr="00CA12C7">
        <w:rPr>
          <w:b/>
        </w:rPr>
        <w:t>faţă</w:t>
      </w:r>
      <w:proofErr w:type="spellEnd"/>
      <w:r>
        <w:rPr>
          <w:b/>
        </w:rPr>
        <w:t>,</w:t>
      </w:r>
    </w:p>
    <w:p w:rsidR="00E26E59" w:rsidRDefault="00E26E59" w:rsidP="00E26E59">
      <w:pPr>
        <w:tabs>
          <w:tab w:val="left" w:pos="8707"/>
        </w:tabs>
        <w:jc w:val="center"/>
        <w:rPr>
          <w:b/>
        </w:rPr>
      </w:pPr>
    </w:p>
    <w:p w:rsidR="00E26E59" w:rsidRPr="00CA12C7" w:rsidRDefault="00E26E59" w:rsidP="00E26E59">
      <w:pPr>
        <w:tabs>
          <w:tab w:val="left" w:pos="8707"/>
        </w:tabs>
        <w:jc w:val="center"/>
        <w:rPr>
          <w:b/>
        </w:rPr>
      </w:pPr>
    </w:p>
    <w:p w:rsidR="00E26E59" w:rsidRPr="00A928DA" w:rsidRDefault="00E26E59" w:rsidP="00E26E59">
      <w:pPr>
        <w:tabs>
          <w:tab w:val="left" w:pos="8707"/>
        </w:tabs>
        <w:ind w:firstLine="720"/>
        <w:jc w:val="both"/>
      </w:pPr>
      <w:r w:rsidRPr="001971EB">
        <w:t xml:space="preserve">Constată că prin încheierea de ședință din </w:t>
      </w:r>
      <w:r w:rsidR="00BC1AFC">
        <w:t>…</w:t>
      </w:r>
      <w:r w:rsidRPr="001971EB">
        <w:t xml:space="preserve"> pronunțată de Curtea de Apel </w:t>
      </w:r>
      <w:r w:rsidR="00BC1AFC">
        <w:t>…</w:t>
      </w:r>
      <w:r w:rsidRPr="001971EB">
        <w:t xml:space="preserve"> în dosar nr. </w:t>
      </w:r>
      <w:r w:rsidR="00BC1AFC">
        <w:t>…</w:t>
      </w:r>
      <w:r w:rsidRPr="001971EB">
        <w:t>,</w:t>
      </w:r>
      <w:r>
        <w:rPr>
          <w:b/>
          <w:i/>
        </w:rPr>
        <w:t xml:space="preserve"> </w:t>
      </w:r>
      <w:proofErr w:type="spellStart"/>
      <w:r w:rsidRPr="00A928DA">
        <w:t>instanţa</w:t>
      </w:r>
      <w:proofErr w:type="spellEnd"/>
      <w:r w:rsidRPr="00A928DA">
        <w:t xml:space="preserve">, </w:t>
      </w:r>
      <w:proofErr w:type="spellStart"/>
      <w:r w:rsidRPr="00A928DA">
        <w:t>faţă</w:t>
      </w:r>
      <w:proofErr w:type="spellEnd"/>
      <w:r w:rsidRPr="00A928DA">
        <w:t xml:space="preserve"> de lipsa nejustificată a domnului avocat </w:t>
      </w:r>
      <w:r w:rsidR="00E454EC">
        <w:t>AV1</w:t>
      </w:r>
      <w:r w:rsidRPr="00A928DA">
        <w:t xml:space="preserve">,  apărătorul ales al inculpatului intimat </w:t>
      </w:r>
      <w:r w:rsidR="00BC1AFC">
        <w:t>I</w:t>
      </w:r>
      <w:r w:rsidRPr="00A928DA">
        <w:t xml:space="preserve">, de la acest termen de judecată, si </w:t>
      </w:r>
      <w:proofErr w:type="spellStart"/>
      <w:r w:rsidRPr="00A928DA">
        <w:t>faţă</w:t>
      </w:r>
      <w:proofErr w:type="spellEnd"/>
      <w:r w:rsidRPr="00A928DA">
        <w:t xml:space="preserve">  de neasigurarea substituirii in cauza aplică acestuia amendă judiciară în cuantum de 500 de lei, în temeiul </w:t>
      </w:r>
      <w:proofErr w:type="spellStart"/>
      <w:r w:rsidRPr="00A928DA">
        <w:t>dispoziţiilor</w:t>
      </w:r>
      <w:proofErr w:type="spellEnd"/>
      <w:r w:rsidRPr="00A928DA">
        <w:t xml:space="preserve"> art. 283 alin.3 </w:t>
      </w:r>
      <w:proofErr w:type="spellStart"/>
      <w:r w:rsidRPr="00A928DA">
        <w:t>Cpp</w:t>
      </w:r>
      <w:proofErr w:type="spellEnd"/>
      <w:r w:rsidRPr="00A928DA">
        <w:t>.</w:t>
      </w:r>
    </w:p>
    <w:p w:rsidR="00E26E59" w:rsidRPr="000F7CC3" w:rsidRDefault="00E26E59" w:rsidP="00E26E59">
      <w:pPr>
        <w:suppressAutoHyphens/>
        <w:ind w:firstLine="708"/>
        <w:jc w:val="both"/>
        <w:rPr>
          <w:rFonts w:eastAsia="BatangChe"/>
          <w:lang w:eastAsia="ar-SA"/>
        </w:rPr>
      </w:pPr>
      <w:r w:rsidRPr="000F7CC3">
        <w:rPr>
          <w:rFonts w:eastAsia="BatangChe"/>
          <w:lang w:eastAsia="ar-SA"/>
        </w:rPr>
        <w:t xml:space="preserve">Curtea analizând cererea de amânare formulată de avocatul ales al inculpatului pentru pregătirea apărării, </w:t>
      </w:r>
      <w:r>
        <w:rPr>
          <w:rFonts w:eastAsia="BatangChe"/>
          <w:lang w:eastAsia="ar-SA"/>
        </w:rPr>
        <w:t>a constatat</w:t>
      </w:r>
      <w:r w:rsidRPr="000F7CC3">
        <w:rPr>
          <w:rFonts w:eastAsia="BatangChe"/>
          <w:lang w:eastAsia="ar-SA"/>
        </w:rPr>
        <w:t xml:space="preserve"> caracterul său nefondat,</w:t>
      </w:r>
      <w:r>
        <w:rPr>
          <w:rFonts w:eastAsia="BatangChe"/>
          <w:lang w:eastAsia="ar-SA"/>
        </w:rPr>
        <w:t xml:space="preserve"> </w:t>
      </w:r>
      <w:r w:rsidRPr="000F7CC3">
        <w:rPr>
          <w:rFonts w:eastAsia="BatangChe"/>
          <w:lang w:eastAsia="ar-SA"/>
        </w:rPr>
        <w:t xml:space="preserve">întrucât în cauză s-a mai acordat un termen de judecată la solicitarea inculpatului în vederea pregătirii apărării. </w:t>
      </w:r>
    </w:p>
    <w:p w:rsidR="00E26E59" w:rsidRPr="000F7CC3" w:rsidRDefault="00E26E59" w:rsidP="00E26E59">
      <w:pPr>
        <w:suppressAutoHyphens/>
        <w:ind w:firstLine="708"/>
        <w:jc w:val="both"/>
        <w:rPr>
          <w:rFonts w:eastAsia="BatangChe"/>
          <w:lang w:eastAsia="ar-SA"/>
        </w:rPr>
      </w:pPr>
      <w:r w:rsidRPr="000F7CC3">
        <w:rPr>
          <w:rFonts w:eastAsia="BatangChe"/>
          <w:lang w:eastAsia="ar-SA"/>
        </w:rPr>
        <w:t xml:space="preserve">Astfel potrivit </w:t>
      </w:r>
      <w:proofErr w:type="spellStart"/>
      <w:r w:rsidRPr="000F7CC3">
        <w:rPr>
          <w:rFonts w:eastAsia="BatangChe"/>
          <w:lang w:eastAsia="ar-SA"/>
        </w:rPr>
        <w:t>dispoziţiilor</w:t>
      </w:r>
      <w:proofErr w:type="spellEnd"/>
      <w:r w:rsidRPr="000F7CC3">
        <w:rPr>
          <w:rFonts w:eastAsia="BatangChe"/>
          <w:lang w:eastAsia="ar-SA"/>
        </w:rPr>
        <w:t xml:space="preserve"> art. 356 alin.3 Cod procedură penală „ </w:t>
      </w:r>
      <w:r w:rsidRPr="000F7CC3">
        <w:rPr>
          <w:rFonts w:eastAsia="BatangChe"/>
          <w:i/>
          <w:lang w:eastAsia="ar-SA"/>
        </w:rPr>
        <w:t xml:space="preserve">În cursul </w:t>
      </w:r>
      <w:proofErr w:type="spellStart"/>
      <w:r w:rsidRPr="000F7CC3">
        <w:rPr>
          <w:rFonts w:eastAsia="BatangChe"/>
          <w:i/>
          <w:lang w:eastAsia="ar-SA"/>
        </w:rPr>
        <w:t>judecăţii</w:t>
      </w:r>
      <w:proofErr w:type="spellEnd"/>
      <w:r w:rsidRPr="000F7CC3">
        <w:rPr>
          <w:rFonts w:eastAsia="BatangChe"/>
          <w:i/>
          <w:lang w:eastAsia="ar-SA"/>
        </w:rPr>
        <w:t xml:space="preserve">, persoana vătămată </w:t>
      </w:r>
      <w:proofErr w:type="spellStart"/>
      <w:r w:rsidRPr="000F7CC3">
        <w:rPr>
          <w:rFonts w:eastAsia="BatangChe"/>
          <w:i/>
          <w:lang w:eastAsia="ar-SA"/>
        </w:rPr>
        <w:t>şi</w:t>
      </w:r>
      <w:proofErr w:type="spellEnd"/>
      <w:r w:rsidRPr="000F7CC3">
        <w:rPr>
          <w:rFonts w:eastAsia="BatangChe"/>
          <w:i/>
          <w:lang w:eastAsia="ar-SA"/>
        </w:rPr>
        <w:t xml:space="preserve"> </w:t>
      </w:r>
      <w:proofErr w:type="spellStart"/>
      <w:r w:rsidRPr="000F7CC3">
        <w:rPr>
          <w:rFonts w:eastAsia="BatangChe"/>
          <w:i/>
          <w:lang w:eastAsia="ar-SA"/>
        </w:rPr>
        <w:t>părţile</w:t>
      </w:r>
      <w:proofErr w:type="spellEnd"/>
      <w:r w:rsidRPr="000F7CC3">
        <w:rPr>
          <w:rFonts w:eastAsia="BatangChe"/>
          <w:i/>
          <w:lang w:eastAsia="ar-SA"/>
        </w:rPr>
        <w:t xml:space="preserve"> au dreptul la un singur termen pentru angajarea unui avocat </w:t>
      </w:r>
      <w:proofErr w:type="spellStart"/>
      <w:r w:rsidRPr="000F7CC3">
        <w:rPr>
          <w:rFonts w:eastAsia="BatangChe"/>
          <w:i/>
          <w:lang w:eastAsia="ar-SA"/>
        </w:rPr>
        <w:t>şi</w:t>
      </w:r>
      <w:proofErr w:type="spellEnd"/>
      <w:r w:rsidRPr="000F7CC3">
        <w:rPr>
          <w:rFonts w:eastAsia="BatangChe"/>
          <w:i/>
          <w:lang w:eastAsia="ar-SA"/>
        </w:rPr>
        <w:t xml:space="preserve"> pentru pregătirea apărării</w:t>
      </w:r>
      <w:r w:rsidRPr="000F7CC3">
        <w:rPr>
          <w:rFonts w:eastAsia="BatangChe"/>
          <w:lang w:eastAsia="ar-SA"/>
        </w:rPr>
        <w:t xml:space="preserve">. </w:t>
      </w:r>
      <w:proofErr w:type="spellStart"/>
      <w:r w:rsidRPr="000F7CC3">
        <w:rPr>
          <w:rFonts w:eastAsia="BatangChe"/>
          <w:lang w:eastAsia="ar-SA"/>
        </w:rPr>
        <w:t>Faţă</w:t>
      </w:r>
      <w:proofErr w:type="spellEnd"/>
      <w:r w:rsidRPr="000F7CC3">
        <w:rPr>
          <w:rFonts w:eastAsia="BatangChe"/>
          <w:lang w:eastAsia="ar-SA"/>
        </w:rPr>
        <w:t xml:space="preserve"> de </w:t>
      </w:r>
      <w:proofErr w:type="spellStart"/>
      <w:r w:rsidRPr="000F7CC3">
        <w:rPr>
          <w:rFonts w:eastAsia="BatangChe"/>
          <w:lang w:eastAsia="ar-SA"/>
        </w:rPr>
        <w:t>dispoziţiile</w:t>
      </w:r>
      <w:proofErr w:type="spellEnd"/>
      <w:r w:rsidRPr="000F7CC3">
        <w:rPr>
          <w:rFonts w:eastAsia="BatangChe"/>
          <w:lang w:eastAsia="ar-SA"/>
        </w:rPr>
        <w:t xml:space="preserve"> legale imperative precizate coroborat cu principiul </w:t>
      </w:r>
      <w:proofErr w:type="spellStart"/>
      <w:r w:rsidRPr="000F7CC3">
        <w:rPr>
          <w:rFonts w:eastAsia="BatangChe"/>
          <w:lang w:eastAsia="ar-SA"/>
        </w:rPr>
        <w:t>soluţionării</w:t>
      </w:r>
      <w:proofErr w:type="spellEnd"/>
      <w:r w:rsidRPr="000F7CC3">
        <w:rPr>
          <w:rFonts w:eastAsia="BatangChe"/>
          <w:lang w:eastAsia="ar-SA"/>
        </w:rPr>
        <w:t xml:space="preserve"> în termen rezonabil a cauzei dar </w:t>
      </w:r>
      <w:proofErr w:type="spellStart"/>
      <w:r w:rsidRPr="000F7CC3">
        <w:rPr>
          <w:rFonts w:eastAsia="BatangChe"/>
          <w:lang w:eastAsia="ar-SA"/>
        </w:rPr>
        <w:t>şi</w:t>
      </w:r>
      <w:proofErr w:type="spellEnd"/>
      <w:r w:rsidRPr="000F7CC3">
        <w:rPr>
          <w:rFonts w:eastAsia="BatangChe"/>
          <w:lang w:eastAsia="ar-SA"/>
        </w:rPr>
        <w:t xml:space="preserve"> constatând că în cauză </w:t>
      </w:r>
      <w:proofErr w:type="spellStart"/>
      <w:r w:rsidRPr="000F7CC3">
        <w:rPr>
          <w:rFonts w:eastAsia="BatangChe"/>
          <w:lang w:eastAsia="ar-SA"/>
        </w:rPr>
        <w:t>asistenţa</w:t>
      </w:r>
      <w:proofErr w:type="spellEnd"/>
      <w:r w:rsidRPr="000F7CC3">
        <w:rPr>
          <w:rFonts w:eastAsia="BatangChe"/>
          <w:lang w:eastAsia="ar-SA"/>
        </w:rPr>
        <w:t xml:space="preserve"> juridică a inculpatului este asigurată în cauză prin desemnarea unui avocat din oficiu conform </w:t>
      </w:r>
      <w:proofErr w:type="spellStart"/>
      <w:r w:rsidRPr="000F7CC3">
        <w:rPr>
          <w:rFonts w:eastAsia="BatangChe"/>
          <w:lang w:eastAsia="ar-SA"/>
        </w:rPr>
        <w:t>dispoziţiilor</w:t>
      </w:r>
      <w:proofErr w:type="spellEnd"/>
      <w:r w:rsidRPr="000F7CC3">
        <w:rPr>
          <w:rFonts w:eastAsia="BatangChe"/>
          <w:lang w:eastAsia="ar-SA"/>
        </w:rPr>
        <w:t xml:space="preserve"> art. 90 alin.1 </w:t>
      </w:r>
      <w:proofErr w:type="spellStart"/>
      <w:r w:rsidRPr="000F7CC3">
        <w:rPr>
          <w:rFonts w:eastAsia="BatangChe"/>
          <w:lang w:eastAsia="ar-SA"/>
        </w:rPr>
        <w:t>lit.b</w:t>
      </w:r>
      <w:proofErr w:type="spellEnd"/>
      <w:r w:rsidRPr="000F7CC3">
        <w:rPr>
          <w:rFonts w:eastAsia="BatangChe"/>
          <w:lang w:eastAsia="ar-SA"/>
        </w:rPr>
        <w:t xml:space="preserve"> Cod procedură penală, </w:t>
      </w:r>
      <w:r>
        <w:rPr>
          <w:rFonts w:eastAsia="BatangChe"/>
          <w:lang w:eastAsia="ar-SA"/>
        </w:rPr>
        <w:t>a respins</w:t>
      </w:r>
      <w:r w:rsidRPr="000F7CC3">
        <w:rPr>
          <w:rFonts w:eastAsia="BatangChe"/>
          <w:lang w:eastAsia="ar-SA"/>
        </w:rPr>
        <w:t xml:space="preserve"> ca nefondată cererea formulată de  d-nul avocat </w:t>
      </w:r>
      <w:r w:rsidR="00E454EC">
        <w:rPr>
          <w:rFonts w:eastAsia="BatangChe"/>
          <w:lang w:eastAsia="ar-SA"/>
        </w:rPr>
        <w:t>AV1</w:t>
      </w:r>
      <w:r w:rsidRPr="000F7CC3">
        <w:rPr>
          <w:rFonts w:eastAsia="BatangChe"/>
          <w:lang w:eastAsia="ar-SA"/>
        </w:rPr>
        <w:t xml:space="preserve"> avocat angajat al inculpatului </w:t>
      </w:r>
      <w:r w:rsidR="00BC1AFC">
        <w:rPr>
          <w:rFonts w:eastAsia="BatangChe"/>
          <w:lang w:eastAsia="ar-SA"/>
        </w:rPr>
        <w:t>I</w:t>
      </w:r>
      <w:r w:rsidRPr="000F7CC3">
        <w:rPr>
          <w:rFonts w:eastAsia="BatangChe"/>
          <w:lang w:eastAsia="ar-SA"/>
        </w:rPr>
        <w:t>.</w:t>
      </w:r>
    </w:p>
    <w:p w:rsidR="00E26E59" w:rsidRPr="000F7CC3" w:rsidRDefault="00E26E59" w:rsidP="00E26E59">
      <w:pPr>
        <w:suppressAutoHyphens/>
        <w:ind w:firstLine="708"/>
        <w:jc w:val="both"/>
        <w:rPr>
          <w:rFonts w:eastAsia="BatangChe"/>
          <w:lang w:eastAsia="ar-SA"/>
        </w:rPr>
      </w:pPr>
      <w:r w:rsidRPr="000F7CC3">
        <w:rPr>
          <w:rFonts w:eastAsia="BatangChe"/>
          <w:lang w:eastAsia="ar-SA"/>
        </w:rPr>
        <w:t xml:space="preserve">În continuare analizând cererea de amânare formulată de </w:t>
      </w:r>
      <w:proofErr w:type="spellStart"/>
      <w:r w:rsidRPr="000F7CC3">
        <w:rPr>
          <w:rFonts w:eastAsia="BatangChe"/>
          <w:lang w:eastAsia="ar-SA"/>
        </w:rPr>
        <w:t>acelaşi</w:t>
      </w:r>
      <w:proofErr w:type="spellEnd"/>
      <w:r w:rsidRPr="000F7CC3">
        <w:rPr>
          <w:rFonts w:eastAsia="BatangChe"/>
          <w:lang w:eastAsia="ar-SA"/>
        </w:rPr>
        <w:t xml:space="preserve"> avocat cu motivarea că nu se poate prezenta în </w:t>
      </w:r>
      <w:proofErr w:type="spellStart"/>
      <w:r w:rsidRPr="000F7CC3">
        <w:rPr>
          <w:rFonts w:eastAsia="BatangChe"/>
          <w:lang w:eastAsia="ar-SA"/>
        </w:rPr>
        <w:t>instanţă</w:t>
      </w:r>
      <w:proofErr w:type="spellEnd"/>
      <w:r w:rsidRPr="000F7CC3">
        <w:rPr>
          <w:rFonts w:eastAsia="BatangChe"/>
          <w:lang w:eastAsia="ar-SA"/>
        </w:rPr>
        <w:t xml:space="preserve"> întrucât (</w:t>
      </w:r>
      <w:proofErr w:type="spellStart"/>
      <w:r w:rsidRPr="000F7CC3">
        <w:rPr>
          <w:rFonts w:eastAsia="BatangChe"/>
          <w:lang w:eastAsia="ar-SA"/>
        </w:rPr>
        <w:t>aşa</w:t>
      </w:r>
      <w:proofErr w:type="spellEnd"/>
      <w:r w:rsidRPr="000F7CC3">
        <w:rPr>
          <w:rFonts w:eastAsia="BatangChe"/>
          <w:lang w:eastAsia="ar-SA"/>
        </w:rPr>
        <w:t xml:space="preserve"> cum </w:t>
      </w:r>
      <w:proofErr w:type="spellStart"/>
      <w:r w:rsidRPr="000F7CC3">
        <w:rPr>
          <w:rFonts w:eastAsia="BatangChe"/>
          <w:lang w:eastAsia="ar-SA"/>
        </w:rPr>
        <w:t>menţionează</w:t>
      </w:r>
      <w:proofErr w:type="spellEnd"/>
      <w:r w:rsidRPr="000F7CC3">
        <w:rPr>
          <w:rFonts w:eastAsia="BatangChe"/>
          <w:lang w:eastAsia="ar-SA"/>
        </w:rPr>
        <w:t xml:space="preserve"> în cererea depusă la dosar) reprezintă interesele a </w:t>
      </w:r>
      <w:proofErr w:type="spellStart"/>
      <w:r w:rsidRPr="000F7CC3">
        <w:rPr>
          <w:rFonts w:eastAsia="BatangChe"/>
          <w:lang w:eastAsia="ar-SA"/>
        </w:rPr>
        <w:t>părţilor</w:t>
      </w:r>
      <w:proofErr w:type="spellEnd"/>
      <w:r w:rsidRPr="000F7CC3">
        <w:rPr>
          <w:rFonts w:eastAsia="BatangChe"/>
          <w:lang w:eastAsia="ar-SA"/>
        </w:rPr>
        <w:t xml:space="preserve"> civile </w:t>
      </w:r>
      <w:r w:rsidR="00BC1AFC">
        <w:rPr>
          <w:rFonts w:eastAsia="BatangChe"/>
          <w:lang w:eastAsia="ar-SA"/>
        </w:rPr>
        <w:t>PC1</w:t>
      </w:r>
      <w:r w:rsidRPr="000F7CC3">
        <w:rPr>
          <w:rFonts w:eastAsia="BatangChe"/>
          <w:lang w:eastAsia="ar-SA"/>
        </w:rPr>
        <w:t xml:space="preserve"> </w:t>
      </w:r>
      <w:proofErr w:type="spellStart"/>
      <w:r w:rsidRPr="000F7CC3">
        <w:rPr>
          <w:rFonts w:eastAsia="BatangChe"/>
          <w:lang w:eastAsia="ar-SA"/>
        </w:rPr>
        <w:t>şi</w:t>
      </w:r>
      <w:proofErr w:type="spellEnd"/>
      <w:r w:rsidRPr="000F7CC3">
        <w:rPr>
          <w:rFonts w:eastAsia="BatangChe"/>
          <w:lang w:eastAsia="ar-SA"/>
        </w:rPr>
        <w:t xml:space="preserve"> </w:t>
      </w:r>
      <w:r w:rsidR="00BC1AFC">
        <w:rPr>
          <w:rFonts w:eastAsia="BatangChe"/>
          <w:lang w:eastAsia="ar-SA"/>
        </w:rPr>
        <w:t>PC2</w:t>
      </w:r>
      <w:r w:rsidRPr="000F7CC3">
        <w:rPr>
          <w:rFonts w:eastAsia="BatangChe"/>
          <w:lang w:eastAsia="ar-SA"/>
        </w:rPr>
        <w:t xml:space="preserve"> la Parchetul de pe lângă Judecătoria </w:t>
      </w:r>
      <w:r w:rsidR="00BC1AFC">
        <w:rPr>
          <w:rFonts w:eastAsia="BatangChe"/>
          <w:lang w:eastAsia="ar-SA"/>
        </w:rPr>
        <w:t>…</w:t>
      </w:r>
      <w:r w:rsidRPr="000F7CC3">
        <w:rPr>
          <w:rFonts w:eastAsia="BatangChe"/>
          <w:lang w:eastAsia="ar-SA"/>
        </w:rPr>
        <w:t>,</w:t>
      </w:r>
      <w:r>
        <w:rPr>
          <w:rFonts w:eastAsia="BatangChe"/>
          <w:lang w:eastAsia="ar-SA"/>
        </w:rPr>
        <w:t xml:space="preserve"> </w:t>
      </w:r>
      <w:r w:rsidRPr="000F7CC3">
        <w:rPr>
          <w:rFonts w:eastAsia="BatangChe"/>
          <w:lang w:eastAsia="ar-SA"/>
        </w:rPr>
        <w:t xml:space="preserve">Curtea </w:t>
      </w:r>
      <w:r>
        <w:rPr>
          <w:rFonts w:eastAsia="BatangChe"/>
          <w:lang w:eastAsia="ar-SA"/>
        </w:rPr>
        <w:t>a constatat</w:t>
      </w:r>
      <w:r w:rsidRPr="000F7CC3">
        <w:rPr>
          <w:rFonts w:eastAsia="BatangChe"/>
          <w:lang w:eastAsia="ar-SA"/>
        </w:rPr>
        <w:t xml:space="preserve"> că nu s-au depus dovezi în </w:t>
      </w:r>
      <w:proofErr w:type="spellStart"/>
      <w:r w:rsidRPr="000F7CC3">
        <w:rPr>
          <w:rFonts w:eastAsia="BatangChe"/>
          <w:lang w:eastAsia="ar-SA"/>
        </w:rPr>
        <w:t>susţinerea</w:t>
      </w:r>
      <w:proofErr w:type="spellEnd"/>
      <w:r w:rsidRPr="000F7CC3">
        <w:rPr>
          <w:rFonts w:eastAsia="BatangChe"/>
          <w:lang w:eastAsia="ar-SA"/>
        </w:rPr>
        <w:t xml:space="preserve"> acestei cereri. Verificând </w:t>
      </w:r>
      <w:proofErr w:type="spellStart"/>
      <w:r w:rsidRPr="000F7CC3">
        <w:rPr>
          <w:rFonts w:eastAsia="BatangChe"/>
          <w:lang w:eastAsia="ar-SA"/>
        </w:rPr>
        <w:t>susţinerea</w:t>
      </w:r>
      <w:proofErr w:type="spellEnd"/>
      <w:r w:rsidRPr="000F7CC3">
        <w:rPr>
          <w:rFonts w:eastAsia="BatangChe"/>
          <w:lang w:eastAsia="ar-SA"/>
        </w:rPr>
        <w:t xml:space="preserve"> </w:t>
      </w:r>
      <w:proofErr w:type="spellStart"/>
      <w:r w:rsidRPr="000F7CC3">
        <w:rPr>
          <w:rFonts w:eastAsia="BatangChe"/>
          <w:lang w:eastAsia="ar-SA"/>
        </w:rPr>
        <w:t>d-lui</w:t>
      </w:r>
      <w:proofErr w:type="spellEnd"/>
      <w:r w:rsidRPr="000F7CC3">
        <w:rPr>
          <w:rFonts w:eastAsia="BatangChe"/>
          <w:lang w:eastAsia="ar-SA"/>
        </w:rPr>
        <w:t xml:space="preserve"> avocat conform căreia se află la Parchetul de pe lângă Judecătoria </w:t>
      </w:r>
      <w:r w:rsidR="00BC1AFC">
        <w:rPr>
          <w:rFonts w:eastAsia="BatangChe"/>
          <w:lang w:eastAsia="ar-SA"/>
        </w:rPr>
        <w:t>…</w:t>
      </w:r>
      <w:r w:rsidRPr="000F7CC3">
        <w:rPr>
          <w:rFonts w:eastAsia="BatangChe"/>
          <w:lang w:eastAsia="ar-SA"/>
        </w:rPr>
        <w:t xml:space="preserve"> s-a procedat la verificare</w:t>
      </w:r>
      <w:r>
        <w:rPr>
          <w:rFonts w:eastAsia="BatangChe"/>
          <w:lang w:eastAsia="ar-SA"/>
        </w:rPr>
        <w:t>a</w:t>
      </w:r>
      <w:r w:rsidRPr="000F7CC3">
        <w:rPr>
          <w:rFonts w:eastAsia="BatangChe"/>
          <w:lang w:eastAsia="ar-SA"/>
        </w:rPr>
        <w:t xml:space="preserve"> acestor </w:t>
      </w:r>
      <w:proofErr w:type="spellStart"/>
      <w:r w:rsidRPr="000F7CC3">
        <w:rPr>
          <w:rFonts w:eastAsia="BatangChe"/>
          <w:lang w:eastAsia="ar-SA"/>
        </w:rPr>
        <w:t>susţineri</w:t>
      </w:r>
      <w:proofErr w:type="spellEnd"/>
      <w:r w:rsidRPr="000F7CC3">
        <w:rPr>
          <w:rFonts w:eastAsia="BatangChe"/>
          <w:lang w:eastAsia="ar-SA"/>
        </w:rPr>
        <w:t xml:space="preserve"> </w:t>
      </w:r>
      <w:proofErr w:type="spellStart"/>
      <w:r w:rsidRPr="000F7CC3">
        <w:rPr>
          <w:rFonts w:eastAsia="BatangChe"/>
          <w:lang w:eastAsia="ar-SA"/>
        </w:rPr>
        <w:t>şi</w:t>
      </w:r>
      <w:proofErr w:type="spellEnd"/>
      <w:r w:rsidRPr="000F7CC3">
        <w:rPr>
          <w:rFonts w:eastAsia="BatangChe"/>
          <w:lang w:eastAsia="ar-SA"/>
        </w:rPr>
        <w:t xml:space="preserve"> potrivit notei telefonice efectuate în cauză Parchetul de pe lângă Judecătoria </w:t>
      </w:r>
      <w:r w:rsidR="00BC1AFC">
        <w:rPr>
          <w:rFonts w:eastAsia="BatangChe"/>
          <w:lang w:eastAsia="ar-SA"/>
        </w:rPr>
        <w:t>…</w:t>
      </w:r>
      <w:r w:rsidRPr="000F7CC3">
        <w:rPr>
          <w:rFonts w:eastAsia="BatangChe"/>
          <w:lang w:eastAsia="ar-SA"/>
        </w:rPr>
        <w:t xml:space="preserve"> a comunicat că în dosarul indicat de d-nul avocat nu era fixat termen </w:t>
      </w:r>
      <w:proofErr w:type="spellStart"/>
      <w:r w:rsidRPr="000F7CC3">
        <w:rPr>
          <w:rFonts w:eastAsia="BatangChe"/>
          <w:lang w:eastAsia="ar-SA"/>
        </w:rPr>
        <w:t>şi</w:t>
      </w:r>
      <w:proofErr w:type="spellEnd"/>
      <w:r w:rsidRPr="000F7CC3">
        <w:rPr>
          <w:rFonts w:eastAsia="BatangChe"/>
          <w:lang w:eastAsia="ar-SA"/>
        </w:rPr>
        <w:t xml:space="preserve"> nu au fost citate </w:t>
      </w:r>
      <w:proofErr w:type="spellStart"/>
      <w:r w:rsidRPr="000F7CC3">
        <w:rPr>
          <w:rFonts w:eastAsia="BatangChe"/>
          <w:lang w:eastAsia="ar-SA"/>
        </w:rPr>
        <w:t>părţile</w:t>
      </w:r>
      <w:proofErr w:type="spellEnd"/>
      <w:r w:rsidRPr="000F7CC3">
        <w:rPr>
          <w:rFonts w:eastAsia="BatangChe"/>
          <w:lang w:eastAsia="ar-SA"/>
        </w:rPr>
        <w:t xml:space="preserve"> civile.</w:t>
      </w:r>
    </w:p>
    <w:p w:rsidR="00E26E59" w:rsidRDefault="00E26E59" w:rsidP="00E26E59">
      <w:pPr>
        <w:suppressAutoHyphens/>
        <w:ind w:firstLine="708"/>
        <w:jc w:val="both"/>
        <w:rPr>
          <w:rFonts w:eastAsia="BatangChe"/>
          <w:lang w:eastAsia="ar-SA"/>
        </w:rPr>
      </w:pPr>
      <w:r w:rsidRPr="000F7CC3">
        <w:rPr>
          <w:rFonts w:eastAsia="BatangChe"/>
          <w:lang w:eastAsia="ar-SA"/>
        </w:rPr>
        <w:t xml:space="preserve">Constatând caracterul nefondat  al </w:t>
      </w:r>
      <w:proofErr w:type="spellStart"/>
      <w:r w:rsidRPr="000F7CC3">
        <w:rPr>
          <w:rFonts w:eastAsia="BatangChe"/>
          <w:lang w:eastAsia="ar-SA"/>
        </w:rPr>
        <w:t>susţinerilor</w:t>
      </w:r>
      <w:proofErr w:type="spellEnd"/>
      <w:r w:rsidRPr="000F7CC3">
        <w:rPr>
          <w:rFonts w:eastAsia="BatangChe"/>
          <w:lang w:eastAsia="ar-SA"/>
        </w:rPr>
        <w:t xml:space="preserve"> d</w:t>
      </w:r>
      <w:r>
        <w:rPr>
          <w:rFonts w:eastAsia="BatangChe"/>
          <w:lang w:eastAsia="ar-SA"/>
        </w:rPr>
        <w:t>om</w:t>
      </w:r>
      <w:r w:rsidRPr="000F7CC3">
        <w:rPr>
          <w:rFonts w:eastAsia="BatangChe"/>
          <w:lang w:eastAsia="ar-SA"/>
        </w:rPr>
        <w:t xml:space="preserve">nului avocat precum </w:t>
      </w:r>
      <w:proofErr w:type="spellStart"/>
      <w:r w:rsidRPr="000F7CC3">
        <w:rPr>
          <w:rFonts w:eastAsia="BatangChe"/>
          <w:lang w:eastAsia="ar-SA"/>
        </w:rPr>
        <w:t>şi</w:t>
      </w:r>
      <w:proofErr w:type="spellEnd"/>
      <w:r w:rsidRPr="000F7CC3">
        <w:rPr>
          <w:rFonts w:eastAsia="BatangChe"/>
          <w:lang w:eastAsia="ar-SA"/>
        </w:rPr>
        <w:t xml:space="preserve"> faptul că  putea </w:t>
      </w:r>
      <w:r>
        <w:rPr>
          <w:rFonts w:eastAsia="BatangChe"/>
          <w:lang w:eastAsia="ar-SA"/>
        </w:rPr>
        <w:t>să</w:t>
      </w:r>
      <w:r w:rsidRPr="000F7CC3">
        <w:rPr>
          <w:rFonts w:eastAsia="BatangChe"/>
          <w:lang w:eastAsia="ar-SA"/>
        </w:rPr>
        <w:t xml:space="preserve"> își </w:t>
      </w:r>
      <w:proofErr w:type="spellStart"/>
      <w:r w:rsidRPr="000F7CC3">
        <w:rPr>
          <w:rFonts w:eastAsia="BatangChe"/>
          <w:lang w:eastAsia="ar-SA"/>
        </w:rPr>
        <w:t>replanifice</w:t>
      </w:r>
      <w:proofErr w:type="spellEnd"/>
      <w:r w:rsidRPr="000F7CC3">
        <w:rPr>
          <w:rFonts w:eastAsia="BatangChe"/>
          <w:lang w:eastAsia="ar-SA"/>
        </w:rPr>
        <w:t xml:space="preserve"> </w:t>
      </w:r>
      <w:r>
        <w:rPr>
          <w:rFonts w:eastAsia="BatangChe"/>
          <w:lang w:eastAsia="ar-SA"/>
        </w:rPr>
        <w:t xml:space="preserve"> pentru termen </w:t>
      </w:r>
      <w:r w:rsidRPr="000F7CC3">
        <w:rPr>
          <w:rFonts w:eastAsia="BatangChe"/>
          <w:lang w:eastAsia="ar-SA"/>
        </w:rPr>
        <w:t xml:space="preserve">deplasarea  la Parchetul de pe lângă Judecătoria </w:t>
      </w:r>
      <w:r w:rsidR="00BC1AFC">
        <w:rPr>
          <w:rFonts w:eastAsia="BatangChe"/>
          <w:lang w:eastAsia="ar-SA"/>
        </w:rPr>
        <w:t>…</w:t>
      </w:r>
      <w:r w:rsidRPr="000F7CC3">
        <w:rPr>
          <w:rFonts w:eastAsia="BatangChe"/>
          <w:lang w:eastAsia="ar-SA"/>
        </w:rPr>
        <w:t>,</w:t>
      </w:r>
      <w:r>
        <w:rPr>
          <w:rFonts w:eastAsia="BatangChe"/>
          <w:lang w:eastAsia="ar-SA"/>
        </w:rPr>
        <w:t xml:space="preserve"> </w:t>
      </w:r>
      <w:r w:rsidRPr="000F7CC3">
        <w:rPr>
          <w:rFonts w:eastAsia="BatangChe"/>
          <w:lang w:eastAsia="ar-SA"/>
        </w:rPr>
        <w:t xml:space="preserve">în </w:t>
      </w:r>
      <w:proofErr w:type="spellStart"/>
      <w:r w:rsidRPr="000F7CC3">
        <w:rPr>
          <w:rFonts w:eastAsia="BatangChe"/>
          <w:lang w:eastAsia="ar-SA"/>
        </w:rPr>
        <w:t>condiţiile</w:t>
      </w:r>
      <w:proofErr w:type="spellEnd"/>
      <w:r w:rsidRPr="000F7CC3">
        <w:rPr>
          <w:rFonts w:eastAsia="BatangChe"/>
          <w:lang w:eastAsia="ar-SA"/>
        </w:rPr>
        <w:t xml:space="preserve"> în care </w:t>
      </w:r>
      <w:proofErr w:type="spellStart"/>
      <w:r w:rsidRPr="000F7CC3">
        <w:rPr>
          <w:rFonts w:eastAsia="BatangChe"/>
          <w:lang w:eastAsia="ar-SA"/>
        </w:rPr>
        <w:t>prezenţa</w:t>
      </w:r>
      <w:proofErr w:type="spellEnd"/>
      <w:r w:rsidRPr="000F7CC3">
        <w:rPr>
          <w:rFonts w:eastAsia="BatangChe"/>
          <w:lang w:eastAsia="ar-SA"/>
        </w:rPr>
        <w:t xml:space="preserve">  sa era obligatorie în cauza de </w:t>
      </w:r>
      <w:proofErr w:type="spellStart"/>
      <w:r w:rsidRPr="000F7CC3">
        <w:rPr>
          <w:rFonts w:eastAsia="BatangChe"/>
          <w:lang w:eastAsia="ar-SA"/>
        </w:rPr>
        <w:t>faţă</w:t>
      </w:r>
      <w:proofErr w:type="spellEnd"/>
      <w:r w:rsidRPr="000F7CC3">
        <w:rPr>
          <w:rFonts w:eastAsia="BatangChe"/>
          <w:lang w:eastAsia="ar-SA"/>
        </w:rPr>
        <w:t>,</w:t>
      </w:r>
      <w:r>
        <w:rPr>
          <w:rFonts w:eastAsia="BatangChe"/>
          <w:lang w:eastAsia="ar-SA"/>
        </w:rPr>
        <w:t xml:space="preserve"> </w:t>
      </w:r>
      <w:r w:rsidRPr="000F7CC3">
        <w:rPr>
          <w:rFonts w:eastAsia="BatangChe"/>
          <w:lang w:eastAsia="ar-SA"/>
        </w:rPr>
        <w:t>Curtea a califica</w:t>
      </w:r>
      <w:r>
        <w:rPr>
          <w:rFonts w:eastAsia="BatangChe"/>
          <w:lang w:eastAsia="ar-SA"/>
        </w:rPr>
        <w:t>t</w:t>
      </w:r>
      <w:r w:rsidRPr="000F7CC3">
        <w:rPr>
          <w:rFonts w:eastAsia="BatangChe"/>
          <w:lang w:eastAsia="ar-SA"/>
        </w:rPr>
        <w:t xml:space="preserve"> ca nejustificată </w:t>
      </w:r>
      <w:r w:rsidRPr="000F7CC3">
        <w:rPr>
          <w:rFonts w:eastAsia="BatangChe"/>
          <w:lang w:eastAsia="ar-SA"/>
        </w:rPr>
        <w:lastRenderedPageBreak/>
        <w:t xml:space="preserve">lipsa domnului avocat </w:t>
      </w:r>
      <w:r w:rsidR="00E454EC">
        <w:rPr>
          <w:rFonts w:eastAsia="BatangChe"/>
          <w:lang w:eastAsia="ar-SA"/>
        </w:rPr>
        <w:t>AV1</w:t>
      </w:r>
      <w:r w:rsidRPr="000F7CC3">
        <w:rPr>
          <w:rFonts w:eastAsia="BatangChe"/>
          <w:lang w:eastAsia="ar-SA"/>
        </w:rPr>
        <w:t xml:space="preserve">, apărătorul ales al inculpatului intimat </w:t>
      </w:r>
      <w:r w:rsidR="00BC1AFC">
        <w:rPr>
          <w:rFonts w:eastAsia="BatangChe"/>
          <w:lang w:eastAsia="ar-SA"/>
        </w:rPr>
        <w:t>I</w:t>
      </w:r>
      <w:r w:rsidRPr="000F7CC3">
        <w:rPr>
          <w:rFonts w:eastAsia="BatangChe"/>
          <w:lang w:eastAsia="ar-SA"/>
        </w:rPr>
        <w:t>, de l</w:t>
      </w:r>
      <w:r>
        <w:rPr>
          <w:rFonts w:eastAsia="BatangChe"/>
          <w:lang w:eastAsia="ar-SA"/>
        </w:rPr>
        <w:t xml:space="preserve">a acest termen de judecată, </w:t>
      </w:r>
      <w:proofErr w:type="spellStart"/>
      <w:r>
        <w:rPr>
          <w:rFonts w:eastAsia="BatangChe"/>
          <w:lang w:eastAsia="ar-SA"/>
        </w:rPr>
        <w:t>şi</w:t>
      </w:r>
      <w:proofErr w:type="spellEnd"/>
      <w:r>
        <w:rPr>
          <w:rFonts w:eastAsia="BatangChe"/>
          <w:lang w:eastAsia="ar-SA"/>
        </w:rPr>
        <w:t xml:space="preserve"> </w:t>
      </w:r>
      <w:r w:rsidRPr="000F7CC3">
        <w:rPr>
          <w:rFonts w:eastAsia="BatangChe"/>
          <w:lang w:eastAsia="ar-SA"/>
        </w:rPr>
        <w:t>a aplica</w:t>
      </w:r>
      <w:r>
        <w:rPr>
          <w:rFonts w:eastAsia="BatangChe"/>
          <w:lang w:eastAsia="ar-SA"/>
        </w:rPr>
        <w:t>t</w:t>
      </w:r>
      <w:r w:rsidRPr="000F7CC3">
        <w:rPr>
          <w:rFonts w:eastAsia="BatangChe"/>
          <w:lang w:eastAsia="ar-SA"/>
        </w:rPr>
        <w:t xml:space="preserve"> acestuia amendă judiciară în cuantum de 500 de lei, în temeiul </w:t>
      </w:r>
      <w:proofErr w:type="spellStart"/>
      <w:r w:rsidRPr="000F7CC3">
        <w:rPr>
          <w:rFonts w:eastAsia="BatangChe"/>
          <w:lang w:eastAsia="ar-SA"/>
        </w:rPr>
        <w:t>dispoziţiilor</w:t>
      </w:r>
      <w:proofErr w:type="spellEnd"/>
      <w:r w:rsidRPr="000F7CC3">
        <w:rPr>
          <w:rFonts w:eastAsia="BatangChe"/>
          <w:lang w:eastAsia="ar-SA"/>
        </w:rPr>
        <w:t xml:space="preserve"> art. 283 alin.3 Cod procedură penală, </w:t>
      </w:r>
      <w:proofErr w:type="spellStart"/>
      <w:r w:rsidRPr="000F7CC3">
        <w:rPr>
          <w:rFonts w:eastAsia="BatangChe"/>
          <w:lang w:eastAsia="ar-SA"/>
        </w:rPr>
        <w:t>reţinând</w:t>
      </w:r>
      <w:proofErr w:type="spellEnd"/>
      <w:r w:rsidRPr="000F7CC3">
        <w:rPr>
          <w:rFonts w:eastAsia="BatangChe"/>
          <w:lang w:eastAsia="ar-SA"/>
        </w:rPr>
        <w:t xml:space="preserve"> totodată că acesta nu a </w:t>
      </w:r>
      <w:proofErr w:type="spellStart"/>
      <w:r w:rsidRPr="000F7CC3">
        <w:rPr>
          <w:rFonts w:eastAsia="BatangChe"/>
          <w:lang w:eastAsia="ar-SA"/>
        </w:rPr>
        <w:t>înţeles</w:t>
      </w:r>
      <w:proofErr w:type="spellEnd"/>
      <w:r w:rsidRPr="000F7CC3">
        <w:rPr>
          <w:rFonts w:eastAsia="BatangChe"/>
          <w:lang w:eastAsia="ar-SA"/>
        </w:rPr>
        <w:t xml:space="preserve"> să </w:t>
      </w:r>
      <w:proofErr w:type="spellStart"/>
      <w:r w:rsidRPr="000F7CC3">
        <w:rPr>
          <w:rFonts w:eastAsia="BatangChe"/>
          <w:lang w:eastAsia="ar-SA"/>
        </w:rPr>
        <w:t>îşi</w:t>
      </w:r>
      <w:proofErr w:type="spellEnd"/>
      <w:r w:rsidRPr="000F7CC3">
        <w:rPr>
          <w:rFonts w:eastAsia="BatangChe"/>
          <w:lang w:eastAsia="ar-SA"/>
        </w:rPr>
        <w:t xml:space="preserve"> desemneze un  coleg avocat care să îl substituie.</w:t>
      </w:r>
    </w:p>
    <w:p w:rsidR="00E26E59" w:rsidRPr="001971EB" w:rsidRDefault="00E26E59" w:rsidP="00E26E59">
      <w:pPr>
        <w:suppressAutoHyphens/>
        <w:ind w:firstLine="708"/>
        <w:jc w:val="both"/>
        <w:rPr>
          <w:rFonts w:eastAsia="BatangChe"/>
          <w:lang w:eastAsia="ar-SA"/>
        </w:rPr>
      </w:pPr>
      <w:r w:rsidRPr="001971EB">
        <w:t xml:space="preserve">Împotriva acestei încheieri a formulat cerere de anulare a amenzii domnul  avocat </w:t>
      </w:r>
      <w:r w:rsidR="00E454EC">
        <w:t>AV1</w:t>
      </w:r>
      <w:r>
        <w:rPr>
          <w:b/>
          <w:i/>
        </w:rPr>
        <w:t xml:space="preserve"> </w:t>
      </w:r>
      <w:r>
        <w:t xml:space="preserve">solicitând a se reveni asupra măsurii luate </w:t>
      </w:r>
      <w:proofErr w:type="spellStart"/>
      <w:r>
        <w:t>şi</w:t>
      </w:r>
      <w:proofErr w:type="spellEnd"/>
      <w:r>
        <w:t xml:space="preserve"> a se înlătura amenda aplicată în sumă de 500 lei.</w:t>
      </w:r>
    </w:p>
    <w:p w:rsidR="00E26E59" w:rsidRDefault="00E26E59" w:rsidP="00E26E59">
      <w:pPr>
        <w:tabs>
          <w:tab w:val="left" w:pos="8707"/>
        </w:tabs>
        <w:ind w:firstLine="708"/>
        <w:jc w:val="both"/>
      </w:pPr>
      <w:r>
        <w:t xml:space="preserve">Arată că nu a fost prezent în sală la termenul din </w:t>
      </w:r>
      <w:r w:rsidR="00BC1AFC">
        <w:t>…</w:t>
      </w:r>
      <w:r>
        <w:t xml:space="preserve">, întrucât a reprezentat interesul altor </w:t>
      </w:r>
      <w:proofErr w:type="spellStart"/>
      <w:r>
        <w:t>clienţi</w:t>
      </w:r>
      <w:proofErr w:type="spellEnd"/>
      <w:r>
        <w:t xml:space="preserve"> care au calitatea de </w:t>
      </w:r>
      <w:proofErr w:type="spellStart"/>
      <w:r>
        <w:t>părţi</w:t>
      </w:r>
      <w:proofErr w:type="spellEnd"/>
      <w:r>
        <w:t xml:space="preserve"> civile în dosarul nr. </w:t>
      </w:r>
      <w:r w:rsidR="00BC1AFC">
        <w:t>…</w:t>
      </w:r>
      <w:r>
        <w:t xml:space="preserve"> al Parchetului de pe lângă Judecătoria </w:t>
      </w:r>
      <w:r w:rsidR="00BC1AFC">
        <w:t>…</w:t>
      </w:r>
      <w:r>
        <w:t xml:space="preserve">, respectiv </w:t>
      </w:r>
      <w:proofErr w:type="spellStart"/>
      <w:r>
        <w:t>numiţii</w:t>
      </w:r>
      <w:proofErr w:type="spellEnd"/>
      <w:r>
        <w:t xml:space="preserve"> </w:t>
      </w:r>
      <w:r w:rsidR="00BC1AFC">
        <w:t>PC1</w:t>
      </w:r>
      <w:r>
        <w:t xml:space="preserve"> </w:t>
      </w:r>
      <w:proofErr w:type="spellStart"/>
      <w:r>
        <w:t>şi</w:t>
      </w:r>
      <w:proofErr w:type="spellEnd"/>
      <w:r>
        <w:t xml:space="preserve"> </w:t>
      </w:r>
      <w:r w:rsidR="00BC1AFC">
        <w:t>PC2</w:t>
      </w:r>
      <w:r>
        <w:t>.</w:t>
      </w:r>
    </w:p>
    <w:p w:rsidR="00E26E59" w:rsidRDefault="00E26E59" w:rsidP="00E26E59">
      <w:pPr>
        <w:tabs>
          <w:tab w:val="left" w:pos="8707"/>
        </w:tabs>
        <w:ind w:firstLine="708"/>
        <w:jc w:val="both"/>
      </w:pPr>
      <w:r>
        <w:t>Arată că a depus cerere de amânare motivată.</w:t>
      </w:r>
    </w:p>
    <w:p w:rsidR="00E26E59" w:rsidRDefault="00E26E59" w:rsidP="00E26E59">
      <w:pPr>
        <w:tabs>
          <w:tab w:val="left" w:pos="8707"/>
        </w:tabs>
        <w:ind w:firstLine="708"/>
        <w:jc w:val="both"/>
      </w:pPr>
      <w:r w:rsidRPr="00CA12C7">
        <w:rPr>
          <w:b/>
          <w:i/>
        </w:rPr>
        <w:t xml:space="preserve">Examinând </w:t>
      </w:r>
      <w:r>
        <w:rPr>
          <w:b/>
          <w:i/>
        </w:rPr>
        <w:t>încheierea</w:t>
      </w:r>
      <w:r w:rsidRPr="00CA12C7">
        <w:rPr>
          <w:b/>
          <w:i/>
        </w:rPr>
        <w:t xml:space="preserve"> penală atacată prin prisma motivelor invocate </w:t>
      </w:r>
      <w:proofErr w:type="spellStart"/>
      <w:r w:rsidRPr="00CA12C7">
        <w:rPr>
          <w:b/>
          <w:i/>
        </w:rPr>
        <w:t>şi</w:t>
      </w:r>
      <w:proofErr w:type="spellEnd"/>
      <w:r w:rsidRPr="00CA12C7">
        <w:rPr>
          <w:b/>
          <w:i/>
        </w:rPr>
        <w:t xml:space="preserve"> în raport de principiile care reglementează </w:t>
      </w:r>
      <w:proofErr w:type="spellStart"/>
      <w:r w:rsidRPr="00CA12C7">
        <w:rPr>
          <w:b/>
          <w:i/>
        </w:rPr>
        <w:t>soluţionar</w:t>
      </w:r>
      <w:r>
        <w:rPr>
          <w:b/>
          <w:i/>
        </w:rPr>
        <w:t>ea</w:t>
      </w:r>
      <w:proofErr w:type="spellEnd"/>
      <w:r>
        <w:rPr>
          <w:b/>
          <w:i/>
        </w:rPr>
        <w:t xml:space="preserve"> căii de atac, </w:t>
      </w:r>
      <w:r>
        <w:t xml:space="preserve">Curtea </w:t>
      </w:r>
      <w:proofErr w:type="spellStart"/>
      <w:r>
        <w:t>reţine</w:t>
      </w:r>
      <w:proofErr w:type="spellEnd"/>
      <w:r>
        <w:t xml:space="preserve"> că prezenta cerere de reexaminare este nefondată.</w:t>
      </w:r>
    </w:p>
    <w:p w:rsidR="00E26E59" w:rsidRDefault="00E26E59" w:rsidP="00E26E59">
      <w:pPr>
        <w:tabs>
          <w:tab w:val="left" w:pos="840"/>
          <w:tab w:val="left" w:pos="8707"/>
        </w:tabs>
        <w:ind w:firstLine="708"/>
        <w:jc w:val="both"/>
      </w:pPr>
      <w:r>
        <w:t xml:space="preserve">Considerentele deciziei de amendare a domnului avocat sunt expuse cu claritate în cuprinsul încheierii de </w:t>
      </w:r>
      <w:proofErr w:type="spellStart"/>
      <w:r>
        <w:t>şedinţă</w:t>
      </w:r>
      <w:proofErr w:type="spellEnd"/>
      <w:r>
        <w:t xml:space="preserve"> din data de </w:t>
      </w:r>
      <w:r w:rsidR="00500267">
        <w:t>…</w:t>
      </w:r>
      <w:r>
        <w:t xml:space="preserve"> </w:t>
      </w:r>
      <w:proofErr w:type="spellStart"/>
      <w:r>
        <w:t>şi</w:t>
      </w:r>
      <w:proofErr w:type="spellEnd"/>
      <w:r>
        <w:t xml:space="preserve"> ele nu au fost combătute convingător prin cererea de anulare a amenzii.</w:t>
      </w:r>
    </w:p>
    <w:p w:rsidR="00E26E59" w:rsidRDefault="00E26E59" w:rsidP="00E26E59">
      <w:pPr>
        <w:tabs>
          <w:tab w:val="left" w:pos="840"/>
          <w:tab w:val="left" w:pos="8707"/>
        </w:tabs>
        <w:ind w:firstLine="708"/>
        <w:jc w:val="both"/>
      </w:pPr>
      <w:proofErr w:type="spellStart"/>
      <w:r>
        <w:t>Prezenţa</w:t>
      </w:r>
      <w:proofErr w:type="spellEnd"/>
      <w:r>
        <w:t xml:space="preserve"> domnului avocat la termenul din </w:t>
      </w:r>
      <w:r w:rsidR="00500267">
        <w:t>…</w:t>
      </w:r>
      <w:r>
        <w:t xml:space="preserve"> era obligatorie.</w:t>
      </w:r>
    </w:p>
    <w:p w:rsidR="00E26E59" w:rsidRDefault="00E26E59" w:rsidP="00E26E59">
      <w:pPr>
        <w:tabs>
          <w:tab w:val="left" w:pos="840"/>
          <w:tab w:val="left" w:pos="8707"/>
        </w:tabs>
        <w:ind w:firstLine="708"/>
        <w:jc w:val="both"/>
      </w:pPr>
      <w:r>
        <w:t xml:space="preserve">În cauza în care acesta reprezenta interesele </w:t>
      </w:r>
      <w:proofErr w:type="spellStart"/>
      <w:r>
        <w:t>părţilor</w:t>
      </w:r>
      <w:proofErr w:type="spellEnd"/>
      <w:r>
        <w:t xml:space="preserve"> civile </w:t>
      </w:r>
      <w:r w:rsidR="00500267">
        <w:t>PC1</w:t>
      </w:r>
      <w:r>
        <w:t xml:space="preserve"> </w:t>
      </w:r>
      <w:proofErr w:type="spellStart"/>
      <w:r>
        <w:t>şi</w:t>
      </w:r>
      <w:proofErr w:type="spellEnd"/>
      <w:r>
        <w:t xml:space="preserve"> </w:t>
      </w:r>
      <w:r w:rsidR="00500267">
        <w:t>PC2</w:t>
      </w:r>
      <w:r>
        <w:t xml:space="preserve"> nu avea fixat termen pentru audieri în data respectivă </w:t>
      </w:r>
      <w:proofErr w:type="spellStart"/>
      <w:r>
        <w:t>şi</w:t>
      </w:r>
      <w:proofErr w:type="spellEnd"/>
      <w:r>
        <w:t xml:space="preserve"> nu fuseseră citate </w:t>
      </w:r>
      <w:proofErr w:type="spellStart"/>
      <w:r>
        <w:t>părţile</w:t>
      </w:r>
      <w:proofErr w:type="spellEnd"/>
      <w:r>
        <w:t xml:space="preserve"> civile.</w:t>
      </w:r>
    </w:p>
    <w:p w:rsidR="00E26E59" w:rsidRDefault="00E26E59" w:rsidP="00E26E59">
      <w:pPr>
        <w:tabs>
          <w:tab w:val="left" w:pos="840"/>
          <w:tab w:val="left" w:pos="8707"/>
        </w:tabs>
        <w:ind w:firstLine="708"/>
        <w:jc w:val="both"/>
      </w:pPr>
      <w:r>
        <w:t xml:space="preserve">Din adresa nr. </w:t>
      </w:r>
      <w:r w:rsidR="00500267">
        <w:t>…</w:t>
      </w:r>
      <w:r>
        <w:t xml:space="preserve"> a Parchetului de pe lângă Judecătoria </w:t>
      </w:r>
      <w:r w:rsidR="00500267">
        <w:t>…</w:t>
      </w:r>
      <w:r>
        <w:t xml:space="preserve"> rezultă că domnul avocat s-a prezentat la sediul acestei </w:t>
      </w:r>
      <w:proofErr w:type="spellStart"/>
      <w:r>
        <w:t>unităţi</w:t>
      </w:r>
      <w:proofErr w:type="spellEnd"/>
      <w:r>
        <w:t xml:space="preserve"> de parchet, a depus o constituire de parte civilă </w:t>
      </w:r>
      <w:proofErr w:type="spellStart"/>
      <w:r>
        <w:t>şi</w:t>
      </w:r>
      <w:proofErr w:type="spellEnd"/>
      <w:r>
        <w:t xml:space="preserve"> a cerut la studiu dosarul nr. </w:t>
      </w:r>
      <w:r w:rsidR="00500267">
        <w:t>…</w:t>
      </w:r>
      <w:r>
        <w:t>.</w:t>
      </w:r>
    </w:p>
    <w:p w:rsidR="00E26E59" w:rsidRDefault="00E26E59" w:rsidP="00E26E59">
      <w:pPr>
        <w:tabs>
          <w:tab w:val="left" w:pos="840"/>
          <w:tab w:val="left" w:pos="8707"/>
        </w:tabs>
        <w:ind w:firstLine="708"/>
        <w:jc w:val="both"/>
      </w:pPr>
      <w:r>
        <w:t xml:space="preserve">În cuprinsul încheierii de </w:t>
      </w:r>
      <w:proofErr w:type="spellStart"/>
      <w:r>
        <w:t>şedinţă</w:t>
      </w:r>
      <w:proofErr w:type="spellEnd"/>
      <w:r>
        <w:t xml:space="preserve"> din </w:t>
      </w:r>
      <w:r w:rsidR="00500267">
        <w:t>…</w:t>
      </w:r>
      <w:r>
        <w:t xml:space="preserve"> se </w:t>
      </w:r>
      <w:proofErr w:type="spellStart"/>
      <w:r>
        <w:t>reţine</w:t>
      </w:r>
      <w:proofErr w:type="spellEnd"/>
      <w:r>
        <w:t xml:space="preserve"> că deplasarea domnului avocat la Parchetul de pe lângă Judecătoria </w:t>
      </w:r>
      <w:r w:rsidR="00500267">
        <w:t>…</w:t>
      </w:r>
      <w:r>
        <w:t xml:space="preserve"> putea să fie replanificată, în </w:t>
      </w:r>
      <w:proofErr w:type="spellStart"/>
      <w:r>
        <w:t>condiţiile</w:t>
      </w:r>
      <w:proofErr w:type="spellEnd"/>
      <w:r>
        <w:t xml:space="preserve"> în care </w:t>
      </w:r>
      <w:proofErr w:type="spellStart"/>
      <w:r>
        <w:t>prezenţa</w:t>
      </w:r>
      <w:proofErr w:type="spellEnd"/>
      <w:r>
        <w:t xml:space="preserve"> sa în cauza de pe rolul </w:t>
      </w:r>
      <w:proofErr w:type="spellStart"/>
      <w:r>
        <w:t>Curţii</w:t>
      </w:r>
      <w:proofErr w:type="spellEnd"/>
      <w:r>
        <w:t xml:space="preserve"> de Apel era obligatorie.</w:t>
      </w:r>
    </w:p>
    <w:p w:rsidR="00E26E59" w:rsidRPr="001971EB" w:rsidRDefault="00E26E59" w:rsidP="00E26E59">
      <w:pPr>
        <w:tabs>
          <w:tab w:val="left" w:pos="840"/>
          <w:tab w:val="left" w:pos="8707"/>
        </w:tabs>
        <w:ind w:firstLine="708"/>
        <w:jc w:val="both"/>
      </w:pPr>
      <w:r>
        <w:t xml:space="preserve">Nu s-a justificat la modul convingător </w:t>
      </w:r>
      <w:proofErr w:type="spellStart"/>
      <w:r>
        <w:t>opţiunea</w:t>
      </w:r>
      <w:proofErr w:type="spellEnd"/>
      <w:r>
        <w:t xml:space="preserve"> de deplasare în acea zi la Parchetul de pe lângă Judecătoria </w:t>
      </w:r>
      <w:r w:rsidR="00500267">
        <w:t>…</w:t>
      </w:r>
      <w:r>
        <w:t xml:space="preserve">, iar din adresa sus </w:t>
      </w:r>
      <w:proofErr w:type="spellStart"/>
      <w:r>
        <w:t>menţionată</w:t>
      </w:r>
      <w:proofErr w:type="spellEnd"/>
      <w:r>
        <w:t xml:space="preserve"> nu rezultă de ce deplasarea nu putea fi replanificată, din contră, rezultă că </w:t>
      </w:r>
      <w:proofErr w:type="spellStart"/>
      <w:r>
        <w:t>activităţile</w:t>
      </w:r>
      <w:proofErr w:type="spellEnd"/>
      <w:r>
        <w:t xml:space="preserve"> </w:t>
      </w:r>
      <w:proofErr w:type="spellStart"/>
      <w:r>
        <w:t>desfăşurate</w:t>
      </w:r>
      <w:proofErr w:type="spellEnd"/>
      <w:r>
        <w:t xml:space="preserve"> acolo de domnul avocat puteau fi replanificate </w:t>
      </w:r>
      <w:proofErr w:type="spellStart"/>
      <w:r>
        <w:t>şi</w:t>
      </w:r>
      <w:proofErr w:type="spellEnd"/>
      <w:r>
        <w:t xml:space="preserve"> pentru o altă zi.</w:t>
      </w:r>
    </w:p>
    <w:p w:rsidR="00E26E59" w:rsidRPr="001971EB" w:rsidRDefault="00E26E59" w:rsidP="00E26E59">
      <w:pPr>
        <w:ind w:firstLine="708"/>
        <w:jc w:val="both"/>
      </w:pPr>
      <w:r w:rsidRPr="001971EB">
        <w:t>În concluzie,</w:t>
      </w:r>
      <w:r>
        <w:rPr>
          <w:b/>
          <w:i/>
        </w:rPr>
        <w:t xml:space="preserve"> </w:t>
      </w:r>
      <w:r>
        <w:t xml:space="preserve">în baza art. 284 alin. 5 </w:t>
      </w:r>
      <w:proofErr w:type="spellStart"/>
      <w:r>
        <w:t>C.pr.pen</w:t>
      </w:r>
      <w:proofErr w:type="spellEnd"/>
      <w:r>
        <w:t>. se va respinge ca nefondată cererea de anulare a amenzii.</w:t>
      </w:r>
    </w:p>
    <w:p w:rsidR="00E26E59" w:rsidRPr="003E11AA" w:rsidRDefault="00E26E59" w:rsidP="001C27F8">
      <w:pPr>
        <w:ind w:firstLine="708"/>
        <w:jc w:val="both"/>
      </w:pPr>
      <w:r w:rsidRPr="003E11AA">
        <w:t xml:space="preserve"> În baza 275 alin </w:t>
      </w:r>
      <w:smartTag w:uri="urn:schemas-microsoft-com:office:smarttags" w:element="metricconverter">
        <w:smartTagPr>
          <w:attr w:name="ProductID" w:val="2 C"/>
        </w:smartTagPr>
        <w:r w:rsidRPr="003E11AA">
          <w:t xml:space="preserve">2 </w:t>
        </w:r>
        <w:proofErr w:type="spellStart"/>
        <w:r w:rsidRPr="003E11AA">
          <w:t>C</w:t>
        </w:r>
      </w:smartTag>
      <w:r w:rsidRPr="003E11AA">
        <w:t>.pr.pen</w:t>
      </w:r>
      <w:proofErr w:type="spellEnd"/>
      <w:r w:rsidRPr="003E11AA">
        <w:t xml:space="preserve"> </w:t>
      </w:r>
      <w:r>
        <w:t>se va obliga</w:t>
      </w:r>
      <w:r w:rsidRPr="003E11AA">
        <w:t xml:space="preserve"> persoana amendată să plătească în favoarea statului suma de 100 lei cheltuieli judiciare. </w:t>
      </w:r>
    </w:p>
    <w:p w:rsidR="00E26E59" w:rsidRPr="000E3086" w:rsidRDefault="00E26E59" w:rsidP="00E26E59">
      <w:pPr>
        <w:jc w:val="center"/>
        <w:rPr>
          <w:b/>
        </w:rPr>
      </w:pPr>
      <w:r w:rsidRPr="000E3086">
        <w:rPr>
          <w:b/>
        </w:rPr>
        <w:t>PENTRU ACESTE MOTIVE,</w:t>
      </w:r>
      <w:r w:rsidRPr="000E3086">
        <w:rPr>
          <w:b/>
        </w:rPr>
        <w:br/>
        <w:t>ÎN NUMELE LEGII</w:t>
      </w:r>
    </w:p>
    <w:p w:rsidR="00E26E59" w:rsidRPr="003E11AA" w:rsidRDefault="00E26E59" w:rsidP="00E26E59">
      <w:pPr>
        <w:jc w:val="center"/>
      </w:pPr>
      <w:r w:rsidRPr="000E3086">
        <w:rPr>
          <w:b/>
        </w:rPr>
        <w:t>DISPUNE</w:t>
      </w:r>
    </w:p>
    <w:p w:rsidR="00E26E59" w:rsidRPr="003E11AA" w:rsidRDefault="00E26E59" w:rsidP="00E26E59">
      <w:pPr>
        <w:ind w:firstLine="708"/>
        <w:jc w:val="both"/>
      </w:pPr>
      <w:r w:rsidRPr="003E11AA">
        <w:t xml:space="preserve">Respinge cererea de anulare a amenzii de 500 lei  aplicată dlui avocat </w:t>
      </w:r>
      <w:r w:rsidR="00E454EC">
        <w:t>AV1</w:t>
      </w:r>
      <w:r w:rsidRPr="003E11AA">
        <w:t xml:space="preserve"> prin încheierea de ședință din </w:t>
      </w:r>
      <w:r w:rsidR="00500267">
        <w:t>…</w:t>
      </w:r>
      <w:r w:rsidRPr="003E11AA">
        <w:t xml:space="preserve"> pronunțată de Curtea de Apel </w:t>
      </w:r>
      <w:r w:rsidR="00500267">
        <w:t>…</w:t>
      </w:r>
      <w:r w:rsidRPr="003E11AA">
        <w:t xml:space="preserve"> în dosar nr. </w:t>
      </w:r>
      <w:r w:rsidR="00500267">
        <w:t>…</w:t>
      </w:r>
      <w:r w:rsidRPr="003E11AA">
        <w:t xml:space="preserve">. </w:t>
      </w:r>
    </w:p>
    <w:p w:rsidR="00E26E59" w:rsidRPr="003E11AA" w:rsidRDefault="00E26E59" w:rsidP="00E26E59">
      <w:pPr>
        <w:ind w:firstLine="708"/>
        <w:jc w:val="both"/>
      </w:pPr>
      <w:r w:rsidRPr="003E11AA">
        <w:t xml:space="preserve"> În baza 275 alin </w:t>
      </w:r>
      <w:smartTag w:uri="urn:schemas-microsoft-com:office:smarttags" w:element="metricconverter">
        <w:smartTagPr>
          <w:attr w:name="ProductID" w:val="2 C"/>
        </w:smartTagPr>
        <w:r w:rsidRPr="003E11AA">
          <w:t xml:space="preserve">2 </w:t>
        </w:r>
        <w:proofErr w:type="spellStart"/>
        <w:r w:rsidRPr="003E11AA">
          <w:t>C</w:t>
        </w:r>
      </w:smartTag>
      <w:r w:rsidRPr="003E11AA">
        <w:t>.pr.pen</w:t>
      </w:r>
      <w:proofErr w:type="spellEnd"/>
      <w:r w:rsidRPr="003E11AA">
        <w:t xml:space="preserve"> obligă persoana amendată să plătească în favoarea statului suma de 100 lei cheltuieli judiciare. </w:t>
      </w:r>
    </w:p>
    <w:p w:rsidR="00E26E59" w:rsidRPr="003E11AA" w:rsidRDefault="00E26E59" w:rsidP="00E26E59">
      <w:pPr>
        <w:ind w:left="720"/>
        <w:jc w:val="both"/>
        <w:rPr>
          <w:rFonts w:ascii="Arial" w:eastAsia="Arial" w:hAnsi="Arial" w:cs="Arial"/>
          <w:bCs/>
          <w:color w:val="000000"/>
          <w:sz w:val="28"/>
          <w:szCs w:val="28"/>
        </w:rPr>
      </w:pPr>
      <w:r w:rsidRPr="003E11AA">
        <w:t xml:space="preserve">Definitivă. </w:t>
      </w:r>
    </w:p>
    <w:p w:rsidR="00E26E59" w:rsidRPr="003E11AA" w:rsidRDefault="00E26E59" w:rsidP="00E26E59">
      <w:pPr>
        <w:ind w:firstLine="720"/>
        <w:jc w:val="both"/>
        <w:rPr>
          <w:rFonts w:eastAsia="Arial"/>
          <w:bCs/>
          <w:color w:val="000000"/>
        </w:rPr>
      </w:pPr>
      <w:proofErr w:type="spellStart"/>
      <w:r w:rsidRPr="003E11AA">
        <w:rPr>
          <w:rFonts w:eastAsia="Arial"/>
          <w:bCs/>
          <w:color w:val="000000"/>
        </w:rPr>
        <w:t>Pronunţată</w:t>
      </w:r>
      <w:proofErr w:type="spellEnd"/>
      <w:r w:rsidRPr="003E11AA">
        <w:rPr>
          <w:rFonts w:eastAsia="Arial"/>
          <w:bCs/>
          <w:color w:val="000000"/>
        </w:rPr>
        <w:t xml:space="preserve"> în </w:t>
      </w:r>
      <w:proofErr w:type="spellStart"/>
      <w:r w:rsidRPr="003E11AA">
        <w:rPr>
          <w:rFonts w:eastAsia="Arial"/>
          <w:bCs/>
          <w:color w:val="000000"/>
        </w:rPr>
        <w:t>şedinţă</w:t>
      </w:r>
      <w:proofErr w:type="spellEnd"/>
      <w:r w:rsidRPr="003E11AA">
        <w:rPr>
          <w:rFonts w:eastAsia="Arial"/>
          <w:bCs/>
          <w:color w:val="000000"/>
        </w:rPr>
        <w:t xml:space="preserve"> publică din </w:t>
      </w:r>
      <w:r w:rsidR="00500267">
        <w:rPr>
          <w:rFonts w:eastAsia="Arial"/>
          <w:bCs/>
          <w:color w:val="000000"/>
        </w:rPr>
        <w:t>………</w:t>
      </w:r>
      <w:r w:rsidRPr="003E11AA">
        <w:rPr>
          <w:rFonts w:eastAsia="Arial"/>
          <w:bCs/>
          <w:color w:val="000000"/>
        </w:rPr>
        <w:t>.</w:t>
      </w:r>
    </w:p>
    <w:p w:rsidR="00E26E59" w:rsidRDefault="00E26E59" w:rsidP="00E26E59">
      <w:pPr>
        <w:ind w:firstLine="708"/>
        <w:jc w:val="both"/>
        <w:rPr>
          <w:b/>
        </w:rPr>
      </w:pPr>
    </w:p>
    <w:p w:rsidR="00E26E59" w:rsidRPr="00CA12C7" w:rsidRDefault="00E26E59" w:rsidP="00E26E59">
      <w:pPr>
        <w:ind w:firstLine="708"/>
        <w:jc w:val="both"/>
        <w:rPr>
          <w:b/>
        </w:rPr>
      </w:pPr>
      <w:proofErr w:type="spellStart"/>
      <w:r w:rsidRPr="00CA12C7">
        <w:rPr>
          <w:b/>
        </w:rPr>
        <w:t>Pre</w:t>
      </w:r>
      <w:r>
        <w:rPr>
          <w:b/>
        </w:rPr>
        <w:t>şedinte</w:t>
      </w:r>
      <w:proofErr w:type="spellEnd"/>
      <w:r>
        <w:rPr>
          <w:b/>
        </w:rPr>
        <w:t>,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</w:t>
      </w:r>
      <w:r>
        <w:rPr>
          <w:b/>
        </w:rPr>
        <w:tab/>
      </w:r>
      <w:r w:rsidRPr="00CA12C7">
        <w:rPr>
          <w:b/>
        </w:rPr>
        <w:t>Judecător,</w:t>
      </w:r>
    </w:p>
    <w:p w:rsidR="00E26E59" w:rsidRDefault="00E26E59" w:rsidP="00E26E59">
      <w:pPr>
        <w:jc w:val="both"/>
        <w:rPr>
          <w:b/>
        </w:rPr>
      </w:pPr>
      <w:r>
        <w:rPr>
          <w:b/>
        </w:rPr>
        <w:t xml:space="preserve">          </w:t>
      </w:r>
      <w:r w:rsidR="00500267">
        <w:rPr>
          <w:b/>
        </w:rPr>
        <w:t xml:space="preserve">           </w:t>
      </w:r>
      <w:r w:rsidR="00E454EC">
        <w:rPr>
          <w:b/>
        </w:rPr>
        <w:t>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</w:t>
      </w:r>
      <w:r w:rsidR="00500267">
        <w:rPr>
          <w:b/>
        </w:rPr>
        <w:t xml:space="preserve">                                </w:t>
      </w:r>
      <w:r w:rsidR="00E454EC">
        <w:rPr>
          <w:b/>
        </w:rPr>
        <w:t>1005</w:t>
      </w:r>
    </w:p>
    <w:p w:rsidR="000C48B5" w:rsidRDefault="00E26E59" w:rsidP="00E26E59">
      <w:pPr>
        <w:jc w:val="both"/>
        <w:rPr>
          <w:b/>
        </w:rPr>
      </w:pPr>
      <w:r w:rsidRPr="00CA12C7">
        <w:rPr>
          <w:b/>
        </w:rPr>
        <w:tab/>
      </w:r>
      <w:r w:rsidRPr="00CA12C7">
        <w:rPr>
          <w:b/>
        </w:rPr>
        <w:tab/>
      </w:r>
      <w:r w:rsidRPr="00CA12C7">
        <w:rPr>
          <w:b/>
        </w:rPr>
        <w:tab/>
      </w:r>
      <w:r w:rsidRPr="00CA12C7">
        <w:rPr>
          <w:b/>
        </w:rPr>
        <w:tab/>
      </w:r>
    </w:p>
    <w:p w:rsidR="000C48B5" w:rsidRDefault="000C48B5" w:rsidP="00E26E59">
      <w:pPr>
        <w:jc w:val="both"/>
        <w:rPr>
          <w:b/>
        </w:rPr>
      </w:pPr>
    </w:p>
    <w:p w:rsidR="00E26E59" w:rsidRPr="00CA12C7" w:rsidRDefault="00E26E59" w:rsidP="000C48B5">
      <w:pPr>
        <w:jc w:val="center"/>
        <w:rPr>
          <w:b/>
        </w:rPr>
      </w:pPr>
      <w:r w:rsidRPr="00CA12C7">
        <w:rPr>
          <w:b/>
        </w:rPr>
        <w:t>Grefier,</w:t>
      </w:r>
    </w:p>
    <w:p w:rsidR="00E26E59" w:rsidRDefault="00E26E59" w:rsidP="00E26E59">
      <w:pPr>
        <w:jc w:val="center"/>
        <w:rPr>
          <w:b/>
        </w:rPr>
      </w:pPr>
      <w:r>
        <w:rPr>
          <w:b/>
        </w:rPr>
        <w:t xml:space="preserve">  </w:t>
      </w:r>
      <w:r w:rsidR="00E454EC">
        <w:rPr>
          <w:b/>
        </w:rPr>
        <w:t>2</w:t>
      </w:r>
      <w:r>
        <w:rPr>
          <w:b/>
        </w:rPr>
        <w:t>-co</w:t>
      </w:r>
    </w:p>
    <w:p w:rsidR="00E26E59" w:rsidRDefault="00E26E59" w:rsidP="00E26E59">
      <w:pPr>
        <w:jc w:val="center"/>
      </w:pPr>
      <w:r>
        <w:t xml:space="preserve">conform art. 406 alin. 4 </w:t>
      </w:r>
      <w:proofErr w:type="spellStart"/>
      <w:r>
        <w:t>C.pr.pen</w:t>
      </w:r>
      <w:proofErr w:type="spellEnd"/>
      <w:r>
        <w:t>.</w:t>
      </w:r>
    </w:p>
    <w:p w:rsidR="00E26E59" w:rsidRDefault="00E26E59" w:rsidP="0060031E">
      <w:pPr>
        <w:jc w:val="center"/>
      </w:pPr>
      <w:r>
        <w:t>semnează grefier-</w:t>
      </w:r>
      <w:proofErr w:type="spellStart"/>
      <w:r>
        <w:t>şef</w:t>
      </w:r>
      <w:proofErr w:type="spellEnd"/>
      <w:r w:rsidR="00FD2D37">
        <w:t xml:space="preserve"> 4</w:t>
      </w:r>
      <w:bookmarkStart w:id="1" w:name="_GoBack"/>
      <w:bookmarkEnd w:id="1"/>
    </w:p>
    <w:p w:rsidR="0032238C" w:rsidRDefault="0032238C"/>
    <w:sectPr w:rsidR="0032238C" w:rsidSect="000E3086">
      <w:footerReference w:type="default" r:id="rId6"/>
      <w:pgSz w:w="11906" w:h="16838"/>
      <w:pgMar w:top="1134" w:right="1134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576" w:rsidRDefault="00E04576">
      <w:r>
        <w:separator/>
      </w:r>
    </w:p>
  </w:endnote>
  <w:endnote w:type="continuationSeparator" w:id="0">
    <w:p w:rsidR="00E04576" w:rsidRDefault="00E04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1EB" w:rsidRDefault="00E26E59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60031E">
      <w:rPr>
        <w:noProof/>
      </w:rPr>
      <w:t>2</w:t>
    </w:r>
    <w:r>
      <w:fldChar w:fldCharType="end"/>
    </w:r>
  </w:p>
  <w:p w:rsidR="001971EB" w:rsidRDefault="00E045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576" w:rsidRDefault="00E04576">
      <w:r>
        <w:separator/>
      </w:r>
    </w:p>
  </w:footnote>
  <w:footnote w:type="continuationSeparator" w:id="0">
    <w:p w:rsidR="00E04576" w:rsidRDefault="00E045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E59"/>
    <w:rsid w:val="000C48B5"/>
    <w:rsid w:val="001C27F8"/>
    <w:rsid w:val="0032238C"/>
    <w:rsid w:val="00500267"/>
    <w:rsid w:val="0060031E"/>
    <w:rsid w:val="00733B65"/>
    <w:rsid w:val="00891EB9"/>
    <w:rsid w:val="00BA2125"/>
    <w:rsid w:val="00BC1AFC"/>
    <w:rsid w:val="00E04576"/>
    <w:rsid w:val="00E26E59"/>
    <w:rsid w:val="00E454EC"/>
    <w:rsid w:val="00FD2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F8CE89-8B85-4F26-9972-B2E4AFD0C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E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E26E59"/>
    <w:pPr>
      <w:keepNext/>
      <w:jc w:val="center"/>
      <w:outlineLvl w:val="1"/>
    </w:pPr>
    <w:rPr>
      <w:rFonts w:ascii="Garamond" w:hAnsi="Garamond"/>
      <w:b/>
      <w:bCs/>
    </w:rPr>
  </w:style>
  <w:style w:type="paragraph" w:styleId="Heading3">
    <w:name w:val="heading 3"/>
    <w:basedOn w:val="Normal"/>
    <w:next w:val="Normal"/>
    <w:link w:val="Heading3Char"/>
    <w:qFormat/>
    <w:rsid w:val="00E26E59"/>
    <w:pPr>
      <w:keepNext/>
      <w:jc w:val="center"/>
      <w:outlineLvl w:val="2"/>
    </w:pPr>
    <w:rPr>
      <w:rFonts w:ascii="Garamond" w:hAnsi="Garamond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26E59"/>
    <w:rPr>
      <w:rFonts w:ascii="Garamond" w:eastAsia="Times New Roman" w:hAnsi="Garamond" w:cs="Times New Roman"/>
      <w:b/>
      <w:bCs/>
      <w:sz w:val="24"/>
      <w:szCs w:val="24"/>
      <w:lang w:eastAsia="ro-RO"/>
    </w:rPr>
  </w:style>
  <w:style w:type="character" w:customStyle="1" w:styleId="Heading3Char">
    <w:name w:val="Heading 3 Char"/>
    <w:basedOn w:val="DefaultParagraphFont"/>
    <w:link w:val="Heading3"/>
    <w:rsid w:val="00E26E59"/>
    <w:rPr>
      <w:rFonts w:ascii="Garamond" w:eastAsia="Times New Roman" w:hAnsi="Garamond" w:cs="Times New Roman"/>
      <w:sz w:val="36"/>
      <w:szCs w:val="24"/>
      <w:lang w:eastAsia="ro-RO"/>
    </w:rPr>
  </w:style>
  <w:style w:type="paragraph" w:styleId="Footer">
    <w:name w:val="footer"/>
    <w:basedOn w:val="Normal"/>
    <w:link w:val="FooterChar"/>
    <w:uiPriority w:val="99"/>
    <w:rsid w:val="00E26E5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6E59"/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870</Words>
  <Characters>4961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Călin Ivaşcu</dc:creator>
  <cp:keywords/>
  <dc:description/>
  <cp:lastModifiedBy>Claudia, TOCACIU</cp:lastModifiedBy>
  <cp:revision>8</cp:revision>
  <dcterms:created xsi:type="dcterms:W3CDTF">2021-10-12T10:22:00Z</dcterms:created>
  <dcterms:modified xsi:type="dcterms:W3CDTF">2021-10-22T12:17:00Z</dcterms:modified>
</cp:coreProperties>
</file>