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1A" w:rsidRPr="00DB6796" w:rsidRDefault="00356C42" w:rsidP="00B60BD8">
      <w:pPr>
        <w:ind w:firstLine="709"/>
        <w:jc w:val="center"/>
        <w:rPr>
          <w:rFonts w:cs="Times New Roman"/>
          <w:b/>
          <w:i/>
          <w:sz w:val="26"/>
          <w:szCs w:val="26"/>
          <w:lang w:val="ro-RO"/>
        </w:rPr>
      </w:pPr>
      <w:r w:rsidRPr="00DB6796">
        <w:rPr>
          <w:rFonts w:cs="Times New Roman"/>
          <w:b/>
          <w:i/>
          <w:sz w:val="26"/>
          <w:szCs w:val="26"/>
          <w:lang w:val="ro-RO"/>
        </w:rPr>
        <w:t>PROIECT</w:t>
      </w:r>
      <w:r w:rsidR="000D1F0B">
        <w:rPr>
          <w:rFonts w:cs="Times New Roman"/>
          <w:b/>
          <w:i/>
          <w:sz w:val="26"/>
          <w:szCs w:val="26"/>
          <w:lang w:val="ro-RO"/>
        </w:rPr>
        <w:t>– VARIANTA I</w:t>
      </w:r>
      <w:bookmarkStart w:id="0" w:name="_GoBack"/>
      <w:bookmarkEnd w:id="0"/>
    </w:p>
    <w:p w:rsidR="00836A05" w:rsidRPr="00DB6796" w:rsidRDefault="00D504AA" w:rsidP="00B60BD8">
      <w:pPr>
        <w:ind w:firstLine="709"/>
        <w:jc w:val="center"/>
        <w:rPr>
          <w:rFonts w:cs="Times New Roman"/>
          <w:b/>
          <w:sz w:val="26"/>
          <w:szCs w:val="26"/>
          <w:lang w:val="ro-RO"/>
        </w:rPr>
      </w:pP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r>
      <w:r w:rsidRPr="00DB6796">
        <w:rPr>
          <w:rFonts w:cs="Times New Roman"/>
          <w:b/>
          <w:sz w:val="26"/>
          <w:szCs w:val="26"/>
          <w:lang w:val="ro-RO"/>
        </w:rPr>
        <w:tab/>
        <w:t>ANEXĂ</w:t>
      </w:r>
      <w:r w:rsidR="005C4B32" w:rsidRPr="00DB6796">
        <w:rPr>
          <w:rFonts w:cs="Times New Roman"/>
          <w:b/>
          <w:sz w:val="26"/>
          <w:szCs w:val="26"/>
          <w:lang w:val="ro-RO"/>
        </w:rPr>
        <w:t xml:space="preserve"> </w:t>
      </w:r>
    </w:p>
    <w:p w:rsidR="00D504AA" w:rsidRPr="00DB6796" w:rsidRDefault="00D504AA" w:rsidP="00B60BD8">
      <w:pPr>
        <w:ind w:firstLine="709"/>
        <w:jc w:val="center"/>
        <w:rPr>
          <w:rFonts w:cs="Times New Roman"/>
          <w:b/>
          <w:sz w:val="26"/>
          <w:szCs w:val="26"/>
          <w:lang w:val="ro-RO"/>
        </w:rPr>
      </w:pPr>
    </w:p>
    <w:p w:rsidR="003F407E" w:rsidRPr="00DB6796" w:rsidRDefault="003F407E" w:rsidP="00B60BD8">
      <w:pPr>
        <w:ind w:firstLine="709"/>
        <w:jc w:val="center"/>
        <w:rPr>
          <w:rFonts w:cs="Times New Roman"/>
          <w:b/>
          <w:sz w:val="26"/>
          <w:szCs w:val="26"/>
          <w:lang w:val="ro-RO"/>
        </w:rPr>
      </w:pPr>
    </w:p>
    <w:p w:rsidR="003F407E" w:rsidRPr="00DB6796" w:rsidRDefault="003F407E" w:rsidP="00B60BD8">
      <w:pPr>
        <w:ind w:firstLine="709"/>
        <w:jc w:val="center"/>
        <w:rPr>
          <w:rFonts w:cs="Times New Roman"/>
          <w:b/>
          <w:sz w:val="26"/>
          <w:szCs w:val="26"/>
          <w:lang w:val="ro-RO"/>
        </w:rPr>
      </w:pPr>
    </w:p>
    <w:p w:rsidR="00B60BD8" w:rsidRPr="00DB6796" w:rsidRDefault="00B60BD8" w:rsidP="00B60BD8">
      <w:pPr>
        <w:ind w:firstLine="709"/>
        <w:jc w:val="center"/>
        <w:rPr>
          <w:rFonts w:cs="Times New Roman"/>
          <w:b/>
          <w:sz w:val="26"/>
          <w:szCs w:val="26"/>
          <w:lang w:val="ro-RO"/>
        </w:rPr>
      </w:pPr>
      <w:r w:rsidRPr="00DB6796">
        <w:rPr>
          <w:rFonts w:cs="Times New Roman"/>
          <w:b/>
          <w:sz w:val="26"/>
          <w:szCs w:val="26"/>
          <w:lang w:val="ro-RO"/>
        </w:rPr>
        <w:t xml:space="preserve">REGULAMENT </w:t>
      </w:r>
    </w:p>
    <w:p w:rsidR="005C4B32" w:rsidRPr="00DB6796" w:rsidRDefault="005C4B32" w:rsidP="00B60BD8">
      <w:pPr>
        <w:ind w:firstLine="709"/>
        <w:jc w:val="center"/>
        <w:rPr>
          <w:rFonts w:cs="Times New Roman"/>
          <w:b/>
          <w:sz w:val="26"/>
          <w:szCs w:val="26"/>
          <w:lang w:val="ro-RO"/>
        </w:rPr>
      </w:pPr>
      <w:r w:rsidRPr="00DB6796">
        <w:rPr>
          <w:rFonts w:cs="Times New Roman"/>
          <w:b/>
          <w:sz w:val="26"/>
          <w:szCs w:val="26"/>
          <w:lang w:val="ro-RO"/>
        </w:rPr>
        <w:t>privind admitere</w:t>
      </w:r>
      <w:r w:rsidR="00356C42" w:rsidRPr="00DB6796">
        <w:rPr>
          <w:rFonts w:cs="Times New Roman"/>
          <w:b/>
          <w:sz w:val="26"/>
          <w:szCs w:val="26"/>
          <w:lang w:val="ro-RO"/>
        </w:rPr>
        <w:t>a</w:t>
      </w:r>
      <w:r w:rsidRPr="00DB6796">
        <w:rPr>
          <w:rFonts w:cs="Times New Roman"/>
          <w:b/>
          <w:sz w:val="26"/>
          <w:szCs w:val="26"/>
          <w:lang w:val="ro-RO"/>
        </w:rPr>
        <w:t xml:space="preserve"> </w:t>
      </w:r>
      <w:r w:rsidR="00356C42" w:rsidRPr="00DB6796">
        <w:rPr>
          <w:rFonts w:cs="Times New Roman"/>
          <w:b/>
          <w:sz w:val="26"/>
          <w:szCs w:val="26"/>
          <w:lang w:val="ro-RO"/>
        </w:rPr>
        <w:t>la Institutul</w:t>
      </w:r>
      <w:r w:rsidRPr="00DB6796">
        <w:rPr>
          <w:rFonts w:cs="Times New Roman"/>
          <w:b/>
          <w:sz w:val="26"/>
          <w:szCs w:val="26"/>
          <w:lang w:val="ro-RO"/>
        </w:rPr>
        <w:t xml:space="preserve"> </w:t>
      </w:r>
      <w:proofErr w:type="spellStart"/>
      <w:r w:rsidR="004D6D04" w:rsidRPr="00DB6796">
        <w:rPr>
          <w:rFonts w:cs="Times New Roman"/>
          <w:b/>
          <w:sz w:val="26"/>
          <w:szCs w:val="26"/>
          <w:lang w:val="ro-RO"/>
        </w:rPr>
        <w:t>Naţional</w:t>
      </w:r>
      <w:proofErr w:type="spellEnd"/>
      <w:r w:rsidR="004D6D04" w:rsidRPr="00DB6796">
        <w:rPr>
          <w:rFonts w:cs="Times New Roman"/>
          <w:b/>
          <w:sz w:val="26"/>
          <w:szCs w:val="26"/>
          <w:lang w:val="ro-RO"/>
        </w:rPr>
        <w:t xml:space="preserve"> al Magistraturii </w:t>
      </w:r>
    </w:p>
    <w:p w:rsidR="00096E63" w:rsidRPr="00DB6796" w:rsidRDefault="00096E63" w:rsidP="00B60BD8">
      <w:pPr>
        <w:ind w:firstLine="709"/>
        <w:jc w:val="center"/>
        <w:rPr>
          <w:rFonts w:cs="Times New Roman"/>
          <w:b/>
          <w:sz w:val="26"/>
          <w:szCs w:val="26"/>
          <w:lang w:val="ro-RO"/>
        </w:rPr>
      </w:pPr>
    </w:p>
    <w:p w:rsidR="00752F86" w:rsidRPr="00DB6796" w:rsidRDefault="00752F86" w:rsidP="00B60BD8">
      <w:pPr>
        <w:ind w:firstLine="709"/>
        <w:rPr>
          <w:rFonts w:cs="Times New Roman"/>
          <w:b/>
          <w:sz w:val="26"/>
          <w:szCs w:val="26"/>
          <w:lang w:val="ro-RO"/>
        </w:rPr>
      </w:pPr>
      <w:r w:rsidRPr="00DB6796">
        <w:rPr>
          <w:rFonts w:cs="Times New Roman"/>
          <w:b/>
          <w:sz w:val="26"/>
          <w:szCs w:val="26"/>
          <w:lang w:val="ro-RO"/>
        </w:rPr>
        <w:t>Cap. I</w:t>
      </w:r>
    </w:p>
    <w:p w:rsidR="0052630F" w:rsidRPr="00DB6796" w:rsidRDefault="0052630F" w:rsidP="00B60BD8">
      <w:pPr>
        <w:spacing w:after="0"/>
        <w:ind w:firstLine="709"/>
        <w:rPr>
          <w:rFonts w:cs="Times New Roman"/>
          <w:b/>
          <w:sz w:val="26"/>
          <w:szCs w:val="26"/>
          <w:lang w:val="ro-RO"/>
        </w:rPr>
      </w:pPr>
      <w:proofErr w:type="spellStart"/>
      <w:r w:rsidRPr="00DB6796">
        <w:rPr>
          <w:rFonts w:cs="Times New Roman"/>
          <w:b/>
          <w:sz w:val="26"/>
          <w:szCs w:val="26"/>
          <w:lang w:val="ro-RO"/>
        </w:rPr>
        <w:t>Dispoziţii</w:t>
      </w:r>
      <w:proofErr w:type="spellEnd"/>
      <w:r w:rsidRPr="00DB6796">
        <w:rPr>
          <w:rFonts w:cs="Times New Roman"/>
          <w:b/>
          <w:sz w:val="26"/>
          <w:szCs w:val="26"/>
          <w:lang w:val="ro-RO"/>
        </w:rPr>
        <w:t xml:space="preserve"> generale</w:t>
      </w:r>
    </w:p>
    <w:p w:rsidR="0052630F" w:rsidRPr="00DB6796" w:rsidRDefault="0052630F" w:rsidP="00B60BD8">
      <w:pPr>
        <w:spacing w:after="0"/>
        <w:ind w:firstLine="709"/>
        <w:jc w:val="center"/>
        <w:rPr>
          <w:rFonts w:cs="Times New Roman"/>
          <w:b/>
          <w:sz w:val="26"/>
          <w:szCs w:val="26"/>
          <w:lang w:val="ro-RO"/>
        </w:rPr>
      </w:pPr>
    </w:p>
    <w:p w:rsidR="00752F86" w:rsidRPr="00DB6796" w:rsidRDefault="00752F86" w:rsidP="00356C42">
      <w:pPr>
        <w:spacing w:after="0" w:line="240" w:lineRule="auto"/>
        <w:ind w:firstLine="709"/>
        <w:jc w:val="both"/>
        <w:rPr>
          <w:rFonts w:cs="Times New Roman"/>
          <w:sz w:val="26"/>
          <w:szCs w:val="26"/>
          <w:lang w:val="ro-RO"/>
        </w:rPr>
      </w:pPr>
      <w:r w:rsidRPr="00DB6796">
        <w:rPr>
          <w:rFonts w:cs="Times New Roman"/>
          <w:b/>
          <w:sz w:val="26"/>
          <w:szCs w:val="26"/>
          <w:lang w:val="ro-RO"/>
        </w:rPr>
        <w:t>Art. 1</w:t>
      </w:r>
      <w:r w:rsidRPr="00DB6796">
        <w:rPr>
          <w:rFonts w:cs="Times New Roman"/>
          <w:sz w:val="26"/>
          <w:szCs w:val="26"/>
          <w:lang w:val="ro-RO"/>
        </w:rPr>
        <w:t xml:space="preserve"> - (1) </w:t>
      </w:r>
      <w:r w:rsidR="00356C42" w:rsidRPr="00DB6796">
        <w:rPr>
          <w:rFonts w:cs="Times New Roman"/>
          <w:sz w:val="26"/>
          <w:szCs w:val="26"/>
          <w:lang w:val="ro-RO"/>
        </w:rPr>
        <w:t xml:space="preserve">În anii 2021 şi 2022, admiterea la Institutul </w:t>
      </w:r>
      <w:proofErr w:type="spellStart"/>
      <w:r w:rsidR="00356C42" w:rsidRPr="00DB6796">
        <w:rPr>
          <w:rFonts w:cs="Times New Roman"/>
          <w:sz w:val="26"/>
          <w:szCs w:val="26"/>
          <w:lang w:val="ro-RO"/>
        </w:rPr>
        <w:t>Naţional</w:t>
      </w:r>
      <w:proofErr w:type="spellEnd"/>
      <w:r w:rsidR="00356C42" w:rsidRPr="00DB6796">
        <w:rPr>
          <w:rFonts w:cs="Times New Roman"/>
          <w:sz w:val="26"/>
          <w:szCs w:val="26"/>
          <w:lang w:val="ro-RO"/>
        </w:rPr>
        <w:t xml:space="preserve"> al Magistraturii</w:t>
      </w:r>
      <w:r w:rsidRPr="00DB6796">
        <w:rPr>
          <w:rFonts w:cs="Times New Roman"/>
          <w:sz w:val="26"/>
          <w:szCs w:val="26"/>
          <w:lang w:val="ro-RO"/>
        </w:rPr>
        <w:t xml:space="preserve">, în vederea ocupării </w:t>
      </w:r>
      <w:proofErr w:type="spellStart"/>
      <w:r w:rsidRPr="00DB6796">
        <w:rPr>
          <w:rFonts w:cs="Times New Roman"/>
          <w:sz w:val="26"/>
          <w:szCs w:val="26"/>
          <w:lang w:val="ro-RO"/>
        </w:rPr>
        <w:t>funcţiei</w:t>
      </w:r>
      <w:proofErr w:type="spellEnd"/>
      <w:r w:rsidRPr="00DB6796">
        <w:rPr>
          <w:rFonts w:cs="Times New Roman"/>
          <w:sz w:val="26"/>
          <w:szCs w:val="26"/>
          <w:lang w:val="ro-RO"/>
        </w:rPr>
        <w:t xml:space="preserve"> de judecător sau de procuror, se realizează potrivit prezentului regulament.</w:t>
      </w:r>
    </w:p>
    <w:p w:rsidR="00752F86" w:rsidRPr="00DB6796" w:rsidRDefault="00752F86" w:rsidP="00356C42">
      <w:pPr>
        <w:spacing w:after="0" w:line="240" w:lineRule="auto"/>
        <w:ind w:firstLine="709"/>
        <w:jc w:val="both"/>
        <w:rPr>
          <w:rFonts w:cs="Times New Roman"/>
          <w:sz w:val="26"/>
          <w:szCs w:val="26"/>
          <w:lang w:val="ro-RO"/>
        </w:rPr>
      </w:pPr>
      <w:r w:rsidRPr="00DB6796">
        <w:rPr>
          <w:rFonts w:cs="Times New Roman"/>
          <w:sz w:val="26"/>
          <w:szCs w:val="26"/>
          <w:lang w:val="ro-RO"/>
        </w:rPr>
        <w:t xml:space="preserve">(2) Admiterea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se face </w:t>
      </w:r>
      <w:r w:rsidR="00356C42" w:rsidRPr="00DB6796">
        <w:rPr>
          <w:rFonts w:cs="Times New Roman"/>
          <w:sz w:val="26"/>
          <w:szCs w:val="26"/>
          <w:lang w:val="ro-RO"/>
        </w:rPr>
        <w:t xml:space="preserve">prin concurs, pe baza </w:t>
      </w:r>
      <w:proofErr w:type="spellStart"/>
      <w:r w:rsidR="00356C42" w:rsidRPr="00DB6796">
        <w:rPr>
          <w:rFonts w:cs="Times New Roman"/>
          <w:sz w:val="26"/>
          <w:szCs w:val="26"/>
          <w:lang w:val="ro-RO"/>
        </w:rPr>
        <w:t>competenţei</w:t>
      </w:r>
      <w:proofErr w:type="spellEnd"/>
      <w:r w:rsidR="00356C42" w:rsidRPr="00DB6796">
        <w:rPr>
          <w:rFonts w:cs="Times New Roman"/>
          <w:sz w:val="26"/>
          <w:szCs w:val="26"/>
          <w:lang w:val="ro-RO"/>
        </w:rPr>
        <w:t xml:space="preserve"> profesionale, a aptitudinilor şi a bunei </w:t>
      </w:r>
      <w:proofErr w:type="spellStart"/>
      <w:r w:rsidR="00356C42" w:rsidRPr="00DB6796">
        <w:rPr>
          <w:rFonts w:cs="Times New Roman"/>
          <w:sz w:val="26"/>
          <w:szCs w:val="26"/>
          <w:lang w:val="ro-RO"/>
        </w:rPr>
        <w:t>reputaţii</w:t>
      </w:r>
      <w:proofErr w:type="spellEnd"/>
      <w:r w:rsidR="00356C42" w:rsidRPr="00DB6796">
        <w:rPr>
          <w:rFonts w:cs="Times New Roman"/>
          <w:sz w:val="26"/>
          <w:szCs w:val="26"/>
          <w:lang w:val="ro-RO"/>
        </w:rPr>
        <w:t xml:space="preserve">, </w:t>
      </w:r>
      <w:r w:rsidRPr="00DB6796">
        <w:rPr>
          <w:rFonts w:cs="Times New Roman"/>
          <w:sz w:val="26"/>
          <w:szCs w:val="26"/>
          <w:lang w:val="ro-RO"/>
        </w:rPr>
        <w:t xml:space="preserve">cu respectarea principiilor </w:t>
      </w:r>
      <w:proofErr w:type="spellStart"/>
      <w:r w:rsidRPr="00DB6796">
        <w:rPr>
          <w:rFonts w:cs="Times New Roman"/>
          <w:sz w:val="26"/>
          <w:szCs w:val="26"/>
          <w:lang w:val="ro-RO"/>
        </w:rPr>
        <w:t>transparenţei</w:t>
      </w:r>
      <w:proofErr w:type="spellEnd"/>
      <w:r w:rsidRPr="00DB6796">
        <w:rPr>
          <w:rFonts w:cs="Times New Roman"/>
          <w:sz w:val="26"/>
          <w:szCs w:val="26"/>
          <w:lang w:val="ro-RO"/>
        </w:rPr>
        <w:t xml:space="preserve"> şi </w:t>
      </w:r>
      <w:proofErr w:type="spellStart"/>
      <w:r w:rsidRPr="00DB6796">
        <w:rPr>
          <w:rFonts w:cs="Times New Roman"/>
          <w:sz w:val="26"/>
          <w:szCs w:val="26"/>
          <w:lang w:val="ro-RO"/>
        </w:rPr>
        <w:t>egalităţii</w:t>
      </w:r>
      <w:proofErr w:type="spellEnd"/>
      <w:r w:rsidRPr="00DB6796">
        <w:rPr>
          <w:rFonts w:cs="Times New Roman"/>
          <w:sz w:val="26"/>
          <w:szCs w:val="26"/>
          <w:lang w:val="ro-RO"/>
        </w:rPr>
        <w:t>.</w:t>
      </w:r>
    </w:p>
    <w:p w:rsidR="00ED63C7" w:rsidRPr="00DB6796" w:rsidRDefault="00ED63C7" w:rsidP="00356C42">
      <w:pPr>
        <w:spacing w:after="0" w:line="240" w:lineRule="auto"/>
        <w:ind w:firstLine="709"/>
        <w:jc w:val="both"/>
        <w:rPr>
          <w:rFonts w:cs="Times New Roman"/>
          <w:b/>
          <w:sz w:val="26"/>
          <w:szCs w:val="26"/>
          <w:lang w:val="ro-RO"/>
        </w:rPr>
      </w:pPr>
      <w:r w:rsidRPr="00DB6796">
        <w:rPr>
          <w:rFonts w:cs="Times New Roman"/>
          <w:sz w:val="26"/>
          <w:szCs w:val="26"/>
          <w:lang w:val="ro-RO"/>
        </w:rPr>
        <w:t>(3)</w:t>
      </w:r>
      <w:r w:rsidRPr="00DB6796">
        <w:rPr>
          <w:sz w:val="26"/>
          <w:szCs w:val="26"/>
          <w:lang w:val="ro-RO"/>
        </w:rPr>
        <w:t xml:space="preserve"> </w:t>
      </w:r>
      <w:r w:rsidRPr="00DB6796">
        <w:rPr>
          <w:rFonts w:cs="Times New Roman"/>
          <w:sz w:val="26"/>
          <w:szCs w:val="26"/>
          <w:lang w:val="ro-RO"/>
        </w:rPr>
        <w:t xml:space="preserve">Admiterea pe posturile de personal de specialitate juridică asimilat judecătorilor şi procurorilor din cadrul Consiliului Superior al Magistraturii şi al </w:t>
      </w:r>
      <w:proofErr w:type="spellStart"/>
      <w:r w:rsidRPr="00DB6796">
        <w:rPr>
          <w:rFonts w:cs="Times New Roman"/>
          <w:sz w:val="26"/>
          <w:szCs w:val="26"/>
          <w:lang w:val="ro-RO"/>
        </w:rPr>
        <w:t>instituţiilor</w:t>
      </w:r>
      <w:proofErr w:type="spellEnd"/>
      <w:r w:rsidRPr="00DB6796">
        <w:rPr>
          <w:rFonts w:cs="Times New Roman"/>
          <w:sz w:val="26"/>
          <w:szCs w:val="26"/>
          <w:lang w:val="ro-RO"/>
        </w:rPr>
        <w:t xml:space="preserve"> coordonate sau subordonate</w:t>
      </w:r>
      <w:r w:rsidR="00AA21EA" w:rsidRPr="00DB6796">
        <w:rPr>
          <w:rFonts w:cs="Times New Roman"/>
          <w:sz w:val="26"/>
          <w:szCs w:val="26"/>
          <w:lang w:val="ro-RO"/>
        </w:rPr>
        <w:t xml:space="preserve"> Consiliului</w:t>
      </w:r>
      <w:r w:rsidRPr="00DB6796">
        <w:rPr>
          <w:rFonts w:cs="Times New Roman"/>
          <w:sz w:val="26"/>
          <w:szCs w:val="26"/>
          <w:lang w:val="ro-RO"/>
        </w:rPr>
        <w:t xml:space="preserve">, </w:t>
      </w:r>
      <w:r w:rsidR="00AA21EA" w:rsidRPr="00DB6796">
        <w:rPr>
          <w:rFonts w:cs="Times New Roman"/>
          <w:sz w:val="26"/>
          <w:szCs w:val="26"/>
          <w:lang w:val="ro-RO"/>
        </w:rPr>
        <w:t xml:space="preserve">al </w:t>
      </w:r>
      <w:r w:rsidRPr="00DB6796">
        <w:rPr>
          <w:rFonts w:cs="Times New Roman"/>
          <w:sz w:val="26"/>
          <w:szCs w:val="26"/>
          <w:lang w:val="ro-RO"/>
        </w:rPr>
        <w:t xml:space="preserve">Ministerului Public, precum şi al Ministerului </w:t>
      </w:r>
      <w:proofErr w:type="spellStart"/>
      <w:r w:rsidRPr="00DB6796">
        <w:rPr>
          <w:rFonts w:cs="Times New Roman"/>
          <w:sz w:val="26"/>
          <w:szCs w:val="26"/>
          <w:lang w:val="ro-RO"/>
        </w:rPr>
        <w:t>Justiţiei</w:t>
      </w:r>
      <w:proofErr w:type="spellEnd"/>
      <w:r w:rsidRPr="00DB6796">
        <w:rPr>
          <w:rFonts w:cs="Times New Roman"/>
          <w:sz w:val="26"/>
          <w:szCs w:val="26"/>
          <w:lang w:val="ro-RO"/>
        </w:rPr>
        <w:t xml:space="preserve"> şi al </w:t>
      </w:r>
      <w:proofErr w:type="spellStart"/>
      <w:r w:rsidRPr="00DB6796">
        <w:rPr>
          <w:rFonts w:cs="Times New Roman"/>
          <w:sz w:val="26"/>
          <w:szCs w:val="26"/>
          <w:lang w:val="ro-RO"/>
        </w:rPr>
        <w:t>instituţiilor</w:t>
      </w:r>
      <w:proofErr w:type="spellEnd"/>
      <w:r w:rsidRPr="00DB6796">
        <w:rPr>
          <w:rFonts w:cs="Times New Roman"/>
          <w:sz w:val="26"/>
          <w:szCs w:val="26"/>
          <w:lang w:val="ro-RO"/>
        </w:rPr>
        <w:t xml:space="preserve"> coordonate sau subordonate</w:t>
      </w:r>
      <w:r w:rsidR="00AA21EA" w:rsidRPr="00DB6796">
        <w:rPr>
          <w:rFonts w:cs="Times New Roman"/>
          <w:sz w:val="26"/>
          <w:szCs w:val="26"/>
          <w:lang w:val="ro-RO"/>
        </w:rPr>
        <w:t xml:space="preserve"> acestuia</w:t>
      </w:r>
      <w:r w:rsidRPr="00DB6796">
        <w:rPr>
          <w:rFonts w:cs="Times New Roman"/>
          <w:sz w:val="26"/>
          <w:szCs w:val="26"/>
          <w:lang w:val="ro-RO"/>
        </w:rPr>
        <w:t xml:space="preserve"> se face prin concursul de admitere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2</w:t>
      </w:r>
      <w:r w:rsidRPr="00DB6796">
        <w:rPr>
          <w:rFonts w:cs="Times New Roman"/>
          <w:sz w:val="26"/>
          <w:szCs w:val="26"/>
          <w:lang w:val="ro-RO"/>
        </w:rPr>
        <w:t xml:space="preserve"> - Poate fi admisă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r w:rsidR="00AA21EA" w:rsidRPr="00DB6796">
        <w:rPr>
          <w:rFonts w:cs="Times New Roman"/>
          <w:sz w:val="26"/>
          <w:szCs w:val="26"/>
          <w:lang w:val="ro-RO"/>
        </w:rPr>
        <w:t xml:space="preserve"> sau, după caz, poate ocupa un post dintre cele prevăzute la art. 1 alin. (3)</w:t>
      </w:r>
      <w:r w:rsidRPr="00DB6796">
        <w:rPr>
          <w:rFonts w:cs="Times New Roman"/>
          <w:sz w:val="26"/>
          <w:szCs w:val="26"/>
          <w:lang w:val="ro-RO"/>
        </w:rPr>
        <w:t xml:space="preserve"> persoana care </w:t>
      </w:r>
      <w:proofErr w:type="spellStart"/>
      <w:r w:rsidRPr="00DB6796">
        <w:rPr>
          <w:rFonts w:cs="Times New Roman"/>
          <w:sz w:val="26"/>
          <w:szCs w:val="26"/>
          <w:lang w:val="ro-RO"/>
        </w:rPr>
        <w:t>îndeplineşte</w:t>
      </w:r>
      <w:proofErr w:type="spellEnd"/>
      <w:r w:rsidRPr="00DB6796">
        <w:rPr>
          <w:rFonts w:cs="Times New Roman"/>
          <w:sz w:val="26"/>
          <w:szCs w:val="26"/>
          <w:lang w:val="ro-RO"/>
        </w:rPr>
        <w:t xml:space="preserve"> cumulativ următoarele </w:t>
      </w:r>
      <w:proofErr w:type="spellStart"/>
      <w:r w:rsidRPr="00DB6796">
        <w:rPr>
          <w:rFonts w:cs="Times New Roman"/>
          <w:sz w:val="26"/>
          <w:szCs w:val="26"/>
          <w:lang w:val="ro-RO"/>
        </w:rPr>
        <w:t>condiţii</w:t>
      </w:r>
      <w:proofErr w:type="spellEnd"/>
      <w:r w:rsidRPr="00DB6796">
        <w:rPr>
          <w:rFonts w:cs="Times New Roman"/>
          <w:sz w:val="26"/>
          <w:szCs w:val="26"/>
          <w:lang w:val="ro-RO"/>
        </w:rPr>
        <w:t xml:space="preserv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a) are </w:t>
      </w:r>
      <w:proofErr w:type="spellStart"/>
      <w:r w:rsidRPr="00DB6796">
        <w:rPr>
          <w:rFonts w:cs="Times New Roman"/>
          <w:sz w:val="26"/>
          <w:szCs w:val="26"/>
          <w:lang w:val="ro-RO"/>
        </w:rPr>
        <w:t>cetăţenia</w:t>
      </w:r>
      <w:proofErr w:type="spellEnd"/>
      <w:r w:rsidRPr="00DB6796">
        <w:rPr>
          <w:rFonts w:cs="Times New Roman"/>
          <w:sz w:val="26"/>
          <w:szCs w:val="26"/>
          <w:lang w:val="ro-RO"/>
        </w:rPr>
        <w:t xml:space="preserve"> română, domiciliul în România şi capacitate deplină de </w:t>
      </w:r>
      <w:proofErr w:type="spellStart"/>
      <w:r w:rsidRPr="00DB6796">
        <w:rPr>
          <w:rFonts w:cs="Times New Roman"/>
          <w:sz w:val="26"/>
          <w:szCs w:val="26"/>
          <w:lang w:val="ro-RO"/>
        </w:rPr>
        <w:t>exerciţiu</w:t>
      </w:r>
      <w:proofErr w:type="spellEnd"/>
      <w:r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b) este </w:t>
      </w:r>
      <w:proofErr w:type="spellStart"/>
      <w:r w:rsidRPr="00DB6796">
        <w:rPr>
          <w:rFonts w:cs="Times New Roman"/>
          <w:sz w:val="26"/>
          <w:szCs w:val="26"/>
          <w:lang w:val="ro-RO"/>
        </w:rPr>
        <w:t>licenţiată</w:t>
      </w:r>
      <w:proofErr w:type="spellEnd"/>
      <w:r w:rsidRPr="00DB6796">
        <w:rPr>
          <w:rFonts w:cs="Times New Roman"/>
          <w:sz w:val="26"/>
          <w:szCs w:val="26"/>
          <w:lang w:val="ro-RO"/>
        </w:rPr>
        <w:t xml:space="preserve"> în drept;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c) nu are antecedente penale</w:t>
      </w:r>
      <w:r w:rsidR="00356C42" w:rsidRPr="00DB6796">
        <w:rPr>
          <w:rFonts w:cs="Times New Roman"/>
          <w:sz w:val="26"/>
          <w:szCs w:val="26"/>
          <w:lang w:val="ro-RO"/>
        </w:rPr>
        <w:t>,</w:t>
      </w:r>
      <w:r w:rsidRPr="00DB6796">
        <w:rPr>
          <w:rFonts w:cs="Times New Roman"/>
          <w:sz w:val="26"/>
          <w:szCs w:val="26"/>
          <w:lang w:val="ro-RO"/>
        </w:rPr>
        <w:t xml:space="preserve"> cazier fiscal şi se bucură de o bună </w:t>
      </w:r>
      <w:proofErr w:type="spellStart"/>
      <w:r w:rsidRPr="00DB6796">
        <w:rPr>
          <w:rFonts w:cs="Times New Roman"/>
          <w:sz w:val="26"/>
          <w:szCs w:val="26"/>
          <w:lang w:val="ro-RO"/>
        </w:rPr>
        <w:t>reputaţie</w:t>
      </w:r>
      <w:proofErr w:type="spellEnd"/>
      <w:r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d) </w:t>
      </w:r>
      <w:proofErr w:type="spellStart"/>
      <w:r w:rsidRPr="00DB6796">
        <w:rPr>
          <w:rFonts w:cs="Times New Roman"/>
          <w:sz w:val="26"/>
          <w:szCs w:val="26"/>
          <w:lang w:val="ro-RO"/>
        </w:rPr>
        <w:t>cunoaşte</w:t>
      </w:r>
      <w:proofErr w:type="spellEnd"/>
      <w:r w:rsidRPr="00DB6796">
        <w:rPr>
          <w:rFonts w:cs="Times New Roman"/>
          <w:sz w:val="26"/>
          <w:szCs w:val="26"/>
          <w:lang w:val="ro-RO"/>
        </w:rPr>
        <w:t xml:space="preserve"> limba română;</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e) este aptă, din punct de vedere medical şi psiholog</w:t>
      </w:r>
      <w:r w:rsidR="00097B42" w:rsidRPr="00DB6796">
        <w:rPr>
          <w:rFonts w:cs="Times New Roman"/>
          <w:sz w:val="26"/>
          <w:szCs w:val="26"/>
          <w:lang w:val="ro-RO"/>
        </w:rPr>
        <w:t xml:space="preserve">ic, pentru exercitarea </w:t>
      </w:r>
      <w:proofErr w:type="spellStart"/>
      <w:r w:rsidR="00097B42" w:rsidRPr="00DB6796">
        <w:rPr>
          <w:rFonts w:cs="Times New Roman"/>
          <w:sz w:val="26"/>
          <w:szCs w:val="26"/>
          <w:lang w:val="ro-RO"/>
        </w:rPr>
        <w:t>funcţiei</w:t>
      </w:r>
      <w:proofErr w:type="spellEnd"/>
      <w:r w:rsidR="00B64B6F"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3</w:t>
      </w:r>
      <w:r w:rsidRPr="00DB6796">
        <w:rPr>
          <w:rFonts w:cs="Times New Roman"/>
          <w:sz w:val="26"/>
          <w:szCs w:val="26"/>
          <w:lang w:val="ro-RO"/>
        </w:rPr>
        <w:t xml:space="preserve"> - </w:t>
      </w:r>
      <w:proofErr w:type="spellStart"/>
      <w:r w:rsidRPr="00DB6796">
        <w:rPr>
          <w:rFonts w:cs="Times New Roman"/>
          <w:sz w:val="26"/>
          <w:szCs w:val="26"/>
          <w:lang w:val="ro-RO"/>
        </w:rPr>
        <w:t>Cursanţii</w:t>
      </w:r>
      <w:proofErr w:type="spellEnd"/>
      <w:r w:rsidRPr="00DB6796">
        <w:rPr>
          <w:rFonts w:cs="Times New Roman"/>
          <w:sz w:val="26"/>
          <w:szCs w:val="26"/>
          <w:lang w:val="ro-RO"/>
        </w:rPr>
        <w:t xml:space="preserve">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au calitatea de auditori de </w:t>
      </w:r>
      <w:proofErr w:type="spellStart"/>
      <w:r w:rsidRPr="00DB6796">
        <w:rPr>
          <w:rFonts w:cs="Times New Roman"/>
          <w:sz w:val="26"/>
          <w:szCs w:val="26"/>
          <w:lang w:val="ro-RO"/>
        </w:rPr>
        <w:t>justiţie</w:t>
      </w:r>
      <w:proofErr w:type="spellEnd"/>
      <w:r w:rsidRPr="00DB6796">
        <w:rPr>
          <w:rFonts w:cs="Times New Roman"/>
          <w:sz w:val="26"/>
          <w:szCs w:val="26"/>
          <w:lang w:val="ro-RO"/>
        </w:rPr>
        <w:t>.</w:t>
      </w:r>
    </w:p>
    <w:p w:rsidR="0052630F" w:rsidRPr="00DB6796" w:rsidRDefault="0052630F" w:rsidP="00B60BD8">
      <w:pPr>
        <w:spacing w:after="0" w:line="240" w:lineRule="auto"/>
        <w:ind w:firstLine="709"/>
        <w:jc w:val="both"/>
        <w:rPr>
          <w:rFonts w:cs="Times New Roman"/>
          <w:sz w:val="26"/>
          <w:szCs w:val="26"/>
          <w:lang w:val="ro-RO"/>
        </w:rPr>
      </w:pPr>
    </w:p>
    <w:p w:rsidR="0052630F" w:rsidRPr="00DB6796" w:rsidRDefault="0052630F" w:rsidP="00B60BD8">
      <w:pPr>
        <w:spacing w:after="0" w:line="240" w:lineRule="auto"/>
        <w:ind w:firstLine="709"/>
        <w:jc w:val="both"/>
        <w:rPr>
          <w:rFonts w:cs="Times New Roman"/>
          <w:sz w:val="26"/>
          <w:szCs w:val="26"/>
          <w:lang w:val="ro-RO"/>
        </w:rPr>
      </w:pPr>
    </w:p>
    <w:p w:rsidR="0052630F" w:rsidRPr="00DB6796" w:rsidRDefault="00356C42" w:rsidP="00B60BD8">
      <w:pPr>
        <w:spacing w:after="0" w:line="240" w:lineRule="auto"/>
        <w:ind w:firstLine="709"/>
        <w:rPr>
          <w:rFonts w:cs="Times New Roman"/>
          <w:b/>
          <w:sz w:val="26"/>
          <w:szCs w:val="26"/>
          <w:lang w:val="ro-RO"/>
        </w:rPr>
      </w:pPr>
      <w:r w:rsidRPr="00DB6796">
        <w:rPr>
          <w:rFonts w:cs="Times New Roman"/>
          <w:b/>
          <w:sz w:val="26"/>
          <w:szCs w:val="26"/>
          <w:lang w:val="ro-RO"/>
        </w:rPr>
        <w:t>Cap. II</w:t>
      </w:r>
    </w:p>
    <w:p w:rsidR="0052630F" w:rsidRPr="00DB6796" w:rsidRDefault="0052630F" w:rsidP="00B60BD8">
      <w:pPr>
        <w:spacing w:after="0" w:line="240" w:lineRule="auto"/>
        <w:ind w:firstLine="709"/>
        <w:rPr>
          <w:rFonts w:cs="Times New Roman"/>
          <w:b/>
          <w:sz w:val="26"/>
          <w:szCs w:val="26"/>
          <w:lang w:val="ro-RO"/>
        </w:rPr>
      </w:pPr>
      <w:r w:rsidRPr="00DB6796">
        <w:rPr>
          <w:rFonts w:cs="Times New Roman"/>
          <w:b/>
          <w:sz w:val="26"/>
          <w:szCs w:val="26"/>
          <w:lang w:val="ro-RO"/>
        </w:rPr>
        <w:t>Organizarea concursului</w:t>
      </w:r>
    </w:p>
    <w:p w:rsidR="0052630F" w:rsidRPr="00DB6796" w:rsidRDefault="0052630F" w:rsidP="00B60BD8">
      <w:pPr>
        <w:spacing w:after="0" w:line="240" w:lineRule="auto"/>
        <w:ind w:firstLine="709"/>
        <w:jc w:val="both"/>
        <w:rPr>
          <w:rFonts w:cs="Times New Roman"/>
          <w:b/>
          <w:sz w:val="26"/>
          <w:szCs w:val="26"/>
          <w:lang w:val="ro-RO"/>
        </w:rPr>
      </w:pP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 xml:space="preserve">Art. 4 - </w:t>
      </w:r>
      <w:r w:rsidRPr="00DB6796">
        <w:rPr>
          <w:rFonts w:cs="Times New Roman"/>
          <w:sz w:val="26"/>
          <w:szCs w:val="26"/>
          <w:lang w:val="ro-RO"/>
        </w:rPr>
        <w:t>(1) Concursul de admitere se organizează la data şi locul stabilite prin hotărâre a</w:t>
      </w:r>
      <w:r w:rsidR="00101A1D" w:rsidRPr="00DB6796">
        <w:rPr>
          <w:rFonts w:cs="Times New Roman"/>
          <w:sz w:val="26"/>
          <w:szCs w:val="26"/>
          <w:lang w:val="ro-RO"/>
        </w:rPr>
        <w:t xml:space="preserve"> Plenului</w:t>
      </w:r>
      <w:r w:rsidRPr="00DB6796">
        <w:rPr>
          <w:rFonts w:cs="Times New Roman"/>
          <w:sz w:val="26"/>
          <w:szCs w:val="26"/>
          <w:lang w:val="ro-RO"/>
        </w:rPr>
        <w:t xml:space="preserve"> Consiliului Superior al Magistraturii, la propunerea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101A1D"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(2</w:t>
      </w:r>
      <w:r w:rsidR="00752F86" w:rsidRPr="00DB6796">
        <w:rPr>
          <w:rFonts w:cs="Times New Roman"/>
          <w:sz w:val="26"/>
          <w:szCs w:val="26"/>
          <w:lang w:val="ro-RO"/>
        </w:rPr>
        <w:t xml:space="preserve">) Modul de </w:t>
      </w:r>
      <w:proofErr w:type="spellStart"/>
      <w:r w:rsidR="00752F86" w:rsidRPr="00DB6796">
        <w:rPr>
          <w:rFonts w:cs="Times New Roman"/>
          <w:sz w:val="26"/>
          <w:szCs w:val="26"/>
          <w:lang w:val="ro-RO"/>
        </w:rPr>
        <w:t>desfăşurare</w:t>
      </w:r>
      <w:proofErr w:type="spellEnd"/>
      <w:r w:rsidR="00752F86" w:rsidRPr="00DB6796">
        <w:rPr>
          <w:rFonts w:cs="Times New Roman"/>
          <w:sz w:val="26"/>
          <w:szCs w:val="26"/>
          <w:lang w:val="ro-RO"/>
        </w:rPr>
        <w:t xml:space="preserve"> a concursului de admitere, calendarul de </w:t>
      </w:r>
      <w:proofErr w:type="spellStart"/>
      <w:r w:rsidR="00752F86" w:rsidRPr="00DB6796">
        <w:rPr>
          <w:rFonts w:cs="Times New Roman"/>
          <w:sz w:val="26"/>
          <w:szCs w:val="26"/>
          <w:lang w:val="ro-RO"/>
        </w:rPr>
        <w:t>desfăşurare</w:t>
      </w:r>
      <w:proofErr w:type="spellEnd"/>
      <w:r w:rsidR="00752F86" w:rsidRPr="00DB6796">
        <w:rPr>
          <w:rFonts w:cs="Times New Roman"/>
          <w:sz w:val="26"/>
          <w:szCs w:val="26"/>
          <w:lang w:val="ro-RO"/>
        </w:rPr>
        <w:t xml:space="preserve">, numărul de locuri scoase la concurs, </w:t>
      </w:r>
      <w:r w:rsidRPr="00DB6796">
        <w:rPr>
          <w:rFonts w:cs="Times New Roman"/>
          <w:sz w:val="26"/>
          <w:szCs w:val="26"/>
          <w:lang w:val="ro-RO"/>
        </w:rPr>
        <w:t>cu</w:t>
      </w:r>
      <w:r w:rsidR="004063D3" w:rsidRPr="00DB6796">
        <w:rPr>
          <w:rFonts w:cs="Times New Roman"/>
          <w:sz w:val="26"/>
          <w:szCs w:val="26"/>
          <w:lang w:val="ro-RO"/>
        </w:rPr>
        <w:t>a</w:t>
      </w:r>
      <w:r w:rsidR="0036087C" w:rsidRPr="00DB6796">
        <w:rPr>
          <w:rFonts w:cs="Times New Roman"/>
          <w:sz w:val="26"/>
          <w:szCs w:val="26"/>
          <w:lang w:val="ro-RO"/>
        </w:rPr>
        <w:t>n</w:t>
      </w:r>
      <w:r w:rsidRPr="00DB6796">
        <w:rPr>
          <w:rFonts w:cs="Times New Roman"/>
          <w:sz w:val="26"/>
          <w:szCs w:val="26"/>
          <w:lang w:val="ro-RO"/>
        </w:rPr>
        <w:t>tumul taxei</w:t>
      </w:r>
      <w:r w:rsidR="00752F86" w:rsidRPr="00DB6796">
        <w:rPr>
          <w:rFonts w:cs="Times New Roman"/>
          <w:sz w:val="26"/>
          <w:szCs w:val="26"/>
          <w:lang w:val="ro-RO"/>
        </w:rPr>
        <w:t xml:space="preserve"> de înscriere, tematica şi bibliografia de concurs, precum şi cererea de înscriere tipizată se stabilesc prin hotărâre a </w:t>
      </w:r>
      <w:r w:rsidRPr="00DB6796">
        <w:rPr>
          <w:rFonts w:cs="Times New Roman"/>
          <w:sz w:val="26"/>
          <w:szCs w:val="26"/>
          <w:lang w:val="ro-RO"/>
        </w:rPr>
        <w:t xml:space="preserve">Plenului </w:t>
      </w:r>
      <w:r w:rsidR="00752F86" w:rsidRPr="00DB6796">
        <w:rPr>
          <w:rFonts w:cs="Times New Roman"/>
          <w:sz w:val="26"/>
          <w:szCs w:val="26"/>
          <w:lang w:val="ro-RO"/>
        </w:rPr>
        <w:t xml:space="preserve">Consiliului Superior al Magistraturii, la propunerea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w:t>
      </w:r>
      <w:r w:rsidR="00097B42" w:rsidRPr="00DB6796">
        <w:rPr>
          <w:rFonts w:cs="Times New Roman"/>
          <w:sz w:val="26"/>
          <w:szCs w:val="26"/>
          <w:lang w:val="ro-RO"/>
        </w:rPr>
        <w:t xml:space="preserve"> Numărul locurilor scoase la concurs se </w:t>
      </w:r>
      <w:proofErr w:type="spellStart"/>
      <w:r w:rsidR="00097B42" w:rsidRPr="00DB6796">
        <w:rPr>
          <w:rFonts w:cs="Times New Roman"/>
          <w:sz w:val="26"/>
          <w:szCs w:val="26"/>
          <w:lang w:val="ro-RO"/>
        </w:rPr>
        <w:t>stabileşte</w:t>
      </w:r>
      <w:proofErr w:type="spellEnd"/>
      <w:r w:rsidR="00F93494" w:rsidRPr="00DB6796">
        <w:rPr>
          <w:rFonts w:cs="Times New Roman"/>
          <w:sz w:val="26"/>
          <w:szCs w:val="26"/>
          <w:lang w:val="ro-RO"/>
        </w:rPr>
        <w:t xml:space="preserve">, </w:t>
      </w:r>
      <w:r w:rsidR="00916600" w:rsidRPr="00DB6796">
        <w:rPr>
          <w:rFonts w:cs="Times New Roman"/>
          <w:sz w:val="26"/>
          <w:szCs w:val="26"/>
          <w:lang w:val="ro-RO"/>
        </w:rPr>
        <w:t>cu consultarea</w:t>
      </w:r>
      <w:r w:rsidR="00F93494" w:rsidRPr="00DB6796">
        <w:rPr>
          <w:rFonts w:cs="Times New Roman"/>
          <w:sz w:val="26"/>
          <w:szCs w:val="26"/>
          <w:lang w:val="ro-RO"/>
        </w:rPr>
        <w:t xml:space="preserve"> </w:t>
      </w:r>
      <w:proofErr w:type="spellStart"/>
      <w:r w:rsidR="00F93494" w:rsidRPr="00DB6796">
        <w:rPr>
          <w:rFonts w:cs="Times New Roman"/>
          <w:sz w:val="26"/>
          <w:szCs w:val="26"/>
          <w:lang w:val="ro-RO"/>
        </w:rPr>
        <w:t>Direcţiei</w:t>
      </w:r>
      <w:proofErr w:type="spellEnd"/>
      <w:r w:rsidR="00F93494" w:rsidRPr="00DB6796">
        <w:rPr>
          <w:rFonts w:cs="Times New Roman"/>
          <w:sz w:val="26"/>
          <w:szCs w:val="26"/>
          <w:lang w:val="ro-RO"/>
        </w:rPr>
        <w:t xml:space="preserve"> de resurse umane şi organizare din cadrul Consiliului Superior al Magistraturii,</w:t>
      </w:r>
      <w:r w:rsidR="00097B42" w:rsidRPr="00DB6796">
        <w:rPr>
          <w:rFonts w:cs="Times New Roman"/>
          <w:sz w:val="26"/>
          <w:szCs w:val="26"/>
          <w:lang w:val="ro-RO"/>
        </w:rPr>
        <w:t xml:space="preserve"> în </w:t>
      </w:r>
      <w:proofErr w:type="spellStart"/>
      <w:r w:rsidR="00097B42" w:rsidRPr="00DB6796">
        <w:rPr>
          <w:rFonts w:cs="Times New Roman"/>
          <w:sz w:val="26"/>
          <w:szCs w:val="26"/>
          <w:lang w:val="ro-RO"/>
        </w:rPr>
        <w:t>funcţie</w:t>
      </w:r>
      <w:proofErr w:type="spellEnd"/>
      <w:r w:rsidR="00097B42" w:rsidRPr="00DB6796">
        <w:rPr>
          <w:rFonts w:cs="Times New Roman"/>
          <w:sz w:val="26"/>
          <w:szCs w:val="26"/>
          <w:lang w:val="ro-RO"/>
        </w:rPr>
        <w:t xml:space="preserve"> de numărul de posturi de judecători şi procurori vacante, precum şi de cele care vor fi </w:t>
      </w:r>
      <w:proofErr w:type="spellStart"/>
      <w:r w:rsidR="00097B42" w:rsidRPr="00DB6796">
        <w:rPr>
          <w:rFonts w:cs="Times New Roman"/>
          <w:sz w:val="26"/>
          <w:szCs w:val="26"/>
          <w:lang w:val="ro-RO"/>
        </w:rPr>
        <w:t>înfiinţate</w:t>
      </w:r>
      <w:proofErr w:type="spellEnd"/>
      <w:r w:rsidR="00097B42" w:rsidRPr="00DB6796">
        <w:rPr>
          <w:rFonts w:cs="Times New Roman"/>
          <w:sz w:val="26"/>
          <w:szCs w:val="26"/>
          <w:lang w:val="ro-RO"/>
        </w:rPr>
        <w:t xml:space="preserve">. </w:t>
      </w:r>
      <w:r w:rsidR="00097B42" w:rsidRPr="00DB6796">
        <w:rPr>
          <w:rFonts w:cs="Times New Roman"/>
          <w:sz w:val="26"/>
          <w:szCs w:val="26"/>
          <w:lang w:val="ro-RO"/>
        </w:rPr>
        <w:cr/>
        <w:t xml:space="preserve"> </w:t>
      </w:r>
      <w:r w:rsidR="007D536F" w:rsidRPr="00DB6796">
        <w:rPr>
          <w:rFonts w:cs="Times New Roman"/>
          <w:sz w:val="26"/>
          <w:szCs w:val="26"/>
          <w:lang w:val="ro-RO"/>
        </w:rPr>
        <w:tab/>
      </w:r>
      <w:r w:rsidRPr="00DB6796">
        <w:rPr>
          <w:rFonts w:cs="Times New Roman"/>
          <w:sz w:val="26"/>
          <w:szCs w:val="26"/>
          <w:lang w:val="ro-RO"/>
        </w:rPr>
        <w:t>(3</w:t>
      </w:r>
      <w:r w:rsidR="00752F86" w:rsidRPr="00DB6796">
        <w:rPr>
          <w:rFonts w:cs="Times New Roman"/>
          <w:sz w:val="26"/>
          <w:szCs w:val="26"/>
          <w:lang w:val="ro-RO"/>
        </w:rPr>
        <w:t>) Datele prevăzute la alin.</w:t>
      </w:r>
      <w:r w:rsidRPr="00DB6796">
        <w:rPr>
          <w:rFonts w:cs="Times New Roman"/>
          <w:sz w:val="26"/>
          <w:szCs w:val="26"/>
          <w:lang w:val="ro-RO"/>
        </w:rPr>
        <w:t xml:space="preserve"> (1) şi (2</w:t>
      </w:r>
      <w:r w:rsidR="00752F86" w:rsidRPr="00DB6796">
        <w:rPr>
          <w:rFonts w:cs="Times New Roman"/>
          <w:sz w:val="26"/>
          <w:szCs w:val="26"/>
          <w:lang w:val="ro-RO"/>
        </w:rPr>
        <w:t xml:space="preserve">) se publică în Monitorul Oficial al României, Partea a III-a, pe pagina de internet a Consiliului Superior al Magistraturii şi pe cea a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cu cel </w:t>
      </w:r>
      <w:proofErr w:type="spellStart"/>
      <w:r w:rsidR="00752F86" w:rsidRPr="00DB6796">
        <w:rPr>
          <w:rFonts w:cs="Times New Roman"/>
          <w:sz w:val="26"/>
          <w:szCs w:val="26"/>
          <w:lang w:val="ro-RO"/>
        </w:rPr>
        <w:t>puţin</w:t>
      </w:r>
      <w:proofErr w:type="spellEnd"/>
      <w:r w:rsidR="00752F86" w:rsidRPr="00DB6796">
        <w:rPr>
          <w:rFonts w:cs="Times New Roman"/>
          <w:sz w:val="26"/>
          <w:szCs w:val="26"/>
          <w:lang w:val="ro-RO"/>
        </w:rPr>
        <w:t xml:space="preserve"> 60 de zile înainte de data stabilită pentru concurs.</w:t>
      </w:r>
    </w:p>
    <w:p w:rsidR="00752F86" w:rsidRPr="00DB6796" w:rsidRDefault="00ED63C7" w:rsidP="00B60BD8">
      <w:pPr>
        <w:spacing w:after="0" w:line="240" w:lineRule="auto"/>
        <w:ind w:firstLine="709"/>
        <w:jc w:val="both"/>
        <w:rPr>
          <w:rFonts w:cs="Times New Roman"/>
          <w:sz w:val="26"/>
          <w:szCs w:val="26"/>
          <w:lang w:val="ro-RO"/>
        </w:rPr>
      </w:pPr>
      <w:r w:rsidRPr="00DB6796">
        <w:rPr>
          <w:rFonts w:cs="Times New Roman"/>
          <w:sz w:val="26"/>
          <w:szCs w:val="26"/>
          <w:lang w:val="ro-RO"/>
        </w:rPr>
        <w:t>(4</w:t>
      </w:r>
      <w:r w:rsidR="00752F86" w:rsidRPr="00DB6796">
        <w:rPr>
          <w:rFonts w:cs="Times New Roman"/>
          <w:sz w:val="26"/>
          <w:szCs w:val="26"/>
          <w:lang w:val="ro-RO"/>
        </w:rPr>
        <w:t xml:space="preserve">) Data, locul, modul de </w:t>
      </w:r>
      <w:proofErr w:type="spellStart"/>
      <w:r w:rsidR="00752F86" w:rsidRPr="00DB6796">
        <w:rPr>
          <w:rFonts w:cs="Times New Roman"/>
          <w:sz w:val="26"/>
          <w:szCs w:val="26"/>
          <w:lang w:val="ro-RO"/>
        </w:rPr>
        <w:t>desfăşurare</w:t>
      </w:r>
      <w:proofErr w:type="spellEnd"/>
      <w:r w:rsidR="00752F86" w:rsidRPr="00DB6796">
        <w:rPr>
          <w:rFonts w:cs="Times New Roman"/>
          <w:sz w:val="26"/>
          <w:szCs w:val="26"/>
          <w:lang w:val="ro-RO"/>
        </w:rPr>
        <w:t xml:space="preserve"> a concursului de admitere, numărul de locuri scoase la concurs şi </w:t>
      </w:r>
      <w:r w:rsidRPr="00DB6796">
        <w:rPr>
          <w:rFonts w:cs="Times New Roman"/>
          <w:sz w:val="26"/>
          <w:szCs w:val="26"/>
          <w:lang w:val="ro-RO"/>
        </w:rPr>
        <w:t>cu</w:t>
      </w:r>
      <w:r w:rsidR="00283036" w:rsidRPr="00DB6796">
        <w:rPr>
          <w:rFonts w:cs="Times New Roman"/>
          <w:sz w:val="26"/>
          <w:szCs w:val="26"/>
          <w:lang w:val="ro-RO"/>
        </w:rPr>
        <w:t>a</w:t>
      </w:r>
      <w:r w:rsidRPr="00DB6796">
        <w:rPr>
          <w:rFonts w:cs="Times New Roman"/>
          <w:sz w:val="26"/>
          <w:szCs w:val="26"/>
          <w:lang w:val="ro-RO"/>
        </w:rPr>
        <w:t>ntumul taxei</w:t>
      </w:r>
      <w:r w:rsidR="00752F86" w:rsidRPr="00DB6796">
        <w:rPr>
          <w:rFonts w:cs="Times New Roman"/>
          <w:sz w:val="26"/>
          <w:szCs w:val="26"/>
          <w:lang w:val="ro-RO"/>
        </w:rPr>
        <w:t xml:space="preserve"> de înscriere se aduc la </w:t>
      </w:r>
      <w:proofErr w:type="spellStart"/>
      <w:r w:rsidR="00752F86" w:rsidRPr="00DB6796">
        <w:rPr>
          <w:rFonts w:cs="Times New Roman"/>
          <w:sz w:val="26"/>
          <w:szCs w:val="26"/>
          <w:lang w:val="ro-RO"/>
        </w:rPr>
        <w:t>cunoştinţă</w:t>
      </w:r>
      <w:proofErr w:type="spellEnd"/>
      <w:r w:rsidRPr="00DB6796">
        <w:rPr>
          <w:rFonts w:cs="Times New Roman"/>
          <w:sz w:val="26"/>
          <w:szCs w:val="26"/>
          <w:lang w:val="ro-RO"/>
        </w:rPr>
        <w:t xml:space="preserve"> publică</w:t>
      </w:r>
      <w:r w:rsidR="00752F86" w:rsidRPr="00DB6796">
        <w:rPr>
          <w:rFonts w:cs="Times New Roman"/>
          <w:sz w:val="26"/>
          <w:szCs w:val="26"/>
          <w:lang w:val="ro-RO"/>
        </w:rPr>
        <w:t xml:space="preserve"> şi printr-un comunicat de presă care se publică în 3 cotidiene centrale.</w:t>
      </w:r>
    </w:p>
    <w:p w:rsidR="003679E0" w:rsidRPr="00DB6796" w:rsidRDefault="003679E0" w:rsidP="00B60BD8">
      <w:pPr>
        <w:spacing w:after="0" w:line="240" w:lineRule="auto"/>
        <w:ind w:firstLine="709"/>
        <w:jc w:val="both"/>
        <w:rPr>
          <w:rFonts w:cs="Times New Roman"/>
          <w:sz w:val="26"/>
          <w:szCs w:val="26"/>
          <w:lang w:val="ro-RO"/>
        </w:rPr>
      </w:pPr>
      <w:r w:rsidRPr="00DB6796">
        <w:rPr>
          <w:rFonts w:cs="Times New Roman"/>
          <w:sz w:val="26"/>
          <w:szCs w:val="26"/>
          <w:lang w:val="ro-RO"/>
        </w:rPr>
        <w:t>(</w:t>
      </w:r>
      <w:r w:rsidR="00AA21EA" w:rsidRPr="00DB6796">
        <w:rPr>
          <w:rFonts w:cs="Times New Roman"/>
          <w:sz w:val="26"/>
          <w:szCs w:val="26"/>
          <w:lang w:val="ro-RO"/>
        </w:rPr>
        <w:t>5</w:t>
      </w:r>
      <w:r w:rsidRPr="00DB6796">
        <w:rPr>
          <w:rFonts w:cs="Times New Roman"/>
          <w:sz w:val="26"/>
          <w:szCs w:val="26"/>
          <w:lang w:val="ro-RO"/>
        </w:rPr>
        <w:t xml:space="preserve">) Lista posturilor vacante de personal de specialitate juridică asimilat judecătorilor şi procurorilor din cadrul Consiliului Superior al Magistraturii şi al </w:t>
      </w:r>
      <w:proofErr w:type="spellStart"/>
      <w:r w:rsidRPr="00DB6796">
        <w:rPr>
          <w:rFonts w:cs="Times New Roman"/>
          <w:sz w:val="26"/>
          <w:szCs w:val="26"/>
          <w:lang w:val="ro-RO"/>
        </w:rPr>
        <w:t>instituţiilor</w:t>
      </w:r>
      <w:proofErr w:type="spellEnd"/>
      <w:r w:rsidRPr="00DB6796">
        <w:rPr>
          <w:rFonts w:cs="Times New Roman"/>
          <w:sz w:val="26"/>
          <w:szCs w:val="26"/>
          <w:lang w:val="ro-RO"/>
        </w:rPr>
        <w:t xml:space="preserve"> coordonate sau subordonate</w:t>
      </w:r>
      <w:r w:rsidR="00ED63C7" w:rsidRPr="00DB6796">
        <w:rPr>
          <w:sz w:val="26"/>
          <w:szCs w:val="26"/>
          <w:lang w:val="ro-RO"/>
        </w:rPr>
        <w:t xml:space="preserve"> </w:t>
      </w:r>
      <w:r w:rsidR="00ED63C7" w:rsidRPr="00DB6796">
        <w:rPr>
          <w:rFonts w:cs="Times New Roman"/>
          <w:sz w:val="26"/>
          <w:szCs w:val="26"/>
          <w:lang w:val="ro-RO"/>
        </w:rPr>
        <w:t>Consiliului</w:t>
      </w:r>
      <w:r w:rsidRPr="00DB6796">
        <w:rPr>
          <w:rFonts w:cs="Times New Roman"/>
          <w:sz w:val="26"/>
          <w:szCs w:val="26"/>
          <w:lang w:val="ro-RO"/>
        </w:rPr>
        <w:t xml:space="preserve">, </w:t>
      </w:r>
      <w:r w:rsidR="00ED63C7" w:rsidRPr="00DB6796">
        <w:rPr>
          <w:rFonts w:cs="Times New Roman"/>
          <w:sz w:val="26"/>
          <w:szCs w:val="26"/>
          <w:lang w:val="ro-RO"/>
        </w:rPr>
        <w:t xml:space="preserve">al </w:t>
      </w:r>
      <w:r w:rsidRPr="00DB6796">
        <w:rPr>
          <w:rFonts w:cs="Times New Roman"/>
          <w:sz w:val="26"/>
          <w:szCs w:val="26"/>
          <w:lang w:val="ro-RO"/>
        </w:rPr>
        <w:t xml:space="preserve">Ministerului Public, precum şi al Ministerului </w:t>
      </w:r>
      <w:proofErr w:type="spellStart"/>
      <w:r w:rsidRPr="00DB6796">
        <w:rPr>
          <w:rFonts w:cs="Times New Roman"/>
          <w:sz w:val="26"/>
          <w:szCs w:val="26"/>
          <w:lang w:val="ro-RO"/>
        </w:rPr>
        <w:t>Justiţiei</w:t>
      </w:r>
      <w:proofErr w:type="spellEnd"/>
      <w:r w:rsidRPr="00DB6796">
        <w:rPr>
          <w:rFonts w:cs="Times New Roman"/>
          <w:sz w:val="26"/>
          <w:szCs w:val="26"/>
          <w:lang w:val="ro-RO"/>
        </w:rPr>
        <w:t xml:space="preserve"> şi al </w:t>
      </w:r>
      <w:proofErr w:type="spellStart"/>
      <w:r w:rsidRPr="00DB6796">
        <w:rPr>
          <w:rFonts w:cs="Times New Roman"/>
          <w:sz w:val="26"/>
          <w:szCs w:val="26"/>
          <w:lang w:val="ro-RO"/>
        </w:rPr>
        <w:t>instituţiilor</w:t>
      </w:r>
      <w:proofErr w:type="spellEnd"/>
      <w:r w:rsidRPr="00DB6796">
        <w:rPr>
          <w:rFonts w:cs="Times New Roman"/>
          <w:sz w:val="26"/>
          <w:szCs w:val="26"/>
          <w:lang w:val="ro-RO"/>
        </w:rPr>
        <w:t xml:space="preserve"> coordonate sau subordonate</w:t>
      </w:r>
      <w:r w:rsidR="00ED63C7" w:rsidRPr="00DB6796">
        <w:rPr>
          <w:rFonts w:cs="Times New Roman"/>
          <w:sz w:val="26"/>
          <w:szCs w:val="26"/>
          <w:lang w:val="ro-RO"/>
        </w:rPr>
        <w:t xml:space="preserve"> acestuia</w:t>
      </w:r>
      <w:r w:rsidRPr="00DB6796">
        <w:rPr>
          <w:rFonts w:cs="Times New Roman"/>
          <w:sz w:val="26"/>
          <w:szCs w:val="26"/>
          <w:lang w:val="ro-RO"/>
        </w:rPr>
        <w:t xml:space="preserve"> </w:t>
      </w:r>
      <w:r w:rsidR="00ED63C7" w:rsidRPr="00DB6796">
        <w:rPr>
          <w:rFonts w:cs="Times New Roman"/>
          <w:sz w:val="26"/>
          <w:szCs w:val="26"/>
          <w:lang w:val="ro-RO"/>
        </w:rPr>
        <w:t xml:space="preserve">care se ocupă prin concurs </w:t>
      </w:r>
      <w:r w:rsidRPr="00DB6796">
        <w:rPr>
          <w:rFonts w:cs="Times New Roman"/>
          <w:sz w:val="26"/>
          <w:szCs w:val="26"/>
          <w:lang w:val="ro-RO"/>
        </w:rPr>
        <w:t xml:space="preserve">se publică odată cu </w:t>
      </w:r>
      <w:proofErr w:type="spellStart"/>
      <w:r w:rsidRPr="00DB6796">
        <w:rPr>
          <w:rFonts w:cs="Times New Roman"/>
          <w:sz w:val="26"/>
          <w:szCs w:val="26"/>
          <w:lang w:val="ro-RO"/>
        </w:rPr>
        <w:t>anunţul</w:t>
      </w:r>
      <w:proofErr w:type="spellEnd"/>
      <w:r w:rsidRPr="00DB6796">
        <w:rPr>
          <w:rFonts w:cs="Times New Roman"/>
          <w:sz w:val="26"/>
          <w:szCs w:val="26"/>
          <w:lang w:val="ro-RO"/>
        </w:rPr>
        <w:t xml:space="preserve"> referitor la concursul de admitere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3679E0" w:rsidRPr="00DB6796" w:rsidRDefault="00AA21EA" w:rsidP="00B60BD8">
      <w:pPr>
        <w:spacing w:after="0" w:line="240" w:lineRule="auto"/>
        <w:ind w:firstLine="709"/>
        <w:jc w:val="both"/>
        <w:rPr>
          <w:rFonts w:cs="Times New Roman"/>
          <w:sz w:val="26"/>
          <w:szCs w:val="26"/>
          <w:lang w:val="ro-RO"/>
        </w:rPr>
      </w:pPr>
      <w:r w:rsidRPr="00DB6796">
        <w:rPr>
          <w:rFonts w:cs="Times New Roman"/>
          <w:sz w:val="26"/>
          <w:szCs w:val="26"/>
          <w:lang w:val="ro-RO"/>
        </w:rPr>
        <w:t>(6</w:t>
      </w:r>
      <w:r w:rsidR="003679E0" w:rsidRPr="00DB6796">
        <w:rPr>
          <w:rFonts w:cs="Times New Roman"/>
          <w:sz w:val="26"/>
          <w:szCs w:val="26"/>
          <w:lang w:val="ro-RO"/>
        </w:rPr>
        <w:t xml:space="preserve">) Anterior </w:t>
      </w:r>
      <w:proofErr w:type="spellStart"/>
      <w:r w:rsidR="003679E0" w:rsidRPr="00DB6796">
        <w:rPr>
          <w:rFonts w:cs="Times New Roman"/>
          <w:sz w:val="26"/>
          <w:szCs w:val="26"/>
          <w:lang w:val="ro-RO"/>
        </w:rPr>
        <w:t>anunţării</w:t>
      </w:r>
      <w:proofErr w:type="spellEnd"/>
      <w:r w:rsidR="003679E0" w:rsidRPr="00DB6796">
        <w:rPr>
          <w:rFonts w:cs="Times New Roman"/>
          <w:sz w:val="26"/>
          <w:szCs w:val="26"/>
          <w:lang w:val="ro-RO"/>
        </w:rPr>
        <w:t xml:space="preserve"> concursului, Consiliul Superior al Magistraturii transmite Ministerului Public, Ministerului </w:t>
      </w:r>
      <w:proofErr w:type="spellStart"/>
      <w:r w:rsidR="003679E0" w:rsidRPr="00DB6796">
        <w:rPr>
          <w:rFonts w:cs="Times New Roman"/>
          <w:sz w:val="26"/>
          <w:szCs w:val="26"/>
          <w:lang w:val="ro-RO"/>
        </w:rPr>
        <w:t>Justiţiei</w:t>
      </w:r>
      <w:proofErr w:type="spellEnd"/>
      <w:r w:rsidR="003679E0" w:rsidRPr="00DB6796">
        <w:rPr>
          <w:rFonts w:cs="Times New Roman"/>
          <w:sz w:val="26"/>
          <w:szCs w:val="26"/>
          <w:lang w:val="ro-RO"/>
        </w:rPr>
        <w:t xml:space="preserve">, precum şi </w:t>
      </w:r>
      <w:proofErr w:type="spellStart"/>
      <w:r w:rsidR="003679E0" w:rsidRPr="00DB6796">
        <w:rPr>
          <w:rFonts w:cs="Times New Roman"/>
          <w:sz w:val="26"/>
          <w:szCs w:val="26"/>
          <w:lang w:val="ro-RO"/>
        </w:rPr>
        <w:t>instituţiilor</w:t>
      </w:r>
      <w:proofErr w:type="spellEnd"/>
      <w:r w:rsidR="003679E0" w:rsidRPr="00DB6796">
        <w:rPr>
          <w:rFonts w:cs="Times New Roman"/>
          <w:sz w:val="26"/>
          <w:szCs w:val="26"/>
          <w:lang w:val="ro-RO"/>
        </w:rPr>
        <w:t xml:space="preserve"> coordonate sau subordonate Consiliului, </w:t>
      </w:r>
      <w:proofErr w:type="spellStart"/>
      <w:r w:rsidR="003679E0" w:rsidRPr="00DB6796">
        <w:rPr>
          <w:rFonts w:cs="Times New Roman"/>
          <w:sz w:val="26"/>
          <w:szCs w:val="26"/>
          <w:lang w:val="ro-RO"/>
        </w:rPr>
        <w:t>intenţia</w:t>
      </w:r>
      <w:proofErr w:type="spellEnd"/>
      <w:r w:rsidR="003679E0" w:rsidRPr="00DB6796">
        <w:rPr>
          <w:rFonts w:cs="Times New Roman"/>
          <w:sz w:val="26"/>
          <w:szCs w:val="26"/>
          <w:lang w:val="ro-RO"/>
        </w:rPr>
        <w:t xml:space="preserve"> de a organiza concursul, în vederea stabilirii posturilor vacante de personal de specialitate juridică asimilat judecătorilor şi procurorilor din cadrul acestora şi, după caz, a</w:t>
      </w:r>
      <w:r w:rsidR="008314CD" w:rsidRPr="00DB6796">
        <w:rPr>
          <w:rFonts w:cs="Times New Roman"/>
          <w:sz w:val="26"/>
          <w:szCs w:val="26"/>
          <w:lang w:val="ro-RO"/>
        </w:rPr>
        <w:t>l</w:t>
      </w:r>
      <w:r w:rsidR="003679E0" w:rsidRPr="00DB6796">
        <w:rPr>
          <w:rFonts w:cs="Times New Roman"/>
          <w:sz w:val="26"/>
          <w:szCs w:val="26"/>
          <w:lang w:val="ro-RO"/>
        </w:rPr>
        <w:t xml:space="preserve"> </w:t>
      </w:r>
      <w:proofErr w:type="spellStart"/>
      <w:r w:rsidR="003679E0" w:rsidRPr="00DB6796">
        <w:rPr>
          <w:rFonts w:cs="Times New Roman"/>
          <w:sz w:val="26"/>
          <w:szCs w:val="26"/>
          <w:lang w:val="ro-RO"/>
        </w:rPr>
        <w:t>instituţiilor</w:t>
      </w:r>
      <w:proofErr w:type="spellEnd"/>
      <w:r w:rsidR="003679E0" w:rsidRPr="00DB6796">
        <w:rPr>
          <w:rFonts w:cs="Times New Roman"/>
          <w:sz w:val="26"/>
          <w:szCs w:val="26"/>
          <w:lang w:val="ro-RO"/>
        </w:rPr>
        <w:t xml:space="preserve"> coordonate sau subordonate, ce urmează a fi alocate pentru concurs.</w:t>
      </w:r>
    </w:p>
    <w:p w:rsidR="00752F86" w:rsidRPr="00DB6796" w:rsidRDefault="00AA21EA" w:rsidP="00B60BD8">
      <w:pPr>
        <w:spacing w:after="0" w:line="240" w:lineRule="auto"/>
        <w:ind w:firstLine="709"/>
        <w:jc w:val="both"/>
        <w:rPr>
          <w:rFonts w:cs="Times New Roman"/>
          <w:sz w:val="26"/>
          <w:szCs w:val="26"/>
          <w:lang w:val="ro-RO"/>
        </w:rPr>
      </w:pPr>
      <w:r w:rsidRPr="00DB6796">
        <w:rPr>
          <w:rFonts w:cs="Times New Roman"/>
          <w:sz w:val="26"/>
          <w:szCs w:val="26"/>
          <w:lang w:val="ro-RO"/>
        </w:rPr>
        <w:t>(7</w:t>
      </w:r>
      <w:r w:rsidR="00752F86" w:rsidRPr="00DB6796">
        <w:rPr>
          <w:rFonts w:cs="Times New Roman"/>
          <w:sz w:val="26"/>
          <w:szCs w:val="26"/>
          <w:lang w:val="ro-RO"/>
        </w:rPr>
        <w:t xml:space="preserve">) </w:t>
      </w:r>
      <w:r w:rsidR="003679E0" w:rsidRPr="00DB6796">
        <w:rPr>
          <w:rFonts w:cs="Times New Roman"/>
          <w:sz w:val="26"/>
          <w:szCs w:val="26"/>
          <w:lang w:val="ro-RO"/>
        </w:rPr>
        <w:t xml:space="preserve">În cuprinsul cererii de înscriere, candidatul optează pentru </w:t>
      </w:r>
      <w:r w:rsidR="001B6B09" w:rsidRPr="00DB6796">
        <w:rPr>
          <w:rFonts w:cs="Times New Roman"/>
          <w:sz w:val="26"/>
          <w:szCs w:val="26"/>
          <w:lang w:val="ro-RO"/>
        </w:rPr>
        <w:t xml:space="preserve">locurile </w:t>
      </w:r>
      <w:r w:rsidR="003679E0" w:rsidRPr="00DB6796">
        <w:rPr>
          <w:rFonts w:cs="Times New Roman"/>
          <w:sz w:val="26"/>
          <w:szCs w:val="26"/>
          <w:lang w:val="ro-RO"/>
        </w:rPr>
        <w:t xml:space="preserve">de auditori de </w:t>
      </w:r>
      <w:proofErr w:type="spellStart"/>
      <w:r w:rsidR="003679E0" w:rsidRPr="00DB6796">
        <w:rPr>
          <w:rFonts w:cs="Times New Roman"/>
          <w:sz w:val="26"/>
          <w:szCs w:val="26"/>
          <w:lang w:val="ro-RO"/>
        </w:rPr>
        <w:t>justiţie</w:t>
      </w:r>
      <w:proofErr w:type="spellEnd"/>
      <w:r w:rsidR="003679E0" w:rsidRPr="00DB6796">
        <w:rPr>
          <w:rFonts w:cs="Times New Roman"/>
          <w:sz w:val="26"/>
          <w:szCs w:val="26"/>
          <w:lang w:val="ro-RO"/>
        </w:rPr>
        <w:t xml:space="preserve"> sau pentru </w:t>
      </w:r>
      <w:r w:rsidR="00DF36E9" w:rsidRPr="00DB6796">
        <w:rPr>
          <w:rFonts w:cs="Times New Roman"/>
          <w:sz w:val="26"/>
          <w:szCs w:val="26"/>
          <w:lang w:val="ro-RO"/>
        </w:rPr>
        <w:t>posturile</w:t>
      </w:r>
      <w:r w:rsidR="001B6B09" w:rsidRPr="00DB6796">
        <w:rPr>
          <w:rFonts w:cs="Times New Roman"/>
          <w:sz w:val="26"/>
          <w:szCs w:val="26"/>
          <w:lang w:val="ro-RO"/>
        </w:rPr>
        <w:t xml:space="preserve"> vacante de personal de specialitate juridică asimilat judecătorilor şi procurorilor scoase la concurs</w:t>
      </w:r>
      <w:r w:rsidR="009A621A" w:rsidRPr="00DB6796">
        <w:rPr>
          <w:rFonts w:cs="Times New Roman"/>
          <w:sz w:val="26"/>
          <w:szCs w:val="26"/>
          <w:lang w:val="ro-RO"/>
        </w:rPr>
        <w:t xml:space="preserve">, putându-se formula o singură </w:t>
      </w:r>
      <w:proofErr w:type="spellStart"/>
      <w:r w:rsidR="009A621A" w:rsidRPr="00DB6796">
        <w:rPr>
          <w:rFonts w:cs="Times New Roman"/>
          <w:sz w:val="26"/>
          <w:szCs w:val="26"/>
          <w:lang w:val="ro-RO"/>
        </w:rPr>
        <w:t>opţiune</w:t>
      </w:r>
      <w:proofErr w:type="spellEnd"/>
      <w:r w:rsidR="009A621A" w:rsidRPr="00DB6796">
        <w:rPr>
          <w:rFonts w:cs="Times New Roman"/>
          <w:sz w:val="26"/>
          <w:szCs w:val="26"/>
          <w:lang w:val="ro-RO"/>
        </w:rPr>
        <w:t>. În cazul</w:t>
      </w:r>
      <w:r w:rsidR="009A621A" w:rsidRPr="00DB6796">
        <w:rPr>
          <w:sz w:val="26"/>
          <w:szCs w:val="26"/>
          <w:lang w:val="fr-FR"/>
        </w:rPr>
        <w:t xml:space="preserve"> </w:t>
      </w:r>
      <w:r w:rsidR="009A621A" w:rsidRPr="00DB6796">
        <w:rPr>
          <w:rFonts w:cs="Times New Roman"/>
          <w:sz w:val="26"/>
          <w:szCs w:val="26"/>
          <w:lang w:val="ro-RO"/>
        </w:rPr>
        <w:t xml:space="preserve">posturilor vacante de personal de specialitate juridică asimilat judecătorilor şi procurorilor scoase la concurs </w:t>
      </w:r>
      <w:proofErr w:type="spellStart"/>
      <w:r w:rsidR="009A621A" w:rsidRPr="00DB6796">
        <w:rPr>
          <w:rFonts w:cs="Times New Roman"/>
          <w:sz w:val="26"/>
          <w:szCs w:val="26"/>
          <w:lang w:val="ro-RO"/>
        </w:rPr>
        <w:t>opţiunea</w:t>
      </w:r>
      <w:proofErr w:type="spellEnd"/>
      <w:r w:rsidR="009A621A" w:rsidRPr="00DB6796">
        <w:rPr>
          <w:rFonts w:cs="Times New Roman"/>
          <w:sz w:val="26"/>
          <w:szCs w:val="26"/>
          <w:lang w:val="ro-RO"/>
        </w:rPr>
        <w:t xml:space="preserve"> se formulează </w:t>
      </w:r>
      <w:r w:rsidR="00115EFE" w:rsidRPr="00DB6796">
        <w:rPr>
          <w:rFonts w:cs="Times New Roman"/>
          <w:sz w:val="26"/>
          <w:szCs w:val="26"/>
          <w:lang w:val="ro-RO"/>
        </w:rPr>
        <w:t xml:space="preserve">fără a specifica </w:t>
      </w:r>
      <w:proofErr w:type="spellStart"/>
      <w:r w:rsidR="00115EFE" w:rsidRPr="00DB6796">
        <w:rPr>
          <w:rFonts w:cs="Times New Roman"/>
          <w:sz w:val="26"/>
          <w:szCs w:val="26"/>
          <w:lang w:val="ro-RO"/>
        </w:rPr>
        <w:t>instituţia</w:t>
      </w:r>
      <w:proofErr w:type="spellEnd"/>
      <w:r w:rsidR="00115EFE" w:rsidRPr="00DB6796">
        <w:rPr>
          <w:rFonts w:cs="Times New Roman"/>
          <w:sz w:val="26"/>
          <w:szCs w:val="26"/>
          <w:lang w:val="ro-RO"/>
        </w:rPr>
        <w:t xml:space="preserve"> în cadrul căreia este postul vacant</w:t>
      </w:r>
      <w:r w:rsidR="001B6B09" w:rsidRPr="00DB6796">
        <w:rPr>
          <w:rFonts w:cs="Times New Roman"/>
          <w:sz w:val="26"/>
          <w:szCs w:val="26"/>
          <w:lang w:val="ro-RO"/>
        </w:rPr>
        <w:t>.</w:t>
      </w:r>
    </w:p>
    <w:p w:rsidR="00752F86" w:rsidRPr="00DB6796" w:rsidRDefault="00F2545B" w:rsidP="00B60BD8">
      <w:pPr>
        <w:spacing w:after="0" w:line="240" w:lineRule="auto"/>
        <w:ind w:firstLine="709"/>
        <w:jc w:val="both"/>
        <w:rPr>
          <w:rFonts w:cs="Times New Roman"/>
          <w:sz w:val="26"/>
          <w:szCs w:val="26"/>
          <w:lang w:val="ro-RO"/>
        </w:rPr>
      </w:pPr>
      <w:r w:rsidRPr="00DB6796">
        <w:rPr>
          <w:rFonts w:cs="Times New Roman"/>
          <w:sz w:val="26"/>
          <w:szCs w:val="26"/>
          <w:lang w:val="ro-RO"/>
        </w:rPr>
        <w:t>(8</w:t>
      </w:r>
      <w:r w:rsidR="00752F86" w:rsidRPr="00DB6796">
        <w:rPr>
          <w:rFonts w:cs="Times New Roman"/>
          <w:sz w:val="26"/>
          <w:szCs w:val="26"/>
          <w:lang w:val="ro-RO"/>
        </w:rPr>
        <w:t>) Cererile pentru înscrierea la concurs se depun</w:t>
      </w:r>
      <w:r w:rsidR="00097B42" w:rsidRPr="00DB6796">
        <w:rPr>
          <w:rFonts w:cs="Times New Roman"/>
          <w:sz w:val="26"/>
          <w:szCs w:val="26"/>
          <w:lang w:val="ro-RO"/>
        </w:rPr>
        <w:t>, personal sau prin mandatar cu procură specială,</w:t>
      </w:r>
      <w:r w:rsidR="00752F86" w:rsidRPr="00DB6796">
        <w:rPr>
          <w:rFonts w:cs="Times New Roman"/>
          <w:sz w:val="26"/>
          <w:szCs w:val="26"/>
          <w:lang w:val="ro-RO"/>
        </w:rPr>
        <w:t xml:space="preserve"> în termen de 10 zile de la data publicării concursului pe paginile de internet ale Consiliului Superior al Magistraturii şi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la tribunalele sau, după caz, la parchetele de pe lângă acestea, în ale căror </w:t>
      </w:r>
      <w:proofErr w:type="spellStart"/>
      <w:r w:rsidR="00752F86" w:rsidRPr="00DB6796">
        <w:rPr>
          <w:rFonts w:cs="Times New Roman"/>
          <w:sz w:val="26"/>
          <w:szCs w:val="26"/>
          <w:lang w:val="ro-RO"/>
        </w:rPr>
        <w:t>circumscripţii</w:t>
      </w:r>
      <w:proofErr w:type="spellEnd"/>
      <w:r w:rsidR="00752F86" w:rsidRPr="00DB6796">
        <w:rPr>
          <w:rFonts w:cs="Times New Roman"/>
          <w:sz w:val="26"/>
          <w:szCs w:val="26"/>
          <w:lang w:val="ro-RO"/>
        </w:rPr>
        <w:t xml:space="preserve"> domiciliază</w:t>
      </w:r>
      <w:r w:rsidR="00BF40F0" w:rsidRPr="00DB6796">
        <w:rPr>
          <w:rFonts w:cs="Times New Roman"/>
          <w:sz w:val="26"/>
          <w:szCs w:val="26"/>
          <w:lang w:val="ro-RO"/>
        </w:rPr>
        <w:t xml:space="preserve"> sau au </w:t>
      </w:r>
      <w:proofErr w:type="spellStart"/>
      <w:r w:rsidR="00BF40F0" w:rsidRPr="00DB6796">
        <w:rPr>
          <w:rFonts w:cs="Times New Roman"/>
          <w:sz w:val="26"/>
          <w:szCs w:val="26"/>
          <w:lang w:val="ro-RO"/>
        </w:rPr>
        <w:t>reşedinţa</w:t>
      </w:r>
      <w:proofErr w:type="spellEnd"/>
      <w:r w:rsidR="00BF40F0" w:rsidRPr="00DB6796">
        <w:rPr>
          <w:rFonts w:cs="Times New Roman"/>
          <w:sz w:val="26"/>
          <w:szCs w:val="26"/>
          <w:lang w:val="ro-RO"/>
        </w:rPr>
        <w:t xml:space="preserve"> legal stabilită</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w:t>
      </w:r>
    </w:p>
    <w:p w:rsidR="00752F86" w:rsidRPr="00DB6796" w:rsidRDefault="00F2545B" w:rsidP="00B60BD8">
      <w:pPr>
        <w:spacing w:after="0" w:line="240" w:lineRule="auto"/>
        <w:ind w:firstLine="709"/>
        <w:jc w:val="both"/>
        <w:rPr>
          <w:rFonts w:cs="Times New Roman"/>
          <w:sz w:val="26"/>
          <w:szCs w:val="26"/>
          <w:lang w:val="ro-RO"/>
        </w:rPr>
      </w:pPr>
      <w:r w:rsidRPr="00DB6796">
        <w:rPr>
          <w:rFonts w:cs="Times New Roman"/>
          <w:sz w:val="26"/>
          <w:szCs w:val="26"/>
          <w:lang w:val="ro-RO"/>
        </w:rPr>
        <w:t>(9</w:t>
      </w:r>
      <w:r w:rsidR="00752F86" w:rsidRPr="00DB6796">
        <w:rPr>
          <w:rFonts w:cs="Times New Roman"/>
          <w:sz w:val="26"/>
          <w:szCs w:val="26"/>
          <w:lang w:val="ro-RO"/>
        </w:rPr>
        <w:t>) La cererea de înscriere se anexează următoarele acte: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a) certificatul de </w:t>
      </w:r>
      <w:proofErr w:type="spellStart"/>
      <w:r w:rsidRPr="00DB6796">
        <w:rPr>
          <w:rFonts w:cs="Times New Roman"/>
          <w:sz w:val="26"/>
          <w:szCs w:val="26"/>
          <w:lang w:val="ro-RO"/>
        </w:rPr>
        <w:t>naştere</w:t>
      </w:r>
      <w:proofErr w:type="spellEnd"/>
      <w:r w:rsidRPr="00DB6796">
        <w:rPr>
          <w:rFonts w:cs="Times New Roman"/>
          <w:sz w:val="26"/>
          <w:szCs w:val="26"/>
          <w:lang w:val="ro-RO"/>
        </w:rPr>
        <w:t>, în copie certificată pentru conformitate de candidat;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b) actul de identitate, în copie certificată pentru conformitate de candidat;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c) diploma de </w:t>
      </w:r>
      <w:proofErr w:type="spellStart"/>
      <w:r w:rsidRPr="00DB6796">
        <w:rPr>
          <w:rFonts w:cs="Times New Roman"/>
          <w:sz w:val="26"/>
          <w:szCs w:val="26"/>
          <w:lang w:val="ro-RO"/>
        </w:rPr>
        <w:t>licenţă</w:t>
      </w:r>
      <w:proofErr w:type="spellEnd"/>
      <w:r w:rsidRPr="00DB6796">
        <w:rPr>
          <w:rFonts w:cs="Times New Roman"/>
          <w:sz w:val="26"/>
          <w:szCs w:val="26"/>
          <w:lang w:val="ro-RO"/>
        </w:rPr>
        <w:t xml:space="preserve"> sau </w:t>
      </w:r>
      <w:proofErr w:type="spellStart"/>
      <w:r w:rsidRPr="00DB6796">
        <w:rPr>
          <w:rFonts w:cs="Times New Roman"/>
          <w:sz w:val="26"/>
          <w:szCs w:val="26"/>
          <w:lang w:val="ro-RO"/>
        </w:rPr>
        <w:t>adeverinţa</w:t>
      </w:r>
      <w:proofErr w:type="spellEnd"/>
      <w:r w:rsidRPr="00DB6796">
        <w:rPr>
          <w:rFonts w:cs="Times New Roman"/>
          <w:sz w:val="26"/>
          <w:szCs w:val="26"/>
          <w:lang w:val="ro-RO"/>
        </w:rPr>
        <w:t xml:space="preserve"> provizorie, în copie legalizată;</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d) </w:t>
      </w:r>
      <w:proofErr w:type="spellStart"/>
      <w:r w:rsidRPr="00DB6796">
        <w:rPr>
          <w:rFonts w:cs="Times New Roman"/>
          <w:sz w:val="26"/>
          <w:szCs w:val="26"/>
          <w:lang w:val="ro-RO"/>
        </w:rPr>
        <w:t>chitanţa</w:t>
      </w:r>
      <w:proofErr w:type="spellEnd"/>
      <w:r w:rsidRPr="00DB6796">
        <w:rPr>
          <w:rFonts w:cs="Times New Roman"/>
          <w:sz w:val="26"/>
          <w:szCs w:val="26"/>
          <w:lang w:val="ro-RO"/>
        </w:rPr>
        <w:t xml:space="preserve"> de plată a taxei de înscriere;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e) certificatul de cazier judiciar;</w:t>
      </w:r>
    </w:p>
    <w:p w:rsidR="007C05E2"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f) certificatul de cazier fiscal</w:t>
      </w:r>
      <w:r w:rsidR="007C05E2" w:rsidRPr="00DB6796">
        <w:rPr>
          <w:rFonts w:cs="Times New Roman"/>
          <w:sz w:val="26"/>
          <w:szCs w:val="26"/>
          <w:lang w:val="ro-RO"/>
        </w:rPr>
        <w:t>;</w:t>
      </w:r>
    </w:p>
    <w:p w:rsidR="00752F86" w:rsidRPr="00DB6796" w:rsidRDefault="007C05E2" w:rsidP="00B60BD8">
      <w:pPr>
        <w:spacing w:after="0" w:line="240" w:lineRule="auto"/>
        <w:ind w:firstLine="709"/>
        <w:jc w:val="both"/>
        <w:rPr>
          <w:rFonts w:cs="Times New Roman"/>
          <w:sz w:val="26"/>
          <w:szCs w:val="26"/>
          <w:lang w:val="ro-RO"/>
        </w:rPr>
      </w:pPr>
      <w:r w:rsidRPr="00DB6796">
        <w:rPr>
          <w:rFonts w:cs="Times New Roman"/>
          <w:sz w:val="26"/>
          <w:szCs w:val="26"/>
          <w:lang w:val="ro-RO"/>
        </w:rPr>
        <w:t>g) certificatul</w:t>
      </w:r>
      <w:r w:rsidRPr="00DB6796">
        <w:rPr>
          <w:sz w:val="26"/>
          <w:szCs w:val="26"/>
        </w:rPr>
        <w:t xml:space="preserve"> </w:t>
      </w:r>
      <w:r w:rsidRPr="00DB6796">
        <w:rPr>
          <w:rFonts w:cs="Times New Roman"/>
          <w:sz w:val="26"/>
          <w:szCs w:val="26"/>
          <w:lang w:val="ro-RO"/>
        </w:rPr>
        <w:t xml:space="preserve">medical eliberat în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art. 16 alin. (1)</w:t>
      </w:r>
      <w:r w:rsidR="00752F86" w:rsidRPr="00DB6796">
        <w:rPr>
          <w:rFonts w:cs="Times New Roman"/>
          <w:sz w:val="26"/>
          <w:szCs w:val="26"/>
          <w:lang w:val="ro-RO"/>
        </w:rPr>
        <w:t>.</w:t>
      </w:r>
    </w:p>
    <w:p w:rsidR="00752F86" w:rsidRPr="00DB6796" w:rsidRDefault="00F2545B" w:rsidP="00B60BD8">
      <w:pPr>
        <w:spacing w:after="0" w:line="240" w:lineRule="auto"/>
        <w:ind w:firstLine="709"/>
        <w:jc w:val="both"/>
        <w:rPr>
          <w:rFonts w:cs="Times New Roman"/>
          <w:sz w:val="26"/>
          <w:szCs w:val="26"/>
          <w:lang w:val="ro-RO"/>
        </w:rPr>
      </w:pPr>
      <w:r w:rsidRPr="00DB6796">
        <w:rPr>
          <w:rFonts w:cs="Times New Roman"/>
          <w:sz w:val="26"/>
          <w:szCs w:val="26"/>
          <w:lang w:val="ro-RO"/>
        </w:rPr>
        <w:t>(10</w:t>
      </w:r>
      <w:r w:rsidR="00752F86" w:rsidRPr="00DB6796">
        <w:rPr>
          <w:rFonts w:cs="Times New Roman"/>
          <w:sz w:val="26"/>
          <w:szCs w:val="26"/>
          <w:lang w:val="ro-RO"/>
        </w:rPr>
        <w:t xml:space="preserve">) Cuantumul taxei de înscriere la concurs se </w:t>
      </w:r>
      <w:proofErr w:type="spellStart"/>
      <w:r w:rsidR="00752F86" w:rsidRPr="00DB6796">
        <w:rPr>
          <w:rFonts w:cs="Times New Roman"/>
          <w:sz w:val="26"/>
          <w:szCs w:val="26"/>
          <w:lang w:val="ro-RO"/>
        </w:rPr>
        <w:t>stabileşte</w:t>
      </w:r>
      <w:proofErr w:type="spellEnd"/>
      <w:r w:rsidR="00F93494" w:rsidRPr="00DB6796">
        <w:rPr>
          <w:rFonts w:cs="Times New Roman"/>
          <w:sz w:val="26"/>
          <w:szCs w:val="26"/>
          <w:lang w:val="ro-RO"/>
        </w:rPr>
        <w:t>,</w:t>
      </w:r>
      <w:r w:rsidR="00F93494" w:rsidRPr="00DB6796">
        <w:rPr>
          <w:lang w:val="fr-FR"/>
        </w:rPr>
        <w:t xml:space="preserve"> </w:t>
      </w:r>
      <w:r w:rsidR="00916600" w:rsidRPr="00DB6796">
        <w:rPr>
          <w:rFonts w:cs="Times New Roman"/>
          <w:sz w:val="26"/>
          <w:szCs w:val="26"/>
          <w:lang w:val="ro-RO"/>
        </w:rPr>
        <w:t>cu consultarea</w:t>
      </w:r>
      <w:r w:rsidR="00F93494" w:rsidRPr="00DB6796">
        <w:rPr>
          <w:rFonts w:cs="Times New Roman"/>
          <w:sz w:val="26"/>
          <w:szCs w:val="26"/>
          <w:lang w:val="ro-RO"/>
        </w:rPr>
        <w:t xml:space="preserve"> </w:t>
      </w:r>
      <w:proofErr w:type="spellStart"/>
      <w:r w:rsidR="00F93494" w:rsidRPr="00DB6796">
        <w:rPr>
          <w:rFonts w:cs="Times New Roman"/>
          <w:sz w:val="26"/>
          <w:szCs w:val="26"/>
          <w:lang w:val="ro-RO"/>
        </w:rPr>
        <w:t>Direcţiei</w:t>
      </w:r>
      <w:proofErr w:type="spellEnd"/>
      <w:r w:rsidR="00F93494" w:rsidRPr="00DB6796">
        <w:rPr>
          <w:rFonts w:cs="Times New Roman"/>
          <w:sz w:val="26"/>
          <w:szCs w:val="26"/>
          <w:lang w:val="ro-RO"/>
        </w:rPr>
        <w:t xml:space="preserve"> de resurse umane şi organizare din cadrul Consiliului Superior al Magistraturii,</w:t>
      </w:r>
      <w:r w:rsidR="00752F86" w:rsidRPr="00DB6796">
        <w:rPr>
          <w:rFonts w:cs="Times New Roman"/>
          <w:sz w:val="26"/>
          <w:szCs w:val="26"/>
          <w:lang w:val="ro-RO"/>
        </w:rPr>
        <w:t xml:space="preserve"> în </w:t>
      </w:r>
      <w:proofErr w:type="spellStart"/>
      <w:r w:rsidR="00752F86" w:rsidRPr="00DB6796">
        <w:rPr>
          <w:rFonts w:cs="Times New Roman"/>
          <w:sz w:val="26"/>
          <w:szCs w:val="26"/>
          <w:lang w:val="ro-RO"/>
        </w:rPr>
        <w:t>funcţie</w:t>
      </w:r>
      <w:proofErr w:type="spellEnd"/>
      <w:r w:rsidR="00752F86" w:rsidRPr="00DB6796">
        <w:rPr>
          <w:rFonts w:cs="Times New Roman"/>
          <w:sz w:val="26"/>
          <w:szCs w:val="26"/>
          <w:lang w:val="ro-RO"/>
        </w:rPr>
        <w:t xml:space="preserve"> de cheltuielile </w:t>
      </w:r>
      <w:r w:rsidR="00752F86" w:rsidRPr="00DB6796">
        <w:rPr>
          <w:rFonts w:cs="Times New Roman"/>
          <w:sz w:val="26"/>
          <w:szCs w:val="26"/>
          <w:lang w:val="ro-RO"/>
        </w:rPr>
        <w:lastRenderedPageBreak/>
        <w:t xml:space="preserve">necesare pentru organizarea concursului. Taxa se </w:t>
      </w:r>
      <w:proofErr w:type="spellStart"/>
      <w:r w:rsidR="00752F86" w:rsidRPr="00DB6796">
        <w:rPr>
          <w:rFonts w:cs="Times New Roman"/>
          <w:sz w:val="26"/>
          <w:szCs w:val="26"/>
          <w:lang w:val="ro-RO"/>
        </w:rPr>
        <w:t>plăteşte</w:t>
      </w:r>
      <w:proofErr w:type="spellEnd"/>
      <w:r w:rsidR="00752F86" w:rsidRPr="00DB6796">
        <w:rPr>
          <w:rFonts w:cs="Times New Roman"/>
          <w:sz w:val="26"/>
          <w:szCs w:val="26"/>
          <w:lang w:val="ro-RO"/>
        </w:rPr>
        <w:t xml:space="preserve"> la casieria tribunalului sau, după caz, a parchetului la care se face înscrierea. Pentru încasarea taxei se va utiliza </w:t>
      </w:r>
      <w:proofErr w:type="spellStart"/>
      <w:r w:rsidR="00752F86" w:rsidRPr="00DB6796">
        <w:rPr>
          <w:rFonts w:cs="Times New Roman"/>
          <w:sz w:val="26"/>
          <w:szCs w:val="26"/>
          <w:lang w:val="ro-RO"/>
        </w:rPr>
        <w:t>chitanţier</w:t>
      </w:r>
      <w:proofErr w:type="spellEnd"/>
      <w:r w:rsidR="00752F86" w:rsidRPr="00DB6796">
        <w:rPr>
          <w:rFonts w:cs="Times New Roman"/>
          <w:sz w:val="26"/>
          <w:szCs w:val="26"/>
          <w:lang w:val="ro-RO"/>
        </w:rPr>
        <w:t xml:space="preserve"> separat de cel folosit pentru activitatea curentă. </w:t>
      </w:r>
      <w:proofErr w:type="spellStart"/>
      <w:r w:rsidR="00752F86" w:rsidRPr="00DB6796">
        <w:rPr>
          <w:rFonts w:cs="Times New Roman"/>
          <w:sz w:val="26"/>
          <w:szCs w:val="26"/>
          <w:lang w:val="ro-RO"/>
        </w:rPr>
        <w:t>Chitanţele</w:t>
      </w:r>
      <w:proofErr w:type="spellEnd"/>
      <w:r w:rsidR="00752F86" w:rsidRPr="00DB6796">
        <w:rPr>
          <w:rFonts w:cs="Times New Roman"/>
          <w:sz w:val="26"/>
          <w:szCs w:val="26"/>
          <w:lang w:val="ro-RO"/>
        </w:rPr>
        <w:t xml:space="preserve"> se întocmesc în 3 exemplare, dintre care originalul şi al doilea exemplar se vor înmâna candidatului. Sumele astfel </w:t>
      </w:r>
      <w:proofErr w:type="spellStart"/>
      <w:r w:rsidR="00752F86" w:rsidRPr="00DB6796">
        <w:rPr>
          <w:rFonts w:cs="Times New Roman"/>
          <w:sz w:val="26"/>
          <w:szCs w:val="26"/>
          <w:lang w:val="ro-RO"/>
        </w:rPr>
        <w:t>obţinute</w:t>
      </w:r>
      <w:proofErr w:type="spellEnd"/>
      <w:r w:rsidR="00752F86" w:rsidRPr="00DB6796">
        <w:rPr>
          <w:rFonts w:cs="Times New Roman"/>
          <w:sz w:val="26"/>
          <w:szCs w:val="26"/>
          <w:lang w:val="ro-RO"/>
        </w:rPr>
        <w:t xml:space="preserve"> se vor vira la Consiliul Superior al Magistraturii prin ordin de plată.</w:t>
      </w:r>
    </w:p>
    <w:p w:rsidR="00752F86" w:rsidRPr="00DB6796" w:rsidRDefault="00F2545B" w:rsidP="003142D3">
      <w:pPr>
        <w:spacing w:after="0" w:line="240" w:lineRule="auto"/>
        <w:ind w:firstLine="709"/>
        <w:jc w:val="both"/>
        <w:rPr>
          <w:rFonts w:cs="Times New Roman"/>
          <w:sz w:val="26"/>
          <w:szCs w:val="26"/>
          <w:lang w:val="ro-RO"/>
        </w:rPr>
      </w:pPr>
      <w:r w:rsidRPr="00DB6796">
        <w:rPr>
          <w:rStyle w:val="rvts8"/>
          <w:rFonts w:cs="Times New Roman"/>
          <w:sz w:val="26"/>
          <w:szCs w:val="26"/>
          <w:lang w:val="ro-RO"/>
        </w:rPr>
        <w:t>(11</w:t>
      </w:r>
      <w:r w:rsidR="00752F86" w:rsidRPr="00DB6796">
        <w:rPr>
          <w:rStyle w:val="rvts8"/>
          <w:rFonts w:cs="Times New Roman"/>
          <w:sz w:val="26"/>
          <w:szCs w:val="26"/>
          <w:lang w:val="ro-RO"/>
        </w:rPr>
        <w:t xml:space="preserve">) </w:t>
      </w:r>
      <w:r w:rsidR="00752F86" w:rsidRPr="00DB6796">
        <w:rPr>
          <w:rFonts w:cs="Times New Roman"/>
          <w:sz w:val="26"/>
          <w:szCs w:val="26"/>
          <w:lang w:val="ro-RO"/>
        </w:rPr>
        <w:t xml:space="preserve">Taxa de înscriere la concurs se restituie în cazul </w:t>
      </w:r>
      <w:r w:rsidRPr="00DB6796">
        <w:rPr>
          <w:rFonts w:cs="Times New Roman"/>
          <w:sz w:val="26"/>
          <w:szCs w:val="26"/>
          <w:lang w:val="ro-RO"/>
        </w:rPr>
        <w:t xml:space="preserve">unor </w:t>
      </w:r>
      <w:proofErr w:type="spellStart"/>
      <w:r w:rsidRPr="00DB6796">
        <w:rPr>
          <w:rFonts w:cs="Times New Roman"/>
          <w:sz w:val="26"/>
          <w:szCs w:val="26"/>
          <w:lang w:val="ro-RO"/>
        </w:rPr>
        <w:t>situaţii</w:t>
      </w:r>
      <w:proofErr w:type="spellEnd"/>
      <w:r w:rsidRPr="00DB6796">
        <w:rPr>
          <w:rFonts w:cs="Times New Roman"/>
          <w:sz w:val="26"/>
          <w:szCs w:val="26"/>
          <w:lang w:val="ro-RO"/>
        </w:rPr>
        <w:t xml:space="preserve"> obiective de împiedicare a participării la concurs intervenite înainte de </w:t>
      </w:r>
      <w:proofErr w:type="spellStart"/>
      <w:r w:rsidRPr="00DB6796">
        <w:rPr>
          <w:rFonts w:cs="Times New Roman"/>
          <w:sz w:val="26"/>
          <w:szCs w:val="26"/>
          <w:lang w:val="ro-RO"/>
        </w:rPr>
        <w:t>susţinerea</w:t>
      </w:r>
      <w:proofErr w:type="spellEnd"/>
      <w:r w:rsidRPr="00DB6796">
        <w:rPr>
          <w:rFonts w:cs="Times New Roman"/>
          <w:sz w:val="26"/>
          <w:szCs w:val="26"/>
          <w:lang w:val="ro-RO"/>
        </w:rPr>
        <w:t xml:space="preserve"> primei probe din cadrul primei etape a concursului</w:t>
      </w:r>
      <w:r w:rsidR="003142D3" w:rsidRPr="00DB6796">
        <w:rPr>
          <w:rFonts w:cs="Times New Roman"/>
          <w:sz w:val="26"/>
          <w:szCs w:val="26"/>
          <w:lang w:val="ro-RO"/>
        </w:rPr>
        <w:t xml:space="preserve">. </w:t>
      </w:r>
      <w:r w:rsidR="00752F86" w:rsidRPr="00DB6796">
        <w:rPr>
          <w:rFonts w:cs="Times New Roman"/>
          <w:sz w:val="26"/>
          <w:szCs w:val="26"/>
          <w:lang w:val="ro-RO"/>
        </w:rPr>
        <w:t xml:space="preserve">Cererea de restituire se depune la </w:t>
      </w:r>
      <w:proofErr w:type="spellStart"/>
      <w:r w:rsidR="00752F86" w:rsidRPr="00DB6796">
        <w:rPr>
          <w:rFonts w:cs="Times New Roman"/>
          <w:sz w:val="26"/>
          <w:szCs w:val="26"/>
          <w:lang w:val="ro-RO"/>
        </w:rPr>
        <w:t>Direcţia</w:t>
      </w:r>
      <w:proofErr w:type="spellEnd"/>
      <w:r w:rsidR="00752F86" w:rsidRPr="00DB6796">
        <w:rPr>
          <w:rFonts w:cs="Times New Roman"/>
          <w:sz w:val="26"/>
          <w:szCs w:val="26"/>
          <w:lang w:val="ro-RO"/>
        </w:rPr>
        <w:t xml:space="preserve"> resurse umane şi organizare din cadrul Consiliului Superior al Magistraturii şi se </w:t>
      </w:r>
      <w:proofErr w:type="spellStart"/>
      <w:r w:rsidR="00752F86" w:rsidRPr="00DB6796">
        <w:rPr>
          <w:rFonts w:cs="Times New Roman"/>
          <w:sz w:val="26"/>
          <w:szCs w:val="26"/>
          <w:lang w:val="ro-RO"/>
        </w:rPr>
        <w:t>soluţionează</w:t>
      </w:r>
      <w:proofErr w:type="spellEnd"/>
      <w:r w:rsidR="00752F86" w:rsidRPr="00DB6796">
        <w:rPr>
          <w:rFonts w:cs="Times New Roman"/>
          <w:sz w:val="26"/>
          <w:szCs w:val="26"/>
          <w:lang w:val="ro-RO"/>
        </w:rPr>
        <w:t xml:space="preserve"> în termen de 30 de zile de la înregistrare de către </w:t>
      </w:r>
      <w:proofErr w:type="spellStart"/>
      <w:r w:rsidR="00752F86" w:rsidRPr="00DB6796">
        <w:rPr>
          <w:rFonts w:cs="Times New Roman"/>
          <w:sz w:val="26"/>
          <w:szCs w:val="26"/>
          <w:lang w:val="ro-RO"/>
        </w:rPr>
        <w:t>Direcţia</w:t>
      </w:r>
      <w:proofErr w:type="spellEnd"/>
      <w:r w:rsidR="00752F86" w:rsidRPr="00DB6796">
        <w:rPr>
          <w:rFonts w:cs="Times New Roman"/>
          <w:sz w:val="26"/>
          <w:szCs w:val="26"/>
          <w:lang w:val="ro-RO"/>
        </w:rPr>
        <w:t xml:space="preserve"> economică şi administrativ din cadrul Consiliului Superior al Magistraturii.</w:t>
      </w:r>
    </w:p>
    <w:p w:rsidR="00752F86" w:rsidRPr="00DB6796" w:rsidRDefault="003142D3" w:rsidP="00B60BD8">
      <w:pPr>
        <w:spacing w:after="0" w:line="240" w:lineRule="auto"/>
        <w:ind w:firstLine="709"/>
        <w:jc w:val="both"/>
        <w:rPr>
          <w:rFonts w:cs="Times New Roman"/>
          <w:b/>
          <w:sz w:val="26"/>
          <w:szCs w:val="26"/>
          <w:lang w:val="ro-RO"/>
        </w:rPr>
      </w:pPr>
      <w:r w:rsidRPr="00DB6796">
        <w:rPr>
          <w:rFonts w:cs="Times New Roman"/>
          <w:sz w:val="26"/>
          <w:szCs w:val="26"/>
          <w:lang w:val="ro-RO"/>
        </w:rPr>
        <w:t>(12</w:t>
      </w:r>
      <w:r w:rsidR="00752F86" w:rsidRPr="00DB6796">
        <w:rPr>
          <w:rFonts w:cs="Times New Roman"/>
          <w:sz w:val="26"/>
          <w:szCs w:val="26"/>
          <w:lang w:val="ro-RO"/>
        </w:rPr>
        <w:t xml:space="preserve">) </w:t>
      </w:r>
      <w:proofErr w:type="spellStart"/>
      <w:r w:rsidR="00752F86" w:rsidRPr="00DB6796">
        <w:rPr>
          <w:rStyle w:val="rvts8"/>
          <w:rFonts w:cs="Times New Roman"/>
          <w:sz w:val="26"/>
          <w:szCs w:val="26"/>
          <w:lang w:val="ro-RO"/>
        </w:rPr>
        <w:t>Preşedinţii</w:t>
      </w:r>
      <w:proofErr w:type="spellEnd"/>
      <w:r w:rsidR="00752F86" w:rsidRPr="00DB6796">
        <w:rPr>
          <w:rStyle w:val="rvts8"/>
          <w:rFonts w:cs="Times New Roman"/>
          <w:sz w:val="26"/>
          <w:szCs w:val="26"/>
          <w:lang w:val="ro-RO"/>
        </w:rPr>
        <w:t xml:space="preserve"> tribunalelor şi, după caz, prim-procurorii parchetelor de pe lângă acestea vor preda dosarele </w:t>
      </w:r>
      <w:proofErr w:type="spellStart"/>
      <w:r w:rsidR="00752F86" w:rsidRPr="00DB6796">
        <w:rPr>
          <w:rStyle w:val="rvts8"/>
          <w:rFonts w:cs="Times New Roman"/>
          <w:sz w:val="26"/>
          <w:szCs w:val="26"/>
          <w:lang w:val="ro-RO"/>
        </w:rPr>
        <w:t>candidaţilor</w:t>
      </w:r>
      <w:proofErr w:type="spellEnd"/>
      <w:r w:rsidR="00752F86" w:rsidRPr="00DB6796">
        <w:rPr>
          <w:rStyle w:val="rvts8"/>
          <w:rFonts w:cs="Times New Roman"/>
          <w:sz w:val="26"/>
          <w:szCs w:val="26"/>
          <w:lang w:val="ro-RO"/>
        </w:rPr>
        <w:t xml:space="preserve"> la comisia de </w:t>
      </w:r>
      <w:r w:rsidRPr="00DB6796">
        <w:rPr>
          <w:rStyle w:val="rvts8"/>
          <w:rFonts w:cs="Times New Roman"/>
          <w:sz w:val="26"/>
          <w:szCs w:val="26"/>
          <w:lang w:val="ro-RO"/>
        </w:rPr>
        <w:t xml:space="preserve">organizare </w:t>
      </w:r>
      <w:r w:rsidR="00752F86" w:rsidRPr="00DB6796">
        <w:rPr>
          <w:rStyle w:val="rvts8"/>
          <w:rFonts w:cs="Times New Roman"/>
          <w:sz w:val="26"/>
          <w:szCs w:val="26"/>
          <w:lang w:val="ro-RO"/>
        </w:rPr>
        <w:t>a concursului în cel mult 3 zile de la data expirării</w:t>
      </w:r>
      <w:r w:rsidR="001B6B09" w:rsidRPr="00DB6796">
        <w:rPr>
          <w:rStyle w:val="rvts8"/>
          <w:rFonts w:cs="Times New Roman"/>
          <w:sz w:val="26"/>
          <w:szCs w:val="26"/>
          <w:lang w:val="ro-RO"/>
        </w:rPr>
        <w:t xml:space="preserve"> termenului prevăzut la alin. (</w:t>
      </w:r>
      <w:r w:rsidRPr="00DB6796">
        <w:rPr>
          <w:rStyle w:val="rvts8"/>
          <w:rFonts w:cs="Times New Roman"/>
          <w:sz w:val="26"/>
          <w:szCs w:val="26"/>
          <w:lang w:val="ro-RO"/>
        </w:rPr>
        <w:t>8</w:t>
      </w:r>
      <w:r w:rsidR="00752F86" w:rsidRPr="00DB6796">
        <w:rPr>
          <w:rStyle w:val="rvts8"/>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5 – (</w:t>
      </w:r>
      <w:r w:rsidRPr="00DB6796">
        <w:rPr>
          <w:rFonts w:cs="Times New Roman"/>
          <w:sz w:val="26"/>
          <w:szCs w:val="26"/>
          <w:lang w:val="ro-RO"/>
        </w:rPr>
        <w:t xml:space="preserve">1) Consiliul Superior al Magistraturii </w:t>
      </w:r>
      <w:proofErr w:type="spellStart"/>
      <w:r w:rsidRPr="00DB6796">
        <w:rPr>
          <w:rFonts w:cs="Times New Roman"/>
          <w:sz w:val="26"/>
          <w:szCs w:val="26"/>
          <w:lang w:val="ro-RO"/>
        </w:rPr>
        <w:t>numeşte</w:t>
      </w:r>
      <w:proofErr w:type="spellEnd"/>
      <w:r w:rsidRPr="00DB6796">
        <w:rPr>
          <w:rFonts w:cs="Times New Roman"/>
          <w:sz w:val="26"/>
          <w:szCs w:val="26"/>
          <w:lang w:val="ro-RO"/>
        </w:rPr>
        <w:t xml:space="preserve"> </w:t>
      </w:r>
      <w:r w:rsidR="00752F74" w:rsidRPr="00DB6796">
        <w:rPr>
          <w:rFonts w:cs="Times New Roman"/>
          <w:sz w:val="26"/>
          <w:szCs w:val="26"/>
          <w:lang w:val="ro-RO"/>
        </w:rPr>
        <w:t>comisia de organizare a concursului şi, la</w:t>
      </w:r>
      <w:r w:rsidR="00752F74" w:rsidRPr="00DB6796">
        <w:rPr>
          <w:sz w:val="26"/>
          <w:szCs w:val="26"/>
          <w:lang w:val="ro-RO"/>
        </w:rPr>
        <w:t xml:space="preserve"> </w:t>
      </w:r>
      <w:r w:rsidR="00752F74" w:rsidRPr="00DB6796">
        <w:rPr>
          <w:rFonts w:cs="Times New Roman"/>
          <w:sz w:val="26"/>
          <w:szCs w:val="26"/>
          <w:lang w:val="ro-RO"/>
        </w:rPr>
        <w:t xml:space="preserve">propunerea Institutului </w:t>
      </w:r>
      <w:proofErr w:type="spellStart"/>
      <w:r w:rsidR="00752F74" w:rsidRPr="00DB6796">
        <w:rPr>
          <w:rFonts w:cs="Times New Roman"/>
          <w:sz w:val="26"/>
          <w:szCs w:val="26"/>
          <w:lang w:val="ro-RO"/>
        </w:rPr>
        <w:t>Naţional</w:t>
      </w:r>
      <w:proofErr w:type="spellEnd"/>
      <w:r w:rsidR="00752F74" w:rsidRPr="00DB6796">
        <w:rPr>
          <w:rFonts w:cs="Times New Roman"/>
          <w:sz w:val="26"/>
          <w:szCs w:val="26"/>
          <w:lang w:val="ro-RO"/>
        </w:rPr>
        <w:t xml:space="preserve"> al Magistraturii, comisia de elaborare a subiectelor, comisia de corectare, comisia de interviu, precum şi comisia de </w:t>
      </w:r>
      <w:proofErr w:type="spellStart"/>
      <w:r w:rsidR="00752F74" w:rsidRPr="00DB6796">
        <w:rPr>
          <w:rFonts w:cs="Times New Roman"/>
          <w:sz w:val="26"/>
          <w:szCs w:val="26"/>
          <w:lang w:val="ro-RO"/>
        </w:rPr>
        <w:t>soluţionare</w:t>
      </w:r>
      <w:proofErr w:type="spellEnd"/>
      <w:r w:rsidR="00752F74" w:rsidRPr="00DB6796">
        <w:rPr>
          <w:rFonts w:cs="Times New Roman"/>
          <w:sz w:val="26"/>
          <w:szCs w:val="26"/>
          <w:lang w:val="ro-RO"/>
        </w:rPr>
        <w:t xml:space="preserve"> a </w:t>
      </w:r>
      <w:proofErr w:type="spellStart"/>
      <w:r w:rsidR="00752F74" w:rsidRPr="00DB6796">
        <w:rPr>
          <w:rFonts w:cs="Times New Roman"/>
          <w:sz w:val="26"/>
          <w:szCs w:val="26"/>
          <w:lang w:val="ro-RO"/>
        </w:rPr>
        <w:t>contestaţiilor</w:t>
      </w:r>
      <w:proofErr w:type="spellEnd"/>
      <w:r w:rsidR="00752F74"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Nu </w:t>
      </w:r>
      <w:r w:rsidR="00E423E5" w:rsidRPr="00DB6796">
        <w:rPr>
          <w:rFonts w:cs="Times New Roman"/>
          <w:sz w:val="26"/>
          <w:szCs w:val="26"/>
          <w:lang w:val="ro-RO"/>
        </w:rPr>
        <w:t>pot</w:t>
      </w:r>
      <w:r w:rsidRPr="00DB6796">
        <w:rPr>
          <w:rFonts w:cs="Times New Roman"/>
          <w:sz w:val="26"/>
          <w:szCs w:val="26"/>
          <w:lang w:val="ro-RO"/>
        </w:rPr>
        <w:t xml:space="preserve"> fi numite în comisii persoanele care au </w:t>
      </w:r>
      <w:proofErr w:type="spellStart"/>
      <w:r w:rsidRPr="00DB6796">
        <w:rPr>
          <w:rFonts w:cs="Times New Roman"/>
          <w:sz w:val="26"/>
          <w:szCs w:val="26"/>
          <w:lang w:val="ro-RO"/>
        </w:rPr>
        <w:t>soţul</w:t>
      </w:r>
      <w:proofErr w:type="spellEnd"/>
      <w:r w:rsidRPr="00DB6796">
        <w:rPr>
          <w:rFonts w:cs="Times New Roman"/>
          <w:sz w:val="26"/>
          <w:szCs w:val="26"/>
          <w:lang w:val="ro-RO"/>
        </w:rPr>
        <w:t xml:space="preserve"> sau </w:t>
      </w:r>
      <w:proofErr w:type="spellStart"/>
      <w:r w:rsidRPr="00DB6796">
        <w:rPr>
          <w:rFonts w:cs="Times New Roman"/>
          <w:sz w:val="26"/>
          <w:szCs w:val="26"/>
          <w:lang w:val="ro-RO"/>
        </w:rPr>
        <w:t>soţia</w:t>
      </w:r>
      <w:proofErr w:type="spellEnd"/>
      <w:r w:rsidRPr="00DB6796">
        <w:rPr>
          <w:rFonts w:cs="Times New Roman"/>
          <w:sz w:val="26"/>
          <w:szCs w:val="26"/>
          <w:lang w:val="ro-RO"/>
        </w:rPr>
        <w:t xml:space="preserve">, rude ori afini până la gradul al patrulea inclusiv în rândul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w:t>
      </w:r>
      <w:proofErr w:type="spellStart"/>
      <w:r w:rsidRPr="00DB6796">
        <w:rPr>
          <w:rFonts w:cs="Times New Roman"/>
          <w:sz w:val="26"/>
          <w:szCs w:val="26"/>
          <w:lang w:val="ro-RO"/>
        </w:rPr>
        <w:t>Toţi</w:t>
      </w:r>
      <w:proofErr w:type="spellEnd"/>
      <w:r w:rsidRPr="00DB6796">
        <w:rPr>
          <w:rFonts w:cs="Times New Roman"/>
          <w:sz w:val="26"/>
          <w:szCs w:val="26"/>
          <w:lang w:val="ro-RO"/>
        </w:rPr>
        <w:t xml:space="preserve"> membrii comisiilor </w:t>
      </w:r>
      <w:r w:rsidR="00E423E5" w:rsidRPr="00DB6796">
        <w:rPr>
          <w:rFonts w:cs="Times New Roman"/>
          <w:sz w:val="26"/>
          <w:szCs w:val="26"/>
          <w:lang w:val="ro-RO"/>
        </w:rPr>
        <w:t>completează</w:t>
      </w:r>
      <w:r w:rsidRPr="00DB6796">
        <w:rPr>
          <w:rFonts w:cs="Times New Roman"/>
          <w:sz w:val="26"/>
          <w:szCs w:val="26"/>
          <w:lang w:val="ro-RO"/>
        </w:rPr>
        <w:t xml:space="preserve"> </w:t>
      </w:r>
      <w:proofErr w:type="spellStart"/>
      <w:r w:rsidRPr="00DB6796">
        <w:rPr>
          <w:rFonts w:cs="Times New Roman"/>
          <w:sz w:val="26"/>
          <w:szCs w:val="26"/>
          <w:lang w:val="ro-RO"/>
        </w:rPr>
        <w:t>declaraţii</w:t>
      </w:r>
      <w:proofErr w:type="spellEnd"/>
      <w:r w:rsidRPr="00DB6796">
        <w:rPr>
          <w:rFonts w:cs="Times New Roman"/>
          <w:sz w:val="26"/>
          <w:szCs w:val="26"/>
          <w:lang w:val="ro-RO"/>
        </w:rPr>
        <w:t xml:space="preserve"> pe propria răspundere în acest sens. </w:t>
      </w:r>
      <w:r w:rsidR="00AE69C1" w:rsidRPr="00DB6796">
        <w:rPr>
          <w:rFonts w:cs="Times New Roman"/>
          <w:sz w:val="26"/>
          <w:szCs w:val="26"/>
          <w:lang w:val="ro-RO"/>
        </w:rPr>
        <w:t>O</w:t>
      </w:r>
      <w:r w:rsidRPr="00DB6796">
        <w:rPr>
          <w:rFonts w:cs="Times New Roman"/>
          <w:sz w:val="26"/>
          <w:szCs w:val="26"/>
          <w:lang w:val="ro-RO"/>
        </w:rPr>
        <w:t xml:space="preserve"> persoană poate face parte dintr-o singură comisie.</w:t>
      </w:r>
    </w:p>
    <w:p w:rsidR="00752F86" w:rsidRPr="00DB6796" w:rsidRDefault="00752F86" w:rsidP="00003EDE">
      <w:pPr>
        <w:spacing w:after="0" w:line="240" w:lineRule="auto"/>
        <w:ind w:firstLine="709"/>
        <w:jc w:val="both"/>
        <w:rPr>
          <w:rFonts w:cs="Times New Roman"/>
          <w:b/>
          <w:sz w:val="26"/>
          <w:szCs w:val="26"/>
          <w:lang w:val="ro-RO"/>
        </w:rPr>
      </w:pPr>
      <w:r w:rsidRPr="00DB6796">
        <w:rPr>
          <w:rFonts w:cs="Times New Roman"/>
          <w:sz w:val="26"/>
          <w:szCs w:val="26"/>
          <w:lang w:val="ro-RO"/>
        </w:rPr>
        <w:t xml:space="preserve">(3) Dacă incompatibilitatea prevăzută la alin. (2) se </w:t>
      </w:r>
      <w:proofErr w:type="spellStart"/>
      <w:r w:rsidRPr="00DB6796">
        <w:rPr>
          <w:rFonts w:cs="Times New Roman"/>
          <w:sz w:val="26"/>
          <w:szCs w:val="26"/>
          <w:lang w:val="ro-RO"/>
        </w:rPr>
        <w:t>iveşte</w:t>
      </w:r>
      <w:proofErr w:type="spellEnd"/>
      <w:r w:rsidRPr="00DB6796">
        <w:rPr>
          <w:rFonts w:cs="Times New Roman"/>
          <w:sz w:val="26"/>
          <w:szCs w:val="26"/>
          <w:lang w:val="ro-RO"/>
        </w:rPr>
        <w:t xml:space="preserve"> ulterior desemnării membrilor comisiilor, membrul în cauză are </w:t>
      </w:r>
      <w:proofErr w:type="spellStart"/>
      <w:r w:rsidRPr="00DB6796">
        <w:rPr>
          <w:rFonts w:cs="Times New Roman"/>
          <w:sz w:val="26"/>
          <w:szCs w:val="26"/>
          <w:lang w:val="ro-RO"/>
        </w:rPr>
        <w:t>obligaţia</w:t>
      </w:r>
      <w:proofErr w:type="spellEnd"/>
      <w:r w:rsidRPr="00DB6796">
        <w:rPr>
          <w:rFonts w:cs="Times New Roman"/>
          <w:sz w:val="26"/>
          <w:szCs w:val="26"/>
          <w:lang w:val="ro-RO"/>
        </w:rPr>
        <w:t xml:space="preserve"> să comunice de îndată această </w:t>
      </w:r>
      <w:proofErr w:type="spellStart"/>
      <w:r w:rsidRPr="00DB6796">
        <w:rPr>
          <w:rFonts w:cs="Times New Roman"/>
          <w:sz w:val="26"/>
          <w:szCs w:val="26"/>
          <w:lang w:val="ro-RO"/>
        </w:rPr>
        <w:t>situaţie</w:t>
      </w:r>
      <w:proofErr w:type="spellEnd"/>
      <w:r w:rsidRPr="00DB6796">
        <w:rPr>
          <w:rFonts w:cs="Times New Roman"/>
          <w:sz w:val="26"/>
          <w:szCs w:val="26"/>
          <w:lang w:val="ro-RO"/>
        </w:rPr>
        <w:t xml:space="preserve"> </w:t>
      </w:r>
      <w:proofErr w:type="spellStart"/>
      <w:r w:rsidRPr="00DB6796">
        <w:rPr>
          <w:rFonts w:cs="Times New Roman"/>
          <w:sz w:val="26"/>
          <w:szCs w:val="26"/>
          <w:lang w:val="ro-RO"/>
        </w:rPr>
        <w:t>preşedintelui</w:t>
      </w:r>
      <w:proofErr w:type="spellEnd"/>
      <w:r w:rsidRPr="00DB6796">
        <w:rPr>
          <w:rFonts w:cs="Times New Roman"/>
          <w:sz w:val="26"/>
          <w:szCs w:val="26"/>
          <w:lang w:val="ro-RO"/>
        </w:rPr>
        <w:t xml:space="preserve"> comisiei, în vederea înlocuirii sale.</w:t>
      </w:r>
      <w:r w:rsidR="00003EDE" w:rsidRPr="00DB6796">
        <w:rPr>
          <w:sz w:val="26"/>
          <w:szCs w:val="26"/>
          <w:lang w:val="ro-RO"/>
        </w:rPr>
        <w:t xml:space="preserve"> </w:t>
      </w:r>
      <w:proofErr w:type="spellStart"/>
      <w:r w:rsidR="00003EDE" w:rsidRPr="00DB6796">
        <w:rPr>
          <w:rFonts w:cs="Times New Roman"/>
          <w:sz w:val="26"/>
          <w:szCs w:val="26"/>
          <w:lang w:val="ro-RO"/>
        </w:rPr>
        <w:t>Situaţiile</w:t>
      </w:r>
      <w:proofErr w:type="spellEnd"/>
      <w:r w:rsidR="00003EDE" w:rsidRPr="00DB6796">
        <w:rPr>
          <w:rFonts w:cs="Times New Roman"/>
          <w:sz w:val="26"/>
          <w:szCs w:val="26"/>
          <w:lang w:val="ro-RO"/>
        </w:rPr>
        <w:t xml:space="preserve"> de incompatibilitate a </w:t>
      </w:r>
      <w:proofErr w:type="spellStart"/>
      <w:r w:rsidR="00003EDE" w:rsidRPr="00DB6796">
        <w:rPr>
          <w:rFonts w:cs="Times New Roman"/>
          <w:sz w:val="26"/>
          <w:szCs w:val="26"/>
          <w:lang w:val="ro-RO"/>
        </w:rPr>
        <w:t>preşedintelui</w:t>
      </w:r>
      <w:proofErr w:type="spellEnd"/>
      <w:r w:rsidR="00003EDE" w:rsidRPr="00DB6796">
        <w:rPr>
          <w:rFonts w:cs="Times New Roman"/>
          <w:sz w:val="26"/>
          <w:szCs w:val="26"/>
          <w:lang w:val="ro-RO"/>
        </w:rPr>
        <w:t xml:space="preserve"> comisiei de concurs sunt </w:t>
      </w:r>
      <w:proofErr w:type="spellStart"/>
      <w:r w:rsidR="00003EDE" w:rsidRPr="00DB6796">
        <w:rPr>
          <w:rFonts w:cs="Times New Roman"/>
          <w:sz w:val="26"/>
          <w:szCs w:val="26"/>
          <w:lang w:val="ro-RO"/>
        </w:rPr>
        <w:t>soluţionate</w:t>
      </w:r>
      <w:proofErr w:type="spellEnd"/>
      <w:r w:rsidR="00003EDE" w:rsidRPr="00DB6796">
        <w:rPr>
          <w:rFonts w:cs="Times New Roman"/>
          <w:sz w:val="26"/>
          <w:szCs w:val="26"/>
          <w:lang w:val="ro-RO"/>
        </w:rPr>
        <w:t xml:space="preserve"> de Plenul Consiliului Superior al Magistraturii.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6</w:t>
      </w:r>
      <w:r w:rsidRPr="00DB6796">
        <w:rPr>
          <w:rFonts w:cs="Times New Roman"/>
          <w:sz w:val="26"/>
          <w:szCs w:val="26"/>
          <w:lang w:val="ro-RO"/>
        </w:rPr>
        <w:t xml:space="preserve"> - (1) Comisia </w:t>
      </w:r>
      <w:r w:rsidR="00752F74" w:rsidRPr="00DB6796">
        <w:rPr>
          <w:rFonts w:cs="Times New Roman"/>
          <w:sz w:val="26"/>
          <w:szCs w:val="26"/>
          <w:lang w:val="ro-RO"/>
        </w:rPr>
        <w:t xml:space="preserve">de organizare a concursului </w:t>
      </w:r>
      <w:r w:rsidRPr="00DB6796">
        <w:rPr>
          <w:rFonts w:cs="Times New Roman"/>
          <w:sz w:val="26"/>
          <w:szCs w:val="26"/>
          <w:lang w:val="ro-RO"/>
        </w:rPr>
        <w:t xml:space="preserve">se constituie prin hotărâre a Plenului Consiliului Superior al Magistraturii, la propunerea </w:t>
      </w:r>
      <w:proofErr w:type="spellStart"/>
      <w:r w:rsidRPr="00DB6796">
        <w:rPr>
          <w:rFonts w:cs="Times New Roman"/>
          <w:sz w:val="26"/>
          <w:szCs w:val="26"/>
          <w:lang w:val="ro-RO"/>
        </w:rPr>
        <w:t>Direcţiei</w:t>
      </w:r>
      <w:proofErr w:type="spellEnd"/>
      <w:r w:rsidRPr="00DB6796">
        <w:rPr>
          <w:rFonts w:cs="Times New Roman"/>
          <w:sz w:val="26"/>
          <w:szCs w:val="26"/>
          <w:lang w:val="ro-RO"/>
        </w:rPr>
        <w:t xml:space="preserve"> resurse umane şi organizare şi a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şi coordonează organizarea şi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concursului.</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(2) Comisia de </w:t>
      </w:r>
      <w:r w:rsidR="002A529C" w:rsidRPr="00DB6796">
        <w:rPr>
          <w:rFonts w:cs="Times New Roman"/>
          <w:sz w:val="26"/>
          <w:szCs w:val="26"/>
          <w:lang w:val="ro-RO"/>
        </w:rPr>
        <w:t xml:space="preserve">organizare </w:t>
      </w:r>
      <w:r w:rsidRPr="00DB6796">
        <w:rPr>
          <w:rFonts w:cs="Times New Roman"/>
          <w:sz w:val="26"/>
          <w:szCs w:val="26"/>
          <w:lang w:val="ro-RO"/>
        </w:rPr>
        <w:t>a concursului se compune din:</w:t>
      </w:r>
    </w:p>
    <w:p w:rsidR="00752F86" w:rsidRPr="00DB6796" w:rsidRDefault="00586ED1" w:rsidP="00B60BD8">
      <w:pPr>
        <w:pStyle w:val="NoSpacing"/>
        <w:ind w:firstLine="709"/>
        <w:jc w:val="both"/>
        <w:rPr>
          <w:rFonts w:cs="Times New Roman"/>
          <w:sz w:val="26"/>
          <w:szCs w:val="26"/>
          <w:lang w:val="ro-RO"/>
        </w:rPr>
      </w:pPr>
      <w:r w:rsidRPr="00DB6796">
        <w:rPr>
          <w:rFonts w:cs="Times New Roman"/>
          <w:sz w:val="26"/>
          <w:szCs w:val="26"/>
          <w:lang w:val="ro-RO"/>
        </w:rPr>
        <w:t>a)</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preşedinte</w:t>
      </w:r>
      <w:proofErr w:type="spellEnd"/>
      <w:r w:rsidR="00752F86" w:rsidRPr="00DB6796">
        <w:rPr>
          <w:rFonts w:cs="Times New Roman"/>
          <w:sz w:val="26"/>
          <w:szCs w:val="26"/>
          <w:lang w:val="ro-RO"/>
        </w:rPr>
        <w:t>: secretarul general al Consiliului Superior al Magistraturii sau secretarul general adjunct;</w:t>
      </w:r>
    </w:p>
    <w:p w:rsidR="00752F86" w:rsidRPr="00DB6796" w:rsidRDefault="00586ED1" w:rsidP="00B60BD8">
      <w:pPr>
        <w:pStyle w:val="NoSpacing"/>
        <w:ind w:firstLine="709"/>
        <w:jc w:val="both"/>
        <w:rPr>
          <w:rFonts w:cs="Times New Roman"/>
          <w:sz w:val="26"/>
          <w:szCs w:val="26"/>
          <w:lang w:val="ro-RO"/>
        </w:rPr>
      </w:pPr>
      <w:r w:rsidRPr="00DB6796">
        <w:rPr>
          <w:rFonts w:cs="Times New Roman"/>
          <w:sz w:val="26"/>
          <w:szCs w:val="26"/>
          <w:lang w:val="ro-RO"/>
        </w:rPr>
        <w:t>b)</w:t>
      </w:r>
      <w:r w:rsidR="00752F86" w:rsidRPr="00DB6796">
        <w:rPr>
          <w:rFonts w:cs="Times New Roman"/>
          <w:sz w:val="26"/>
          <w:szCs w:val="26"/>
          <w:lang w:val="ro-RO"/>
        </w:rPr>
        <w:t xml:space="preserve"> </w:t>
      </w:r>
      <w:r w:rsidR="00752F74" w:rsidRPr="00DB6796">
        <w:rPr>
          <w:rFonts w:cs="Times New Roman"/>
          <w:sz w:val="26"/>
          <w:szCs w:val="26"/>
          <w:lang w:val="ro-RO"/>
        </w:rPr>
        <w:t xml:space="preserve">2 </w:t>
      </w:r>
      <w:proofErr w:type="spellStart"/>
      <w:r w:rsidR="00752F86" w:rsidRPr="00DB6796">
        <w:rPr>
          <w:rFonts w:cs="Times New Roman"/>
          <w:sz w:val="26"/>
          <w:szCs w:val="26"/>
          <w:lang w:val="ro-RO"/>
        </w:rPr>
        <w:t>vicepreşedinţi</w:t>
      </w:r>
      <w:proofErr w:type="spellEnd"/>
      <w:r w:rsidR="00752F86" w:rsidRPr="00DB6796">
        <w:rPr>
          <w:rFonts w:cs="Times New Roman"/>
          <w:sz w:val="26"/>
          <w:szCs w:val="26"/>
          <w:lang w:val="ro-RO"/>
        </w:rPr>
        <w:t xml:space="preserve">: secretarul general adjunct, directorii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w:t>
      </w:r>
      <w:r w:rsidR="00752F74" w:rsidRPr="00DB6796">
        <w:rPr>
          <w:rFonts w:cs="Times New Roman"/>
          <w:sz w:val="26"/>
          <w:szCs w:val="26"/>
          <w:lang w:val="ro-RO"/>
        </w:rPr>
        <w:t xml:space="preserve">l Magistraturii </w:t>
      </w:r>
      <w:r w:rsidR="00752F86" w:rsidRPr="00DB6796">
        <w:rPr>
          <w:rFonts w:cs="Times New Roman"/>
          <w:sz w:val="26"/>
          <w:szCs w:val="26"/>
          <w:lang w:val="ro-RO"/>
        </w:rPr>
        <w:t xml:space="preserve">sau directorii </w:t>
      </w:r>
      <w:proofErr w:type="spellStart"/>
      <w:r w:rsidR="00752F86" w:rsidRPr="00DB6796">
        <w:rPr>
          <w:rFonts w:cs="Times New Roman"/>
          <w:sz w:val="26"/>
          <w:szCs w:val="26"/>
          <w:lang w:val="ro-RO"/>
        </w:rPr>
        <w:t>Direcţiei</w:t>
      </w:r>
      <w:proofErr w:type="spellEnd"/>
      <w:r w:rsidR="00752F86" w:rsidRPr="00DB6796">
        <w:rPr>
          <w:rFonts w:cs="Times New Roman"/>
          <w:sz w:val="26"/>
          <w:szCs w:val="26"/>
          <w:lang w:val="ro-RO"/>
        </w:rPr>
        <w:t xml:space="preserve"> resurse umane şi organizare, după caz;</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c)</w:t>
      </w:r>
      <w:r w:rsidR="00752F86" w:rsidRPr="00DB6796">
        <w:rPr>
          <w:rFonts w:cs="Times New Roman"/>
          <w:sz w:val="26"/>
          <w:szCs w:val="26"/>
          <w:lang w:val="ro-RO"/>
        </w:rPr>
        <w:t xml:space="preserve"> membri: directori, </w:t>
      </w:r>
      <w:proofErr w:type="spellStart"/>
      <w:r w:rsidR="00752F86" w:rsidRPr="00DB6796">
        <w:rPr>
          <w:rFonts w:cs="Times New Roman"/>
          <w:sz w:val="26"/>
          <w:szCs w:val="26"/>
          <w:lang w:val="ro-RO"/>
        </w:rPr>
        <w:t>şefi</w:t>
      </w:r>
      <w:proofErr w:type="spellEnd"/>
      <w:r w:rsidR="00752F86" w:rsidRPr="00DB6796">
        <w:rPr>
          <w:rFonts w:cs="Times New Roman"/>
          <w:sz w:val="26"/>
          <w:szCs w:val="26"/>
          <w:lang w:val="ro-RO"/>
        </w:rPr>
        <w:t xml:space="preserve"> de serviciu, judecători şi procurori </w:t>
      </w:r>
      <w:proofErr w:type="spellStart"/>
      <w:r w:rsidR="00752F86" w:rsidRPr="00DB6796">
        <w:rPr>
          <w:rFonts w:cs="Times New Roman"/>
          <w:sz w:val="26"/>
          <w:szCs w:val="26"/>
          <w:lang w:val="ro-RO"/>
        </w:rPr>
        <w:t>detaşaţi</w:t>
      </w:r>
      <w:proofErr w:type="spellEnd"/>
      <w:r w:rsidR="00752F86" w:rsidRPr="00DB6796">
        <w:rPr>
          <w:rFonts w:cs="Times New Roman"/>
          <w:sz w:val="26"/>
          <w:szCs w:val="26"/>
          <w:lang w:val="ro-RO"/>
        </w:rPr>
        <w:t xml:space="preserve"> în cadrul Consiliului Superior al Magistraturii sau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personal de specialitate juridică asimilat judecătorilor şi procurorilor din cadrul Consiliului Superior al Magistraturii și al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w:t>
      </w:r>
      <w:proofErr w:type="spellStart"/>
      <w:r w:rsidR="00752F86" w:rsidRPr="00DB6796">
        <w:rPr>
          <w:rFonts w:cs="Times New Roman"/>
          <w:sz w:val="26"/>
          <w:szCs w:val="26"/>
          <w:lang w:val="ro-RO"/>
        </w:rPr>
        <w:t>funcţionari</w:t>
      </w:r>
      <w:proofErr w:type="spellEnd"/>
      <w:r w:rsidR="00752F86" w:rsidRPr="00DB6796">
        <w:rPr>
          <w:rFonts w:cs="Times New Roman"/>
          <w:sz w:val="26"/>
          <w:szCs w:val="26"/>
          <w:lang w:val="ro-RO"/>
        </w:rPr>
        <w:t xml:space="preserve"> publici şi personal contractual din cadrul Consiliului Superior al Magistraturii şi al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w:t>
      </w:r>
    </w:p>
    <w:p w:rsidR="00752F86" w:rsidRPr="00DB6796" w:rsidRDefault="00586ED1" w:rsidP="00B60BD8">
      <w:pPr>
        <w:spacing w:after="0" w:line="240" w:lineRule="auto"/>
        <w:ind w:firstLine="709"/>
        <w:jc w:val="both"/>
        <w:rPr>
          <w:rFonts w:cs="Times New Roman"/>
          <w:b/>
          <w:sz w:val="26"/>
          <w:szCs w:val="26"/>
          <w:lang w:val="ro-RO"/>
        </w:rPr>
      </w:pPr>
      <w:r w:rsidRPr="00DB6796">
        <w:rPr>
          <w:rFonts w:cs="Times New Roman"/>
          <w:sz w:val="26"/>
          <w:szCs w:val="26"/>
          <w:lang w:val="ro-RO"/>
        </w:rPr>
        <w:t>d)</w:t>
      </w:r>
      <w:r w:rsidR="00752F86" w:rsidRPr="00DB6796">
        <w:rPr>
          <w:rFonts w:cs="Times New Roman"/>
          <w:sz w:val="26"/>
          <w:szCs w:val="26"/>
          <w:lang w:val="ro-RO"/>
        </w:rPr>
        <w:t xml:space="preserve"> responsabili de sală şi supraveghetori, precum şi alte persoane care </w:t>
      </w:r>
      <w:proofErr w:type="spellStart"/>
      <w:r w:rsidR="00752F86" w:rsidRPr="00DB6796">
        <w:rPr>
          <w:rFonts w:cs="Times New Roman"/>
          <w:sz w:val="26"/>
          <w:szCs w:val="26"/>
          <w:lang w:val="ro-RO"/>
        </w:rPr>
        <w:t>desfăşoară</w:t>
      </w:r>
      <w:proofErr w:type="spellEnd"/>
      <w:r w:rsidR="00752F86" w:rsidRPr="00DB6796">
        <w:rPr>
          <w:rFonts w:cs="Times New Roman"/>
          <w:sz w:val="26"/>
          <w:szCs w:val="26"/>
          <w:lang w:val="ro-RO"/>
        </w:rPr>
        <w:t xml:space="preserve"> activitate pentru buna organizare a concursului. Prin </w:t>
      </w:r>
      <w:proofErr w:type="spellStart"/>
      <w:r w:rsidR="00752F86" w:rsidRPr="00DB6796">
        <w:rPr>
          <w:rFonts w:cs="Times New Roman"/>
          <w:sz w:val="26"/>
          <w:szCs w:val="26"/>
          <w:lang w:val="ro-RO"/>
        </w:rPr>
        <w:t>excepţie</w:t>
      </w:r>
      <w:proofErr w:type="spellEnd"/>
      <w:r w:rsidR="00752F86" w:rsidRPr="00DB6796">
        <w:rPr>
          <w:rFonts w:cs="Times New Roman"/>
          <w:sz w:val="26"/>
          <w:szCs w:val="26"/>
          <w:lang w:val="ro-RO"/>
        </w:rPr>
        <w:t xml:space="preserve"> de la </w:t>
      </w:r>
      <w:proofErr w:type="spellStart"/>
      <w:r w:rsidR="00752F86" w:rsidRPr="00DB6796">
        <w:rPr>
          <w:rFonts w:cs="Times New Roman"/>
          <w:sz w:val="26"/>
          <w:szCs w:val="26"/>
          <w:lang w:val="ro-RO"/>
        </w:rPr>
        <w:t>dispoziţiile</w:t>
      </w:r>
      <w:proofErr w:type="spellEnd"/>
      <w:r w:rsidR="00752F86" w:rsidRPr="00DB6796">
        <w:rPr>
          <w:rFonts w:cs="Times New Roman"/>
          <w:sz w:val="26"/>
          <w:szCs w:val="26"/>
          <w:lang w:val="ro-RO"/>
        </w:rPr>
        <w:t xml:space="preserve"> alin. (1), aceste persoane sunt numite prin </w:t>
      </w:r>
      <w:r w:rsidR="00EF0F6C" w:rsidRPr="00DB6796">
        <w:rPr>
          <w:rFonts w:cs="Times New Roman"/>
          <w:sz w:val="26"/>
          <w:szCs w:val="26"/>
          <w:lang w:val="ro-RO"/>
        </w:rPr>
        <w:t>decizie</w:t>
      </w:r>
      <w:r w:rsidR="00752F86" w:rsidRPr="00DB6796">
        <w:rPr>
          <w:rFonts w:cs="Times New Roman"/>
          <w:sz w:val="26"/>
          <w:szCs w:val="26"/>
          <w:lang w:val="ro-RO"/>
        </w:rPr>
        <w:t xml:space="preserve"> a </w:t>
      </w:r>
      <w:proofErr w:type="spellStart"/>
      <w:r w:rsidR="00752F86" w:rsidRPr="00DB6796">
        <w:rPr>
          <w:rFonts w:cs="Times New Roman"/>
          <w:sz w:val="26"/>
          <w:szCs w:val="26"/>
          <w:lang w:val="ro-RO"/>
        </w:rPr>
        <w:t>preşedintelui</w:t>
      </w:r>
      <w:proofErr w:type="spellEnd"/>
      <w:r w:rsidR="00752F86" w:rsidRPr="00DB6796">
        <w:rPr>
          <w:rFonts w:cs="Times New Roman"/>
          <w:sz w:val="26"/>
          <w:szCs w:val="26"/>
          <w:lang w:val="ro-RO"/>
        </w:rPr>
        <w:t xml:space="preserve"> comisiei de </w:t>
      </w:r>
      <w:r w:rsidR="00E52646" w:rsidRPr="00DB6796">
        <w:rPr>
          <w:rFonts w:cs="Times New Roman"/>
          <w:sz w:val="26"/>
          <w:szCs w:val="26"/>
          <w:lang w:val="ro-RO"/>
        </w:rPr>
        <w:t>organizare a concursului</w:t>
      </w:r>
      <w:r w:rsidR="00752F86" w:rsidRPr="00DB6796">
        <w:rPr>
          <w:rFonts w:cs="Times New Roman"/>
          <w:sz w:val="26"/>
          <w:szCs w:val="26"/>
          <w:lang w:val="ro-RO"/>
        </w:rPr>
        <w:t xml:space="preserve">, de regulă, din </w:t>
      </w:r>
      <w:proofErr w:type="spellStart"/>
      <w:r w:rsidR="00752F86" w:rsidRPr="00DB6796">
        <w:rPr>
          <w:rFonts w:cs="Times New Roman"/>
          <w:sz w:val="26"/>
          <w:szCs w:val="26"/>
          <w:lang w:val="ro-RO"/>
        </w:rPr>
        <w:t>aceleaşi</w:t>
      </w:r>
      <w:proofErr w:type="spellEnd"/>
      <w:r w:rsidR="00752F86" w:rsidRPr="00DB6796">
        <w:rPr>
          <w:rFonts w:cs="Times New Roman"/>
          <w:sz w:val="26"/>
          <w:szCs w:val="26"/>
          <w:lang w:val="ro-RO"/>
        </w:rPr>
        <w:t xml:space="preserve"> categorii de personal ca şi membrii comisiei.</w:t>
      </w:r>
    </w:p>
    <w:p w:rsidR="00752F86" w:rsidRPr="00DB6796" w:rsidRDefault="00752F86" w:rsidP="00B60BD8">
      <w:pPr>
        <w:pStyle w:val="NoSpacing"/>
        <w:ind w:firstLine="709"/>
        <w:jc w:val="both"/>
        <w:rPr>
          <w:rFonts w:cs="Times New Roman"/>
          <w:sz w:val="26"/>
          <w:szCs w:val="26"/>
          <w:lang w:val="ro-RO"/>
        </w:rPr>
      </w:pPr>
      <w:r w:rsidRPr="00DB6796">
        <w:rPr>
          <w:rFonts w:cs="Times New Roman"/>
          <w:b/>
          <w:sz w:val="26"/>
          <w:szCs w:val="26"/>
          <w:lang w:val="ro-RO"/>
        </w:rPr>
        <w:t>Art. 7</w:t>
      </w:r>
      <w:r w:rsidRPr="00DB6796">
        <w:rPr>
          <w:rFonts w:cs="Times New Roman"/>
          <w:sz w:val="26"/>
          <w:szCs w:val="26"/>
          <w:lang w:val="ro-RO"/>
        </w:rPr>
        <w:t xml:space="preserve"> - (1) Comisia de </w:t>
      </w:r>
      <w:r w:rsidR="00E52646" w:rsidRPr="00DB6796">
        <w:rPr>
          <w:rFonts w:cs="Times New Roman"/>
          <w:sz w:val="26"/>
          <w:szCs w:val="26"/>
          <w:lang w:val="ro-RO"/>
        </w:rPr>
        <w:t>organizare</w:t>
      </w:r>
      <w:r w:rsidRPr="00DB6796">
        <w:rPr>
          <w:rFonts w:cs="Times New Roman"/>
          <w:sz w:val="26"/>
          <w:szCs w:val="26"/>
          <w:lang w:val="ro-RO"/>
        </w:rPr>
        <w:t xml:space="preserve"> a concursului are în principal următoarele </w:t>
      </w:r>
      <w:proofErr w:type="spellStart"/>
      <w:r w:rsidRPr="00DB6796">
        <w:rPr>
          <w:rFonts w:cs="Times New Roman"/>
          <w:sz w:val="26"/>
          <w:szCs w:val="26"/>
          <w:lang w:val="ro-RO"/>
        </w:rPr>
        <w:t>atribuţii</w:t>
      </w:r>
      <w:proofErr w:type="spellEnd"/>
      <w:r w:rsidRPr="00DB6796">
        <w:rPr>
          <w:rFonts w:cs="Times New Roman"/>
          <w:sz w:val="26"/>
          <w:szCs w:val="26"/>
          <w:lang w:val="ro-RO"/>
        </w:rPr>
        <w:t>:</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 verifică îndeplinirea </w:t>
      </w:r>
      <w:proofErr w:type="spellStart"/>
      <w:r w:rsidRPr="00DB6796">
        <w:rPr>
          <w:rFonts w:cs="Times New Roman"/>
          <w:sz w:val="26"/>
          <w:szCs w:val="26"/>
          <w:lang w:val="ro-RO"/>
        </w:rPr>
        <w:t>condiţiilor</w:t>
      </w:r>
      <w:proofErr w:type="spellEnd"/>
      <w:r w:rsidRPr="00DB6796">
        <w:rPr>
          <w:rFonts w:cs="Times New Roman"/>
          <w:sz w:val="26"/>
          <w:szCs w:val="26"/>
          <w:lang w:val="ro-RO"/>
        </w:rPr>
        <w:t xml:space="preserve"> prevăzute la art. 2 lit. a), b) şi d), a </w:t>
      </w:r>
      <w:proofErr w:type="spellStart"/>
      <w:r w:rsidRPr="00DB6796">
        <w:rPr>
          <w:rFonts w:cs="Times New Roman"/>
          <w:sz w:val="26"/>
          <w:szCs w:val="26"/>
          <w:lang w:val="ro-RO"/>
        </w:rPr>
        <w:t>condiţiei</w:t>
      </w:r>
      <w:proofErr w:type="spellEnd"/>
      <w:r w:rsidRPr="00DB6796">
        <w:rPr>
          <w:rFonts w:cs="Times New Roman"/>
          <w:sz w:val="26"/>
          <w:szCs w:val="26"/>
          <w:lang w:val="ro-RO"/>
        </w:rPr>
        <w:t xml:space="preserve"> privind lipsa antecedentelor penale şi a cazierului fiscal prevăzute la art. 2 lit. c), </w:t>
      </w:r>
      <w:r w:rsidR="00003EDE" w:rsidRPr="00DB6796">
        <w:rPr>
          <w:rFonts w:cs="Times New Roman"/>
          <w:sz w:val="26"/>
          <w:szCs w:val="26"/>
          <w:lang w:val="ro-RO"/>
        </w:rPr>
        <w:t xml:space="preserve">precum şi a </w:t>
      </w:r>
      <w:proofErr w:type="spellStart"/>
      <w:r w:rsidR="00003EDE" w:rsidRPr="00DB6796">
        <w:rPr>
          <w:rFonts w:cs="Times New Roman"/>
          <w:sz w:val="26"/>
          <w:szCs w:val="26"/>
          <w:lang w:val="ro-RO"/>
        </w:rPr>
        <w:t>condiţiei</w:t>
      </w:r>
      <w:proofErr w:type="spellEnd"/>
      <w:r w:rsidR="00003EDE" w:rsidRPr="00DB6796">
        <w:rPr>
          <w:rFonts w:cs="Times New Roman"/>
          <w:sz w:val="26"/>
          <w:szCs w:val="26"/>
          <w:lang w:val="ro-RO"/>
        </w:rPr>
        <w:t xml:space="preserve"> de a fi apt </w:t>
      </w:r>
      <w:r w:rsidR="00003EDE" w:rsidRPr="00DB6796">
        <w:rPr>
          <w:rFonts w:cs="Times New Roman"/>
          <w:sz w:val="26"/>
          <w:szCs w:val="26"/>
          <w:lang w:val="ro-RO"/>
        </w:rPr>
        <w:lastRenderedPageBreak/>
        <w:t>din punct de vedere medical</w:t>
      </w:r>
      <w:r w:rsidR="00003EDE" w:rsidRPr="00DB6796">
        <w:rPr>
          <w:sz w:val="26"/>
          <w:szCs w:val="26"/>
          <w:lang w:val="ro-RO"/>
        </w:rPr>
        <w:t xml:space="preserve"> </w:t>
      </w:r>
      <w:r w:rsidR="00003EDE" w:rsidRPr="00DB6796">
        <w:rPr>
          <w:rFonts w:cs="Times New Roman"/>
          <w:sz w:val="26"/>
          <w:szCs w:val="26"/>
          <w:lang w:val="ro-RO"/>
        </w:rPr>
        <w:t xml:space="preserve">prevăzute la art. 2 lit. e),  </w:t>
      </w:r>
      <w:r w:rsidRPr="00DB6796">
        <w:rPr>
          <w:rFonts w:cs="Times New Roman"/>
          <w:sz w:val="26"/>
          <w:szCs w:val="26"/>
          <w:lang w:val="ro-RO"/>
        </w:rPr>
        <w:t xml:space="preserve">centralizează dosarele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w:t>
      </w:r>
      <w:proofErr w:type="spellStart"/>
      <w:r w:rsidRPr="00DB6796">
        <w:rPr>
          <w:rFonts w:cs="Times New Roman"/>
          <w:sz w:val="26"/>
          <w:szCs w:val="26"/>
          <w:lang w:val="ro-RO"/>
        </w:rPr>
        <w:t>î</w:t>
      </w:r>
      <w:r w:rsidR="0055510F" w:rsidRPr="00DB6796">
        <w:rPr>
          <w:rFonts w:cs="Times New Roman"/>
          <w:sz w:val="26"/>
          <w:szCs w:val="26"/>
          <w:lang w:val="ro-RO"/>
        </w:rPr>
        <w:t>ntocmeşte</w:t>
      </w:r>
      <w:proofErr w:type="spellEnd"/>
      <w:r w:rsidR="0055510F" w:rsidRPr="00DB6796">
        <w:rPr>
          <w:rFonts w:cs="Times New Roman"/>
          <w:sz w:val="26"/>
          <w:szCs w:val="26"/>
          <w:lang w:val="ro-RO"/>
        </w:rPr>
        <w:t xml:space="preserve"> şi </w:t>
      </w:r>
      <w:proofErr w:type="spellStart"/>
      <w:r w:rsidR="0055510F" w:rsidRPr="00DB6796">
        <w:rPr>
          <w:rFonts w:cs="Times New Roman"/>
          <w:sz w:val="26"/>
          <w:szCs w:val="26"/>
          <w:lang w:val="ro-RO"/>
        </w:rPr>
        <w:t>afişează</w:t>
      </w:r>
      <w:proofErr w:type="spellEnd"/>
      <w:r w:rsidR="0055510F" w:rsidRPr="00DB6796">
        <w:rPr>
          <w:rFonts w:cs="Times New Roman"/>
          <w:sz w:val="26"/>
          <w:szCs w:val="26"/>
          <w:lang w:val="ro-RO"/>
        </w:rPr>
        <w:t xml:space="preserve"> listele</w:t>
      </w:r>
      <w:r w:rsidRPr="00DB6796">
        <w:rPr>
          <w:rFonts w:cs="Times New Roman"/>
          <w:sz w:val="26"/>
          <w:szCs w:val="26"/>
          <w:lang w:val="ro-RO"/>
        </w:rPr>
        <w:t xml:space="preserve">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care în</w:t>
      </w:r>
      <w:r w:rsidR="0055510F" w:rsidRPr="00DB6796">
        <w:rPr>
          <w:rFonts w:cs="Times New Roman"/>
          <w:sz w:val="26"/>
          <w:szCs w:val="26"/>
          <w:lang w:val="ro-RO"/>
        </w:rPr>
        <w:t xml:space="preserve">deplinesc </w:t>
      </w:r>
      <w:proofErr w:type="spellStart"/>
      <w:r w:rsidR="0055510F" w:rsidRPr="00DB6796">
        <w:rPr>
          <w:rFonts w:cs="Times New Roman"/>
          <w:sz w:val="26"/>
          <w:szCs w:val="26"/>
          <w:lang w:val="ro-RO"/>
        </w:rPr>
        <w:t>condiţiile</w:t>
      </w:r>
      <w:proofErr w:type="spellEnd"/>
      <w:r w:rsidR="0055510F" w:rsidRPr="00DB6796">
        <w:rPr>
          <w:rFonts w:cs="Times New Roman"/>
          <w:sz w:val="26"/>
          <w:szCs w:val="26"/>
          <w:lang w:val="ro-RO"/>
        </w:rPr>
        <w:t xml:space="preserve"> de mai sus şi listele finale</w:t>
      </w:r>
      <w:r w:rsidRPr="00DB6796">
        <w:rPr>
          <w:rFonts w:cs="Times New Roman"/>
          <w:sz w:val="26"/>
          <w:szCs w:val="26"/>
          <w:lang w:val="ro-RO"/>
        </w:rPr>
        <w:t xml:space="preserve"> a</w:t>
      </w:r>
      <w:r w:rsidR="0055510F" w:rsidRPr="00DB6796">
        <w:rPr>
          <w:rFonts w:cs="Times New Roman"/>
          <w:sz w:val="26"/>
          <w:szCs w:val="26"/>
          <w:lang w:val="ro-RO"/>
        </w:rPr>
        <w:t>le</w:t>
      </w:r>
      <w:r w:rsidRPr="00DB6796">
        <w:rPr>
          <w:rFonts w:cs="Times New Roman"/>
          <w:sz w:val="26"/>
          <w:szCs w:val="26"/>
          <w:lang w:val="ro-RO"/>
        </w:rPr>
        <w:t xml:space="preserve"> </w:t>
      </w:r>
      <w:proofErr w:type="spellStart"/>
      <w:r w:rsidRPr="00DB6796">
        <w:rPr>
          <w:rFonts w:cs="Times New Roman"/>
          <w:sz w:val="26"/>
          <w:szCs w:val="26"/>
          <w:lang w:val="ro-RO"/>
        </w:rPr>
        <w:t>candidaţilor</w:t>
      </w:r>
      <w:proofErr w:type="spellEnd"/>
      <w:r w:rsidR="0055510F" w:rsidRPr="00DB6796">
        <w:rPr>
          <w:rFonts w:cs="Times New Roman"/>
          <w:sz w:val="26"/>
          <w:szCs w:val="26"/>
          <w:lang w:val="ro-RO"/>
        </w:rPr>
        <w:t xml:space="preserve">, distinct în </w:t>
      </w:r>
      <w:proofErr w:type="spellStart"/>
      <w:r w:rsidR="0055510F" w:rsidRPr="00DB6796">
        <w:rPr>
          <w:rFonts w:cs="Times New Roman"/>
          <w:sz w:val="26"/>
          <w:szCs w:val="26"/>
          <w:lang w:val="ro-RO"/>
        </w:rPr>
        <w:t>funcţie</w:t>
      </w:r>
      <w:proofErr w:type="spellEnd"/>
      <w:r w:rsidR="0055510F" w:rsidRPr="00DB6796">
        <w:rPr>
          <w:rFonts w:cs="Times New Roman"/>
          <w:sz w:val="26"/>
          <w:szCs w:val="26"/>
          <w:lang w:val="ro-RO"/>
        </w:rPr>
        <w:t xml:space="preserve"> de </w:t>
      </w:r>
      <w:proofErr w:type="spellStart"/>
      <w:r w:rsidR="0055510F" w:rsidRPr="00DB6796">
        <w:rPr>
          <w:rFonts w:cs="Times New Roman"/>
          <w:sz w:val="26"/>
          <w:szCs w:val="26"/>
          <w:lang w:val="ro-RO"/>
        </w:rPr>
        <w:t>opţiunea</w:t>
      </w:r>
      <w:proofErr w:type="spellEnd"/>
      <w:r w:rsidR="0055510F" w:rsidRPr="00DB6796">
        <w:rPr>
          <w:rFonts w:cs="Times New Roman"/>
          <w:sz w:val="26"/>
          <w:szCs w:val="26"/>
          <w:lang w:val="ro-RO"/>
        </w:rPr>
        <w:t xml:space="preserve"> fo</w:t>
      </w:r>
      <w:r w:rsidR="00E52646" w:rsidRPr="00DB6796">
        <w:rPr>
          <w:rFonts w:cs="Times New Roman"/>
          <w:sz w:val="26"/>
          <w:szCs w:val="26"/>
          <w:lang w:val="ro-RO"/>
        </w:rPr>
        <w:t>rmulată potrivit art. 4 alin. (7</w:t>
      </w:r>
      <w:r w:rsidR="0055510F" w:rsidRPr="00DB6796">
        <w:rPr>
          <w:rFonts w:cs="Times New Roman"/>
          <w:sz w:val="26"/>
          <w:szCs w:val="26"/>
          <w:lang w:val="ro-RO"/>
        </w:rPr>
        <w:t>)</w:t>
      </w:r>
      <w:r w:rsidRPr="00DB6796">
        <w:rPr>
          <w:rFonts w:cs="Times New Roman"/>
          <w:sz w:val="26"/>
          <w:szCs w:val="26"/>
          <w:lang w:val="ro-RO"/>
        </w:rPr>
        <w:t>;</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2. controlează şi îndrumă </w:t>
      </w:r>
      <w:proofErr w:type="spellStart"/>
      <w:r w:rsidRPr="00DB6796">
        <w:rPr>
          <w:rFonts w:cs="Times New Roman"/>
          <w:sz w:val="26"/>
          <w:szCs w:val="26"/>
          <w:lang w:val="ro-RO"/>
        </w:rPr>
        <w:t>acţiunile</w:t>
      </w:r>
      <w:proofErr w:type="spellEnd"/>
      <w:r w:rsidRPr="00DB6796">
        <w:rPr>
          <w:rFonts w:cs="Times New Roman"/>
          <w:sz w:val="26"/>
          <w:szCs w:val="26"/>
          <w:lang w:val="ro-RO"/>
        </w:rPr>
        <w:t xml:space="preserve"> privind organizarea şi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concursului, identificarea şi, după caz, închirierea </w:t>
      </w:r>
      <w:proofErr w:type="spellStart"/>
      <w:r w:rsidRPr="00DB6796">
        <w:rPr>
          <w:rFonts w:cs="Times New Roman"/>
          <w:sz w:val="26"/>
          <w:szCs w:val="26"/>
          <w:lang w:val="ro-RO"/>
        </w:rPr>
        <w:t>spaţiilor</w:t>
      </w:r>
      <w:proofErr w:type="spellEnd"/>
      <w:r w:rsidRPr="00DB6796">
        <w:rPr>
          <w:rFonts w:cs="Times New Roman"/>
          <w:sz w:val="26"/>
          <w:szCs w:val="26"/>
          <w:lang w:val="ro-RO"/>
        </w:rPr>
        <w:t xml:space="preserve"> adecvate pentru </w:t>
      </w:r>
      <w:proofErr w:type="spellStart"/>
      <w:r w:rsidRPr="00DB6796">
        <w:rPr>
          <w:rFonts w:cs="Times New Roman"/>
          <w:sz w:val="26"/>
          <w:szCs w:val="26"/>
          <w:lang w:val="ro-RO"/>
        </w:rPr>
        <w:t>susţinerea</w:t>
      </w:r>
      <w:proofErr w:type="spellEnd"/>
      <w:r w:rsidRPr="00DB6796">
        <w:rPr>
          <w:rFonts w:cs="Times New Roman"/>
          <w:sz w:val="26"/>
          <w:szCs w:val="26"/>
          <w:lang w:val="ro-RO"/>
        </w:rPr>
        <w:t xml:space="preserve"> probelor de concurs, procurarea necesarului de rechizite, asigurarea </w:t>
      </w:r>
      <w:proofErr w:type="spellStart"/>
      <w:r w:rsidRPr="00DB6796">
        <w:rPr>
          <w:rFonts w:cs="Times New Roman"/>
          <w:sz w:val="26"/>
          <w:szCs w:val="26"/>
          <w:lang w:val="ro-RO"/>
        </w:rPr>
        <w:t>asistenţei</w:t>
      </w:r>
      <w:proofErr w:type="spellEnd"/>
      <w:r w:rsidRPr="00DB6796">
        <w:rPr>
          <w:rFonts w:cs="Times New Roman"/>
          <w:sz w:val="26"/>
          <w:szCs w:val="26"/>
          <w:lang w:val="ro-RO"/>
        </w:rPr>
        <w:t xml:space="preserve"> medicale pe parcursul </w:t>
      </w:r>
      <w:proofErr w:type="spellStart"/>
      <w:r w:rsidRPr="00DB6796">
        <w:rPr>
          <w:rFonts w:cs="Times New Roman"/>
          <w:sz w:val="26"/>
          <w:szCs w:val="26"/>
          <w:lang w:val="ro-RO"/>
        </w:rPr>
        <w:t>desfăşurării</w:t>
      </w:r>
      <w:proofErr w:type="spellEnd"/>
      <w:r w:rsidRPr="00DB6796">
        <w:rPr>
          <w:rFonts w:cs="Times New Roman"/>
          <w:sz w:val="26"/>
          <w:szCs w:val="26"/>
          <w:lang w:val="ro-RO"/>
        </w:rPr>
        <w:t xml:space="preserve"> concursului şi a pazei necesare pentru păstrarea ordinii publice la centrele de concurs şi de evaluare, asigurarea cheltuielilor de transport, cazare şi diurnă, după caz, pentru membrii comisiilor;</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3. ia măsuri pentru securizarea subiectelor şi a lucrărilor scrise la sediul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şi în timpul transportului acestora;</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4. asigură </w:t>
      </w:r>
      <w:proofErr w:type="spellStart"/>
      <w:r w:rsidRPr="00DB6796">
        <w:rPr>
          <w:rFonts w:cs="Times New Roman"/>
          <w:sz w:val="26"/>
          <w:szCs w:val="26"/>
          <w:lang w:val="ro-RO"/>
        </w:rPr>
        <w:t>confecţionarea</w:t>
      </w:r>
      <w:proofErr w:type="spellEnd"/>
      <w:r w:rsidRPr="00DB6796">
        <w:rPr>
          <w:rFonts w:cs="Times New Roman"/>
          <w:sz w:val="26"/>
          <w:szCs w:val="26"/>
          <w:lang w:val="ro-RO"/>
        </w:rPr>
        <w:t xml:space="preserve"> </w:t>
      </w:r>
      <w:proofErr w:type="spellStart"/>
      <w:r w:rsidRPr="00DB6796">
        <w:rPr>
          <w:rFonts w:cs="Times New Roman"/>
          <w:sz w:val="26"/>
          <w:szCs w:val="26"/>
          <w:lang w:val="ro-RO"/>
        </w:rPr>
        <w:t>ştampilelor</w:t>
      </w:r>
      <w:proofErr w:type="spellEnd"/>
      <w:r w:rsidRPr="00DB6796">
        <w:rPr>
          <w:rFonts w:cs="Times New Roman"/>
          <w:sz w:val="26"/>
          <w:szCs w:val="26"/>
          <w:lang w:val="ro-RO"/>
        </w:rPr>
        <w:t>-tip pentru concurs, care sunt numerotate;</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5. </w:t>
      </w:r>
      <w:proofErr w:type="spellStart"/>
      <w:r w:rsidRPr="00DB6796">
        <w:rPr>
          <w:rFonts w:cs="Times New Roman"/>
          <w:sz w:val="26"/>
          <w:szCs w:val="26"/>
          <w:lang w:val="ro-RO"/>
        </w:rPr>
        <w:t>instruieşte</w:t>
      </w:r>
      <w:proofErr w:type="spellEnd"/>
      <w:r w:rsidRPr="00DB6796">
        <w:rPr>
          <w:rFonts w:cs="Times New Roman"/>
          <w:sz w:val="26"/>
          <w:szCs w:val="26"/>
          <w:lang w:val="ro-RO"/>
        </w:rPr>
        <w:t xml:space="preserve">, înaintea </w:t>
      </w:r>
      <w:proofErr w:type="spellStart"/>
      <w:r w:rsidRPr="00DB6796">
        <w:rPr>
          <w:rFonts w:cs="Times New Roman"/>
          <w:sz w:val="26"/>
          <w:szCs w:val="26"/>
          <w:lang w:val="ro-RO"/>
        </w:rPr>
        <w:t>susţinerii</w:t>
      </w:r>
      <w:proofErr w:type="spellEnd"/>
      <w:r w:rsidRPr="00DB6796">
        <w:rPr>
          <w:rFonts w:cs="Times New Roman"/>
          <w:sz w:val="26"/>
          <w:szCs w:val="26"/>
          <w:lang w:val="ro-RO"/>
        </w:rPr>
        <w:t xml:space="preserve"> concursului, responsabilii de sală;</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6. preia de la comisia de elaborare subiectele pentru probele scrise şi baremele de evaluare şi de notare, în plicuri distincte, închise şi sigilate;</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7. păstrează în </w:t>
      </w:r>
      <w:proofErr w:type="spellStart"/>
      <w:r w:rsidRPr="00DB6796">
        <w:rPr>
          <w:rFonts w:cs="Times New Roman"/>
          <w:sz w:val="26"/>
          <w:szCs w:val="26"/>
          <w:lang w:val="ro-RO"/>
        </w:rPr>
        <w:t>condiţii</w:t>
      </w:r>
      <w:proofErr w:type="spellEnd"/>
      <w:r w:rsidRPr="00DB6796">
        <w:rPr>
          <w:rFonts w:cs="Times New Roman"/>
          <w:sz w:val="26"/>
          <w:szCs w:val="26"/>
          <w:lang w:val="ro-RO"/>
        </w:rPr>
        <w:t xml:space="preserve"> de deplină </w:t>
      </w:r>
      <w:proofErr w:type="spellStart"/>
      <w:r w:rsidRPr="00DB6796">
        <w:rPr>
          <w:rFonts w:cs="Times New Roman"/>
          <w:sz w:val="26"/>
          <w:szCs w:val="26"/>
          <w:lang w:val="ro-RO"/>
        </w:rPr>
        <w:t>siguranţă</w:t>
      </w:r>
      <w:proofErr w:type="spellEnd"/>
      <w:r w:rsidRPr="00DB6796">
        <w:rPr>
          <w:rFonts w:cs="Times New Roman"/>
          <w:sz w:val="26"/>
          <w:szCs w:val="26"/>
          <w:lang w:val="ro-RO"/>
        </w:rPr>
        <w:t xml:space="preserve"> subiectele şi baremele de evaluare şi notare;</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8. efectuează tragerea la sorți a variantei de subiecte pentru proba scrisă de verificare a cunoștințelor juridice,</w:t>
      </w:r>
      <w:r w:rsidRPr="00DB6796" w:rsidDel="003D4C03">
        <w:rPr>
          <w:rFonts w:cs="Times New Roman"/>
          <w:sz w:val="26"/>
          <w:szCs w:val="26"/>
          <w:lang w:val="ro-RO"/>
        </w:rPr>
        <w:t xml:space="preserve"> </w:t>
      </w:r>
      <w:r w:rsidRPr="00DB6796">
        <w:rPr>
          <w:rFonts w:cs="Times New Roman"/>
          <w:sz w:val="26"/>
          <w:szCs w:val="26"/>
          <w:lang w:val="ro-RO"/>
        </w:rPr>
        <w:t xml:space="preserve">dintre cele 2 variante elaborate conform art. 11 pct. 2, în vederea multiplicării subiectelor pentru această probă. Tragerea la sorți se realizează de către președintele comisiei de </w:t>
      </w:r>
      <w:r w:rsidR="00E52646" w:rsidRPr="00DB6796">
        <w:rPr>
          <w:rFonts w:cs="Times New Roman"/>
          <w:sz w:val="26"/>
          <w:szCs w:val="26"/>
          <w:lang w:val="ro-RO"/>
        </w:rPr>
        <w:t>organizare a concursului</w:t>
      </w:r>
      <w:r w:rsidRPr="00DB6796">
        <w:rPr>
          <w:rFonts w:cs="Times New Roman"/>
          <w:sz w:val="26"/>
          <w:szCs w:val="26"/>
          <w:lang w:val="ro-RO"/>
        </w:rPr>
        <w:t xml:space="preserve">, în prezența a 5 membri ai comisiei, cu cel </w:t>
      </w:r>
      <w:r w:rsidR="004F6D69" w:rsidRPr="00DB6796">
        <w:rPr>
          <w:rFonts w:cs="Times New Roman"/>
          <w:sz w:val="26"/>
          <w:szCs w:val="26"/>
          <w:lang w:val="ro-RO"/>
        </w:rPr>
        <w:t>mult</w:t>
      </w:r>
      <w:r w:rsidRPr="00DB6796">
        <w:rPr>
          <w:rFonts w:cs="Times New Roman"/>
          <w:sz w:val="26"/>
          <w:szCs w:val="26"/>
          <w:lang w:val="ro-RO"/>
        </w:rPr>
        <w:t xml:space="preserve"> 12 de ore înainte de ora de începere a probei în fiecare zi de concurs, încheind un proces-verbal în acest sens;</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 9. coordonează multiplicarea subiectelor pentru probele scrise, în </w:t>
      </w:r>
      <w:proofErr w:type="spellStart"/>
      <w:r w:rsidRPr="00DB6796">
        <w:rPr>
          <w:rFonts w:cs="Times New Roman"/>
          <w:sz w:val="26"/>
          <w:szCs w:val="26"/>
          <w:lang w:val="ro-RO"/>
        </w:rPr>
        <w:t>funcţie</w:t>
      </w:r>
      <w:proofErr w:type="spellEnd"/>
      <w:r w:rsidRPr="00DB6796">
        <w:rPr>
          <w:rFonts w:cs="Times New Roman"/>
          <w:sz w:val="26"/>
          <w:szCs w:val="26"/>
          <w:lang w:val="ro-RO"/>
        </w:rPr>
        <w:t xml:space="preserve"> de numărul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sigilând apoi plicurile </w:t>
      </w:r>
      <w:proofErr w:type="spellStart"/>
      <w:r w:rsidRPr="00DB6796">
        <w:rPr>
          <w:rFonts w:cs="Times New Roman"/>
          <w:sz w:val="26"/>
          <w:szCs w:val="26"/>
          <w:lang w:val="ro-RO"/>
        </w:rPr>
        <w:t>conţinând</w:t>
      </w:r>
      <w:proofErr w:type="spellEnd"/>
      <w:r w:rsidRPr="00DB6796">
        <w:rPr>
          <w:rFonts w:cs="Times New Roman"/>
          <w:sz w:val="26"/>
          <w:szCs w:val="26"/>
          <w:lang w:val="ro-RO"/>
        </w:rPr>
        <w:t xml:space="preserve"> necesarul de subiecte pentru fiecare sală;</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10. distribuie responsabililor de sală subiectele multiplicate pentru probele scrise;</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11. repartizează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pe săli, pentru probele scrise, în ordine alfabetică,</w:t>
      </w:r>
      <w:r w:rsidR="00BA1894" w:rsidRPr="00DB6796">
        <w:rPr>
          <w:sz w:val="26"/>
          <w:szCs w:val="26"/>
          <w:lang w:val="ro-RO"/>
        </w:rPr>
        <w:t xml:space="preserve"> </w:t>
      </w:r>
      <w:r w:rsidR="00BA1894" w:rsidRPr="00DB6796">
        <w:rPr>
          <w:rFonts w:cs="Times New Roman"/>
          <w:sz w:val="26"/>
          <w:szCs w:val="26"/>
          <w:lang w:val="ro-RO"/>
        </w:rPr>
        <w:t xml:space="preserve">separat în </w:t>
      </w:r>
      <w:proofErr w:type="spellStart"/>
      <w:r w:rsidR="00BA1894" w:rsidRPr="00DB6796">
        <w:rPr>
          <w:rFonts w:cs="Times New Roman"/>
          <w:sz w:val="26"/>
          <w:szCs w:val="26"/>
          <w:lang w:val="ro-RO"/>
        </w:rPr>
        <w:t>funcţie</w:t>
      </w:r>
      <w:proofErr w:type="spellEnd"/>
      <w:r w:rsidR="00BA1894" w:rsidRPr="00DB6796">
        <w:rPr>
          <w:rFonts w:cs="Times New Roman"/>
          <w:sz w:val="26"/>
          <w:szCs w:val="26"/>
          <w:lang w:val="ro-RO"/>
        </w:rPr>
        <w:t xml:space="preserve"> de </w:t>
      </w:r>
      <w:proofErr w:type="spellStart"/>
      <w:r w:rsidR="00BA1894" w:rsidRPr="00DB6796">
        <w:rPr>
          <w:rFonts w:cs="Times New Roman"/>
          <w:sz w:val="26"/>
          <w:szCs w:val="26"/>
          <w:lang w:val="ro-RO"/>
        </w:rPr>
        <w:t>opţiunea</w:t>
      </w:r>
      <w:proofErr w:type="spellEnd"/>
      <w:r w:rsidR="00BA1894" w:rsidRPr="00DB6796">
        <w:rPr>
          <w:rFonts w:cs="Times New Roman"/>
          <w:sz w:val="26"/>
          <w:szCs w:val="26"/>
          <w:lang w:val="ro-RO"/>
        </w:rPr>
        <w:t xml:space="preserve"> fo</w:t>
      </w:r>
      <w:r w:rsidR="00E52646" w:rsidRPr="00DB6796">
        <w:rPr>
          <w:rFonts w:cs="Times New Roman"/>
          <w:sz w:val="26"/>
          <w:szCs w:val="26"/>
          <w:lang w:val="ro-RO"/>
        </w:rPr>
        <w:t>rmulată potrivit art. 4 alin. (7</w:t>
      </w:r>
      <w:r w:rsidR="00283036" w:rsidRPr="00DB6796">
        <w:rPr>
          <w:rFonts w:cs="Times New Roman"/>
          <w:sz w:val="26"/>
          <w:szCs w:val="26"/>
          <w:lang w:val="ro-RO"/>
        </w:rPr>
        <w:t>) şi</w:t>
      </w:r>
      <w:r w:rsidRPr="00DB6796">
        <w:rPr>
          <w:rFonts w:cs="Times New Roman"/>
          <w:sz w:val="26"/>
          <w:szCs w:val="26"/>
          <w:lang w:val="ro-RO"/>
        </w:rPr>
        <w:t xml:space="preserve"> dispune </w:t>
      </w:r>
      <w:proofErr w:type="spellStart"/>
      <w:r w:rsidRPr="00DB6796">
        <w:rPr>
          <w:rFonts w:cs="Times New Roman"/>
          <w:sz w:val="26"/>
          <w:szCs w:val="26"/>
          <w:lang w:val="ro-RO"/>
        </w:rPr>
        <w:t>afişarea</w:t>
      </w:r>
      <w:proofErr w:type="spellEnd"/>
      <w:r w:rsidRPr="00DB6796">
        <w:rPr>
          <w:rFonts w:cs="Times New Roman"/>
          <w:sz w:val="26"/>
          <w:szCs w:val="26"/>
          <w:lang w:val="ro-RO"/>
        </w:rPr>
        <w:t xml:space="preserve"> listelor respective cu cel </w:t>
      </w:r>
      <w:proofErr w:type="spellStart"/>
      <w:r w:rsidRPr="00DB6796">
        <w:rPr>
          <w:rFonts w:cs="Times New Roman"/>
          <w:sz w:val="26"/>
          <w:szCs w:val="26"/>
          <w:lang w:val="ro-RO"/>
        </w:rPr>
        <w:t>puţin</w:t>
      </w:r>
      <w:proofErr w:type="spellEnd"/>
      <w:r w:rsidRPr="00DB6796">
        <w:rPr>
          <w:rFonts w:cs="Times New Roman"/>
          <w:sz w:val="26"/>
          <w:szCs w:val="26"/>
          <w:lang w:val="ro-RO"/>
        </w:rPr>
        <w:t xml:space="preserve"> 24 de ore înainte de fiecare probă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12. </w:t>
      </w:r>
      <w:proofErr w:type="spellStart"/>
      <w:r w:rsidRPr="00DB6796">
        <w:rPr>
          <w:rFonts w:cs="Times New Roman"/>
          <w:sz w:val="26"/>
          <w:szCs w:val="26"/>
          <w:lang w:val="ro-RO"/>
        </w:rPr>
        <w:t>afişează</w:t>
      </w:r>
      <w:proofErr w:type="spellEnd"/>
      <w:r w:rsidRPr="00DB6796">
        <w:rPr>
          <w:rFonts w:cs="Times New Roman"/>
          <w:sz w:val="26"/>
          <w:szCs w:val="26"/>
          <w:lang w:val="ro-RO"/>
        </w:rPr>
        <w:t xml:space="preserve"> baremul de evaluare şi notare la centrele de concurs după încheierea fiecărei probe scrise şi asigură publicarea acestuia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13. organizează transportul lucrărilor scrise de la centrele de concurs la sediul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r w:rsidRPr="00DB6796">
        <w:rPr>
          <w:rFonts w:cs="Times New Roman"/>
          <w:b/>
          <w:sz w:val="26"/>
          <w:szCs w:val="26"/>
          <w:lang w:val="ro-RO"/>
        </w:rPr>
        <w:t xml:space="preserve"> </w:t>
      </w:r>
      <w:r w:rsidRPr="00DB6796">
        <w:rPr>
          <w:rFonts w:cs="Times New Roman"/>
          <w:sz w:val="26"/>
          <w:szCs w:val="26"/>
          <w:lang w:val="ro-RO"/>
        </w:rPr>
        <w:t>şi răspunde de securitatea acestora;</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14. ia măsuri pentru ca în </w:t>
      </w:r>
      <w:proofErr w:type="spellStart"/>
      <w:r w:rsidRPr="00DB6796">
        <w:rPr>
          <w:rFonts w:cs="Times New Roman"/>
          <w:sz w:val="26"/>
          <w:szCs w:val="26"/>
          <w:lang w:val="ro-RO"/>
        </w:rPr>
        <w:t>spaţiile</w:t>
      </w:r>
      <w:proofErr w:type="spellEnd"/>
      <w:r w:rsidRPr="00DB6796">
        <w:rPr>
          <w:rFonts w:cs="Times New Roman"/>
          <w:sz w:val="26"/>
          <w:szCs w:val="26"/>
          <w:lang w:val="ro-RO"/>
        </w:rPr>
        <w:t xml:space="preserve"> în care se </w:t>
      </w:r>
      <w:proofErr w:type="spellStart"/>
      <w:r w:rsidRPr="00DB6796">
        <w:rPr>
          <w:rFonts w:cs="Times New Roman"/>
          <w:sz w:val="26"/>
          <w:szCs w:val="26"/>
          <w:lang w:val="ro-RO"/>
        </w:rPr>
        <w:t>desfăşoară</w:t>
      </w:r>
      <w:proofErr w:type="spellEnd"/>
      <w:r w:rsidRPr="00DB6796">
        <w:rPr>
          <w:rFonts w:cs="Times New Roman"/>
          <w:sz w:val="26"/>
          <w:szCs w:val="26"/>
          <w:lang w:val="ro-RO"/>
        </w:rPr>
        <w:t xml:space="preserve"> probele scrise de concurs să nu pătrundă persoane străine neautorizate de comisie sau neprevăzute de prezentul regulament;</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15. calculează mediile generale şi </w:t>
      </w:r>
      <w:proofErr w:type="spellStart"/>
      <w:r w:rsidRPr="00DB6796">
        <w:rPr>
          <w:rFonts w:cs="Times New Roman"/>
          <w:sz w:val="26"/>
          <w:szCs w:val="26"/>
          <w:lang w:val="ro-RO"/>
        </w:rPr>
        <w:t>întocmeşte</w:t>
      </w:r>
      <w:proofErr w:type="spellEnd"/>
      <w:r w:rsidRPr="00DB6796">
        <w:rPr>
          <w:rFonts w:cs="Times New Roman"/>
          <w:sz w:val="26"/>
          <w:szCs w:val="26"/>
          <w:lang w:val="ro-RO"/>
        </w:rPr>
        <w:t xml:space="preserve"> listele finale;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16. efectuează verificări privind îndeplinirea </w:t>
      </w:r>
      <w:proofErr w:type="spellStart"/>
      <w:r w:rsidRPr="00DB6796">
        <w:rPr>
          <w:rFonts w:cs="Times New Roman"/>
          <w:sz w:val="26"/>
          <w:szCs w:val="26"/>
          <w:lang w:val="ro-RO"/>
        </w:rPr>
        <w:t>condiţiei</w:t>
      </w:r>
      <w:proofErr w:type="spellEnd"/>
      <w:r w:rsidRPr="00DB6796">
        <w:rPr>
          <w:rFonts w:cs="Times New Roman"/>
          <w:sz w:val="26"/>
          <w:szCs w:val="26"/>
          <w:lang w:val="ro-RO"/>
        </w:rPr>
        <w:t xml:space="preserve"> bunei </w:t>
      </w:r>
      <w:proofErr w:type="spellStart"/>
      <w:r w:rsidRPr="00DB6796">
        <w:rPr>
          <w:rFonts w:cs="Times New Roman"/>
          <w:sz w:val="26"/>
          <w:szCs w:val="26"/>
          <w:lang w:val="ro-RO"/>
        </w:rPr>
        <w:t>reputaţii</w:t>
      </w:r>
      <w:proofErr w:type="spellEnd"/>
      <w:r w:rsidRPr="00DB6796">
        <w:rPr>
          <w:rFonts w:cs="Times New Roman"/>
          <w:sz w:val="26"/>
          <w:szCs w:val="26"/>
          <w:lang w:val="ro-RO"/>
        </w:rPr>
        <w:t xml:space="preserve"> prevăzute la </w:t>
      </w:r>
      <w:r w:rsidR="00AC2B2C" w:rsidRPr="00DB6796">
        <w:rPr>
          <w:rFonts w:cs="Times New Roman"/>
          <w:sz w:val="26"/>
          <w:szCs w:val="26"/>
          <w:lang w:val="ro-RO"/>
        </w:rPr>
        <w:t xml:space="preserve">art. </w:t>
      </w:r>
      <w:hyperlink r:id="rId8" w:history="1">
        <w:r w:rsidRPr="00DB6796">
          <w:rPr>
            <w:rStyle w:val="Hyperlink"/>
            <w:rFonts w:cs="Times New Roman"/>
            <w:color w:val="auto"/>
            <w:sz w:val="26"/>
            <w:szCs w:val="26"/>
            <w:u w:val="none"/>
            <w:lang w:val="ro-RO"/>
          </w:rPr>
          <w:t>2</w:t>
        </w:r>
      </w:hyperlink>
      <w:r w:rsidRPr="00DB6796">
        <w:rPr>
          <w:rFonts w:cs="Times New Roman"/>
          <w:sz w:val="26"/>
          <w:szCs w:val="26"/>
          <w:lang w:val="ro-RO"/>
        </w:rPr>
        <w:t xml:space="preserve"> lit. c), după </w:t>
      </w:r>
      <w:proofErr w:type="spellStart"/>
      <w:r w:rsidRPr="00DB6796">
        <w:rPr>
          <w:rFonts w:cs="Times New Roman"/>
          <w:sz w:val="26"/>
          <w:szCs w:val="26"/>
          <w:lang w:val="ro-RO"/>
        </w:rPr>
        <w:t>afişarea</w:t>
      </w:r>
      <w:proofErr w:type="spellEnd"/>
      <w:r w:rsidRPr="00DB6796">
        <w:rPr>
          <w:rFonts w:cs="Times New Roman"/>
          <w:sz w:val="26"/>
          <w:szCs w:val="26"/>
          <w:lang w:val="ro-RO"/>
        </w:rPr>
        <w:t xml:space="preserve"> rezultatelor definitive ale concursului;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17. analizează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şi rezultatele concursului şi prezintă concluziile Consiliului Superior al Magistraturii;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18. informează de îndată conducerea Consiliului Superior al Magistraturii cu privire la orice </w:t>
      </w:r>
      <w:proofErr w:type="spellStart"/>
      <w:r w:rsidRPr="00DB6796">
        <w:rPr>
          <w:rFonts w:cs="Times New Roman"/>
          <w:sz w:val="26"/>
          <w:szCs w:val="26"/>
          <w:lang w:val="ro-RO"/>
        </w:rPr>
        <w:t>situaţie</w:t>
      </w:r>
      <w:proofErr w:type="spellEnd"/>
      <w:r w:rsidRPr="00DB6796">
        <w:rPr>
          <w:rFonts w:cs="Times New Roman"/>
          <w:sz w:val="26"/>
          <w:szCs w:val="26"/>
          <w:lang w:val="ro-RO"/>
        </w:rPr>
        <w:t xml:space="preserve"> deosebită a cărei rezolvare nu este prevăzută în prezentul regulament, precum şi cu privire </w:t>
      </w:r>
      <w:r w:rsidRPr="00DB6796">
        <w:rPr>
          <w:rFonts w:cs="Times New Roman"/>
          <w:sz w:val="26"/>
          <w:szCs w:val="26"/>
          <w:lang w:val="ro-RO"/>
        </w:rPr>
        <w:lastRenderedPageBreak/>
        <w:t xml:space="preserve">la orice </w:t>
      </w:r>
      <w:proofErr w:type="spellStart"/>
      <w:r w:rsidRPr="00DB6796">
        <w:rPr>
          <w:rFonts w:cs="Times New Roman"/>
          <w:sz w:val="26"/>
          <w:szCs w:val="26"/>
          <w:lang w:val="ro-RO"/>
        </w:rPr>
        <w:t>situaţie</w:t>
      </w:r>
      <w:proofErr w:type="spellEnd"/>
      <w:r w:rsidRPr="00DB6796">
        <w:rPr>
          <w:rFonts w:cs="Times New Roman"/>
          <w:sz w:val="26"/>
          <w:szCs w:val="26"/>
          <w:lang w:val="ro-RO"/>
        </w:rPr>
        <w:t xml:space="preserve"> care impune anularea unor subiecte, cum ar fi: pierderea, deteriorarea sau desecretizarea unui subiect;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19. asigură </w:t>
      </w:r>
      <w:proofErr w:type="spellStart"/>
      <w:r w:rsidRPr="00DB6796">
        <w:rPr>
          <w:rFonts w:cs="Times New Roman"/>
          <w:sz w:val="26"/>
          <w:szCs w:val="26"/>
          <w:lang w:val="ro-RO"/>
        </w:rPr>
        <w:t>afişarea</w:t>
      </w:r>
      <w:proofErr w:type="spellEnd"/>
      <w:r w:rsidRPr="00DB6796">
        <w:rPr>
          <w:rFonts w:cs="Times New Roman"/>
          <w:sz w:val="26"/>
          <w:szCs w:val="26"/>
          <w:lang w:val="ro-RO"/>
        </w:rPr>
        <w:t xml:space="preserve"> şi publicarea simultană pe paginile de internet, de către Consiliul Superior al Magistraturii şi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a rezultatelor concursului şi asigură transmiterea rezultatelor către tribunale şi parchetele de pe lângă acestea;</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20. propune Consiliului Superior al Magistraturii eventualele modificări în modul de organizare şi </w:t>
      </w:r>
      <w:proofErr w:type="spellStart"/>
      <w:r w:rsidRPr="00DB6796">
        <w:rPr>
          <w:rFonts w:cs="Times New Roman"/>
          <w:sz w:val="26"/>
          <w:szCs w:val="26"/>
          <w:lang w:val="ro-RO"/>
        </w:rPr>
        <w:t>desfăşurare</w:t>
      </w:r>
      <w:proofErr w:type="spellEnd"/>
      <w:r w:rsidRPr="00DB6796">
        <w:rPr>
          <w:rFonts w:cs="Times New Roman"/>
          <w:sz w:val="26"/>
          <w:szCs w:val="26"/>
          <w:lang w:val="ro-RO"/>
        </w:rPr>
        <w:t xml:space="preserve"> a concursului.</w:t>
      </w:r>
    </w:p>
    <w:p w:rsidR="00752F86" w:rsidRPr="00DB6796" w:rsidRDefault="00752F86" w:rsidP="00B60BD8">
      <w:pPr>
        <w:pStyle w:val="NoSpacing"/>
        <w:ind w:firstLine="709"/>
        <w:jc w:val="both"/>
        <w:rPr>
          <w:rFonts w:cs="Times New Roman"/>
          <w:sz w:val="26"/>
          <w:szCs w:val="26"/>
          <w:lang w:val="ro-RO"/>
        </w:rPr>
      </w:pPr>
      <w:r w:rsidRPr="00DB6796">
        <w:rPr>
          <w:rFonts w:cs="Times New Roman"/>
          <w:sz w:val="26"/>
          <w:szCs w:val="26"/>
          <w:lang w:val="ro-RO"/>
        </w:rPr>
        <w:t xml:space="preserve">(2) Comisia de </w:t>
      </w:r>
      <w:r w:rsidR="00E52646" w:rsidRPr="00DB6796">
        <w:rPr>
          <w:rFonts w:cs="Times New Roman"/>
          <w:sz w:val="26"/>
          <w:szCs w:val="26"/>
          <w:lang w:val="ro-RO"/>
        </w:rPr>
        <w:t>organizare</w:t>
      </w:r>
      <w:r w:rsidRPr="00DB6796">
        <w:rPr>
          <w:rFonts w:cs="Times New Roman"/>
          <w:sz w:val="26"/>
          <w:szCs w:val="26"/>
          <w:lang w:val="ro-RO"/>
        </w:rPr>
        <w:t xml:space="preserve"> a concursului exercită orice alte </w:t>
      </w:r>
      <w:proofErr w:type="spellStart"/>
      <w:r w:rsidRPr="00DB6796">
        <w:rPr>
          <w:rFonts w:cs="Times New Roman"/>
          <w:sz w:val="26"/>
          <w:szCs w:val="26"/>
          <w:lang w:val="ro-RO"/>
        </w:rPr>
        <w:t>atribuţii</w:t>
      </w:r>
      <w:proofErr w:type="spellEnd"/>
      <w:r w:rsidRPr="00DB6796">
        <w:rPr>
          <w:rFonts w:cs="Times New Roman"/>
          <w:sz w:val="26"/>
          <w:szCs w:val="26"/>
          <w:lang w:val="ro-RO"/>
        </w:rPr>
        <w:t xml:space="preserve"> necesare bunei </w:t>
      </w:r>
      <w:proofErr w:type="spellStart"/>
      <w:r w:rsidRPr="00DB6796">
        <w:rPr>
          <w:rFonts w:cs="Times New Roman"/>
          <w:sz w:val="26"/>
          <w:szCs w:val="26"/>
          <w:lang w:val="ro-RO"/>
        </w:rPr>
        <w:t>desfăşurări</w:t>
      </w:r>
      <w:proofErr w:type="spellEnd"/>
      <w:r w:rsidRPr="00DB6796">
        <w:rPr>
          <w:rFonts w:cs="Times New Roman"/>
          <w:sz w:val="26"/>
          <w:szCs w:val="26"/>
          <w:lang w:val="ro-RO"/>
        </w:rPr>
        <w:t xml:space="preserve"> a concursului.</w:t>
      </w:r>
    </w:p>
    <w:p w:rsidR="00752F86" w:rsidRPr="00DB6796" w:rsidRDefault="00F06E27" w:rsidP="00B60BD8">
      <w:pPr>
        <w:pStyle w:val="NoSpacing"/>
        <w:ind w:firstLine="709"/>
        <w:jc w:val="both"/>
        <w:rPr>
          <w:rFonts w:cs="Times New Roman"/>
          <w:sz w:val="26"/>
          <w:szCs w:val="26"/>
          <w:lang w:val="ro-RO"/>
        </w:rPr>
      </w:pPr>
      <w:r w:rsidRPr="00DB6796">
        <w:rPr>
          <w:rFonts w:cs="Times New Roman"/>
          <w:b/>
          <w:sz w:val="26"/>
          <w:szCs w:val="26"/>
          <w:lang w:val="ro-RO"/>
        </w:rPr>
        <w:t>Art. 8</w:t>
      </w:r>
      <w:r w:rsidR="00752F86" w:rsidRPr="00DB6796">
        <w:rPr>
          <w:rFonts w:cs="Times New Roman"/>
          <w:sz w:val="26"/>
          <w:szCs w:val="26"/>
          <w:lang w:val="ro-RO"/>
        </w:rPr>
        <w:t xml:space="preserve"> - (1) </w:t>
      </w:r>
      <w:proofErr w:type="spellStart"/>
      <w:r w:rsidR="00752F86" w:rsidRPr="00DB6796">
        <w:rPr>
          <w:rFonts w:cs="Times New Roman"/>
          <w:sz w:val="26"/>
          <w:szCs w:val="26"/>
          <w:lang w:val="ro-RO"/>
        </w:rPr>
        <w:t>Preşedintele</w:t>
      </w:r>
      <w:proofErr w:type="spellEnd"/>
      <w:r w:rsidR="00752F86" w:rsidRPr="00DB6796">
        <w:rPr>
          <w:rFonts w:cs="Times New Roman"/>
          <w:sz w:val="26"/>
          <w:szCs w:val="26"/>
          <w:lang w:val="ro-RO"/>
        </w:rPr>
        <w:t xml:space="preserve"> comisiei de </w:t>
      </w:r>
      <w:r w:rsidR="00E52646" w:rsidRPr="00DB6796">
        <w:rPr>
          <w:rFonts w:cs="Times New Roman"/>
          <w:sz w:val="26"/>
          <w:szCs w:val="26"/>
          <w:lang w:val="ro-RO"/>
        </w:rPr>
        <w:t>organizare</w:t>
      </w:r>
      <w:r w:rsidR="00752F86" w:rsidRPr="00DB6796">
        <w:rPr>
          <w:rFonts w:cs="Times New Roman"/>
          <w:sz w:val="26"/>
          <w:szCs w:val="26"/>
          <w:lang w:val="ro-RO"/>
        </w:rPr>
        <w:t xml:space="preserve"> a concursului ia toate măsurile necesare ducerii la îndeplinire a </w:t>
      </w:r>
      <w:proofErr w:type="spellStart"/>
      <w:r w:rsidR="00752F86" w:rsidRPr="00DB6796">
        <w:rPr>
          <w:rFonts w:cs="Times New Roman"/>
          <w:sz w:val="26"/>
          <w:szCs w:val="26"/>
          <w:lang w:val="ro-RO"/>
        </w:rPr>
        <w:t>atribuţiilor</w:t>
      </w:r>
      <w:proofErr w:type="spellEnd"/>
      <w:r w:rsidR="00752F86" w:rsidRPr="00DB6796">
        <w:rPr>
          <w:rFonts w:cs="Times New Roman"/>
          <w:sz w:val="26"/>
          <w:szCs w:val="26"/>
          <w:lang w:val="ro-RO"/>
        </w:rPr>
        <w:t xml:space="preserve"> prevăzute la art. 7. </w:t>
      </w:r>
    </w:p>
    <w:p w:rsidR="00F06E27"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În acest scop,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de </w:t>
      </w:r>
      <w:r w:rsidR="00E52646" w:rsidRPr="00DB6796">
        <w:rPr>
          <w:rFonts w:cs="Times New Roman"/>
          <w:sz w:val="26"/>
          <w:szCs w:val="26"/>
          <w:lang w:val="ro-RO"/>
        </w:rPr>
        <w:t>organizare</w:t>
      </w:r>
      <w:r w:rsidRPr="00DB6796">
        <w:rPr>
          <w:rFonts w:cs="Times New Roman"/>
          <w:sz w:val="26"/>
          <w:szCs w:val="26"/>
          <w:lang w:val="ro-RO"/>
        </w:rPr>
        <w:t xml:space="preserve"> a concursului </w:t>
      </w:r>
      <w:proofErr w:type="spellStart"/>
      <w:r w:rsidRPr="00DB6796">
        <w:rPr>
          <w:rFonts w:cs="Times New Roman"/>
          <w:sz w:val="26"/>
          <w:szCs w:val="26"/>
          <w:lang w:val="ro-RO"/>
        </w:rPr>
        <w:t>stabileşte</w:t>
      </w:r>
      <w:proofErr w:type="spellEnd"/>
      <w:r w:rsidRPr="00DB6796">
        <w:rPr>
          <w:rFonts w:cs="Times New Roman"/>
          <w:sz w:val="26"/>
          <w:szCs w:val="26"/>
          <w:lang w:val="ro-RO"/>
        </w:rPr>
        <w:t xml:space="preserve"> </w:t>
      </w:r>
      <w:proofErr w:type="spellStart"/>
      <w:r w:rsidRPr="00DB6796">
        <w:rPr>
          <w:rFonts w:cs="Times New Roman"/>
          <w:sz w:val="26"/>
          <w:szCs w:val="26"/>
          <w:lang w:val="ro-RO"/>
        </w:rPr>
        <w:t>fişa</w:t>
      </w:r>
      <w:proofErr w:type="spellEnd"/>
      <w:r w:rsidRPr="00DB6796">
        <w:rPr>
          <w:rFonts w:cs="Times New Roman"/>
          <w:sz w:val="26"/>
          <w:szCs w:val="26"/>
          <w:lang w:val="ro-RO"/>
        </w:rPr>
        <w:t xml:space="preserve"> de </w:t>
      </w:r>
      <w:proofErr w:type="spellStart"/>
      <w:r w:rsidRPr="00DB6796">
        <w:rPr>
          <w:rFonts w:cs="Times New Roman"/>
          <w:sz w:val="26"/>
          <w:szCs w:val="26"/>
          <w:lang w:val="ro-RO"/>
        </w:rPr>
        <w:t>atribuţii</w:t>
      </w:r>
      <w:proofErr w:type="spellEnd"/>
      <w:r w:rsidRPr="00DB6796">
        <w:rPr>
          <w:rFonts w:cs="Times New Roman"/>
          <w:sz w:val="26"/>
          <w:szCs w:val="26"/>
          <w:lang w:val="ro-RO"/>
        </w:rPr>
        <w:t xml:space="preserve"> pentru </w:t>
      </w:r>
      <w:proofErr w:type="spellStart"/>
      <w:r w:rsidRPr="00DB6796">
        <w:rPr>
          <w:rFonts w:cs="Times New Roman"/>
          <w:sz w:val="26"/>
          <w:szCs w:val="26"/>
          <w:lang w:val="ro-RO"/>
        </w:rPr>
        <w:t>vicepreşedinţi</w:t>
      </w:r>
      <w:proofErr w:type="spellEnd"/>
      <w:r w:rsidRPr="00DB6796">
        <w:rPr>
          <w:rFonts w:cs="Times New Roman"/>
          <w:sz w:val="26"/>
          <w:szCs w:val="26"/>
          <w:lang w:val="ro-RO"/>
        </w:rPr>
        <w:t xml:space="preserve"> şi membrii comisiei, </w:t>
      </w:r>
      <w:proofErr w:type="spellStart"/>
      <w:r w:rsidRPr="00DB6796">
        <w:rPr>
          <w:rFonts w:cs="Times New Roman"/>
          <w:sz w:val="26"/>
          <w:szCs w:val="26"/>
          <w:lang w:val="ro-RO"/>
        </w:rPr>
        <w:t>instrucţiunile</w:t>
      </w:r>
      <w:proofErr w:type="spellEnd"/>
      <w:r w:rsidRPr="00DB6796">
        <w:rPr>
          <w:rFonts w:cs="Times New Roman"/>
          <w:sz w:val="26"/>
          <w:szCs w:val="26"/>
          <w:lang w:val="ro-RO"/>
        </w:rPr>
        <w:t xml:space="preserve"> pentru responsabilii de sală şi supraveghetori, precum şi sarcinile ce revin tribunalelor şi parchetelor de pe lângă acestea, în vederea bunei </w:t>
      </w:r>
      <w:proofErr w:type="spellStart"/>
      <w:r w:rsidRPr="00DB6796">
        <w:rPr>
          <w:rFonts w:cs="Times New Roman"/>
          <w:sz w:val="26"/>
          <w:szCs w:val="26"/>
          <w:lang w:val="ro-RO"/>
        </w:rPr>
        <w:t>desfăşurări</w:t>
      </w:r>
      <w:proofErr w:type="spellEnd"/>
      <w:r w:rsidRPr="00DB6796">
        <w:rPr>
          <w:rFonts w:cs="Times New Roman"/>
          <w:sz w:val="26"/>
          <w:szCs w:val="26"/>
          <w:lang w:val="ro-RO"/>
        </w:rPr>
        <w:t xml:space="preserve"> a concursului.  </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(3) </w:t>
      </w:r>
      <w:proofErr w:type="spellStart"/>
      <w:r w:rsidRPr="00DB6796">
        <w:rPr>
          <w:rFonts w:cs="Times New Roman"/>
          <w:sz w:val="26"/>
          <w:szCs w:val="26"/>
          <w:lang w:val="ro-RO"/>
        </w:rPr>
        <w:t>Preşedinţii</w:t>
      </w:r>
      <w:proofErr w:type="spellEnd"/>
      <w:r w:rsidRPr="00DB6796">
        <w:rPr>
          <w:rFonts w:cs="Times New Roman"/>
          <w:sz w:val="26"/>
          <w:szCs w:val="26"/>
          <w:lang w:val="ro-RO"/>
        </w:rPr>
        <w:t xml:space="preserve"> tribunalelor şi prim-procurorii parchetelor de pe lângă acestea răspund de ducerea la îndeplinire a acestor sarcini, sub coordonarea </w:t>
      </w:r>
      <w:proofErr w:type="spellStart"/>
      <w:r w:rsidRPr="00DB6796">
        <w:rPr>
          <w:rFonts w:cs="Times New Roman"/>
          <w:sz w:val="26"/>
          <w:szCs w:val="26"/>
          <w:lang w:val="ro-RO"/>
        </w:rPr>
        <w:t>preşedintelui</w:t>
      </w:r>
      <w:proofErr w:type="spellEnd"/>
      <w:r w:rsidRPr="00DB6796">
        <w:rPr>
          <w:rFonts w:cs="Times New Roman"/>
          <w:sz w:val="26"/>
          <w:szCs w:val="26"/>
          <w:lang w:val="ro-RO"/>
        </w:rPr>
        <w:t xml:space="preserve"> comisiei de </w:t>
      </w:r>
      <w:r w:rsidR="00E52646" w:rsidRPr="00DB6796">
        <w:rPr>
          <w:rFonts w:cs="Times New Roman"/>
          <w:sz w:val="26"/>
          <w:szCs w:val="26"/>
          <w:lang w:val="ro-RO"/>
        </w:rPr>
        <w:t>organizare</w:t>
      </w:r>
      <w:r w:rsidRPr="00DB6796">
        <w:rPr>
          <w:rFonts w:cs="Times New Roman"/>
          <w:sz w:val="26"/>
          <w:szCs w:val="26"/>
          <w:lang w:val="ro-RO"/>
        </w:rPr>
        <w:t xml:space="preserve"> a concursului.</w:t>
      </w:r>
    </w:p>
    <w:p w:rsidR="00710522" w:rsidRPr="00DB6796" w:rsidRDefault="00752F86" w:rsidP="00710522">
      <w:pPr>
        <w:spacing w:after="0" w:line="240" w:lineRule="auto"/>
        <w:ind w:firstLine="709"/>
        <w:jc w:val="both"/>
        <w:rPr>
          <w:rFonts w:cs="Times New Roman"/>
          <w:sz w:val="26"/>
          <w:szCs w:val="26"/>
          <w:lang w:val="ro-RO"/>
        </w:rPr>
      </w:pPr>
      <w:r w:rsidRPr="00DB6796">
        <w:rPr>
          <w:rFonts w:cs="Times New Roman"/>
          <w:b/>
          <w:sz w:val="26"/>
          <w:szCs w:val="26"/>
          <w:lang w:val="ro-RO"/>
        </w:rPr>
        <w:t>Art. 9</w:t>
      </w:r>
      <w:r w:rsidRPr="00DB6796">
        <w:rPr>
          <w:rFonts w:cs="Times New Roman"/>
          <w:sz w:val="26"/>
          <w:szCs w:val="26"/>
          <w:lang w:val="ro-RO"/>
        </w:rPr>
        <w:t xml:space="preserve"> - (1) Elaborarea subiectelor de concurs </w:t>
      </w:r>
      <w:r w:rsidR="00710522" w:rsidRPr="00DB6796">
        <w:rPr>
          <w:rFonts w:cs="Times New Roman"/>
          <w:sz w:val="26"/>
          <w:szCs w:val="26"/>
          <w:lang w:val="ro-RO"/>
        </w:rPr>
        <w:t>şi a baremelor de evaluare şi notare pentru testul-grilă şi pentru</w:t>
      </w:r>
      <w:r w:rsidRPr="00DB6796">
        <w:rPr>
          <w:rFonts w:cs="Times New Roman"/>
          <w:sz w:val="26"/>
          <w:szCs w:val="26"/>
          <w:lang w:val="ro-RO"/>
        </w:rPr>
        <w:t xml:space="preserve"> proba scrisă de verificare a cunoștințel</w:t>
      </w:r>
      <w:r w:rsidR="00725124" w:rsidRPr="00DB6796">
        <w:rPr>
          <w:rFonts w:cs="Times New Roman"/>
          <w:sz w:val="26"/>
          <w:szCs w:val="26"/>
          <w:lang w:val="ro-RO"/>
        </w:rPr>
        <w:t xml:space="preserve">or juridice se realizează de </w:t>
      </w:r>
      <w:r w:rsidRPr="00DB6796">
        <w:rPr>
          <w:rFonts w:cs="Times New Roman"/>
          <w:sz w:val="26"/>
          <w:szCs w:val="26"/>
          <w:lang w:val="ro-RO"/>
        </w:rPr>
        <w:t>comisiile corespunzătoare din cadrul comisiei de elaborare a subiectelor</w:t>
      </w:r>
      <w:r w:rsidR="00710522" w:rsidRPr="00DB6796">
        <w:rPr>
          <w:rFonts w:cs="Times New Roman"/>
          <w:sz w:val="26"/>
          <w:szCs w:val="26"/>
          <w:lang w:val="ro-RO"/>
        </w:rPr>
        <w:t xml:space="preserve">. </w:t>
      </w:r>
      <w:r w:rsidR="003F495E" w:rsidRPr="00DB6796">
        <w:rPr>
          <w:rFonts w:cs="Times New Roman"/>
          <w:sz w:val="26"/>
          <w:szCs w:val="26"/>
          <w:lang w:val="ro-RO"/>
        </w:rPr>
        <w:t xml:space="preserve">Elaborarea grilei de evaluare în baza căreia se face aprecierea interviului şi a subiectelor pe baza cărora se face examinarea </w:t>
      </w:r>
      <w:proofErr w:type="spellStart"/>
      <w:r w:rsidR="003F495E" w:rsidRPr="00DB6796">
        <w:rPr>
          <w:rFonts w:cs="Times New Roman"/>
          <w:sz w:val="26"/>
          <w:szCs w:val="26"/>
          <w:lang w:val="ro-RO"/>
        </w:rPr>
        <w:t>candidaţilor</w:t>
      </w:r>
      <w:proofErr w:type="spellEnd"/>
      <w:r w:rsidR="003F495E" w:rsidRPr="00DB6796">
        <w:rPr>
          <w:rFonts w:cs="Times New Roman"/>
          <w:sz w:val="26"/>
          <w:szCs w:val="26"/>
          <w:lang w:val="ro-RO"/>
        </w:rPr>
        <w:t xml:space="preserve">, precum şi intervievarea acestora, în scopul identificării aptitudinilor, </w:t>
      </w:r>
      <w:proofErr w:type="spellStart"/>
      <w:r w:rsidR="003F495E" w:rsidRPr="00DB6796">
        <w:rPr>
          <w:rFonts w:cs="Times New Roman"/>
          <w:sz w:val="26"/>
          <w:szCs w:val="26"/>
          <w:lang w:val="ro-RO"/>
        </w:rPr>
        <w:t>motivaţiilor</w:t>
      </w:r>
      <w:proofErr w:type="spellEnd"/>
      <w:r w:rsidR="003F495E" w:rsidRPr="00DB6796">
        <w:rPr>
          <w:rFonts w:cs="Times New Roman"/>
          <w:sz w:val="26"/>
          <w:szCs w:val="26"/>
          <w:lang w:val="ro-RO"/>
        </w:rPr>
        <w:t xml:space="preserve"> şi elementelor de etică specifice profesiei, se realizează de comisia de interviu.</w:t>
      </w:r>
      <w:r w:rsidR="004313EE" w:rsidRPr="00DB6796">
        <w:rPr>
          <w:rFonts w:cs="Times New Roman"/>
          <w:sz w:val="26"/>
          <w:szCs w:val="26"/>
          <w:lang w:val="ro-RO"/>
        </w:rPr>
        <w:t xml:space="preserve"> </w:t>
      </w:r>
      <w:r w:rsidR="00710522" w:rsidRPr="00DB6796">
        <w:rPr>
          <w:rFonts w:cs="Times New Roman"/>
          <w:sz w:val="26"/>
          <w:szCs w:val="26"/>
          <w:lang w:val="ro-RO"/>
        </w:rPr>
        <w:t>Corectarea şi notarea lucrărilor la proba scrisă de verificare a cunoștințelor juridice</w:t>
      </w:r>
      <w:r w:rsidR="00710522" w:rsidRPr="00DB6796">
        <w:rPr>
          <w:sz w:val="26"/>
          <w:szCs w:val="26"/>
          <w:lang w:val="fr-FR"/>
        </w:rPr>
        <w:t xml:space="preserve"> </w:t>
      </w:r>
      <w:r w:rsidR="00725124" w:rsidRPr="00DB6796">
        <w:rPr>
          <w:rFonts w:cs="Times New Roman"/>
          <w:sz w:val="26"/>
          <w:szCs w:val="26"/>
          <w:lang w:val="ro-RO"/>
        </w:rPr>
        <w:t xml:space="preserve">se realizează de </w:t>
      </w:r>
      <w:r w:rsidR="00710522" w:rsidRPr="00DB6796">
        <w:rPr>
          <w:rFonts w:cs="Times New Roman"/>
          <w:sz w:val="26"/>
          <w:szCs w:val="26"/>
          <w:lang w:val="ro-RO"/>
        </w:rPr>
        <w:t xml:space="preserve">comisiile corespunzătoare din cadrul comisiei de corectare. </w:t>
      </w:r>
      <w:proofErr w:type="spellStart"/>
      <w:r w:rsidR="00710522" w:rsidRPr="00DB6796">
        <w:rPr>
          <w:rFonts w:cs="Times New Roman"/>
          <w:sz w:val="26"/>
          <w:szCs w:val="26"/>
          <w:lang w:val="ro-RO"/>
        </w:rPr>
        <w:t>S</w:t>
      </w:r>
      <w:r w:rsidRPr="00DB6796">
        <w:rPr>
          <w:rFonts w:cs="Times New Roman"/>
          <w:sz w:val="26"/>
          <w:szCs w:val="26"/>
          <w:lang w:val="ro-RO"/>
        </w:rPr>
        <w:t>oluţ</w:t>
      </w:r>
      <w:r w:rsidR="00710522" w:rsidRPr="00DB6796">
        <w:rPr>
          <w:rFonts w:cs="Times New Roman"/>
          <w:sz w:val="26"/>
          <w:szCs w:val="26"/>
          <w:lang w:val="ro-RO"/>
        </w:rPr>
        <w:t>ionarea</w:t>
      </w:r>
      <w:proofErr w:type="spellEnd"/>
      <w:r w:rsidR="00710522" w:rsidRPr="00DB6796">
        <w:rPr>
          <w:rFonts w:cs="Times New Roman"/>
          <w:sz w:val="26"/>
          <w:szCs w:val="26"/>
          <w:lang w:val="ro-RO"/>
        </w:rPr>
        <w:t xml:space="preserve"> </w:t>
      </w:r>
      <w:proofErr w:type="spellStart"/>
      <w:r w:rsidR="00710522" w:rsidRPr="00DB6796">
        <w:rPr>
          <w:rFonts w:cs="Times New Roman"/>
          <w:sz w:val="26"/>
          <w:szCs w:val="26"/>
          <w:lang w:val="ro-RO"/>
        </w:rPr>
        <w:t>contestaţiilor</w:t>
      </w:r>
      <w:proofErr w:type="spellEnd"/>
      <w:r w:rsidR="00710522" w:rsidRPr="00DB6796">
        <w:rPr>
          <w:rFonts w:cs="Times New Roman"/>
          <w:sz w:val="26"/>
          <w:szCs w:val="26"/>
          <w:lang w:val="ro-RO"/>
        </w:rPr>
        <w:t xml:space="preserve"> la baremul</w:t>
      </w:r>
      <w:r w:rsidR="00710522" w:rsidRPr="00DB6796">
        <w:rPr>
          <w:sz w:val="26"/>
          <w:szCs w:val="26"/>
          <w:lang w:val="ro-RO"/>
        </w:rPr>
        <w:t xml:space="preserve"> </w:t>
      </w:r>
      <w:r w:rsidR="00710522" w:rsidRPr="00DB6796">
        <w:rPr>
          <w:rFonts w:cs="Times New Roman"/>
          <w:sz w:val="26"/>
          <w:szCs w:val="26"/>
          <w:lang w:val="ro-RO"/>
        </w:rPr>
        <w:t>stabilit pentru cele două probe scrise</w:t>
      </w:r>
      <w:r w:rsidRPr="00DB6796">
        <w:rPr>
          <w:rFonts w:cs="Times New Roman"/>
          <w:sz w:val="26"/>
          <w:szCs w:val="26"/>
          <w:lang w:val="ro-RO"/>
        </w:rPr>
        <w:t xml:space="preserve"> şi soluționarea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la rezultate</w:t>
      </w:r>
      <w:r w:rsidR="00710522" w:rsidRPr="00DB6796">
        <w:rPr>
          <w:rFonts w:cs="Times New Roman"/>
          <w:sz w:val="26"/>
          <w:szCs w:val="26"/>
          <w:lang w:val="ro-RO"/>
        </w:rPr>
        <w:t xml:space="preserve">le </w:t>
      </w:r>
      <w:proofErr w:type="spellStart"/>
      <w:r w:rsidR="00710522" w:rsidRPr="00DB6796">
        <w:rPr>
          <w:rFonts w:cs="Times New Roman"/>
          <w:sz w:val="26"/>
          <w:szCs w:val="26"/>
          <w:lang w:val="ro-RO"/>
        </w:rPr>
        <w:t>obţinute</w:t>
      </w:r>
      <w:proofErr w:type="spellEnd"/>
      <w:r w:rsidR="00710522" w:rsidRPr="00DB6796">
        <w:rPr>
          <w:rFonts w:cs="Times New Roman"/>
          <w:sz w:val="26"/>
          <w:szCs w:val="26"/>
          <w:lang w:val="ro-RO"/>
        </w:rPr>
        <w:t xml:space="preserve"> la aceste probe, precum şi </w:t>
      </w:r>
      <w:proofErr w:type="spellStart"/>
      <w:r w:rsidR="00710522" w:rsidRPr="00DB6796">
        <w:rPr>
          <w:rFonts w:cs="Times New Roman"/>
          <w:sz w:val="26"/>
          <w:szCs w:val="26"/>
          <w:lang w:val="ro-RO"/>
        </w:rPr>
        <w:t>soluţionarea</w:t>
      </w:r>
      <w:proofErr w:type="spellEnd"/>
      <w:r w:rsidRPr="00DB6796">
        <w:rPr>
          <w:rFonts w:cs="Times New Roman"/>
          <w:sz w:val="26"/>
          <w:szCs w:val="26"/>
          <w:lang w:val="ro-RO"/>
        </w:rPr>
        <w:t xml:space="preserve"> </w:t>
      </w:r>
      <w:proofErr w:type="spellStart"/>
      <w:r w:rsidR="00710522" w:rsidRPr="00DB6796">
        <w:rPr>
          <w:rFonts w:cs="Times New Roman"/>
          <w:sz w:val="26"/>
          <w:szCs w:val="26"/>
          <w:lang w:val="ro-RO"/>
        </w:rPr>
        <w:t>contestaţiilor</w:t>
      </w:r>
      <w:proofErr w:type="spellEnd"/>
      <w:r w:rsidR="00710522" w:rsidRPr="00DB6796">
        <w:rPr>
          <w:rFonts w:cs="Times New Roman"/>
          <w:sz w:val="26"/>
          <w:szCs w:val="26"/>
          <w:lang w:val="ro-RO"/>
        </w:rPr>
        <w:t xml:space="preserve"> formulate împotriva rezultatelor </w:t>
      </w:r>
      <w:proofErr w:type="spellStart"/>
      <w:r w:rsidR="00710522" w:rsidRPr="00DB6796">
        <w:rPr>
          <w:rFonts w:cs="Times New Roman"/>
          <w:sz w:val="26"/>
          <w:szCs w:val="26"/>
          <w:lang w:val="ro-RO"/>
        </w:rPr>
        <w:t>obţinute</w:t>
      </w:r>
      <w:proofErr w:type="spellEnd"/>
      <w:r w:rsidR="00710522" w:rsidRPr="00DB6796">
        <w:rPr>
          <w:rFonts w:cs="Times New Roman"/>
          <w:sz w:val="26"/>
          <w:szCs w:val="26"/>
          <w:lang w:val="ro-RO"/>
        </w:rPr>
        <w:t xml:space="preserve"> la proba interviului </w:t>
      </w:r>
      <w:r w:rsidRPr="00DB6796">
        <w:rPr>
          <w:rFonts w:cs="Times New Roman"/>
          <w:sz w:val="26"/>
          <w:szCs w:val="26"/>
          <w:lang w:val="ro-RO"/>
        </w:rPr>
        <w:t xml:space="preserve">se realizează de subcomisiile corespunzătoare din cadrul comisiei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w:t>
      </w:r>
    </w:p>
    <w:p w:rsidR="00752F86" w:rsidRPr="00DB6796" w:rsidRDefault="00D81167" w:rsidP="00EE5F5B">
      <w:pPr>
        <w:spacing w:after="0" w:line="240" w:lineRule="auto"/>
        <w:ind w:firstLine="709"/>
        <w:jc w:val="both"/>
        <w:rPr>
          <w:rFonts w:cs="Times New Roman"/>
          <w:sz w:val="26"/>
          <w:szCs w:val="26"/>
          <w:lang w:val="ro-RO"/>
        </w:rPr>
      </w:pPr>
      <w:r w:rsidRPr="00DB6796">
        <w:rPr>
          <w:rFonts w:cs="Times New Roman"/>
          <w:sz w:val="26"/>
          <w:szCs w:val="26"/>
          <w:lang w:val="ro-RO"/>
        </w:rPr>
        <w:t>(2) Comisiile</w:t>
      </w:r>
      <w:r w:rsidR="00752F86" w:rsidRPr="00DB6796">
        <w:rPr>
          <w:rFonts w:cs="Times New Roman"/>
          <w:sz w:val="26"/>
          <w:szCs w:val="26"/>
          <w:lang w:val="ro-RO"/>
        </w:rPr>
        <w:t xml:space="preserve"> </w:t>
      </w:r>
      <w:r w:rsidRPr="00DB6796">
        <w:rPr>
          <w:rFonts w:cs="Times New Roman"/>
          <w:sz w:val="26"/>
          <w:szCs w:val="26"/>
          <w:lang w:val="ro-RO"/>
        </w:rPr>
        <w:t>prevăzute la alin. (1)</w:t>
      </w:r>
      <w:r w:rsidR="00752F86" w:rsidRPr="00DB6796">
        <w:rPr>
          <w:rFonts w:cs="Times New Roman"/>
          <w:sz w:val="26"/>
          <w:szCs w:val="26"/>
          <w:lang w:val="ro-RO"/>
        </w:rPr>
        <w:t xml:space="preserve"> sunt numite prin hotărâre a Plenului Consiliului Superior al Magistraturii, la propunerea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şi sunt conduse de câte un </w:t>
      </w:r>
      <w:proofErr w:type="spellStart"/>
      <w:r w:rsidR="00752F86" w:rsidRPr="00DB6796">
        <w:rPr>
          <w:rFonts w:cs="Times New Roman"/>
          <w:sz w:val="26"/>
          <w:szCs w:val="26"/>
          <w:lang w:val="ro-RO"/>
        </w:rPr>
        <w:t>preşedinte</w:t>
      </w:r>
      <w:proofErr w:type="spellEnd"/>
      <w:r w:rsidR="00752F86" w:rsidRPr="00DB6796">
        <w:rPr>
          <w:rFonts w:cs="Times New Roman"/>
          <w:sz w:val="26"/>
          <w:szCs w:val="26"/>
          <w:lang w:val="ro-RO"/>
        </w:rPr>
        <w:t xml:space="preserv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Desemnarea membrilor acestor comisii se face pe baza </w:t>
      </w:r>
      <w:proofErr w:type="spellStart"/>
      <w:r w:rsidRPr="00DB6796">
        <w:rPr>
          <w:rFonts w:cs="Times New Roman"/>
          <w:sz w:val="26"/>
          <w:szCs w:val="26"/>
          <w:lang w:val="ro-RO"/>
        </w:rPr>
        <w:t>consimţământului</w:t>
      </w:r>
      <w:proofErr w:type="spellEnd"/>
      <w:r w:rsidRPr="00DB6796">
        <w:rPr>
          <w:rFonts w:cs="Times New Roman"/>
          <w:sz w:val="26"/>
          <w:szCs w:val="26"/>
          <w:lang w:val="ro-RO"/>
        </w:rPr>
        <w:t xml:space="preserve"> scris, exprimat anterior.</w:t>
      </w:r>
    </w:p>
    <w:p w:rsidR="00B64B6F"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Membrii comisiilor </w:t>
      </w:r>
      <w:r w:rsidR="0059591B" w:rsidRPr="00DB6796">
        <w:rPr>
          <w:rFonts w:cs="Times New Roman"/>
          <w:sz w:val="26"/>
          <w:szCs w:val="26"/>
          <w:lang w:val="ro-RO"/>
        </w:rPr>
        <w:t>sunt</w:t>
      </w:r>
      <w:r w:rsidRPr="00DB6796">
        <w:rPr>
          <w:rFonts w:cs="Times New Roman"/>
          <w:sz w:val="26"/>
          <w:szCs w:val="26"/>
          <w:lang w:val="ro-RO"/>
        </w:rPr>
        <w:t xml:space="preserve"> </w:t>
      </w:r>
      <w:proofErr w:type="spellStart"/>
      <w:r w:rsidRPr="00DB6796">
        <w:rPr>
          <w:rFonts w:cs="Times New Roman"/>
          <w:sz w:val="26"/>
          <w:szCs w:val="26"/>
          <w:lang w:val="ro-RO"/>
        </w:rPr>
        <w:t>numiţi</w:t>
      </w:r>
      <w:proofErr w:type="spellEnd"/>
      <w:r w:rsidR="00E1713E" w:rsidRPr="00DB6796">
        <w:rPr>
          <w:rFonts w:cs="Times New Roman"/>
          <w:sz w:val="26"/>
          <w:szCs w:val="26"/>
          <w:lang w:val="ro-RO"/>
        </w:rPr>
        <w:t>,</w:t>
      </w:r>
      <w:r w:rsidRPr="00DB6796">
        <w:rPr>
          <w:rFonts w:cs="Times New Roman"/>
          <w:sz w:val="26"/>
          <w:szCs w:val="26"/>
          <w:lang w:val="ro-RO"/>
        </w:rPr>
        <w:t xml:space="preserve"> de regulă</w:t>
      </w:r>
      <w:r w:rsidR="00E1713E" w:rsidRPr="00DB6796">
        <w:rPr>
          <w:rFonts w:cs="Times New Roman"/>
          <w:sz w:val="26"/>
          <w:szCs w:val="26"/>
          <w:lang w:val="ro-RO"/>
        </w:rPr>
        <w:t>,</w:t>
      </w:r>
      <w:r w:rsidRPr="00DB6796">
        <w:rPr>
          <w:rFonts w:cs="Times New Roman"/>
          <w:sz w:val="26"/>
          <w:szCs w:val="26"/>
          <w:lang w:val="ro-RO"/>
        </w:rPr>
        <w:t xml:space="preserve"> dintre persoanele care au fost înscrise în baza de date a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şi a Consiliului Superior al Magistraturii şi care au urmat cursurile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privind metodele şi tehnicile de evaluare.</w:t>
      </w:r>
      <w:r w:rsidR="0059591B" w:rsidRPr="00DB6796">
        <w:rPr>
          <w:sz w:val="26"/>
          <w:szCs w:val="26"/>
          <w:lang w:val="fr-FR"/>
        </w:rPr>
        <w:t xml:space="preserv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(5)</w:t>
      </w:r>
      <w:r w:rsidRPr="00DB6796">
        <w:rPr>
          <w:rFonts w:cs="Times New Roman"/>
          <w:i/>
          <w:sz w:val="26"/>
          <w:szCs w:val="26"/>
          <w:lang w:val="ro-RO"/>
        </w:rPr>
        <w:t xml:space="preserve"> </w:t>
      </w:r>
      <w:r w:rsidRPr="00DB6796">
        <w:rPr>
          <w:rFonts w:cs="Times New Roman"/>
          <w:sz w:val="26"/>
          <w:szCs w:val="26"/>
          <w:lang w:val="ro-RO"/>
        </w:rPr>
        <w:t>Membrii comisiilor prevăzute la alin. (</w:t>
      </w:r>
      <w:r w:rsidR="0059591B" w:rsidRPr="00DB6796">
        <w:rPr>
          <w:rFonts w:cs="Times New Roman"/>
          <w:sz w:val="26"/>
          <w:szCs w:val="26"/>
          <w:lang w:val="ro-RO"/>
        </w:rPr>
        <w:t>1) semnează</w:t>
      </w:r>
      <w:r w:rsidRPr="00DB6796">
        <w:rPr>
          <w:rFonts w:cs="Times New Roman"/>
          <w:sz w:val="26"/>
          <w:szCs w:val="26"/>
          <w:lang w:val="ro-RO"/>
        </w:rPr>
        <w:t xml:space="preserve"> contracte de participare în comisii cu privire la </w:t>
      </w:r>
      <w:proofErr w:type="spellStart"/>
      <w:r w:rsidRPr="00DB6796">
        <w:rPr>
          <w:rFonts w:cs="Times New Roman"/>
          <w:sz w:val="26"/>
          <w:szCs w:val="26"/>
          <w:lang w:val="ro-RO"/>
        </w:rPr>
        <w:t>modalităţile</w:t>
      </w:r>
      <w:proofErr w:type="spellEnd"/>
      <w:r w:rsidRPr="00DB6796">
        <w:rPr>
          <w:rFonts w:cs="Times New Roman"/>
          <w:sz w:val="26"/>
          <w:szCs w:val="26"/>
          <w:lang w:val="ro-RO"/>
        </w:rPr>
        <w:t xml:space="preserve"> de plată şi respectarea </w:t>
      </w:r>
      <w:proofErr w:type="spellStart"/>
      <w:r w:rsidRPr="00DB6796">
        <w:rPr>
          <w:rFonts w:cs="Times New Roman"/>
          <w:sz w:val="26"/>
          <w:szCs w:val="26"/>
          <w:lang w:val="ro-RO"/>
        </w:rPr>
        <w:t>atribuţiilor</w:t>
      </w:r>
      <w:proofErr w:type="spellEnd"/>
      <w:r w:rsidRPr="00DB6796">
        <w:rPr>
          <w:rFonts w:cs="Times New Roman"/>
          <w:sz w:val="26"/>
          <w:szCs w:val="26"/>
          <w:lang w:val="ro-RO"/>
        </w:rPr>
        <w:t xml:space="preserve"> ce le revin potrivit </w:t>
      </w:r>
      <w:proofErr w:type="spellStart"/>
      <w:r w:rsidRPr="00DB6796">
        <w:rPr>
          <w:rFonts w:cs="Times New Roman"/>
          <w:sz w:val="26"/>
          <w:szCs w:val="26"/>
          <w:lang w:val="ro-RO"/>
        </w:rPr>
        <w:t>dispoziţiilor</w:t>
      </w:r>
      <w:proofErr w:type="spellEnd"/>
      <w:r w:rsidRPr="00DB6796">
        <w:rPr>
          <w:rFonts w:cs="Times New Roman"/>
          <w:sz w:val="26"/>
          <w:szCs w:val="26"/>
          <w:lang w:val="ro-RO"/>
        </w:rPr>
        <w:t xml:space="preserve"> prezentului regulament.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(6) </w:t>
      </w:r>
      <w:proofErr w:type="spellStart"/>
      <w:r w:rsidRPr="00DB6796">
        <w:rPr>
          <w:rFonts w:cs="Times New Roman"/>
          <w:sz w:val="26"/>
          <w:szCs w:val="26"/>
          <w:lang w:val="ro-RO"/>
        </w:rPr>
        <w:t>Declaraţiile</w:t>
      </w:r>
      <w:proofErr w:type="spellEnd"/>
      <w:r w:rsidRPr="00DB6796">
        <w:rPr>
          <w:rFonts w:cs="Times New Roman"/>
          <w:sz w:val="26"/>
          <w:szCs w:val="26"/>
          <w:lang w:val="ro-RO"/>
        </w:rPr>
        <w:t xml:space="preserve"> şi contractele de participare în comisii </w:t>
      </w:r>
      <w:r w:rsidR="0059591B" w:rsidRPr="00DB6796">
        <w:rPr>
          <w:rFonts w:cs="Times New Roman"/>
          <w:sz w:val="26"/>
          <w:szCs w:val="26"/>
          <w:lang w:val="ro-RO"/>
        </w:rPr>
        <w:t>sunt</w:t>
      </w:r>
      <w:r w:rsidRPr="00DB6796">
        <w:rPr>
          <w:rFonts w:cs="Times New Roman"/>
          <w:sz w:val="26"/>
          <w:szCs w:val="26"/>
          <w:lang w:val="ro-RO"/>
        </w:rPr>
        <w:t xml:space="preserve"> centralizate de comisia de </w:t>
      </w:r>
      <w:r w:rsidR="002A529C" w:rsidRPr="00DB6796">
        <w:rPr>
          <w:rFonts w:cs="Times New Roman"/>
          <w:sz w:val="26"/>
          <w:szCs w:val="26"/>
          <w:lang w:val="ro-RO"/>
        </w:rPr>
        <w:t>organizare</w:t>
      </w:r>
      <w:r w:rsidRPr="00DB6796">
        <w:rPr>
          <w:rFonts w:cs="Times New Roman"/>
          <w:sz w:val="26"/>
          <w:szCs w:val="26"/>
          <w:lang w:val="ro-RO"/>
        </w:rPr>
        <w:t xml:space="preserve"> a concursului şi se păstrează alături de celelalte documente de concurs.</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lastRenderedPageBreak/>
        <w:t>(7)</w:t>
      </w:r>
      <w:r w:rsidRPr="00DB6796">
        <w:rPr>
          <w:rFonts w:cs="Times New Roman"/>
          <w:i/>
          <w:sz w:val="26"/>
          <w:szCs w:val="26"/>
          <w:lang w:val="ro-RO"/>
        </w:rPr>
        <w:t xml:space="preserve"> </w:t>
      </w:r>
      <w:r w:rsidRPr="00DB6796">
        <w:rPr>
          <w:rFonts w:cs="Times New Roman"/>
          <w:sz w:val="26"/>
          <w:szCs w:val="26"/>
          <w:lang w:val="ro-RO"/>
        </w:rPr>
        <w:t>În</w:t>
      </w:r>
      <w:r w:rsidR="0059591B" w:rsidRPr="00DB6796">
        <w:rPr>
          <w:rFonts w:cs="Times New Roman"/>
          <w:sz w:val="26"/>
          <w:szCs w:val="26"/>
          <w:lang w:val="ro-RO"/>
        </w:rPr>
        <w:t xml:space="preserve"> comisiile prevăzute la alin. (1</w:t>
      </w:r>
      <w:r w:rsidRPr="00DB6796">
        <w:rPr>
          <w:rFonts w:cs="Times New Roman"/>
          <w:sz w:val="26"/>
          <w:szCs w:val="26"/>
          <w:lang w:val="ro-RO"/>
        </w:rPr>
        <w:t xml:space="preserve">) </w:t>
      </w:r>
      <w:r w:rsidR="0059591B" w:rsidRPr="00DB6796">
        <w:rPr>
          <w:rFonts w:cs="Times New Roman"/>
          <w:sz w:val="26"/>
          <w:szCs w:val="26"/>
          <w:lang w:val="ro-RO"/>
        </w:rPr>
        <w:t>sunt</w:t>
      </w:r>
      <w:r w:rsidRPr="00DB6796">
        <w:rPr>
          <w:rFonts w:cs="Times New Roman"/>
          <w:sz w:val="26"/>
          <w:szCs w:val="26"/>
          <w:lang w:val="ro-RO"/>
        </w:rPr>
        <w:t xml:space="preserve"> </w:t>
      </w:r>
      <w:proofErr w:type="spellStart"/>
      <w:r w:rsidRPr="00DB6796">
        <w:rPr>
          <w:rFonts w:cs="Times New Roman"/>
          <w:sz w:val="26"/>
          <w:szCs w:val="26"/>
          <w:lang w:val="ro-RO"/>
        </w:rPr>
        <w:t>numiţi</w:t>
      </w:r>
      <w:proofErr w:type="spellEnd"/>
      <w:r w:rsidRPr="00DB6796">
        <w:rPr>
          <w:rFonts w:cs="Times New Roman"/>
          <w:sz w:val="26"/>
          <w:szCs w:val="26"/>
          <w:lang w:val="ro-RO"/>
        </w:rPr>
        <w:t xml:space="preserve"> şi membri </w:t>
      </w:r>
      <w:proofErr w:type="spellStart"/>
      <w:r w:rsidRPr="00DB6796">
        <w:rPr>
          <w:rFonts w:cs="Times New Roman"/>
          <w:sz w:val="26"/>
          <w:szCs w:val="26"/>
          <w:lang w:val="ro-RO"/>
        </w:rPr>
        <w:t>supleanţi</w:t>
      </w:r>
      <w:proofErr w:type="spellEnd"/>
      <w:r w:rsidRPr="00DB6796">
        <w:rPr>
          <w:rFonts w:cs="Times New Roman"/>
          <w:sz w:val="26"/>
          <w:szCs w:val="26"/>
          <w:lang w:val="ro-RO"/>
        </w:rPr>
        <w:t xml:space="preserve">, care </w:t>
      </w:r>
      <w:r w:rsidR="0059591B" w:rsidRPr="00DB6796">
        <w:rPr>
          <w:rFonts w:cs="Times New Roman"/>
          <w:sz w:val="26"/>
          <w:szCs w:val="26"/>
          <w:lang w:val="ro-RO"/>
        </w:rPr>
        <w:t xml:space="preserve">îi </w:t>
      </w:r>
      <w:r w:rsidRPr="00DB6796">
        <w:rPr>
          <w:rFonts w:cs="Times New Roman"/>
          <w:sz w:val="26"/>
          <w:szCs w:val="26"/>
          <w:lang w:val="ro-RO"/>
        </w:rPr>
        <w:t xml:space="preserve">vor înlocui de drept, în ordinea stabilită de Consiliul Superior al Magistraturii prin hotărârea de numire a comisiilor de concurs, pe acei membri ai comisiei care, din motive întemeiate, nu </w:t>
      </w:r>
      <w:proofErr w:type="spellStart"/>
      <w:r w:rsidRPr="00DB6796">
        <w:rPr>
          <w:rFonts w:cs="Times New Roman"/>
          <w:sz w:val="26"/>
          <w:szCs w:val="26"/>
          <w:lang w:val="ro-RO"/>
        </w:rPr>
        <w:t>îşi</w:t>
      </w:r>
      <w:proofErr w:type="spellEnd"/>
      <w:r w:rsidRPr="00DB6796">
        <w:rPr>
          <w:rFonts w:cs="Times New Roman"/>
          <w:sz w:val="26"/>
          <w:szCs w:val="26"/>
          <w:lang w:val="ro-RO"/>
        </w:rPr>
        <w:t xml:space="preserve"> pot exercita </w:t>
      </w:r>
      <w:proofErr w:type="spellStart"/>
      <w:r w:rsidRPr="00DB6796">
        <w:rPr>
          <w:rFonts w:cs="Times New Roman"/>
          <w:sz w:val="26"/>
          <w:szCs w:val="26"/>
          <w:lang w:val="ro-RO"/>
        </w:rPr>
        <w:t>atribuţiile</w:t>
      </w:r>
      <w:proofErr w:type="spellEnd"/>
      <w:r w:rsidRPr="00DB6796">
        <w:rPr>
          <w:rFonts w:cs="Times New Roman"/>
          <w:sz w:val="26"/>
          <w:szCs w:val="26"/>
          <w:lang w:val="ro-RO"/>
        </w:rPr>
        <w:t xml:space="preserve">. Înlocuirea se efectuează de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respective de concurs</w:t>
      </w:r>
      <w:r w:rsidR="00725124" w:rsidRPr="00DB6796">
        <w:rPr>
          <w:rFonts w:cs="Times New Roman"/>
          <w:sz w:val="26"/>
          <w:szCs w:val="26"/>
          <w:lang w:val="ro-RO"/>
        </w:rPr>
        <w:t xml:space="preserve">. </w:t>
      </w:r>
      <w:r w:rsidR="005C3624" w:rsidRPr="00DB6796">
        <w:rPr>
          <w:rFonts w:cs="Times New Roman"/>
          <w:sz w:val="26"/>
          <w:szCs w:val="26"/>
          <w:lang w:val="ro-RO"/>
        </w:rPr>
        <w:t xml:space="preserve">În cazul în care, din motive întemeiate, </w:t>
      </w:r>
      <w:proofErr w:type="spellStart"/>
      <w:r w:rsidR="005C3624" w:rsidRPr="00DB6796">
        <w:rPr>
          <w:rFonts w:cs="Times New Roman"/>
          <w:sz w:val="26"/>
          <w:szCs w:val="26"/>
          <w:lang w:val="ro-RO"/>
        </w:rPr>
        <w:t>preşedintele</w:t>
      </w:r>
      <w:proofErr w:type="spellEnd"/>
      <w:r w:rsidR="005C3624" w:rsidRPr="00DB6796">
        <w:rPr>
          <w:rFonts w:cs="Times New Roman"/>
          <w:sz w:val="26"/>
          <w:szCs w:val="26"/>
          <w:lang w:val="ro-RO"/>
        </w:rPr>
        <w:t xml:space="preserve"> unei comisii de concurs nu </w:t>
      </w:r>
      <w:proofErr w:type="spellStart"/>
      <w:r w:rsidR="005C3624" w:rsidRPr="00DB6796">
        <w:rPr>
          <w:rFonts w:cs="Times New Roman"/>
          <w:sz w:val="26"/>
          <w:szCs w:val="26"/>
          <w:lang w:val="ro-RO"/>
        </w:rPr>
        <w:t>îşi</w:t>
      </w:r>
      <w:proofErr w:type="spellEnd"/>
      <w:r w:rsidR="005C3624" w:rsidRPr="00DB6796">
        <w:rPr>
          <w:rFonts w:cs="Times New Roman"/>
          <w:sz w:val="26"/>
          <w:szCs w:val="26"/>
          <w:lang w:val="ro-RO"/>
        </w:rPr>
        <w:t xml:space="preserve"> poate exercita </w:t>
      </w:r>
      <w:proofErr w:type="spellStart"/>
      <w:r w:rsidR="005C3624" w:rsidRPr="00DB6796">
        <w:rPr>
          <w:rFonts w:cs="Times New Roman"/>
          <w:sz w:val="26"/>
          <w:szCs w:val="26"/>
          <w:lang w:val="ro-RO"/>
        </w:rPr>
        <w:t>atribuţiile</w:t>
      </w:r>
      <w:proofErr w:type="spellEnd"/>
      <w:r w:rsidR="005C3624" w:rsidRPr="00DB6796">
        <w:rPr>
          <w:rFonts w:cs="Times New Roman"/>
          <w:sz w:val="26"/>
          <w:szCs w:val="26"/>
          <w:lang w:val="ro-RO"/>
        </w:rPr>
        <w:t xml:space="preserve">, </w:t>
      </w:r>
      <w:r w:rsidR="00725124" w:rsidRPr="00DB6796">
        <w:rPr>
          <w:rFonts w:cs="Times New Roman"/>
          <w:sz w:val="26"/>
          <w:szCs w:val="26"/>
          <w:lang w:val="ro-RO"/>
        </w:rPr>
        <w:t xml:space="preserve">înlocuirea </w:t>
      </w:r>
      <w:r w:rsidR="005C3624" w:rsidRPr="00DB6796">
        <w:rPr>
          <w:rFonts w:cs="Times New Roman"/>
          <w:sz w:val="26"/>
          <w:szCs w:val="26"/>
          <w:lang w:val="ro-RO"/>
        </w:rPr>
        <w:t>acestuia</w:t>
      </w:r>
      <w:r w:rsidR="00725124" w:rsidRPr="00DB6796">
        <w:rPr>
          <w:rFonts w:cs="Times New Roman"/>
          <w:sz w:val="26"/>
          <w:szCs w:val="26"/>
          <w:lang w:val="ro-RO"/>
        </w:rPr>
        <w:t xml:space="preserve"> se </w:t>
      </w:r>
      <w:r w:rsidR="005C3624" w:rsidRPr="00DB6796">
        <w:rPr>
          <w:rFonts w:cs="Times New Roman"/>
          <w:sz w:val="26"/>
          <w:szCs w:val="26"/>
          <w:lang w:val="ro-RO"/>
        </w:rPr>
        <w:t>dispune</w:t>
      </w:r>
      <w:r w:rsidR="00725124" w:rsidRPr="00DB6796">
        <w:rPr>
          <w:rFonts w:cs="Times New Roman"/>
          <w:sz w:val="26"/>
          <w:szCs w:val="26"/>
          <w:lang w:val="ro-RO"/>
        </w:rPr>
        <w:t xml:space="preserve"> de Plenul </w:t>
      </w:r>
      <w:r w:rsidR="005C3624" w:rsidRPr="00DB6796">
        <w:rPr>
          <w:rFonts w:cs="Times New Roman"/>
          <w:sz w:val="26"/>
          <w:szCs w:val="26"/>
          <w:lang w:val="ro-RO"/>
        </w:rPr>
        <w:t>Consiliului Superior al Magistraturii</w:t>
      </w:r>
      <w:r w:rsidRPr="00DB6796">
        <w:rPr>
          <w:rFonts w:cs="Times New Roman"/>
          <w:sz w:val="26"/>
          <w:szCs w:val="26"/>
          <w:lang w:val="ro-RO"/>
        </w:rPr>
        <w:t>.</w:t>
      </w:r>
      <w:r w:rsidR="0059591B" w:rsidRPr="00DB6796">
        <w:rPr>
          <w:rFonts w:cs="Times New Roman"/>
          <w:sz w:val="26"/>
          <w:szCs w:val="26"/>
          <w:lang w:val="ro-RO"/>
        </w:rPr>
        <w:t xml:space="preserve"> </w:t>
      </w:r>
      <w:proofErr w:type="spellStart"/>
      <w:r w:rsidR="0059591B" w:rsidRPr="00DB6796">
        <w:rPr>
          <w:rFonts w:cs="Times New Roman"/>
          <w:sz w:val="26"/>
          <w:szCs w:val="26"/>
          <w:lang w:val="ro-RO"/>
        </w:rPr>
        <w:t>Dispoziţiile</w:t>
      </w:r>
      <w:proofErr w:type="spellEnd"/>
      <w:r w:rsidR="0059591B" w:rsidRPr="00DB6796">
        <w:rPr>
          <w:rFonts w:cs="Times New Roman"/>
          <w:sz w:val="26"/>
          <w:szCs w:val="26"/>
          <w:lang w:val="ro-RO"/>
        </w:rPr>
        <w:t xml:space="preserve"> alin. (3) se aplică în mod corespunzător.</w:t>
      </w:r>
    </w:p>
    <w:p w:rsidR="004D78AE"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10</w:t>
      </w:r>
      <w:r w:rsidRPr="00DB6796">
        <w:rPr>
          <w:rFonts w:cs="Times New Roman"/>
          <w:sz w:val="26"/>
          <w:szCs w:val="26"/>
          <w:lang w:val="ro-RO"/>
        </w:rPr>
        <w:t xml:space="preserve"> - (1) </w:t>
      </w:r>
      <w:r w:rsidR="00487EE1" w:rsidRPr="00DB6796">
        <w:rPr>
          <w:rFonts w:cs="Times New Roman"/>
          <w:sz w:val="26"/>
          <w:szCs w:val="26"/>
          <w:lang w:val="ro-RO"/>
        </w:rPr>
        <w:t>Pentru testul-grilă şi pentru proba scrisă de verificare a cunoștințelor juridice, î</w:t>
      </w:r>
      <w:r w:rsidR="004D78AE" w:rsidRPr="00DB6796">
        <w:rPr>
          <w:rFonts w:cs="Times New Roman"/>
          <w:sz w:val="26"/>
          <w:szCs w:val="26"/>
          <w:lang w:val="ro-RO"/>
        </w:rPr>
        <w:t>n cadrul comisiei</w:t>
      </w:r>
      <w:r w:rsidRPr="00DB6796">
        <w:rPr>
          <w:rFonts w:cs="Times New Roman"/>
          <w:sz w:val="26"/>
          <w:szCs w:val="26"/>
          <w:lang w:val="ro-RO"/>
        </w:rPr>
        <w:t xml:space="preserve"> de elaborare a subiectelor</w:t>
      </w:r>
      <w:r w:rsidR="004D78AE" w:rsidRPr="00DB6796">
        <w:rPr>
          <w:rFonts w:cs="Times New Roman"/>
          <w:sz w:val="26"/>
          <w:szCs w:val="26"/>
          <w:lang w:val="ro-RO"/>
        </w:rPr>
        <w:t xml:space="preserve"> s</w:t>
      </w:r>
      <w:r w:rsidR="005C3624" w:rsidRPr="00DB6796">
        <w:rPr>
          <w:rFonts w:cs="Times New Roman"/>
          <w:sz w:val="26"/>
          <w:szCs w:val="26"/>
          <w:lang w:val="ro-RO"/>
        </w:rPr>
        <w:t xml:space="preserve">e constituie în mod distinct </w:t>
      </w:r>
      <w:r w:rsidR="004D78AE" w:rsidRPr="00DB6796">
        <w:rPr>
          <w:rFonts w:cs="Times New Roman"/>
          <w:sz w:val="26"/>
          <w:szCs w:val="26"/>
          <w:lang w:val="ro-RO"/>
        </w:rPr>
        <w:t xml:space="preserve">comisii de elaborare a subiectelor la </w:t>
      </w:r>
      <w:r w:rsidR="00731D40" w:rsidRPr="00DB6796">
        <w:rPr>
          <w:rFonts w:cs="Times New Roman"/>
          <w:sz w:val="26"/>
          <w:szCs w:val="26"/>
          <w:lang w:val="ro-RO"/>
        </w:rPr>
        <w:t xml:space="preserve">disciplinele </w:t>
      </w:r>
      <w:r w:rsidR="004D78AE" w:rsidRPr="00DB6796">
        <w:rPr>
          <w:rFonts w:cs="Times New Roman"/>
          <w:sz w:val="26"/>
          <w:szCs w:val="26"/>
          <w:lang w:val="ro-RO"/>
        </w:rPr>
        <w:t>drept civil şi drept procesual civil, respectiv drept penal şi drept procesual penal. Subiectele de drept materi</w:t>
      </w:r>
      <w:r w:rsidR="005C3624" w:rsidRPr="00DB6796">
        <w:rPr>
          <w:rFonts w:cs="Times New Roman"/>
          <w:sz w:val="26"/>
          <w:szCs w:val="26"/>
          <w:lang w:val="ro-RO"/>
        </w:rPr>
        <w:t xml:space="preserve">al sunt elaborate de membrii </w:t>
      </w:r>
      <w:r w:rsidR="004D78AE" w:rsidRPr="00DB6796">
        <w:rPr>
          <w:rFonts w:cs="Times New Roman"/>
          <w:sz w:val="26"/>
          <w:szCs w:val="26"/>
          <w:lang w:val="ro-RO"/>
        </w:rPr>
        <w:t>comisiei care elaborează şi subiectele de drept procesual în materia corespunzătoare.</w:t>
      </w:r>
    </w:p>
    <w:p w:rsidR="00752F86" w:rsidRPr="00DB6796" w:rsidRDefault="005C3624" w:rsidP="00487EE1">
      <w:pPr>
        <w:spacing w:after="0" w:line="240" w:lineRule="auto"/>
        <w:ind w:firstLine="709"/>
        <w:jc w:val="both"/>
        <w:rPr>
          <w:rFonts w:cs="Times New Roman"/>
          <w:sz w:val="26"/>
          <w:szCs w:val="26"/>
          <w:lang w:val="ro-RO"/>
        </w:rPr>
      </w:pPr>
      <w:r w:rsidRPr="00DB6796">
        <w:rPr>
          <w:rFonts w:cs="Times New Roman"/>
          <w:sz w:val="26"/>
          <w:szCs w:val="26"/>
          <w:lang w:val="ro-RO"/>
        </w:rPr>
        <w:t>(2) C</w:t>
      </w:r>
      <w:r w:rsidR="00752F86" w:rsidRPr="00DB6796">
        <w:rPr>
          <w:rFonts w:cs="Times New Roman"/>
          <w:sz w:val="26"/>
          <w:szCs w:val="26"/>
          <w:lang w:val="ro-RO"/>
        </w:rPr>
        <w:t xml:space="preserve">omisiile </w:t>
      </w:r>
      <w:r w:rsidR="00E23DD1" w:rsidRPr="00DB6796">
        <w:rPr>
          <w:rFonts w:cs="Times New Roman"/>
          <w:sz w:val="26"/>
          <w:szCs w:val="26"/>
          <w:lang w:val="ro-RO"/>
        </w:rPr>
        <w:t>prevăzute la alin. (1)</w:t>
      </w:r>
      <w:r w:rsidR="00752F86" w:rsidRPr="00DB6796">
        <w:rPr>
          <w:rFonts w:cs="Times New Roman"/>
          <w:sz w:val="26"/>
          <w:szCs w:val="26"/>
          <w:lang w:val="ro-RO"/>
        </w:rPr>
        <w:t xml:space="preserve"> sunt alcătuite din câte 4 membri </w:t>
      </w:r>
      <w:proofErr w:type="spellStart"/>
      <w:r w:rsidR="00752F86" w:rsidRPr="00DB6796">
        <w:rPr>
          <w:rFonts w:cs="Times New Roman"/>
          <w:sz w:val="26"/>
          <w:szCs w:val="26"/>
          <w:lang w:val="ro-RO"/>
        </w:rPr>
        <w:t>specializaţi</w:t>
      </w:r>
      <w:proofErr w:type="spellEnd"/>
      <w:r w:rsidR="00752F86" w:rsidRPr="00DB6796">
        <w:rPr>
          <w:rFonts w:cs="Times New Roman"/>
          <w:sz w:val="26"/>
          <w:szCs w:val="26"/>
          <w:lang w:val="ro-RO"/>
        </w:rPr>
        <w:t xml:space="preserve"> în drept civil şi drept procesual civil, respectiv în drept penal şi drept procesual penal. </w:t>
      </w:r>
      <w:r w:rsidRPr="00DB6796">
        <w:rPr>
          <w:rFonts w:cs="Times New Roman"/>
          <w:sz w:val="26"/>
          <w:szCs w:val="26"/>
          <w:lang w:val="ro-RO"/>
        </w:rPr>
        <w:t xml:space="preserve">Din aceste </w:t>
      </w:r>
      <w:r w:rsidR="00362878" w:rsidRPr="00DB6796">
        <w:rPr>
          <w:rFonts w:cs="Times New Roman"/>
          <w:sz w:val="26"/>
          <w:szCs w:val="26"/>
          <w:lang w:val="ro-RO"/>
        </w:rPr>
        <w:t xml:space="preserve">comisii </w:t>
      </w:r>
      <w:r w:rsidR="007D536F" w:rsidRPr="00DB6796">
        <w:rPr>
          <w:rFonts w:cs="Times New Roman"/>
          <w:bCs/>
          <w:sz w:val="26"/>
          <w:szCs w:val="26"/>
          <w:lang w:val="ro-RO"/>
        </w:rPr>
        <w:t xml:space="preserve">pot face </w:t>
      </w:r>
      <w:r w:rsidR="00362878" w:rsidRPr="00DB6796">
        <w:rPr>
          <w:rFonts w:cs="Times New Roman"/>
          <w:sz w:val="26"/>
          <w:szCs w:val="26"/>
          <w:lang w:val="ro-RO"/>
        </w:rPr>
        <w:t>parte și cadre didactice universitare, specializate în disciplinele de concurs.</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Numirea membrilor comisiei de elaborare a subiectelor </w:t>
      </w:r>
      <w:r w:rsidR="00945603" w:rsidRPr="00DB6796">
        <w:rPr>
          <w:rFonts w:cs="Times New Roman"/>
          <w:sz w:val="26"/>
          <w:szCs w:val="26"/>
          <w:lang w:val="ro-RO"/>
        </w:rPr>
        <w:t>se face</w:t>
      </w:r>
      <w:r w:rsidRPr="00DB6796">
        <w:rPr>
          <w:rFonts w:cs="Times New Roman"/>
          <w:sz w:val="26"/>
          <w:szCs w:val="26"/>
          <w:lang w:val="ro-RO"/>
        </w:rPr>
        <w:t xml:space="preserve"> cu cel </w:t>
      </w:r>
      <w:proofErr w:type="spellStart"/>
      <w:r w:rsidRPr="00DB6796">
        <w:rPr>
          <w:rFonts w:cs="Times New Roman"/>
          <w:sz w:val="26"/>
          <w:szCs w:val="26"/>
          <w:lang w:val="ro-RO"/>
        </w:rPr>
        <w:t>puţin</w:t>
      </w:r>
      <w:proofErr w:type="spellEnd"/>
      <w:r w:rsidRPr="00DB6796">
        <w:rPr>
          <w:rFonts w:cs="Times New Roman"/>
          <w:sz w:val="26"/>
          <w:szCs w:val="26"/>
          <w:lang w:val="ro-RO"/>
        </w:rPr>
        <w:t xml:space="preserve"> 30 de zile înaintea datei de </w:t>
      </w:r>
      <w:proofErr w:type="spellStart"/>
      <w:r w:rsidRPr="00DB6796">
        <w:rPr>
          <w:rFonts w:cs="Times New Roman"/>
          <w:sz w:val="26"/>
          <w:szCs w:val="26"/>
          <w:lang w:val="ro-RO"/>
        </w:rPr>
        <w:t>desfăşurare</w:t>
      </w:r>
      <w:proofErr w:type="spellEnd"/>
      <w:r w:rsidRPr="00DB6796">
        <w:rPr>
          <w:rFonts w:cs="Times New Roman"/>
          <w:sz w:val="26"/>
          <w:szCs w:val="26"/>
          <w:lang w:val="ro-RO"/>
        </w:rPr>
        <w:t xml:space="preserve"> a primei probe din cadrul primei etape a concursului.</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(4) Propunerile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w:t>
      </w:r>
      <w:r w:rsidR="00945603" w:rsidRPr="00DB6796">
        <w:rPr>
          <w:rFonts w:cs="Times New Roman"/>
          <w:sz w:val="26"/>
          <w:szCs w:val="26"/>
          <w:lang w:val="ro-RO"/>
        </w:rPr>
        <w:t>sunt</w:t>
      </w:r>
      <w:r w:rsidRPr="00DB6796">
        <w:rPr>
          <w:rFonts w:cs="Times New Roman"/>
          <w:sz w:val="26"/>
          <w:szCs w:val="26"/>
          <w:lang w:val="ro-RO"/>
        </w:rPr>
        <w:t xml:space="preserve"> transmise cu cel </w:t>
      </w:r>
      <w:proofErr w:type="spellStart"/>
      <w:r w:rsidRPr="00DB6796">
        <w:rPr>
          <w:rFonts w:cs="Times New Roman"/>
          <w:sz w:val="26"/>
          <w:szCs w:val="26"/>
          <w:lang w:val="ro-RO"/>
        </w:rPr>
        <w:t>puţin</w:t>
      </w:r>
      <w:proofErr w:type="spellEnd"/>
      <w:r w:rsidRPr="00DB6796">
        <w:rPr>
          <w:rFonts w:cs="Times New Roman"/>
          <w:sz w:val="26"/>
          <w:szCs w:val="26"/>
          <w:lang w:val="ro-RO"/>
        </w:rPr>
        <w:t xml:space="preserve"> 10 zile anterior termenului prevăzut la alin. (3).</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Art. 11</w:t>
      </w:r>
      <w:r w:rsidRPr="00DB6796">
        <w:rPr>
          <w:rFonts w:cs="Times New Roman"/>
          <w:sz w:val="26"/>
          <w:szCs w:val="26"/>
          <w:lang w:val="ro-RO"/>
        </w:rPr>
        <w:t xml:space="preserve"> </w:t>
      </w:r>
      <w:r w:rsidR="00E23DD1" w:rsidRPr="00DB6796">
        <w:rPr>
          <w:rFonts w:cs="Times New Roman"/>
          <w:sz w:val="26"/>
          <w:szCs w:val="26"/>
          <w:lang w:val="ro-RO"/>
        </w:rPr>
        <w:t>–</w:t>
      </w:r>
      <w:r w:rsidRPr="00DB6796">
        <w:rPr>
          <w:rFonts w:cs="Times New Roman"/>
          <w:sz w:val="26"/>
          <w:szCs w:val="26"/>
          <w:lang w:val="ro-RO"/>
        </w:rPr>
        <w:t xml:space="preserve"> </w:t>
      </w:r>
      <w:r w:rsidR="00E23DD1" w:rsidRPr="00DB6796">
        <w:rPr>
          <w:rFonts w:cs="Times New Roman"/>
          <w:sz w:val="26"/>
          <w:szCs w:val="26"/>
          <w:lang w:val="ro-RO"/>
        </w:rPr>
        <w:t xml:space="preserve">(1) </w:t>
      </w:r>
      <w:r w:rsidRPr="00DB6796">
        <w:rPr>
          <w:rFonts w:cs="Times New Roman"/>
          <w:sz w:val="26"/>
          <w:szCs w:val="26"/>
          <w:lang w:val="ro-RO"/>
        </w:rPr>
        <w:t xml:space="preserve">Comisia de elaborare a subiectelor are, în principal, următoarele </w:t>
      </w:r>
      <w:proofErr w:type="spellStart"/>
      <w:r w:rsidRPr="00DB6796">
        <w:rPr>
          <w:rFonts w:cs="Times New Roman"/>
          <w:sz w:val="26"/>
          <w:szCs w:val="26"/>
          <w:lang w:val="ro-RO"/>
        </w:rPr>
        <w:t>atribuţii</w:t>
      </w:r>
      <w:proofErr w:type="spellEnd"/>
      <w:r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1. elaborarea subiectelor de concurs şi a baremelor de evaluare şi de notare, cu respectarea următoarelor reguli: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a) să fie în </w:t>
      </w:r>
      <w:proofErr w:type="spellStart"/>
      <w:r w:rsidRPr="00DB6796">
        <w:rPr>
          <w:rFonts w:cs="Times New Roman"/>
          <w:sz w:val="26"/>
          <w:szCs w:val="26"/>
          <w:lang w:val="ro-RO"/>
        </w:rPr>
        <w:t>concordanţă</w:t>
      </w:r>
      <w:proofErr w:type="spellEnd"/>
      <w:r w:rsidRPr="00DB6796">
        <w:rPr>
          <w:rFonts w:cs="Times New Roman"/>
          <w:sz w:val="26"/>
          <w:szCs w:val="26"/>
          <w:lang w:val="ro-RO"/>
        </w:rPr>
        <w:t xml:space="preserve"> cu tematica şi bibliografia aprobate şi publicate de Consiliul Superior al Magistraturii şi de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b) să asigure o cuprindere echilibrată a materiei studiate, să aibă grad de complexitate corespunzător </w:t>
      </w:r>
      <w:proofErr w:type="spellStart"/>
      <w:r w:rsidRPr="00DB6796">
        <w:rPr>
          <w:rFonts w:cs="Times New Roman"/>
          <w:sz w:val="26"/>
          <w:szCs w:val="26"/>
          <w:lang w:val="ro-RO"/>
        </w:rPr>
        <w:t>conţinutului</w:t>
      </w:r>
      <w:proofErr w:type="spellEnd"/>
      <w:r w:rsidRPr="00DB6796">
        <w:rPr>
          <w:rFonts w:cs="Times New Roman"/>
          <w:sz w:val="26"/>
          <w:szCs w:val="26"/>
          <w:lang w:val="ro-RO"/>
        </w:rPr>
        <w:t xml:space="preserve"> tematicii şi bibliografiei, pentru a putea fi tratate în timpul de lucru stabilit;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c) să se evite repetarea subiectelor de la concursurile anterioare;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d) în cazul testului-grilă</w:t>
      </w:r>
      <w:r w:rsidRPr="00DB6796">
        <w:rPr>
          <w:rFonts w:cs="Times New Roman"/>
          <w:b/>
          <w:sz w:val="26"/>
          <w:szCs w:val="26"/>
          <w:lang w:val="ro-RO"/>
        </w:rPr>
        <w:t>,</w:t>
      </w:r>
      <w:r w:rsidRPr="00DB6796">
        <w:rPr>
          <w:rFonts w:cs="Times New Roman"/>
          <w:sz w:val="26"/>
          <w:szCs w:val="26"/>
          <w:lang w:val="ro-RO"/>
        </w:rPr>
        <w:t xml:space="preserve"> să asigure o repartizare echilibrată a răspunsurilor corecte şi a numărului de răspunsuri corecte între variantele de răspuns;</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e) în cazul probei scrise de verificare a cunoștințelor juridice:</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(i) </w:t>
      </w:r>
      <w:r w:rsidR="00752F86" w:rsidRPr="00DB6796">
        <w:rPr>
          <w:rFonts w:cs="Times New Roman"/>
          <w:sz w:val="26"/>
          <w:szCs w:val="26"/>
          <w:lang w:val="ro-RO"/>
        </w:rPr>
        <w:t>să asigure pondere egală între disciplinele de concurs;</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(ii)</w:t>
      </w:r>
      <w:r w:rsidR="00752F86" w:rsidRPr="00DB6796">
        <w:rPr>
          <w:rFonts w:cs="Times New Roman"/>
          <w:sz w:val="26"/>
          <w:szCs w:val="26"/>
          <w:lang w:val="ro-RO"/>
        </w:rPr>
        <w:t xml:space="preserve"> să </w:t>
      </w:r>
      <w:proofErr w:type="spellStart"/>
      <w:r w:rsidR="00752F86" w:rsidRPr="00DB6796">
        <w:rPr>
          <w:rFonts w:cs="Times New Roman"/>
          <w:sz w:val="26"/>
          <w:szCs w:val="26"/>
          <w:lang w:val="ro-RO"/>
        </w:rPr>
        <w:t>evidenţieze</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operaţiile</w:t>
      </w:r>
      <w:proofErr w:type="spellEnd"/>
      <w:r w:rsidR="00752F86" w:rsidRPr="00DB6796">
        <w:rPr>
          <w:rFonts w:cs="Times New Roman"/>
          <w:sz w:val="26"/>
          <w:szCs w:val="26"/>
          <w:lang w:val="ro-RO"/>
        </w:rPr>
        <w:t xml:space="preserve"> gândirii - analiză, sinteză, generalizare</w:t>
      </w:r>
      <w:r w:rsidR="003E3A39" w:rsidRPr="00DB6796">
        <w:rPr>
          <w:rFonts w:cs="Times New Roman"/>
          <w:sz w:val="26"/>
          <w:szCs w:val="26"/>
          <w:lang w:val="ro-RO"/>
        </w:rPr>
        <w:t xml:space="preserve"> </w:t>
      </w:r>
      <w:r w:rsidR="00752F86" w:rsidRPr="00DB6796">
        <w:rPr>
          <w:rFonts w:cs="Times New Roman"/>
          <w:sz w:val="26"/>
          <w:szCs w:val="26"/>
          <w:lang w:val="ro-RO"/>
        </w:rPr>
        <w:t>- în trăsături ale procesului de gândire, cum ar fi: flexibilitatea, dimensiunea critică;</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(iii) </w:t>
      </w:r>
      <w:r w:rsidR="00752F86" w:rsidRPr="00DB6796">
        <w:rPr>
          <w:rFonts w:cs="Times New Roman"/>
          <w:sz w:val="26"/>
          <w:szCs w:val="26"/>
          <w:lang w:val="ro-RO"/>
        </w:rPr>
        <w:t xml:space="preserve">să fie formulate astfel încât tratarea subiectelor să angajeze cât mai multe </w:t>
      </w:r>
      <w:proofErr w:type="spellStart"/>
      <w:r w:rsidR="00752F86" w:rsidRPr="00DB6796">
        <w:rPr>
          <w:rFonts w:cs="Times New Roman"/>
          <w:sz w:val="26"/>
          <w:szCs w:val="26"/>
          <w:lang w:val="ro-RO"/>
        </w:rPr>
        <w:t>posibilităţi</w:t>
      </w:r>
      <w:proofErr w:type="spellEnd"/>
      <w:r w:rsidR="00752F86" w:rsidRPr="00DB6796">
        <w:rPr>
          <w:rFonts w:cs="Times New Roman"/>
          <w:sz w:val="26"/>
          <w:szCs w:val="26"/>
          <w:lang w:val="ro-RO"/>
        </w:rPr>
        <w:t xml:space="preserve"> de analiză, de sinteză şi de generalizare din partea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(iv)</w:t>
      </w:r>
      <w:r w:rsidR="00752F86" w:rsidRPr="00DB6796">
        <w:rPr>
          <w:rFonts w:cs="Times New Roman"/>
          <w:sz w:val="26"/>
          <w:szCs w:val="26"/>
          <w:lang w:val="ro-RO"/>
        </w:rPr>
        <w:t xml:space="preserve"> să indice pentru fiecare subiect atât punctajul prevăzut în barem, cât şi timpul recomandat pentru rezolvare;</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(v)</w:t>
      </w:r>
      <w:r w:rsidR="00752F86" w:rsidRPr="00DB6796">
        <w:rPr>
          <w:rFonts w:cs="Times New Roman"/>
          <w:sz w:val="26"/>
          <w:szCs w:val="26"/>
          <w:lang w:val="ro-RO"/>
        </w:rPr>
        <w:t xml:space="preserve"> să pună accent în notarea lucrărilor pe motivarea </w:t>
      </w:r>
      <w:proofErr w:type="spellStart"/>
      <w:r w:rsidR="00752F86" w:rsidRPr="00DB6796">
        <w:rPr>
          <w:rFonts w:cs="Times New Roman"/>
          <w:sz w:val="26"/>
          <w:szCs w:val="26"/>
          <w:lang w:val="ro-RO"/>
        </w:rPr>
        <w:t>soluţiei</w:t>
      </w:r>
      <w:proofErr w:type="spellEnd"/>
      <w:r w:rsidR="00752F86" w:rsidRPr="00DB6796">
        <w:rPr>
          <w:rFonts w:cs="Times New Roman"/>
          <w:sz w:val="26"/>
          <w:szCs w:val="26"/>
          <w:lang w:val="ro-RO"/>
        </w:rPr>
        <w:t xml:space="preserve"> alese de candidat, în barem putând să fie punctate </w:t>
      </w:r>
      <w:proofErr w:type="spellStart"/>
      <w:r w:rsidR="00752F86" w:rsidRPr="00DB6796">
        <w:rPr>
          <w:rFonts w:cs="Times New Roman"/>
          <w:sz w:val="26"/>
          <w:szCs w:val="26"/>
          <w:lang w:val="ro-RO"/>
        </w:rPr>
        <w:t>modalităţi</w:t>
      </w:r>
      <w:proofErr w:type="spellEnd"/>
      <w:r w:rsidR="00752F86" w:rsidRPr="00DB6796">
        <w:rPr>
          <w:rFonts w:cs="Times New Roman"/>
          <w:sz w:val="26"/>
          <w:szCs w:val="26"/>
          <w:lang w:val="ro-RO"/>
        </w:rPr>
        <w:t xml:space="preserve"> alternative de motivare a </w:t>
      </w:r>
      <w:proofErr w:type="spellStart"/>
      <w:r w:rsidR="00752F86" w:rsidRPr="00DB6796">
        <w:rPr>
          <w:rFonts w:cs="Times New Roman"/>
          <w:sz w:val="26"/>
          <w:szCs w:val="26"/>
          <w:lang w:val="ro-RO"/>
        </w:rPr>
        <w:t>soluţiei</w:t>
      </w:r>
      <w:proofErr w:type="spellEnd"/>
      <w:r w:rsidR="00752F86" w:rsidRPr="00DB6796">
        <w:rPr>
          <w:rFonts w:cs="Times New Roman"/>
          <w:sz w:val="26"/>
          <w:szCs w:val="26"/>
          <w:lang w:val="ro-RO"/>
        </w:rPr>
        <w:t xml:space="preserve"> alese de candidat;</w:t>
      </w:r>
    </w:p>
    <w:p w:rsidR="00752F86" w:rsidRPr="00DB6796" w:rsidRDefault="00586ED1" w:rsidP="00B60BD8">
      <w:pPr>
        <w:spacing w:after="0" w:line="240" w:lineRule="auto"/>
        <w:ind w:firstLine="709"/>
        <w:jc w:val="both"/>
        <w:rPr>
          <w:rFonts w:cs="Times New Roman"/>
          <w:sz w:val="26"/>
          <w:szCs w:val="26"/>
          <w:lang w:val="ro-RO"/>
        </w:rPr>
      </w:pPr>
      <w:r w:rsidRPr="00DB6796">
        <w:rPr>
          <w:rFonts w:cs="Times New Roman"/>
          <w:sz w:val="26"/>
          <w:szCs w:val="26"/>
          <w:lang w:val="ro-RO"/>
        </w:rPr>
        <w:t>(vi)</w:t>
      </w:r>
      <w:r w:rsidR="00752F86" w:rsidRPr="00DB6796">
        <w:rPr>
          <w:rFonts w:cs="Times New Roman"/>
          <w:sz w:val="26"/>
          <w:szCs w:val="26"/>
          <w:lang w:val="ro-RO"/>
        </w:rPr>
        <w:t xml:space="preserve"> baremul stabilit să puncteze coerența în exprimare și respectarea regulilor de  gramatică şi ortografie;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 xml:space="preserve">f) timpul necesar rezolvării subiectelor să nu </w:t>
      </w:r>
      <w:proofErr w:type="spellStart"/>
      <w:r w:rsidRPr="00DB6796">
        <w:rPr>
          <w:rFonts w:cs="Times New Roman"/>
          <w:sz w:val="26"/>
          <w:szCs w:val="26"/>
          <w:lang w:val="ro-RO"/>
        </w:rPr>
        <w:t>depăşească</w:t>
      </w:r>
      <w:proofErr w:type="spellEnd"/>
      <w:r w:rsidRPr="00DB6796">
        <w:rPr>
          <w:rFonts w:cs="Times New Roman"/>
          <w:sz w:val="26"/>
          <w:szCs w:val="26"/>
          <w:lang w:val="ro-RO"/>
        </w:rPr>
        <w:t xml:space="preserve"> timpul alocat </w:t>
      </w:r>
      <w:proofErr w:type="spellStart"/>
      <w:r w:rsidRPr="00DB6796">
        <w:rPr>
          <w:rFonts w:cs="Times New Roman"/>
          <w:sz w:val="26"/>
          <w:szCs w:val="26"/>
          <w:lang w:val="ro-RO"/>
        </w:rPr>
        <w:t>desfăşurării</w:t>
      </w:r>
      <w:proofErr w:type="spellEnd"/>
      <w:r w:rsidRPr="00DB6796">
        <w:rPr>
          <w:rFonts w:cs="Times New Roman"/>
          <w:sz w:val="26"/>
          <w:szCs w:val="26"/>
          <w:lang w:val="ro-RO"/>
        </w:rPr>
        <w:t xml:space="preserve"> probelor de concurs;</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g) să se asigure unitatea de evaluare la nivel </w:t>
      </w:r>
      <w:proofErr w:type="spellStart"/>
      <w:r w:rsidRPr="00DB6796">
        <w:rPr>
          <w:rFonts w:cs="Times New Roman"/>
          <w:sz w:val="26"/>
          <w:szCs w:val="26"/>
          <w:lang w:val="ro-RO"/>
        </w:rPr>
        <w:t>naţional</w:t>
      </w:r>
      <w:proofErr w:type="spellEnd"/>
      <w:r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h) subiectele nu pot </w:t>
      </w:r>
      <w:proofErr w:type="spellStart"/>
      <w:r w:rsidRPr="00DB6796">
        <w:rPr>
          <w:rFonts w:cs="Times New Roman"/>
          <w:sz w:val="26"/>
          <w:szCs w:val="26"/>
          <w:lang w:val="ro-RO"/>
        </w:rPr>
        <w:t>conţine</w:t>
      </w:r>
      <w:proofErr w:type="spellEnd"/>
      <w:r w:rsidRPr="00DB6796">
        <w:rPr>
          <w:rFonts w:cs="Times New Roman"/>
          <w:sz w:val="26"/>
          <w:szCs w:val="26"/>
          <w:lang w:val="ro-RO"/>
        </w:rPr>
        <w:t xml:space="preserve"> probleme controversate în doctrină sau în practică;</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pentru proba scrisă de verificare a cunoștințelor juridice, elaborarea a câte 2 variante de subiecte pentru fiecare disciplină, din care se alege prin tragere la </w:t>
      </w:r>
      <w:proofErr w:type="spellStart"/>
      <w:r w:rsidRPr="00DB6796">
        <w:rPr>
          <w:rFonts w:cs="Times New Roman"/>
          <w:sz w:val="26"/>
          <w:szCs w:val="26"/>
          <w:lang w:val="ro-RO"/>
        </w:rPr>
        <w:t>sorţi</w:t>
      </w:r>
      <w:proofErr w:type="spellEnd"/>
      <w:r w:rsidRPr="00DB6796">
        <w:rPr>
          <w:rFonts w:cs="Times New Roman"/>
          <w:sz w:val="26"/>
          <w:szCs w:val="26"/>
          <w:lang w:val="ro-RO"/>
        </w:rPr>
        <w:t xml:space="preserve"> varianta pentru această probă;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predarea către comisia de </w:t>
      </w:r>
      <w:r w:rsidR="002A529C" w:rsidRPr="00DB6796">
        <w:rPr>
          <w:rFonts w:cs="Times New Roman"/>
          <w:sz w:val="26"/>
          <w:szCs w:val="26"/>
          <w:lang w:val="ro-RO"/>
        </w:rPr>
        <w:t>organizare</w:t>
      </w:r>
      <w:r w:rsidRPr="00DB6796">
        <w:rPr>
          <w:rFonts w:cs="Times New Roman"/>
          <w:sz w:val="26"/>
          <w:szCs w:val="26"/>
          <w:lang w:val="ro-RO"/>
        </w:rPr>
        <w:t xml:space="preserve"> a concursului, cu cel </w:t>
      </w:r>
      <w:proofErr w:type="spellStart"/>
      <w:r w:rsidRPr="00DB6796">
        <w:rPr>
          <w:rFonts w:cs="Times New Roman"/>
          <w:sz w:val="26"/>
          <w:szCs w:val="26"/>
          <w:lang w:val="ro-RO"/>
        </w:rPr>
        <w:t>puţin</w:t>
      </w:r>
      <w:proofErr w:type="spellEnd"/>
      <w:r w:rsidRPr="00DB6796">
        <w:rPr>
          <w:rFonts w:cs="Times New Roman"/>
          <w:sz w:val="26"/>
          <w:szCs w:val="26"/>
          <w:lang w:val="ro-RO"/>
        </w:rPr>
        <w:t xml:space="preserve"> 12 ore înainte de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probelor scrise eliminatorii, a subiectelor şi a baremelor de evaluare şi de notare, în plicuri sigilate;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4. în cazul probei scrise de verificare a cunoștințelor juridice, predarea ghidurilor de corectare către comisia de corectare, cel târziu la momentul începerii corectării lucrărilor.</w:t>
      </w:r>
    </w:p>
    <w:p w:rsidR="00E23DD1" w:rsidRPr="00DB6796" w:rsidRDefault="00E23DD1"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(2)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de elaborare a subiectelor veghează la respectarea regulilor de elaborare a subiectelor şi coordonează activitatea comisiei.</w:t>
      </w:r>
    </w:p>
    <w:p w:rsidR="00E76904" w:rsidRPr="00DB6796" w:rsidRDefault="00EE5F5B" w:rsidP="00E76904">
      <w:pPr>
        <w:spacing w:after="0" w:line="240" w:lineRule="auto"/>
        <w:ind w:firstLine="709"/>
        <w:jc w:val="both"/>
        <w:rPr>
          <w:rFonts w:cs="Times New Roman"/>
          <w:sz w:val="26"/>
          <w:szCs w:val="26"/>
          <w:lang w:val="ro-RO"/>
        </w:rPr>
      </w:pPr>
      <w:r w:rsidRPr="00DB6796">
        <w:rPr>
          <w:rFonts w:cs="Times New Roman"/>
          <w:b/>
          <w:sz w:val="26"/>
          <w:szCs w:val="26"/>
          <w:lang w:val="ro-RO"/>
        </w:rPr>
        <w:t xml:space="preserve">Art. 12 </w:t>
      </w:r>
      <w:r w:rsidR="00E76904" w:rsidRPr="00DB6796">
        <w:rPr>
          <w:rFonts w:cs="Times New Roman"/>
          <w:b/>
          <w:sz w:val="26"/>
          <w:szCs w:val="26"/>
          <w:lang w:val="ro-RO"/>
        </w:rPr>
        <w:t>–</w:t>
      </w:r>
      <w:r w:rsidRPr="00DB6796">
        <w:rPr>
          <w:rFonts w:cs="Times New Roman"/>
          <w:b/>
          <w:sz w:val="26"/>
          <w:szCs w:val="26"/>
          <w:lang w:val="ro-RO"/>
        </w:rPr>
        <w:t xml:space="preserve"> </w:t>
      </w:r>
      <w:r w:rsidR="00E76904" w:rsidRPr="00DB6796">
        <w:rPr>
          <w:rFonts w:cs="Times New Roman"/>
          <w:sz w:val="26"/>
          <w:szCs w:val="26"/>
          <w:lang w:val="ro-RO"/>
        </w:rPr>
        <w:t>(1)</w:t>
      </w:r>
      <w:r w:rsidR="00E76904" w:rsidRPr="00DB6796">
        <w:rPr>
          <w:rFonts w:cs="Times New Roman"/>
          <w:b/>
          <w:sz w:val="26"/>
          <w:szCs w:val="26"/>
          <w:lang w:val="ro-RO"/>
        </w:rPr>
        <w:t xml:space="preserve"> </w:t>
      </w:r>
      <w:r w:rsidR="00E76904" w:rsidRPr="00DB6796">
        <w:rPr>
          <w:rFonts w:cs="Times New Roman"/>
          <w:sz w:val="26"/>
          <w:szCs w:val="26"/>
          <w:lang w:val="ro-RO"/>
        </w:rPr>
        <w:t>În</w:t>
      </w:r>
      <w:r w:rsidR="00EB7D2F" w:rsidRPr="00DB6796">
        <w:rPr>
          <w:rFonts w:cs="Times New Roman"/>
          <w:sz w:val="26"/>
          <w:szCs w:val="26"/>
          <w:lang w:val="ro-RO"/>
        </w:rPr>
        <w:t xml:space="preserve"> </w:t>
      </w:r>
      <w:proofErr w:type="spellStart"/>
      <w:r w:rsidR="00EB7D2F" w:rsidRPr="00DB6796">
        <w:rPr>
          <w:rFonts w:cs="Times New Roman"/>
          <w:sz w:val="26"/>
          <w:szCs w:val="26"/>
          <w:lang w:val="ro-RO"/>
        </w:rPr>
        <w:t>condiţiile</w:t>
      </w:r>
      <w:proofErr w:type="spellEnd"/>
      <w:r w:rsidR="00EB7D2F" w:rsidRPr="00DB6796">
        <w:rPr>
          <w:rFonts w:cs="Times New Roman"/>
          <w:sz w:val="26"/>
          <w:szCs w:val="26"/>
          <w:lang w:val="ro-RO"/>
        </w:rPr>
        <w:t xml:space="preserve"> art. 9 alin. (2), în</w:t>
      </w:r>
      <w:r w:rsidR="00E76904" w:rsidRPr="00DB6796">
        <w:rPr>
          <w:rFonts w:cs="Times New Roman"/>
          <w:sz w:val="26"/>
          <w:szCs w:val="26"/>
          <w:lang w:val="ro-RO"/>
        </w:rPr>
        <w:t xml:space="preserve"> cadrul comisiei de interviu se pot constitui subcomisii de interviu, în </w:t>
      </w:r>
      <w:proofErr w:type="spellStart"/>
      <w:r w:rsidR="00E76904" w:rsidRPr="00DB6796">
        <w:rPr>
          <w:rFonts w:cs="Times New Roman"/>
          <w:sz w:val="26"/>
          <w:szCs w:val="26"/>
          <w:lang w:val="ro-RO"/>
        </w:rPr>
        <w:t>funcţie</w:t>
      </w:r>
      <w:proofErr w:type="spellEnd"/>
      <w:r w:rsidR="00E76904" w:rsidRPr="00DB6796">
        <w:rPr>
          <w:rFonts w:cs="Times New Roman"/>
          <w:sz w:val="26"/>
          <w:szCs w:val="26"/>
          <w:lang w:val="ro-RO"/>
        </w:rPr>
        <w:t xml:space="preserve"> de numărul </w:t>
      </w:r>
      <w:proofErr w:type="spellStart"/>
      <w:r w:rsidR="00E76904" w:rsidRPr="00DB6796">
        <w:rPr>
          <w:rFonts w:cs="Times New Roman"/>
          <w:sz w:val="26"/>
          <w:szCs w:val="26"/>
          <w:lang w:val="ro-RO"/>
        </w:rPr>
        <w:t>candidaţilor</w:t>
      </w:r>
      <w:proofErr w:type="spellEnd"/>
      <w:r w:rsidR="00E76904" w:rsidRPr="00DB6796">
        <w:rPr>
          <w:rFonts w:cs="Times New Roman"/>
          <w:sz w:val="26"/>
          <w:szCs w:val="26"/>
          <w:lang w:val="ro-RO"/>
        </w:rPr>
        <w:t xml:space="preserve"> </w:t>
      </w:r>
      <w:proofErr w:type="spellStart"/>
      <w:r w:rsidR="00E76904" w:rsidRPr="00DB6796">
        <w:rPr>
          <w:rFonts w:cs="Times New Roman"/>
          <w:sz w:val="26"/>
          <w:szCs w:val="26"/>
          <w:lang w:val="ro-RO"/>
        </w:rPr>
        <w:t>declaraţi</w:t>
      </w:r>
      <w:proofErr w:type="spellEnd"/>
      <w:r w:rsidR="00E76904" w:rsidRPr="00DB6796">
        <w:rPr>
          <w:rFonts w:cs="Times New Roman"/>
          <w:sz w:val="26"/>
          <w:szCs w:val="26"/>
          <w:lang w:val="ro-RO"/>
        </w:rPr>
        <w:t xml:space="preserve"> </w:t>
      </w:r>
      <w:proofErr w:type="spellStart"/>
      <w:r w:rsidR="00E76904" w:rsidRPr="00DB6796">
        <w:rPr>
          <w:rFonts w:cs="Times New Roman"/>
          <w:sz w:val="26"/>
          <w:szCs w:val="26"/>
          <w:lang w:val="ro-RO"/>
        </w:rPr>
        <w:t>admişi</w:t>
      </w:r>
      <w:proofErr w:type="spellEnd"/>
      <w:r w:rsidR="00E76904" w:rsidRPr="00DB6796">
        <w:rPr>
          <w:rFonts w:cs="Times New Roman"/>
          <w:sz w:val="26"/>
          <w:szCs w:val="26"/>
          <w:lang w:val="ro-RO"/>
        </w:rPr>
        <w:t xml:space="preserve"> după prima etapă eliminatorie.</w:t>
      </w:r>
    </w:p>
    <w:p w:rsidR="00EE5F5B" w:rsidRPr="00DB6796" w:rsidRDefault="00E76904" w:rsidP="00B60BD8">
      <w:pPr>
        <w:spacing w:after="0" w:line="240" w:lineRule="auto"/>
        <w:ind w:firstLine="709"/>
        <w:jc w:val="both"/>
        <w:rPr>
          <w:rFonts w:cs="Times New Roman"/>
          <w:sz w:val="26"/>
          <w:szCs w:val="26"/>
          <w:lang w:val="ro-RO"/>
        </w:rPr>
      </w:pPr>
      <w:r w:rsidRPr="00DB6796">
        <w:rPr>
          <w:rFonts w:cs="Times New Roman"/>
          <w:sz w:val="26"/>
          <w:szCs w:val="26"/>
          <w:lang w:val="ro-RO"/>
        </w:rPr>
        <w:t>(2) Din c</w:t>
      </w:r>
      <w:r w:rsidR="00D3320F" w:rsidRPr="00DB6796">
        <w:rPr>
          <w:rFonts w:cs="Times New Roman"/>
          <w:sz w:val="26"/>
          <w:szCs w:val="26"/>
          <w:lang w:val="ro-RO"/>
        </w:rPr>
        <w:t>omisia de interviu</w:t>
      </w:r>
      <w:r w:rsidRPr="00DB6796">
        <w:rPr>
          <w:rFonts w:cs="Times New Roman"/>
          <w:sz w:val="26"/>
          <w:szCs w:val="26"/>
          <w:lang w:val="ro-RO"/>
        </w:rPr>
        <w:t xml:space="preserve"> sau, după caz, din fiecare subcomisie de interviu</w:t>
      </w:r>
      <w:r w:rsidRPr="00DB6796">
        <w:rPr>
          <w:sz w:val="26"/>
          <w:szCs w:val="26"/>
          <w:lang w:val="fr-FR"/>
        </w:rPr>
        <w:t xml:space="preserve"> </w:t>
      </w:r>
      <w:r w:rsidRPr="00DB6796">
        <w:rPr>
          <w:rFonts w:cs="Times New Roman"/>
          <w:sz w:val="26"/>
          <w:szCs w:val="26"/>
          <w:lang w:val="ro-RO"/>
        </w:rPr>
        <w:t xml:space="preserve">fac parte un psiholog, doi judecători, un procuror și un cadru didactic universitar selectat, de regulă, din rândul celor ce au gradul didactic de profesor universitar, </w:t>
      </w:r>
      <w:proofErr w:type="spellStart"/>
      <w:r w:rsidRPr="00DB6796">
        <w:rPr>
          <w:rFonts w:cs="Times New Roman"/>
          <w:sz w:val="26"/>
          <w:szCs w:val="26"/>
          <w:lang w:val="ro-RO"/>
        </w:rPr>
        <w:t>desemnaţi</w:t>
      </w:r>
      <w:proofErr w:type="spellEnd"/>
      <w:r w:rsidRPr="00DB6796">
        <w:rPr>
          <w:rFonts w:cs="Times New Roman"/>
          <w:sz w:val="26"/>
          <w:szCs w:val="26"/>
          <w:lang w:val="ro-RO"/>
        </w:rPr>
        <w:t xml:space="preserve"> de Consiliul Superior al Magistraturii, la propunerea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Membrii care vor activa în </w:t>
      </w:r>
      <w:r w:rsidR="00EB7D2F" w:rsidRPr="00DB6796">
        <w:rPr>
          <w:rFonts w:cs="Times New Roman"/>
          <w:sz w:val="26"/>
          <w:szCs w:val="26"/>
          <w:lang w:val="ro-RO"/>
        </w:rPr>
        <w:t>sub</w:t>
      </w:r>
      <w:r w:rsidRPr="00DB6796">
        <w:rPr>
          <w:rFonts w:cs="Times New Roman"/>
          <w:sz w:val="26"/>
          <w:szCs w:val="26"/>
          <w:lang w:val="ro-RO"/>
        </w:rPr>
        <w:t xml:space="preserve">comisii se stabilesc, pe fiecare categorie, în ordinea aprobată de Consiliul Superior al Magistraturii, prin hotărârea de numire a comisiilor de concurs. În </w:t>
      </w:r>
      <w:proofErr w:type="spellStart"/>
      <w:r w:rsidRPr="00DB6796">
        <w:rPr>
          <w:rFonts w:cs="Times New Roman"/>
          <w:sz w:val="26"/>
          <w:szCs w:val="26"/>
          <w:lang w:val="ro-RO"/>
        </w:rPr>
        <w:t>situaţia</w:t>
      </w:r>
      <w:proofErr w:type="spellEnd"/>
      <w:r w:rsidRPr="00DB6796">
        <w:rPr>
          <w:rFonts w:cs="Times New Roman"/>
          <w:sz w:val="26"/>
          <w:szCs w:val="26"/>
          <w:lang w:val="ro-RO"/>
        </w:rPr>
        <w:t xml:space="preserve"> în care activează mai multe </w:t>
      </w:r>
      <w:r w:rsidR="00EB7D2F" w:rsidRPr="00DB6796">
        <w:rPr>
          <w:rFonts w:cs="Times New Roman"/>
          <w:sz w:val="26"/>
          <w:szCs w:val="26"/>
          <w:lang w:val="ro-RO"/>
        </w:rPr>
        <w:t>sub</w:t>
      </w:r>
      <w:r w:rsidRPr="00DB6796">
        <w:rPr>
          <w:rFonts w:cs="Times New Roman"/>
          <w:sz w:val="26"/>
          <w:szCs w:val="26"/>
          <w:lang w:val="ro-RO"/>
        </w:rPr>
        <w:t xml:space="preserve">comisii, </w:t>
      </w:r>
      <w:proofErr w:type="spellStart"/>
      <w:r w:rsidRPr="00DB6796">
        <w:rPr>
          <w:rFonts w:cs="Times New Roman"/>
          <w:sz w:val="26"/>
          <w:szCs w:val="26"/>
          <w:lang w:val="ro-RO"/>
        </w:rPr>
        <w:t>componenţa</w:t>
      </w:r>
      <w:proofErr w:type="spellEnd"/>
      <w:r w:rsidRPr="00DB6796">
        <w:rPr>
          <w:rFonts w:cs="Times New Roman"/>
          <w:sz w:val="26"/>
          <w:szCs w:val="26"/>
          <w:lang w:val="ro-RO"/>
        </w:rPr>
        <w:t xml:space="preserve"> nominală a fiecăreia dintre ele va fi stabilită prin tragere la </w:t>
      </w:r>
      <w:proofErr w:type="spellStart"/>
      <w:r w:rsidRPr="00DB6796">
        <w:rPr>
          <w:rFonts w:cs="Times New Roman"/>
          <w:sz w:val="26"/>
          <w:szCs w:val="26"/>
          <w:lang w:val="ro-RO"/>
        </w:rPr>
        <w:t>sorţi</w:t>
      </w:r>
      <w:proofErr w:type="spellEnd"/>
      <w:r w:rsidRPr="00DB6796">
        <w:rPr>
          <w:rFonts w:cs="Times New Roman"/>
          <w:sz w:val="26"/>
          <w:szCs w:val="26"/>
          <w:lang w:val="ro-RO"/>
        </w:rPr>
        <w:t xml:space="preserve">, în ziua </w:t>
      </w:r>
      <w:proofErr w:type="spellStart"/>
      <w:r w:rsidRPr="00DB6796">
        <w:rPr>
          <w:rFonts w:cs="Times New Roman"/>
          <w:sz w:val="26"/>
          <w:szCs w:val="26"/>
          <w:lang w:val="ro-RO"/>
        </w:rPr>
        <w:t>desfăşurării</w:t>
      </w:r>
      <w:proofErr w:type="spellEnd"/>
      <w:r w:rsidRPr="00DB6796">
        <w:rPr>
          <w:rFonts w:cs="Times New Roman"/>
          <w:sz w:val="26"/>
          <w:szCs w:val="26"/>
          <w:lang w:val="ro-RO"/>
        </w:rPr>
        <w:t xml:space="preserve"> probei. Membrii </w:t>
      </w:r>
      <w:r w:rsidR="00362878" w:rsidRPr="00DB6796">
        <w:rPr>
          <w:rFonts w:cs="Times New Roman"/>
          <w:sz w:val="26"/>
          <w:szCs w:val="26"/>
          <w:lang w:val="ro-RO"/>
        </w:rPr>
        <w:t>sub</w:t>
      </w:r>
      <w:r w:rsidRPr="00DB6796">
        <w:rPr>
          <w:rFonts w:cs="Times New Roman"/>
          <w:sz w:val="26"/>
          <w:szCs w:val="26"/>
          <w:lang w:val="ro-RO"/>
        </w:rPr>
        <w:t xml:space="preserve">comisiilor neactivate dobândesc calitatea de membru supleant, în ordinea stabilită de Consiliul Superior al Magistraturii prin hotărârea de numire a comisiilor,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art. 9 alin. (7) aplicându-se în mod corespunzător.</w:t>
      </w:r>
    </w:p>
    <w:p w:rsidR="0085306B" w:rsidRPr="00DB6796" w:rsidRDefault="00EF0F6C"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(3)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art. 10 alin (3) se aplică în mod corespunzător.</w:t>
      </w:r>
    </w:p>
    <w:p w:rsidR="00752F86" w:rsidRPr="00DB6796" w:rsidRDefault="00EE5F5B" w:rsidP="00B60BD8">
      <w:pPr>
        <w:spacing w:after="0" w:line="240" w:lineRule="auto"/>
        <w:ind w:firstLine="709"/>
        <w:jc w:val="both"/>
        <w:rPr>
          <w:rFonts w:cs="Times New Roman"/>
          <w:sz w:val="26"/>
          <w:szCs w:val="26"/>
          <w:lang w:val="ro-RO"/>
        </w:rPr>
      </w:pPr>
      <w:r w:rsidRPr="00DB6796">
        <w:rPr>
          <w:rFonts w:cs="Times New Roman"/>
          <w:b/>
          <w:sz w:val="26"/>
          <w:szCs w:val="26"/>
          <w:lang w:val="ro-RO"/>
        </w:rPr>
        <w:t>Art. 13</w:t>
      </w:r>
      <w:r w:rsidR="00752F86" w:rsidRPr="00DB6796">
        <w:rPr>
          <w:rFonts w:cs="Times New Roman"/>
          <w:sz w:val="26"/>
          <w:szCs w:val="26"/>
          <w:lang w:val="ro-RO"/>
        </w:rPr>
        <w:t xml:space="preserve"> - Comisia de </w:t>
      </w:r>
      <w:r w:rsidR="00D3320F" w:rsidRPr="00DB6796">
        <w:rPr>
          <w:rFonts w:cs="Times New Roman"/>
          <w:sz w:val="26"/>
          <w:szCs w:val="26"/>
          <w:lang w:val="ro-RO"/>
        </w:rPr>
        <w:t>interviu</w:t>
      </w:r>
      <w:r w:rsidR="00752F86" w:rsidRPr="00DB6796">
        <w:rPr>
          <w:rFonts w:cs="Times New Roman"/>
          <w:sz w:val="26"/>
          <w:szCs w:val="26"/>
          <w:lang w:val="ro-RO"/>
        </w:rPr>
        <w:t xml:space="preserve"> are următoarele </w:t>
      </w:r>
      <w:proofErr w:type="spellStart"/>
      <w:r w:rsidR="00752F86" w:rsidRPr="00DB6796">
        <w:rPr>
          <w:rFonts w:cs="Times New Roman"/>
          <w:sz w:val="26"/>
          <w:szCs w:val="26"/>
          <w:lang w:val="ro-RO"/>
        </w:rPr>
        <w:t>atribuţii</w:t>
      </w:r>
      <w:proofErr w:type="spellEnd"/>
      <w:r w:rsidR="00752F86"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a) elaborarea grilei de evaluare în baza căreia se face aprecierea interviului;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b) elaborarea subiectelor pe baza cărora vor fi </w:t>
      </w:r>
      <w:proofErr w:type="spellStart"/>
      <w:r w:rsidRPr="00DB6796">
        <w:rPr>
          <w:rFonts w:cs="Times New Roman"/>
          <w:sz w:val="26"/>
          <w:szCs w:val="26"/>
          <w:lang w:val="ro-RO"/>
        </w:rPr>
        <w:t>examinaţi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candidaţii</w:t>
      </w:r>
      <w:proofErr w:type="spellEnd"/>
      <w:r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c) intervievarea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în scopul identificării aptitudinilor, </w:t>
      </w:r>
      <w:proofErr w:type="spellStart"/>
      <w:r w:rsidRPr="00DB6796">
        <w:rPr>
          <w:rFonts w:cs="Times New Roman"/>
          <w:sz w:val="26"/>
          <w:szCs w:val="26"/>
          <w:lang w:val="ro-RO"/>
        </w:rPr>
        <w:t>motivaţiilor</w:t>
      </w:r>
      <w:proofErr w:type="spellEnd"/>
      <w:r w:rsidRPr="00DB6796">
        <w:rPr>
          <w:rFonts w:cs="Times New Roman"/>
          <w:sz w:val="26"/>
          <w:szCs w:val="26"/>
          <w:lang w:val="ro-RO"/>
        </w:rPr>
        <w:t xml:space="preserve"> şi elementelor de etică specifice profesiei.</w:t>
      </w:r>
    </w:p>
    <w:p w:rsidR="00362878" w:rsidRPr="00DB6796" w:rsidRDefault="00362878" w:rsidP="00B60BD8">
      <w:pPr>
        <w:spacing w:after="0" w:line="240" w:lineRule="auto"/>
        <w:ind w:firstLine="709"/>
        <w:jc w:val="both"/>
        <w:rPr>
          <w:rFonts w:cs="Times New Roman"/>
          <w:bCs/>
          <w:sz w:val="26"/>
          <w:szCs w:val="26"/>
          <w:lang w:val="ro-RO"/>
        </w:rPr>
      </w:pPr>
      <w:r w:rsidRPr="00DB6796">
        <w:rPr>
          <w:rFonts w:cs="Times New Roman"/>
          <w:b/>
          <w:bCs/>
          <w:sz w:val="26"/>
          <w:szCs w:val="26"/>
          <w:lang w:val="ro-RO"/>
        </w:rPr>
        <w:t>Art. 14</w:t>
      </w:r>
      <w:r w:rsidRPr="00DB6796">
        <w:rPr>
          <w:rFonts w:cs="Times New Roman"/>
          <w:sz w:val="26"/>
          <w:szCs w:val="26"/>
          <w:lang w:val="ro-RO"/>
        </w:rPr>
        <w:t xml:space="preserve"> - </w:t>
      </w:r>
      <w:r w:rsidRPr="00DB6796">
        <w:rPr>
          <w:rFonts w:cs="Times New Roman"/>
          <w:bCs/>
          <w:sz w:val="26"/>
          <w:szCs w:val="26"/>
          <w:lang w:val="ro-RO"/>
        </w:rPr>
        <w:t>(1)</w:t>
      </w:r>
      <w:r w:rsidRPr="00DB6796">
        <w:rPr>
          <w:sz w:val="26"/>
          <w:szCs w:val="26"/>
          <w:lang w:val="ro-RO"/>
        </w:rPr>
        <w:t xml:space="preserve"> </w:t>
      </w:r>
      <w:r w:rsidR="009D5E0F" w:rsidRPr="00DB6796">
        <w:rPr>
          <w:rFonts w:cs="Times New Roman"/>
          <w:sz w:val="26"/>
          <w:szCs w:val="26"/>
          <w:lang w:val="ro-RO"/>
        </w:rPr>
        <w:t xml:space="preserve">Pentru </w:t>
      </w:r>
      <w:r w:rsidR="009D5E0F" w:rsidRPr="00DB6796">
        <w:rPr>
          <w:rFonts w:cs="Times New Roman"/>
          <w:bCs/>
          <w:sz w:val="26"/>
          <w:szCs w:val="26"/>
          <w:lang w:val="ro-RO"/>
        </w:rPr>
        <w:t>corectarea şi notarea lucrărilor la proba scrisă de verificare a cunoștințelor juridice</w:t>
      </w:r>
      <w:r w:rsidR="009D5E0F" w:rsidRPr="00DB6796">
        <w:rPr>
          <w:rFonts w:cs="Times New Roman"/>
          <w:sz w:val="26"/>
          <w:szCs w:val="26"/>
          <w:lang w:val="ro-RO"/>
        </w:rPr>
        <w:t xml:space="preserve">, </w:t>
      </w:r>
      <w:r w:rsidR="008F143D" w:rsidRPr="00DB6796">
        <w:rPr>
          <w:rFonts w:cs="Times New Roman"/>
          <w:sz w:val="26"/>
          <w:szCs w:val="26"/>
          <w:lang w:val="ro-RO"/>
        </w:rPr>
        <w:t xml:space="preserve">în </w:t>
      </w:r>
      <w:proofErr w:type="spellStart"/>
      <w:r w:rsidR="008F143D" w:rsidRPr="00DB6796">
        <w:rPr>
          <w:rFonts w:cs="Times New Roman"/>
          <w:sz w:val="26"/>
          <w:szCs w:val="26"/>
          <w:lang w:val="ro-RO"/>
        </w:rPr>
        <w:t>condiţiile</w:t>
      </w:r>
      <w:proofErr w:type="spellEnd"/>
      <w:r w:rsidR="008F143D" w:rsidRPr="00DB6796">
        <w:rPr>
          <w:rFonts w:cs="Times New Roman"/>
          <w:sz w:val="26"/>
          <w:szCs w:val="26"/>
          <w:lang w:val="ro-RO"/>
        </w:rPr>
        <w:t xml:space="preserve"> art. 9 alin. (2), </w:t>
      </w:r>
      <w:r w:rsidR="009D5E0F" w:rsidRPr="00DB6796">
        <w:rPr>
          <w:rFonts w:cs="Times New Roman"/>
          <w:sz w:val="26"/>
          <w:szCs w:val="26"/>
          <w:lang w:val="ro-RO"/>
        </w:rPr>
        <w:t xml:space="preserve">în cadrul comisiei de corectare </w:t>
      </w:r>
      <w:r w:rsidR="009D5E0F" w:rsidRPr="00DB6796">
        <w:rPr>
          <w:rFonts w:cs="Times New Roman"/>
          <w:bCs/>
          <w:sz w:val="26"/>
          <w:szCs w:val="26"/>
          <w:lang w:val="ro-RO"/>
        </w:rPr>
        <w:t>s</w:t>
      </w:r>
      <w:r w:rsidR="000F4A18" w:rsidRPr="00DB6796">
        <w:rPr>
          <w:rFonts w:cs="Times New Roman"/>
          <w:bCs/>
          <w:sz w:val="26"/>
          <w:szCs w:val="26"/>
          <w:lang w:val="ro-RO"/>
        </w:rPr>
        <w:t xml:space="preserve">e constituie în mod distinct </w:t>
      </w:r>
      <w:r w:rsidR="009D5E0F" w:rsidRPr="00DB6796">
        <w:rPr>
          <w:rFonts w:cs="Times New Roman"/>
          <w:bCs/>
          <w:sz w:val="26"/>
          <w:szCs w:val="26"/>
          <w:lang w:val="ro-RO"/>
        </w:rPr>
        <w:t xml:space="preserve">comisii de </w:t>
      </w:r>
      <w:r w:rsidR="008F143D" w:rsidRPr="00DB6796">
        <w:rPr>
          <w:rFonts w:cs="Times New Roman"/>
          <w:bCs/>
          <w:sz w:val="26"/>
          <w:szCs w:val="26"/>
          <w:lang w:val="ro-RO"/>
        </w:rPr>
        <w:t>corectare</w:t>
      </w:r>
      <w:r w:rsidR="009D5E0F" w:rsidRPr="00DB6796">
        <w:rPr>
          <w:rFonts w:cs="Times New Roman"/>
          <w:bCs/>
          <w:sz w:val="26"/>
          <w:szCs w:val="26"/>
          <w:lang w:val="ro-RO"/>
        </w:rPr>
        <w:t xml:space="preserve"> </w:t>
      </w:r>
      <w:r w:rsidR="004F49BD" w:rsidRPr="00DB6796">
        <w:rPr>
          <w:rFonts w:cs="Times New Roman"/>
          <w:bCs/>
          <w:sz w:val="26"/>
          <w:szCs w:val="26"/>
          <w:lang w:val="ro-RO"/>
        </w:rPr>
        <w:t xml:space="preserve">pentru disciplinele </w:t>
      </w:r>
      <w:r w:rsidR="009D5E0F" w:rsidRPr="00DB6796">
        <w:rPr>
          <w:rFonts w:cs="Times New Roman"/>
          <w:bCs/>
          <w:sz w:val="26"/>
          <w:szCs w:val="26"/>
          <w:lang w:val="ro-RO"/>
        </w:rPr>
        <w:t>drept civil şi drept procesual civil, respectiv drept penal şi drept procesual penal.</w:t>
      </w:r>
    </w:p>
    <w:p w:rsidR="008F143D" w:rsidRPr="00DB6796" w:rsidRDefault="000F4A18" w:rsidP="00B60BD8">
      <w:pPr>
        <w:spacing w:after="0" w:line="240" w:lineRule="auto"/>
        <w:ind w:firstLine="709"/>
        <w:jc w:val="both"/>
        <w:rPr>
          <w:rFonts w:cs="Times New Roman"/>
          <w:bCs/>
          <w:sz w:val="26"/>
          <w:szCs w:val="26"/>
          <w:lang w:val="ro-RO"/>
        </w:rPr>
      </w:pPr>
      <w:r w:rsidRPr="00DB6796">
        <w:rPr>
          <w:rFonts w:cs="Times New Roman"/>
          <w:bCs/>
          <w:sz w:val="26"/>
          <w:szCs w:val="26"/>
          <w:lang w:val="ro-RO"/>
        </w:rPr>
        <w:t>(2) C</w:t>
      </w:r>
      <w:r w:rsidR="008F143D" w:rsidRPr="00DB6796">
        <w:rPr>
          <w:rFonts w:cs="Times New Roman"/>
          <w:bCs/>
          <w:sz w:val="26"/>
          <w:szCs w:val="26"/>
          <w:lang w:val="ro-RO"/>
        </w:rPr>
        <w:t xml:space="preserve">omisiile prevăzute la alin. (1) sunt alcătuite din membri </w:t>
      </w:r>
      <w:proofErr w:type="spellStart"/>
      <w:r w:rsidR="008F143D" w:rsidRPr="00DB6796">
        <w:rPr>
          <w:rFonts w:cs="Times New Roman"/>
          <w:bCs/>
          <w:sz w:val="26"/>
          <w:szCs w:val="26"/>
          <w:lang w:val="ro-RO"/>
        </w:rPr>
        <w:t>specializaţi</w:t>
      </w:r>
      <w:proofErr w:type="spellEnd"/>
      <w:r w:rsidR="008F143D" w:rsidRPr="00DB6796">
        <w:rPr>
          <w:rFonts w:cs="Times New Roman"/>
          <w:bCs/>
          <w:sz w:val="26"/>
          <w:szCs w:val="26"/>
          <w:lang w:val="ro-RO"/>
        </w:rPr>
        <w:t xml:space="preserve"> în drept civil şi drept procesual civil, respectiv în drept penal şi</w:t>
      </w:r>
      <w:r w:rsidR="004F49BD" w:rsidRPr="00DB6796">
        <w:rPr>
          <w:rFonts w:cs="Times New Roman"/>
          <w:bCs/>
          <w:sz w:val="26"/>
          <w:szCs w:val="26"/>
          <w:lang w:val="ro-RO"/>
        </w:rPr>
        <w:t xml:space="preserve"> drept procesual penal. Din aceste</w:t>
      </w:r>
      <w:r w:rsidR="008F143D" w:rsidRPr="00DB6796">
        <w:rPr>
          <w:rFonts w:cs="Times New Roman"/>
          <w:bCs/>
          <w:sz w:val="26"/>
          <w:szCs w:val="26"/>
          <w:lang w:val="ro-RO"/>
        </w:rPr>
        <w:t xml:space="preserve"> </w:t>
      </w:r>
      <w:r w:rsidR="004F49BD" w:rsidRPr="00DB6796">
        <w:rPr>
          <w:rFonts w:cs="Times New Roman"/>
          <w:bCs/>
          <w:sz w:val="26"/>
          <w:szCs w:val="26"/>
          <w:lang w:val="ro-RO"/>
        </w:rPr>
        <w:t>comisii</w:t>
      </w:r>
      <w:r w:rsidR="008F143D" w:rsidRPr="00DB6796">
        <w:rPr>
          <w:rFonts w:cs="Times New Roman"/>
          <w:bCs/>
          <w:sz w:val="26"/>
          <w:szCs w:val="26"/>
          <w:lang w:val="ro-RO"/>
        </w:rPr>
        <w:t xml:space="preserve"> </w:t>
      </w:r>
      <w:r w:rsidR="009326A3" w:rsidRPr="00DB6796">
        <w:rPr>
          <w:rFonts w:cs="Times New Roman"/>
          <w:bCs/>
          <w:sz w:val="26"/>
          <w:szCs w:val="26"/>
          <w:lang w:val="ro-RO"/>
        </w:rPr>
        <w:t xml:space="preserve">pot </w:t>
      </w:r>
      <w:r w:rsidR="008F143D" w:rsidRPr="00DB6796">
        <w:rPr>
          <w:rFonts w:cs="Times New Roman"/>
          <w:bCs/>
          <w:sz w:val="26"/>
          <w:szCs w:val="26"/>
          <w:lang w:val="ro-RO"/>
        </w:rPr>
        <w:t>fac</w:t>
      </w:r>
      <w:r w:rsidR="009326A3" w:rsidRPr="00DB6796">
        <w:rPr>
          <w:rFonts w:cs="Times New Roman"/>
          <w:bCs/>
          <w:sz w:val="26"/>
          <w:szCs w:val="26"/>
          <w:lang w:val="ro-RO"/>
        </w:rPr>
        <w:t>e</w:t>
      </w:r>
      <w:r w:rsidR="008F143D" w:rsidRPr="00DB6796">
        <w:rPr>
          <w:rFonts w:cs="Times New Roman"/>
          <w:bCs/>
          <w:sz w:val="26"/>
          <w:szCs w:val="26"/>
          <w:lang w:val="ro-RO"/>
        </w:rPr>
        <w:t xml:space="preserve"> parte și cadre didactice universitare, specializate în disciplinele d</w:t>
      </w:r>
      <w:r w:rsidRPr="00DB6796">
        <w:rPr>
          <w:rFonts w:cs="Times New Roman"/>
          <w:bCs/>
          <w:sz w:val="26"/>
          <w:szCs w:val="26"/>
          <w:lang w:val="ro-RO"/>
        </w:rPr>
        <w:t xml:space="preserve">e concurs. Numărul membrilor </w:t>
      </w:r>
      <w:r w:rsidR="008F143D" w:rsidRPr="00DB6796">
        <w:rPr>
          <w:rFonts w:cs="Times New Roman"/>
          <w:bCs/>
          <w:sz w:val="26"/>
          <w:szCs w:val="26"/>
          <w:lang w:val="ro-RO"/>
        </w:rPr>
        <w:t>comisiilor de corectare se stabilește în funcție de numărul candidaților.</w:t>
      </w:r>
    </w:p>
    <w:p w:rsidR="00EC3278" w:rsidRPr="00DB6796" w:rsidRDefault="00EC3278"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Numirea membrilor comisiei de corectare se face conform </w:t>
      </w:r>
      <w:proofErr w:type="spellStart"/>
      <w:r w:rsidRPr="00DB6796">
        <w:rPr>
          <w:rFonts w:cs="Times New Roman"/>
          <w:sz w:val="26"/>
          <w:szCs w:val="26"/>
          <w:lang w:val="ro-RO"/>
        </w:rPr>
        <w:t>dispoziţiilor</w:t>
      </w:r>
      <w:proofErr w:type="spellEnd"/>
      <w:r w:rsidRPr="00DB6796">
        <w:rPr>
          <w:rFonts w:cs="Times New Roman"/>
          <w:sz w:val="26"/>
          <w:szCs w:val="26"/>
          <w:lang w:val="ro-RO"/>
        </w:rPr>
        <w:t xml:space="preserve"> art. 10 alin. (3) şi (4).</w:t>
      </w:r>
    </w:p>
    <w:p w:rsidR="00EC3278" w:rsidRPr="00DB6796" w:rsidRDefault="000F4A18"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(5) C</w:t>
      </w:r>
      <w:r w:rsidR="00EC3278" w:rsidRPr="00DB6796">
        <w:rPr>
          <w:rFonts w:cs="Times New Roman"/>
          <w:sz w:val="26"/>
          <w:szCs w:val="26"/>
          <w:lang w:val="ro-RO"/>
        </w:rPr>
        <w:t>omisiile de corectare evaluează lucrările de la proba scrisă de verificare a cunoștințelor juridice și acordă note, pe baza baremului definitiv de evaluare și notare și a ghidului de corectare.</w:t>
      </w:r>
    </w:p>
    <w:p w:rsidR="00752F86" w:rsidRPr="00DB6796" w:rsidRDefault="00EC3278" w:rsidP="0085306B">
      <w:pPr>
        <w:spacing w:after="0" w:line="240" w:lineRule="auto"/>
        <w:ind w:firstLine="709"/>
        <w:jc w:val="both"/>
        <w:rPr>
          <w:rFonts w:cs="Times New Roman"/>
          <w:sz w:val="26"/>
          <w:szCs w:val="26"/>
          <w:lang w:val="ro-RO"/>
        </w:rPr>
      </w:pPr>
      <w:r w:rsidRPr="00DB6796">
        <w:rPr>
          <w:rFonts w:cs="Times New Roman"/>
          <w:b/>
          <w:bCs/>
          <w:sz w:val="26"/>
          <w:szCs w:val="26"/>
          <w:lang w:val="ro-RO"/>
        </w:rPr>
        <w:t>Art. 15</w:t>
      </w:r>
      <w:r w:rsidR="00752F86" w:rsidRPr="00DB6796">
        <w:rPr>
          <w:rFonts w:cs="Times New Roman"/>
          <w:sz w:val="26"/>
          <w:szCs w:val="26"/>
          <w:lang w:val="ro-RO"/>
        </w:rPr>
        <w:t xml:space="preserve"> - </w:t>
      </w:r>
      <w:r w:rsidR="00752F86" w:rsidRPr="00DB6796">
        <w:rPr>
          <w:rFonts w:cs="Times New Roman"/>
          <w:bCs/>
          <w:sz w:val="26"/>
          <w:szCs w:val="26"/>
          <w:lang w:val="ro-RO"/>
        </w:rPr>
        <w:t>(1)</w:t>
      </w:r>
      <w:r w:rsidR="00752F86" w:rsidRPr="00DB6796">
        <w:rPr>
          <w:rFonts w:cs="Times New Roman"/>
          <w:sz w:val="26"/>
          <w:szCs w:val="26"/>
          <w:lang w:val="ro-RO"/>
        </w:rPr>
        <w:t xml:space="preserve"> Comisia de </w:t>
      </w:r>
      <w:proofErr w:type="spellStart"/>
      <w:r w:rsidR="00752F86" w:rsidRPr="00DB6796">
        <w:rPr>
          <w:rFonts w:cs="Times New Roman"/>
          <w:sz w:val="26"/>
          <w:szCs w:val="26"/>
          <w:lang w:val="ro-RO"/>
        </w:rPr>
        <w:t>soluţionare</w:t>
      </w:r>
      <w:proofErr w:type="spellEnd"/>
      <w:r w:rsidR="00752F86" w:rsidRPr="00DB6796">
        <w:rPr>
          <w:rFonts w:cs="Times New Roman"/>
          <w:sz w:val="26"/>
          <w:szCs w:val="26"/>
          <w:lang w:val="ro-RO"/>
        </w:rPr>
        <w:t xml:space="preserve"> a </w:t>
      </w:r>
      <w:proofErr w:type="spellStart"/>
      <w:r w:rsidR="00752F86" w:rsidRPr="00DB6796">
        <w:rPr>
          <w:rFonts w:cs="Times New Roman"/>
          <w:sz w:val="26"/>
          <w:szCs w:val="26"/>
          <w:lang w:val="ro-RO"/>
        </w:rPr>
        <w:t>contestaţiilor</w:t>
      </w:r>
      <w:proofErr w:type="spellEnd"/>
      <w:r w:rsidR="00752F86" w:rsidRPr="00DB6796">
        <w:rPr>
          <w:rFonts w:cs="Times New Roman"/>
          <w:sz w:val="26"/>
          <w:szCs w:val="26"/>
          <w:lang w:val="ro-RO"/>
        </w:rPr>
        <w:t xml:space="preserve"> se constituie </w:t>
      </w:r>
      <w:r w:rsidR="004F49BD" w:rsidRPr="00DB6796">
        <w:rPr>
          <w:rFonts w:cs="Times New Roman"/>
          <w:sz w:val="26"/>
          <w:szCs w:val="26"/>
          <w:lang w:val="ro-RO"/>
        </w:rPr>
        <w:t xml:space="preserve">în </w:t>
      </w:r>
      <w:proofErr w:type="spellStart"/>
      <w:r w:rsidR="004F49BD" w:rsidRPr="00DB6796">
        <w:rPr>
          <w:rFonts w:cs="Times New Roman"/>
          <w:sz w:val="26"/>
          <w:szCs w:val="26"/>
          <w:lang w:val="ro-RO"/>
        </w:rPr>
        <w:t>condiţiile</w:t>
      </w:r>
      <w:proofErr w:type="spellEnd"/>
      <w:r w:rsidR="004F49BD" w:rsidRPr="00DB6796">
        <w:rPr>
          <w:rFonts w:cs="Times New Roman"/>
          <w:sz w:val="26"/>
          <w:szCs w:val="26"/>
          <w:lang w:val="ro-RO"/>
        </w:rPr>
        <w:t xml:space="preserve"> </w:t>
      </w:r>
      <w:r w:rsidR="0085306B" w:rsidRPr="00DB6796">
        <w:rPr>
          <w:rFonts w:cs="Times New Roman"/>
          <w:sz w:val="26"/>
          <w:szCs w:val="26"/>
          <w:lang w:val="ro-RO"/>
        </w:rPr>
        <w:t>art. 9 alin. (2)</w:t>
      </w:r>
      <w:r w:rsidR="00752F86" w:rsidRPr="00DB6796">
        <w:rPr>
          <w:rFonts w:cs="Times New Roman"/>
          <w:sz w:val="26"/>
          <w:szCs w:val="26"/>
          <w:lang w:val="ro-RO"/>
        </w:rPr>
        <w:t>, fiind compusă din următoarele subcomisii:</w:t>
      </w:r>
    </w:p>
    <w:p w:rsidR="00752F86" w:rsidRPr="00DB6796" w:rsidRDefault="00752F86" w:rsidP="00731D40">
      <w:pPr>
        <w:spacing w:after="0" w:line="240" w:lineRule="auto"/>
        <w:ind w:firstLine="709"/>
        <w:jc w:val="both"/>
        <w:rPr>
          <w:rFonts w:cs="Times New Roman"/>
          <w:sz w:val="26"/>
          <w:szCs w:val="26"/>
          <w:lang w:val="ro-RO"/>
        </w:rPr>
      </w:pPr>
      <w:r w:rsidRPr="00DB6796">
        <w:rPr>
          <w:rFonts w:cs="Times New Roman"/>
          <w:sz w:val="26"/>
          <w:szCs w:val="26"/>
          <w:lang w:val="ro-RO"/>
        </w:rPr>
        <w:t xml:space="preserve">a) subcomisii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formulate împotriva baremului stabilit pentru cele două probe scrise și împotriva punctajului de la testul-grilă de verificare a </w:t>
      </w:r>
      <w:proofErr w:type="spellStart"/>
      <w:r w:rsidRPr="00DB6796">
        <w:rPr>
          <w:rFonts w:cs="Times New Roman"/>
          <w:sz w:val="26"/>
          <w:szCs w:val="26"/>
          <w:lang w:val="ro-RO"/>
        </w:rPr>
        <w:t>cunoştinţelor</w:t>
      </w:r>
      <w:proofErr w:type="spellEnd"/>
      <w:r w:rsidRPr="00DB6796">
        <w:rPr>
          <w:rFonts w:cs="Times New Roman"/>
          <w:sz w:val="26"/>
          <w:szCs w:val="26"/>
          <w:lang w:val="ro-RO"/>
        </w:rPr>
        <w:t xml:space="preserve"> juridice</w:t>
      </w:r>
      <w:r w:rsidR="00731D40" w:rsidRPr="00DB6796">
        <w:rPr>
          <w:rFonts w:cs="Times New Roman"/>
          <w:sz w:val="26"/>
          <w:szCs w:val="26"/>
          <w:lang w:val="ro-RO"/>
        </w:rPr>
        <w:t>, constituite în mod distinct la disciplinele drept civil și drept procesual civil, respectiv drept penal și drept procesual penal</w:t>
      </w:r>
      <w:r w:rsidRPr="00DB6796">
        <w:rPr>
          <w:rFonts w:cs="Times New Roman"/>
          <w:sz w:val="26"/>
          <w:szCs w:val="26"/>
          <w:lang w:val="ro-RO"/>
        </w:rPr>
        <w:t>;</w:t>
      </w:r>
    </w:p>
    <w:p w:rsidR="00752F86" w:rsidRPr="00DB6796" w:rsidRDefault="00752F86" w:rsidP="00B60BD8">
      <w:pPr>
        <w:spacing w:after="0" w:line="240" w:lineRule="auto"/>
        <w:ind w:firstLine="709"/>
        <w:rPr>
          <w:rFonts w:cs="Times New Roman"/>
          <w:sz w:val="26"/>
          <w:szCs w:val="26"/>
          <w:lang w:val="ro-RO"/>
        </w:rPr>
      </w:pPr>
      <w:r w:rsidRPr="00DB6796">
        <w:rPr>
          <w:rFonts w:cs="Times New Roman"/>
          <w:sz w:val="26"/>
          <w:szCs w:val="26"/>
          <w:lang w:val="ro-RO"/>
        </w:rPr>
        <w:t>b)</w:t>
      </w:r>
      <w:r w:rsidR="00731D40" w:rsidRPr="00DB6796">
        <w:rPr>
          <w:rFonts w:cs="Times New Roman"/>
          <w:sz w:val="26"/>
          <w:szCs w:val="26"/>
          <w:lang w:val="ro-RO"/>
        </w:rPr>
        <w:t xml:space="preserve"> subcomisii de </w:t>
      </w:r>
      <w:proofErr w:type="spellStart"/>
      <w:r w:rsidR="00731D40" w:rsidRPr="00DB6796">
        <w:rPr>
          <w:rFonts w:cs="Times New Roman"/>
          <w:sz w:val="26"/>
          <w:szCs w:val="26"/>
          <w:lang w:val="ro-RO"/>
        </w:rPr>
        <w:t>soluţionare</w:t>
      </w:r>
      <w:proofErr w:type="spellEnd"/>
      <w:r w:rsidR="00731D40" w:rsidRPr="00DB6796">
        <w:rPr>
          <w:rFonts w:cs="Times New Roman"/>
          <w:sz w:val="26"/>
          <w:szCs w:val="26"/>
          <w:lang w:val="ro-RO"/>
        </w:rPr>
        <w:t xml:space="preserve"> a </w:t>
      </w:r>
      <w:proofErr w:type="spellStart"/>
      <w:r w:rsidR="00731D40" w:rsidRPr="00DB6796">
        <w:rPr>
          <w:rFonts w:cs="Times New Roman"/>
          <w:sz w:val="26"/>
          <w:szCs w:val="26"/>
          <w:lang w:val="ro-RO"/>
        </w:rPr>
        <w:t>contestaţiilor</w:t>
      </w:r>
      <w:proofErr w:type="spellEnd"/>
      <w:r w:rsidR="00731D40" w:rsidRPr="00DB6796">
        <w:rPr>
          <w:rFonts w:cs="Times New Roman"/>
          <w:sz w:val="26"/>
          <w:szCs w:val="26"/>
          <w:lang w:val="ro-RO"/>
        </w:rPr>
        <w:t xml:space="preserve"> formulate împotriva rezultatelor obținute la proba scrisă de verificare a cunoștințelor juridice,</w:t>
      </w:r>
      <w:r w:rsidR="00731D40" w:rsidRPr="00DB6796">
        <w:rPr>
          <w:sz w:val="26"/>
          <w:szCs w:val="26"/>
          <w:lang w:val="ro-RO"/>
        </w:rPr>
        <w:t xml:space="preserve"> </w:t>
      </w:r>
      <w:r w:rsidR="00731D40" w:rsidRPr="00DB6796">
        <w:rPr>
          <w:rFonts w:cs="Times New Roman"/>
          <w:sz w:val="26"/>
          <w:szCs w:val="26"/>
          <w:lang w:val="ro-RO"/>
        </w:rPr>
        <w:t>constituite în mod distinct la disciplinele drept civil și drept procesual civil, respectiv drept penal și drept procesual penal;</w:t>
      </w:r>
    </w:p>
    <w:p w:rsidR="00752F86" w:rsidRPr="00DB6796" w:rsidRDefault="00752F86" w:rsidP="009A27F4">
      <w:pPr>
        <w:spacing w:after="0" w:line="240" w:lineRule="auto"/>
        <w:ind w:firstLine="709"/>
        <w:jc w:val="both"/>
        <w:rPr>
          <w:rFonts w:cs="Times New Roman"/>
          <w:sz w:val="26"/>
          <w:szCs w:val="26"/>
          <w:lang w:val="ro-RO"/>
        </w:rPr>
      </w:pPr>
      <w:r w:rsidRPr="00DB6796">
        <w:rPr>
          <w:rFonts w:cs="Times New Roman"/>
          <w:sz w:val="26"/>
          <w:szCs w:val="26"/>
          <w:lang w:val="ro-RO"/>
        </w:rPr>
        <w:t>c)</w:t>
      </w:r>
      <w:r w:rsidR="00731D40" w:rsidRPr="00DB6796">
        <w:rPr>
          <w:sz w:val="26"/>
          <w:szCs w:val="26"/>
          <w:lang w:val="fr-FR"/>
        </w:rPr>
        <w:t xml:space="preserve"> </w:t>
      </w:r>
      <w:r w:rsidR="00731D40" w:rsidRPr="00DB6796">
        <w:rPr>
          <w:rFonts w:cs="Times New Roman"/>
          <w:sz w:val="26"/>
          <w:szCs w:val="26"/>
          <w:lang w:val="ro-RO"/>
        </w:rPr>
        <w:t xml:space="preserve">subcomisii de </w:t>
      </w:r>
      <w:proofErr w:type="spellStart"/>
      <w:r w:rsidR="00731D40" w:rsidRPr="00DB6796">
        <w:rPr>
          <w:rFonts w:cs="Times New Roman"/>
          <w:sz w:val="26"/>
          <w:szCs w:val="26"/>
          <w:lang w:val="ro-RO"/>
        </w:rPr>
        <w:t>soluţionare</w:t>
      </w:r>
      <w:proofErr w:type="spellEnd"/>
      <w:r w:rsidR="00731D40" w:rsidRPr="00DB6796">
        <w:rPr>
          <w:rFonts w:cs="Times New Roman"/>
          <w:sz w:val="26"/>
          <w:szCs w:val="26"/>
          <w:lang w:val="ro-RO"/>
        </w:rPr>
        <w:t xml:space="preserve"> a </w:t>
      </w:r>
      <w:proofErr w:type="spellStart"/>
      <w:r w:rsidR="00731D40" w:rsidRPr="00DB6796">
        <w:rPr>
          <w:rFonts w:cs="Times New Roman"/>
          <w:sz w:val="26"/>
          <w:szCs w:val="26"/>
          <w:lang w:val="ro-RO"/>
        </w:rPr>
        <w:t>contestaţiilor</w:t>
      </w:r>
      <w:proofErr w:type="spellEnd"/>
      <w:r w:rsidR="00731D40" w:rsidRPr="00DB6796">
        <w:rPr>
          <w:rFonts w:cs="Times New Roman"/>
          <w:sz w:val="26"/>
          <w:szCs w:val="26"/>
          <w:lang w:val="ro-RO"/>
        </w:rPr>
        <w:t xml:space="preserve"> formulate împotriva rezultatelor obținute la proba interviului</w:t>
      </w:r>
      <w:r w:rsidRPr="00DB6796">
        <w:rPr>
          <w:rFonts w:cs="Times New Roman"/>
          <w:sz w:val="26"/>
          <w:szCs w:val="26"/>
          <w:lang w:val="ro-RO"/>
        </w:rPr>
        <w:t xml:space="preserve">. </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bCs/>
          <w:sz w:val="26"/>
          <w:szCs w:val="26"/>
          <w:lang w:val="ro-RO"/>
        </w:rPr>
        <w:t> (2)</w:t>
      </w:r>
      <w:r w:rsidRPr="00DB6796">
        <w:rPr>
          <w:rFonts w:cs="Times New Roman"/>
          <w:sz w:val="26"/>
          <w:szCs w:val="26"/>
          <w:lang w:val="ro-RO"/>
        </w:rPr>
        <w:t xml:space="preserve"> </w:t>
      </w:r>
      <w:r w:rsidR="009A27F4" w:rsidRPr="00DB6796">
        <w:rPr>
          <w:rFonts w:cs="Times New Roman"/>
          <w:sz w:val="26"/>
          <w:szCs w:val="26"/>
          <w:lang w:val="ro-RO"/>
        </w:rPr>
        <w:t>Subcomisiile</w:t>
      </w:r>
      <w:r w:rsidRPr="00DB6796">
        <w:rPr>
          <w:rFonts w:cs="Times New Roman"/>
          <w:sz w:val="26"/>
          <w:szCs w:val="26"/>
          <w:lang w:val="ro-RO"/>
        </w:rPr>
        <w:t xml:space="preserve"> </w:t>
      </w:r>
      <w:r w:rsidR="009A27F4" w:rsidRPr="00DB6796">
        <w:rPr>
          <w:rFonts w:cs="Times New Roman"/>
          <w:sz w:val="26"/>
          <w:szCs w:val="26"/>
          <w:lang w:val="ro-RO"/>
        </w:rPr>
        <w:t>prevăzute la alin. (1) lit. a) și b)</w:t>
      </w:r>
      <w:r w:rsidRPr="00DB6796">
        <w:rPr>
          <w:rFonts w:cs="Times New Roman"/>
          <w:sz w:val="26"/>
          <w:szCs w:val="26"/>
          <w:lang w:val="ro-RO"/>
        </w:rPr>
        <w:t xml:space="preserve"> </w:t>
      </w:r>
      <w:r w:rsidR="009A27F4" w:rsidRPr="00DB6796">
        <w:rPr>
          <w:rFonts w:cs="Times New Roman"/>
          <w:sz w:val="26"/>
          <w:szCs w:val="26"/>
          <w:lang w:val="ro-RO"/>
        </w:rPr>
        <w:t>sunt alcătuite</w:t>
      </w:r>
      <w:r w:rsidRPr="00DB6796">
        <w:rPr>
          <w:rFonts w:cs="Times New Roman"/>
          <w:sz w:val="26"/>
          <w:szCs w:val="26"/>
          <w:lang w:val="ro-RO"/>
        </w:rPr>
        <w:t xml:space="preserve"> din membri </w:t>
      </w:r>
      <w:proofErr w:type="spellStart"/>
      <w:r w:rsidRPr="00DB6796">
        <w:rPr>
          <w:rFonts w:cs="Times New Roman"/>
          <w:sz w:val="26"/>
          <w:szCs w:val="26"/>
          <w:lang w:val="ro-RO"/>
        </w:rPr>
        <w:t>specializaţi</w:t>
      </w:r>
      <w:proofErr w:type="spellEnd"/>
      <w:r w:rsidRPr="00DB6796">
        <w:rPr>
          <w:rFonts w:cs="Times New Roman"/>
          <w:sz w:val="26"/>
          <w:szCs w:val="26"/>
          <w:lang w:val="ro-RO"/>
        </w:rPr>
        <w:t xml:space="preserve"> în drept civil şi drept procesual civil, respectiv în drept penal şi dr</w:t>
      </w:r>
      <w:r w:rsidR="009A27F4" w:rsidRPr="00DB6796">
        <w:rPr>
          <w:rFonts w:cs="Times New Roman"/>
          <w:sz w:val="26"/>
          <w:szCs w:val="26"/>
          <w:lang w:val="ro-RO"/>
        </w:rPr>
        <w:t>ept procesual penal. Din aceste</w:t>
      </w:r>
      <w:r w:rsidRPr="00DB6796">
        <w:rPr>
          <w:rFonts w:cs="Times New Roman"/>
          <w:sz w:val="26"/>
          <w:szCs w:val="26"/>
          <w:lang w:val="ro-RO"/>
        </w:rPr>
        <w:t xml:space="preserve"> </w:t>
      </w:r>
      <w:r w:rsidR="009A27F4" w:rsidRPr="00DB6796">
        <w:rPr>
          <w:rFonts w:cs="Times New Roman"/>
          <w:sz w:val="26"/>
          <w:szCs w:val="26"/>
          <w:lang w:val="ro-RO"/>
        </w:rPr>
        <w:t>subcomisii</w:t>
      </w:r>
      <w:r w:rsidRPr="00DB6796">
        <w:rPr>
          <w:rFonts w:cs="Times New Roman"/>
          <w:sz w:val="26"/>
          <w:szCs w:val="26"/>
          <w:lang w:val="ro-RO"/>
        </w:rPr>
        <w:t xml:space="preserve"> </w:t>
      </w:r>
      <w:r w:rsidR="009326A3" w:rsidRPr="00DB6796">
        <w:rPr>
          <w:rFonts w:cs="Times New Roman"/>
          <w:sz w:val="26"/>
          <w:szCs w:val="26"/>
          <w:lang w:val="ro-RO"/>
        </w:rPr>
        <w:t xml:space="preserve">pot </w:t>
      </w:r>
      <w:r w:rsidRPr="00DB6796">
        <w:rPr>
          <w:rFonts w:cs="Times New Roman"/>
          <w:sz w:val="26"/>
          <w:szCs w:val="26"/>
          <w:lang w:val="ro-RO"/>
        </w:rPr>
        <w:t>fac</w:t>
      </w:r>
      <w:r w:rsidR="009326A3" w:rsidRPr="00DB6796">
        <w:rPr>
          <w:rFonts w:cs="Times New Roman"/>
          <w:sz w:val="26"/>
          <w:szCs w:val="26"/>
          <w:lang w:val="ro-RO"/>
        </w:rPr>
        <w:t>e</w:t>
      </w:r>
      <w:r w:rsidRPr="00DB6796">
        <w:rPr>
          <w:rFonts w:cs="Times New Roman"/>
          <w:sz w:val="26"/>
          <w:szCs w:val="26"/>
          <w:lang w:val="ro-RO"/>
        </w:rPr>
        <w:t xml:space="preserve"> parte și</w:t>
      </w:r>
      <w:r w:rsidRPr="00DB6796">
        <w:rPr>
          <w:rFonts w:cs="Times New Roman"/>
          <w:color w:val="FF0000"/>
          <w:sz w:val="26"/>
          <w:szCs w:val="26"/>
          <w:lang w:val="ro-RO"/>
        </w:rPr>
        <w:t xml:space="preserve"> </w:t>
      </w:r>
      <w:r w:rsidRPr="00DB6796">
        <w:rPr>
          <w:rFonts w:cs="Times New Roman"/>
          <w:sz w:val="26"/>
          <w:szCs w:val="26"/>
          <w:lang w:val="ro-RO"/>
        </w:rPr>
        <w:t xml:space="preserve">cadre didactice universitare, specializate în disciplinele de concurs. Subcomisiile prevăzute la alin. (1) lit. a) sunt alcătuite din câte 4 membri. </w:t>
      </w:r>
      <w:r w:rsidR="009A27F4" w:rsidRPr="00DB6796">
        <w:rPr>
          <w:rFonts w:cs="Times New Roman"/>
          <w:sz w:val="26"/>
          <w:szCs w:val="26"/>
          <w:lang w:val="ro-RO"/>
        </w:rPr>
        <w:t xml:space="preserve">Subcomisiile prevăzute la alin. (1) lit. c) au </w:t>
      </w:r>
      <w:proofErr w:type="spellStart"/>
      <w:r w:rsidR="009A27F4" w:rsidRPr="00DB6796">
        <w:rPr>
          <w:rFonts w:cs="Times New Roman"/>
          <w:sz w:val="26"/>
          <w:szCs w:val="26"/>
          <w:lang w:val="ro-RO"/>
        </w:rPr>
        <w:t>componenţa</w:t>
      </w:r>
      <w:proofErr w:type="spellEnd"/>
      <w:r w:rsidR="009A27F4" w:rsidRPr="00DB6796">
        <w:rPr>
          <w:rFonts w:cs="Times New Roman"/>
          <w:sz w:val="26"/>
          <w:szCs w:val="26"/>
          <w:lang w:val="ro-RO"/>
        </w:rPr>
        <w:t xml:space="preserve"> prevăzută la </w:t>
      </w:r>
      <w:r w:rsidR="00F11B15" w:rsidRPr="00DB6796">
        <w:rPr>
          <w:rFonts w:cs="Times New Roman"/>
          <w:sz w:val="26"/>
          <w:szCs w:val="26"/>
          <w:lang w:val="ro-RO"/>
        </w:rPr>
        <w:t xml:space="preserve">art. 12 alin. (2), care se aplică în mod corespunzător. </w:t>
      </w:r>
      <w:r w:rsidRPr="00DB6796">
        <w:rPr>
          <w:rFonts w:cs="Times New Roman"/>
          <w:sz w:val="26"/>
          <w:szCs w:val="26"/>
          <w:lang w:val="ro-RO"/>
        </w:rPr>
        <w:t xml:space="preserve">Numărul membrilor subcomisiilor prevăzute la alin. (1) lit. b) și </w:t>
      </w:r>
      <w:r w:rsidR="00202606" w:rsidRPr="00DB6796">
        <w:rPr>
          <w:rFonts w:cs="Times New Roman"/>
          <w:sz w:val="26"/>
          <w:szCs w:val="26"/>
          <w:lang w:val="ro-RO"/>
        </w:rPr>
        <w:t xml:space="preserve">numărul subcomisiilor prevăzute la alin. (1) lit. </w:t>
      </w:r>
      <w:r w:rsidRPr="00DB6796">
        <w:rPr>
          <w:rFonts w:cs="Times New Roman"/>
          <w:sz w:val="26"/>
          <w:szCs w:val="26"/>
          <w:lang w:val="ro-RO"/>
        </w:rPr>
        <w:t>c) se stabile</w:t>
      </w:r>
      <w:r w:rsidR="00202606" w:rsidRPr="00DB6796">
        <w:rPr>
          <w:rFonts w:cs="Times New Roman"/>
          <w:sz w:val="26"/>
          <w:szCs w:val="26"/>
          <w:lang w:val="ro-RO"/>
        </w:rPr>
        <w:t>sc</w:t>
      </w:r>
      <w:r w:rsidRPr="00DB6796">
        <w:rPr>
          <w:rFonts w:cs="Times New Roman"/>
          <w:sz w:val="26"/>
          <w:szCs w:val="26"/>
          <w:lang w:val="ro-RO"/>
        </w:rPr>
        <w:t xml:space="preserve"> în funcție de numărul candidaților.</w:t>
      </w:r>
    </w:p>
    <w:p w:rsidR="00752F86" w:rsidRPr="00DB6796" w:rsidRDefault="00752F86" w:rsidP="00F11B15">
      <w:pPr>
        <w:spacing w:after="0" w:line="240" w:lineRule="auto"/>
        <w:ind w:firstLine="709"/>
        <w:jc w:val="both"/>
        <w:rPr>
          <w:rFonts w:cs="Times New Roman"/>
          <w:sz w:val="26"/>
          <w:szCs w:val="26"/>
          <w:lang w:val="ro-RO"/>
        </w:rPr>
      </w:pPr>
      <w:r w:rsidRPr="00DB6796">
        <w:rPr>
          <w:rFonts w:cs="Times New Roman"/>
          <w:bCs/>
          <w:sz w:val="26"/>
          <w:szCs w:val="26"/>
          <w:lang w:val="ro-RO"/>
        </w:rPr>
        <w:t>(3)</w:t>
      </w:r>
      <w:r w:rsidRPr="00DB6796">
        <w:rPr>
          <w:rFonts w:cs="Times New Roman"/>
          <w:sz w:val="26"/>
          <w:szCs w:val="26"/>
          <w:lang w:val="ro-RO"/>
        </w:rPr>
        <w:t xml:space="preserve"> Numirea membrilor comisiei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se face conform </w:t>
      </w:r>
      <w:proofErr w:type="spellStart"/>
      <w:r w:rsidRPr="00DB6796">
        <w:rPr>
          <w:rFonts w:cs="Times New Roman"/>
          <w:sz w:val="26"/>
          <w:szCs w:val="26"/>
          <w:lang w:val="ro-RO"/>
        </w:rPr>
        <w:t>dispoziţiilor</w:t>
      </w:r>
      <w:proofErr w:type="spellEnd"/>
      <w:r w:rsidRPr="00DB6796">
        <w:rPr>
          <w:rFonts w:cs="Times New Roman"/>
          <w:sz w:val="26"/>
          <w:szCs w:val="26"/>
          <w:lang w:val="ro-RO"/>
        </w:rPr>
        <w:t xml:space="preserve"> art. 10 </w:t>
      </w:r>
      <w:hyperlink r:id="rId9" w:tooltip="Regulament 2006 - Consiliul Superior al Magistraturii" w:history="1">
        <w:r w:rsidRPr="00DB6796">
          <w:rPr>
            <w:rFonts w:cs="Times New Roman"/>
            <w:sz w:val="26"/>
            <w:szCs w:val="26"/>
            <w:lang w:val="ro-RO"/>
          </w:rPr>
          <w:t>alin. (3)</w:t>
        </w:r>
      </w:hyperlink>
      <w:r w:rsidRPr="00DB6796">
        <w:rPr>
          <w:rFonts w:cs="Times New Roman"/>
          <w:sz w:val="26"/>
          <w:szCs w:val="26"/>
          <w:lang w:val="ro-RO"/>
        </w:rPr>
        <w:t xml:space="preserve"> şi </w:t>
      </w:r>
      <w:hyperlink r:id="rId10" w:tooltip="Regulament 2006 - Consiliul Superior al Magistraturii" w:history="1">
        <w:r w:rsidRPr="00DB6796">
          <w:rPr>
            <w:rFonts w:cs="Times New Roman"/>
            <w:sz w:val="26"/>
            <w:szCs w:val="26"/>
            <w:lang w:val="ro-RO"/>
          </w:rPr>
          <w:t>(4)</w:t>
        </w:r>
      </w:hyperlink>
      <w:r w:rsidRPr="00DB6796">
        <w:rPr>
          <w:rFonts w:cs="Times New Roman"/>
          <w:sz w:val="26"/>
          <w:szCs w:val="26"/>
          <w:lang w:val="ro-RO"/>
        </w:rPr>
        <w:t xml:space="preserve">. </w:t>
      </w:r>
    </w:p>
    <w:p w:rsidR="00752F86" w:rsidRPr="00DB6796" w:rsidRDefault="00752F86" w:rsidP="00F11B15">
      <w:pPr>
        <w:spacing w:after="0" w:line="240" w:lineRule="auto"/>
        <w:ind w:firstLine="709"/>
        <w:jc w:val="both"/>
        <w:rPr>
          <w:rFonts w:cs="Times New Roman"/>
          <w:sz w:val="26"/>
          <w:szCs w:val="26"/>
          <w:lang w:val="ro-RO"/>
        </w:rPr>
      </w:pPr>
      <w:r w:rsidRPr="00DB6796">
        <w:rPr>
          <w:rFonts w:cs="Times New Roman"/>
          <w:bCs/>
          <w:sz w:val="26"/>
          <w:szCs w:val="26"/>
          <w:lang w:val="ro-RO"/>
        </w:rPr>
        <w:t>(4)</w:t>
      </w:r>
      <w:r w:rsidRPr="00DB6796">
        <w:rPr>
          <w:rFonts w:cs="Times New Roman"/>
          <w:sz w:val="26"/>
          <w:szCs w:val="26"/>
          <w:lang w:val="ro-RO"/>
        </w:rPr>
        <w:t xml:space="preserve"> Subcomisiile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formulate împotriva baremului stabilit pentru probele scrise și a celor formulate împotriva punctajului de la testul-grilă de verificare a </w:t>
      </w:r>
      <w:proofErr w:type="spellStart"/>
      <w:r w:rsidRPr="00DB6796">
        <w:rPr>
          <w:rFonts w:cs="Times New Roman"/>
          <w:sz w:val="26"/>
          <w:szCs w:val="26"/>
          <w:lang w:val="ro-RO"/>
        </w:rPr>
        <w:t>cunoştinţelor</w:t>
      </w:r>
      <w:proofErr w:type="spellEnd"/>
      <w:r w:rsidRPr="00DB6796">
        <w:rPr>
          <w:rFonts w:cs="Times New Roman"/>
          <w:sz w:val="26"/>
          <w:szCs w:val="26"/>
          <w:lang w:val="ro-RO"/>
        </w:rPr>
        <w:t xml:space="preserve"> juridice au următoarele atribuții: </w:t>
      </w:r>
    </w:p>
    <w:p w:rsidR="00752F86" w:rsidRPr="00DB6796" w:rsidRDefault="00752F86" w:rsidP="00F11B15">
      <w:pPr>
        <w:spacing w:after="0" w:line="240" w:lineRule="auto"/>
        <w:ind w:firstLine="709"/>
        <w:jc w:val="both"/>
        <w:rPr>
          <w:rFonts w:cs="Times New Roman"/>
          <w:sz w:val="26"/>
          <w:szCs w:val="26"/>
          <w:lang w:val="ro-RO"/>
        </w:rPr>
      </w:pPr>
      <w:r w:rsidRPr="00DB6796">
        <w:rPr>
          <w:rFonts w:cs="Times New Roman"/>
          <w:sz w:val="26"/>
          <w:szCs w:val="26"/>
          <w:lang w:val="ro-RO"/>
        </w:rPr>
        <w:t>a) soluționarea, cu consultarea subcomisiei de elaborare a subiectelor corespunzătoare, a contestațiilor formulate împotriva baremului stabilit pentru cele două probe scrise, motivarea soluțiilor și adoptarea baremului definitiv;</w:t>
      </w:r>
    </w:p>
    <w:p w:rsidR="00752F86" w:rsidRPr="00DB6796" w:rsidRDefault="00752F86" w:rsidP="00F11B15">
      <w:pPr>
        <w:spacing w:after="0" w:line="240" w:lineRule="auto"/>
        <w:ind w:firstLine="709"/>
        <w:jc w:val="both"/>
        <w:rPr>
          <w:rFonts w:cs="Times New Roman"/>
          <w:sz w:val="26"/>
          <w:szCs w:val="26"/>
          <w:lang w:val="ro-RO"/>
        </w:rPr>
      </w:pPr>
      <w:r w:rsidRPr="00DB6796">
        <w:rPr>
          <w:rFonts w:cs="Times New Roman"/>
          <w:sz w:val="26"/>
          <w:szCs w:val="26"/>
          <w:lang w:val="ro-RO"/>
        </w:rPr>
        <w:t xml:space="preserve">b) soluționarea contestațiilor formulate împotriva punctajului de la testul-grilă de verificare a </w:t>
      </w:r>
      <w:proofErr w:type="spellStart"/>
      <w:r w:rsidRPr="00DB6796">
        <w:rPr>
          <w:rFonts w:cs="Times New Roman"/>
          <w:sz w:val="26"/>
          <w:szCs w:val="26"/>
          <w:lang w:val="ro-RO"/>
        </w:rPr>
        <w:t>cunoştinţelor</w:t>
      </w:r>
      <w:proofErr w:type="spellEnd"/>
      <w:r w:rsidRPr="00DB6796">
        <w:rPr>
          <w:rFonts w:cs="Times New Roman"/>
          <w:sz w:val="26"/>
          <w:szCs w:val="26"/>
          <w:lang w:val="ro-RO"/>
        </w:rPr>
        <w:t xml:space="preserve"> juridice. </w:t>
      </w:r>
    </w:p>
    <w:p w:rsidR="00F11B15"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(5)</w:t>
      </w:r>
      <w:r w:rsidRPr="00DB6796">
        <w:rPr>
          <w:rFonts w:cs="Times New Roman"/>
          <w:b/>
          <w:sz w:val="26"/>
          <w:szCs w:val="26"/>
          <w:lang w:val="ro-RO"/>
        </w:rPr>
        <w:t xml:space="preserve"> </w:t>
      </w:r>
      <w:r w:rsidR="00F11B15" w:rsidRPr="00DB6796">
        <w:rPr>
          <w:rFonts w:cs="Times New Roman"/>
          <w:sz w:val="26"/>
          <w:szCs w:val="26"/>
          <w:lang w:val="ro-RO"/>
        </w:rPr>
        <w:t xml:space="preserve">Subcomisiile de </w:t>
      </w:r>
      <w:proofErr w:type="spellStart"/>
      <w:r w:rsidR="00F11B15" w:rsidRPr="00DB6796">
        <w:rPr>
          <w:rFonts w:cs="Times New Roman"/>
          <w:sz w:val="26"/>
          <w:szCs w:val="26"/>
          <w:lang w:val="ro-RO"/>
        </w:rPr>
        <w:t>soluţionare</w:t>
      </w:r>
      <w:proofErr w:type="spellEnd"/>
      <w:r w:rsidR="00F11B15" w:rsidRPr="00DB6796">
        <w:rPr>
          <w:rFonts w:cs="Times New Roman"/>
          <w:sz w:val="26"/>
          <w:szCs w:val="26"/>
          <w:lang w:val="ro-RO"/>
        </w:rPr>
        <w:t xml:space="preserve"> a </w:t>
      </w:r>
      <w:proofErr w:type="spellStart"/>
      <w:r w:rsidR="00F11B15" w:rsidRPr="00DB6796">
        <w:rPr>
          <w:rFonts w:cs="Times New Roman"/>
          <w:sz w:val="26"/>
          <w:szCs w:val="26"/>
          <w:lang w:val="ro-RO"/>
        </w:rPr>
        <w:t>contestaţiilor</w:t>
      </w:r>
      <w:proofErr w:type="spellEnd"/>
      <w:r w:rsidR="00F11B15" w:rsidRPr="00DB6796">
        <w:rPr>
          <w:rFonts w:cs="Times New Roman"/>
          <w:sz w:val="26"/>
          <w:szCs w:val="26"/>
          <w:lang w:val="ro-RO"/>
        </w:rPr>
        <w:t xml:space="preserve"> formulate împotriva rezultatelor obținute la proba scrisă de verificare a cunoștințelor juridice reevaluează lucrările ale căror note inițiale au fost contestate, acordând note, pe baza baremului definitiv și a ghidului de corectare.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(6) </w:t>
      </w:r>
      <w:r w:rsidR="001F4C01" w:rsidRPr="00DB6796">
        <w:rPr>
          <w:rFonts w:cs="Times New Roman"/>
          <w:sz w:val="26"/>
          <w:szCs w:val="26"/>
          <w:lang w:val="ro-RO"/>
        </w:rPr>
        <w:t xml:space="preserve">Subcomisiile de </w:t>
      </w:r>
      <w:proofErr w:type="spellStart"/>
      <w:r w:rsidR="001F4C01" w:rsidRPr="00DB6796">
        <w:rPr>
          <w:rFonts w:cs="Times New Roman"/>
          <w:sz w:val="26"/>
          <w:szCs w:val="26"/>
          <w:lang w:val="ro-RO"/>
        </w:rPr>
        <w:t>soluţionare</w:t>
      </w:r>
      <w:proofErr w:type="spellEnd"/>
      <w:r w:rsidR="001F4C01" w:rsidRPr="00DB6796">
        <w:rPr>
          <w:rFonts w:cs="Times New Roman"/>
          <w:sz w:val="26"/>
          <w:szCs w:val="26"/>
          <w:lang w:val="ro-RO"/>
        </w:rPr>
        <w:t xml:space="preserve"> a </w:t>
      </w:r>
      <w:proofErr w:type="spellStart"/>
      <w:r w:rsidR="001F4C01" w:rsidRPr="00DB6796">
        <w:rPr>
          <w:rFonts w:cs="Times New Roman"/>
          <w:sz w:val="26"/>
          <w:szCs w:val="26"/>
          <w:lang w:val="ro-RO"/>
        </w:rPr>
        <w:t>contestaţiilor</w:t>
      </w:r>
      <w:proofErr w:type="spellEnd"/>
      <w:r w:rsidR="001F4C01" w:rsidRPr="00DB6796">
        <w:rPr>
          <w:rFonts w:cs="Times New Roman"/>
          <w:sz w:val="26"/>
          <w:szCs w:val="26"/>
          <w:lang w:val="ro-RO"/>
        </w:rPr>
        <w:t xml:space="preserve"> formulate împotriva rezultatelor obținute la proba interviului</w:t>
      </w:r>
      <w:r w:rsidR="001F4C01" w:rsidRPr="00DB6796">
        <w:rPr>
          <w:sz w:val="26"/>
          <w:szCs w:val="26"/>
          <w:lang w:val="ro-RO"/>
        </w:rPr>
        <w:t xml:space="preserve"> </w:t>
      </w:r>
      <w:r w:rsidR="001F4C01" w:rsidRPr="00DB6796">
        <w:rPr>
          <w:rFonts w:cs="Times New Roman"/>
          <w:sz w:val="26"/>
          <w:szCs w:val="26"/>
          <w:lang w:val="ro-RO"/>
        </w:rPr>
        <w:t xml:space="preserve">reevaluează </w:t>
      </w:r>
      <w:r w:rsidR="008F41CB" w:rsidRPr="00DB6796">
        <w:rPr>
          <w:rFonts w:cs="Times New Roman"/>
          <w:sz w:val="26"/>
          <w:szCs w:val="26"/>
          <w:lang w:val="ro-RO"/>
        </w:rPr>
        <w:t>proba, pe baza înregistrării audio-video şi a analizei scrise depuse de candidat.</w:t>
      </w:r>
    </w:p>
    <w:p w:rsidR="00752F86" w:rsidRPr="00DB6796" w:rsidRDefault="008F41CB" w:rsidP="00B60BD8">
      <w:pPr>
        <w:spacing w:after="0" w:line="240" w:lineRule="auto"/>
        <w:ind w:firstLine="709"/>
        <w:jc w:val="both"/>
        <w:rPr>
          <w:rFonts w:cs="Times New Roman"/>
          <w:sz w:val="26"/>
          <w:szCs w:val="26"/>
          <w:lang w:val="ro-RO"/>
        </w:rPr>
      </w:pPr>
      <w:r w:rsidRPr="00DB6796">
        <w:rPr>
          <w:rFonts w:cs="Times New Roman"/>
          <w:b/>
          <w:sz w:val="26"/>
          <w:szCs w:val="26"/>
          <w:lang w:val="ro-RO"/>
        </w:rPr>
        <w:t>Art. 16</w:t>
      </w:r>
      <w:r w:rsidR="00752F86" w:rsidRPr="00DB6796">
        <w:rPr>
          <w:rFonts w:cs="Times New Roman"/>
          <w:sz w:val="26"/>
          <w:szCs w:val="26"/>
          <w:lang w:val="ro-RO"/>
        </w:rPr>
        <w:t xml:space="preserve"> - (1) Verificarea îndeplinirii </w:t>
      </w:r>
      <w:proofErr w:type="spellStart"/>
      <w:r w:rsidR="00752F86" w:rsidRPr="00DB6796">
        <w:rPr>
          <w:rFonts w:cs="Times New Roman"/>
          <w:sz w:val="26"/>
          <w:szCs w:val="26"/>
          <w:lang w:val="ro-RO"/>
        </w:rPr>
        <w:t>condiţiilor</w:t>
      </w:r>
      <w:proofErr w:type="spellEnd"/>
      <w:r w:rsidR="00752F86" w:rsidRPr="00DB6796">
        <w:rPr>
          <w:rFonts w:cs="Times New Roman"/>
          <w:sz w:val="26"/>
          <w:szCs w:val="26"/>
          <w:lang w:val="ro-RO"/>
        </w:rPr>
        <w:t xml:space="preserve"> prevăzute la art. 2 lit. a), b) şi d), a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privind lipsa antecedentelor penale şi a cazierului fiscal prevăzute la art. 2 lit. c), </w:t>
      </w:r>
      <w:r w:rsidR="0074068A" w:rsidRPr="00DB6796">
        <w:rPr>
          <w:rFonts w:cs="Times New Roman"/>
          <w:sz w:val="26"/>
          <w:szCs w:val="26"/>
          <w:lang w:val="ro-RO"/>
        </w:rPr>
        <w:t>precum şi</w:t>
      </w:r>
      <w:r w:rsidR="0074068A" w:rsidRPr="00DB6796">
        <w:rPr>
          <w:sz w:val="26"/>
          <w:szCs w:val="26"/>
          <w:lang w:val="ro-RO"/>
        </w:rPr>
        <w:t xml:space="preserve"> </w:t>
      </w:r>
      <w:r w:rsidR="0074068A" w:rsidRPr="00DB6796">
        <w:rPr>
          <w:rFonts w:cs="Times New Roman"/>
          <w:sz w:val="26"/>
          <w:szCs w:val="26"/>
          <w:lang w:val="ro-RO"/>
        </w:rPr>
        <w:t xml:space="preserve">a </w:t>
      </w:r>
      <w:proofErr w:type="spellStart"/>
      <w:r w:rsidR="0074068A" w:rsidRPr="00DB6796">
        <w:rPr>
          <w:rFonts w:cs="Times New Roman"/>
          <w:sz w:val="26"/>
          <w:szCs w:val="26"/>
          <w:lang w:val="ro-RO"/>
        </w:rPr>
        <w:t>condiţiei</w:t>
      </w:r>
      <w:proofErr w:type="spellEnd"/>
      <w:r w:rsidR="0074068A" w:rsidRPr="00DB6796">
        <w:rPr>
          <w:rFonts w:cs="Times New Roman"/>
          <w:sz w:val="26"/>
          <w:szCs w:val="26"/>
          <w:lang w:val="ro-RO"/>
        </w:rPr>
        <w:t xml:space="preserve"> de a fi apt din punct de vedere medical prevăzute la art. 2 lit. e) </w:t>
      </w:r>
      <w:r w:rsidR="00752F86" w:rsidRPr="00DB6796">
        <w:rPr>
          <w:rFonts w:cs="Times New Roman"/>
          <w:sz w:val="26"/>
          <w:szCs w:val="26"/>
          <w:lang w:val="ro-RO"/>
        </w:rPr>
        <w:t xml:space="preserve">se realizează de comisia de </w:t>
      </w:r>
      <w:r w:rsidR="002A529C" w:rsidRPr="00DB6796">
        <w:rPr>
          <w:rFonts w:cs="Times New Roman"/>
          <w:sz w:val="26"/>
          <w:szCs w:val="26"/>
          <w:lang w:val="ro-RO"/>
        </w:rPr>
        <w:t>organizare</w:t>
      </w:r>
      <w:r w:rsidR="00752F86" w:rsidRPr="00DB6796">
        <w:rPr>
          <w:rFonts w:cs="Times New Roman"/>
          <w:sz w:val="26"/>
          <w:szCs w:val="26"/>
          <w:lang w:val="ro-RO"/>
        </w:rPr>
        <w:t xml:space="preserve"> a concursului.</w:t>
      </w:r>
      <w:r w:rsidR="00097B42" w:rsidRPr="00DB6796">
        <w:rPr>
          <w:sz w:val="26"/>
          <w:szCs w:val="26"/>
          <w:lang w:val="ro-RO"/>
        </w:rPr>
        <w:t xml:space="preserve"> </w:t>
      </w:r>
      <w:proofErr w:type="spellStart"/>
      <w:r w:rsidR="00097B42" w:rsidRPr="00DB6796">
        <w:rPr>
          <w:rFonts w:cs="Times New Roman"/>
          <w:sz w:val="26"/>
          <w:szCs w:val="26"/>
          <w:lang w:val="ro-RO"/>
        </w:rPr>
        <w:t>Condiţia</w:t>
      </w:r>
      <w:proofErr w:type="spellEnd"/>
      <w:r w:rsidR="00097B42" w:rsidRPr="00DB6796">
        <w:rPr>
          <w:rFonts w:cs="Times New Roman"/>
          <w:sz w:val="26"/>
          <w:szCs w:val="26"/>
          <w:lang w:val="ro-RO"/>
        </w:rPr>
        <w:t xml:space="preserve"> de a fi apt din punct de vedere medical se </w:t>
      </w:r>
      <w:proofErr w:type="spellStart"/>
      <w:r w:rsidR="00097B42" w:rsidRPr="00DB6796">
        <w:rPr>
          <w:rFonts w:cs="Times New Roman"/>
          <w:sz w:val="26"/>
          <w:szCs w:val="26"/>
          <w:lang w:val="ro-RO"/>
        </w:rPr>
        <w:t>dovedeşte</w:t>
      </w:r>
      <w:proofErr w:type="spellEnd"/>
      <w:r w:rsidR="00097B42" w:rsidRPr="00DB6796">
        <w:rPr>
          <w:rFonts w:cs="Times New Roman"/>
          <w:sz w:val="26"/>
          <w:szCs w:val="26"/>
          <w:lang w:val="ro-RO"/>
        </w:rPr>
        <w:t xml:space="preserve"> prin certificat medical eliberat de un medic specializat în medicina muncii, la cererea fiecărui candidat, pe baza unui barem medical elaborat de o comisie constituită prin ordin comun al ministrului </w:t>
      </w:r>
      <w:proofErr w:type="spellStart"/>
      <w:r w:rsidR="00097B42" w:rsidRPr="00DB6796">
        <w:rPr>
          <w:rFonts w:cs="Times New Roman"/>
          <w:sz w:val="26"/>
          <w:szCs w:val="26"/>
          <w:lang w:val="ro-RO"/>
        </w:rPr>
        <w:t>justiţiei</w:t>
      </w:r>
      <w:proofErr w:type="spellEnd"/>
      <w:r w:rsidR="00097B42" w:rsidRPr="00DB6796">
        <w:rPr>
          <w:rFonts w:cs="Times New Roman"/>
          <w:sz w:val="26"/>
          <w:szCs w:val="26"/>
          <w:lang w:val="ro-RO"/>
        </w:rPr>
        <w:t xml:space="preserve"> şi al ministrului </w:t>
      </w:r>
      <w:proofErr w:type="spellStart"/>
      <w:r w:rsidR="00097B42" w:rsidRPr="00DB6796">
        <w:rPr>
          <w:rFonts w:cs="Times New Roman"/>
          <w:sz w:val="26"/>
          <w:szCs w:val="26"/>
          <w:lang w:val="ro-RO"/>
        </w:rPr>
        <w:t>sănătăţii</w:t>
      </w:r>
      <w:proofErr w:type="spellEnd"/>
      <w:r w:rsidR="00097B42"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 xml:space="preserve">(2) Rezultatele </w:t>
      </w:r>
      <w:r w:rsidR="00741457" w:rsidRPr="00DB6796">
        <w:rPr>
          <w:rFonts w:cs="Times New Roman"/>
          <w:sz w:val="26"/>
          <w:szCs w:val="26"/>
          <w:lang w:val="ro-RO"/>
        </w:rPr>
        <w:t xml:space="preserve">verificărilor prevăzute la alin. (1) </w:t>
      </w:r>
      <w:r w:rsidRPr="00DB6796">
        <w:rPr>
          <w:rFonts w:cs="Times New Roman"/>
          <w:sz w:val="26"/>
          <w:szCs w:val="26"/>
          <w:lang w:val="ro-RO"/>
        </w:rPr>
        <w:t xml:space="preserve">se </w:t>
      </w:r>
      <w:proofErr w:type="spellStart"/>
      <w:r w:rsidRPr="00DB6796">
        <w:rPr>
          <w:rFonts w:cs="Times New Roman"/>
          <w:sz w:val="26"/>
          <w:szCs w:val="26"/>
          <w:lang w:val="ro-RO"/>
        </w:rPr>
        <w:t>afişează</w:t>
      </w:r>
      <w:proofErr w:type="spellEnd"/>
      <w:r w:rsidRPr="00DB6796">
        <w:rPr>
          <w:rFonts w:cs="Times New Roman"/>
          <w:sz w:val="26"/>
          <w:szCs w:val="26"/>
          <w:lang w:val="ro-RO"/>
        </w:rPr>
        <w:t xml:space="preserve"> la sediile tribunalelor şi parchetelor de pe lângă acestea şi se publică simultan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cel mai târziu cu 15 zile înainte de data </w:t>
      </w:r>
      <w:proofErr w:type="spellStart"/>
      <w:r w:rsidRPr="00DB6796">
        <w:rPr>
          <w:rFonts w:cs="Times New Roman"/>
          <w:sz w:val="26"/>
          <w:szCs w:val="26"/>
          <w:lang w:val="ro-RO"/>
        </w:rPr>
        <w:t>susţinerii</w:t>
      </w:r>
      <w:proofErr w:type="spellEnd"/>
      <w:r w:rsidRPr="00DB6796">
        <w:rPr>
          <w:rFonts w:cs="Times New Roman"/>
          <w:sz w:val="26"/>
          <w:szCs w:val="26"/>
          <w:lang w:val="ro-RO"/>
        </w:rPr>
        <w:t xml:space="preserve"> primei probe din cadrul primei etape a concursului.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w:t>
      </w:r>
      <w:proofErr w:type="spellStart"/>
      <w:r w:rsidRPr="00DB6796">
        <w:rPr>
          <w:rFonts w:cs="Times New Roman"/>
          <w:sz w:val="26"/>
          <w:szCs w:val="26"/>
          <w:lang w:val="ro-RO"/>
        </w:rPr>
        <w:t>respinşi</w:t>
      </w:r>
      <w:proofErr w:type="spellEnd"/>
      <w:r w:rsidRPr="00DB6796">
        <w:rPr>
          <w:rFonts w:cs="Times New Roman"/>
          <w:sz w:val="26"/>
          <w:szCs w:val="26"/>
          <w:lang w:val="ro-RO"/>
        </w:rPr>
        <w:t xml:space="preserve"> în urma verificării pot formula </w:t>
      </w:r>
      <w:proofErr w:type="spellStart"/>
      <w:r w:rsidRPr="00DB6796">
        <w:rPr>
          <w:rFonts w:cs="Times New Roman"/>
          <w:sz w:val="26"/>
          <w:szCs w:val="26"/>
          <w:lang w:val="ro-RO"/>
        </w:rPr>
        <w:t>contestaţii</w:t>
      </w:r>
      <w:proofErr w:type="spellEnd"/>
      <w:r w:rsidRPr="00DB6796">
        <w:rPr>
          <w:rFonts w:cs="Times New Roman"/>
          <w:sz w:val="26"/>
          <w:szCs w:val="26"/>
          <w:lang w:val="ro-RO"/>
        </w:rPr>
        <w:t xml:space="preserve"> în termen de 48 de ore de la publicarea listei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se depun la tribunale şi parchetele de pe lângă acestea </w:t>
      </w:r>
      <w:r w:rsidR="00E4477B" w:rsidRPr="00DB6796">
        <w:rPr>
          <w:rFonts w:cs="Times New Roman"/>
          <w:sz w:val="26"/>
          <w:szCs w:val="26"/>
          <w:lang w:val="ro-RO"/>
        </w:rPr>
        <w:t>care le</w:t>
      </w:r>
      <w:r w:rsidRPr="00DB6796">
        <w:rPr>
          <w:rFonts w:cs="Times New Roman"/>
          <w:sz w:val="26"/>
          <w:szCs w:val="26"/>
          <w:lang w:val="ro-RO"/>
        </w:rPr>
        <w:t xml:space="preserve"> înaintează de îndată, prin fax, comisiei de </w:t>
      </w:r>
      <w:r w:rsidR="002A529C" w:rsidRPr="00DB6796">
        <w:rPr>
          <w:rFonts w:cs="Times New Roman"/>
          <w:sz w:val="26"/>
          <w:szCs w:val="26"/>
          <w:lang w:val="ro-RO"/>
        </w:rPr>
        <w:t>organizare</w:t>
      </w:r>
      <w:r w:rsidRPr="00DB6796">
        <w:rPr>
          <w:rFonts w:cs="Times New Roman"/>
          <w:sz w:val="26"/>
          <w:szCs w:val="26"/>
          <w:lang w:val="ro-RO"/>
        </w:rPr>
        <w:t xml:space="preserve"> a concursului.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(5)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se </w:t>
      </w:r>
      <w:proofErr w:type="spellStart"/>
      <w:r w:rsidRPr="00DB6796">
        <w:rPr>
          <w:rFonts w:cs="Times New Roman"/>
          <w:sz w:val="26"/>
          <w:szCs w:val="26"/>
          <w:lang w:val="ro-RO"/>
        </w:rPr>
        <w:t>soluţionează</w:t>
      </w:r>
      <w:proofErr w:type="spellEnd"/>
      <w:r w:rsidRPr="00DB6796">
        <w:rPr>
          <w:rFonts w:cs="Times New Roman"/>
          <w:sz w:val="26"/>
          <w:szCs w:val="26"/>
          <w:lang w:val="ro-RO"/>
        </w:rPr>
        <w:t xml:space="preserve"> prin hotărâre definitivă </w:t>
      </w:r>
      <w:r w:rsidR="00E4477B" w:rsidRPr="00DB6796">
        <w:rPr>
          <w:rFonts w:cs="Times New Roman"/>
          <w:sz w:val="26"/>
          <w:szCs w:val="26"/>
          <w:lang w:val="ro-RO"/>
        </w:rPr>
        <w:t>a</w:t>
      </w:r>
      <w:r w:rsidRPr="00DB6796">
        <w:rPr>
          <w:rFonts w:cs="Times New Roman"/>
          <w:sz w:val="26"/>
          <w:szCs w:val="26"/>
          <w:lang w:val="ro-RO"/>
        </w:rPr>
        <w:t xml:space="preserve"> Plenul</w:t>
      </w:r>
      <w:r w:rsidR="00E4477B" w:rsidRPr="00DB6796">
        <w:rPr>
          <w:rFonts w:cs="Times New Roman"/>
          <w:sz w:val="26"/>
          <w:szCs w:val="26"/>
          <w:lang w:val="ro-RO"/>
        </w:rPr>
        <w:t>ui</w:t>
      </w:r>
      <w:r w:rsidRPr="00DB6796">
        <w:rPr>
          <w:rFonts w:cs="Times New Roman"/>
          <w:sz w:val="26"/>
          <w:szCs w:val="26"/>
          <w:lang w:val="ro-RO"/>
        </w:rPr>
        <w:t xml:space="preserve"> Consiliului Superior al Magistraturii.</w:t>
      </w:r>
    </w:p>
    <w:p w:rsidR="00752F86" w:rsidRPr="00DB6796" w:rsidRDefault="0055510F" w:rsidP="00B60BD8">
      <w:pPr>
        <w:spacing w:after="0" w:line="240" w:lineRule="auto"/>
        <w:ind w:firstLine="709"/>
        <w:jc w:val="both"/>
        <w:rPr>
          <w:rFonts w:cs="Times New Roman"/>
          <w:sz w:val="26"/>
          <w:szCs w:val="26"/>
          <w:lang w:val="ro-RO"/>
        </w:rPr>
      </w:pPr>
      <w:r w:rsidRPr="00DB6796">
        <w:rPr>
          <w:rFonts w:cs="Times New Roman"/>
          <w:sz w:val="26"/>
          <w:szCs w:val="26"/>
          <w:lang w:val="ro-RO"/>
        </w:rPr>
        <w:t>(6) Listele finale</w:t>
      </w:r>
      <w:r w:rsidR="00752F86" w:rsidRPr="00DB6796">
        <w:rPr>
          <w:rFonts w:cs="Times New Roman"/>
          <w:sz w:val="26"/>
          <w:szCs w:val="26"/>
          <w:lang w:val="ro-RO"/>
        </w:rPr>
        <w:t xml:space="preserve"> a</w:t>
      </w:r>
      <w:r w:rsidRPr="00DB6796">
        <w:rPr>
          <w:rFonts w:cs="Times New Roman"/>
          <w:sz w:val="26"/>
          <w:szCs w:val="26"/>
          <w:lang w:val="ro-RO"/>
        </w:rPr>
        <w:t>le</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candidaţilor</w:t>
      </w:r>
      <w:proofErr w:type="spellEnd"/>
      <w:r w:rsidRPr="00DB6796">
        <w:rPr>
          <w:rFonts w:cs="Times New Roman"/>
          <w:sz w:val="26"/>
          <w:szCs w:val="26"/>
          <w:lang w:val="ro-RO"/>
        </w:rPr>
        <w:t xml:space="preserve">, întocmite distinct în </w:t>
      </w:r>
      <w:proofErr w:type="spellStart"/>
      <w:r w:rsidRPr="00DB6796">
        <w:rPr>
          <w:rFonts w:cs="Times New Roman"/>
          <w:sz w:val="26"/>
          <w:szCs w:val="26"/>
          <w:lang w:val="ro-RO"/>
        </w:rPr>
        <w:t>funcţie</w:t>
      </w:r>
      <w:proofErr w:type="spellEnd"/>
      <w:r w:rsidRPr="00DB6796">
        <w:rPr>
          <w:rFonts w:cs="Times New Roman"/>
          <w:sz w:val="26"/>
          <w:szCs w:val="26"/>
          <w:lang w:val="ro-RO"/>
        </w:rPr>
        <w:t xml:space="preserve"> de </w:t>
      </w:r>
      <w:proofErr w:type="spellStart"/>
      <w:r w:rsidRPr="00DB6796">
        <w:rPr>
          <w:rFonts w:cs="Times New Roman"/>
          <w:sz w:val="26"/>
          <w:szCs w:val="26"/>
          <w:lang w:val="ro-RO"/>
        </w:rPr>
        <w:t>opţiunea</w:t>
      </w:r>
      <w:proofErr w:type="spellEnd"/>
      <w:r w:rsidRPr="00DB6796">
        <w:rPr>
          <w:rFonts w:cs="Times New Roman"/>
          <w:sz w:val="26"/>
          <w:szCs w:val="26"/>
          <w:lang w:val="ro-RO"/>
        </w:rPr>
        <w:t xml:space="preserve"> formulată potrivit art.</w:t>
      </w:r>
      <w:r w:rsidR="00E4477B" w:rsidRPr="00DB6796">
        <w:rPr>
          <w:rFonts w:cs="Times New Roman"/>
          <w:sz w:val="26"/>
          <w:szCs w:val="26"/>
          <w:lang w:val="ro-RO"/>
        </w:rPr>
        <w:t xml:space="preserve"> 4 alin. (7</w:t>
      </w:r>
      <w:r w:rsidRPr="00DB6796">
        <w:rPr>
          <w:rFonts w:cs="Times New Roman"/>
          <w:sz w:val="26"/>
          <w:szCs w:val="26"/>
          <w:lang w:val="ro-RO"/>
        </w:rPr>
        <w:t xml:space="preserve">), </w:t>
      </w:r>
      <w:r w:rsidR="00752F86" w:rsidRPr="00DB6796">
        <w:rPr>
          <w:rFonts w:cs="Times New Roman"/>
          <w:sz w:val="26"/>
          <w:szCs w:val="26"/>
          <w:lang w:val="ro-RO"/>
        </w:rPr>
        <w:t xml:space="preserve">se </w:t>
      </w:r>
      <w:proofErr w:type="spellStart"/>
      <w:r w:rsidR="00752F86" w:rsidRPr="00DB6796">
        <w:rPr>
          <w:rFonts w:cs="Times New Roman"/>
          <w:sz w:val="26"/>
          <w:szCs w:val="26"/>
          <w:lang w:val="ro-RO"/>
        </w:rPr>
        <w:t>afişează</w:t>
      </w:r>
      <w:proofErr w:type="spellEnd"/>
      <w:r w:rsidR="00752F86" w:rsidRPr="00DB6796">
        <w:rPr>
          <w:rFonts w:cs="Times New Roman"/>
          <w:sz w:val="26"/>
          <w:szCs w:val="26"/>
          <w:lang w:val="ro-RO"/>
        </w:rPr>
        <w:t xml:space="preserve"> la sediile tribunalelor şi parchetelor de pe lângă acestea şi se publică simultan pe paginile de internet ale Consiliului Superior al Magistraturii şi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w:t>
      </w:r>
    </w:p>
    <w:p w:rsidR="0052630F" w:rsidRPr="00DB6796" w:rsidRDefault="0052630F" w:rsidP="00B60BD8">
      <w:pPr>
        <w:spacing w:after="0" w:line="240" w:lineRule="auto"/>
        <w:ind w:firstLine="709"/>
        <w:jc w:val="both"/>
        <w:rPr>
          <w:rFonts w:cs="Times New Roman"/>
          <w:sz w:val="26"/>
          <w:szCs w:val="26"/>
          <w:lang w:val="ro-RO"/>
        </w:rPr>
      </w:pPr>
    </w:p>
    <w:p w:rsidR="0052630F" w:rsidRPr="00DB6796" w:rsidRDefault="0052630F" w:rsidP="00B60BD8">
      <w:pPr>
        <w:spacing w:after="0" w:line="240" w:lineRule="auto"/>
        <w:ind w:firstLine="709"/>
        <w:jc w:val="both"/>
        <w:rPr>
          <w:rFonts w:cs="Times New Roman"/>
          <w:sz w:val="26"/>
          <w:szCs w:val="26"/>
          <w:lang w:val="ro-RO"/>
        </w:rPr>
      </w:pPr>
    </w:p>
    <w:p w:rsidR="00826CE6" w:rsidRPr="00DB6796" w:rsidRDefault="00826CE6" w:rsidP="00B60BD8">
      <w:pPr>
        <w:spacing w:after="0" w:line="240" w:lineRule="auto"/>
        <w:ind w:firstLine="709"/>
        <w:jc w:val="both"/>
        <w:rPr>
          <w:rFonts w:cs="Times New Roman"/>
          <w:sz w:val="26"/>
          <w:szCs w:val="26"/>
          <w:lang w:val="ro-RO"/>
        </w:rPr>
      </w:pPr>
    </w:p>
    <w:p w:rsidR="0052630F" w:rsidRPr="00DB6796" w:rsidRDefault="00E4477B" w:rsidP="00B60BD8">
      <w:pPr>
        <w:spacing w:after="0" w:line="240" w:lineRule="auto"/>
        <w:ind w:firstLine="709"/>
        <w:rPr>
          <w:rFonts w:cs="Times New Roman"/>
          <w:b/>
          <w:sz w:val="26"/>
          <w:szCs w:val="26"/>
          <w:lang w:val="ro-RO"/>
        </w:rPr>
      </w:pPr>
      <w:r w:rsidRPr="00DB6796">
        <w:rPr>
          <w:rFonts w:cs="Times New Roman"/>
          <w:b/>
          <w:sz w:val="26"/>
          <w:szCs w:val="26"/>
          <w:lang w:val="ro-RO"/>
        </w:rPr>
        <w:t>Cap. III</w:t>
      </w:r>
    </w:p>
    <w:p w:rsidR="0052630F" w:rsidRPr="00DB6796" w:rsidRDefault="0052630F" w:rsidP="00B60BD8">
      <w:pPr>
        <w:spacing w:after="0" w:line="240" w:lineRule="auto"/>
        <w:ind w:firstLine="709"/>
        <w:rPr>
          <w:rFonts w:cs="Times New Roman"/>
          <w:b/>
          <w:sz w:val="26"/>
          <w:szCs w:val="26"/>
          <w:lang w:val="ro-RO"/>
        </w:rPr>
      </w:pPr>
      <w:proofErr w:type="spellStart"/>
      <w:r w:rsidRPr="00DB6796">
        <w:rPr>
          <w:rFonts w:cs="Times New Roman"/>
          <w:b/>
          <w:sz w:val="26"/>
          <w:szCs w:val="26"/>
          <w:lang w:val="ro-RO"/>
        </w:rPr>
        <w:t>Desfăşurarea</w:t>
      </w:r>
      <w:proofErr w:type="spellEnd"/>
      <w:r w:rsidRPr="00DB6796">
        <w:rPr>
          <w:rFonts w:cs="Times New Roman"/>
          <w:b/>
          <w:sz w:val="26"/>
          <w:szCs w:val="26"/>
          <w:lang w:val="ro-RO"/>
        </w:rPr>
        <w:t xml:space="preserve"> concursului</w:t>
      </w:r>
    </w:p>
    <w:p w:rsidR="0052630F" w:rsidRPr="00DB6796" w:rsidRDefault="0052630F" w:rsidP="00B60BD8">
      <w:pPr>
        <w:spacing w:after="0" w:line="240" w:lineRule="auto"/>
        <w:ind w:firstLine="709"/>
        <w:jc w:val="both"/>
        <w:rPr>
          <w:rFonts w:cs="Times New Roman"/>
          <w:b/>
          <w:sz w:val="26"/>
          <w:szCs w:val="26"/>
          <w:lang w:val="ro-RO"/>
        </w:rPr>
      </w:pPr>
    </w:p>
    <w:p w:rsidR="00752F86" w:rsidRPr="00DB6796" w:rsidRDefault="00E4477B" w:rsidP="00E4477B">
      <w:pPr>
        <w:spacing w:after="0" w:line="240" w:lineRule="auto"/>
        <w:ind w:firstLine="709"/>
        <w:jc w:val="both"/>
        <w:rPr>
          <w:rFonts w:cs="Times New Roman"/>
          <w:sz w:val="26"/>
          <w:szCs w:val="26"/>
          <w:lang w:val="ro-RO"/>
        </w:rPr>
      </w:pPr>
      <w:r w:rsidRPr="00DB6796">
        <w:rPr>
          <w:rFonts w:cs="Times New Roman"/>
          <w:b/>
          <w:sz w:val="26"/>
          <w:szCs w:val="26"/>
          <w:lang w:val="ro-RO"/>
        </w:rPr>
        <w:t>Art. 17</w:t>
      </w:r>
      <w:r w:rsidR="00752F86" w:rsidRPr="00DB6796">
        <w:rPr>
          <w:rFonts w:cs="Times New Roman"/>
          <w:sz w:val="26"/>
          <w:szCs w:val="26"/>
          <w:lang w:val="ro-RO"/>
        </w:rPr>
        <w:t xml:space="preserve"> - (1) Examinarea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 xml:space="preserve"> se face în două etape.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Prima etapă este eliminatorie şi constă în </w:t>
      </w:r>
      <w:proofErr w:type="spellStart"/>
      <w:r w:rsidRPr="00DB6796">
        <w:rPr>
          <w:rFonts w:cs="Times New Roman"/>
          <w:sz w:val="26"/>
          <w:szCs w:val="26"/>
          <w:lang w:val="ro-RO"/>
        </w:rPr>
        <w:t>susţinerea</w:t>
      </w:r>
      <w:proofErr w:type="spellEnd"/>
      <w:r w:rsidRPr="00DB6796">
        <w:rPr>
          <w:rFonts w:cs="Times New Roman"/>
          <w:sz w:val="26"/>
          <w:szCs w:val="26"/>
          <w:lang w:val="ro-RO"/>
        </w:rPr>
        <w:t xml:space="preserve"> următoarelor probe scrise eliminatorii: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1. un test-grilă de verificare a </w:t>
      </w:r>
      <w:proofErr w:type="spellStart"/>
      <w:r w:rsidRPr="00DB6796">
        <w:rPr>
          <w:rFonts w:cs="Times New Roman"/>
          <w:sz w:val="26"/>
          <w:szCs w:val="26"/>
          <w:lang w:val="ro-RO"/>
        </w:rPr>
        <w:t>cunoştinţelor</w:t>
      </w:r>
      <w:proofErr w:type="spellEnd"/>
      <w:r w:rsidRPr="00DB6796">
        <w:rPr>
          <w:rFonts w:cs="Times New Roman"/>
          <w:sz w:val="26"/>
          <w:szCs w:val="26"/>
          <w:lang w:val="ro-RO"/>
        </w:rPr>
        <w:t xml:space="preserve"> juridice, teoretice şi practice, </w:t>
      </w:r>
      <w:proofErr w:type="spellStart"/>
      <w:r w:rsidRPr="00DB6796">
        <w:rPr>
          <w:rFonts w:cs="Times New Roman"/>
          <w:sz w:val="26"/>
          <w:szCs w:val="26"/>
          <w:lang w:val="ro-RO"/>
        </w:rPr>
        <w:t>susţinut</w:t>
      </w:r>
      <w:proofErr w:type="spellEnd"/>
      <w:r w:rsidRPr="00DB6796">
        <w:rPr>
          <w:rFonts w:cs="Times New Roman"/>
          <w:sz w:val="26"/>
          <w:szCs w:val="26"/>
          <w:lang w:val="ro-RO"/>
        </w:rPr>
        <w:t xml:space="preserve"> la următoarele discipline: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a) drept civil;</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b) drept procesual civil;</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c) drept penal;</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d) drept procesual penal;</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o probă scrisă de verificare a cunoștințelor juridice, teoretice şi practice, susținută la drept civil și drept procesual civil, respectiv la drept penal și drept procesual penal.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(3) La proba scrisă de verificare a cunoștințelor juridice</w:t>
      </w:r>
      <w:r w:rsidRPr="00DB6796">
        <w:rPr>
          <w:rFonts w:cs="Times New Roman"/>
          <w:b/>
          <w:sz w:val="26"/>
          <w:szCs w:val="26"/>
          <w:lang w:val="ro-RO"/>
        </w:rPr>
        <w:t xml:space="preserve"> </w:t>
      </w:r>
      <w:r w:rsidRPr="00DB6796">
        <w:rPr>
          <w:rFonts w:cs="Times New Roman"/>
          <w:sz w:val="26"/>
          <w:szCs w:val="26"/>
          <w:lang w:val="ro-RO"/>
        </w:rPr>
        <w:t xml:space="preserve">participă numai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w:t>
      </w:r>
      <w:proofErr w:type="spellStart"/>
      <w:r w:rsidRPr="00DB6796">
        <w:rPr>
          <w:rFonts w:cs="Times New Roman"/>
          <w:sz w:val="26"/>
          <w:szCs w:val="26"/>
          <w:lang w:val="ro-RO"/>
        </w:rPr>
        <w:t>declaraţi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la testul-grilă de verificare a </w:t>
      </w:r>
      <w:proofErr w:type="spellStart"/>
      <w:r w:rsidRPr="00DB6796">
        <w:rPr>
          <w:rFonts w:cs="Times New Roman"/>
          <w:sz w:val="26"/>
          <w:szCs w:val="26"/>
          <w:lang w:val="ro-RO"/>
        </w:rPr>
        <w:t>cunoştinţelor</w:t>
      </w:r>
      <w:proofErr w:type="spellEnd"/>
      <w:r w:rsidRPr="00DB6796">
        <w:rPr>
          <w:rFonts w:cs="Times New Roman"/>
          <w:sz w:val="26"/>
          <w:szCs w:val="26"/>
          <w:lang w:val="ro-RO"/>
        </w:rPr>
        <w:t xml:space="preserve"> juridice.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Nota </w:t>
      </w:r>
      <w:proofErr w:type="spellStart"/>
      <w:r w:rsidRPr="00DB6796">
        <w:rPr>
          <w:rFonts w:cs="Times New Roman"/>
          <w:sz w:val="26"/>
          <w:szCs w:val="26"/>
          <w:lang w:val="ro-RO"/>
        </w:rPr>
        <w:t>obţinută</w:t>
      </w:r>
      <w:proofErr w:type="spellEnd"/>
      <w:r w:rsidRPr="00DB6796">
        <w:rPr>
          <w:rFonts w:cs="Times New Roman"/>
          <w:sz w:val="26"/>
          <w:szCs w:val="26"/>
          <w:lang w:val="ro-RO"/>
        </w:rPr>
        <w:t xml:space="preserve"> la prima etapă este media aritmetică a notelor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la probele prevăzute la alin. (2)</w:t>
      </w:r>
      <w:r w:rsidR="004F6D69" w:rsidRPr="00DB6796">
        <w:rPr>
          <w:rFonts w:cs="Times New Roman"/>
          <w:sz w:val="26"/>
          <w:szCs w:val="26"/>
          <w:lang w:val="ro-RO"/>
        </w:rPr>
        <w:t xml:space="preserve">, respectiv testul-grilă de verificare a </w:t>
      </w:r>
      <w:proofErr w:type="spellStart"/>
      <w:r w:rsidR="004F6D69" w:rsidRPr="00DB6796">
        <w:rPr>
          <w:rFonts w:cs="Times New Roman"/>
          <w:sz w:val="26"/>
          <w:szCs w:val="26"/>
          <w:lang w:val="ro-RO"/>
        </w:rPr>
        <w:t>cunoştinţelor</w:t>
      </w:r>
      <w:proofErr w:type="spellEnd"/>
      <w:r w:rsidR="004F6D69" w:rsidRPr="00DB6796">
        <w:rPr>
          <w:rFonts w:cs="Times New Roman"/>
          <w:sz w:val="26"/>
          <w:szCs w:val="26"/>
          <w:lang w:val="ro-RO"/>
        </w:rPr>
        <w:t xml:space="preserve"> juridice și proba scrisă de verificare a cunoștințelor juridice</w:t>
      </w:r>
      <w:r w:rsidRPr="00DB6796">
        <w:rPr>
          <w:rFonts w:cs="Times New Roman"/>
          <w:sz w:val="26"/>
          <w:szCs w:val="26"/>
          <w:lang w:val="ro-RO"/>
        </w:rPr>
        <w:t xml:space="preserve">. </w:t>
      </w:r>
    </w:p>
    <w:p w:rsidR="00B64B6F"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(5) </w:t>
      </w:r>
      <w:r w:rsidR="00B64B6F" w:rsidRPr="00DB6796">
        <w:rPr>
          <w:rFonts w:cs="Times New Roman"/>
          <w:sz w:val="26"/>
          <w:szCs w:val="26"/>
          <w:lang w:val="ro-RO"/>
        </w:rPr>
        <w:t>A doua etapă constă într-o te</w:t>
      </w:r>
      <w:r w:rsidR="003B1609" w:rsidRPr="00DB6796">
        <w:rPr>
          <w:rFonts w:cs="Times New Roman"/>
          <w:sz w:val="26"/>
          <w:szCs w:val="26"/>
          <w:lang w:val="ro-RO"/>
        </w:rPr>
        <w:t xml:space="preserve">stare psihologică şi </w:t>
      </w:r>
      <w:proofErr w:type="spellStart"/>
      <w:r w:rsidR="003B1609" w:rsidRPr="00DB6796">
        <w:rPr>
          <w:rFonts w:cs="Times New Roman"/>
          <w:sz w:val="26"/>
          <w:szCs w:val="26"/>
          <w:lang w:val="ro-RO"/>
        </w:rPr>
        <w:t>susţinerea</w:t>
      </w:r>
      <w:proofErr w:type="spellEnd"/>
      <w:r w:rsidR="00B64B6F" w:rsidRPr="00DB6796">
        <w:rPr>
          <w:rFonts w:cs="Times New Roman"/>
          <w:sz w:val="26"/>
          <w:szCs w:val="26"/>
          <w:lang w:val="ro-RO"/>
        </w:rPr>
        <w:t xml:space="preserve"> unui interviu.</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(6) </w:t>
      </w:r>
      <w:r w:rsidR="003B1609" w:rsidRPr="00DB6796">
        <w:rPr>
          <w:rFonts w:cs="Times New Roman"/>
          <w:sz w:val="26"/>
          <w:szCs w:val="26"/>
          <w:lang w:val="ro-RO"/>
        </w:rPr>
        <w:t xml:space="preserve">La testarea psihologică participă numai </w:t>
      </w:r>
      <w:proofErr w:type="spellStart"/>
      <w:r w:rsidR="003B1609" w:rsidRPr="00DB6796">
        <w:rPr>
          <w:rFonts w:cs="Times New Roman"/>
          <w:sz w:val="26"/>
          <w:szCs w:val="26"/>
          <w:lang w:val="ro-RO"/>
        </w:rPr>
        <w:t>candidaţii</w:t>
      </w:r>
      <w:proofErr w:type="spellEnd"/>
      <w:r w:rsidR="003B1609" w:rsidRPr="00DB6796">
        <w:rPr>
          <w:rFonts w:cs="Times New Roman"/>
          <w:sz w:val="26"/>
          <w:szCs w:val="26"/>
          <w:lang w:val="ro-RO"/>
        </w:rPr>
        <w:t xml:space="preserve"> </w:t>
      </w:r>
      <w:proofErr w:type="spellStart"/>
      <w:r w:rsidR="003B1609" w:rsidRPr="00DB6796">
        <w:rPr>
          <w:rFonts w:cs="Times New Roman"/>
          <w:sz w:val="26"/>
          <w:szCs w:val="26"/>
          <w:lang w:val="ro-RO"/>
        </w:rPr>
        <w:t>declaraţi</w:t>
      </w:r>
      <w:proofErr w:type="spellEnd"/>
      <w:r w:rsidR="003B1609" w:rsidRPr="00DB6796">
        <w:rPr>
          <w:rFonts w:cs="Times New Roman"/>
          <w:sz w:val="26"/>
          <w:szCs w:val="26"/>
          <w:lang w:val="ro-RO"/>
        </w:rPr>
        <w:t xml:space="preserve"> </w:t>
      </w:r>
      <w:proofErr w:type="spellStart"/>
      <w:r w:rsidR="003B1609" w:rsidRPr="00DB6796">
        <w:rPr>
          <w:rFonts w:cs="Times New Roman"/>
          <w:sz w:val="26"/>
          <w:szCs w:val="26"/>
          <w:lang w:val="ro-RO"/>
        </w:rPr>
        <w:t>admişi</w:t>
      </w:r>
      <w:proofErr w:type="spellEnd"/>
      <w:r w:rsidR="003B1609" w:rsidRPr="00DB6796">
        <w:rPr>
          <w:rFonts w:cs="Times New Roman"/>
          <w:sz w:val="26"/>
          <w:szCs w:val="26"/>
          <w:lang w:val="ro-RO"/>
        </w:rPr>
        <w:t xml:space="preserve"> la fiecare dintre cele două probe din cadrul primei etape. Candidații declarați a fi apți din punct de vedere psihologic pentru exercitarea funcției participă la proba interviului, în ordinea descrescătoare a notei </w:t>
      </w:r>
      <w:proofErr w:type="spellStart"/>
      <w:r w:rsidR="003B1609" w:rsidRPr="00DB6796">
        <w:rPr>
          <w:rFonts w:cs="Times New Roman"/>
          <w:sz w:val="26"/>
          <w:szCs w:val="26"/>
          <w:lang w:val="ro-RO"/>
        </w:rPr>
        <w:t>obţinute</w:t>
      </w:r>
      <w:proofErr w:type="spellEnd"/>
      <w:r w:rsidR="003B1609" w:rsidRPr="00DB6796">
        <w:rPr>
          <w:rFonts w:cs="Times New Roman"/>
          <w:sz w:val="26"/>
          <w:szCs w:val="26"/>
          <w:lang w:val="ro-RO"/>
        </w:rPr>
        <w:t xml:space="preserve"> la prima etapă</w:t>
      </w:r>
      <w:r w:rsidR="008A2A8C" w:rsidRPr="00DB6796">
        <w:rPr>
          <w:rFonts w:cs="Times New Roman"/>
          <w:sz w:val="26"/>
          <w:szCs w:val="26"/>
          <w:lang w:val="ro-RO"/>
        </w:rPr>
        <w:t>, stabilite conform alin. (4),</w:t>
      </w:r>
      <w:r w:rsidR="003B1609" w:rsidRPr="00DB6796">
        <w:rPr>
          <w:rFonts w:cs="Times New Roman"/>
          <w:sz w:val="26"/>
          <w:szCs w:val="26"/>
          <w:lang w:val="ro-RO"/>
        </w:rPr>
        <w:t xml:space="preserve"> și în limita unui număr egal cu o dată şi jumătate din numărul de locuri de auditori de </w:t>
      </w:r>
      <w:proofErr w:type="spellStart"/>
      <w:r w:rsidR="003B1609" w:rsidRPr="00DB6796">
        <w:rPr>
          <w:rFonts w:cs="Times New Roman"/>
          <w:sz w:val="26"/>
          <w:szCs w:val="26"/>
          <w:lang w:val="ro-RO"/>
        </w:rPr>
        <w:t>justiţie</w:t>
      </w:r>
      <w:proofErr w:type="spellEnd"/>
      <w:r w:rsidR="003B1609" w:rsidRPr="00DB6796">
        <w:rPr>
          <w:rFonts w:cs="Times New Roman"/>
          <w:sz w:val="26"/>
          <w:szCs w:val="26"/>
          <w:lang w:val="ro-RO"/>
        </w:rPr>
        <w:t xml:space="preserve">, respectiv din numărul de posturi vacante de personal de </w:t>
      </w:r>
      <w:r w:rsidR="003B1609" w:rsidRPr="00DB6796">
        <w:rPr>
          <w:rFonts w:cs="Times New Roman"/>
          <w:sz w:val="26"/>
          <w:szCs w:val="26"/>
          <w:lang w:val="ro-RO"/>
        </w:rPr>
        <w:lastRenderedPageBreak/>
        <w:t xml:space="preserve">specialitate juridică asimilat </w:t>
      </w:r>
      <w:proofErr w:type="spellStart"/>
      <w:r w:rsidR="003B1609" w:rsidRPr="00DB6796">
        <w:rPr>
          <w:rFonts w:cs="Times New Roman"/>
          <w:sz w:val="26"/>
          <w:szCs w:val="26"/>
          <w:lang w:val="ro-RO"/>
        </w:rPr>
        <w:t>magistraţilor</w:t>
      </w:r>
      <w:proofErr w:type="spellEnd"/>
      <w:r w:rsidR="003B1609" w:rsidRPr="00DB6796">
        <w:rPr>
          <w:rFonts w:cs="Times New Roman"/>
          <w:sz w:val="26"/>
          <w:szCs w:val="26"/>
          <w:lang w:val="ro-RO"/>
        </w:rPr>
        <w:t xml:space="preserve"> scoase la concurs. În cazul unui număr impar de locuri sau posturi, rotunjirea se face la numărul mai mare. Numărul </w:t>
      </w:r>
      <w:proofErr w:type="spellStart"/>
      <w:r w:rsidR="003B1609" w:rsidRPr="00DB6796">
        <w:rPr>
          <w:rFonts w:cs="Times New Roman"/>
          <w:sz w:val="26"/>
          <w:szCs w:val="26"/>
          <w:lang w:val="ro-RO"/>
        </w:rPr>
        <w:t>candidaţilor</w:t>
      </w:r>
      <w:proofErr w:type="spellEnd"/>
      <w:r w:rsidR="003B1609" w:rsidRPr="00DB6796">
        <w:rPr>
          <w:rFonts w:cs="Times New Roman"/>
          <w:sz w:val="26"/>
          <w:szCs w:val="26"/>
          <w:lang w:val="ro-RO"/>
        </w:rPr>
        <w:t xml:space="preserve"> </w:t>
      </w:r>
      <w:proofErr w:type="spellStart"/>
      <w:r w:rsidR="003B1609" w:rsidRPr="00DB6796">
        <w:rPr>
          <w:rFonts w:cs="Times New Roman"/>
          <w:sz w:val="26"/>
          <w:szCs w:val="26"/>
          <w:lang w:val="ro-RO"/>
        </w:rPr>
        <w:t>admişi</w:t>
      </w:r>
      <w:proofErr w:type="spellEnd"/>
      <w:r w:rsidR="003B1609" w:rsidRPr="00DB6796">
        <w:rPr>
          <w:rFonts w:cs="Times New Roman"/>
          <w:sz w:val="26"/>
          <w:szCs w:val="26"/>
          <w:lang w:val="ro-RO"/>
        </w:rPr>
        <w:t xml:space="preserve"> pentru susținerea interviului se suplimentează în cazul mediilor egale cu cea a ultimului candidat admis.</w:t>
      </w:r>
    </w:p>
    <w:p w:rsidR="00752F86" w:rsidRPr="00DB6796" w:rsidRDefault="008A2A8C" w:rsidP="00B60BD8">
      <w:pPr>
        <w:spacing w:after="0" w:line="240" w:lineRule="auto"/>
        <w:ind w:firstLine="709"/>
        <w:jc w:val="both"/>
        <w:rPr>
          <w:rFonts w:eastAsia="Times New Roman" w:cs="Times New Roman"/>
          <w:sz w:val="26"/>
          <w:szCs w:val="26"/>
          <w:lang w:val="ro-RO"/>
        </w:rPr>
      </w:pPr>
      <w:r w:rsidRPr="00DB6796">
        <w:rPr>
          <w:rFonts w:eastAsia="Times New Roman" w:cs="Times New Roman"/>
          <w:b/>
          <w:bCs/>
          <w:sz w:val="26"/>
          <w:szCs w:val="26"/>
          <w:lang w:val="ro-RO"/>
        </w:rPr>
        <w:t>Art. 18</w:t>
      </w:r>
      <w:r w:rsidR="00752F86" w:rsidRPr="00DB6796">
        <w:rPr>
          <w:rFonts w:eastAsia="Times New Roman" w:cs="Times New Roman"/>
          <w:b/>
          <w:bCs/>
          <w:sz w:val="26"/>
          <w:szCs w:val="26"/>
          <w:lang w:val="ro-RO"/>
        </w:rPr>
        <w:t xml:space="preserve"> -</w:t>
      </w:r>
      <w:r w:rsidR="00752F86" w:rsidRPr="00DB6796">
        <w:rPr>
          <w:rFonts w:eastAsia="Times New Roman" w:cs="Times New Roman"/>
          <w:sz w:val="26"/>
          <w:szCs w:val="26"/>
          <w:lang w:val="ro-RO"/>
        </w:rPr>
        <w:t xml:space="preserve"> </w:t>
      </w:r>
      <w:r w:rsidR="00752F86" w:rsidRPr="00DB6796">
        <w:rPr>
          <w:rFonts w:eastAsia="Times New Roman" w:cs="Times New Roman"/>
          <w:bCs/>
          <w:sz w:val="26"/>
          <w:szCs w:val="26"/>
          <w:lang w:val="ro-RO"/>
        </w:rPr>
        <w:t>(1)</w:t>
      </w:r>
      <w:r w:rsidR="00752F86" w:rsidRPr="00DB6796">
        <w:rPr>
          <w:rFonts w:eastAsia="Times New Roman" w:cs="Times New Roman"/>
          <w:sz w:val="26"/>
          <w:szCs w:val="26"/>
          <w:lang w:val="ro-RO"/>
        </w:rPr>
        <w:t xml:space="preserve"> Testul-grilă de verificare a </w:t>
      </w:r>
      <w:proofErr w:type="spellStart"/>
      <w:r w:rsidR="00752F86" w:rsidRPr="00DB6796">
        <w:rPr>
          <w:rFonts w:eastAsia="Times New Roman" w:cs="Times New Roman"/>
          <w:sz w:val="26"/>
          <w:szCs w:val="26"/>
          <w:lang w:val="ro-RO"/>
        </w:rPr>
        <w:t>cunoştinţelor</w:t>
      </w:r>
      <w:proofErr w:type="spellEnd"/>
      <w:r w:rsidR="00752F86" w:rsidRPr="00DB6796">
        <w:rPr>
          <w:rFonts w:eastAsia="Times New Roman" w:cs="Times New Roman"/>
          <w:sz w:val="26"/>
          <w:szCs w:val="26"/>
          <w:lang w:val="ro-RO"/>
        </w:rPr>
        <w:t xml:space="preserve"> juridice cuprinde 100 de întrebări, câte 25 pentru fiecare dintre disciplinele </w:t>
      </w:r>
      <w:r w:rsidRPr="00DB6796">
        <w:rPr>
          <w:rFonts w:eastAsia="Times New Roman" w:cs="Times New Roman"/>
          <w:sz w:val="26"/>
          <w:szCs w:val="26"/>
          <w:lang w:val="ro-RO"/>
        </w:rPr>
        <w:t xml:space="preserve">de concurs </w:t>
      </w:r>
      <w:proofErr w:type="spellStart"/>
      <w:r w:rsidRPr="00DB6796">
        <w:rPr>
          <w:rFonts w:eastAsia="Times New Roman" w:cs="Times New Roman"/>
          <w:sz w:val="26"/>
          <w:szCs w:val="26"/>
          <w:lang w:val="ro-RO"/>
        </w:rPr>
        <w:t>menţionate</w:t>
      </w:r>
      <w:proofErr w:type="spellEnd"/>
      <w:r w:rsidRPr="00DB6796">
        <w:rPr>
          <w:rFonts w:eastAsia="Times New Roman" w:cs="Times New Roman"/>
          <w:sz w:val="26"/>
          <w:szCs w:val="26"/>
          <w:lang w:val="ro-RO"/>
        </w:rPr>
        <w:t xml:space="preserve"> la art. 17</w:t>
      </w:r>
      <w:r w:rsidR="00752F86" w:rsidRPr="00DB6796">
        <w:rPr>
          <w:rFonts w:eastAsia="Times New Roman" w:cs="Times New Roman"/>
          <w:sz w:val="26"/>
          <w:szCs w:val="26"/>
          <w:lang w:val="ro-RO"/>
        </w:rPr>
        <w:t xml:space="preserve"> alin. (2) </w:t>
      </w:r>
      <w:hyperlink r:id="rId11" w:tooltip="Regulament 2006 - Consiliul Superior al Magistraturii" w:history="1">
        <w:r w:rsidR="00752F86" w:rsidRPr="00DB6796">
          <w:rPr>
            <w:rFonts w:eastAsia="Times New Roman" w:cs="Times New Roman"/>
            <w:bCs/>
            <w:sz w:val="26"/>
            <w:szCs w:val="26"/>
            <w:lang w:val="ro-RO"/>
          </w:rPr>
          <w:t>pct. 1</w:t>
        </w:r>
      </w:hyperlink>
      <w:r w:rsidR="00752F86" w:rsidRPr="00DB6796">
        <w:rPr>
          <w:rFonts w:eastAsia="Times New Roman" w:cs="Times New Roman"/>
          <w:i/>
          <w:sz w:val="26"/>
          <w:szCs w:val="26"/>
          <w:lang w:val="ro-RO"/>
        </w:rPr>
        <w:t>.</w:t>
      </w:r>
      <w:r w:rsidR="00752F86" w:rsidRPr="00DB6796">
        <w:rPr>
          <w:rFonts w:eastAsia="Times New Roman" w:cs="Times New Roman"/>
          <w:sz w:val="26"/>
          <w:szCs w:val="26"/>
          <w:lang w:val="ro-RO"/>
        </w:rPr>
        <w:t xml:space="preserve"> </w:t>
      </w:r>
    </w:p>
    <w:p w:rsidR="00752F86" w:rsidRPr="00DB6796" w:rsidRDefault="00752F86" w:rsidP="00B60BD8">
      <w:pPr>
        <w:spacing w:after="0" w:line="240" w:lineRule="auto"/>
        <w:ind w:firstLine="709"/>
        <w:jc w:val="both"/>
        <w:rPr>
          <w:rFonts w:eastAsia="Times New Roman" w:cs="Times New Roman"/>
          <w:sz w:val="26"/>
          <w:szCs w:val="26"/>
          <w:lang w:val="ro-RO"/>
        </w:rPr>
      </w:pPr>
      <w:r w:rsidRPr="00DB6796">
        <w:rPr>
          <w:rFonts w:eastAsia="Times New Roman" w:cs="Times New Roman"/>
          <w:bCs/>
          <w:sz w:val="26"/>
          <w:szCs w:val="26"/>
          <w:lang w:val="ro-RO"/>
        </w:rPr>
        <w:t>(2)</w:t>
      </w:r>
      <w:r w:rsidRPr="00DB6796">
        <w:rPr>
          <w:rFonts w:eastAsia="Times New Roman" w:cs="Times New Roman"/>
          <w:sz w:val="26"/>
          <w:szCs w:val="26"/>
          <w:lang w:val="ro-RO"/>
        </w:rPr>
        <w:t xml:space="preserve"> La testul-grilă de verificare a </w:t>
      </w:r>
      <w:proofErr w:type="spellStart"/>
      <w:r w:rsidRPr="00DB6796">
        <w:rPr>
          <w:rFonts w:eastAsia="Times New Roman" w:cs="Times New Roman"/>
          <w:sz w:val="26"/>
          <w:szCs w:val="26"/>
          <w:lang w:val="ro-RO"/>
        </w:rPr>
        <w:t>cunoştinţelor</w:t>
      </w:r>
      <w:proofErr w:type="spellEnd"/>
      <w:r w:rsidRPr="00DB6796">
        <w:rPr>
          <w:rFonts w:eastAsia="Times New Roman" w:cs="Times New Roman"/>
          <w:sz w:val="26"/>
          <w:szCs w:val="26"/>
          <w:lang w:val="ro-RO"/>
        </w:rPr>
        <w:t xml:space="preserve"> juridice fiecare răspuns corect </w:t>
      </w:r>
      <w:proofErr w:type="spellStart"/>
      <w:r w:rsidRPr="00DB6796">
        <w:rPr>
          <w:rFonts w:eastAsia="Times New Roman" w:cs="Times New Roman"/>
          <w:sz w:val="26"/>
          <w:szCs w:val="26"/>
          <w:lang w:val="ro-RO"/>
        </w:rPr>
        <w:t>primeşte</w:t>
      </w:r>
      <w:proofErr w:type="spellEnd"/>
      <w:r w:rsidRPr="00DB6796">
        <w:rPr>
          <w:rFonts w:eastAsia="Times New Roman" w:cs="Times New Roman"/>
          <w:sz w:val="26"/>
          <w:szCs w:val="26"/>
          <w:lang w:val="ro-RO"/>
        </w:rPr>
        <w:t xml:space="preserve"> 1 punct, care are ca echivalent 10 sutimi în sistemul de notare de la 1 la 10. </w:t>
      </w:r>
    </w:p>
    <w:p w:rsidR="00752F86" w:rsidRPr="00DB6796" w:rsidRDefault="00752F86" w:rsidP="00B60BD8">
      <w:pPr>
        <w:spacing w:after="0" w:line="240" w:lineRule="auto"/>
        <w:ind w:firstLine="709"/>
        <w:jc w:val="both"/>
        <w:rPr>
          <w:rFonts w:eastAsia="Times New Roman" w:cs="Times New Roman"/>
          <w:sz w:val="26"/>
          <w:szCs w:val="26"/>
          <w:lang w:val="ro-RO"/>
        </w:rPr>
      </w:pPr>
      <w:r w:rsidRPr="00DB6796">
        <w:rPr>
          <w:rFonts w:eastAsia="Times New Roman" w:cs="Times New Roman"/>
          <w:bCs/>
          <w:sz w:val="26"/>
          <w:szCs w:val="26"/>
          <w:lang w:val="ro-RO"/>
        </w:rPr>
        <w:t>(3)</w:t>
      </w:r>
      <w:r w:rsidRPr="00DB6796">
        <w:rPr>
          <w:rFonts w:eastAsia="Times New Roman" w:cs="Times New Roman"/>
          <w:sz w:val="26"/>
          <w:szCs w:val="26"/>
          <w:lang w:val="ro-RO"/>
        </w:rPr>
        <w:t xml:space="preserve"> Timpul necesar pentru formularea răspunsurilor la întrebările din testul-grilă de verificare a </w:t>
      </w:r>
      <w:proofErr w:type="spellStart"/>
      <w:r w:rsidRPr="00DB6796">
        <w:rPr>
          <w:rFonts w:eastAsia="Times New Roman" w:cs="Times New Roman"/>
          <w:sz w:val="26"/>
          <w:szCs w:val="26"/>
          <w:lang w:val="ro-RO"/>
        </w:rPr>
        <w:t>cunoştinţelor</w:t>
      </w:r>
      <w:proofErr w:type="spellEnd"/>
      <w:r w:rsidRPr="00DB6796">
        <w:rPr>
          <w:rFonts w:eastAsia="Times New Roman" w:cs="Times New Roman"/>
          <w:sz w:val="26"/>
          <w:szCs w:val="26"/>
          <w:lang w:val="ro-RO"/>
        </w:rPr>
        <w:t xml:space="preserve"> juridice este cel stabilit de comisia de elaborare a subiectelor</w:t>
      </w:r>
      <w:r w:rsidRPr="00DB6796">
        <w:rPr>
          <w:rFonts w:eastAsia="Times New Roman" w:cs="Times New Roman"/>
          <w:b/>
          <w:sz w:val="26"/>
          <w:szCs w:val="26"/>
          <w:lang w:val="ro-RO"/>
        </w:rPr>
        <w:t xml:space="preserve"> </w:t>
      </w:r>
      <w:r w:rsidRPr="00DB6796">
        <w:rPr>
          <w:rFonts w:eastAsia="Times New Roman" w:cs="Times New Roman"/>
          <w:sz w:val="26"/>
          <w:szCs w:val="26"/>
          <w:lang w:val="ro-RO"/>
        </w:rPr>
        <w:t xml:space="preserve">pentru această probă şi nu poate </w:t>
      </w:r>
      <w:proofErr w:type="spellStart"/>
      <w:r w:rsidRPr="00DB6796">
        <w:rPr>
          <w:rFonts w:eastAsia="Times New Roman" w:cs="Times New Roman"/>
          <w:sz w:val="26"/>
          <w:szCs w:val="26"/>
          <w:lang w:val="ro-RO"/>
        </w:rPr>
        <w:t>depăşi</w:t>
      </w:r>
      <w:proofErr w:type="spellEnd"/>
      <w:r w:rsidRPr="00DB6796">
        <w:rPr>
          <w:rFonts w:eastAsia="Times New Roman" w:cs="Times New Roman"/>
          <w:sz w:val="26"/>
          <w:szCs w:val="26"/>
          <w:lang w:val="ro-RO"/>
        </w:rPr>
        <w:t xml:space="preserve"> 4 ore, socotite din momentul în care s-a încheiat distribuirea testelor către </w:t>
      </w:r>
      <w:proofErr w:type="spellStart"/>
      <w:r w:rsidRPr="00DB6796">
        <w:rPr>
          <w:rFonts w:eastAsia="Times New Roman" w:cs="Times New Roman"/>
          <w:sz w:val="26"/>
          <w:szCs w:val="26"/>
          <w:lang w:val="ro-RO"/>
        </w:rPr>
        <w:t>toţi</w:t>
      </w:r>
      <w:proofErr w:type="spellEnd"/>
      <w:r w:rsidRPr="00DB6796">
        <w:rPr>
          <w:rFonts w:eastAsia="Times New Roman" w:cs="Times New Roman"/>
          <w:sz w:val="26"/>
          <w:szCs w:val="26"/>
          <w:lang w:val="ro-RO"/>
        </w:rPr>
        <w:t xml:space="preserve"> </w:t>
      </w:r>
      <w:proofErr w:type="spellStart"/>
      <w:r w:rsidRPr="00DB6796">
        <w:rPr>
          <w:rFonts w:eastAsia="Times New Roman" w:cs="Times New Roman"/>
          <w:sz w:val="26"/>
          <w:szCs w:val="26"/>
          <w:lang w:val="ro-RO"/>
        </w:rPr>
        <w:t>candidaţii</w:t>
      </w:r>
      <w:proofErr w:type="spellEnd"/>
      <w:r w:rsidRPr="00DB6796">
        <w:rPr>
          <w:rFonts w:eastAsia="Times New Roman" w:cs="Times New Roman"/>
          <w:sz w:val="26"/>
          <w:szCs w:val="26"/>
          <w:lang w:val="ro-RO"/>
        </w:rPr>
        <w:t xml:space="preserve">. </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(4) </w:t>
      </w:r>
      <w:r w:rsidR="008A2A8C" w:rsidRPr="00DB6796">
        <w:rPr>
          <w:rFonts w:cs="Times New Roman"/>
          <w:sz w:val="26"/>
          <w:szCs w:val="26"/>
          <w:lang w:val="ro-RO"/>
        </w:rPr>
        <w:t xml:space="preserve">Evaluarea şi notarea lucrărilor la testul-grilă de verificare a </w:t>
      </w:r>
      <w:proofErr w:type="spellStart"/>
      <w:r w:rsidR="008A2A8C" w:rsidRPr="00DB6796">
        <w:rPr>
          <w:rFonts w:cs="Times New Roman"/>
          <w:sz w:val="26"/>
          <w:szCs w:val="26"/>
          <w:lang w:val="ro-RO"/>
        </w:rPr>
        <w:t>cunoştinţelor</w:t>
      </w:r>
      <w:proofErr w:type="spellEnd"/>
      <w:r w:rsidR="008A2A8C" w:rsidRPr="00DB6796">
        <w:rPr>
          <w:rFonts w:cs="Times New Roman"/>
          <w:sz w:val="26"/>
          <w:szCs w:val="26"/>
          <w:lang w:val="ro-RO"/>
        </w:rPr>
        <w:t xml:space="preserve"> juridice se realizează prin procesare electronică. </w:t>
      </w:r>
      <w:r w:rsidRPr="00DB6796">
        <w:rPr>
          <w:rFonts w:cs="Times New Roman"/>
          <w:sz w:val="26"/>
          <w:szCs w:val="26"/>
          <w:lang w:val="ro-RO"/>
        </w:rPr>
        <w:t xml:space="preserve">Lucrările se notează cu «Admis» sau «Respins», în </w:t>
      </w:r>
      <w:proofErr w:type="spellStart"/>
      <w:r w:rsidRPr="00DB6796">
        <w:rPr>
          <w:rFonts w:cs="Times New Roman"/>
          <w:sz w:val="26"/>
          <w:szCs w:val="26"/>
          <w:lang w:val="ro-RO"/>
        </w:rPr>
        <w:t>funcţie</w:t>
      </w:r>
      <w:proofErr w:type="spellEnd"/>
      <w:r w:rsidRPr="00DB6796">
        <w:rPr>
          <w:rFonts w:cs="Times New Roman"/>
          <w:sz w:val="26"/>
          <w:szCs w:val="26"/>
          <w:lang w:val="ro-RO"/>
        </w:rPr>
        <w:t xml:space="preserve"> de punctajul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de candidat. Sunt </w:t>
      </w:r>
      <w:proofErr w:type="spellStart"/>
      <w:r w:rsidRPr="00DB6796">
        <w:rPr>
          <w:rFonts w:cs="Times New Roman"/>
          <w:sz w:val="26"/>
          <w:szCs w:val="26"/>
          <w:lang w:val="ro-RO"/>
        </w:rPr>
        <w:t>declaraţi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la această probă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care au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minimum 60</w:t>
      </w:r>
      <w:r w:rsidRPr="00DB6796">
        <w:rPr>
          <w:rFonts w:cs="Times New Roman"/>
          <w:b/>
          <w:sz w:val="26"/>
          <w:szCs w:val="26"/>
          <w:lang w:val="ro-RO"/>
        </w:rPr>
        <w:t xml:space="preserve"> </w:t>
      </w:r>
      <w:r w:rsidRPr="00DB6796">
        <w:rPr>
          <w:rFonts w:cs="Times New Roman"/>
          <w:sz w:val="26"/>
          <w:szCs w:val="26"/>
          <w:lang w:val="ro-RO"/>
        </w:rPr>
        <w:t xml:space="preserve">de puncte, echivalentul notei 6,00, în ordinea descrescătoare a notelor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în limita dublului numărului de locuri </w:t>
      </w:r>
      <w:r w:rsidR="008B0FBC" w:rsidRPr="00DB6796">
        <w:rPr>
          <w:rFonts w:cs="Times New Roman"/>
          <w:sz w:val="26"/>
          <w:szCs w:val="26"/>
          <w:lang w:val="ro-RO"/>
        </w:rPr>
        <w:t xml:space="preserve">de auditori de </w:t>
      </w:r>
      <w:proofErr w:type="spellStart"/>
      <w:r w:rsidR="008B0FBC" w:rsidRPr="00DB6796">
        <w:rPr>
          <w:rFonts w:cs="Times New Roman"/>
          <w:sz w:val="26"/>
          <w:szCs w:val="26"/>
          <w:lang w:val="ro-RO"/>
        </w:rPr>
        <w:t>justiţie</w:t>
      </w:r>
      <w:proofErr w:type="spellEnd"/>
      <w:r w:rsidR="008B0FBC" w:rsidRPr="00DB6796">
        <w:rPr>
          <w:rFonts w:cs="Times New Roman"/>
          <w:sz w:val="26"/>
          <w:szCs w:val="26"/>
          <w:lang w:val="ro-RO"/>
        </w:rPr>
        <w:t xml:space="preserve">, respectiv de posturi vacante de personal de specialitate juridică asimilat judecătorilor şi procurorilor </w:t>
      </w:r>
      <w:r w:rsidRPr="00DB6796">
        <w:rPr>
          <w:rFonts w:cs="Times New Roman"/>
          <w:sz w:val="26"/>
          <w:szCs w:val="26"/>
          <w:lang w:val="ro-RO"/>
        </w:rPr>
        <w:t xml:space="preserve">scoase la concurs. Numărul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se suplimentează în cazul mediilor egale cu cea a ultimului candidat admis.</w:t>
      </w:r>
    </w:p>
    <w:p w:rsidR="00752F86" w:rsidRPr="00DB6796" w:rsidRDefault="008A2A8C"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
          <w:bCs/>
          <w:sz w:val="26"/>
          <w:szCs w:val="26"/>
          <w:lang w:val="ro-RO"/>
        </w:rPr>
        <w:t>Art. 19</w:t>
      </w:r>
      <w:r w:rsidR="00752F86" w:rsidRPr="00DB6796">
        <w:rPr>
          <w:rFonts w:eastAsia="Times New Roman" w:cs="Times New Roman"/>
          <w:bCs/>
          <w:sz w:val="26"/>
          <w:szCs w:val="26"/>
          <w:lang w:val="ro-RO"/>
        </w:rPr>
        <w:t xml:space="preserve"> - (1) Accesul </w:t>
      </w:r>
      <w:proofErr w:type="spellStart"/>
      <w:r w:rsidR="00752F86" w:rsidRPr="00DB6796">
        <w:rPr>
          <w:rFonts w:eastAsia="Times New Roman" w:cs="Times New Roman"/>
          <w:bCs/>
          <w:sz w:val="26"/>
          <w:szCs w:val="26"/>
          <w:lang w:val="ro-RO"/>
        </w:rPr>
        <w:t>candidaţilor</w:t>
      </w:r>
      <w:proofErr w:type="spellEnd"/>
      <w:r w:rsidR="00752F86" w:rsidRPr="00DB6796">
        <w:rPr>
          <w:rFonts w:eastAsia="Times New Roman" w:cs="Times New Roman"/>
          <w:bCs/>
          <w:sz w:val="26"/>
          <w:szCs w:val="26"/>
          <w:lang w:val="ro-RO"/>
        </w:rPr>
        <w:t xml:space="preserve"> în sălile de concurs este permis pe baza unui act de identitate, până la ora stabilită de comisia de </w:t>
      </w:r>
      <w:r w:rsidR="002A529C" w:rsidRPr="00DB6796">
        <w:rPr>
          <w:rFonts w:eastAsia="Times New Roman" w:cs="Times New Roman"/>
          <w:bCs/>
          <w:sz w:val="26"/>
          <w:szCs w:val="26"/>
          <w:lang w:val="ro-RO"/>
        </w:rPr>
        <w:t>organizare</w:t>
      </w:r>
      <w:r w:rsidR="00752F86" w:rsidRPr="00DB6796">
        <w:rPr>
          <w:rFonts w:eastAsia="Times New Roman" w:cs="Times New Roman"/>
          <w:bCs/>
          <w:sz w:val="26"/>
          <w:szCs w:val="26"/>
          <w:lang w:val="ro-RO"/>
        </w:rPr>
        <w:t xml:space="preserve">, cel mai târziu până la momentul deschiderii plicului în care se află </w:t>
      </w:r>
      <w:r w:rsidR="00D3320F" w:rsidRPr="00DB6796">
        <w:rPr>
          <w:rFonts w:eastAsia="Times New Roman" w:cs="Times New Roman"/>
          <w:bCs/>
          <w:sz w:val="26"/>
          <w:szCs w:val="26"/>
          <w:lang w:val="ro-RO"/>
        </w:rPr>
        <w:t>subiectele</w:t>
      </w:r>
      <w:r w:rsidR="00752F86" w:rsidRPr="00DB6796">
        <w:rPr>
          <w:rFonts w:eastAsia="Times New Roman" w:cs="Times New Roman"/>
          <w:bCs/>
          <w:sz w:val="26"/>
          <w:szCs w:val="26"/>
          <w:lang w:val="ro-RO"/>
        </w:rPr>
        <w:t xml:space="preserve"> de concurs.</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Cs/>
          <w:sz w:val="26"/>
          <w:szCs w:val="26"/>
          <w:lang w:val="ro-RO"/>
        </w:rPr>
        <w:t xml:space="preserve">(2) Se interzice </w:t>
      </w:r>
      <w:proofErr w:type="spellStart"/>
      <w:r w:rsidRPr="00DB6796">
        <w:rPr>
          <w:rFonts w:eastAsia="Times New Roman" w:cs="Times New Roman"/>
          <w:bCs/>
          <w:sz w:val="26"/>
          <w:szCs w:val="26"/>
          <w:lang w:val="ro-RO"/>
        </w:rPr>
        <w:t>candidaţilor</w:t>
      </w:r>
      <w:proofErr w:type="spellEnd"/>
      <w:r w:rsidRPr="00DB6796">
        <w:rPr>
          <w:rFonts w:eastAsia="Times New Roman" w:cs="Times New Roman"/>
          <w:bCs/>
          <w:sz w:val="26"/>
          <w:szCs w:val="26"/>
          <w:lang w:val="ro-RO"/>
        </w:rPr>
        <w:t xml:space="preserve"> să </w:t>
      </w:r>
      <w:proofErr w:type="spellStart"/>
      <w:r w:rsidRPr="00DB6796">
        <w:rPr>
          <w:rFonts w:eastAsia="Times New Roman" w:cs="Times New Roman"/>
          <w:bCs/>
          <w:sz w:val="26"/>
          <w:szCs w:val="26"/>
          <w:lang w:val="ro-RO"/>
        </w:rPr>
        <w:t>deţină</w:t>
      </w:r>
      <w:proofErr w:type="spellEnd"/>
      <w:r w:rsidRPr="00DB6796">
        <w:rPr>
          <w:rFonts w:eastAsia="Times New Roman" w:cs="Times New Roman"/>
          <w:bCs/>
          <w:sz w:val="26"/>
          <w:szCs w:val="26"/>
          <w:lang w:val="ro-RO"/>
        </w:rPr>
        <w:t xml:space="preserve"> asupra lor pe timpul </w:t>
      </w:r>
      <w:proofErr w:type="spellStart"/>
      <w:r w:rsidRPr="00DB6796">
        <w:rPr>
          <w:rFonts w:eastAsia="Times New Roman" w:cs="Times New Roman"/>
          <w:bCs/>
          <w:sz w:val="26"/>
          <w:szCs w:val="26"/>
          <w:lang w:val="ro-RO"/>
        </w:rPr>
        <w:t>desfăşurării</w:t>
      </w:r>
      <w:proofErr w:type="spellEnd"/>
      <w:r w:rsidRPr="00DB6796">
        <w:rPr>
          <w:rFonts w:eastAsia="Times New Roman" w:cs="Times New Roman"/>
          <w:bCs/>
          <w:sz w:val="26"/>
          <w:szCs w:val="26"/>
          <w:lang w:val="ro-RO"/>
        </w:rPr>
        <w:t xml:space="preserve"> probei orice surse de informare care ar putea fi utilizate pentru rezolvarea subiectelor, precum şi orice mijloace de comunicare</w:t>
      </w:r>
      <w:r w:rsidR="000F17F1" w:rsidRPr="00DB6796">
        <w:rPr>
          <w:lang w:val="ro-RO"/>
        </w:rPr>
        <w:t xml:space="preserve"> </w:t>
      </w:r>
      <w:r w:rsidR="000F17F1" w:rsidRPr="00DB6796">
        <w:rPr>
          <w:rFonts w:eastAsia="Times New Roman" w:cs="Times New Roman"/>
          <w:bCs/>
          <w:sz w:val="26"/>
          <w:szCs w:val="26"/>
          <w:lang w:val="ro-RO"/>
        </w:rPr>
        <w:t>sau de transmitere de date</w:t>
      </w:r>
      <w:r w:rsidRPr="00DB6796">
        <w:rPr>
          <w:rFonts w:eastAsia="Times New Roman" w:cs="Times New Roman"/>
          <w:bCs/>
          <w:sz w:val="26"/>
          <w:szCs w:val="26"/>
          <w:lang w:val="ro-RO"/>
        </w:rPr>
        <w:t xml:space="preserve">. Încălcarea acestor </w:t>
      </w:r>
      <w:proofErr w:type="spellStart"/>
      <w:r w:rsidRPr="00DB6796">
        <w:rPr>
          <w:rFonts w:eastAsia="Times New Roman" w:cs="Times New Roman"/>
          <w:bCs/>
          <w:sz w:val="26"/>
          <w:szCs w:val="26"/>
          <w:lang w:val="ro-RO"/>
        </w:rPr>
        <w:t>dispoziţii</w:t>
      </w:r>
      <w:proofErr w:type="spellEnd"/>
      <w:r w:rsidRPr="00DB6796">
        <w:rPr>
          <w:rFonts w:eastAsia="Times New Roman" w:cs="Times New Roman"/>
          <w:bCs/>
          <w:sz w:val="26"/>
          <w:szCs w:val="26"/>
          <w:lang w:val="ro-RO"/>
        </w:rPr>
        <w:t xml:space="preserve"> constituie fraudă şi atrage eliminarea din concurs.</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Cs/>
          <w:sz w:val="26"/>
          <w:szCs w:val="26"/>
          <w:lang w:val="ro-RO"/>
        </w:rPr>
        <w:t xml:space="preserve">(3) În vederea elaborării lucrărilor scrise </w:t>
      </w:r>
      <w:proofErr w:type="spellStart"/>
      <w:r w:rsidRPr="00DB6796">
        <w:rPr>
          <w:rFonts w:eastAsia="Times New Roman" w:cs="Times New Roman"/>
          <w:bCs/>
          <w:sz w:val="26"/>
          <w:szCs w:val="26"/>
          <w:lang w:val="ro-RO"/>
        </w:rPr>
        <w:t>candidaţii</w:t>
      </w:r>
      <w:proofErr w:type="spellEnd"/>
      <w:r w:rsidRPr="00DB6796">
        <w:rPr>
          <w:rFonts w:eastAsia="Times New Roman" w:cs="Times New Roman"/>
          <w:bCs/>
          <w:sz w:val="26"/>
          <w:szCs w:val="26"/>
          <w:lang w:val="ro-RO"/>
        </w:rPr>
        <w:t xml:space="preserve"> folosesc numai cerneală sau pix cu pastă de culoare neagră.</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Cs/>
          <w:sz w:val="26"/>
          <w:szCs w:val="26"/>
          <w:lang w:val="ro-RO"/>
        </w:rPr>
        <w:t xml:space="preserve">(4) </w:t>
      </w:r>
      <w:proofErr w:type="spellStart"/>
      <w:r w:rsidRPr="00DB6796">
        <w:rPr>
          <w:rFonts w:eastAsia="Times New Roman" w:cs="Times New Roman"/>
          <w:bCs/>
          <w:sz w:val="26"/>
          <w:szCs w:val="26"/>
          <w:lang w:val="ro-RO"/>
        </w:rPr>
        <w:t>Candidaţii</w:t>
      </w:r>
      <w:proofErr w:type="spellEnd"/>
      <w:r w:rsidRPr="00DB6796">
        <w:rPr>
          <w:rFonts w:eastAsia="Times New Roman" w:cs="Times New Roman"/>
          <w:bCs/>
          <w:sz w:val="26"/>
          <w:szCs w:val="26"/>
          <w:lang w:val="ro-RO"/>
        </w:rPr>
        <w:t xml:space="preserve"> se </w:t>
      </w:r>
      <w:proofErr w:type="spellStart"/>
      <w:r w:rsidRPr="00DB6796">
        <w:rPr>
          <w:rFonts w:eastAsia="Times New Roman" w:cs="Times New Roman"/>
          <w:bCs/>
          <w:sz w:val="26"/>
          <w:szCs w:val="26"/>
          <w:lang w:val="ro-RO"/>
        </w:rPr>
        <w:t>aşază</w:t>
      </w:r>
      <w:proofErr w:type="spellEnd"/>
      <w:r w:rsidRPr="00DB6796">
        <w:rPr>
          <w:rFonts w:eastAsia="Times New Roman" w:cs="Times New Roman"/>
          <w:bCs/>
          <w:sz w:val="26"/>
          <w:szCs w:val="26"/>
          <w:lang w:val="ro-RO"/>
        </w:rPr>
        <w:t xml:space="preserve"> în ordine alfabetică, conform listelor </w:t>
      </w:r>
      <w:proofErr w:type="spellStart"/>
      <w:r w:rsidRPr="00DB6796">
        <w:rPr>
          <w:rFonts w:eastAsia="Times New Roman" w:cs="Times New Roman"/>
          <w:bCs/>
          <w:sz w:val="26"/>
          <w:szCs w:val="26"/>
          <w:lang w:val="ro-RO"/>
        </w:rPr>
        <w:t>afişate</w:t>
      </w:r>
      <w:proofErr w:type="spellEnd"/>
      <w:r w:rsidR="008B0FBC" w:rsidRPr="00DB6796">
        <w:rPr>
          <w:rFonts w:eastAsia="Times New Roman" w:cs="Times New Roman"/>
          <w:bCs/>
          <w:sz w:val="26"/>
          <w:szCs w:val="26"/>
          <w:lang w:val="ro-RO"/>
        </w:rPr>
        <w:t>, întocmite distinct</w:t>
      </w:r>
      <w:r w:rsidR="008B0FBC" w:rsidRPr="00DB6796">
        <w:rPr>
          <w:sz w:val="26"/>
          <w:szCs w:val="26"/>
          <w:lang w:val="ro-RO"/>
        </w:rPr>
        <w:t xml:space="preserve"> </w:t>
      </w:r>
      <w:r w:rsidR="008B0FBC" w:rsidRPr="00DB6796">
        <w:rPr>
          <w:rFonts w:eastAsia="Times New Roman" w:cs="Times New Roman"/>
          <w:bCs/>
          <w:sz w:val="26"/>
          <w:szCs w:val="26"/>
          <w:lang w:val="ro-RO"/>
        </w:rPr>
        <w:t xml:space="preserve">în </w:t>
      </w:r>
      <w:proofErr w:type="spellStart"/>
      <w:r w:rsidR="008B0FBC" w:rsidRPr="00DB6796">
        <w:rPr>
          <w:rFonts w:eastAsia="Times New Roman" w:cs="Times New Roman"/>
          <w:bCs/>
          <w:sz w:val="26"/>
          <w:szCs w:val="26"/>
          <w:lang w:val="ro-RO"/>
        </w:rPr>
        <w:t>funcţie</w:t>
      </w:r>
      <w:proofErr w:type="spellEnd"/>
      <w:r w:rsidR="008B0FBC" w:rsidRPr="00DB6796">
        <w:rPr>
          <w:rFonts w:eastAsia="Times New Roman" w:cs="Times New Roman"/>
          <w:bCs/>
          <w:sz w:val="26"/>
          <w:szCs w:val="26"/>
          <w:lang w:val="ro-RO"/>
        </w:rPr>
        <w:t xml:space="preserve"> de </w:t>
      </w:r>
      <w:proofErr w:type="spellStart"/>
      <w:r w:rsidR="008B0FBC" w:rsidRPr="00DB6796">
        <w:rPr>
          <w:rFonts w:eastAsia="Times New Roman" w:cs="Times New Roman"/>
          <w:bCs/>
          <w:sz w:val="26"/>
          <w:szCs w:val="26"/>
          <w:lang w:val="ro-RO"/>
        </w:rPr>
        <w:t>opţiunea</w:t>
      </w:r>
      <w:proofErr w:type="spellEnd"/>
      <w:r w:rsidR="008B0FBC" w:rsidRPr="00DB6796">
        <w:rPr>
          <w:rFonts w:eastAsia="Times New Roman" w:cs="Times New Roman"/>
          <w:bCs/>
          <w:sz w:val="26"/>
          <w:szCs w:val="26"/>
          <w:lang w:val="ro-RO"/>
        </w:rPr>
        <w:t xml:space="preserve"> formulată potr</w:t>
      </w:r>
      <w:r w:rsidR="00817548" w:rsidRPr="00DB6796">
        <w:rPr>
          <w:rFonts w:eastAsia="Times New Roman" w:cs="Times New Roman"/>
          <w:bCs/>
          <w:sz w:val="26"/>
          <w:szCs w:val="26"/>
          <w:lang w:val="ro-RO"/>
        </w:rPr>
        <w:t>ivit art. 4 alin. (7</w:t>
      </w:r>
      <w:r w:rsidR="008B0FBC" w:rsidRPr="00DB6796">
        <w:rPr>
          <w:rFonts w:eastAsia="Times New Roman" w:cs="Times New Roman"/>
          <w:bCs/>
          <w:sz w:val="26"/>
          <w:szCs w:val="26"/>
          <w:lang w:val="ro-RO"/>
        </w:rPr>
        <w:t>)</w:t>
      </w:r>
      <w:r w:rsidRPr="00DB6796">
        <w:rPr>
          <w:rFonts w:eastAsia="Times New Roman" w:cs="Times New Roman"/>
          <w:bCs/>
          <w:sz w:val="26"/>
          <w:szCs w:val="26"/>
          <w:lang w:val="ro-RO"/>
        </w:rPr>
        <w:t xml:space="preserve">. Fiecare candidat </w:t>
      </w:r>
      <w:proofErr w:type="spellStart"/>
      <w:r w:rsidRPr="00DB6796">
        <w:rPr>
          <w:rFonts w:eastAsia="Times New Roman" w:cs="Times New Roman"/>
          <w:bCs/>
          <w:sz w:val="26"/>
          <w:szCs w:val="26"/>
          <w:lang w:val="ro-RO"/>
        </w:rPr>
        <w:t>primeşte</w:t>
      </w:r>
      <w:proofErr w:type="spellEnd"/>
      <w:r w:rsidRPr="00DB6796">
        <w:rPr>
          <w:rFonts w:eastAsia="Times New Roman" w:cs="Times New Roman"/>
          <w:bCs/>
          <w:sz w:val="26"/>
          <w:szCs w:val="26"/>
          <w:lang w:val="ro-RO"/>
        </w:rPr>
        <w:t xml:space="preserve"> o teză de concurs tipizată, cu </w:t>
      </w:r>
      <w:proofErr w:type="spellStart"/>
      <w:r w:rsidRPr="00DB6796">
        <w:rPr>
          <w:rFonts w:eastAsia="Times New Roman" w:cs="Times New Roman"/>
          <w:bCs/>
          <w:sz w:val="26"/>
          <w:szCs w:val="26"/>
          <w:lang w:val="ro-RO"/>
        </w:rPr>
        <w:t>ştampila</w:t>
      </w:r>
      <w:proofErr w:type="spellEnd"/>
      <w:r w:rsidRPr="00DB6796">
        <w:rPr>
          <w:rFonts w:eastAsia="Times New Roman" w:cs="Times New Roman"/>
          <w:bCs/>
          <w:sz w:val="26"/>
          <w:szCs w:val="26"/>
          <w:lang w:val="ro-RO"/>
        </w:rPr>
        <w:t xml:space="preserve"> Consiliului Superior al Magistraturii, pe care </w:t>
      </w:r>
      <w:proofErr w:type="spellStart"/>
      <w:r w:rsidRPr="00DB6796">
        <w:rPr>
          <w:rFonts w:eastAsia="Times New Roman" w:cs="Times New Roman"/>
          <w:bCs/>
          <w:sz w:val="26"/>
          <w:szCs w:val="26"/>
          <w:lang w:val="ro-RO"/>
        </w:rPr>
        <w:t>îşi</w:t>
      </w:r>
      <w:proofErr w:type="spellEnd"/>
      <w:r w:rsidRPr="00DB6796">
        <w:rPr>
          <w:rFonts w:eastAsia="Times New Roman" w:cs="Times New Roman"/>
          <w:bCs/>
          <w:sz w:val="26"/>
          <w:szCs w:val="26"/>
          <w:lang w:val="ro-RO"/>
        </w:rPr>
        <w:t xml:space="preserve"> </w:t>
      </w:r>
      <w:r w:rsidR="00875A92" w:rsidRPr="00DB6796">
        <w:rPr>
          <w:rFonts w:eastAsia="Times New Roman" w:cs="Times New Roman"/>
          <w:bCs/>
          <w:sz w:val="26"/>
          <w:szCs w:val="26"/>
          <w:lang w:val="ro-RO"/>
        </w:rPr>
        <w:t xml:space="preserve">completează </w:t>
      </w:r>
      <w:proofErr w:type="spellStart"/>
      <w:r w:rsidR="00875A92" w:rsidRPr="00DB6796">
        <w:rPr>
          <w:rFonts w:eastAsia="Times New Roman" w:cs="Times New Roman"/>
          <w:bCs/>
          <w:sz w:val="26"/>
          <w:szCs w:val="26"/>
          <w:lang w:val="ro-RO"/>
        </w:rPr>
        <w:t>citeţ</w:t>
      </w:r>
      <w:proofErr w:type="spellEnd"/>
      <w:r w:rsidR="00875A92" w:rsidRPr="00DB6796">
        <w:rPr>
          <w:rFonts w:eastAsia="Times New Roman" w:cs="Times New Roman"/>
          <w:bCs/>
          <w:sz w:val="26"/>
          <w:szCs w:val="26"/>
          <w:lang w:val="ro-RO"/>
        </w:rPr>
        <w:t>,  cu majuscule, numele,</w:t>
      </w:r>
      <w:r w:rsidRPr="00DB6796">
        <w:rPr>
          <w:rFonts w:eastAsia="Times New Roman" w:cs="Times New Roman"/>
          <w:bCs/>
          <w:sz w:val="26"/>
          <w:szCs w:val="26"/>
          <w:lang w:val="ro-RO"/>
        </w:rPr>
        <w:t xml:space="preserve"> prenumele şi celelalte date. </w:t>
      </w:r>
      <w:proofErr w:type="spellStart"/>
      <w:r w:rsidRPr="00DB6796">
        <w:rPr>
          <w:rFonts w:eastAsia="Times New Roman" w:cs="Times New Roman"/>
          <w:bCs/>
          <w:sz w:val="26"/>
          <w:szCs w:val="26"/>
          <w:lang w:val="ro-RO"/>
        </w:rPr>
        <w:t>Colţul</w:t>
      </w:r>
      <w:proofErr w:type="spellEnd"/>
      <w:r w:rsidRPr="00DB6796">
        <w:rPr>
          <w:rFonts w:eastAsia="Times New Roman" w:cs="Times New Roman"/>
          <w:bCs/>
          <w:sz w:val="26"/>
          <w:szCs w:val="26"/>
          <w:lang w:val="ro-RO"/>
        </w:rPr>
        <w:t xml:space="preserve"> tezei de concurs va fi lipit şi </w:t>
      </w:r>
      <w:proofErr w:type="spellStart"/>
      <w:r w:rsidRPr="00DB6796">
        <w:rPr>
          <w:rFonts w:eastAsia="Times New Roman" w:cs="Times New Roman"/>
          <w:bCs/>
          <w:sz w:val="26"/>
          <w:szCs w:val="26"/>
          <w:lang w:val="ro-RO"/>
        </w:rPr>
        <w:t>ştampilat</w:t>
      </w:r>
      <w:proofErr w:type="spellEnd"/>
      <w:r w:rsidRPr="00DB6796">
        <w:rPr>
          <w:rFonts w:eastAsia="Times New Roman" w:cs="Times New Roman"/>
          <w:bCs/>
          <w:sz w:val="26"/>
          <w:szCs w:val="26"/>
          <w:lang w:val="ro-RO"/>
        </w:rPr>
        <w:t xml:space="preserve"> la momentul predării lucrării, numai după ce persoanele care supraveghează în sală au verificat identitatea </w:t>
      </w:r>
      <w:proofErr w:type="spellStart"/>
      <w:r w:rsidRPr="00DB6796">
        <w:rPr>
          <w:rFonts w:eastAsia="Times New Roman" w:cs="Times New Roman"/>
          <w:bCs/>
          <w:sz w:val="26"/>
          <w:szCs w:val="26"/>
          <w:lang w:val="ro-RO"/>
        </w:rPr>
        <w:t>candidaţilor</w:t>
      </w:r>
      <w:proofErr w:type="spellEnd"/>
      <w:r w:rsidRPr="00DB6796">
        <w:rPr>
          <w:rFonts w:eastAsia="Times New Roman" w:cs="Times New Roman"/>
          <w:bCs/>
          <w:sz w:val="26"/>
          <w:szCs w:val="26"/>
          <w:lang w:val="ro-RO"/>
        </w:rPr>
        <w:t xml:space="preserve"> şi completarea corectă a tuturor datelor şi după ce responsabilii de sală au semnat în interiorul </w:t>
      </w:r>
      <w:proofErr w:type="spellStart"/>
      <w:r w:rsidRPr="00DB6796">
        <w:rPr>
          <w:rFonts w:eastAsia="Times New Roman" w:cs="Times New Roman"/>
          <w:bCs/>
          <w:sz w:val="26"/>
          <w:szCs w:val="26"/>
          <w:lang w:val="ro-RO"/>
        </w:rPr>
        <w:t>porţiunii</w:t>
      </w:r>
      <w:proofErr w:type="spellEnd"/>
      <w:r w:rsidRPr="00DB6796">
        <w:rPr>
          <w:rFonts w:eastAsia="Times New Roman" w:cs="Times New Roman"/>
          <w:bCs/>
          <w:sz w:val="26"/>
          <w:szCs w:val="26"/>
          <w:lang w:val="ro-RO"/>
        </w:rPr>
        <w:t xml:space="preserve"> care urmează a fi sigilată.</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Cs/>
          <w:sz w:val="26"/>
          <w:szCs w:val="26"/>
          <w:lang w:val="ro-RO"/>
        </w:rPr>
        <w:t xml:space="preserve">(5) Din momentul deschiderii plicului în care se află </w:t>
      </w:r>
      <w:r w:rsidR="00D3320F" w:rsidRPr="00DB6796">
        <w:rPr>
          <w:rFonts w:eastAsia="Times New Roman" w:cs="Times New Roman"/>
          <w:bCs/>
          <w:sz w:val="26"/>
          <w:szCs w:val="26"/>
          <w:lang w:val="ro-RO"/>
        </w:rPr>
        <w:t>subiectele</w:t>
      </w:r>
      <w:r w:rsidRPr="00DB6796">
        <w:rPr>
          <w:rFonts w:eastAsia="Times New Roman" w:cs="Times New Roman"/>
          <w:bCs/>
          <w:sz w:val="26"/>
          <w:szCs w:val="26"/>
          <w:lang w:val="ro-RO"/>
        </w:rPr>
        <w:t xml:space="preserve"> de concurs niciun candidat nu mai poate intra în sală şi niciun candidat nu poate părăsi sala decât dacă predă lucrarea scrisă şi semnează de predarea acesteia. </w:t>
      </w:r>
      <w:proofErr w:type="spellStart"/>
      <w:r w:rsidRPr="00DB6796">
        <w:rPr>
          <w:rFonts w:eastAsia="Times New Roman" w:cs="Times New Roman"/>
          <w:bCs/>
          <w:sz w:val="26"/>
          <w:szCs w:val="26"/>
          <w:lang w:val="ro-RO"/>
        </w:rPr>
        <w:t>Candidaţii</w:t>
      </w:r>
      <w:proofErr w:type="spellEnd"/>
      <w:r w:rsidRPr="00DB6796">
        <w:rPr>
          <w:rFonts w:eastAsia="Times New Roman" w:cs="Times New Roman"/>
          <w:bCs/>
          <w:sz w:val="26"/>
          <w:szCs w:val="26"/>
          <w:lang w:val="ro-RO"/>
        </w:rPr>
        <w:t xml:space="preserve"> care nu se află în sală în momentul deschiderii plicului pierd dreptul de a mai </w:t>
      </w:r>
      <w:proofErr w:type="spellStart"/>
      <w:r w:rsidRPr="00DB6796">
        <w:rPr>
          <w:rFonts w:eastAsia="Times New Roman" w:cs="Times New Roman"/>
          <w:bCs/>
          <w:sz w:val="26"/>
          <w:szCs w:val="26"/>
          <w:lang w:val="ro-RO"/>
        </w:rPr>
        <w:t>susţine</w:t>
      </w:r>
      <w:proofErr w:type="spellEnd"/>
      <w:r w:rsidRPr="00DB6796">
        <w:rPr>
          <w:rFonts w:eastAsia="Times New Roman" w:cs="Times New Roman"/>
          <w:bCs/>
          <w:sz w:val="26"/>
          <w:szCs w:val="26"/>
          <w:lang w:val="ro-RO"/>
        </w:rPr>
        <w:t xml:space="preserve"> proba respectivă.</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Cs/>
          <w:sz w:val="26"/>
          <w:szCs w:val="26"/>
          <w:lang w:val="ro-RO"/>
        </w:rPr>
        <w:t xml:space="preserve">(6) Pe toată durata </w:t>
      </w:r>
      <w:proofErr w:type="spellStart"/>
      <w:r w:rsidRPr="00DB6796">
        <w:rPr>
          <w:rFonts w:eastAsia="Times New Roman" w:cs="Times New Roman"/>
          <w:bCs/>
          <w:sz w:val="26"/>
          <w:szCs w:val="26"/>
          <w:lang w:val="ro-RO"/>
        </w:rPr>
        <w:t>desfăşurării</w:t>
      </w:r>
      <w:proofErr w:type="spellEnd"/>
      <w:r w:rsidRPr="00DB6796">
        <w:rPr>
          <w:rFonts w:eastAsia="Times New Roman" w:cs="Times New Roman"/>
          <w:bCs/>
          <w:sz w:val="26"/>
          <w:szCs w:val="26"/>
          <w:lang w:val="ro-RO"/>
        </w:rPr>
        <w:t xml:space="preserve"> probei este interzisă părăsirea sălii de concurs de către </w:t>
      </w:r>
      <w:proofErr w:type="spellStart"/>
      <w:r w:rsidRPr="00DB6796">
        <w:rPr>
          <w:rFonts w:eastAsia="Times New Roman" w:cs="Times New Roman"/>
          <w:bCs/>
          <w:sz w:val="26"/>
          <w:szCs w:val="26"/>
          <w:lang w:val="ro-RO"/>
        </w:rPr>
        <w:t>candidaţi</w:t>
      </w:r>
      <w:proofErr w:type="spellEnd"/>
      <w:r w:rsidRPr="00DB6796">
        <w:rPr>
          <w:rFonts w:eastAsia="Times New Roman" w:cs="Times New Roman"/>
          <w:bCs/>
          <w:sz w:val="26"/>
          <w:szCs w:val="26"/>
          <w:lang w:val="ro-RO"/>
        </w:rPr>
        <w:t xml:space="preserve">. În cazuri </w:t>
      </w:r>
      <w:proofErr w:type="spellStart"/>
      <w:r w:rsidRPr="00DB6796">
        <w:rPr>
          <w:rFonts w:eastAsia="Times New Roman" w:cs="Times New Roman"/>
          <w:bCs/>
          <w:sz w:val="26"/>
          <w:szCs w:val="26"/>
          <w:lang w:val="ro-RO"/>
        </w:rPr>
        <w:t>excepţionale</w:t>
      </w:r>
      <w:proofErr w:type="spellEnd"/>
      <w:r w:rsidRPr="00DB6796">
        <w:rPr>
          <w:rFonts w:eastAsia="Times New Roman" w:cs="Times New Roman"/>
          <w:bCs/>
          <w:sz w:val="26"/>
          <w:szCs w:val="26"/>
          <w:lang w:val="ro-RO"/>
        </w:rPr>
        <w:t xml:space="preserve">, dacă un candidat solicită părăsirea temporară a sălii, el trebuie să fie </w:t>
      </w:r>
      <w:proofErr w:type="spellStart"/>
      <w:r w:rsidRPr="00DB6796">
        <w:rPr>
          <w:rFonts w:eastAsia="Times New Roman" w:cs="Times New Roman"/>
          <w:bCs/>
          <w:sz w:val="26"/>
          <w:szCs w:val="26"/>
          <w:lang w:val="ro-RO"/>
        </w:rPr>
        <w:t>însoţit</w:t>
      </w:r>
      <w:proofErr w:type="spellEnd"/>
      <w:r w:rsidRPr="00DB6796">
        <w:rPr>
          <w:rFonts w:eastAsia="Times New Roman" w:cs="Times New Roman"/>
          <w:bCs/>
          <w:sz w:val="26"/>
          <w:szCs w:val="26"/>
          <w:lang w:val="ro-RO"/>
        </w:rPr>
        <w:t xml:space="preserve"> de una dintre persoanele care supraveghează, până la înapoierea în sala de concurs.</w:t>
      </w:r>
    </w:p>
    <w:p w:rsidR="00752F86" w:rsidRPr="00DB6796" w:rsidRDefault="00752F86" w:rsidP="00B60BD8">
      <w:pPr>
        <w:spacing w:after="0" w:line="240" w:lineRule="auto"/>
        <w:ind w:firstLine="709"/>
        <w:jc w:val="both"/>
        <w:rPr>
          <w:rFonts w:cs="Times New Roman"/>
          <w:b/>
          <w:sz w:val="26"/>
          <w:szCs w:val="26"/>
          <w:lang w:val="ro-RO"/>
        </w:rPr>
      </w:pPr>
      <w:r w:rsidRPr="00DB6796">
        <w:rPr>
          <w:rFonts w:eastAsia="Times New Roman" w:cs="Times New Roman"/>
          <w:bCs/>
          <w:sz w:val="26"/>
          <w:szCs w:val="26"/>
          <w:lang w:val="ro-RO"/>
        </w:rPr>
        <w:t xml:space="preserve">(7) Niciun membru al comisiei de </w:t>
      </w:r>
      <w:r w:rsidR="002A529C" w:rsidRPr="00DB6796">
        <w:rPr>
          <w:rFonts w:eastAsia="Times New Roman" w:cs="Times New Roman"/>
          <w:bCs/>
          <w:sz w:val="26"/>
          <w:szCs w:val="26"/>
          <w:lang w:val="ro-RO"/>
        </w:rPr>
        <w:t>organizare</w:t>
      </w:r>
      <w:r w:rsidRPr="00DB6796">
        <w:rPr>
          <w:rFonts w:eastAsia="Times New Roman" w:cs="Times New Roman"/>
          <w:bCs/>
          <w:sz w:val="26"/>
          <w:szCs w:val="26"/>
          <w:lang w:val="ro-RO"/>
        </w:rPr>
        <w:t xml:space="preserve"> a concursului prezent la centrul de concurs nu poate comunica în exterior </w:t>
      </w:r>
      <w:proofErr w:type="spellStart"/>
      <w:r w:rsidRPr="00DB6796">
        <w:rPr>
          <w:rFonts w:eastAsia="Times New Roman" w:cs="Times New Roman"/>
          <w:bCs/>
          <w:sz w:val="26"/>
          <w:szCs w:val="26"/>
          <w:lang w:val="ro-RO"/>
        </w:rPr>
        <w:t>conţinutul</w:t>
      </w:r>
      <w:proofErr w:type="spellEnd"/>
      <w:r w:rsidRPr="00DB6796">
        <w:rPr>
          <w:rFonts w:eastAsia="Times New Roman" w:cs="Times New Roman"/>
          <w:bCs/>
          <w:sz w:val="26"/>
          <w:szCs w:val="26"/>
          <w:lang w:val="ro-RO"/>
        </w:rPr>
        <w:t xml:space="preserve"> subiectelor de concurs până la încheierea probei scrise.</w:t>
      </w:r>
    </w:p>
    <w:p w:rsidR="00752F86" w:rsidRPr="00DB6796" w:rsidRDefault="00752F86" w:rsidP="00B60BD8">
      <w:pPr>
        <w:spacing w:after="0" w:line="240" w:lineRule="auto"/>
        <w:ind w:firstLine="709"/>
        <w:jc w:val="both"/>
        <w:rPr>
          <w:rFonts w:eastAsia="Times New Roman" w:cs="Times New Roman"/>
          <w:bCs/>
          <w:sz w:val="26"/>
          <w:szCs w:val="26"/>
          <w:lang w:val="ro-RO"/>
        </w:rPr>
      </w:pPr>
      <w:r w:rsidRPr="00DB6796">
        <w:rPr>
          <w:rFonts w:eastAsia="Times New Roman" w:cs="Times New Roman"/>
          <w:b/>
          <w:bCs/>
          <w:sz w:val="26"/>
          <w:szCs w:val="26"/>
          <w:lang w:val="ro-RO"/>
        </w:rPr>
        <w:lastRenderedPageBreak/>
        <w:t xml:space="preserve">Art. </w:t>
      </w:r>
      <w:r w:rsidR="00817548" w:rsidRPr="00DB6796">
        <w:rPr>
          <w:rFonts w:eastAsia="Times New Roman" w:cs="Times New Roman"/>
          <w:b/>
          <w:bCs/>
          <w:sz w:val="26"/>
          <w:szCs w:val="26"/>
          <w:lang w:val="ro-RO"/>
        </w:rPr>
        <w:t>20</w:t>
      </w:r>
      <w:r w:rsidRPr="00DB6796">
        <w:rPr>
          <w:rFonts w:eastAsia="Times New Roman" w:cs="Times New Roman"/>
          <w:bCs/>
          <w:sz w:val="26"/>
          <w:szCs w:val="26"/>
          <w:lang w:val="ro-RO"/>
        </w:rPr>
        <w:t xml:space="preserve"> - (1) Pe parcursul </w:t>
      </w:r>
      <w:proofErr w:type="spellStart"/>
      <w:r w:rsidRPr="00DB6796">
        <w:rPr>
          <w:rFonts w:eastAsia="Times New Roman" w:cs="Times New Roman"/>
          <w:bCs/>
          <w:sz w:val="26"/>
          <w:szCs w:val="26"/>
          <w:lang w:val="ro-RO"/>
        </w:rPr>
        <w:t>desfăşurării</w:t>
      </w:r>
      <w:proofErr w:type="spellEnd"/>
      <w:r w:rsidRPr="00DB6796">
        <w:rPr>
          <w:rFonts w:eastAsia="Times New Roman" w:cs="Times New Roman"/>
          <w:bCs/>
          <w:sz w:val="26"/>
          <w:szCs w:val="26"/>
          <w:lang w:val="ro-RO"/>
        </w:rPr>
        <w:t xml:space="preserve"> probei membrii comisiei de </w:t>
      </w:r>
      <w:r w:rsidR="002A529C" w:rsidRPr="00DB6796">
        <w:rPr>
          <w:rFonts w:eastAsia="Times New Roman" w:cs="Times New Roman"/>
          <w:bCs/>
          <w:sz w:val="26"/>
          <w:szCs w:val="26"/>
          <w:lang w:val="ro-RO"/>
        </w:rPr>
        <w:t>organizare</w:t>
      </w:r>
      <w:r w:rsidRPr="00DB6796">
        <w:rPr>
          <w:rFonts w:eastAsia="Times New Roman" w:cs="Times New Roman"/>
          <w:bCs/>
          <w:sz w:val="26"/>
          <w:szCs w:val="26"/>
          <w:lang w:val="ro-RO"/>
        </w:rPr>
        <w:t xml:space="preserve"> a concursului, responsabilii de sală şi supraveghetorii nu pot da </w:t>
      </w:r>
      <w:proofErr w:type="spellStart"/>
      <w:r w:rsidRPr="00DB6796">
        <w:rPr>
          <w:rFonts w:eastAsia="Times New Roman" w:cs="Times New Roman"/>
          <w:bCs/>
          <w:sz w:val="26"/>
          <w:szCs w:val="26"/>
          <w:lang w:val="ro-RO"/>
        </w:rPr>
        <w:t>candidaţilor</w:t>
      </w:r>
      <w:proofErr w:type="spellEnd"/>
      <w:r w:rsidRPr="00DB6796">
        <w:rPr>
          <w:rFonts w:eastAsia="Times New Roman" w:cs="Times New Roman"/>
          <w:bCs/>
          <w:sz w:val="26"/>
          <w:szCs w:val="26"/>
          <w:lang w:val="ro-RO"/>
        </w:rPr>
        <w:t xml:space="preserve"> </w:t>
      </w:r>
      <w:proofErr w:type="spellStart"/>
      <w:r w:rsidRPr="00DB6796">
        <w:rPr>
          <w:rFonts w:eastAsia="Times New Roman" w:cs="Times New Roman"/>
          <w:bCs/>
          <w:sz w:val="26"/>
          <w:szCs w:val="26"/>
          <w:lang w:val="ro-RO"/>
        </w:rPr>
        <w:t>indicaţii</w:t>
      </w:r>
      <w:proofErr w:type="spellEnd"/>
      <w:r w:rsidRPr="00DB6796">
        <w:rPr>
          <w:rFonts w:eastAsia="Times New Roman" w:cs="Times New Roman"/>
          <w:bCs/>
          <w:sz w:val="26"/>
          <w:szCs w:val="26"/>
          <w:lang w:val="ro-RO"/>
        </w:rPr>
        <w:t xml:space="preserve"> referitoare la rezolvarea testului şi nu pot aduce modificări acestuia şi baremului de evaluare şi notare. Orice nelămurire legată de subiecte se discută direct cu comisia de elaborare a subiectelor.</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În cazul în care unii </w:t>
      </w:r>
      <w:proofErr w:type="spellStart"/>
      <w:r w:rsidRPr="00DB6796">
        <w:rPr>
          <w:rFonts w:cs="Times New Roman"/>
          <w:sz w:val="26"/>
          <w:szCs w:val="26"/>
          <w:lang w:val="ro-RO"/>
        </w:rPr>
        <w:t>candidaţi</w:t>
      </w:r>
      <w:proofErr w:type="spellEnd"/>
      <w:r w:rsidRPr="00DB6796">
        <w:rPr>
          <w:rFonts w:cs="Times New Roman"/>
          <w:sz w:val="26"/>
          <w:szCs w:val="26"/>
          <w:lang w:val="ro-RO"/>
        </w:rPr>
        <w:t xml:space="preserve"> doresc să </w:t>
      </w:r>
      <w:proofErr w:type="spellStart"/>
      <w:r w:rsidRPr="00DB6796">
        <w:rPr>
          <w:rFonts w:cs="Times New Roman"/>
          <w:sz w:val="26"/>
          <w:szCs w:val="26"/>
          <w:lang w:val="ro-RO"/>
        </w:rPr>
        <w:t>îşi</w:t>
      </w:r>
      <w:proofErr w:type="spellEnd"/>
      <w:r w:rsidRPr="00DB6796">
        <w:rPr>
          <w:rFonts w:cs="Times New Roman"/>
          <w:sz w:val="26"/>
          <w:szCs w:val="26"/>
          <w:lang w:val="ro-RO"/>
        </w:rPr>
        <w:t xml:space="preserve"> transcrie lucrarea, fără să </w:t>
      </w:r>
      <w:proofErr w:type="spellStart"/>
      <w:r w:rsidRPr="00DB6796">
        <w:rPr>
          <w:rFonts w:cs="Times New Roman"/>
          <w:sz w:val="26"/>
          <w:szCs w:val="26"/>
          <w:lang w:val="ro-RO"/>
        </w:rPr>
        <w:t>depăşească</w:t>
      </w:r>
      <w:proofErr w:type="spellEnd"/>
      <w:r w:rsidRPr="00DB6796">
        <w:rPr>
          <w:rFonts w:cs="Times New Roman"/>
          <w:sz w:val="26"/>
          <w:szCs w:val="26"/>
          <w:lang w:val="ro-RO"/>
        </w:rPr>
        <w:t xml:space="preserve"> ti</w:t>
      </w:r>
      <w:r w:rsidR="004704B7" w:rsidRPr="00DB6796">
        <w:rPr>
          <w:rFonts w:cs="Times New Roman"/>
          <w:sz w:val="26"/>
          <w:szCs w:val="26"/>
          <w:lang w:val="ro-RO"/>
        </w:rPr>
        <w:t>mpul stabilit, primesc alte tez</w:t>
      </w:r>
      <w:r w:rsidRPr="00DB6796">
        <w:rPr>
          <w:rFonts w:cs="Times New Roman"/>
          <w:sz w:val="26"/>
          <w:szCs w:val="26"/>
          <w:lang w:val="ro-RO"/>
        </w:rPr>
        <w:t xml:space="preserve">e tipizate. Acest lucru este consemnat de către supraveghetori în procesul-verbal de predare-primire a lucrărilor scrise. Colile folosite </w:t>
      </w:r>
      <w:proofErr w:type="spellStart"/>
      <w:r w:rsidRPr="00DB6796">
        <w:rPr>
          <w:rFonts w:cs="Times New Roman"/>
          <w:sz w:val="26"/>
          <w:szCs w:val="26"/>
          <w:lang w:val="ro-RO"/>
        </w:rPr>
        <w:t>iniţial</w:t>
      </w:r>
      <w:proofErr w:type="spellEnd"/>
      <w:r w:rsidRPr="00DB6796">
        <w:rPr>
          <w:rFonts w:cs="Times New Roman"/>
          <w:sz w:val="26"/>
          <w:szCs w:val="26"/>
          <w:lang w:val="ro-RO"/>
        </w:rPr>
        <w:t xml:space="preserve"> se anulează pe loc de către suprave</w:t>
      </w:r>
      <w:r w:rsidR="006C1D6A" w:rsidRPr="00DB6796">
        <w:rPr>
          <w:rFonts w:cs="Times New Roman"/>
          <w:sz w:val="26"/>
          <w:szCs w:val="26"/>
          <w:lang w:val="ro-RO"/>
        </w:rPr>
        <w:t xml:space="preserve">ghetori, </w:t>
      </w:r>
      <w:proofErr w:type="spellStart"/>
      <w:r w:rsidR="006C1D6A" w:rsidRPr="00DB6796">
        <w:rPr>
          <w:rFonts w:cs="Times New Roman"/>
          <w:sz w:val="26"/>
          <w:szCs w:val="26"/>
          <w:lang w:val="ro-RO"/>
        </w:rPr>
        <w:t>menţionându</w:t>
      </w:r>
      <w:proofErr w:type="spellEnd"/>
      <w:r w:rsidR="006C1D6A" w:rsidRPr="00DB6796">
        <w:rPr>
          <w:rFonts w:cs="Times New Roman"/>
          <w:sz w:val="26"/>
          <w:szCs w:val="26"/>
          <w:lang w:val="ro-RO"/>
        </w:rPr>
        <w:t>-se pe ele „Anulat”</w:t>
      </w:r>
      <w:r w:rsidRPr="00DB6796">
        <w:rPr>
          <w:rFonts w:cs="Times New Roman"/>
          <w:sz w:val="26"/>
          <w:szCs w:val="26"/>
          <w:lang w:val="ro-RO"/>
        </w:rPr>
        <w:t xml:space="preserve">, se semnează de 2 supraveghetori şi se păstrează în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stabilite pentru lucrările scrise.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Fiecare candidat </w:t>
      </w:r>
      <w:proofErr w:type="spellStart"/>
      <w:r w:rsidRPr="00DB6796">
        <w:rPr>
          <w:rFonts w:cs="Times New Roman"/>
          <w:sz w:val="26"/>
          <w:szCs w:val="26"/>
          <w:lang w:val="ro-RO"/>
        </w:rPr>
        <w:t>primeşte</w:t>
      </w:r>
      <w:proofErr w:type="spellEnd"/>
      <w:r w:rsidRPr="00DB6796">
        <w:rPr>
          <w:rFonts w:cs="Times New Roman"/>
          <w:sz w:val="26"/>
          <w:szCs w:val="26"/>
          <w:lang w:val="ro-RO"/>
        </w:rPr>
        <w:t xml:space="preserve"> atâtea te</w:t>
      </w:r>
      <w:r w:rsidR="004704B7" w:rsidRPr="00DB6796">
        <w:rPr>
          <w:rFonts w:cs="Times New Roman"/>
          <w:sz w:val="26"/>
          <w:szCs w:val="26"/>
          <w:lang w:val="ro-RO"/>
        </w:rPr>
        <w:t>z</w:t>
      </w:r>
      <w:r w:rsidRPr="00DB6796">
        <w:rPr>
          <w:rFonts w:cs="Times New Roman"/>
          <w:sz w:val="26"/>
          <w:szCs w:val="26"/>
          <w:lang w:val="ro-RO"/>
        </w:rPr>
        <w:t>e tipizate câte îi sunt necesare.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La expirarea timpului acordat,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predau lucrările sub semnătură în faza în care se află, fiind interzisă </w:t>
      </w:r>
      <w:proofErr w:type="spellStart"/>
      <w:r w:rsidRPr="00DB6796">
        <w:rPr>
          <w:rFonts w:cs="Times New Roman"/>
          <w:sz w:val="26"/>
          <w:szCs w:val="26"/>
          <w:lang w:val="ro-RO"/>
        </w:rPr>
        <w:t>depăşirea</w:t>
      </w:r>
      <w:proofErr w:type="spellEnd"/>
      <w:r w:rsidRPr="00DB6796">
        <w:rPr>
          <w:rFonts w:cs="Times New Roman"/>
          <w:sz w:val="26"/>
          <w:szCs w:val="26"/>
          <w:lang w:val="ro-RO"/>
        </w:rPr>
        <w:t xml:space="preserve"> ti</w:t>
      </w:r>
      <w:r w:rsidR="00817548" w:rsidRPr="00DB6796">
        <w:rPr>
          <w:rFonts w:cs="Times New Roman"/>
          <w:sz w:val="26"/>
          <w:szCs w:val="26"/>
          <w:lang w:val="ro-RO"/>
        </w:rPr>
        <w:t>mpului stabilit potrivit art. 18</w:t>
      </w:r>
      <w:r w:rsidRPr="00DB6796">
        <w:rPr>
          <w:rFonts w:cs="Times New Roman"/>
          <w:sz w:val="26"/>
          <w:szCs w:val="26"/>
          <w:lang w:val="ro-RO"/>
        </w:rPr>
        <w:t xml:space="preserve"> alin. (3). Ultimii 3 </w:t>
      </w:r>
      <w:proofErr w:type="spellStart"/>
      <w:r w:rsidRPr="00DB6796">
        <w:rPr>
          <w:rFonts w:cs="Times New Roman"/>
          <w:sz w:val="26"/>
          <w:szCs w:val="26"/>
          <w:lang w:val="ro-RO"/>
        </w:rPr>
        <w:t>candidaţi</w:t>
      </w:r>
      <w:proofErr w:type="spellEnd"/>
      <w:r w:rsidRPr="00DB6796">
        <w:rPr>
          <w:rFonts w:cs="Times New Roman"/>
          <w:sz w:val="26"/>
          <w:szCs w:val="26"/>
          <w:lang w:val="ro-RO"/>
        </w:rPr>
        <w:t xml:space="preserve"> rămân în sală până la predarea ultimei lucrări.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(5) </w:t>
      </w:r>
      <w:proofErr w:type="spellStart"/>
      <w:r w:rsidRPr="00DB6796">
        <w:rPr>
          <w:rFonts w:cs="Times New Roman"/>
          <w:sz w:val="26"/>
          <w:szCs w:val="26"/>
          <w:lang w:val="ro-RO"/>
        </w:rPr>
        <w:t>Toţi</w:t>
      </w:r>
      <w:proofErr w:type="spellEnd"/>
      <w:r w:rsidRPr="00DB6796">
        <w:rPr>
          <w:rFonts w:cs="Times New Roman"/>
          <w:sz w:val="26"/>
          <w:szCs w:val="26"/>
          <w:lang w:val="ro-RO"/>
        </w:rPr>
        <w:t xml:space="preserve">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semnează, la momentul predării lucrărilor, în procesele-verbale de predare-primire a acestora.</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(6)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de </w:t>
      </w:r>
      <w:r w:rsidR="002A529C" w:rsidRPr="00DB6796">
        <w:rPr>
          <w:rFonts w:cs="Times New Roman"/>
          <w:sz w:val="26"/>
          <w:szCs w:val="26"/>
          <w:lang w:val="ro-RO"/>
        </w:rPr>
        <w:t>organizare</w:t>
      </w:r>
      <w:r w:rsidRPr="00DB6796">
        <w:rPr>
          <w:rFonts w:cs="Times New Roman"/>
          <w:sz w:val="26"/>
          <w:szCs w:val="26"/>
          <w:lang w:val="ro-RO"/>
        </w:rPr>
        <w:t xml:space="preserve"> a concursului preia lucrările sub semnătură de la supraveghetori.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(7) Frauda dovedită atrage eliminarea din concurs. Se consideră fraudă şi </w:t>
      </w:r>
      <w:proofErr w:type="spellStart"/>
      <w:r w:rsidR="009326A3" w:rsidRPr="00DB6796">
        <w:rPr>
          <w:rFonts w:cs="Times New Roman"/>
          <w:sz w:val="26"/>
          <w:szCs w:val="26"/>
          <w:lang w:val="ro-RO"/>
        </w:rPr>
        <w:t>depăşirea</w:t>
      </w:r>
      <w:proofErr w:type="spellEnd"/>
      <w:r w:rsidR="009326A3" w:rsidRPr="00DB6796">
        <w:rPr>
          <w:rFonts w:cs="Times New Roman"/>
          <w:sz w:val="26"/>
          <w:szCs w:val="26"/>
          <w:lang w:val="ro-RO"/>
        </w:rPr>
        <w:t xml:space="preserve"> timpului de concurs, stabilit potrivit art. 18 alin. (3), precum şi </w:t>
      </w:r>
      <w:r w:rsidRPr="00DB6796">
        <w:rPr>
          <w:rFonts w:cs="Times New Roman"/>
          <w:sz w:val="26"/>
          <w:szCs w:val="26"/>
          <w:lang w:val="ro-RO"/>
        </w:rPr>
        <w:t>înscrierea numelui candidatului pe teza de concurs în afara rubricii care se sigilează şi orice alte semne distinctive care ar permite identificarea lucrării. În aceste cazuri responsabilul de sală consemnează într-un proces-verbal faptele şi măsurile luate, iar luc</w:t>
      </w:r>
      <w:r w:rsidR="00E840A4" w:rsidRPr="00DB6796">
        <w:rPr>
          <w:rFonts w:cs="Times New Roman"/>
          <w:sz w:val="26"/>
          <w:szCs w:val="26"/>
          <w:lang w:val="ro-RO"/>
        </w:rPr>
        <w:t xml:space="preserve">rarea se anulează cu </w:t>
      </w:r>
      <w:proofErr w:type="spellStart"/>
      <w:r w:rsidR="00E840A4" w:rsidRPr="00DB6796">
        <w:rPr>
          <w:rFonts w:cs="Times New Roman"/>
          <w:sz w:val="26"/>
          <w:szCs w:val="26"/>
          <w:lang w:val="ro-RO"/>
        </w:rPr>
        <w:t>menţiunea</w:t>
      </w:r>
      <w:proofErr w:type="spellEnd"/>
      <w:r w:rsidR="00E840A4" w:rsidRPr="00DB6796">
        <w:rPr>
          <w:rFonts w:cs="Times New Roman"/>
          <w:sz w:val="26"/>
          <w:szCs w:val="26"/>
          <w:lang w:val="ro-RO"/>
        </w:rPr>
        <w:t xml:space="preserve"> „Fraudă”</w:t>
      </w:r>
      <w:r w:rsidRPr="00DB6796">
        <w:rPr>
          <w:rFonts w:cs="Times New Roman"/>
          <w:sz w:val="26"/>
          <w:szCs w:val="26"/>
          <w:lang w:val="ro-RO"/>
        </w:rPr>
        <w:t xml:space="preserve">. Procesul-verbal se comunică comisiei de </w:t>
      </w:r>
      <w:r w:rsidR="002A529C" w:rsidRPr="00DB6796">
        <w:rPr>
          <w:rFonts w:cs="Times New Roman"/>
          <w:sz w:val="26"/>
          <w:szCs w:val="26"/>
          <w:lang w:val="ro-RO"/>
        </w:rPr>
        <w:t>organizare</w:t>
      </w:r>
      <w:r w:rsidRPr="00DB6796">
        <w:rPr>
          <w:rFonts w:cs="Times New Roman"/>
          <w:sz w:val="26"/>
          <w:szCs w:val="26"/>
          <w:lang w:val="ro-RO"/>
        </w:rPr>
        <w:t xml:space="preserve"> şi candidatului respectiv.</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(8) Pentru fiecare sală de concurs se </w:t>
      </w:r>
      <w:proofErr w:type="spellStart"/>
      <w:r w:rsidRPr="00DB6796">
        <w:rPr>
          <w:rFonts w:cs="Times New Roman"/>
          <w:sz w:val="26"/>
          <w:szCs w:val="26"/>
          <w:lang w:val="ro-RO"/>
        </w:rPr>
        <w:t>întocmeşte</w:t>
      </w:r>
      <w:proofErr w:type="spellEnd"/>
      <w:r w:rsidRPr="00DB6796">
        <w:rPr>
          <w:rFonts w:cs="Times New Roman"/>
          <w:sz w:val="26"/>
          <w:szCs w:val="26"/>
          <w:lang w:val="ro-RO"/>
        </w:rPr>
        <w:t xml:space="preserve"> un proces-verbal.</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b/>
          <w:sz w:val="26"/>
          <w:szCs w:val="26"/>
          <w:lang w:val="ro-RO"/>
        </w:rPr>
        <w:t xml:space="preserve">Art. </w:t>
      </w:r>
      <w:r w:rsidR="00817548" w:rsidRPr="00DB6796">
        <w:rPr>
          <w:rFonts w:cs="Times New Roman"/>
          <w:b/>
          <w:sz w:val="26"/>
          <w:szCs w:val="26"/>
          <w:lang w:val="ro-RO"/>
        </w:rPr>
        <w:t>21</w:t>
      </w:r>
      <w:r w:rsidRPr="00DB6796">
        <w:rPr>
          <w:rFonts w:cs="Times New Roman"/>
          <w:sz w:val="26"/>
          <w:szCs w:val="26"/>
          <w:lang w:val="ro-RO"/>
        </w:rPr>
        <w:t xml:space="preserve"> - (1) Baremul de evaluare şi notare</w:t>
      </w:r>
      <w:r w:rsidR="00817548" w:rsidRPr="00DB6796">
        <w:rPr>
          <w:sz w:val="26"/>
          <w:szCs w:val="26"/>
          <w:lang w:val="fr-FR"/>
        </w:rPr>
        <w:t xml:space="preserve"> </w:t>
      </w:r>
      <w:proofErr w:type="spellStart"/>
      <w:r w:rsidR="005844C2" w:rsidRPr="00DB6796">
        <w:rPr>
          <w:rFonts w:cs="Times New Roman"/>
          <w:sz w:val="26"/>
          <w:szCs w:val="26"/>
          <w:lang w:val="fr-FR"/>
        </w:rPr>
        <w:t>pentru</w:t>
      </w:r>
      <w:proofErr w:type="spellEnd"/>
      <w:r w:rsidR="005844C2" w:rsidRPr="00DB6796">
        <w:rPr>
          <w:rFonts w:cs="Times New Roman"/>
          <w:sz w:val="26"/>
          <w:szCs w:val="26"/>
          <w:lang w:val="fr-FR"/>
        </w:rPr>
        <w:t xml:space="preserve"> </w:t>
      </w:r>
      <w:proofErr w:type="spellStart"/>
      <w:r w:rsidR="005844C2" w:rsidRPr="00DB6796">
        <w:rPr>
          <w:rFonts w:cs="Times New Roman"/>
          <w:sz w:val="26"/>
          <w:szCs w:val="26"/>
          <w:lang w:val="fr-FR"/>
        </w:rPr>
        <w:t>proba</w:t>
      </w:r>
      <w:proofErr w:type="spellEnd"/>
      <w:r w:rsidR="005844C2" w:rsidRPr="00DB6796">
        <w:rPr>
          <w:rFonts w:cs="Times New Roman"/>
          <w:sz w:val="26"/>
          <w:szCs w:val="26"/>
          <w:lang w:val="fr-FR"/>
        </w:rPr>
        <w:t xml:space="preserve"> </w:t>
      </w:r>
      <w:proofErr w:type="spellStart"/>
      <w:r w:rsidR="005844C2" w:rsidRPr="00DB6796">
        <w:rPr>
          <w:rFonts w:cs="Times New Roman"/>
          <w:sz w:val="26"/>
          <w:szCs w:val="26"/>
          <w:lang w:val="fr-FR"/>
        </w:rPr>
        <w:t>prevăzută</w:t>
      </w:r>
      <w:proofErr w:type="spellEnd"/>
      <w:r w:rsidR="005844C2" w:rsidRPr="00DB6796">
        <w:rPr>
          <w:rFonts w:cs="Times New Roman"/>
          <w:sz w:val="26"/>
          <w:szCs w:val="26"/>
          <w:lang w:val="fr-FR"/>
        </w:rPr>
        <w:t xml:space="preserve"> la art. 18,</w:t>
      </w:r>
      <w:r w:rsidR="005844C2" w:rsidRPr="00DB6796">
        <w:rPr>
          <w:sz w:val="26"/>
          <w:szCs w:val="26"/>
          <w:lang w:val="fr-FR"/>
        </w:rPr>
        <w:t xml:space="preserve"> </w:t>
      </w:r>
      <w:r w:rsidRPr="00DB6796">
        <w:rPr>
          <w:rFonts w:cs="Times New Roman"/>
          <w:sz w:val="26"/>
          <w:szCs w:val="26"/>
          <w:lang w:val="ro-RO"/>
        </w:rPr>
        <w:t>stabilit de comisia de elaborare a subiectelor</w:t>
      </w:r>
      <w:r w:rsidR="005844C2" w:rsidRPr="00DB6796">
        <w:rPr>
          <w:rFonts w:cs="Times New Roman"/>
          <w:sz w:val="26"/>
          <w:szCs w:val="26"/>
          <w:lang w:val="ro-RO"/>
        </w:rPr>
        <w:t>,</w:t>
      </w:r>
      <w:r w:rsidRPr="00DB6796">
        <w:rPr>
          <w:rFonts w:cs="Times New Roman"/>
          <w:b/>
          <w:sz w:val="26"/>
          <w:szCs w:val="26"/>
          <w:lang w:val="ro-RO"/>
        </w:rPr>
        <w:t xml:space="preserve"> </w:t>
      </w:r>
      <w:r w:rsidRPr="00DB6796">
        <w:rPr>
          <w:rFonts w:cs="Times New Roman"/>
          <w:sz w:val="26"/>
          <w:szCs w:val="26"/>
          <w:lang w:val="ro-RO"/>
        </w:rPr>
        <w:t xml:space="preserve">se </w:t>
      </w:r>
      <w:proofErr w:type="spellStart"/>
      <w:r w:rsidRPr="00DB6796">
        <w:rPr>
          <w:rFonts w:cs="Times New Roman"/>
          <w:sz w:val="26"/>
          <w:szCs w:val="26"/>
          <w:lang w:val="ro-RO"/>
        </w:rPr>
        <w:t>afişează</w:t>
      </w:r>
      <w:proofErr w:type="spellEnd"/>
      <w:r w:rsidRPr="00DB6796">
        <w:rPr>
          <w:rFonts w:cs="Times New Roman"/>
          <w:sz w:val="26"/>
          <w:szCs w:val="26"/>
          <w:lang w:val="ro-RO"/>
        </w:rPr>
        <w:t xml:space="preserve"> la centrele de concurs după încheierea probei şi se publică simultan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În termen de 24 de ore de la </w:t>
      </w:r>
      <w:proofErr w:type="spellStart"/>
      <w:r w:rsidRPr="00DB6796">
        <w:rPr>
          <w:rFonts w:cs="Times New Roman"/>
          <w:sz w:val="26"/>
          <w:szCs w:val="26"/>
          <w:lang w:val="ro-RO"/>
        </w:rPr>
        <w:t>afişarea</w:t>
      </w:r>
      <w:proofErr w:type="spellEnd"/>
      <w:r w:rsidRPr="00DB6796">
        <w:rPr>
          <w:rFonts w:cs="Times New Roman"/>
          <w:sz w:val="26"/>
          <w:szCs w:val="26"/>
          <w:lang w:val="ro-RO"/>
        </w:rPr>
        <w:t xml:space="preserve"> baremului la centrele de concurs,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pot face </w:t>
      </w:r>
      <w:proofErr w:type="spellStart"/>
      <w:r w:rsidRPr="00DB6796">
        <w:rPr>
          <w:rFonts w:cs="Times New Roman"/>
          <w:sz w:val="26"/>
          <w:szCs w:val="26"/>
          <w:lang w:val="ro-RO"/>
        </w:rPr>
        <w:t>contestaţii</w:t>
      </w:r>
      <w:proofErr w:type="spellEnd"/>
      <w:r w:rsidRPr="00DB6796">
        <w:rPr>
          <w:rFonts w:cs="Times New Roman"/>
          <w:sz w:val="26"/>
          <w:szCs w:val="26"/>
          <w:lang w:val="ro-RO"/>
        </w:rPr>
        <w:t xml:space="preserve"> la acesta, care se depun</w:t>
      </w:r>
      <w:r w:rsidR="00BF40F0" w:rsidRPr="00DB6796">
        <w:rPr>
          <w:rFonts w:cs="Times New Roman"/>
          <w:sz w:val="26"/>
          <w:szCs w:val="26"/>
          <w:lang w:val="ro-RO"/>
        </w:rPr>
        <w:t>, prin fax sau e-mail,</w:t>
      </w:r>
      <w:r w:rsidRPr="00DB6796">
        <w:rPr>
          <w:rFonts w:cs="Times New Roman"/>
          <w:sz w:val="26"/>
          <w:szCs w:val="26"/>
          <w:lang w:val="ro-RO"/>
        </w:rPr>
        <w:t xml:space="preserve">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la barem se </w:t>
      </w:r>
      <w:proofErr w:type="spellStart"/>
      <w:r w:rsidRPr="00DB6796">
        <w:rPr>
          <w:rFonts w:cs="Times New Roman"/>
          <w:sz w:val="26"/>
          <w:szCs w:val="26"/>
          <w:lang w:val="ro-RO"/>
        </w:rPr>
        <w:t>soluţionează</w:t>
      </w:r>
      <w:proofErr w:type="spellEnd"/>
      <w:r w:rsidRPr="00DB6796">
        <w:rPr>
          <w:rFonts w:cs="Times New Roman"/>
          <w:sz w:val="26"/>
          <w:szCs w:val="26"/>
          <w:lang w:val="ro-RO"/>
        </w:rPr>
        <w:t xml:space="preserve"> de subcomisia corespunzătoare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în cel mult 48 de ore de la expirarea termenului de contestare. </w:t>
      </w:r>
      <w:proofErr w:type="spellStart"/>
      <w:r w:rsidRPr="00DB6796">
        <w:rPr>
          <w:rFonts w:cs="Times New Roman"/>
          <w:sz w:val="26"/>
          <w:szCs w:val="26"/>
          <w:lang w:val="ro-RO"/>
        </w:rPr>
        <w:t>Soluţia</w:t>
      </w:r>
      <w:proofErr w:type="spellEnd"/>
      <w:r w:rsidRPr="00DB6796">
        <w:rPr>
          <w:rFonts w:cs="Times New Roman"/>
          <w:sz w:val="26"/>
          <w:szCs w:val="26"/>
          <w:lang w:val="ro-RO"/>
        </w:rPr>
        <w:t xml:space="preserve"> se motivează în termen de 3 zile de la expirarea termenului pentru </w:t>
      </w:r>
      <w:proofErr w:type="spellStart"/>
      <w:r w:rsidRPr="00DB6796">
        <w:rPr>
          <w:rFonts w:cs="Times New Roman"/>
          <w:sz w:val="26"/>
          <w:szCs w:val="26"/>
          <w:lang w:val="ro-RO"/>
        </w:rPr>
        <w:t>soluţionarea</w:t>
      </w:r>
      <w:proofErr w:type="spellEnd"/>
      <w:r w:rsidRPr="00DB6796">
        <w:rPr>
          <w:rFonts w:cs="Times New Roman"/>
          <w:sz w:val="26"/>
          <w:szCs w:val="26"/>
          <w:lang w:val="ro-RO"/>
        </w:rPr>
        <w:t xml:space="preserve">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Baremul stabilit în urma </w:t>
      </w:r>
      <w:proofErr w:type="spellStart"/>
      <w:r w:rsidRPr="00DB6796">
        <w:rPr>
          <w:rFonts w:cs="Times New Roman"/>
          <w:sz w:val="26"/>
          <w:szCs w:val="26"/>
          <w:lang w:val="ro-RO"/>
        </w:rPr>
        <w:t>soluţionării</w:t>
      </w:r>
      <w:proofErr w:type="spellEnd"/>
      <w:r w:rsidRPr="00DB6796">
        <w:rPr>
          <w:rFonts w:cs="Times New Roman"/>
          <w:sz w:val="26"/>
          <w:szCs w:val="26"/>
          <w:lang w:val="ro-RO"/>
        </w:rPr>
        <w:t xml:space="preserve">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se publică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Cs/>
          <w:sz w:val="26"/>
          <w:szCs w:val="26"/>
          <w:lang w:val="ro-RO"/>
        </w:rPr>
        <w:t>(2)</w:t>
      </w:r>
      <w:r w:rsidRPr="00DB6796">
        <w:rPr>
          <w:rFonts w:cs="Times New Roman"/>
          <w:sz w:val="26"/>
          <w:szCs w:val="26"/>
          <w:lang w:val="ro-RO"/>
        </w:rPr>
        <w:t xml:space="preserve"> În </w:t>
      </w:r>
      <w:proofErr w:type="spellStart"/>
      <w:r w:rsidRPr="00DB6796">
        <w:rPr>
          <w:rFonts w:cs="Times New Roman"/>
          <w:sz w:val="26"/>
          <w:szCs w:val="26"/>
          <w:lang w:val="ro-RO"/>
        </w:rPr>
        <w:t>situaţia</w:t>
      </w:r>
      <w:proofErr w:type="spellEnd"/>
      <w:r w:rsidRPr="00DB6796">
        <w:rPr>
          <w:rFonts w:cs="Times New Roman"/>
          <w:sz w:val="26"/>
          <w:szCs w:val="26"/>
          <w:lang w:val="ro-RO"/>
        </w:rPr>
        <w:t xml:space="preserve"> în care, în urma </w:t>
      </w:r>
      <w:proofErr w:type="spellStart"/>
      <w:r w:rsidRPr="00DB6796">
        <w:rPr>
          <w:rFonts w:cs="Times New Roman"/>
          <w:sz w:val="26"/>
          <w:szCs w:val="26"/>
          <w:lang w:val="ro-RO"/>
        </w:rPr>
        <w:t>soluţionării</w:t>
      </w:r>
      <w:proofErr w:type="spellEnd"/>
      <w:r w:rsidRPr="00DB6796">
        <w:rPr>
          <w:rFonts w:cs="Times New Roman"/>
          <w:sz w:val="26"/>
          <w:szCs w:val="26"/>
          <w:lang w:val="ro-RO"/>
        </w:rPr>
        <w:t xml:space="preserve">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la barem, se anulează una sau mai multe întrebări din testul-grilă, punctajul corespunzător întrebărilor anulate se acordă tuturor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w:t>
      </w:r>
    </w:p>
    <w:p w:rsidR="00DF36E9" w:rsidRPr="00DB6796" w:rsidRDefault="00752F86" w:rsidP="00B60BD8">
      <w:pPr>
        <w:spacing w:after="0" w:line="240" w:lineRule="auto"/>
        <w:ind w:firstLine="709"/>
        <w:jc w:val="both"/>
        <w:rPr>
          <w:rFonts w:cs="Times New Roman"/>
          <w:sz w:val="26"/>
          <w:szCs w:val="26"/>
          <w:lang w:val="ro-RO"/>
        </w:rPr>
      </w:pPr>
      <w:r w:rsidRPr="00DB6796">
        <w:rPr>
          <w:rFonts w:cs="Times New Roman"/>
          <w:bCs/>
          <w:sz w:val="26"/>
          <w:szCs w:val="26"/>
          <w:lang w:val="ro-RO"/>
        </w:rPr>
        <w:t>(3)</w:t>
      </w:r>
      <w:r w:rsidRPr="00DB6796">
        <w:rPr>
          <w:rFonts w:cs="Times New Roman"/>
          <w:sz w:val="26"/>
          <w:szCs w:val="26"/>
          <w:lang w:val="ro-RO"/>
        </w:rPr>
        <w:t xml:space="preserve"> În ipoteza în care, </w:t>
      </w:r>
      <w:r w:rsidR="00CE300D" w:rsidRPr="00DB6796">
        <w:rPr>
          <w:rFonts w:cs="Times New Roman"/>
          <w:sz w:val="26"/>
          <w:szCs w:val="26"/>
          <w:lang w:val="ro-RO"/>
        </w:rPr>
        <w:t xml:space="preserve">în urma </w:t>
      </w:r>
      <w:proofErr w:type="spellStart"/>
      <w:r w:rsidR="00CE300D" w:rsidRPr="00DB6796">
        <w:rPr>
          <w:rFonts w:cs="Times New Roman"/>
          <w:sz w:val="26"/>
          <w:szCs w:val="26"/>
          <w:lang w:val="ro-RO"/>
        </w:rPr>
        <w:t>soluţionării</w:t>
      </w:r>
      <w:proofErr w:type="spellEnd"/>
      <w:r w:rsidR="00CE300D" w:rsidRPr="00DB6796">
        <w:rPr>
          <w:rFonts w:cs="Times New Roman"/>
          <w:sz w:val="26"/>
          <w:szCs w:val="26"/>
          <w:lang w:val="ro-RO"/>
        </w:rPr>
        <w:t xml:space="preserve"> </w:t>
      </w:r>
      <w:proofErr w:type="spellStart"/>
      <w:r w:rsidR="00CE300D" w:rsidRPr="00DB6796">
        <w:rPr>
          <w:rFonts w:cs="Times New Roman"/>
          <w:sz w:val="26"/>
          <w:szCs w:val="26"/>
          <w:lang w:val="ro-RO"/>
        </w:rPr>
        <w:t>contestaţiilor</w:t>
      </w:r>
      <w:proofErr w:type="spellEnd"/>
      <w:r w:rsidR="00CE300D" w:rsidRPr="00DB6796">
        <w:rPr>
          <w:rFonts w:cs="Times New Roman"/>
          <w:sz w:val="26"/>
          <w:szCs w:val="26"/>
          <w:lang w:val="ro-RO"/>
        </w:rPr>
        <w:t xml:space="preserve"> la barem, se apreciază că răspunsul indicat ca fiind corect în baremul </w:t>
      </w:r>
      <w:proofErr w:type="spellStart"/>
      <w:r w:rsidR="00CE300D" w:rsidRPr="00DB6796">
        <w:rPr>
          <w:rFonts w:cs="Times New Roman"/>
          <w:sz w:val="26"/>
          <w:szCs w:val="26"/>
          <w:lang w:val="ro-RO"/>
        </w:rPr>
        <w:t>iniţial</w:t>
      </w:r>
      <w:proofErr w:type="spellEnd"/>
      <w:r w:rsidR="00CE300D" w:rsidRPr="00DB6796">
        <w:rPr>
          <w:rFonts w:cs="Times New Roman"/>
          <w:sz w:val="26"/>
          <w:szCs w:val="26"/>
          <w:lang w:val="ro-RO"/>
        </w:rPr>
        <w:t xml:space="preserve"> nu este singurul răspuns corect, </w:t>
      </w:r>
      <w:r w:rsidR="00DF36E9" w:rsidRPr="00DB6796">
        <w:rPr>
          <w:rFonts w:cs="Times New Roman"/>
          <w:sz w:val="26"/>
          <w:szCs w:val="26"/>
          <w:lang w:val="ro-RO"/>
        </w:rPr>
        <w:t xml:space="preserve">baremul definitiv va cuprinde atât punctajul </w:t>
      </w:r>
      <w:r w:rsidR="00957961" w:rsidRPr="00DB6796">
        <w:rPr>
          <w:rFonts w:cs="Times New Roman"/>
          <w:sz w:val="26"/>
          <w:szCs w:val="26"/>
          <w:lang w:val="ro-RO"/>
        </w:rPr>
        <w:t>core</w:t>
      </w:r>
      <w:r w:rsidR="000D696D" w:rsidRPr="00DB6796">
        <w:rPr>
          <w:rFonts w:cs="Times New Roman"/>
          <w:sz w:val="26"/>
          <w:szCs w:val="26"/>
          <w:lang w:val="ro-RO"/>
        </w:rPr>
        <w:t>s</w:t>
      </w:r>
      <w:r w:rsidR="00957961" w:rsidRPr="00DB6796">
        <w:rPr>
          <w:rFonts w:cs="Times New Roman"/>
          <w:sz w:val="26"/>
          <w:szCs w:val="26"/>
          <w:lang w:val="ro-RO"/>
        </w:rPr>
        <w:t xml:space="preserve">punzător variantei de răspuns stabilite </w:t>
      </w:r>
      <w:r w:rsidR="00DF36E9" w:rsidRPr="00DB6796">
        <w:rPr>
          <w:rFonts w:cs="Times New Roman"/>
          <w:sz w:val="26"/>
          <w:szCs w:val="26"/>
          <w:lang w:val="ro-RO"/>
        </w:rPr>
        <w:t xml:space="preserve">în baremul </w:t>
      </w:r>
      <w:proofErr w:type="spellStart"/>
      <w:r w:rsidR="00DF36E9" w:rsidRPr="00DB6796">
        <w:rPr>
          <w:rFonts w:cs="Times New Roman"/>
          <w:sz w:val="26"/>
          <w:szCs w:val="26"/>
          <w:lang w:val="ro-RO"/>
        </w:rPr>
        <w:t>iniţial</w:t>
      </w:r>
      <w:proofErr w:type="spellEnd"/>
      <w:r w:rsidR="00DF36E9" w:rsidRPr="00DB6796">
        <w:rPr>
          <w:rFonts w:cs="Times New Roman"/>
          <w:sz w:val="26"/>
          <w:szCs w:val="26"/>
          <w:lang w:val="ro-RO"/>
        </w:rPr>
        <w:t>, cât şi punctajul core</w:t>
      </w:r>
      <w:r w:rsidR="000D696D" w:rsidRPr="00DB6796">
        <w:rPr>
          <w:rFonts w:cs="Times New Roman"/>
          <w:sz w:val="26"/>
          <w:szCs w:val="26"/>
          <w:lang w:val="ro-RO"/>
        </w:rPr>
        <w:t>s</w:t>
      </w:r>
      <w:r w:rsidR="00DF36E9" w:rsidRPr="00DB6796">
        <w:rPr>
          <w:rFonts w:cs="Times New Roman"/>
          <w:sz w:val="26"/>
          <w:szCs w:val="26"/>
          <w:lang w:val="ro-RO"/>
        </w:rPr>
        <w:t>punzător</w:t>
      </w:r>
      <w:r w:rsidR="00DF36E9" w:rsidRPr="00DB6796">
        <w:rPr>
          <w:sz w:val="26"/>
          <w:szCs w:val="26"/>
          <w:lang w:val="ro-RO"/>
        </w:rPr>
        <w:t xml:space="preserve"> </w:t>
      </w:r>
      <w:r w:rsidR="00DF36E9" w:rsidRPr="00DB6796">
        <w:rPr>
          <w:rFonts w:cs="Times New Roman"/>
          <w:sz w:val="26"/>
          <w:szCs w:val="26"/>
          <w:lang w:val="ro-RO"/>
        </w:rPr>
        <w:t xml:space="preserve">variantei de răspuns stabilite de comisia de </w:t>
      </w:r>
      <w:proofErr w:type="spellStart"/>
      <w:r w:rsidR="00DF36E9" w:rsidRPr="00DB6796">
        <w:rPr>
          <w:rFonts w:cs="Times New Roman"/>
          <w:sz w:val="26"/>
          <w:szCs w:val="26"/>
          <w:lang w:val="ro-RO"/>
        </w:rPr>
        <w:t>contestaţii</w:t>
      </w:r>
      <w:proofErr w:type="spellEnd"/>
      <w:r w:rsidR="00DF36E9" w:rsidRPr="00DB6796">
        <w:rPr>
          <w:rFonts w:cs="Times New Roman"/>
          <w:sz w:val="26"/>
          <w:szCs w:val="26"/>
          <w:lang w:val="ro-RO"/>
        </w:rPr>
        <w:t>.</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Cs/>
          <w:sz w:val="26"/>
          <w:szCs w:val="26"/>
          <w:lang w:val="ro-RO"/>
        </w:rPr>
        <w:t>(4)</w:t>
      </w:r>
      <w:r w:rsidRPr="00DB6796">
        <w:rPr>
          <w:rFonts w:cs="Times New Roman"/>
          <w:sz w:val="26"/>
          <w:szCs w:val="26"/>
          <w:lang w:val="ro-RO"/>
        </w:rPr>
        <w:t xml:space="preserve"> În </w:t>
      </w:r>
      <w:proofErr w:type="spellStart"/>
      <w:r w:rsidRPr="00DB6796">
        <w:rPr>
          <w:rFonts w:cs="Times New Roman"/>
          <w:sz w:val="26"/>
          <w:szCs w:val="26"/>
          <w:lang w:val="ro-RO"/>
        </w:rPr>
        <w:t>situaţia</w:t>
      </w:r>
      <w:proofErr w:type="spellEnd"/>
      <w:r w:rsidRPr="00DB6796">
        <w:rPr>
          <w:rFonts w:cs="Times New Roman"/>
          <w:sz w:val="26"/>
          <w:szCs w:val="26"/>
          <w:lang w:val="ro-RO"/>
        </w:rPr>
        <w:t xml:space="preserve"> în care, </w:t>
      </w:r>
      <w:r w:rsidR="00CE300D" w:rsidRPr="00DB6796">
        <w:rPr>
          <w:rFonts w:cs="Times New Roman"/>
          <w:sz w:val="26"/>
          <w:szCs w:val="26"/>
          <w:lang w:val="ro-RO"/>
        </w:rPr>
        <w:t xml:space="preserve">în urma </w:t>
      </w:r>
      <w:proofErr w:type="spellStart"/>
      <w:r w:rsidR="00CE300D" w:rsidRPr="00DB6796">
        <w:rPr>
          <w:rFonts w:cs="Times New Roman"/>
          <w:sz w:val="26"/>
          <w:szCs w:val="26"/>
          <w:lang w:val="ro-RO"/>
        </w:rPr>
        <w:t>soluţionării</w:t>
      </w:r>
      <w:proofErr w:type="spellEnd"/>
      <w:r w:rsidR="00CE300D" w:rsidRPr="00DB6796">
        <w:rPr>
          <w:rFonts w:cs="Times New Roman"/>
          <w:sz w:val="26"/>
          <w:szCs w:val="26"/>
          <w:lang w:val="ro-RO"/>
        </w:rPr>
        <w:t xml:space="preserve"> </w:t>
      </w:r>
      <w:proofErr w:type="spellStart"/>
      <w:r w:rsidR="00CE300D" w:rsidRPr="00DB6796">
        <w:rPr>
          <w:rFonts w:cs="Times New Roman"/>
          <w:sz w:val="26"/>
          <w:szCs w:val="26"/>
          <w:lang w:val="ro-RO"/>
        </w:rPr>
        <w:t>contestaţiilor</w:t>
      </w:r>
      <w:proofErr w:type="spellEnd"/>
      <w:r w:rsidR="00CE300D" w:rsidRPr="00DB6796">
        <w:rPr>
          <w:rFonts w:cs="Times New Roman"/>
          <w:sz w:val="26"/>
          <w:szCs w:val="26"/>
          <w:lang w:val="ro-RO"/>
        </w:rPr>
        <w:t xml:space="preserve"> la barem, se apreciază că răspunsul corect la una dintre întrebări este în mod evident altul decât cel indicat în barem</w:t>
      </w:r>
      <w:r w:rsidR="00DF36E9" w:rsidRPr="00DB6796">
        <w:rPr>
          <w:rFonts w:cs="Times New Roman"/>
          <w:sz w:val="26"/>
          <w:szCs w:val="26"/>
          <w:lang w:val="ro-RO"/>
        </w:rPr>
        <w:t xml:space="preserve">, fără a </w:t>
      </w:r>
      <w:r w:rsidR="00957961" w:rsidRPr="00DB6796">
        <w:rPr>
          <w:rFonts w:cs="Times New Roman"/>
          <w:sz w:val="26"/>
          <w:szCs w:val="26"/>
          <w:lang w:val="ro-RO"/>
        </w:rPr>
        <w:t xml:space="preserve">fi incidente </w:t>
      </w:r>
      <w:proofErr w:type="spellStart"/>
      <w:r w:rsidR="00957961" w:rsidRPr="00DB6796">
        <w:rPr>
          <w:rFonts w:cs="Times New Roman"/>
          <w:sz w:val="26"/>
          <w:szCs w:val="26"/>
          <w:lang w:val="ro-RO"/>
        </w:rPr>
        <w:lastRenderedPageBreak/>
        <w:t>dispoziţiile</w:t>
      </w:r>
      <w:proofErr w:type="spellEnd"/>
      <w:r w:rsidR="00DF36E9" w:rsidRPr="00DB6796">
        <w:rPr>
          <w:rFonts w:cs="Times New Roman"/>
          <w:sz w:val="26"/>
          <w:szCs w:val="26"/>
          <w:lang w:val="ro-RO"/>
        </w:rPr>
        <w:t xml:space="preserve"> alin. (3)</w:t>
      </w:r>
      <w:r w:rsidR="00CE300D" w:rsidRPr="00DB6796">
        <w:rPr>
          <w:rFonts w:cs="Times New Roman"/>
          <w:sz w:val="26"/>
          <w:szCs w:val="26"/>
          <w:lang w:val="ro-RO"/>
        </w:rPr>
        <w:t xml:space="preserve">, se corectează baremul şi se va acorda punctajul corespunzător întrebării respective numai </w:t>
      </w:r>
      <w:proofErr w:type="spellStart"/>
      <w:r w:rsidR="00CE300D" w:rsidRPr="00DB6796">
        <w:rPr>
          <w:rFonts w:cs="Times New Roman"/>
          <w:sz w:val="26"/>
          <w:szCs w:val="26"/>
          <w:lang w:val="ro-RO"/>
        </w:rPr>
        <w:t>candidaţilor</w:t>
      </w:r>
      <w:proofErr w:type="spellEnd"/>
      <w:r w:rsidR="00CE300D" w:rsidRPr="00DB6796">
        <w:rPr>
          <w:rFonts w:cs="Times New Roman"/>
          <w:sz w:val="26"/>
          <w:szCs w:val="26"/>
          <w:lang w:val="ro-RO"/>
        </w:rPr>
        <w:t xml:space="preserve"> care au indicat răspunsul corect stabilit prin baremul definitiv.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Cs/>
          <w:sz w:val="26"/>
          <w:szCs w:val="26"/>
          <w:lang w:val="ro-RO"/>
        </w:rPr>
        <w:t>(5)</w:t>
      </w:r>
      <w:r w:rsidRPr="00DB6796">
        <w:rPr>
          <w:rFonts w:cs="Times New Roman"/>
          <w:sz w:val="26"/>
          <w:szCs w:val="26"/>
          <w:lang w:val="ro-RO"/>
        </w:rPr>
        <w:t xml:space="preserve"> În cazul în care concursul de admitere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se </w:t>
      </w:r>
      <w:proofErr w:type="spellStart"/>
      <w:r w:rsidRPr="00DB6796">
        <w:rPr>
          <w:rFonts w:cs="Times New Roman"/>
          <w:sz w:val="26"/>
          <w:szCs w:val="26"/>
          <w:lang w:val="ro-RO"/>
        </w:rPr>
        <w:t>desfăşoară</w:t>
      </w:r>
      <w:proofErr w:type="spellEnd"/>
      <w:r w:rsidRPr="00DB6796">
        <w:rPr>
          <w:rFonts w:cs="Times New Roman"/>
          <w:sz w:val="26"/>
          <w:szCs w:val="26"/>
          <w:lang w:val="ro-RO"/>
        </w:rPr>
        <w:t xml:space="preserve"> în </w:t>
      </w:r>
      <w:proofErr w:type="spellStart"/>
      <w:r w:rsidRPr="00DB6796">
        <w:rPr>
          <w:rFonts w:cs="Times New Roman"/>
          <w:sz w:val="26"/>
          <w:szCs w:val="26"/>
          <w:lang w:val="ro-RO"/>
        </w:rPr>
        <w:t>acelaşi</w:t>
      </w:r>
      <w:proofErr w:type="spellEnd"/>
      <w:r w:rsidRPr="00DB6796">
        <w:rPr>
          <w:rFonts w:cs="Times New Roman"/>
          <w:sz w:val="26"/>
          <w:szCs w:val="26"/>
          <w:lang w:val="ro-RO"/>
        </w:rPr>
        <w:t xml:space="preserve"> timp cu concursul de admitere în magistratură şi există întrebări identice, admiterea unei </w:t>
      </w:r>
      <w:proofErr w:type="spellStart"/>
      <w:r w:rsidRPr="00DB6796">
        <w:rPr>
          <w:rFonts w:cs="Times New Roman"/>
          <w:sz w:val="26"/>
          <w:szCs w:val="26"/>
          <w:lang w:val="ro-RO"/>
        </w:rPr>
        <w:t>contestaţii</w:t>
      </w:r>
      <w:proofErr w:type="spellEnd"/>
      <w:r w:rsidRPr="00DB6796">
        <w:rPr>
          <w:rFonts w:cs="Times New Roman"/>
          <w:sz w:val="26"/>
          <w:szCs w:val="26"/>
          <w:lang w:val="ro-RO"/>
        </w:rPr>
        <w:t xml:space="preserve"> la vreuna dintre aceste întrebări la concursul de admitere în magistratură produce efecte şi în </w:t>
      </w:r>
      <w:proofErr w:type="spellStart"/>
      <w:r w:rsidRPr="00DB6796">
        <w:rPr>
          <w:rFonts w:cs="Times New Roman"/>
          <w:sz w:val="26"/>
          <w:szCs w:val="26"/>
          <w:lang w:val="ro-RO"/>
        </w:rPr>
        <w:t>privinţa</w:t>
      </w:r>
      <w:proofErr w:type="spellEnd"/>
      <w:r w:rsidRPr="00DB6796">
        <w:rPr>
          <w:rFonts w:cs="Times New Roman"/>
          <w:sz w:val="26"/>
          <w:szCs w:val="26"/>
          <w:lang w:val="ro-RO"/>
        </w:rPr>
        <w:t xml:space="preserve"> concursului de admitere la Institutul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în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alin. (2)</w:t>
      </w:r>
      <w:r w:rsidR="007C1200" w:rsidRPr="00DB6796">
        <w:rPr>
          <w:rFonts w:cs="Times New Roman"/>
          <w:sz w:val="26"/>
          <w:szCs w:val="26"/>
          <w:lang w:val="ro-RO"/>
        </w:rPr>
        <w:t xml:space="preserve"> </w:t>
      </w:r>
      <w:r w:rsidRPr="00DB6796">
        <w:rPr>
          <w:rFonts w:cs="Times New Roman"/>
          <w:sz w:val="26"/>
          <w:szCs w:val="26"/>
          <w:lang w:val="ro-RO"/>
        </w:rPr>
        <w:t>-</w:t>
      </w:r>
      <w:r w:rsidR="007C1200" w:rsidRPr="00DB6796">
        <w:rPr>
          <w:rFonts w:cs="Times New Roman"/>
          <w:sz w:val="26"/>
          <w:szCs w:val="26"/>
          <w:lang w:val="ro-RO"/>
        </w:rPr>
        <w:t xml:space="preserve"> </w:t>
      </w:r>
      <w:r w:rsidRPr="00DB6796">
        <w:rPr>
          <w:rFonts w:cs="Times New Roman"/>
          <w:sz w:val="26"/>
          <w:szCs w:val="26"/>
          <w:lang w:val="ro-RO"/>
        </w:rPr>
        <w:t>(4).</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(6) În cazul admiterii </w:t>
      </w:r>
      <w:proofErr w:type="spellStart"/>
      <w:r w:rsidRPr="00DB6796">
        <w:rPr>
          <w:rFonts w:cs="Times New Roman"/>
          <w:sz w:val="26"/>
          <w:szCs w:val="26"/>
          <w:lang w:val="ro-RO"/>
        </w:rPr>
        <w:t>contestaţiei</w:t>
      </w:r>
      <w:proofErr w:type="spellEnd"/>
      <w:r w:rsidRPr="00DB6796">
        <w:rPr>
          <w:rFonts w:cs="Times New Roman"/>
          <w:sz w:val="26"/>
          <w:szCs w:val="26"/>
          <w:lang w:val="ro-RO"/>
        </w:rPr>
        <w:t xml:space="preserve"> la barem, Plenul Consiliului Superior al Magistraturii poate dispune </w:t>
      </w:r>
      <w:proofErr w:type="spellStart"/>
      <w:r w:rsidRPr="00DB6796">
        <w:rPr>
          <w:rFonts w:cs="Times New Roman"/>
          <w:sz w:val="26"/>
          <w:szCs w:val="26"/>
          <w:lang w:val="ro-RO"/>
        </w:rPr>
        <w:t>sancţionarea</w:t>
      </w:r>
      <w:proofErr w:type="spellEnd"/>
      <w:r w:rsidRPr="00DB6796">
        <w:rPr>
          <w:rFonts w:cs="Times New Roman"/>
          <w:sz w:val="26"/>
          <w:szCs w:val="26"/>
          <w:lang w:val="ro-RO"/>
        </w:rPr>
        <w:t xml:space="preserve"> membrilor comisiei de elaborare a subiectelor</w:t>
      </w:r>
      <w:r w:rsidRPr="00DB6796">
        <w:rPr>
          <w:rFonts w:cs="Times New Roman"/>
          <w:b/>
          <w:sz w:val="26"/>
          <w:szCs w:val="26"/>
          <w:lang w:val="ro-RO"/>
        </w:rPr>
        <w:t xml:space="preserve"> </w:t>
      </w:r>
      <w:r w:rsidRPr="00DB6796">
        <w:rPr>
          <w:rFonts w:cs="Times New Roman"/>
          <w:sz w:val="26"/>
          <w:szCs w:val="26"/>
          <w:lang w:val="ro-RO"/>
        </w:rPr>
        <w:t xml:space="preserve">care sunt răspunzători de admiterea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în măsura în care se </w:t>
      </w:r>
      <w:proofErr w:type="spellStart"/>
      <w:r w:rsidRPr="00DB6796">
        <w:rPr>
          <w:rFonts w:cs="Times New Roman"/>
          <w:sz w:val="26"/>
          <w:szCs w:val="26"/>
          <w:lang w:val="ro-RO"/>
        </w:rPr>
        <w:t>reţine</w:t>
      </w:r>
      <w:proofErr w:type="spellEnd"/>
      <w:r w:rsidRPr="00DB6796">
        <w:rPr>
          <w:rFonts w:cs="Times New Roman"/>
          <w:sz w:val="26"/>
          <w:szCs w:val="26"/>
          <w:lang w:val="ro-RO"/>
        </w:rPr>
        <w:t xml:space="preserve"> reaua-</w:t>
      </w:r>
      <w:proofErr w:type="spellStart"/>
      <w:r w:rsidRPr="00DB6796">
        <w:rPr>
          <w:rFonts w:cs="Times New Roman"/>
          <w:sz w:val="26"/>
          <w:szCs w:val="26"/>
          <w:lang w:val="ro-RO"/>
        </w:rPr>
        <w:t>credinţă</w:t>
      </w:r>
      <w:proofErr w:type="spellEnd"/>
      <w:r w:rsidRPr="00DB6796">
        <w:rPr>
          <w:rFonts w:cs="Times New Roman"/>
          <w:sz w:val="26"/>
          <w:szCs w:val="26"/>
          <w:lang w:val="ro-RO"/>
        </w:rPr>
        <w:t xml:space="preserve"> sau grava </w:t>
      </w:r>
      <w:proofErr w:type="spellStart"/>
      <w:r w:rsidRPr="00DB6796">
        <w:rPr>
          <w:rFonts w:cs="Times New Roman"/>
          <w:sz w:val="26"/>
          <w:szCs w:val="26"/>
          <w:lang w:val="ro-RO"/>
        </w:rPr>
        <w:t>neglijenţă</w:t>
      </w:r>
      <w:proofErr w:type="spellEnd"/>
      <w:r w:rsidRPr="00DB6796">
        <w:rPr>
          <w:rFonts w:cs="Times New Roman"/>
          <w:sz w:val="26"/>
          <w:szCs w:val="26"/>
          <w:lang w:val="ro-RO"/>
        </w:rPr>
        <w:t xml:space="preserve"> a acestora.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(7) Persoanele prevăzute la alin. (6) pot fi </w:t>
      </w:r>
      <w:proofErr w:type="spellStart"/>
      <w:r w:rsidRPr="00DB6796">
        <w:rPr>
          <w:rFonts w:cs="Times New Roman"/>
          <w:sz w:val="26"/>
          <w:szCs w:val="26"/>
          <w:lang w:val="ro-RO"/>
        </w:rPr>
        <w:t>sancţionate</w:t>
      </w:r>
      <w:proofErr w:type="spellEnd"/>
      <w:r w:rsidRPr="00DB6796">
        <w:rPr>
          <w:rFonts w:cs="Times New Roman"/>
          <w:sz w:val="26"/>
          <w:szCs w:val="26"/>
          <w:lang w:val="ro-RO"/>
        </w:rPr>
        <w:t xml:space="preserve"> cu reducerea sau neplata drepturilor </w:t>
      </w:r>
      <w:proofErr w:type="spellStart"/>
      <w:r w:rsidRPr="00DB6796">
        <w:rPr>
          <w:rFonts w:cs="Times New Roman"/>
          <w:sz w:val="26"/>
          <w:szCs w:val="26"/>
          <w:lang w:val="ro-RO"/>
        </w:rPr>
        <w:t>băneşti</w:t>
      </w:r>
      <w:proofErr w:type="spellEnd"/>
      <w:r w:rsidRPr="00DB6796">
        <w:rPr>
          <w:rFonts w:cs="Times New Roman"/>
          <w:sz w:val="26"/>
          <w:szCs w:val="26"/>
          <w:lang w:val="ro-RO"/>
        </w:rPr>
        <w:t xml:space="preserve"> cuvenite pentru activitatea prestată; acestor persoane le poate fi interzisă şi participarea în comisii similare pe o perioadă de până la 3 ani. </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(8) </w:t>
      </w:r>
      <w:proofErr w:type="spellStart"/>
      <w:r w:rsidRPr="00DB6796">
        <w:rPr>
          <w:rFonts w:cs="Times New Roman"/>
          <w:sz w:val="26"/>
          <w:szCs w:val="26"/>
          <w:lang w:val="ro-RO"/>
        </w:rPr>
        <w:t>Sancţiunile</w:t>
      </w:r>
      <w:proofErr w:type="spellEnd"/>
      <w:r w:rsidRPr="00DB6796">
        <w:rPr>
          <w:rFonts w:cs="Times New Roman"/>
          <w:sz w:val="26"/>
          <w:szCs w:val="26"/>
          <w:lang w:val="ro-RO"/>
        </w:rPr>
        <w:t xml:space="preserve"> prevăzute la alin. (7) se aplică în </w:t>
      </w:r>
      <w:proofErr w:type="spellStart"/>
      <w:r w:rsidRPr="00DB6796">
        <w:rPr>
          <w:rFonts w:cs="Times New Roman"/>
          <w:sz w:val="26"/>
          <w:szCs w:val="26"/>
          <w:lang w:val="ro-RO"/>
        </w:rPr>
        <w:t>funcţie</w:t>
      </w:r>
      <w:proofErr w:type="spellEnd"/>
      <w:r w:rsidRPr="00DB6796">
        <w:rPr>
          <w:rFonts w:cs="Times New Roman"/>
          <w:sz w:val="26"/>
          <w:szCs w:val="26"/>
          <w:lang w:val="ro-RO"/>
        </w:rPr>
        <w:t xml:space="preserve"> de </w:t>
      </w:r>
      <w:proofErr w:type="spellStart"/>
      <w:r w:rsidRPr="00DB6796">
        <w:rPr>
          <w:rFonts w:cs="Times New Roman"/>
          <w:sz w:val="26"/>
          <w:szCs w:val="26"/>
          <w:lang w:val="ro-RO"/>
        </w:rPr>
        <w:t>circumstanţele</w:t>
      </w:r>
      <w:proofErr w:type="spellEnd"/>
      <w:r w:rsidRPr="00DB6796">
        <w:rPr>
          <w:rFonts w:cs="Times New Roman"/>
          <w:sz w:val="26"/>
          <w:szCs w:val="26"/>
          <w:lang w:val="ro-RO"/>
        </w:rPr>
        <w:t xml:space="preserve"> concrete şi </w:t>
      </w:r>
      <w:proofErr w:type="spellStart"/>
      <w:r w:rsidRPr="00DB6796">
        <w:rPr>
          <w:rFonts w:cs="Times New Roman"/>
          <w:sz w:val="26"/>
          <w:szCs w:val="26"/>
          <w:lang w:val="ro-RO"/>
        </w:rPr>
        <w:t>proporţional</w:t>
      </w:r>
      <w:proofErr w:type="spellEnd"/>
      <w:r w:rsidRPr="00DB6796">
        <w:rPr>
          <w:rFonts w:cs="Times New Roman"/>
          <w:sz w:val="26"/>
          <w:szCs w:val="26"/>
          <w:lang w:val="ro-RO"/>
        </w:rPr>
        <w:t xml:space="preserve"> cu </w:t>
      </w:r>
      <w:proofErr w:type="spellStart"/>
      <w:r w:rsidRPr="00DB6796">
        <w:rPr>
          <w:rFonts w:cs="Times New Roman"/>
          <w:sz w:val="26"/>
          <w:szCs w:val="26"/>
          <w:lang w:val="ro-RO"/>
        </w:rPr>
        <w:t>consecinţele</w:t>
      </w:r>
      <w:proofErr w:type="spellEnd"/>
      <w:r w:rsidRPr="00DB6796">
        <w:rPr>
          <w:rFonts w:cs="Times New Roman"/>
          <w:sz w:val="26"/>
          <w:szCs w:val="26"/>
          <w:lang w:val="ro-RO"/>
        </w:rPr>
        <w:t xml:space="preserve"> produse.</w:t>
      </w:r>
    </w:p>
    <w:p w:rsidR="00752F86" w:rsidRPr="00DB6796" w:rsidRDefault="005844C2" w:rsidP="00B60BD8">
      <w:pPr>
        <w:spacing w:after="0" w:line="240" w:lineRule="auto"/>
        <w:ind w:firstLine="709"/>
        <w:jc w:val="both"/>
        <w:rPr>
          <w:rFonts w:cs="Times New Roman"/>
          <w:b/>
          <w:sz w:val="26"/>
          <w:szCs w:val="26"/>
          <w:lang w:val="ro-RO"/>
        </w:rPr>
      </w:pPr>
      <w:r w:rsidRPr="00DB6796">
        <w:rPr>
          <w:rFonts w:cs="Times New Roman"/>
          <w:b/>
          <w:sz w:val="26"/>
          <w:szCs w:val="26"/>
          <w:lang w:val="ro-RO"/>
        </w:rPr>
        <w:t>Art. 22</w:t>
      </w:r>
      <w:r w:rsidR="00752F86" w:rsidRPr="00DB6796">
        <w:rPr>
          <w:rFonts w:cs="Times New Roman"/>
          <w:b/>
          <w:sz w:val="26"/>
          <w:szCs w:val="26"/>
          <w:lang w:val="ro-RO"/>
        </w:rPr>
        <w:t xml:space="preserve"> - </w:t>
      </w:r>
      <w:r w:rsidR="00752F86" w:rsidRPr="00DB6796">
        <w:rPr>
          <w:rFonts w:cs="Times New Roman"/>
          <w:sz w:val="26"/>
          <w:szCs w:val="26"/>
          <w:lang w:val="ro-RO"/>
        </w:rPr>
        <w:t>Rezulta</w:t>
      </w:r>
      <w:r w:rsidRPr="00DB6796">
        <w:rPr>
          <w:rFonts w:cs="Times New Roman"/>
          <w:sz w:val="26"/>
          <w:szCs w:val="26"/>
          <w:lang w:val="ro-RO"/>
        </w:rPr>
        <w:t>tele testului-grilă</w:t>
      </w:r>
      <w:r w:rsidR="00752F86" w:rsidRPr="00DB6796">
        <w:rPr>
          <w:rFonts w:cs="Times New Roman"/>
          <w:sz w:val="26"/>
          <w:szCs w:val="26"/>
          <w:lang w:val="ro-RO"/>
        </w:rPr>
        <w:t xml:space="preserve"> se </w:t>
      </w:r>
      <w:proofErr w:type="spellStart"/>
      <w:r w:rsidR="00752F86" w:rsidRPr="00DB6796">
        <w:rPr>
          <w:rFonts w:cs="Times New Roman"/>
          <w:sz w:val="26"/>
          <w:szCs w:val="26"/>
          <w:lang w:val="ro-RO"/>
        </w:rPr>
        <w:t>afişează</w:t>
      </w:r>
      <w:proofErr w:type="spellEnd"/>
      <w:r w:rsidR="00752F86" w:rsidRPr="00DB6796">
        <w:rPr>
          <w:rFonts w:cs="Times New Roman"/>
          <w:sz w:val="26"/>
          <w:szCs w:val="26"/>
          <w:lang w:val="ro-RO"/>
        </w:rPr>
        <w:t xml:space="preserve"> la sediul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şi la sediile tribunalelor şi parchetelor de pe lângă acestea şi se publică pe paginile de internet ale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şi Consiliului Superior al Magistraturii</w:t>
      </w:r>
      <w:r w:rsidR="008B0FBC" w:rsidRPr="00DB6796">
        <w:rPr>
          <w:rFonts w:cs="Times New Roman"/>
          <w:sz w:val="26"/>
          <w:szCs w:val="26"/>
          <w:lang w:val="ro-RO"/>
        </w:rPr>
        <w:t>, fiind întocmite liste distincte</w:t>
      </w:r>
      <w:r w:rsidR="008B0FBC" w:rsidRPr="00DB6796">
        <w:rPr>
          <w:sz w:val="26"/>
          <w:szCs w:val="26"/>
          <w:lang w:val="fr-FR"/>
        </w:rPr>
        <w:t xml:space="preserve"> </w:t>
      </w:r>
      <w:r w:rsidR="008B0FBC" w:rsidRPr="00DB6796">
        <w:rPr>
          <w:rFonts w:cs="Times New Roman"/>
          <w:sz w:val="26"/>
          <w:szCs w:val="26"/>
          <w:lang w:val="ro-RO"/>
        </w:rPr>
        <w:t xml:space="preserve">în </w:t>
      </w:r>
      <w:proofErr w:type="spellStart"/>
      <w:r w:rsidR="008B0FBC" w:rsidRPr="00DB6796">
        <w:rPr>
          <w:rFonts w:cs="Times New Roman"/>
          <w:sz w:val="26"/>
          <w:szCs w:val="26"/>
          <w:lang w:val="ro-RO"/>
        </w:rPr>
        <w:t>funcţie</w:t>
      </w:r>
      <w:proofErr w:type="spellEnd"/>
      <w:r w:rsidR="008B0FBC" w:rsidRPr="00DB6796">
        <w:rPr>
          <w:rFonts w:cs="Times New Roman"/>
          <w:sz w:val="26"/>
          <w:szCs w:val="26"/>
          <w:lang w:val="ro-RO"/>
        </w:rPr>
        <w:t xml:space="preserve"> de </w:t>
      </w:r>
      <w:proofErr w:type="spellStart"/>
      <w:r w:rsidR="008B0FBC" w:rsidRPr="00DB6796">
        <w:rPr>
          <w:rFonts w:cs="Times New Roman"/>
          <w:sz w:val="26"/>
          <w:szCs w:val="26"/>
          <w:lang w:val="ro-RO"/>
        </w:rPr>
        <w:t>opţiunea</w:t>
      </w:r>
      <w:proofErr w:type="spellEnd"/>
      <w:r w:rsidR="008B0FBC" w:rsidRPr="00DB6796">
        <w:rPr>
          <w:rFonts w:cs="Times New Roman"/>
          <w:sz w:val="26"/>
          <w:szCs w:val="26"/>
          <w:lang w:val="ro-RO"/>
        </w:rPr>
        <w:t xml:space="preserve"> fo</w:t>
      </w:r>
      <w:r w:rsidRPr="00DB6796">
        <w:rPr>
          <w:rFonts w:cs="Times New Roman"/>
          <w:sz w:val="26"/>
          <w:szCs w:val="26"/>
          <w:lang w:val="ro-RO"/>
        </w:rPr>
        <w:t>rmulată potrivit art. 4 alin. (7</w:t>
      </w:r>
      <w:r w:rsidR="008B0FBC" w:rsidRPr="00DB6796">
        <w:rPr>
          <w:rFonts w:cs="Times New Roman"/>
          <w:sz w:val="26"/>
          <w:szCs w:val="26"/>
          <w:lang w:val="ro-RO"/>
        </w:rPr>
        <w:t>)</w:t>
      </w:r>
      <w:r w:rsidR="00752F86" w:rsidRPr="00DB6796">
        <w:rPr>
          <w:rFonts w:cs="Times New Roman"/>
          <w:sz w:val="26"/>
          <w:szCs w:val="26"/>
          <w:lang w:val="ro-RO"/>
        </w:rPr>
        <w:t>.</w:t>
      </w:r>
    </w:p>
    <w:p w:rsidR="00752F86" w:rsidRPr="00DB6796" w:rsidRDefault="005844C2" w:rsidP="00B60BD8">
      <w:pPr>
        <w:spacing w:after="0" w:line="240" w:lineRule="auto"/>
        <w:ind w:firstLine="709"/>
        <w:jc w:val="both"/>
        <w:rPr>
          <w:rFonts w:cs="Times New Roman"/>
          <w:sz w:val="26"/>
          <w:szCs w:val="26"/>
          <w:lang w:val="ro-RO"/>
        </w:rPr>
      </w:pPr>
      <w:r w:rsidRPr="00DB6796">
        <w:rPr>
          <w:rFonts w:cs="Times New Roman"/>
          <w:b/>
          <w:sz w:val="26"/>
          <w:szCs w:val="26"/>
          <w:lang w:val="ro-RO"/>
        </w:rPr>
        <w:t>Art. 23</w:t>
      </w:r>
      <w:r w:rsidR="00752F86" w:rsidRPr="00DB6796">
        <w:rPr>
          <w:rFonts w:cs="Times New Roman"/>
          <w:sz w:val="26"/>
          <w:szCs w:val="26"/>
          <w:lang w:val="ro-RO"/>
        </w:rPr>
        <w:t xml:space="preserve"> - (1)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pot contesta punctajul </w:t>
      </w:r>
      <w:proofErr w:type="spellStart"/>
      <w:r w:rsidR="00752F86" w:rsidRPr="00DB6796">
        <w:rPr>
          <w:rFonts w:cs="Times New Roman"/>
          <w:sz w:val="26"/>
          <w:szCs w:val="26"/>
          <w:lang w:val="ro-RO"/>
        </w:rPr>
        <w:t>obţinut</w:t>
      </w:r>
      <w:proofErr w:type="spellEnd"/>
      <w:r w:rsidR="00752F86" w:rsidRPr="00DB6796">
        <w:rPr>
          <w:rFonts w:cs="Times New Roman"/>
          <w:sz w:val="26"/>
          <w:szCs w:val="26"/>
          <w:lang w:val="ro-RO"/>
        </w:rPr>
        <w:t xml:space="preserve"> la </w:t>
      </w:r>
      <w:r w:rsidRPr="00DB6796">
        <w:rPr>
          <w:rFonts w:cs="Times New Roman"/>
          <w:sz w:val="26"/>
          <w:szCs w:val="26"/>
          <w:lang w:val="ro-RO"/>
        </w:rPr>
        <w:t>testul-grilă</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Contestaţia</w:t>
      </w:r>
      <w:proofErr w:type="spellEnd"/>
      <w:r w:rsidR="00752F86" w:rsidRPr="00DB6796">
        <w:rPr>
          <w:rFonts w:cs="Times New Roman"/>
          <w:sz w:val="26"/>
          <w:szCs w:val="26"/>
          <w:lang w:val="ro-RO"/>
        </w:rPr>
        <w:t xml:space="preserve"> se </w:t>
      </w:r>
      <w:r w:rsidR="00AD2E88" w:rsidRPr="00DB6796">
        <w:rPr>
          <w:rFonts w:cs="Times New Roman"/>
          <w:sz w:val="26"/>
          <w:szCs w:val="26"/>
          <w:lang w:val="ro-RO"/>
        </w:rPr>
        <w:t>transmite</w:t>
      </w:r>
      <w:r w:rsidR="00752F86" w:rsidRPr="00DB6796">
        <w:rPr>
          <w:rFonts w:cs="Times New Roman"/>
          <w:sz w:val="26"/>
          <w:szCs w:val="26"/>
          <w:lang w:val="ro-RO"/>
        </w:rPr>
        <w:t>, prin fax</w:t>
      </w:r>
      <w:r w:rsidR="00BF40F0" w:rsidRPr="00DB6796">
        <w:rPr>
          <w:rFonts w:cs="Times New Roman"/>
          <w:sz w:val="26"/>
          <w:szCs w:val="26"/>
          <w:lang w:val="ro-RO"/>
        </w:rPr>
        <w:t xml:space="preserve"> sau e-mail</w:t>
      </w:r>
      <w:r w:rsidR="00752F86" w:rsidRPr="00DB6796">
        <w:rPr>
          <w:rFonts w:cs="Times New Roman"/>
          <w:sz w:val="26"/>
          <w:szCs w:val="26"/>
          <w:lang w:val="ro-RO"/>
        </w:rPr>
        <w:t xml:space="preserve">, la Institutul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în termen de 3 zile de la data publicării rezultatelor pe paginile de internet ale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şi Consiliului Superior al Magistraturii.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În vederea </w:t>
      </w:r>
      <w:proofErr w:type="spellStart"/>
      <w:r w:rsidRPr="00DB6796">
        <w:rPr>
          <w:rFonts w:cs="Times New Roman"/>
          <w:sz w:val="26"/>
          <w:szCs w:val="26"/>
          <w:lang w:val="ro-RO"/>
        </w:rPr>
        <w:t>soluţionării</w:t>
      </w:r>
      <w:proofErr w:type="spellEnd"/>
      <w:r w:rsidRPr="00DB6796">
        <w:rPr>
          <w:rFonts w:cs="Times New Roman"/>
          <w:sz w:val="26"/>
          <w:szCs w:val="26"/>
          <w:lang w:val="ro-RO"/>
        </w:rPr>
        <w:t xml:space="preserve">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w:t>
      </w:r>
      <w:proofErr w:type="spellStart"/>
      <w:r w:rsidRPr="00DB6796">
        <w:rPr>
          <w:rFonts w:cs="Times New Roman"/>
          <w:sz w:val="26"/>
          <w:szCs w:val="26"/>
          <w:lang w:val="ro-RO"/>
        </w:rPr>
        <w:t>colţul</w:t>
      </w:r>
      <w:proofErr w:type="spellEnd"/>
      <w:r w:rsidRPr="00DB6796">
        <w:rPr>
          <w:rFonts w:cs="Times New Roman"/>
          <w:sz w:val="26"/>
          <w:szCs w:val="26"/>
          <w:lang w:val="ro-RO"/>
        </w:rPr>
        <w:t xml:space="preserve"> lucrării se va sigila din nou.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se </w:t>
      </w:r>
      <w:proofErr w:type="spellStart"/>
      <w:r w:rsidRPr="00DB6796">
        <w:rPr>
          <w:rFonts w:cs="Times New Roman"/>
          <w:sz w:val="26"/>
          <w:szCs w:val="26"/>
          <w:lang w:val="ro-RO"/>
        </w:rPr>
        <w:t>soluţionează</w:t>
      </w:r>
      <w:proofErr w:type="spellEnd"/>
      <w:r w:rsidRPr="00DB6796">
        <w:rPr>
          <w:rFonts w:cs="Times New Roman"/>
          <w:sz w:val="26"/>
          <w:szCs w:val="26"/>
          <w:lang w:val="ro-RO"/>
        </w:rPr>
        <w:t xml:space="preserve"> de către s</w:t>
      </w:r>
      <w:r w:rsidR="005844C2" w:rsidRPr="00DB6796">
        <w:rPr>
          <w:rFonts w:cs="Times New Roman"/>
          <w:sz w:val="26"/>
          <w:szCs w:val="26"/>
          <w:lang w:val="ro-RO"/>
        </w:rPr>
        <w:t>ubcomisiile prevăzute la art. 15</w:t>
      </w:r>
      <w:r w:rsidRPr="00DB6796">
        <w:rPr>
          <w:rFonts w:cs="Times New Roman"/>
          <w:sz w:val="26"/>
          <w:szCs w:val="26"/>
          <w:lang w:val="ro-RO"/>
        </w:rPr>
        <w:t xml:space="preserve"> alin. (4), în termen de 3 zile de la expirarea termenului prevăzut la alin. (1).</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sz w:val="26"/>
          <w:szCs w:val="26"/>
          <w:lang w:val="ro-RO"/>
        </w:rPr>
        <w:t xml:space="preserve">(4) Nota acordată </w:t>
      </w:r>
      <w:r w:rsidR="005844C2" w:rsidRPr="00DB6796">
        <w:rPr>
          <w:rFonts w:cs="Times New Roman"/>
          <w:sz w:val="26"/>
          <w:szCs w:val="26"/>
          <w:lang w:val="ro-RO"/>
        </w:rPr>
        <w:t xml:space="preserve">în urma </w:t>
      </w:r>
      <w:proofErr w:type="spellStart"/>
      <w:r w:rsidR="005844C2" w:rsidRPr="00DB6796">
        <w:rPr>
          <w:rFonts w:cs="Times New Roman"/>
          <w:sz w:val="26"/>
          <w:szCs w:val="26"/>
          <w:lang w:val="ro-RO"/>
        </w:rPr>
        <w:t>soluţionării</w:t>
      </w:r>
      <w:proofErr w:type="spellEnd"/>
      <w:r w:rsidR="005844C2" w:rsidRPr="00DB6796">
        <w:rPr>
          <w:rFonts w:cs="Times New Roman"/>
          <w:sz w:val="26"/>
          <w:szCs w:val="26"/>
          <w:lang w:val="ro-RO"/>
        </w:rPr>
        <w:t xml:space="preserve"> </w:t>
      </w:r>
      <w:proofErr w:type="spellStart"/>
      <w:r w:rsidR="005844C2" w:rsidRPr="00DB6796">
        <w:rPr>
          <w:rFonts w:cs="Times New Roman"/>
          <w:sz w:val="26"/>
          <w:szCs w:val="26"/>
          <w:lang w:val="ro-RO"/>
        </w:rPr>
        <w:t>contestaţiei</w:t>
      </w:r>
      <w:proofErr w:type="spellEnd"/>
      <w:r w:rsidRPr="00DB6796">
        <w:rPr>
          <w:rFonts w:cs="Times New Roman"/>
          <w:sz w:val="26"/>
          <w:szCs w:val="26"/>
          <w:lang w:val="ro-RO"/>
        </w:rPr>
        <w:t xml:space="preserve"> este definitivă şi nu poate fi mai mică decât nota contestată.</w:t>
      </w:r>
    </w:p>
    <w:p w:rsidR="00752F86" w:rsidRPr="00DB6796" w:rsidRDefault="005844C2" w:rsidP="00B60BD8">
      <w:pPr>
        <w:spacing w:after="0" w:line="240" w:lineRule="auto"/>
        <w:ind w:firstLine="709"/>
        <w:jc w:val="both"/>
        <w:rPr>
          <w:rFonts w:cs="Times New Roman"/>
          <w:sz w:val="26"/>
          <w:szCs w:val="26"/>
          <w:lang w:val="ro-RO"/>
        </w:rPr>
      </w:pPr>
      <w:r w:rsidRPr="00DB6796">
        <w:rPr>
          <w:rFonts w:cs="Times New Roman"/>
          <w:b/>
          <w:sz w:val="26"/>
          <w:szCs w:val="26"/>
          <w:lang w:val="ro-RO"/>
        </w:rPr>
        <w:t>Art. 24</w:t>
      </w:r>
      <w:r w:rsidR="00752F86" w:rsidRPr="00DB6796">
        <w:rPr>
          <w:rFonts w:cs="Times New Roman"/>
          <w:sz w:val="26"/>
          <w:szCs w:val="26"/>
          <w:lang w:val="ro-RO"/>
        </w:rPr>
        <w:t xml:space="preserve"> - (1) Proba scrisă de verificare a cunoștințelor juridice constă în elaborarea unor lucrări la disciplinele drept civil și drept procesual civil, respectiv drept penal și drept procesual penal și se </w:t>
      </w:r>
      <w:proofErr w:type="spellStart"/>
      <w:r w:rsidR="00752F86" w:rsidRPr="00DB6796">
        <w:rPr>
          <w:rFonts w:cs="Times New Roman"/>
          <w:sz w:val="26"/>
          <w:szCs w:val="26"/>
          <w:lang w:val="ro-RO"/>
        </w:rPr>
        <w:t>susţine</w:t>
      </w:r>
      <w:proofErr w:type="spellEnd"/>
      <w:r w:rsidR="00752F86" w:rsidRPr="00DB6796">
        <w:rPr>
          <w:rFonts w:cs="Times New Roman"/>
          <w:sz w:val="26"/>
          <w:szCs w:val="26"/>
          <w:lang w:val="ro-RO"/>
        </w:rPr>
        <w:t xml:space="preserve"> pe parcursul a două zile, după următoarea repartizare: </w:t>
      </w:r>
    </w:p>
    <w:p w:rsidR="00752F86" w:rsidRPr="00DB6796" w:rsidRDefault="00AD2E88"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   a)</w:t>
      </w:r>
      <w:r w:rsidR="00752F86" w:rsidRPr="00DB6796">
        <w:rPr>
          <w:rFonts w:cs="Times New Roman"/>
          <w:sz w:val="26"/>
          <w:szCs w:val="26"/>
          <w:lang w:val="ro-RO"/>
        </w:rPr>
        <w:t xml:space="preserve"> prima zi: drept civil şi drept procesual civil; </w:t>
      </w:r>
    </w:p>
    <w:p w:rsidR="00752F86" w:rsidRPr="00DB6796" w:rsidRDefault="00AD2E88"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   b)</w:t>
      </w:r>
      <w:r w:rsidR="00752F86" w:rsidRPr="00DB6796">
        <w:rPr>
          <w:rFonts w:cs="Times New Roman"/>
          <w:sz w:val="26"/>
          <w:szCs w:val="26"/>
          <w:lang w:val="ro-RO"/>
        </w:rPr>
        <w:t xml:space="preserve"> a doua zi: drept penal şi drept procesual penal.</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(2</w:t>
      </w:r>
      <w:r w:rsidR="006C1D6A" w:rsidRPr="00DB6796">
        <w:rPr>
          <w:rFonts w:cs="Times New Roman"/>
          <w:sz w:val="26"/>
          <w:szCs w:val="26"/>
          <w:lang w:val="ro-RO"/>
        </w:rPr>
        <w:t xml:space="preserve">) </w:t>
      </w:r>
      <w:proofErr w:type="spellStart"/>
      <w:r w:rsidR="006C1D6A" w:rsidRPr="00DB6796">
        <w:rPr>
          <w:rFonts w:cs="Times New Roman"/>
          <w:sz w:val="26"/>
          <w:szCs w:val="26"/>
          <w:lang w:val="ro-RO"/>
        </w:rPr>
        <w:t>Candidaţii</w:t>
      </w:r>
      <w:proofErr w:type="spellEnd"/>
      <w:r w:rsidR="006C1D6A" w:rsidRPr="00DB6796">
        <w:rPr>
          <w:rFonts w:cs="Times New Roman"/>
          <w:sz w:val="26"/>
          <w:szCs w:val="26"/>
          <w:lang w:val="ro-RO"/>
        </w:rPr>
        <w:t xml:space="preserve"> care doresc s</w:t>
      </w:r>
      <w:r w:rsidRPr="00DB6796">
        <w:rPr>
          <w:rFonts w:cs="Times New Roman"/>
          <w:sz w:val="26"/>
          <w:szCs w:val="26"/>
          <w:lang w:val="ro-RO"/>
        </w:rPr>
        <w:t xml:space="preserve">ă corecteze o </w:t>
      </w:r>
      <w:proofErr w:type="spellStart"/>
      <w:r w:rsidRPr="00DB6796">
        <w:rPr>
          <w:rFonts w:cs="Times New Roman"/>
          <w:sz w:val="26"/>
          <w:szCs w:val="26"/>
          <w:lang w:val="ro-RO"/>
        </w:rPr>
        <w:t>greşeală</w:t>
      </w:r>
      <w:proofErr w:type="spellEnd"/>
      <w:r w:rsidRPr="00DB6796">
        <w:rPr>
          <w:rFonts w:cs="Times New Roman"/>
          <w:sz w:val="26"/>
          <w:szCs w:val="26"/>
          <w:lang w:val="ro-RO"/>
        </w:rPr>
        <w:t xml:space="preserve"> taie fiecare rând din pasajul </w:t>
      </w:r>
      <w:proofErr w:type="spellStart"/>
      <w:r w:rsidRPr="00DB6796">
        <w:rPr>
          <w:rFonts w:cs="Times New Roman"/>
          <w:sz w:val="26"/>
          <w:szCs w:val="26"/>
          <w:lang w:val="ro-RO"/>
        </w:rPr>
        <w:t>greşit</w:t>
      </w:r>
      <w:proofErr w:type="spellEnd"/>
      <w:r w:rsidRPr="00DB6796">
        <w:rPr>
          <w:rFonts w:cs="Times New Roman"/>
          <w:sz w:val="26"/>
          <w:szCs w:val="26"/>
          <w:lang w:val="ro-RO"/>
        </w:rPr>
        <w:t xml:space="preserve"> cu o linie orizontală. În cazul în care unii </w:t>
      </w:r>
      <w:proofErr w:type="spellStart"/>
      <w:r w:rsidRPr="00DB6796">
        <w:rPr>
          <w:rFonts w:cs="Times New Roman"/>
          <w:sz w:val="26"/>
          <w:szCs w:val="26"/>
          <w:lang w:val="ro-RO"/>
        </w:rPr>
        <w:t>candidaţi</w:t>
      </w:r>
      <w:proofErr w:type="spellEnd"/>
      <w:r w:rsidRPr="00DB6796">
        <w:rPr>
          <w:rFonts w:cs="Times New Roman"/>
          <w:sz w:val="26"/>
          <w:szCs w:val="26"/>
          <w:lang w:val="ro-RO"/>
        </w:rPr>
        <w:t xml:space="preserve">, din diferite motive - corectări numeroase şi </w:t>
      </w:r>
      <w:proofErr w:type="spellStart"/>
      <w:r w:rsidRPr="00DB6796">
        <w:rPr>
          <w:rFonts w:cs="Times New Roman"/>
          <w:sz w:val="26"/>
          <w:szCs w:val="26"/>
          <w:lang w:val="ro-RO"/>
        </w:rPr>
        <w:t>greşeli</w:t>
      </w:r>
      <w:proofErr w:type="spellEnd"/>
      <w:r w:rsidRPr="00DB6796">
        <w:rPr>
          <w:rFonts w:cs="Times New Roman"/>
          <w:sz w:val="26"/>
          <w:szCs w:val="26"/>
          <w:lang w:val="ro-RO"/>
        </w:rPr>
        <w:t xml:space="preserve"> care ar putea fi interpretate drept semn de </w:t>
      </w:r>
      <w:proofErr w:type="spellStart"/>
      <w:r w:rsidRPr="00DB6796">
        <w:rPr>
          <w:rFonts w:cs="Times New Roman"/>
          <w:sz w:val="26"/>
          <w:szCs w:val="26"/>
          <w:lang w:val="ro-RO"/>
        </w:rPr>
        <w:t>recunoaştere</w:t>
      </w:r>
      <w:proofErr w:type="spellEnd"/>
      <w:r w:rsidRPr="00DB6796">
        <w:rPr>
          <w:rFonts w:cs="Times New Roman"/>
          <w:sz w:val="26"/>
          <w:szCs w:val="26"/>
          <w:lang w:val="ro-RO"/>
        </w:rPr>
        <w:t xml:space="preserve"> -, doresc să </w:t>
      </w:r>
      <w:proofErr w:type="spellStart"/>
      <w:r w:rsidRPr="00DB6796">
        <w:rPr>
          <w:rFonts w:cs="Times New Roman"/>
          <w:sz w:val="26"/>
          <w:szCs w:val="26"/>
          <w:lang w:val="ro-RO"/>
        </w:rPr>
        <w:t>îşi</w:t>
      </w:r>
      <w:proofErr w:type="spellEnd"/>
      <w:r w:rsidRPr="00DB6796">
        <w:rPr>
          <w:rFonts w:cs="Times New Roman"/>
          <w:sz w:val="26"/>
          <w:szCs w:val="26"/>
          <w:lang w:val="ro-RO"/>
        </w:rPr>
        <w:t xml:space="preserve"> transcrie lucrarea, fără să </w:t>
      </w:r>
      <w:proofErr w:type="spellStart"/>
      <w:r w:rsidRPr="00DB6796">
        <w:rPr>
          <w:rFonts w:cs="Times New Roman"/>
          <w:sz w:val="26"/>
          <w:szCs w:val="26"/>
          <w:lang w:val="ro-RO"/>
        </w:rPr>
        <w:t>depăşească</w:t>
      </w:r>
      <w:proofErr w:type="spellEnd"/>
      <w:r w:rsidRPr="00DB6796">
        <w:rPr>
          <w:rFonts w:cs="Times New Roman"/>
          <w:sz w:val="26"/>
          <w:szCs w:val="26"/>
          <w:lang w:val="ro-RO"/>
        </w:rPr>
        <w:t xml:space="preserve"> timpul stabilit, </w:t>
      </w:r>
      <w:proofErr w:type="spellStart"/>
      <w:r w:rsidRPr="00DB6796">
        <w:rPr>
          <w:rFonts w:cs="Times New Roman"/>
          <w:sz w:val="26"/>
          <w:szCs w:val="26"/>
          <w:lang w:val="ro-RO"/>
        </w:rPr>
        <w:t>aceştia</w:t>
      </w:r>
      <w:proofErr w:type="spellEnd"/>
      <w:r w:rsidRPr="00DB6796">
        <w:rPr>
          <w:rFonts w:cs="Times New Roman"/>
          <w:sz w:val="26"/>
          <w:szCs w:val="26"/>
          <w:lang w:val="ro-RO"/>
        </w:rPr>
        <w:t xml:space="preserve"> primesc alte coli tipizate. Colile folosite </w:t>
      </w:r>
      <w:proofErr w:type="spellStart"/>
      <w:r w:rsidRPr="00DB6796">
        <w:rPr>
          <w:rFonts w:cs="Times New Roman"/>
          <w:sz w:val="26"/>
          <w:szCs w:val="26"/>
          <w:lang w:val="ro-RO"/>
        </w:rPr>
        <w:t>iniţial</w:t>
      </w:r>
      <w:proofErr w:type="spellEnd"/>
      <w:r w:rsidRPr="00DB6796">
        <w:rPr>
          <w:rFonts w:cs="Times New Roman"/>
          <w:sz w:val="26"/>
          <w:szCs w:val="26"/>
          <w:lang w:val="ro-RO"/>
        </w:rPr>
        <w:t xml:space="preserve"> se anulează pe loc de către supraveg</w:t>
      </w:r>
      <w:r w:rsidR="00AD2E88" w:rsidRPr="00DB6796">
        <w:rPr>
          <w:rFonts w:cs="Times New Roman"/>
          <w:sz w:val="26"/>
          <w:szCs w:val="26"/>
          <w:lang w:val="ro-RO"/>
        </w:rPr>
        <w:t xml:space="preserve">hetori, </w:t>
      </w:r>
      <w:proofErr w:type="spellStart"/>
      <w:r w:rsidR="00AD2E88" w:rsidRPr="00DB6796">
        <w:rPr>
          <w:rFonts w:cs="Times New Roman"/>
          <w:sz w:val="26"/>
          <w:szCs w:val="26"/>
          <w:lang w:val="ro-RO"/>
        </w:rPr>
        <w:t>menţionându</w:t>
      </w:r>
      <w:proofErr w:type="spellEnd"/>
      <w:r w:rsidR="00AD2E88" w:rsidRPr="00DB6796">
        <w:rPr>
          <w:rFonts w:cs="Times New Roman"/>
          <w:sz w:val="26"/>
          <w:szCs w:val="26"/>
          <w:lang w:val="ro-RO"/>
        </w:rPr>
        <w:t>-se pe ele „</w:t>
      </w:r>
      <w:r w:rsidR="007C1200" w:rsidRPr="00DB6796">
        <w:rPr>
          <w:rFonts w:cs="Times New Roman"/>
          <w:sz w:val="26"/>
          <w:szCs w:val="26"/>
          <w:lang w:val="ro-RO"/>
        </w:rPr>
        <w:t>A</w:t>
      </w:r>
      <w:r w:rsidR="00AD2E88" w:rsidRPr="00DB6796">
        <w:rPr>
          <w:rFonts w:cs="Times New Roman"/>
          <w:sz w:val="26"/>
          <w:szCs w:val="26"/>
          <w:lang w:val="ro-RO"/>
        </w:rPr>
        <w:t>nulat”</w:t>
      </w:r>
      <w:r w:rsidRPr="00DB6796">
        <w:rPr>
          <w:rFonts w:cs="Times New Roman"/>
          <w:sz w:val="26"/>
          <w:szCs w:val="26"/>
          <w:lang w:val="ro-RO"/>
        </w:rPr>
        <w:t xml:space="preserve">, se semnează de </w:t>
      </w:r>
      <w:proofErr w:type="spellStart"/>
      <w:r w:rsidRPr="00DB6796">
        <w:rPr>
          <w:rFonts w:cs="Times New Roman"/>
          <w:sz w:val="26"/>
          <w:szCs w:val="26"/>
          <w:lang w:val="ro-RO"/>
        </w:rPr>
        <w:t>aceştia</w:t>
      </w:r>
      <w:proofErr w:type="spellEnd"/>
      <w:r w:rsidRPr="00DB6796">
        <w:rPr>
          <w:rFonts w:cs="Times New Roman"/>
          <w:sz w:val="26"/>
          <w:szCs w:val="26"/>
          <w:lang w:val="ro-RO"/>
        </w:rPr>
        <w:t xml:space="preserve"> şi se păstrează în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stabilite pentru lucrările scrise.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La predarea lucrărilor supraveghetorii barează </w:t>
      </w:r>
      <w:proofErr w:type="spellStart"/>
      <w:r w:rsidRPr="00DB6796">
        <w:rPr>
          <w:rFonts w:cs="Times New Roman"/>
          <w:sz w:val="26"/>
          <w:szCs w:val="26"/>
          <w:lang w:val="ro-RO"/>
        </w:rPr>
        <w:t>spaţiile</w:t>
      </w:r>
      <w:proofErr w:type="spellEnd"/>
      <w:r w:rsidRPr="00DB6796">
        <w:rPr>
          <w:rFonts w:cs="Times New Roman"/>
          <w:sz w:val="26"/>
          <w:szCs w:val="26"/>
          <w:lang w:val="ro-RO"/>
        </w:rPr>
        <w:t xml:space="preserve"> nescrise, verifică numărul de pagini şi îl trec în procesele-verbale pe care le semnează </w:t>
      </w:r>
      <w:proofErr w:type="spellStart"/>
      <w:r w:rsidRPr="00DB6796">
        <w:rPr>
          <w:rFonts w:cs="Times New Roman"/>
          <w:sz w:val="26"/>
          <w:szCs w:val="26"/>
          <w:lang w:val="ro-RO"/>
        </w:rPr>
        <w:t>candidaţii</w:t>
      </w:r>
      <w:proofErr w:type="spellEnd"/>
      <w:r w:rsidRPr="00DB6796">
        <w:rPr>
          <w:rFonts w:cs="Times New Roman"/>
          <w:sz w:val="26"/>
          <w:szCs w:val="26"/>
          <w:lang w:val="ro-RO"/>
        </w:rPr>
        <w:t>, precum şi în rubrica prevăzută pe prima pagină a lucrării.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art. </w:t>
      </w:r>
      <w:r w:rsidR="00557CD6" w:rsidRPr="00DB6796">
        <w:rPr>
          <w:rFonts w:cs="Times New Roman"/>
          <w:sz w:val="26"/>
          <w:szCs w:val="26"/>
          <w:lang w:val="ro-RO"/>
        </w:rPr>
        <w:t>18</w:t>
      </w:r>
      <w:r w:rsidR="005C5B80" w:rsidRPr="00DB6796">
        <w:rPr>
          <w:rFonts w:cs="Times New Roman"/>
          <w:sz w:val="26"/>
          <w:szCs w:val="26"/>
          <w:lang w:val="ro-RO"/>
        </w:rPr>
        <w:t xml:space="preserve"> alin. (3), </w:t>
      </w:r>
      <w:r w:rsidR="00875A92" w:rsidRPr="00DB6796">
        <w:rPr>
          <w:rFonts w:cs="Times New Roman"/>
          <w:sz w:val="26"/>
          <w:szCs w:val="26"/>
          <w:lang w:val="ro-RO"/>
        </w:rPr>
        <w:t xml:space="preserve">art. </w:t>
      </w:r>
      <w:r w:rsidR="00557CD6" w:rsidRPr="00DB6796">
        <w:rPr>
          <w:rFonts w:cs="Times New Roman"/>
          <w:sz w:val="26"/>
          <w:szCs w:val="26"/>
          <w:lang w:val="ro-RO"/>
        </w:rPr>
        <w:t>19</w:t>
      </w:r>
      <w:r w:rsidR="00875A92" w:rsidRPr="00DB6796">
        <w:rPr>
          <w:rFonts w:cs="Times New Roman"/>
          <w:sz w:val="26"/>
          <w:szCs w:val="26"/>
          <w:lang w:val="ro-RO"/>
        </w:rPr>
        <w:t xml:space="preserve"> </w:t>
      </w:r>
      <w:r w:rsidRPr="00DB6796">
        <w:rPr>
          <w:rFonts w:cs="Times New Roman"/>
          <w:sz w:val="26"/>
          <w:szCs w:val="26"/>
          <w:lang w:val="ro-RO"/>
        </w:rPr>
        <w:t xml:space="preserve">- </w:t>
      </w:r>
      <w:hyperlink r:id="rId12" w:tooltip="Regulament 2006 - Consiliul Superior al Magistraturii" w:history="1">
        <w:r w:rsidRPr="00DB6796">
          <w:rPr>
            <w:rFonts w:cs="Times New Roman"/>
            <w:sz w:val="26"/>
            <w:szCs w:val="26"/>
            <w:lang w:val="ro-RO"/>
          </w:rPr>
          <w:t>2</w:t>
        </w:r>
        <w:r w:rsidR="00557CD6" w:rsidRPr="00DB6796">
          <w:rPr>
            <w:rFonts w:cs="Times New Roman"/>
            <w:sz w:val="26"/>
            <w:szCs w:val="26"/>
            <w:lang w:val="ro-RO"/>
          </w:rPr>
          <w:t>2</w:t>
        </w:r>
      </w:hyperlink>
      <w:r w:rsidRPr="00DB6796">
        <w:rPr>
          <w:rFonts w:cs="Times New Roman"/>
          <w:sz w:val="26"/>
          <w:szCs w:val="26"/>
          <w:lang w:val="ro-RO"/>
        </w:rPr>
        <w:t xml:space="preserve"> se aplică în mod corespunzător.</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(5) Corectarea</w:t>
      </w:r>
      <w:r w:rsidR="000F4A18" w:rsidRPr="00DB6796">
        <w:rPr>
          <w:rFonts w:cs="Times New Roman"/>
          <w:sz w:val="26"/>
          <w:szCs w:val="26"/>
          <w:lang w:val="ro-RO"/>
        </w:rPr>
        <w:t xml:space="preserve"> lucrărilor se face de către </w:t>
      </w:r>
      <w:r w:rsidRPr="00DB6796">
        <w:rPr>
          <w:rFonts w:cs="Times New Roman"/>
          <w:sz w:val="26"/>
          <w:szCs w:val="26"/>
          <w:lang w:val="ro-RO"/>
        </w:rPr>
        <w:t>comisiile d</w:t>
      </w:r>
      <w:r w:rsidR="00557CD6" w:rsidRPr="00DB6796">
        <w:rPr>
          <w:rFonts w:cs="Times New Roman"/>
          <w:sz w:val="26"/>
          <w:szCs w:val="26"/>
          <w:lang w:val="ro-RO"/>
        </w:rPr>
        <w:t>e corectare prevăzute la art. 14 alin. (1</w:t>
      </w:r>
      <w:r w:rsidRPr="00DB6796">
        <w:rPr>
          <w:rFonts w:cs="Times New Roman"/>
          <w:sz w:val="26"/>
          <w:szCs w:val="26"/>
          <w:lang w:val="ro-RO"/>
        </w:rPr>
        <w:t xml:space="preserve">). Fiecare lucrare se corectează separat de către 2 corectori, pe baza baremului definitiv de evaluare şi de notare și a ghidului de corectare. Lucrările scrise se notează distinct, la drept civil și </w:t>
      </w:r>
      <w:r w:rsidR="003E3A39" w:rsidRPr="00DB6796">
        <w:rPr>
          <w:rFonts w:cs="Times New Roman"/>
          <w:sz w:val="26"/>
          <w:szCs w:val="26"/>
          <w:lang w:val="ro-RO"/>
        </w:rPr>
        <w:t xml:space="preserve">drept </w:t>
      </w:r>
      <w:r w:rsidRPr="00DB6796">
        <w:rPr>
          <w:rFonts w:cs="Times New Roman"/>
          <w:sz w:val="26"/>
          <w:szCs w:val="26"/>
          <w:lang w:val="ro-RO"/>
        </w:rPr>
        <w:t xml:space="preserve">procesual civil, respectiv la drept penal și </w:t>
      </w:r>
      <w:r w:rsidR="003E3A39" w:rsidRPr="00DB6796">
        <w:rPr>
          <w:rFonts w:cs="Times New Roman"/>
          <w:sz w:val="26"/>
          <w:szCs w:val="26"/>
          <w:lang w:val="ro-RO"/>
        </w:rPr>
        <w:t xml:space="preserve">drept </w:t>
      </w:r>
      <w:r w:rsidRPr="00DB6796">
        <w:rPr>
          <w:rFonts w:cs="Times New Roman"/>
          <w:sz w:val="26"/>
          <w:szCs w:val="26"/>
          <w:lang w:val="ro-RO"/>
        </w:rPr>
        <w:t xml:space="preserve">procesual penal, cu note de la </w:t>
      </w:r>
      <w:r w:rsidR="003E3A39" w:rsidRPr="00DB6796">
        <w:rPr>
          <w:rFonts w:cs="Times New Roman"/>
          <w:sz w:val="26"/>
          <w:szCs w:val="26"/>
          <w:lang w:val="ro-RO"/>
        </w:rPr>
        <w:t xml:space="preserve">0 </w:t>
      </w:r>
      <w:r w:rsidRPr="00DB6796">
        <w:rPr>
          <w:rFonts w:cs="Times New Roman"/>
          <w:sz w:val="26"/>
          <w:szCs w:val="26"/>
          <w:lang w:val="ro-RO"/>
        </w:rPr>
        <w:t xml:space="preserve">la </w:t>
      </w:r>
      <w:r w:rsidR="003E3A39" w:rsidRPr="00DB6796">
        <w:rPr>
          <w:rFonts w:cs="Times New Roman"/>
          <w:sz w:val="26"/>
          <w:szCs w:val="26"/>
          <w:lang w:val="ro-RO"/>
        </w:rPr>
        <w:t xml:space="preserve">10, </w:t>
      </w:r>
      <w:r w:rsidRPr="00DB6796">
        <w:rPr>
          <w:rFonts w:cs="Times New Roman"/>
          <w:sz w:val="26"/>
          <w:szCs w:val="26"/>
          <w:lang w:val="ro-RO"/>
        </w:rPr>
        <w:t xml:space="preserve">cu două zecimale. Notarea se înregistrează în borderoul de notare, separat, de către fiecare corector, semnat de </w:t>
      </w:r>
      <w:proofErr w:type="spellStart"/>
      <w:r w:rsidRPr="00DB6796">
        <w:rPr>
          <w:rFonts w:cs="Times New Roman"/>
          <w:sz w:val="26"/>
          <w:szCs w:val="26"/>
          <w:lang w:val="ro-RO"/>
        </w:rPr>
        <w:t>aceştia</w:t>
      </w:r>
      <w:proofErr w:type="spellEnd"/>
      <w:r w:rsidRPr="00DB6796">
        <w:rPr>
          <w:rFonts w:cs="Times New Roman"/>
          <w:sz w:val="26"/>
          <w:szCs w:val="26"/>
          <w:lang w:val="ro-RO"/>
        </w:rPr>
        <w:t xml:space="preserve"> pe fiecare pagină. Nota finală a lucrării o reprezintă media celor două note acordate, calculată cu două zecimale, fără rotunjire. Dacă între notele acordate </w:t>
      </w:r>
      <w:proofErr w:type="spellStart"/>
      <w:r w:rsidRPr="00DB6796">
        <w:rPr>
          <w:rFonts w:cs="Times New Roman"/>
          <w:sz w:val="26"/>
          <w:szCs w:val="26"/>
          <w:lang w:val="ro-RO"/>
        </w:rPr>
        <w:t>diferenţa</w:t>
      </w:r>
      <w:proofErr w:type="spellEnd"/>
      <w:r w:rsidRPr="00DB6796">
        <w:rPr>
          <w:rFonts w:cs="Times New Roman"/>
          <w:sz w:val="26"/>
          <w:szCs w:val="26"/>
          <w:lang w:val="ro-RO"/>
        </w:rPr>
        <w:t xml:space="preserve"> este mai mare de un punct, nota finală va fi stabilită de o comisie formată din cei 2 corectori şi un arbitru desemnat de către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de </w:t>
      </w:r>
      <w:r w:rsidR="00DF0937" w:rsidRPr="00DB6796">
        <w:rPr>
          <w:rFonts w:cs="Times New Roman"/>
          <w:sz w:val="26"/>
          <w:szCs w:val="26"/>
          <w:lang w:val="ro-RO"/>
        </w:rPr>
        <w:t>corectare</w:t>
      </w:r>
      <w:r w:rsidRPr="00DB6796">
        <w:rPr>
          <w:rFonts w:cs="Times New Roman"/>
          <w:sz w:val="26"/>
          <w:szCs w:val="26"/>
          <w:lang w:val="ro-RO"/>
        </w:rPr>
        <w:t xml:space="preserve">, prin tragere la </w:t>
      </w:r>
      <w:proofErr w:type="spellStart"/>
      <w:r w:rsidRPr="00DB6796">
        <w:rPr>
          <w:rFonts w:cs="Times New Roman"/>
          <w:sz w:val="26"/>
          <w:szCs w:val="26"/>
          <w:lang w:val="ro-RO"/>
        </w:rPr>
        <w:t>sorţi</w:t>
      </w:r>
      <w:proofErr w:type="spellEnd"/>
      <w:r w:rsidRPr="00DB6796">
        <w:rPr>
          <w:rFonts w:cs="Times New Roman"/>
          <w:sz w:val="26"/>
          <w:szCs w:val="26"/>
          <w:lang w:val="ro-RO"/>
        </w:rPr>
        <w:t xml:space="preserve">, dintre </w:t>
      </w:r>
      <w:proofErr w:type="spellStart"/>
      <w:r w:rsidRPr="00DB6796">
        <w:rPr>
          <w:rFonts w:cs="Times New Roman"/>
          <w:sz w:val="26"/>
          <w:szCs w:val="26"/>
          <w:lang w:val="ro-RO"/>
        </w:rPr>
        <w:t>ceilalţi</w:t>
      </w:r>
      <w:proofErr w:type="spellEnd"/>
      <w:r w:rsidRPr="00DB6796">
        <w:rPr>
          <w:rFonts w:cs="Times New Roman"/>
          <w:sz w:val="26"/>
          <w:szCs w:val="26"/>
          <w:lang w:val="ro-RO"/>
        </w:rPr>
        <w:t xml:space="preserve"> me</w:t>
      </w:r>
      <w:r w:rsidR="000F4A18" w:rsidRPr="00DB6796">
        <w:rPr>
          <w:rFonts w:cs="Times New Roman"/>
          <w:sz w:val="26"/>
          <w:szCs w:val="26"/>
          <w:lang w:val="ro-RO"/>
        </w:rPr>
        <w:t xml:space="preserve">mbri ai </w:t>
      </w:r>
      <w:r w:rsidRPr="00DB6796">
        <w:rPr>
          <w:rFonts w:cs="Times New Roman"/>
          <w:sz w:val="26"/>
          <w:szCs w:val="26"/>
          <w:lang w:val="ro-RO"/>
        </w:rPr>
        <w:t>comisiei de corectare. Nota dată la reevaluare se stabilește prin mediere sau, în caz de dezacord, ca medie aritmetică a notelor</w:t>
      </w:r>
      <w:r w:rsidR="00970854" w:rsidRPr="00DB6796">
        <w:rPr>
          <w:rFonts w:cs="Times New Roman"/>
          <w:sz w:val="26"/>
          <w:szCs w:val="26"/>
          <w:lang w:val="ro-RO"/>
        </w:rPr>
        <w:t xml:space="preserve"> acordate în cadrul arbitrajului de către cei</w:t>
      </w:r>
      <w:r w:rsidRPr="00DB6796">
        <w:rPr>
          <w:rFonts w:cs="Times New Roman"/>
          <w:sz w:val="26"/>
          <w:szCs w:val="26"/>
          <w:lang w:val="ro-RO"/>
        </w:rPr>
        <w:t xml:space="preserve"> 3 membri ai comisiei și se consemnează într-un borderou de notare distinct, sub semnătura celor 3 membri ai comisiei. Nota 1 se acordă atunci când punctajul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de candidat, ca medie sau în urma reevaluării, este mai mic sau egal cu această notă.</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(6) </w:t>
      </w:r>
      <w:proofErr w:type="spellStart"/>
      <w:r w:rsidRPr="00DB6796">
        <w:rPr>
          <w:rFonts w:cs="Times New Roman"/>
          <w:sz w:val="26"/>
          <w:szCs w:val="26"/>
          <w:lang w:val="ro-RO"/>
        </w:rPr>
        <w:t>Colţul</w:t>
      </w:r>
      <w:proofErr w:type="spellEnd"/>
      <w:r w:rsidRPr="00DB6796">
        <w:rPr>
          <w:rFonts w:cs="Times New Roman"/>
          <w:sz w:val="26"/>
          <w:szCs w:val="26"/>
          <w:lang w:val="ro-RO"/>
        </w:rPr>
        <w:t xml:space="preserve"> lucrării nu se desigilează pe durata corectării. Notele acordate se înscriu în borderou sub semnătura celor care le-au acordat şi apoi pe lucrare, în rubrica specială a foii de concurs, cu cerneală neagră, sub semnătură, de către comisia de </w:t>
      </w:r>
      <w:r w:rsidR="002A529C" w:rsidRPr="00DB6796">
        <w:rPr>
          <w:rFonts w:cs="Times New Roman"/>
          <w:sz w:val="26"/>
          <w:szCs w:val="26"/>
          <w:lang w:val="ro-RO"/>
        </w:rPr>
        <w:t>organizare</w:t>
      </w:r>
      <w:r w:rsidRPr="00DB6796">
        <w:rPr>
          <w:rFonts w:cs="Times New Roman"/>
          <w:sz w:val="26"/>
          <w:szCs w:val="26"/>
          <w:lang w:val="ro-RO"/>
        </w:rPr>
        <w:t>. După ce toate lucrările scrise au fost corectate şi notate, iar notele înscrise pe lucrări, acestea se deschid iar notele se înregistrează în borderourile de concurs.</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(7) Nota probei scrise de verificare a cunoștințelor juridice este media aritmetică, cu două zecimale, fără rotunjire, a notelor obținute la fiecare lucrare.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(8) Candidații pot contesta punctajul obținut la ace</w:t>
      </w:r>
      <w:r w:rsidR="00EA05C7" w:rsidRPr="00DB6796">
        <w:rPr>
          <w:rFonts w:cs="Times New Roman"/>
          <w:sz w:val="26"/>
          <w:szCs w:val="26"/>
          <w:lang w:val="ro-RO"/>
        </w:rPr>
        <w:t>astă probă, dispozițiile art. 23</w:t>
      </w:r>
      <w:r w:rsidRPr="00DB6796">
        <w:rPr>
          <w:rFonts w:cs="Times New Roman"/>
          <w:sz w:val="26"/>
          <w:szCs w:val="26"/>
          <w:lang w:val="ro-RO"/>
        </w:rPr>
        <w:t xml:space="preserve"> alin. (1), (2) și (4) aplicându-se în mod corespunzător.</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(9)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la notele obținute la această probă se </w:t>
      </w:r>
      <w:proofErr w:type="spellStart"/>
      <w:r w:rsidRPr="00DB6796">
        <w:rPr>
          <w:rFonts w:cs="Times New Roman"/>
          <w:sz w:val="26"/>
          <w:szCs w:val="26"/>
          <w:lang w:val="ro-RO"/>
        </w:rPr>
        <w:t>soluţionează</w:t>
      </w:r>
      <w:proofErr w:type="spellEnd"/>
      <w:r w:rsidRPr="00DB6796">
        <w:rPr>
          <w:rFonts w:cs="Times New Roman"/>
          <w:sz w:val="26"/>
          <w:szCs w:val="26"/>
          <w:lang w:val="ro-RO"/>
        </w:rPr>
        <w:t xml:space="preserve"> de către subcomisia de </w:t>
      </w:r>
      <w:proofErr w:type="spellStart"/>
      <w:r w:rsidRPr="00DB6796">
        <w:rPr>
          <w:rFonts w:cs="Times New Roman"/>
          <w:sz w:val="26"/>
          <w:szCs w:val="26"/>
          <w:lang w:val="ro-RO"/>
        </w:rPr>
        <w:t>soluţionare</w:t>
      </w:r>
      <w:proofErr w:type="spellEnd"/>
      <w:r w:rsidRPr="00DB6796">
        <w:rPr>
          <w:rFonts w:cs="Times New Roman"/>
          <w:sz w:val="26"/>
          <w:szCs w:val="26"/>
          <w:lang w:val="ro-RO"/>
        </w:rPr>
        <w:t xml:space="preserve"> a </w:t>
      </w:r>
      <w:proofErr w:type="spellStart"/>
      <w:r w:rsidRPr="00DB6796">
        <w:rPr>
          <w:rFonts w:cs="Times New Roman"/>
          <w:sz w:val="26"/>
          <w:szCs w:val="26"/>
          <w:lang w:val="ro-RO"/>
        </w:rPr>
        <w:t>contestaţiilor</w:t>
      </w:r>
      <w:proofErr w:type="spellEnd"/>
      <w:r w:rsidRPr="00DB6796">
        <w:rPr>
          <w:rFonts w:cs="Times New Roman"/>
          <w:sz w:val="26"/>
          <w:szCs w:val="26"/>
          <w:lang w:val="ro-RO"/>
        </w:rPr>
        <w:t xml:space="preserve"> formulate împotriva rezu</w:t>
      </w:r>
      <w:r w:rsidR="007F4165" w:rsidRPr="00DB6796">
        <w:rPr>
          <w:rFonts w:cs="Times New Roman"/>
          <w:sz w:val="26"/>
          <w:szCs w:val="26"/>
          <w:lang w:val="ro-RO"/>
        </w:rPr>
        <w:t>ltatelor prevăzută la art. 15 alin. (5</w:t>
      </w:r>
      <w:r w:rsidRPr="00DB6796">
        <w:rPr>
          <w:rFonts w:cs="Times New Roman"/>
          <w:sz w:val="26"/>
          <w:szCs w:val="26"/>
          <w:lang w:val="ro-RO"/>
        </w:rPr>
        <w:t>)</w:t>
      </w:r>
      <w:r w:rsidR="007F4165" w:rsidRPr="00DB6796">
        <w:rPr>
          <w:rFonts w:cs="Times New Roman"/>
          <w:sz w:val="26"/>
          <w:szCs w:val="26"/>
          <w:lang w:val="ro-RO"/>
        </w:rPr>
        <w:t>, în termenul stabilit de Plenul Consiliului Superior al Magistraturii prin calendarul de concurs</w:t>
      </w:r>
      <w:r w:rsidRPr="00DB6796">
        <w:rPr>
          <w:rFonts w:cs="Times New Roman"/>
          <w:sz w:val="26"/>
          <w:szCs w:val="26"/>
          <w:lang w:val="ro-RO"/>
        </w:rPr>
        <w:t xml:space="preserve">. Fiecare lucrare a cărei notă </w:t>
      </w:r>
      <w:proofErr w:type="spellStart"/>
      <w:r w:rsidRPr="00DB6796">
        <w:rPr>
          <w:rFonts w:cs="Times New Roman"/>
          <w:sz w:val="26"/>
          <w:szCs w:val="26"/>
          <w:lang w:val="ro-RO"/>
        </w:rPr>
        <w:t>iniţială</w:t>
      </w:r>
      <w:proofErr w:type="spellEnd"/>
      <w:r w:rsidRPr="00DB6796">
        <w:rPr>
          <w:rFonts w:cs="Times New Roman"/>
          <w:sz w:val="26"/>
          <w:szCs w:val="26"/>
          <w:lang w:val="ro-RO"/>
        </w:rPr>
        <w:t xml:space="preserve"> a fost contestată se </w:t>
      </w:r>
      <w:proofErr w:type="spellStart"/>
      <w:r w:rsidRPr="00DB6796">
        <w:rPr>
          <w:rFonts w:cs="Times New Roman"/>
          <w:sz w:val="26"/>
          <w:szCs w:val="26"/>
          <w:lang w:val="ro-RO"/>
        </w:rPr>
        <w:t>recorectează</w:t>
      </w:r>
      <w:proofErr w:type="spellEnd"/>
      <w:r w:rsidRPr="00DB6796">
        <w:rPr>
          <w:rFonts w:cs="Times New Roman"/>
          <w:sz w:val="26"/>
          <w:szCs w:val="26"/>
          <w:lang w:val="ro-RO"/>
        </w:rPr>
        <w:t xml:space="preserve"> de către 2 membri ai subcomisiei, pe baza baremului definitiv de evaluare şi de notare și a ghidului de corectare. În cazul în care se constată o </w:t>
      </w:r>
      <w:proofErr w:type="spellStart"/>
      <w:r w:rsidRPr="00DB6796">
        <w:rPr>
          <w:rFonts w:cs="Times New Roman"/>
          <w:sz w:val="26"/>
          <w:szCs w:val="26"/>
          <w:lang w:val="ro-RO"/>
        </w:rPr>
        <w:t>diferenţă</w:t>
      </w:r>
      <w:proofErr w:type="spellEnd"/>
      <w:r w:rsidRPr="00DB6796">
        <w:rPr>
          <w:rFonts w:cs="Times New Roman"/>
          <w:sz w:val="26"/>
          <w:szCs w:val="26"/>
          <w:lang w:val="ro-RO"/>
        </w:rPr>
        <w:t xml:space="preserve"> mai mare de un punct între notele celor 2 corectori şi cel </w:t>
      </w:r>
      <w:proofErr w:type="spellStart"/>
      <w:r w:rsidRPr="00DB6796">
        <w:rPr>
          <w:rFonts w:cs="Times New Roman"/>
          <w:sz w:val="26"/>
          <w:szCs w:val="26"/>
          <w:lang w:val="ro-RO"/>
        </w:rPr>
        <w:t>puţin</w:t>
      </w:r>
      <w:proofErr w:type="spellEnd"/>
      <w:r w:rsidRPr="00DB6796">
        <w:rPr>
          <w:rFonts w:cs="Times New Roman"/>
          <w:sz w:val="26"/>
          <w:szCs w:val="26"/>
          <w:lang w:val="ro-RO"/>
        </w:rPr>
        <w:t xml:space="preserve"> una dintre note este minimum 5 sau dacă </w:t>
      </w:r>
      <w:proofErr w:type="spellStart"/>
      <w:r w:rsidRPr="00DB6796">
        <w:rPr>
          <w:rFonts w:cs="Times New Roman"/>
          <w:sz w:val="26"/>
          <w:szCs w:val="26"/>
          <w:lang w:val="ro-RO"/>
        </w:rPr>
        <w:t>diferenţa</w:t>
      </w:r>
      <w:proofErr w:type="spellEnd"/>
      <w:r w:rsidR="00AF4141" w:rsidRPr="00DB6796">
        <w:rPr>
          <w:rFonts w:cs="Times New Roman"/>
          <w:sz w:val="26"/>
          <w:szCs w:val="26"/>
          <w:lang w:val="ro-RO"/>
        </w:rPr>
        <w:t xml:space="preserve"> dintre mediile stabilite de </w:t>
      </w:r>
      <w:r w:rsidRPr="00DB6796">
        <w:rPr>
          <w:rFonts w:cs="Times New Roman"/>
          <w:sz w:val="26"/>
          <w:szCs w:val="26"/>
          <w:lang w:val="ro-RO"/>
        </w:rPr>
        <w:t xml:space="preserve">comisia de corectare şi de subcomisia de </w:t>
      </w:r>
      <w:proofErr w:type="spellStart"/>
      <w:r w:rsidRPr="00DB6796">
        <w:rPr>
          <w:rFonts w:cs="Times New Roman"/>
          <w:sz w:val="26"/>
          <w:szCs w:val="26"/>
          <w:lang w:val="ro-RO"/>
        </w:rPr>
        <w:t>contestaţii</w:t>
      </w:r>
      <w:proofErr w:type="spellEnd"/>
      <w:r w:rsidRPr="00DB6796">
        <w:rPr>
          <w:rFonts w:cs="Times New Roman"/>
          <w:sz w:val="26"/>
          <w:szCs w:val="26"/>
          <w:lang w:val="ro-RO"/>
        </w:rPr>
        <w:t xml:space="preserve"> este mai mare de 1,5 puncte, în favoarea candidatului, nota finală va fi stabilită de o comisie formată din cei 2 corectori, membri ai subcomisiei de </w:t>
      </w:r>
      <w:proofErr w:type="spellStart"/>
      <w:r w:rsidRPr="00DB6796">
        <w:rPr>
          <w:rFonts w:cs="Times New Roman"/>
          <w:sz w:val="26"/>
          <w:szCs w:val="26"/>
          <w:lang w:val="ro-RO"/>
        </w:rPr>
        <w:t>contestaţii</w:t>
      </w:r>
      <w:proofErr w:type="spellEnd"/>
      <w:r w:rsidRPr="00DB6796">
        <w:rPr>
          <w:rFonts w:cs="Times New Roman"/>
          <w:sz w:val="26"/>
          <w:szCs w:val="26"/>
          <w:lang w:val="ro-RO"/>
        </w:rPr>
        <w:t xml:space="preserve">, şi un arbitru desemnat de </w:t>
      </w:r>
      <w:proofErr w:type="spellStart"/>
      <w:r w:rsidRPr="00DB6796">
        <w:rPr>
          <w:rFonts w:cs="Times New Roman"/>
          <w:sz w:val="26"/>
          <w:szCs w:val="26"/>
          <w:lang w:val="ro-RO"/>
        </w:rPr>
        <w:t>preşedintele</w:t>
      </w:r>
      <w:proofErr w:type="spellEnd"/>
      <w:r w:rsidRPr="00DB6796">
        <w:rPr>
          <w:rFonts w:cs="Times New Roman"/>
          <w:sz w:val="26"/>
          <w:szCs w:val="26"/>
          <w:lang w:val="ro-RO"/>
        </w:rPr>
        <w:t xml:space="preserve"> comisiei de contestații, prin tragere la </w:t>
      </w:r>
      <w:proofErr w:type="spellStart"/>
      <w:r w:rsidRPr="00DB6796">
        <w:rPr>
          <w:rFonts w:cs="Times New Roman"/>
          <w:sz w:val="26"/>
          <w:szCs w:val="26"/>
          <w:lang w:val="ro-RO"/>
        </w:rPr>
        <w:t>sorţi</w:t>
      </w:r>
      <w:proofErr w:type="spellEnd"/>
      <w:r w:rsidRPr="00DB6796">
        <w:rPr>
          <w:rFonts w:cs="Times New Roman"/>
          <w:sz w:val="26"/>
          <w:szCs w:val="26"/>
          <w:lang w:val="ro-RO"/>
        </w:rPr>
        <w:t xml:space="preserve">, dintre </w:t>
      </w:r>
      <w:proofErr w:type="spellStart"/>
      <w:r w:rsidRPr="00DB6796">
        <w:rPr>
          <w:rFonts w:cs="Times New Roman"/>
          <w:sz w:val="26"/>
          <w:szCs w:val="26"/>
          <w:lang w:val="ro-RO"/>
        </w:rPr>
        <w:t>ceilalţi</w:t>
      </w:r>
      <w:proofErr w:type="spellEnd"/>
      <w:r w:rsidRPr="00DB6796">
        <w:rPr>
          <w:rFonts w:cs="Times New Roman"/>
          <w:sz w:val="26"/>
          <w:szCs w:val="26"/>
          <w:lang w:val="ro-RO"/>
        </w:rPr>
        <w:t xml:space="preserve"> membri ai acestei subcomisii. Nota finală se stabilește prin mediere sau, în caz de dezacord, ca medie aritmetică a notelor </w:t>
      </w:r>
      <w:r w:rsidR="00970854" w:rsidRPr="00DB6796">
        <w:rPr>
          <w:rFonts w:cs="Times New Roman"/>
          <w:sz w:val="26"/>
          <w:szCs w:val="26"/>
          <w:lang w:val="ro-RO"/>
        </w:rPr>
        <w:t xml:space="preserve">acordate în cadrul arbitrajului de către cei </w:t>
      </w:r>
      <w:r w:rsidRPr="00DB6796">
        <w:rPr>
          <w:rFonts w:cs="Times New Roman"/>
          <w:sz w:val="26"/>
          <w:szCs w:val="26"/>
          <w:lang w:val="ro-RO"/>
        </w:rPr>
        <w:t>3 membri ai subcomisiei.</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(10) Pentru a fi declarat admis la proba scrisă de verificare a cunoștințelor juridice, candidatul trebuie să obțină cel puțin nota 5 la fiecare lucrare și cel puțin media 6, calculată potrivit alin. (7).</w:t>
      </w:r>
    </w:p>
    <w:p w:rsidR="0008109C" w:rsidRPr="00DB6796" w:rsidRDefault="007F4165"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t>Art. 25</w:t>
      </w:r>
      <w:r w:rsidRPr="00DB6796">
        <w:rPr>
          <w:rFonts w:eastAsia="Times New Roman" w:cs="Times New Roman"/>
          <w:color w:val="000000"/>
          <w:sz w:val="26"/>
          <w:szCs w:val="26"/>
          <w:lang w:val="ro-RO"/>
        </w:rPr>
        <w:t xml:space="preserve"> - (1)</w:t>
      </w:r>
      <w:r w:rsidR="0008109C" w:rsidRPr="00DB6796">
        <w:rPr>
          <w:sz w:val="26"/>
          <w:szCs w:val="26"/>
          <w:lang w:val="ro-RO"/>
        </w:rPr>
        <w:t xml:space="preserve"> </w:t>
      </w:r>
      <w:proofErr w:type="spellStart"/>
      <w:r w:rsidR="0008109C" w:rsidRPr="00DB6796">
        <w:rPr>
          <w:rFonts w:eastAsia="Times New Roman" w:cs="Times New Roman"/>
          <w:color w:val="000000"/>
          <w:sz w:val="26"/>
          <w:szCs w:val="26"/>
          <w:lang w:val="ro-RO"/>
        </w:rPr>
        <w:t>Candidaţii</w:t>
      </w:r>
      <w:proofErr w:type="spellEnd"/>
      <w:r w:rsidR="0008109C" w:rsidRPr="00DB6796">
        <w:rPr>
          <w:rFonts w:eastAsia="Times New Roman" w:cs="Times New Roman"/>
          <w:color w:val="000000"/>
          <w:sz w:val="26"/>
          <w:szCs w:val="26"/>
          <w:lang w:val="ro-RO"/>
        </w:rPr>
        <w:t xml:space="preserve"> </w:t>
      </w:r>
      <w:proofErr w:type="spellStart"/>
      <w:r w:rsidR="0008109C" w:rsidRPr="00DB6796">
        <w:rPr>
          <w:rFonts w:eastAsia="Times New Roman" w:cs="Times New Roman"/>
          <w:color w:val="000000"/>
          <w:sz w:val="26"/>
          <w:szCs w:val="26"/>
          <w:lang w:val="ro-RO"/>
        </w:rPr>
        <w:t>declaraţi</w:t>
      </w:r>
      <w:proofErr w:type="spellEnd"/>
      <w:r w:rsidR="0008109C" w:rsidRPr="00DB6796">
        <w:rPr>
          <w:rFonts w:eastAsia="Times New Roman" w:cs="Times New Roman"/>
          <w:color w:val="000000"/>
          <w:sz w:val="26"/>
          <w:szCs w:val="26"/>
          <w:lang w:val="ro-RO"/>
        </w:rPr>
        <w:t xml:space="preserve"> </w:t>
      </w:r>
      <w:proofErr w:type="spellStart"/>
      <w:r w:rsidR="0008109C" w:rsidRPr="00DB6796">
        <w:rPr>
          <w:rFonts w:eastAsia="Times New Roman" w:cs="Times New Roman"/>
          <w:color w:val="000000"/>
          <w:sz w:val="26"/>
          <w:szCs w:val="26"/>
          <w:lang w:val="ro-RO"/>
        </w:rPr>
        <w:t>admişi</w:t>
      </w:r>
      <w:proofErr w:type="spellEnd"/>
      <w:r w:rsidR="0008109C" w:rsidRPr="00DB6796">
        <w:rPr>
          <w:rFonts w:eastAsia="Times New Roman" w:cs="Times New Roman"/>
          <w:color w:val="000000"/>
          <w:sz w:val="26"/>
          <w:szCs w:val="26"/>
          <w:lang w:val="ro-RO"/>
        </w:rPr>
        <w:t xml:space="preserve"> la cele două probe scrise </w:t>
      </w:r>
      <w:proofErr w:type="spellStart"/>
      <w:r w:rsidR="0008109C" w:rsidRPr="00DB6796">
        <w:rPr>
          <w:rFonts w:eastAsia="Times New Roman" w:cs="Times New Roman"/>
          <w:color w:val="000000"/>
          <w:sz w:val="26"/>
          <w:szCs w:val="26"/>
          <w:lang w:val="ro-RO"/>
        </w:rPr>
        <w:t>susţin</w:t>
      </w:r>
      <w:proofErr w:type="spellEnd"/>
      <w:r w:rsidR="0008109C" w:rsidRPr="00DB6796">
        <w:rPr>
          <w:rFonts w:eastAsia="Times New Roman" w:cs="Times New Roman"/>
          <w:color w:val="000000"/>
          <w:sz w:val="26"/>
          <w:szCs w:val="26"/>
          <w:lang w:val="ro-RO"/>
        </w:rPr>
        <w:t xml:space="preserve"> testarea psihologică prin care se verifică îndeplinirea </w:t>
      </w:r>
      <w:proofErr w:type="spellStart"/>
      <w:r w:rsidR="0008109C" w:rsidRPr="00DB6796">
        <w:rPr>
          <w:rFonts w:eastAsia="Times New Roman" w:cs="Times New Roman"/>
          <w:color w:val="000000"/>
          <w:sz w:val="26"/>
          <w:szCs w:val="26"/>
          <w:lang w:val="ro-RO"/>
        </w:rPr>
        <w:t>condiţiei</w:t>
      </w:r>
      <w:proofErr w:type="spellEnd"/>
      <w:r w:rsidR="0008109C" w:rsidRPr="00DB6796">
        <w:rPr>
          <w:rFonts w:eastAsia="Times New Roman" w:cs="Times New Roman"/>
          <w:color w:val="000000"/>
          <w:sz w:val="26"/>
          <w:szCs w:val="26"/>
          <w:lang w:val="ro-RO"/>
        </w:rPr>
        <w:t xml:space="preserve"> de a fi apt din punct de vedere psihologic pentru exercitarea </w:t>
      </w:r>
      <w:proofErr w:type="spellStart"/>
      <w:r w:rsidR="0008109C" w:rsidRPr="00DB6796">
        <w:rPr>
          <w:rFonts w:eastAsia="Times New Roman" w:cs="Times New Roman"/>
          <w:color w:val="000000"/>
          <w:sz w:val="26"/>
          <w:szCs w:val="26"/>
          <w:lang w:val="ro-RO"/>
        </w:rPr>
        <w:t>funcţiei</w:t>
      </w:r>
      <w:proofErr w:type="spellEnd"/>
      <w:r w:rsidR="0008109C" w:rsidRPr="00DB6796">
        <w:rPr>
          <w:rFonts w:eastAsia="Times New Roman" w:cs="Times New Roman"/>
          <w:color w:val="000000"/>
          <w:sz w:val="26"/>
          <w:szCs w:val="26"/>
          <w:lang w:val="ro-RO"/>
        </w:rPr>
        <w:t xml:space="preserve">. </w:t>
      </w:r>
    </w:p>
    <w:p w:rsidR="007F4165" w:rsidRPr="00DB6796" w:rsidRDefault="0008109C"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w:t>
      </w:r>
      <w:r w:rsidRPr="00DB6796">
        <w:rPr>
          <w:rFonts w:eastAsia="Times New Roman" w:cs="Times New Roman"/>
          <w:color w:val="000000"/>
          <w:sz w:val="26"/>
          <w:szCs w:val="26"/>
          <w:lang w:val="ro-RO"/>
        </w:rPr>
        <w:t xml:space="preserve">Testarea psihologică constă în </w:t>
      </w:r>
      <w:proofErr w:type="spellStart"/>
      <w:r w:rsidRPr="00DB6796">
        <w:rPr>
          <w:rFonts w:eastAsia="Times New Roman" w:cs="Times New Roman"/>
          <w:color w:val="000000"/>
          <w:sz w:val="26"/>
          <w:szCs w:val="26"/>
          <w:lang w:val="ro-RO"/>
        </w:rPr>
        <w:t>susţinerea</w:t>
      </w:r>
      <w:proofErr w:type="spellEnd"/>
      <w:r w:rsidRPr="00DB6796">
        <w:rPr>
          <w:rFonts w:eastAsia="Times New Roman" w:cs="Times New Roman"/>
          <w:color w:val="000000"/>
          <w:sz w:val="26"/>
          <w:szCs w:val="26"/>
          <w:lang w:val="ro-RO"/>
        </w:rPr>
        <w:t xml:space="preserve"> unui test scris şi a unui interviu în </w:t>
      </w:r>
      <w:proofErr w:type="spellStart"/>
      <w:r w:rsidRPr="00DB6796">
        <w:rPr>
          <w:rFonts w:eastAsia="Times New Roman" w:cs="Times New Roman"/>
          <w:color w:val="000000"/>
          <w:sz w:val="26"/>
          <w:szCs w:val="26"/>
          <w:lang w:val="ro-RO"/>
        </w:rPr>
        <w:t>faţa</w:t>
      </w:r>
      <w:proofErr w:type="spellEnd"/>
      <w:r w:rsidRPr="00DB6796">
        <w:rPr>
          <w:rFonts w:eastAsia="Times New Roman" w:cs="Times New Roman"/>
          <w:color w:val="000000"/>
          <w:sz w:val="26"/>
          <w:szCs w:val="26"/>
          <w:lang w:val="ro-RO"/>
        </w:rPr>
        <w:t xml:space="preserve"> unui psiholog desemnat de Consiliul Superior al Magistraturii din rândul psihologilor din cadrul </w:t>
      </w:r>
      <w:r w:rsidRPr="00DB6796">
        <w:rPr>
          <w:rFonts w:eastAsia="Times New Roman" w:cs="Times New Roman"/>
          <w:color w:val="000000"/>
          <w:sz w:val="26"/>
          <w:szCs w:val="26"/>
          <w:lang w:val="ro-RO"/>
        </w:rPr>
        <w:lastRenderedPageBreak/>
        <w:t xml:space="preserve">Consiliului Superior al Magistraturii, Înaltei </w:t>
      </w:r>
      <w:proofErr w:type="spellStart"/>
      <w:r w:rsidRPr="00DB6796">
        <w:rPr>
          <w:rFonts w:eastAsia="Times New Roman" w:cs="Times New Roman"/>
          <w:color w:val="000000"/>
          <w:sz w:val="26"/>
          <w:szCs w:val="26"/>
          <w:lang w:val="ro-RO"/>
        </w:rPr>
        <w:t>Curţi</w:t>
      </w:r>
      <w:proofErr w:type="spellEnd"/>
      <w:r w:rsidRPr="00DB6796">
        <w:rPr>
          <w:rFonts w:eastAsia="Times New Roman" w:cs="Times New Roman"/>
          <w:color w:val="000000"/>
          <w:sz w:val="26"/>
          <w:szCs w:val="26"/>
          <w:lang w:val="ro-RO"/>
        </w:rPr>
        <w:t xml:space="preserve"> de </w:t>
      </w:r>
      <w:proofErr w:type="spellStart"/>
      <w:r w:rsidRPr="00DB6796">
        <w:rPr>
          <w:rFonts w:eastAsia="Times New Roman" w:cs="Times New Roman"/>
          <w:color w:val="000000"/>
          <w:sz w:val="26"/>
          <w:szCs w:val="26"/>
          <w:lang w:val="ro-RO"/>
        </w:rPr>
        <w:t>Casaţie</w:t>
      </w:r>
      <w:proofErr w:type="spellEnd"/>
      <w:r w:rsidRPr="00DB6796">
        <w:rPr>
          <w:rFonts w:eastAsia="Times New Roman" w:cs="Times New Roman"/>
          <w:color w:val="000000"/>
          <w:sz w:val="26"/>
          <w:szCs w:val="26"/>
          <w:lang w:val="ro-RO"/>
        </w:rPr>
        <w:t xml:space="preserve"> şi </w:t>
      </w:r>
      <w:proofErr w:type="spellStart"/>
      <w:r w:rsidRPr="00DB6796">
        <w:rPr>
          <w:rFonts w:eastAsia="Times New Roman" w:cs="Times New Roman"/>
          <w:color w:val="000000"/>
          <w:sz w:val="26"/>
          <w:szCs w:val="26"/>
          <w:lang w:val="ro-RO"/>
        </w:rPr>
        <w:t>Justiţie</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curţilor</w:t>
      </w:r>
      <w:proofErr w:type="spellEnd"/>
      <w:r w:rsidRPr="00DB6796">
        <w:rPr>
          <w:rFonts w:eastAsia="Times New Roman" w:cs="Times New Roman"/>
          <w:color w:val="000000"/>
          <w:sz w:val="26"/>
          <w:szCs w:val="26"/>
          <w:lang w:val="ro-RO"/>
        </w:rPr>
        <w:t xml:space="preserve"> de apel ori din Registrul unic al psihologilor cu drept de liberă practică din România </w:t>
      </w:r>
      <w:proofErr w:type="spellStart"/>
      <w:r w:rsidRPr="00DB6796">
        <w:rPr>
          <w:rFonts w:eastAsia="Times New Roman" w:cs="Times New Roman"/>
          <w:color w:val="000000"/>
          <w:sz w:val="26"/>
          <w:szCs w:val="26"/>
          <w:lang w:val="ro-RO"/>
        </w:rPr>
        <w:t>atestaţi</w:t>
      </w:r>
      <w:proofErr w:type="spellEnd"/>
      <w:r w:rsidRPr="00DB6796">
        <w:rPr>
          <w:rFonts w:eastAsia="Times New Roman" w:cs="Times New Roman"/>
          <w:color w:val="000000"/>
          <w:sz w:val="26"/>
          <w:szCs w:val="26"/>
          <w:lang w:val="ro-RO"/>
        </w:rPr>
        <w:t xml:space="preserve"> în </w:t>
      </w:r>
      <w:proofErr w:type="spellStart"/>
      <w:r w:rsidRPr="00DB6796">
        <w:rPr>
          <w:rFonts w:eastAsia="Times New Roman" w:cs="Times New Roman"/>
          <w:color w:val="000000"/>
          <w:sz w:val="26"/>
          <w:szCs w:val="26"/>
          <w:lang w:val="ro-RO"/>
        </w:rPr>
        <w:t>condiţiile</w:t>
      </w:r>
      <w:proofErr w:type="spellEnd"/>
      <w:r w:rsidRPr="00DB6796">
        <w:rPr>
          <w:rFonts w:eastAsia="Times New Roman" w:cs="Times New Roman"/>
          <w:color w:val="000000"/>
          <w:sz w:val="26"/>
          <w:szCs w:val="26"/>
          <w:lang w:val="ro-RO"/>
        </w:rPr>
        <w:t xml:space="preserve"> legii. Rezultatele testării psihologice sunt concretizate într-un raport, care cuprinde profilul psihologic al fiecărui candidat, precum şi calificativul „Admis” sau „Respins”.</w:t>
      </w:r>
    </w:p>
    <w:p w:rsidR="0008109C" w:rsidRPr="00DB6796" w:rsidRDefault="0008109C" w:rsidP="0008109C">
      <w:pPr>
        <w:spacing w:after="0" w:line="240" w:lineRule="auto"/>
        <w:ind w:firstLine="709"/>
        <w:jc w:val="both"/>
        <w:rPr>
          <w:rFonts w:cs="Times New Roman"/>
          <w:sz w:val="26"/>
          <w:szCs w:val="26"/>
          <w:lang w:val="ro-RO"/>
        </w:rPr>
      </w:pPr>
      <w:r w:rsidRPr="00DB6796">
        <w:rPr>
          <w:rFonts w:cs="Times New Roman"/>
          <w:sz w:val="26"/>
          <w:szCs w:val="26"/>
          <w:lang w:val="ro-RO"/>
        </w:rPr>
        <w:t xml:space="preserve">(3) În </w:t>
      </w:r>
      <w:proofErr w:type="spellStart"/>
      <w:r w:rsidRPr="00DB6796">
        <w:rPr>
          <w:rFonts w:cs="Times New Roman"/>
          <w:sz w:val="26"/>
          <w:szCs w:val="26"/>
          <w:lang w:val="ro-RO"/>
        </w:rPr>
        <w:t>funcţie</w:t>
      </w:r>
      <w:proofErr w:type="spellEnd"/>
      <w:r w:rsidRPr="00DB6796">
        <w:rPr>
          <w:rFonts w:cs="Times New Roman"/>
          <w:sz w:val="26"/>
          <w:szCs w:val="26"/>
          <w:lang w:val="ro-RO"/>
        </w:rPr>
        <w:t xml:space="preserve"> de numărul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şi de </w:t>
      </w:r>
      <w:proofErr w:type="spellStart"/>
      <w:r w:rsidRPr="00DB6796">
        <w:rPr>
          <w:rFonts w:cs="Times New Roman"/>
          <w:sz w:val="26"/>
          <w:szCs w:val="26"/>
          <w:lang w:val="ro-RO"/>
        </w:rPr>
        <w:t>opţiunea</w:t>
      </w:r>
      <w:proofErr w:type="spellEnd"/>
      <w:r w:rsidRPr="00DB6796">
        <w:rPr>
          <w:rFonts w:cs="Times New Roman"/>
          <w:sz w:val="26"/>
          <w:szCs w:val="26"/>
          <w:lang w:val="ro-RO"/>
        </w:rPr>
        <w:t xml:space="preserve"> formulată potrivit art. 4 alin. (7), </w:t>
      </w:r>
      <w:proofErr w:type="spellStart"/>
      <w:r w:rsidRPr="00DB6796">
        <w:rPr>
          <w:rFonts w:cs="Times New Roman"/>
          <w:sz w:val="26"/>
          <w:szCs w:val="26"/>
          <w:lang w:val="ro-RO"/>
        </w:rPr>
        <w:t>aceştia</w:t>
      </w:r>
      <w:proofErr w:type="spellEnd"/>
      <w:r w:rsidRPr="00DB6796">
        <w:rPr>
          <w:rFonts w:cs="Times New Roman"/>
          <w:sz w:val="26"/>
          <w:szCs w:val="26"/>
          <w:lang w:val="ro-RO"/>
        </w:rPr>
        <w:t xml:space="preserve"> sunt </w:t>
      </w:r>
      <w:proofErr w:type="spellStart"/>
      <w:r w:rsidRPr="00DB6796">
        <w:rPr>
          <w:rFonts w:cs="Times New Roman"/>
          <w:sz w:val="26"/>
          <w:szCs w:val="26"/>
          <w:lang w:val="ro-RO"/>
        </w:rPr>
        <w:t>repartizaţi</w:t>
      </w:r>
      <w:proofErr w:type="spellEnd"/>
      <w:r w:rsidRPr="00DB6796">
        <w:rPr>
          <w:rFonts w:cs="Times New Roman"/>
          <w:sz w:val="26"/>
          <w:szCs w:val="26"/>
          <w:lang w:val="ro-RO"/>
        </w:rPr>
        <w:t xml:space="preserve"> pe grupe după criteriul alfabetic, urmând ca fiecare grupă să </w:t>
      </w:r>
      <w:proofErr w:type="spellStart"/>
      <w:r w:rsidRPr="00DB6796">
        <w:rPr>
          <w:rFonts w:cs="Times New Roman"/>
          <w:sz w:val="26"/>
          <w:szCs w:val="26"/>
          <w:lang w:val="ro-RO"/>
        </w:rPr>
        <w:t>susţină</w:t>
      </w:r>
      <w:proofErr w:type="spellEnd"/>
      <w:r w:rsidRPr="00DB6796">
        <w:rPr>
          <w:rFonts w:cs="Times New Roman"/>
          <w:sz w:val="26"/>
          <w:szCs w:val="26"/>
          <w:lang w:val="ro-RO"/>
        </w:rPr>
        <w:t xml:space="preserve"> testarea psihologică în </w:t>
      </w:r>
      <w:proofErr w:type="spellStart"/>
      <w:r w:rsidRPr="00DB6796">
        <w:rPr>
          <w:rFonts w:cs="Times New Roman"/>
          <w:sz w:val="26"/>
          <w:szCs w:val="26"/>
          <w:lang w:val="ro-RO"/>
        </w:rPr>
        <w:t>faţa</w:t>
      </w:r>
      <w:proofErr w:type="spellEnd"/>
      <w:r w:rsidRPr="00DB6796">
        <w:rPr>
          <w:rFonts w:cs="Times New Roman"/>
          <w:sz w:val="26"/>
          <w:szCs w:val="26"/>
          <w:lang w:val="ro-RO"/>
        </w:rPr>
        <w:t xml:space="preserve"> unui psiholog.</w:t>
      </w:r>
    </w:p>
    <w:p w:rsidR="0008109C" w:rsidRPr="00DB6796" w:rsidRDefault="0008109C" w:rsidP="0008109C">
      <w:pPr>
        <w:spacing w:after="0" w:line="240" w:lineRule="auto"/>
        <w:ind w:firstLine="709"/>
        <w:jc w:val="both"/>
        <w:rPr>
          <w:rFonts w:cs="Times New Roman"/>
          <w:sz w:val="26"/>
          <w:szCs w:val="26"/>
          <w:lang w:val="ro-RO"/>
        </w:rPr>
      </w:pPr>
      <w:r w:rsidRPr="00DB6796">
        <w:rPr>
          <w:rFonts w:cs="Times New Roman"/>
          <w:sz w:val="26"/>
          <w:szCs w:val="26"/>
          <w:lang w:val="ro-RO"/>
        </w:rPr>
        <w:t xml:space="preserve">(4) Metodologia privind organizarea şi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testării psihologice se aprobă de Plenul Consiliului Superior al Magistraturii, la propunerea </w:t>
      </w:r>
      <w:r w:rsidR="001C2DDA" w:rsidRPr="00DB6796">
        <w:rPr>
          <w:rFonts w:cs="Times New Roman"/>
          <w:sz w:val="26"/>
          <w:szCs w:val="26"/>
          <w:lang w:val="ro-RO"/>
        </w:rPr>
        <w:t>Compar</w:t>
      </w:r>
      <w:r w:rsidR="00CF7801" w:rsidRPr="00DB6796">
        <w:rPr>
          <w:rFonts w:cs="Times New Roman"/>
          <w:sz w:val="26"/>
          <w:szCs w:val="26"/>
          <w:lang w:val="ro-RO"/>
        </w:rPr>
        <w:t>timentul</w:t>
      </w:r>
      <w:r w:rsidR="00EA4333" w:rsidRPr="00DB6796">
        <w:rPr>
          <w:rFonts w:cs="Times New Roman"/>
          <w:sz w:val="26"/>
          <w:szCs w:val="26"/>
          <w:lang w:val="ro-RO"/>
        </w:rPr>
        <w:t>ui</w:t>
      </w:r>
      <w:r w:rsidR="00CF7801" w:rsidRPr="00DB6796">
        <w:rPr>
          <w:rFonts w:cs="Times New Roman"/>
          <w:sz w:val="26"/>
          <w:szCs w:val="26"/>
          <w:lang w:val="ro-RO"/>
        </w:rPr>
        <w:t xml:space="preserve"> de psihologie a persona</w:t>
      </w:r>
      <w:r w:rsidR="001C2DDA" w:rsidRPr="00DB6796">
        <w:rPr>
          <w:rFonts w:cs="Times New Roman"/>
          <w:sz w:val="26"/>
          <w:szCs w:val="26"/>
          <w:lang w:val="ro-RO"/>
        </w:rPr>
        <w:t>lului</w:t>
      </w:r>
      <w:r w:rsidR="00CF7801" w:rsidRPr="00DB6796">
        <w:rPr>
          <w:sz w:val="26"/>
          <w:szCs w:val="26"/>
          <w:lang w:val="fr-FR"/>
        </w:rPr>
        <w:t xml:space="preserve"> </w:t>
      </w:r>
      <w:r w:rsidR="00CF7801" w:rsidRPr="00DB6796">
        <w:rPr>
          <w:rFonts w:cs="Times New Roman"/>
          <w:sz w:val="26"/>
          <w:szCs w:val="26"/>
          <w:lang w:val="ro-RO"/>
        </w:rPr>
        <w:t>din cadrul Consiliului Superior al Magistraturii</w:t>
      </w:r>
      <w:r w:rsidRPr="00DB6796">
        <w:rPr>
          <w:rFonts w:cs="Times New Roman"/>
          <w:sz w:val="26"/>
          <w:szCs w:val="26"/>
          <w:lang w:val="ro-RO"/>
        </w:rPr>
        <w:t xml:space="preserve">, şi se publică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 odată cu </w:t>
      </w:r>
      <w:proofErr w:type="spellStart"/>
      <w:r w:rsidRPr="00DB6796">
        <w:rPr>
          <w:rFonts w:cs="Times New Roman"/>
          <w:sz w:val="26"/>
          <w:szCs w:val="26"/>
          <w:lang w:val="ro-RO"/>
        </w:rPr>
        <w:t>anunţul</w:t>
      </w:r>
      <w:proofErr w:type="spellEnd"/>
      <w:r w:rsidRPr="00DB6796">
        <w:rPr>
          <w:rFonts w:cs="Times New Roman"/>
          <w:sz w:val="26"/>
          <w:szCs w:val="26"/>
          <w:lang w:val="ro-RO"/>
        </w:rPr>
        <w:t xml:space="preserve"> privind organizarea concursului.</w:t>
      </w:r>
    </w:p>
    <w:p w:rsidR="0008109C" w:rsidRPr="00DB6796" w:rsidRDefault="0008109C" w:rsidP="0008109C">
      <w:pPr>
        <w:spacing w:after="0" w:line="240" w:lineRule="auto"/>
        <w:ind w:firstLine="709"/>
        <w:jc w:val="both"/>
        <w:rPr>
          <w:rFonts w:cs="Times New Roman"/>
          <w:sz w:val="26"/>
          <w:szCs w:val="26"/>
          <w:lang w:val="ro-RO"/>
        </w:rPr>
      </w:pPr>
      <w:r w:rsidRPr="00DB6796">
        <w:rPr>
          <w:rFonts w:cs="Times New Roman"/>
          <w:sz w:val="26"/>
          <w:szCs w:val="26"/>
          <w:lang w:val="ro-RO"/>
        </w:rPr>
        <w:t xml:space="preserve">(5) În vederea publicării rezultatelor testării psihologice, fiecărui candidat îi </w:t>
      </w:r>
      <w:r w:rsidR="007C5ADD" w:rsidRPr="00DB6796">
        <w:rPr>
          <w:rFonts w:cs="Times New Roman"/>
          <w:sz w:val="26"/>
          <w:szCs w:val="26"/>
          <w:lang w:val="ro-RO"/>
        </w:rPr>
        <w:t>este</w:t>
      </w:r>
      <w:r w:rsidRPr="00DB6796">
        <w:rPr>
          <w:rFonts w:cs="Times New Roman"/>
          <w:sz w:val="26"/>
          <w:szCs w:val="26"/>
          <w:lang w:val="ro-RO"/>
        </w:rPr>
        <w:t xml:space="preserve"> atribuit un cod alcătuit dintr-o literă şi 4 cifre. Calificativul acordat se aduce la </w:t>
      </w:r>
      <w:proofErr w:type="spellStart"/>
      <w:r w:rsidRPr="00DB6796">
        <w:rPr>
          <w:rFonts w:cs="Times New Roman"/>
          <w:sz w:val="26"/>
          <w:szCs w:val="26"/>
          <w:lang w:val="ro-RO"/>
        </w:rPr>
        <w:t>cunoştinţă</w:t>
      </w:r>
      <w:proofErr w:type="spellEnd"/>
      <w:r w:rsidRPr="00DB6796">
        <w:rPr>
          <w:rFonts w:cs="Times New Roman"/>
          <w:sz w:val="26"/>
          <w:szCs w:val="26"/>
          <w:lang w:val="ro-RO"/>
        </w:rPr>
        <w:t xml:space="preserve"> prin publicarea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al Magistraturii.</w:t>
      </w:r>
    </w:p>
    <w:p w:rsidR="0008109C" w:rsidRPr="00DB6796" w:rsidRDefault="0008109C" w:rsidP="0008109C">
      <w:pPr>
        <w:pStyle w:val="NoSpacing"/>
        <w:ind w:firstLine="709"/>
        <w:jc w:val="both"/>
        <w:rPr>
          <w:rFonts w:cs="Times New Roman"/>
          <w:sz w:val="26"/>
          <w:szCs w:val="26"/>
          <w:lang w:val="ro-RO"/>
        </w:rPr>
      </w:pPr>
      <w:r w:rsidRPr="00DB6796">
        <w:rPr>
          <w:rFonts w:cs="Times New Roman"/>
          <w:sz w:val="26"/>
          <w:szCs w:val="26"/>
          <w:lang w:val="ro-RO"/>
        </w:rPr>
        <w:t>(6)</w:t>
      </w:r>
      <w:r w:rsidRPr="00DB6796">
        <w:rPr>
          <w:rFonts w:cs="Times New Roman"/>
          <w:b/>
          <w:sz w:val="26"/>
          <w:szCs w:val="26"/>
          <w:lang w:val="ro-RO"/>
        </w:rPr>
        <w:t xml:space="preserve">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w:t>
      </w:r>
      <w:proofErr w:type="spellStart"/>
      <w:r w:rsidRPr="00DB6796">
        <w:rPr>
          <w:rFonts w:cs="Times New Roman"/>
          <w:sz w:val="26"/>
          <w:szCs w:val="26"/>
          <w:lang w:val="ro-RO"/>
        </w:rPr>
        <w:t>nemulţumiţi</w:t>
      </w:r>
      <w:proofErr w:type="spellEnd"/>
      <w:r w:rsidRPr="00DB6796">
        <w:rPr>
          <w:rFonts w:cs="Times New Roman"/>
          <w:sz w:val="26"/>
          <w:szCs w:val="26"/>
          <w:lang w:val="ro-RO"/>
        </w:rPr>
        <w:t xml:space="preserve"> de calificativul acordat pot formula, în termen de 24 de ore de la publicarea rezultatelor, </w:t>
      </w:r>
      <w:proofErr w:type="spellStart"/>
      <w:r w:rsidRPr="00DB6796">
        <w:rPr>
          <w:rFonts w:cs="Times New Roman"/>
          <w:sz w:val="26"/>
          <w:szCs w:val="26"/>
          <w:lang w:val="ro-RO"/>
        </w:rPr>
        <w:t>contestaţii</w:t>
      </w:r>
      <w:proofErr w:type="spellEnd"/>
      <w:r w:rsidRPr="00DB6796">
        <w:rPr>
          <w:rFonts w:cs="Times New Roman"/>
          <w:sz w:val="26"/>
          <w:szCs w:val="26"/>
          <w:lang w:val="ro-RO"/>
        </w:rPr>
        <w:t>, care se transmit prin fax sau mail Consiliului Superior al Magistraturii.</w:t>
      </w:r>
    </w:p>
    <w:p w:rsidR="0008109C" w:rsidRPr="00DB6796" w:rsidRDefault="0008109C" w:rsidP="0008109C">
      <w:pPr>
        <w:pStyle w:val="NoSpacing"/>
        <w:ind w:firstLine="709"/>
        <w:jc w:val="both"/>
        <w:rPr>
          <w:rFonts w:cs="Times New Roman"/>
          <w:sz w:val="26"/>
          <w:szCs w:val="26"/>
          <w:lang w:val="ro-RO"/>
        </w:rPr>
      </w:pPr>
      <w:r w:rsidRPr="00DB6796">
        <w:rPr>
          <w:rFonts w:cs="Times New Roman"/>
          <w:sz w:val="26"/>
          <w:szCs w:val="26"/>
          <w:lang w:val="ro-RO"/>
        </w:rPr>
        <w:t xml:space="preserve">(7) </w:t>
      </w:r>
      <w:proofErr w:type="spellStart"/>
      <w:r w:rsidRPr="00DB6796">
        <w:rPr>
          <w:rFonts w:cs="Times New Roman"/>
          <w:sz w:val="26"/>
          <w:szCs w:val="26"/>
          <w:lang w:val="ro-RO"/>
        </w:rPr>
        <w:t>Contestaţiile</w:t>
      </w:r>
      <w:proofErr w:type="spellEnd"/>
      <w:r w:rsidRPr="00DB6796">
        <w:rPr>
          <w:rFonts w:cs="Times New Roman"/>
          <w:sz w:val="26"/>
          <w:szCs w:val="26"/>
          <w:lang w:val="ro-RO"/>
        </w:rPr>
        <w:t xml:space="preserve"> se </w:t>
      </w:r>
      <w:proofErr w:type="spellStart"/>
      <w:r w:rsidRPr="00DB6796">
        <w:rPr>
          <w:rFonts w:cs="Times New Roman"/>
          <w:sz w:val="26"/>
          <w:szCs w:val="26"/>
          <w:lang w:val="ro-RO"/>
        </w:rPr>
        <w:t>soluţionează</w:t>
      </w:r>
      <w:proofErr w:type="spellEnd"/>
      <w:r w:rsidRPr="00DB6796">
        <w:rPr>
          <w:rFonts w:cs="Times New Roman"/>
          <w:sz w:val="26"/>
          <w:szCs w:val="26"/>
          <w:lang w:val="ro-RO"/>
        </w:rPr>
        <w:t xml:space="preserve"> de comisia de reexaminare psihologică, formată din 3 psihologi, </w:t>
      </w:r>
      <w:proofErr w:type="spellStart"/>
      <w:r w:rsidRPr="00DB6796">
        <w:rPr>
          <w:rFonts w:cs="Times New Roman"/>
          <w:sz w:val="26"/>
          <w:szCs w:val="26"/>
          <w:lang w:val="ro-RO"/>
        </w:rPr>
        <w:t>alţii</w:t>
      </w:r>
      <w:proofErr w:type="spellEnd"/>
      <w:r w:rsidRPr="00DB6796">
        <w:rPr>
          <w:rFonts w:cs="Times New Roman"/>
          <w:sz w:val="26"/>
          <w:szCs w:val="26"/>
          <w:lang w:val="ro-RO"/>
        </w:rPr>
        <w:t xml:space="preserve"> decât cei care au examinat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w:t>
      </w:r>
      <w:proofErr w:type="spellStart"/>
      <w:r w:rsidRPr="00DB6796">
        <w:rPr>
          <w:rFonts w:cs="Times New Roman"/>
          <w:sz w:val="26"/>
          <w:szCs w:val="26"/>
          <w:lang w:val="ro-RO"/>
        </w:rPr>
        <w:t>iniţial</w:t>
      </w:r>
      <w:proofErr w:type="spellEnd"/>
      <w:r w:rsidRPr="00DB6796">
        <w:rPr>
          <w:rFonts w:cs="Times New Roman"/>
          <w:sz w:val="26"/>
          <w:szCs w:val="26"/>
          <w:lang w:val="ro-RO"/>
        </w:rPr>
        <w:t xml:space="preserve">, </w:t>
      </w:r>
      <w:proofErr w:type="spellStart"/>
      <w:r w:rsidRPr="00DB6796">
        <w:rPr>
          <w:rFonts w:cs="Times New Roman"/>
          <w:sz w:val="26"/>
          <w:szCs w:val="26"/>
          <w:lang w:val="ro-RO"/>
        </w:rPr>
        <w:t>desemnaţi</w:t>
      </w:r>
      <w:proofErr w:type="spellEnd"/>
      <w:r w:rsidRPr="00DB6796">
        <w:rPr>
          <w:rFonts w:cs="Times New Roman"/>
          <w:sz w:val="26"/>
          <w:szCs w:val="26"/>
          <w:lang w:val="ro-RO"/>
        </w:rPr>
        <w:t xml:space="preserve"> potrivit alin. (2). Reexaminarea psihologică se realizează prin reevaluarea testului scris, aplicarea unui nou test scris şi </w:t>
      </w:r>
      <w:proofErr w:type="spellStart"/>
      <w:r w:rsidRPr="00DB6796">
        <w:rPr>
          <w:rFonts w:cs="Times New Roman"/>
          <w:sz w:val="26"/>
          <w:szCs w:val="26"/>
          <w:lang w:val="ro-RO"/>
        </w:rPr>
        <w:t>susţinerea</w:t>
      </w:r>
      <w:proofErr w:type="spellEnd"/>
      <w:r w:rsidRPr="00DB6796">
        <w:rPr>
          <w:rFonts w:cs="Times New Roman"/>
          <w:sz w:val="26"/>
          <w:szCs w:val="26"/>
          <w:lang w:val="ro-RO"/>
        </w:rPr>
        <w:t xml:space="preserve"> unui nou interviu.</w:t>
      </w:r>
    </w:p>
    <w:p w:rsidR="0008109C" w:rsidRPr="00DB6796" w:rsidRDefault="0008109C" w:rsidP="0008109C">
      <w:pPr>
        <w:spacing w:after="0" w:line="240" w:lineRule="auto"/>
        <w:ind w:firstLine="709"/>
        <w:jc w:val="both"/>
        <w:rPr>
          <w:rFonts w:cs="Times New Roman"/>
          <w:b/>
          <w:sz w:val="26"/>
          <w:szCs w:val="26"/>
          <w:lang w:val="ro-RO"/>
        </w:rPr>
      </w:pPr>
      <w:r w:rsidRPr="00DB6796">
        <w:rPr>
          <w:rFonts w:cs="Times New Roman"/>
          <w:sz w:val="26"/>
          <w:szCs w:val="26"/>
          <w:lang w:val="ro-RO"/>
        </w:rPr>
        <w:t xml:space="preserve">(8) Calificativul acordat de comisia de reexaminare psihologică este definitiv şi se publică în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alin. (5).</w:t>
      </w:r>
    </w:p>
    <w:p w:rsidR="00752F86" w:rsidRPr="00DB6796" w:rsidRDefault="0008109C"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t>Art. 26</w:t>
      </w:r>
      <w:r w:rsidR="00752F86" w:rsidRPr="00DB6796">
        <w:rPr>
          <w:rFonts w:eastAsia="Times New Roman" w:cs="Times New Roman"/>
          <w:color w:val="000000"/>
          <w:sz w:val="26"/>
          <w:szCs w:val="26"/>
          <w:lang w:val="ro-RO"/>
        </w:rPr>
        <w:t xml:space="preserve"> - (1) </w:t>
      </w:r>
      <w:proofErr w:type="spellStart"/>
      <w:r w:rsidR="00752F86" w:rsidRPr="00DB6796">
        <w:rPr>
          <w:rFonts w:eastAsia="Times New Roman" w:cs="Times New Roman"/>
          <w:color w:val="000000"/>
          <w:sz w:val="26"/>
          <w:szCs w:val="26"/>
          <w:lang w:val="ro-RO"/>
        </w:rPr>
        <w:t>Candidaţii</w:t>
      </w:r>
      <w:proofErr w:type="spellEnd"/>
      <w:r w:rsidR="00752F86" w:rsidRPr="00DB6796">
        <w:rPr>
          <w:rFonts w:eastAsia="Times New Roman" w:cs="Times New Roman"/>
          <w:color w:val="000000"/>
          <w:sz w:val="26"/>
          <w:szCs w:val="26"/>
          <w:lang w:val="ro-RO"/>
        </w:rPr>
        <w:t xml:space="preserve"> </w:t>
      </w:r>
      <w:r w:rsidRPr="00DB6796">
        <w:rPr>
          <w:rFonts w:eastAsia="Times New Roman" w:cs="Times New Roman"/>
          <w:color w:val="000000"/>
          <w:sz w:val="26"/>
          <w:szCs w:val="26"/>
          <w:lang w:val="ro-RO"/>
        </w:rPr>
        <w:t xml:space="preserve">care îndeplinesc </w:t>
      </w:r>
      <w:proofErr w:type="spellStart"/>
      <w:r w:rsidRPr="00DB6796">
        <w:rPr>
          <w:rFonts w:eastAsia="Times New Roman" w:cs="Times New Roman"/>
          <w:color w:val="000000"/>
          <w:sz w:val="26"/>
          <w:szCs w:val="26"/>
          <w:lang w:val="ro-RO"/>
        </w:rPr>
        <w:t>condiţia</w:t>
      </w:r>
      <w:proofErr w:type="spellEnd"/>
      <w:r w:rsidRPr="00DB6796">
        <w:rPr>
          <w:rFonts w:eastAsia="Times New Roman" w:cs="Times New Roman"/>
          <w:color w:val="000000"/>
          <w:sz w:val="26"/>
          <w:szCs w:val="26"/>
          <w:lang w:val="ro-RO"/>
        </w:rPr>
        <w:t xml:space="preserve"> de a fi apt din punct de vedere psihologic pentru exercitarea </w:t>
      </w:r>
      <w:proofErr w:type="spellStart"/>
      <w:r w:rsidRPr="00DB6796">
        <w:rPr>
          <w:rFonts w:eastAsia="Times New Roman" w:cs="Times New Roman"/>
          <w:color w:val="000000"/>
          <w:sz w:val="26"/>
          <w:szCs w:val="26"/>
          <w:lang w:val="ro-RO"/>
        </w:rPr>
        <w:t>funcţiei</w:t>
      </w:r>
      <w:proofErr w:type="spellEnd"/>
      <w:r w:rsidRPr="00DB6796">
        <w:rPr>
          <w:rFonts w:eastAsia="Times New Roman" w:cs="Times New Roman"/>
          <w:color w:val="000000"/>
          <w:sz w:val="26"/>
          <w:szCs w:val="26"/>
          <w:lang w:val="ro-RO"/>
        </w:rPr>
        <w:t xml:space="preserve"> </w:t>
      </w:r>
      <w:proofErr w:type="spellStart"/>
      <w:r w:rsidR="00752F86" w:rsidRPr="00DB6796">
        <w:rPr>
          <w:rFonts w:eastAsia="Times New Roman" w:cs="Times New Roman"/>
          <w:color w:val="000000"/>
          <w:sz w:val="26"/>
          <w:szCs w:val="26"/>
          <w:lang w:val="ro-RO"/>
        </w:rPr>
        <w:t>susţin</w:t>
      </w:r>
      <w:proofErr w:type="spellEnd"/>
      <w:r w:rsidR="00752F86" w:rsidRPr="00DB6796">
        <w:rPr>
          <w:rFonts w:eastAsia="Times New Roman" w:cs="Times New Roman"/>
          <w:color w:val="000000"/>
          <w:sz w:val="26"/>
          <w:szCs w:val="26"/>
          <w:lang w:val="ro-RO"/>
        </w:rPr>
        <w:t xml:space="preserve"> interviu</w:t>
      </w:r>
      <w:r w:rsidRPr="00DB6796">
        <w:rPr>
          <w:rFonts w:eastAsia="Times New Roman" w:cs="Times New Roman"/>
          <w:color w:val="000000"/>
          <w:sz w:val="26"/>
          <w:szCs w:val="26"/>
          <w:lang w:val="ro-RO"/>
        </w:rPr>
        <w:t xml:space="preserve">l în </w:t>
      </w:r>
      <w:proofErr w:type="spellStart"/>
      <w:r w:rsidRPr="00DB6796">
        <w:rPr>
          <w:rFonts w:eastAsia="Times New Roman" w:cs="Times New Roman"/>
          <w:color w:val="000000"/>
          <w:sz w:val="26"/>
          <w:szCs w:val="26"/>
          <w:lang w:val="ro-RO"/>
        </w:rPr>
        <w:t>faţa</w:t>
      </w:r>
      <w:proofErr w:type="spellEnd"/>
      <w:r w:rsidRPr="00DB6796">
        <w:rPr>
          <w:rFonts w:eastAsia="Times New Roman" w:cs="Times New Roman"/>
          <w:color w:val="000000"/>
          <w:sz w:val="26"/>
          <w:szCs w:val="26"/>
          <w:lang w:val="ro-RO"/>
        </w:rPr>
        <w:t xml:space="preserve"> comis</w:t>
      </w:r>
      <w:r w:rsidR="00BA1314" w:rsidRPr="00DB6796">
        <w:rPr>
          <w:rFonts w:eastAsia="Times New Roman" w:cs="Times New Roman"/>
          <w:color w:val="000000"/>
          <w:sz w:val="26"/>
          <w:szCs w:val="26"/>
          <w:lang w:val="ro-RO"/>
        </w:rPr>
        <w:t>iei sau, după caz, a subcomisiilor de interviu</w:t>
      </w:r>
      <w:r w:rsidR="000F0E7E" w:rsidRPr="00DB6796">
        <w:rPr>
          <w:rFonts w:eastAsia="Times New Roman" w:cs="Times New Roman"/>
          <w:color w:val="000000"/>
          <w:sz w:val="26"/>
          <w:szCs w:val="26"/>
          <w:lang w:val="ro-RO"/>
        </w:rPr>
        <w:t>, prevăzute la art. 12</w:t>
      </w:r>
      <w:r w:rsidR="00752F86" w:rsidRPr="00DB6796">
        <w:rPr>
          <w:rFonts w:eastAsia="Times New Roman" w:cs="Times New Roman"/>
          <w:color w:val="000000"/>
          <w:sz w:val="26"/>
          <w:szCs w:val="26"/>
          <w:lang w:val="ro-RO"/>
        </w:rPr>
        <w:t>.</w:t>
      </w:r>
    </w:p>
    <w:p w:rsidR="001D42FD" w:rsidRPr="00DB6796" w:rsidRDefault="001D42FD" w:rsidP="001D42FD">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(2) Metodologia privind organizarea şi </w:t>
      </w:r>
      <w:proofErr w:type="spellStart"/>
      <w:r w:rsidRPr="00DB6796">
        <w:rPr>
          <w:rFonts w:eastAsia="Times New Roman" w:cs="Times New Roman"/>
          <w:color w:val="000000"/>
          <w:sz w:val="26"/>
          <w:szCs w:val="26"/>
          <w:lang w:val="ro-RO"/>
        </w:rPr>
        <w:t>desfăşurarea</w:t>
      </w:r>
      <w:proofErr w:type="spellEnd"/>
      <w:r w:rsidRPr="00DB6796">
        <w:rPr>
          <w:rFonts w:eastAsia="Times New Roman" w:cs="Times New Roman"/>
          <w:color w:val="000000"/>
          <w:sz w:val="26"/>
          <w:szCs w:val="26"/>
          <w:lang w:val="ro-RO"/>
        </w:rPr>
        <w:t xml:space="preserve"> interviului se elaborează de Institut</w:t>
      </w:r>
      <w:r w:rsidR="007C5ADD" w:rsidRPr="00DB6796">
        <w:rPr>
          <w:rFonts w:eastAsia="Times New Roman" w:cs="Times New Roman"/>
          <w:color w:val="000000"/>
          <w:sz w:val="26"/>
          <w:szCs w:val="26"/>
          <w:lang w:val="ro-RO"/>
        </w:rPr>
        <w:t xml:space="preserve">ul </w:t>
      </w:r>
      <w:proofErr w:type="spellStart"/>
      <w:r w:rsidR="007C5ADD" w:rsidRPr="00DB6796">
        <w:rPr>
          <w:rFonts w:eastAsia="Times New Roman" w:cs="Times New Roman"/>
          <w:color w:val="000000"/>
          <w:sz w:val="26"/>
          <w:szCs w:val="26"/>
          <w:lang w:val="ro-RO"/>
        </w:rPr>
        <w:t>Naţional</w:t>
      </w:r>
      <w:proofErr w:type="spellEnd"/>
      <w:r w:rsidR="007C5ADD" w:rsidRPr="00DB6796">
        <w:rPr>
          <w:rFonts w:eastAsia="Times New Roman" w:cs="Times New Roman"/>
          <w:color w:val="000000"/>
          <w:sz w:val="26"/>
          <w:szCs w:val="26"/>
          <w:lang w:val="ro-RO"/>
        </w:rPr>
        <w:t xml:space="preserve"> al Magistraturii şi</w:t>
      </w:r>
      <w:r w:rsidRPr="00DB6796">
        <w:rPr>
          <w:rFonts w:eastAsia="Times New Roman" w:cs="Times New Roman"/>
          <w:color w:val="000000"/>
          <w:sz w:val="26"/>
          <w:szCs w:val="26"/>
          <w:lang w:val="ro-RO"/>
        </w:rPr>
        <w:t xml:space="preserve"> se publică pe paginile de internet ale Consiliului Superior al Magistraturii şi Institutului </w:t>
      </w:r>
      <w:proofErr w:type="spellStart"/>
      <w:r w:rsidRPr="00DB6796">
        <w:rPr>
          <w:rFonts w:eastAsia="Times New Roman" w:cs="Times New Roman"/>
          <w:color w:val="000000"/>
          <w:sz w:val="26"/>
          <w:szCs w:val="26"/>
          <w:lang w:val="ro-RO"/>
        </w:rPr>
        <w:t>Naţional</w:t>
      </w:r>
      <w:proofErr w:type="spellEnd"/>
      <w:r w:rsidRPr="00DB6796">
        <w:rPr>
          <w:rFonts w:eastAsia="Times New Roman" w:cs="Times New Roman"/>
          <w:color w:val="000000"/>
          <w:sz w:val="26"/>
          <w:szCs w:val="26"/>
          <w:lang w:val="ro-RO"/>
        </w:rPr>
        <w:t xml:space="preserve"> al Magistraturii, odată cu </w:t>
      </w:r>
      <w:proofErr w:type="spellStart"/>
      <w:r w:rsidRPr="00DB6796">
        <w:rPr>
          <w:rFonts w:eastAsia="Times New Roman" w:cs="Times New Roman"/>
          <w:color w:val="000000"/>
          <w:sz w:val="26"/>
          <w:szCs w:val="26"/>
          <w:lang w:val="ro-RO"/>
        </w:rPr>
        <w:t>anunţul</w:t>
      </w:r>
      <w:proofErr w:type="spellEnd"/>
      <w:r w:rsidRPr="00DB6796">
        <w:rPr>
          <w:rFonts w:eastAsia="Times New Roman" w:cs="Times New Roman"/>
          <w:color w:val="000000"/>
          <w:sz w:val="26"/>
          <w:szCs w:val="26"/>
          <w:lang w:val="ro-RO"/>
        </w:rPr>
        <w:t xml:space="preserve"> privind organizarea concursului.</w:t>
      </w:r>
    </w:p>
    <w:p w:rsidR="00752F86" w:rsidRPr="00DB6796" w:rsidRDefault="001D42FD"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(3</w:t>
      </w:r>
      <w:r w:rsidR="00752F86" w:rsidRPr="00DB6796">
        <w:rPr>
          <w:rFonts w:eastAsia="Times New Roman" w:cs="Times New Roman"/>
          <w:color w:val="000000"/>
          <w:sz w:val="26"/>
          <w:szCs w:val="26"/>
          <w:lang w:val="ro-RO"/>
        </w:rPr>
        <w:t>) Interviul constă în:</w:t>
      </w:r>
    </w:p>
    <w:p w:rsidR="00752F86" w:rsidRPr="00DB6796" w:rsidRDefault="000F0E7E" w:rsidP="007C5ADD">
      <w:pPr>
        <w:spacing w:after="0" w:line="240" w:lineRule="auto"/>
        <w:ind w:left="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a)</w:t>
      </w:r>
      <w:r w:rsidR="005902AB" w:rsidRPr="00DB6796">
        <w:rPr>
          <w:sz w:val="26"/>
          <w:szCs w:val="26"/>
          <w:lang w:val="fr-FR"/>
        </w:rPr>
        <w:t xml:space="preserve"> </w:t>
      </w:r>
      <w:r w:rsidR="005902AB" w:rsidRPr="00DB6796">
        <w:rPr>
          <w:rFonts w:eastAsia="Times New Roman" w:cs="Times New Roman"/>
          <w:color w:val="000000"/>
          <w:sz w:val="26"/>
          <w:szCs w:val="26"/>
          <w:lang w:val="ro-RO"/>
        </w:rPr>
        <w:t xml:space="preserve">prezentarea candidatului prin prisma </w:t>
      </w:r>
      <w:proofErr w:type="spellStart"/>
      <w:r w:rsidR="005902AB" w:rsidRPr="00DB6796">
        <w:rPr>
          <w:rFonts w:eastAsia="Times New Roman" w:cs="Times New Roman"/>
          <w:color w:val="000000"/>
          <w:sz w:val="26"/>
          <w:szCs w:val="26"/>
          <w:lang w:val="ro-RO"/>
        </w:rPr>
        <w:t>experientei</w:t>
      </w:r>
      <w:proofErr w:type="spellEnd"/>
      <w:r w:rsidR="005902AB" w:rsidRPr="00DB6796">
        <w:rPr>
          <w:rFonts w:eastAsia="Times New Roman" w:cs="Times New Roman"/>
          <w:color w:val="000000"/>
          <w:sz w:val="26"/>
          <w:szCs w:val="26"/>
          <w:lang w:val="ro-RO"/>
        </w:rPr>
        <w:t xml:space="preserve"> personale şi profesionale; </w:t>
      </w:r>
      <w:r w:rsidR="005902AB" w:rsidRPr="00DB6796">
        <w:rPr>
          <w:rFonts w:eastAsia="Times New Roman" w:cs="Times New Roman"/>
          <w:color w:val="000000"/>
          <w:sz w:val="26"/>
          <w:szCs w:val="26"/>
          <w:lang w:val="ro-RO"/>
        </w:rPr>
        <w:cr/>
      </w:r>
      <w:r w:rsidRPr="00DB6796">
        <w:rPr>
          <w:rFonts w:eastAsia="Times New Roman" w:cs="Times New Roman"/>
          <w:color w:val="000000"/>
          <w:sz w:val="26"/>
          <w:szCs w:val="26"/>
          <w:lang w:val="ro-RO"/>
        </w:rPr>
        <w:t>b</w:t>
      </w:r>
      <w:r w:rsidR="00752F86" w:rsidRPr="00DB6796">
        <w:rPr>
          <w:rFonts w:eastAsia="Times New Roman" w:cs="Times New Roman"/>
          <w:color w:val="000000"/>
          <w:sz w:val="26"/>
          <w:szCs w:val="26"/>
          <w:lang w:val="ro-RO"/>
        </w:rPr>
        <w:t xml:space="preserve">) elaborarea în scris a unei analize cu privire </w:t>
      </w:r>
      <w:r w:rsidR="00532C02" w:rsidRPr="00DB6796">
        <w:rPr>
          <w:rFonts w:eastAsia="Times New Roman" w:cs="Times New Roman"/>
          <w:color w:val="000000"/>
          <w:sz w:val="26"/>
          <w:szCs w:val="26"/>
          <w:lang w:val="ro-RO"/>
        </w:rPr>
        <w:t xml:space="preserve">la </w:t>
      </w:r>
      <w:r w:rsidR="005902AB" w:rsidRPr="00DB6796">
        <w:rPr>
          <w:rFonts w:eastAsia="Times New Roman" w:cs="Times New Roman"/>
          <w:color w:val="000000"/>
          <w:sz w:val="26"/>
          <w:szCs w:val="26"/>
          <w:lang w:val="ro-RO"/>
        </w:rPr>
        <w:t>interpretarea unui text la prima vedere</w:t>
      </w:r>
      <w:r w:rsidR="001D42FD" w:rsidRPr="00DB6796">
        <w:rPr>
          <w:rFonts w:eastAsia="Times New Roman" w:cs="Times New Roman"/>
          <w:color w:val="000000"/>
          <w:sz w:val="26"/>
          <w:szCs w:val="26"/>
          <w:lang w:val="ro-RO"/>
        </w:rPr>
        <w:t xml:space="preserve">, pe baza unui subiect extras de către candidat, şi </w:t>
      </w:r>
      <w:proofErr w:type="spellStart"/>
      <w:r w:rsidR="001D42FD" w:rsidRPr="00DB6796">
        <w:rPr>
          <w:rFonts w:eastAsia="Times New Roman" w:cs="Times New Roman"/>
          <w:color w:val="000000"/>
          <w:sz w:val="26"/>
          <w:szCs w:val="26"/>
          <w:lang w:val="ro-RO"/>
        </w:rPr>
        <w:t>susţinerea</w:t>
      </w:r>
      <w:proofErr w:type="spellEnd"/>
      <w:r w:rsidR="001D42FD" w:rsidRPr="00DB6796">
        <w:rPr>
          <w:rFonts w:eastAsia="Times New Roman" w:cs="Times New Roman"/>
          <w:color w:val="000000"/>
          <w:sz w:val="26"/>
          <w:szCs w:val="26"/>
          <w:lang w:val="ro-RO"/>
        </w:rPr>
        <w:t xml:space="preserve"> orală a aceste</w:t>
      </w:r>
      <w:r w:rsidR="00752F86" w:rsidRPr="00DB6796">
        <w:rPr>
          <w:rFonts w:eastAsia="Times New Roman" w:cs="Times New Roman"/>
          <w:color w:val="000000"/>
          <w:sz w:val="26"/>
          <w:szCs w:val="26"/>
          <w:lang w:val="ro-RO"/>
        </w:rPr>
        <w:t>ia;</w:t>
      </w:r>
    </w:p>
    <w:p w:rsidR="00752F86" w:rsidRPr="00DB6796" w:rsidRDefault="000F0E7E"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c</w:t>
      </w:r>
      <w:r w:rsidR="00752F86" w:rsidRPr="00DB6796">
        <w:rPr>
          <w:rFonts w:eastAsia="Times New Roman" w:cs="Times New Roman"/>
          <w:color w:val="000000"/>
          <w:sz w:val="26"/>
          <w:szCs w:val="26"/>
          <w:lang w:val="ro-RO"/>
        </w:rPr>
        <w:t xml:space="preserve">) analiza orală a unei </w:t>
      </w:r>
      <w:proofErr w:type="spellStart"/>
      <w:r w:rsidR="00752F86" w:rsidRPr="00DB6796">
        <w:rPr>
          <w:rFonts w:eastAsia="Times New Roman" w:cs="Times New Roman"/>
          <w:color w:val="000000"/>
          <w:sz w:val="26"/>
          <w:szCs w:val="26"/>
          <w:lang w:val="ro-RO"/>
        </w:rPr>
        <w:t>speţe</w:t>
      </w:r>
      <w:proofErr w:type="spellEnd"/>
      <w:r w:rsidR="00752F86" w:rsidRPr="00DB6796">
        <w:rPr>
          <w:rFonts w:eastAsia="Times New Roman" w:cs="Times New Roman"/>
          <w:color w:val="000000"/>
          <w:sz w:val="26"/>
          <w:szCs w:val="26"/>
          <w:lang w:val="ro-RO"/>
        </w:rPr>
        <w:t xml:space="preserve"> cu elemen</w:t>
      </w:r>
      <w:r w:rsidR="003E3A39" w:rsidRPr="00DB6796">
        <w:rPr>
          <w:rFonts w:eastAsia="Times New Roman" w:cs="Times New Roman"/>
          <w:color w:val="000000"/>
          <w:sz w:val="26"/>
          <w:szCs w:val="26"/>
          <w:lang w:val="ro-RO"/>
        </w:rPr>
        <w:t>te de etică specifice profesiei.</w:t>
      </w:r>
    </w:p>
    <w:p w:rsidR="001D42FD" w:rsidRPr="00DB6796" w:rsidRDefault="001D42FD" w:rsidP="004840F1">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(4</w:t>
      </w:r>
      <w:r w:rsidR="00752F86" w:rsidRPr="00DB6796">
        <w:rPr>
          <w:rFonts w:eastAsia="Times New Roman" w:cs="Times New Roman"/>
          <w:color w:val="000000"/>
          <w:sz w:val="26"/>
          <w:szCs w:val="26"/>
          <w:lang w:val="ro-RO"/>
        </w:rPr>
        <w:t>) Anali</w:t>
      </w:r>
      <w:r w:rsidRPr="00DB6796">
        <w:rPr>
          <w:rFonts w:eastAsia="Times New Roman" w:cs="Times New Roman"/>
          <w:color w:val="000000"/>
          <w:sz w:val="26"/>
          <w:szCs w:val="26"/>
          <w:lang w:val="ro-RO"/>
        </w:rPr>
        <w:t>za prevăzută la alin. (3) lit. b</w:t>
      </w:r>
      <w:r w:rsidR="00752F86" w:rsidRPr="00DB6796">
        <w:rPr>
          <w:rFonts w:eastAsia="Times New Roman" w:cs="Times New Roman"/>
          <w:color w:val="000000"/>
          <w:sz w:val="26"/>
          <w:szCs w:val="26"/>
          <w:lang w:val="ro-RO"/>
        </w:rPr>
        <w:t xml:space="preserve">) se predă comisiei de </w:t>
      </w:r>
      <w:r w:rsidRPr="00DB6796">
        <w:rPr>
          <w:rFonts w:eastAsia="Times New Roman" w:cs="Times New Roman"/>
          <w:color w:val="000000"/>
          <w:sz w:val="26"/>
          <w:szCs w:val="26"/>
          <w:lang w:val="ro-RO"/>
        </w:rPr>
        <w:t>interviu</w:t>
      </w:r>
      <w:r w:rsidR="009326A3" w:rsidRPr="00DB6796">
        <w:rPr>
          <w:rFonts w:eastAsia="Times New Roman" w:cs="Times New Roman"/>
          <w:color w:val="000000"/>
          <w:sz w:val="26"/>
          <w:szCs w:val="26"/>
          <w:lang w:val="ro-RO"/>
        </w:rPr>
        <w:t xml:space="preserve"> sau, după caz, subcomisiei de interviu</w:t>
      </w:r>
      <w:r w:rsidR="00752F86" w:rsidRPr="00DB6796">
        <w:rPr>
          <w:rFonts w:eastAsia="Times New Roman" w:cs="Times New Roman"/>
          <w:color w:val="000000"/>
          <w:sz w:val="26"/>
          <w:szCs w:val="26"/>
          <w:lang w:val="ro-RO"/>
        </w:rPr>
        <w:t xml:space="preserve"> după </w:t>
      </w:r>
      <w:proofErr w:type="spellStart"/>
      <w:r w:rsidR="00752F86" w:rsidRPr="00DB6796">
        <w:rPr>
          <w:rFonts w:eastAsia="Times New Roman" w:cs="Times New Roman"/>
          <w:color w:val="000000"/>
          <w:sz w:val="26"/>
          <w:szCs w:val="26"/>
          <w:lang w:val="ro-RO"/>
        </w:rPr>
        <w:t>susţinerea</w:t>
      </w:r>
      <w:proofErr w:type="spellEnd"/>
      <w:r w:rsidR="00752F86" w:rsidRPr="00DB6796">
        <w:rPr>
          <w:rFonts w:eastAsia="Times New Roman" w:cs="Times New Roman"/>
          <w:color w:val="000000"/>
          <w:sz w:val="26"/>
          <w:szCs w:val="26"/>
          <w:lang w:val="ro-RO"/>
        </w:rPr>
        <w:t xml:space="preserve"> orală a acesteia şi va fi avută în vedere pentru aprecierea interviului. </w:t>
      </w:r>
      <w:r w:rsidR="004840F1" w:rsidRPr="00DB6796">
        <w:rPr>
          <w:rFonts w:eastAsia="Times New Roman" w:cs="Times New Roman"/>
          <w:color w:val="000000"/>
          <w:sz w:val="26"/>
          <w:szCs w:val="26"/>
          <w:lang w:val="ro-RO"/>
        </w:rPr>
        <w:t xml:space="preserve">Fiecare dintre membrii comisiei de interviu </w:t>
      </w:r>
      <w:r w:rsidR="009326A3" w:rsidRPr="00DB6796">
        <w:rPr>
          <w:rFonts w:eastAsia="Times New Roman" w:cs="Times New Roman"/>
          <w:color w:val="000000"/>
          <w:sz w:val="26"/>
          <w:szCs w:val="26"/>
          <w:lang w:val="ro-RO"/>
        </w:rPr>
        <w:t xml:space="preserve">sau, după caz, ai subcomisiei de interviu </w:t>
      </w:r>
      <w:r w:rsidR="004840F1" w:rsidRPr="00DB6796">
        <w:rPr>
          <w:rFonts w:eastAsia="Times New Roman" w:cs="Times New Roman"/>
          <w:color w:val="000000"/>
          <w:sz w:val="26"/>
          <w:szCs w:val="26"/>
          <w:lang w:val="ro-RO"/>
        </w:rPr>
        <w:t xml:space="preserve">poate adresa întrebări </w:t>
      </w:r>
      <w:proofErr w:type="spellStart"/>
      <w:r w:rsidR="004840F1" w:rsidRPr="00DB6796">
        <w:rPr>
          <w:rFonts w:eastAsia="Times New Roman" w:cs="Times New Roman"/>
          <w:color w:val="000000"/>
          <w:sz w:val="26"/>
          <w:szCs w:val="26"/>
          <w:lang w:val="ro-RO"/>
        </w:rPr>
        <w:t>candidaţilor</w:t>
      </w:r>
      <w:proofErr w:type="spellEnd"/>
      <w:r w:rsidR="004840F1" w:rsidRPr="00DB6796">
        <w:rPr>
          <w:rFonts w:eastAsia="Times New Roman" w:cs="Times New Roman"/>
          <w:color w:val="000000"/>
          <w:sz w:val="26"/>
          <w:szCs w:val="26"/>
          <w:lang w:val="ro-RO"/>
        </w:rPr>
        <w:t>.</w:t>
      </w:r>
    </w:p>
    <w:p w:rsidR="00D961D5" w:rsidRPr="00DB6796" w:rsidRDefault="00D961D5" w:rsidP="00D961D5">
      <w:pPr>
        <w:spacing w:after="0" w:line="240" w:lineRule="auto"/>
        <w:ind w:firstLine="709"/>
        <w:jc w:val="both"/>
        <w:rPr>
          <w:rFonts w:eastAsia="Times New Roman" w:cs="Times New Roman"/>
          <w:i/>
          <w:color w:val="000000"/>
          <w:sz w:val="26"/>
          <w:szCs w:val="26"/>
          <w:lang w:val="ro-RO"/>
        </w:rPr>
      </w:pPr>
      <w:r w:rsidRPr="00DB6796">
        <w:rPr>
          <w:rFonts w:eastAsia="Times New Roman" w:cs="Times New Roman"/>
          <w:color w:val="000000"/>
          <w:sz w:val="26"/>
          <w:szCs w:val="26"/>
          <w:lang w:val="ro-RO"/>
        </w:rPr>
        <w:t xml:space="preserve">(5) Se interzice </w:t>
      </w:r>
      <w:proofErr w:type="spellStart"/>
      <w:r w:rsidRPr="00DB6796">
        <w:rPr>
          <w:rFonts w:eastAsia="Times New Roman" w:cs="Times New Roman"/>
          <w:color w:val="000000"/>
          <w:sz w:val="26"/>
          <w:szCs w:val="26"/>
          <w:lang w:val="ro-RO"/>
        </w:rPr>
        <w:t>candidaţilor</w:t>
      </w:r>
      <w:proofErr w:type="spellEnd"/>
      <w:r w:rsidRPr="00DB6796">
        <w:rPr>
          <w:rFonts w:eastAsia="Times New Roman" w:cs="Times New Roman"/>
          <w:color w:val="000000"/>
          <w:sz w:val="26"/>
          <w:szCs w:val="26"/>
          <w:lang w:val="ro-RO"/>
        </w:rPr>
        <w:t xml:space="preserve"> să </w:t>
      </w:r>
      <w:proofErr w:type="spellStart"/>
      <w:r w:rsidRPr="00DB6796">
        <w:rPr>
          <w:rFonts w:eastAsia="Times New Roman" w:cs="Times New Roman"/>
          <w:color w:val="000000"/>
          <w:sz w:val="26"/>
          <w:szCs w:val="26"/>
          <w:lang w:val="ro-RO"/>
        </w:rPr>
        <w:t>deţină</w:t>
      </w:r>
      <w:proofErr w:type="spellEnd"/>
      <w:r w:rsidRPr="00DB6796">
        <w:rPr>
          <w:rFonts w:eastAsia="Times New Roman" w:cs="Times New Roman"/>
          <w:color w:val="000000"/>
          <w:sz w:val="26"/>
          <w:szCs w:val="26"/>
          <w:lang w:val="ro-RO"/>
        </w:rPr>
        <w:t xml:space="preserve"> asupra lor pe timpul </w:t>
      </w:r>
      <w:proofErr w:type="spellStart"/>
      <w:r w:rsidRPr="00DB6796">
        <w:rPr>
          <w:rFonts w:eastAsia="Times New Roman" w:cs="Times New Roman"/>
          <w:color w:val="000000"/>
          <w:sz w:val="26"/>
          <w:szCs w:val="26"/>
          <w:lang w:val="ro-RO"/>
        </w:rPr>
        <w:t>desfăşurării</w:t>
      </w:r>
      <w:proofErr w:type="spellEnd"/>
      <w:r w:rsidRPr="00DB6796">
        <w:rPr>
          <w:rFonts w:eastAsia="Times New Roman" w:cs="Times New Roman"/>
          <w:color w:val="000000"/>
          <w:sz w:val="26"/>
          <w:szCs w:val="26"/>
          <w:lang w:val="ro-RO"/>
        </w:rPr>
        <w:t xml:space="preserve"> probei orice surse de informare care ar putea fi utilizate la interviu, precum şi o</w:t>
      </w:r>
      <w:r w:rsidR="000F17F1" w:rsidRPr="00DB6796">
        <w:rPr>
          <w:rFonts w:eastAsia="Times New Roman" w:cs="Times New Roman"/>
          <w:color w:val="000000"/>
          <w:sz w:val="26"/>
          <w:szCs w:val="26"/>
          <w:lang w:val="ro-RO"/>
        </w:rPr>
        <w:t xml:space="preserve">rice mijloace de comunicare sau </w:t>
      </w:r>
      <w:r w:rsidRPr="00DB6796">
        <w:rPr>
          <w:rFonts w:eastAsia="Times New Roman" w:cs="Times New Roman"/>
          <w:color w:val="000000"/>
          <w:sz w:val="26"/>
          <w:szCs w:val="26"/>
          <w:lang w:val="ro-RO"/>
        </w:rPr>
        <w:t xml:space="preserve">de transmitere de date. Încălcarea acestor </w:t>
      </w:r>
      <w:proofErr w:type="spellStart"/>
      <w:r w:rsidRPr="00DB6796">
        <w:rPr>
          <w:rFonts w:eastAsia="Times New Roman" w:cs="Times New Roman"/>
          <w:color w:val="000000"/>
          <w:sz w:val="26"/>
          <w:szCs w:val="26"/>
          <w:lang w:val="ro-RO"/>
        </w:rPr>
        <w:t>dispoziţii</w:t>
      </w:r>
      <w:proofErr w:type="spellEnd"/>
      <w:r w:rsidRPr="00DB6796">
        <w:rPr>
          <w:rFonts w:eastAsia="Times New Roman" w:cs="Times New Roman"/>
          <w:color w:val="000000"/>
          <w:sz w:val="26"/>
          <w:szCs w:val="26"/>
          <w:lang w:val="ro-RO"/>
        </w:rPr>
        <w:t xml:space="preserve"> constituie fraudă.</w:t>
      </w:r>
    </w:p>
    <w:p w:rsidR="00D961D5" w:rsidRPr="00DB6796" w:rsidRDefault="00D961D5" w:rsidP="00D961D5">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lastRenderedPageBreak/>
        <w:t xml:space="preserve">(6) Se consideră fraudă şi </w:t>
      </w:r>
      <w:proofErr w:type="spellStart"/>
      <w:r w:rsidRPr="00DB6796">
        <w:rPr>
          <w:rFonts w:eastAsia="Times New Roman" w:cs="Times New Roman"/>
          <w:color w:val="000000"/>
          <w:sz w:val="26"/>
          <w:szCs w:val="26"/>
          <w:lang w:val="ro-RO"/>
        </w:rPr>
        <w:t>depăşirea</w:t>
      </w:r>
      <w:proofErr w:type="spellEnd"/>
      <w:r w:rsidRPr="00DB6796">
        <w:rPr>
          <w:rFonts w:eastAsia="Times New Roman" w:cs="Times New Roman"/>
          <w:color w:val="000000"/>
          <w:sz w:val="26"/>
          <w:szCs w:val="26"/>
          <w:lang w:val="ro-RO"/>
        </w:rPr>
        <w:t xml:space="preserve"> neautorizată a timpului stabilit prin Metodologia privind organizarea şi </w:t>
      </w:r>
      <w:proofErr w:type="spellStart"/>
      <w:r w:rsidRPr="00DB6796">
        <w:rPr>
          <w:rFonts w:eastAsia="Times New Roman" w:cs="Times New Roman"/>
          <w:color w:val="000000"/>
          <w:sz w:val="26"/>
          <w:szCs w:val="26"/>
          <w:lang w:val="ro-RO"/>
        </w:rPr>
        <w:t>desfăşurarea</w:t>
      </w:r>
      <w:proofErr w:type="spellEnd"/>
      <w:r w:rsidRPr="00DB6796">
        <w:rPr>
          <w:rFonts w:eastAsia="Times New Roman" w:cs="Times New Roman"/>
          <w:color w:val="000000"/>
          <w:sz w:val="26"/>
          <w:szCs w:val="26"/>
          <w:lang w:val="ro-RO"/>
        </w:rPr>
        <w:t xml:space="preserve"> interviului pentru elaborarea analizei prevăzute la</w:t>
      </w:r>
      <w:r w:rsidRPr="00DB6796">
        <w:rPr>
          <w:rFonts w:eastAsia="Times New Roman" w:cs="Times New Roman"/>
          <w:b/>
          <w:color w:val="000000"/>
          <w:sz w:val="26"/>
          <w:szCs w:val="26"/>
          <w:lang w:val="ro-RO"/>
        </w:rPr>
        <w:t xml:space="preserve"> </w:t>
      </w:r>
      <w:r w:rsidRPr="00DB6796">
        <w:rPr>
          <w:rFonts w:eastAsia="Times New Roman" w:cs="Times New Roman"/>
          <w:color w:val="000000"/>
          <w:sz w:val="26"/>
          <w:szCs w:val="26"/>
          <w:lang w:val="ro-RO"/>
        </w:rPr>
        <w:t>alin. (3) lit. b).</w:t>
      </w:r>
    </w:p>
    <w:p w:rsidR="00D961D5" w:rsidRPr="00DB6796" w:rsidRDefault="00D961D5" w:rsidP="00D961D5">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(7) Frauda dovedită atrage eliminarea din concurs. În aceste cazuri faptele şi măsurile luate se consemnează într-un proces-verbal care se comunică comisiei de organizare a concursului şi candidatului respectiv.</w:t>
      </w:r>
    </w:p>
    <w:p w:rsidR="005A041B" w:rsidRPr="00DB6796" w:rsidRDefault="005A041B" w:rsidP="005A041B">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t>Art. 27</w:t>
      </w:r>
      <w:r w:rsidRPr="00DB6796">
        <w:rPr>
          <w:rFonts w:eastAsia="Times New Roman" w:cs="Times New Roman"/>
          <w:color w:val="000000"/>
          <w:sz w:val="26"/>
          <w:szCs w:val="26"/>
          <w:lang w:val="ro-RO"/>
        </w:rPr>
        <w:t xml:space="preserve"> - (1) Cu cel </w:t>
      </w:r>
      <w:proofErr w:type="spellStart"/>
      <w:r w:rsidRPr="00DB6796">
        <w:rPr>
          <w:rFonts w:eastAsia="Times New Roman" w:cs="Times New Roman"/>
          <w:color w:val="000000"/>
          <w:sz w:val="26"/>
          <w:szCs w:val="26"/>
          <w:lang w:val="ro-RO"/>
        </w:rPr>
        <w:t>puţin</w:t>
      </w:r>
      <w:proofErr w:type="spellEnd"/>
      <w:r w:rsidRPr="00DB6796">
        <w:rPr>
          <w:rFonts w:eastAsia="Times New Roman" w:cs="Times New Roman"/>
          <w:color w:val="000000"/>
          <w:sz w:val="26"/>
          <w:szCs w:val="26"/>
          <w:lang w:val="ro-RO"/>
        </w:rPr>
        <w:t xml:space="preserve"> 24 de ore înainte de </w:t>
      </w:r>
      <w:proofErr w:type="spellStart"/>
      <w:r w:rsidRPr="00DB6796">
        <w:rPr>
          <w:rFonts w:eastAsia="Times New Roman" w:cs="Times New Roman"/>
          <w:color w:val="000000"/>
          <w:sz w:val="26"/>
          <w:szCs w:val="26"/>
          <w:lang w:val="ro-RO"/>
        </w:rPr>
        <w:t>desfăşurarea</w:t>
      </w:r>
      <w:proofErr w:type="spellEnd"/>
      <w:r w:rsidRPr="00DB6796">
        <w:rPr>
          <w:rFonts w:eastAsia="Times New Roman" w:cs="Times New Roman"/>
          <w:color w:val="000000"/>
          <w:sz w:val="26"/>
          <w:szCs w:val="26"/>
          <w:lang w:val="ro-RO"/>
        </w:rPr>
        <w:t xml:space="preserve"> interviului, comisia de organizare a concursului </w:t>
      </w:r>
      <w:proofErr w:type="spellStart"/>
      <w:r w:rsidRPr="00DB6796">
        <w:rPr>
          <w:rFonts w:eastAsia="Times New Roman" w:cs="Times New Roman"/>
          <w:color w:val="000000"/>
          <w:sz w:val="26"/>
          <w:szCs w:val="26"/>
          <w:lang w:val="ro-RO"/>
        </w:rPr>
        <w:t>întocmeşte</w:t>
      </w:r>
      <w:proofErr w:type="spellEnd"/>
      <w:r w:rsidRPr="00DB6796">
        <w:rPr>
          <w:rFonts w:eastAsia="Times New Roman" w:cs="Times New Roman"/>
          <w:color w:val="000000"/>
          <w:sz w:val="26"/>
          <w:szCs w:val="26"/>
          <w:lang w:val="ro-RO"/>
        </w:rPr>
        <w:t xml:space="preserve"> lista alfabetică a </w:t>
      </w:r>
      <w:proofErr w:type="spellStart"/>
      <w:r w:rsidRPr="00DB6796">
        <w:rPr>
          <w:rFonts w:eastAsia="Times New Roman" w:cs="Times New Roman"/>
          <w:color w:val="000000"/>
          <w:sz w:val="26"/>
          <w:szCs w:val="26"/>
          <w:lang w:val="ro-RO"/>
        </w:rPr>
        <w:t>candidaţilor</w:t>
      </w:r>
      <w:proofErr w:type="spellEnd"/>
      <w:r w:rsidRPr="00DB6796">
        <w:rPr>
          <w:rFonts w:eastAsia="Times New Roman" w:cs="Times New Roman"/>
          <w:color w:val="000000"/>
          <w:sz w:val="26"/>
          <w:szCs w:val="26"/>
          <w:lang w:val="ro-RO"/>
        </w:rPr>
        <w:t>,</w:t>
      </w:r>
      <w:r w:rsidRPr="00DB6796">
        <w:rPr>
          <w:sz w:val="26"/>
          <w:szCs w:val="26"/>
          <w:lang w:val="fr-FR"/>
        </w:rPr>
        <w:t xml:space="preserve"> </w:t>
      </w:r>
      <w:r w:rsidRPr="00DB6796">
        <w:rPr>
          <w:rFonts w:eastAsia="Times New Roman" w:cs="Times New Roman"/>
          <w:color w:val="000000"/>
          <w:sz w:val="26"/>
          <w:szCs w:val="26"/>
          <w:lang w:val="ro-RO"/>
        </w:rPr>
        <w:t xml:space="preserve">distinct în </w:t>
      </w:r>
      <w:proofErr w:type="spellStart"/>
      <w:r w:rsidRPr="00DB6796">
        <w:rPr>
          <w:rFonts w:eastAsia="Times New Roman" w:cs="Times New Roman"/>
          <w:color w:val="000000"/>
          <w:sz w:val="26"/>
          <w:szCs w:val="26"/>
          <w:lang w:val="ro-RO"/>
        </w:rPr>
        <w:t>funcţie</w:t>
      </w:r>
      <w:proofErr w:type="spellEnd"/>
      <w:r w:rsidRPr="00DB6796">
        <w:rPr>
          <w:rFonts w:eastAsia="Times New Roman" w:cs="Times New Roman"/>
          <w:color w:val="000000"/>
          <w:sz w:val="26"/>
          <w:szCs w:val="26"/>
          <w:lang w:val="ro-RO"/>
        </w:rPr>
        <w:t xml:space="preserve"> de </w:t>
      </w:r>
      <w:proofErr w:type="spellStart"/>
      <w:r w:rsidRPr="00DB6796">
        <w:rPr>
          <w:rFonts w:eastAsia="Times New Roman" w:cs="Times New Roman"/>
          <w:color w:val="000000"/>
          <w:sz w:val="26"/>
          <w:szCs w:val="26"/>
          <w:lang w:val="ro-RO"/>
        </w:rPr>
        <w:t>opţiunea</w:t>
      </w:r>
      <w:proofErr w:type="spellEnd"/>
      <w:r w:rsidRPr="00DB6796">
        <w:rPr>
          <w:rFonts w:eastAsia="Times New Roman" w:cs="Times New Roman"/>
          <w:color w:val="000000"/>
          <w:sz w:val="26"/>
          <w:szCs w:val="26"/>
          <w:lang w:val="ro-RO"/>
        </w:rPr>
        <w:t xml:space="preserve"> formulată potrivit art. 4 alin. (7), cu precizarea orei la care trebuie să se prezinte grupele de </w:t>
      </w:r>
      <w:proofErr w:type="spellStart"/>
      <w:r w:rsidRPr="00DB6796">
        <w:rPr>
          <w:rFonts w:eastAsia="Times New Roman" w:cs="Times New Roman"/>
          <w:color w:val="000000"/>
          <w:sz w:val="26"/>
          <w:szCs w:val="26"/>
          <w:lang w:val="ro-RO"/>
        </w:rPr>
        <w:t>candidaţi</w:t>
      </w:r>
      <w:proofErr w:type="spellEnd"/>
      <w:r w:rsidRPr="00DB6796">
        <w:rPr>
          <w:rFonts w:eastAsia="Times New Roman" w:cs="Times New Roman"/>
          <w:color w:val="000000"/>
          <w:sz w:val="26"/>
          <w:szCs w:val="26"/>
          <w:lang w:val="ro-RO"/>
        </w:rPr>
        <w:t xml:space="preserve">, şi dispune publicarea listelor </w:t>
      </w:r>
      <w:proofErr w:type="spellStart"/>
      <w:r w:rsidRPr="00DB6796">
        <w:rPr>
          <w:rFonts w:eastAsia="Times New Roman" w:cs="Times New Roman"/>
          <w:color w:val="000000"/>
          <w:sz w:val="26"/>
          <w:szCs w:val="26"/>
          <w:lang w:val="ro-RO"/>
        </w:rPr>
        <w:t>candidaţilor</w:t>
      </w:r>
      <w:proofErr w:type="spellEnd"/>
      <w:r w:rsidRPr="00DB6796">
        <w:rPr>
          <w:rFonts w:eastAsia="Times New Roman" w:cs="Times New Roman"/>
          <w:color w:val="000000"/>
          <w:sz w:val="26"/>
          <w:szCs w:val="26"/>
          <w:lang w:val="ro-RO"/>
        </w:rPr>
        <w:t xml:space="preserve"> pe paginile de internet ale Consiliului Superior al Magistraturii şi Institutului </w:t>
      </w:r>
      <w:proofErr w:type="spellStart"/>
      <w:r w:rsidRPr="00DB6796">
        <w:rPr>
          <w:rFonts w:eastAsia="Times New Roman" w:cs="Times New Roman"/>
          <w:color w:val="000000"/>
          <w:sz w:val="26"/>
          <w:szCs w:val="26"/>
          <w:lang w:val="ro-RO"/>
        </w:rPr>
        <w:t>Naţional</w:t>
      </w:r>
      <w:proofErr w:type="spellEnd"/>
      <w:r w:rsidRPr="00DB6796">
        <w:rPr>
          <w:rFonts w:eastAsia="Times New Roman" w:cs="Times New Roman"/>
          <w:color w:val="000000"/>
          <w:sz w:val="26"/>
          <w:szCs w:val="26"/>
          <w:lang w:val="ro-RO"/>
        </w:rPr>
        <w:t xml:space="preserve"> al Magistraturii.</w:t>
      </w:r>
    </w:p>
    <w:p w:rsidR="005A041B" w:rsidRPr="00DB6796" w:rsidRDefault="005A041B" w:rsidP="005A041B">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(2) Accesul </w:t>
      </w:r>
      <w:proofErr w:type="spellStart"/>
      <w:r w:rsidRPr="00DB6796">
        <w:rPr>
          <w:rFonts w:eastAsia="Times New Roman" w:cs="Times New Roman"/>
          <w:color w:val="000000"/>
          <w:sz w:val="26"/>
          <w:szCs w:val="26"/>
          <w:lang w:val="ro-RO"/>
        </w:rPr>
        <w:t>candidaţilor</w:t>
      </w:r>
      <w:proofErr w:type="spellEnd"/>
      <w:r w:rsidRPr="00DB6796">
        <w:rPr>
          <w:rFonts w:eastAsia="Times New Roman" w:cs="Times New Roman"/>
          <w:color w:val="000000"/>
          <w:sz w:val="26"/>
          <w:szCs w:val="26"/>
          <w:lang w:val="ro-RO"/>
        </w:rPr>
        <w:t xml:space="preserve"> în sala de concurs este permis pe baza unui act de identitate, în ordinea </w:t>
      </w:r>
      <w:proofErr w:type="spellStart"/>
      <w:r w:rsidRPr="00DB6796">
        <w:rPr>
          <w:rFonts w:eastAsia="Times New Roman" w:cs="Times New Roman"/>
          <w:color w:val="000000"/>
          <w:sz w:val="26"/>
          <w:szCs w:val="26"/>
          <w:lang w:val="ro-RO"/>
        </w:rPr>
        <w:t>afişată</w:t>
      </w:r>
      <w:proofErr w:type="spellEnd"/>
      <w:r w:rsidRPr="00DB6796">
        <w:rPr>
          <w:rFonts w:eastAsia="Times New Roman" w:cs="Times New Roman"/>
          <w:color w:val="000000"/>
          <w:sz w:val="26"/>
          <w:szCs w:val="26"/>
          <w:lang w:val="ro-RO"/>
        </w:rPr>
        <w:t>, respectându-se ora prevăzută pentru fiecare grupă.</w:t>
      </w:r>
    </w:p>
    <w:p w:rsidR="005A041B" w:rsidRPr="00DB6796" w:rsidRDefault="005A041B" w:rsidP="005A041B">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(3) Înregistrarea interviului prin mijloace tehnice audio-video este obligatorie.</w:t>
      </w:r>
    </w:p>
    <w:p w:rsidR="005A041B" w:rsidRPr="00DB6796" w:rsidRDefault="005A041B" w:rsidP="005A041B">
      <w:pPr>
        <w:spacing w:after="0" w:line="240" w:lineRule="auto"/>
        <w:ind w:firstLine="709"/>
        <w:jc w:val="both"/>
        <w:rPr>
          <w:rFonts w:cs="Times New Roman"/>
          <w:b/>
          <w:sz w:val="26"/>
          <w:szCs w:val="26"/>
          <w:lang w:val="ro-RO"/>
        </w:rPr>
      </w:pPr>
      <w:r w:rsidRPr="00DB6796">
        <w:rPr>
          <w:rFonts w:eastAsia="Times New Roman" w:cs="Times New Roman"/>
          <w:color w:val="000000"/>
          <w:sz w:val="26"/>
          <w:szCs w:val="26"/>
          <w:lang w:val="ro-RO"/>
        </w:rPr>
        <w:t>(4) Înregistrările se păstrează timp de un an, după care se distrug.</w:t>
      </w:r>
    </w:p>
    <w:p w:rsidR="004840F1" w:rsidRPr="00DB6796" w:rsidRDefault="005A041B" w:rsidP="004840F1">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t>Art. 28</w:t>
      </w:r>
      <w:r w:rsidRPr="00DB6796">
        <w:rPr>
          <w:rFonts w:eastAsia="Times New Roman" w:cs="Times New Roman"/>
          <w:color w:val="000000"/>
          <w:sz w:val="26"/>
          <w:szCs w:val="26"/>
          <w:lang w:val="ro-RO"/>
        </w:rPr>
        <w:t xml:space="preserve"> - </w:t>
      </w:r>
      <w:r w:rsidR="001D42FD" w:rsidRPr="00DB6796">
        <w:rPr>
          <w:rFonts w:eastAsia="Times New Roman" w:cs="Times New Roman"/>
          <w:color w:val="000000"/>
          <w:sz w:val="26"/>
          <w:szCs w:val="26"/>
          <w:lang w:val="ro-RO"/>
        </w:rPr>
        <w:t>(</w:t>
      </w:r>
      <w:r w:rsidRPr="00DB6796">
        <w:rPr>
          <w:rFonts w:eastAsia="Times New Roman" w:cs="Times New Roman"/>
          <w:color w:val="000000"/>
          <w:sz w:val="26"/>
          <w:szCs w:val="26"/>
          <w:lang w:val="ro-RO"/>
        </w:rPr>
        <w:t>1</w:t>
      </w:r>
      <w:r w:rsidR="001D42FD" w:rsidRPr="00DB6796">
        <w:rPr>
          <w:rFonts w:eastAsia="Times New Roman" w:cs="Times New Roman"/>
          <w:color w:val="000000"/>
          <w:sz w:val="26"/>
          <w:szCs w:val="26"/>
          <w:lang w:val="ro-RO"/>
        </w:rPr>
        <w:t xml:space="preserve">) </w:t>
      </w:r>
      <w:r w:rsidR="004840F1" w:rsidRPr="00DB6796">
        <w:rPr>
          <w:rFonts w:eastAsia="Times New Roman" w:cs="Times New Roman"/>
          <w:color w:val="000000"/>
          <w:sz w:val="26"/>
          <w:szCs w:val="26"/>
          <w:lang w:val="ro-RO"/>
        </w:rPr>
        <w:t>În cadrul probei interviului, evaluarea candidatului se face</w:t>
      </w:r>
      <w:r w:rsidR="00B74D14" w:rsidRPr="00DB6796">
        <w:rPr>
          <w:sz w:val="26"/>
          <w:szCs w:val="26"/>
          <w:lang w:val="ro-RO"/>
        </w:rPr>
        <w:t xml:space="preserve"> </w:t>
      </w:r>
      <w:r w:rsidR="00B74D14" w:rsidRPr="00DB6796">
        <w:rPr>
          <w:rFonts w:eastAsia="Times New Roman" w:cs="Times New Roman"/>
          <w:color w:val="000000"/>
          <w:sz w:val="26"/>
          <w:szCs w:val="26"/>
          <w:lang w:val="ro-RO"/>
        </w:rPr>
        <w:t xml:space="preserve">prin notarea, cu respectarea punctajului maxim indicat, </w:t>
      </w:r>
      <w:r w:rsidR="004840F1" w:rsidRPr="00DB6796">
        <w:rPr>
          <w:rFonts w:eastAsia="Times New Roman" w:cs="Times New Roman"/>
          <w:color w:val="000000"/>
          <w:sz w:val="26"/>
          <w:szCs w:val="26"/>
          <w:lang w:val="ro-RO"/>
        </w:rPr>
        <w:t>pe baza următoarelor criterii:</w:t>
      </w:r>
    </w:p>
    <w:p w:rsidR="004840F1" w:rsidRPr="00DB6796" w:rsidRDefault="004840F1" w:rsidP="004840F1">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a) </w:t>
      </w:r>
      <w:proofErr w:type="spellStart"/>
      <w:r w:rsidRPr="00DB6796">
        <w:rPr>
          <w:rFonts w:eastAsia="Times New Roman" w:cs="Times New Roman"/>
          <w:color w:val="000000"/>
          <w:sz w:val="26"/>
          <w:szCs w:val="26"/>
          <w:lang w:val="ro-RO"/>
        </w:rPr>
        <w:t>motivaţia</w:t>
      </w:r>
      <w:proofErr w:type="spellEnd"/>
      <w:r w:rsidRPr="00DB6796">
        <w:rPr>
          <w:rFonts w:eastAsia="Times New Roman" w:cs="Times New Roman"/>
          <w:color w:val="000000"/>
          <w:sz w:val="26"/>
          <w:szCs w:val="26"/>
          <w:lang w:val="ro-RO"/>
        </w:rPr>
        <w:t xml:space="preserve"> de a accede în profesia de magistrat</w:t>
      </w:r>
      <w:r w:rsidR="00B855A4" w:rsidRPr="00DB6796">
        <w:rPr>
          <w:rFonts w:eastAsia="Times New Roman" w:cs="Times New Roman"/>
          <w:color w:val="000000"/>
          <w:sz w:val="26"/>
          <w:szCs w:val="26"/>
          <w:lang w:val="ro-RO"/>
        </w:rPr>
        <w:t xml:space="preserve"> – 20 de puncte</w:t>
      </w:r>
      <w:r w:rsidRPr="00DB6796">
        <w:rPr>
          <w:rFonts w:eastAsia="Times New Roman" w:cs="Times New Roman"/>
          <w:color w:val="000000"/>
          <w:sz w:val="26"/>
          <w:szCs w:val="26"/>
          <w:lang w:val="ro-RO"/>
        </w:rPr>
        <w:t>;</w:t>
      </w:r>
    </w:p>
    <w:p w:rsidR="004840F1" w:rsidRPr="00DB6796" w:rsidRDefault="004840F1" w:rsidP="004840F1">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b) </w:t>
      </w:r>
      <w:proofErr w:type="spellStart"/>
      <w:r w:rsidRPr="00DB6796">
        <w:rPr>
          <w:rFonts w:eastAsia="Times New Roman" w:cs="Times New Roman"/>
          <w:color w:val="000000"/>
          <w:sz w:val="26"/>
          <w:szCs w:val="26"/>
          <w:lang w:val="ro-RO"/>
        </w:rPr>
        <w:t>existenţa</w:t>
      </w:r>
      <w:proofErr w:type="spellEnd"/>
      <w:r w:rsidRPr="00DB6796">
        <w:rPr>
          <w:rFonts w:eastAsia="Times New Roman" w:cs="Times New Roman"/>
          <w:color w:val="000000"/>
          <w:sz w:val="26"/>
          <w:szCs w:val="26"/>
          <w:lang w:val="ro-RO"/>
        </w:rPr>
        <w:t xml:space="preserve"> aptitudinilor specifice profesiei de magistrat, fiind avute în vedere aptitudinea de comunicare clară şi logică a ideilor, capacitatea de gândire critică, capacitatea de analiză, motivare şi sinteză, </w:t>
      </w:r>
      <w:proofErr w:type="spellStart"/>
      <w:r w:rsidRPr="00DB6796">
        <w:rPr>
          <w:rFonts w:eastAsia="Times New Roman" w:cs="Times New Roman"/>
          <w:color w:val="000000"/>
          <w:sz w:val="26"/>
          <w:szCs w:val="26"/>
          <w:lang w:val="ro-RO"/>
        </w:rPr>
        <w:t>înţelegerea</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realităţii</w:t>
      </w:r>
      <w:proofErr w:type="spellEnd"/>
      <w:r w:rsidRPr="00DB6796">
        <w:rPr>
          <w:rFonts w:eastAsia="Times New Roman" w:cs="Times New Roman"/>
          <w:color w:val="000000"/>
          <w:sz w:val="26"/>
          <w:szCs w:val="26"/>
          <w:lang w:val="ro-RO"/>
        </w:rPr>
        <w:t xml:space="preserve"> sociale, folosirea corectă a limbii române</w:t>
      </w:r>
      <w:r w:rsidR="00B855A4" w:rsidRPr="00DB6796">
        <w:rPr>
          <w:rFonts w:eastAsia="Times New Roman" w:cs="Times New Roman"/>
          <w:color w:val="000000"/>
          <w:sz w:val="26"/>
          <w:szCs w:val="26"/>
          <w:lang w:val="ro-RO"/>
        </w:rPr>
        <w:t xml:space="preserve"> – 40 de puncte</w:t>
      </w:r>
      <w:r w:rsidRPr="00DB6796">
        <w:rPr>
          <w:rFonts w:eastAsia="Times New Roman" w:cs="Times New Roman"/>
          <w:color w:val="000000"/>
          <w:sz w:val="26"/>
          <w:szCs w:val="26"/>
          <w:lang w:val="ro-RO"/>
        </w:rPr>
        <w:t>;</w:t>
      </w:r>
    </w:p>
    <w:p w:rsidR="004840F1" w:rsidRPr="00DB6796" w:rsidRDefault="004840F1" w:rsidP="004840F1">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c) elemente de etică specifice profesiei, fiind avut în vedere modul în care candidatul se raportează la valori precum </w:t>
      </w:r>
      <w:proofErr w:type="spellStart"/>
      <w:r w:rsidRPr="00DB6796">
        <w:rPr>
          <w:rFonts w:eastAsia="Times New Roman" w:cs="Times New Roman"/>
          <w:color w:val="000000"/>
          <w:sz w:val="26"/>
          <w:szCs w:val="26"/>
          <w:lang w:val="ro-RO"/>
        </w:rPr>
        <w:t>independenţa</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justiţiei</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imparţialitatea</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magistratilor</w:t>
      </w:r>
      <w:proofErr w:type="spellEnd"/>
      <w:r w:rsidRPr="00DB6796">
        <w:rPr>
          <w:rFonts w:eastAsia="Times New Roman" w:cs="Times New Roman"/>
          <w:color w:val="000000"/>
          <w:sz w:val="26"/>
          <w:szCs w:val="26"/>
          <w:lang w:val="ro-RO"/>
        </w:rPr>
        <w:t>, integritatea, responsabilitatea</w:t>
      </w:r>
      <w:r w:rsidR="00B855A4" w:rsidRPr="00DB6796">
        <w:rPr>
          <w:rFonts w:eastAsia="Times New Roman" w:cs="Times New Roman"/>
          <w:color w:val="000000"/>
          <w:sz w:val="26"/>
          <w:szCs w:val="26"/>
          <w:lang w:val="ro-RO"/>
        </w:rPr>
        <w:t xml:space="preserve"> – 40 de puncte</w:t>
      </w:r>
      <w:r w:rsidRPr="00DB6796">
        <w:rPr>
          <w:rFonts w:eastAsia="Times New Roman" w:cs="Times New Roman"/>
          <w:color w:val="000000"/>
          <w:sz w:val="26"/>
          <w:szCs w:val="26"/>
          <w:lang w:val="ro-RO"/>
        </w:rPr>
        <w:t>.</w:t>
      </w:r>
    </w:p>
    <w:p w:rsidR="00D961D5" w:rsidRPr="00DB6796" w:rsidRDefault="00D961D5" w:rsidP="00D961D5">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 </w:t>
      </w:r>
      <w:r w:rsidR="00752F86" w:rsidRPr="00DB6796">
        <w:rPr>
          <w:rFonts w:eastAsia="Times New Roman" w:cs="Times New Roman"/>
          <w:color w:val="000000"/>
          <w:sz w:val="26"/>
          <w:szCs w:val="26"/>
          <w:lang w:val="ro-RO"/>
        </w:rPr>
        <w:t>(</w:t>
      </w:r>
      <w:r w:rsidR="005A041B" w:rsidRPr="00DB6796">
        <w:rPr>
          <w:rFonts w:eastAsia="Times New Roman" w:cs="Times New Roman"/>
          <w:color w:val="000000"/>
          <w:sz w:val="26"/>
          <w:szCs w:val="26"/>
          <w:lang w:val="ro-RO"/>
        </w:rPr>
        <w:t>2</w:t>
      </w:r>
      <w:r w:rsidR="00752F86" w:rsidRPr="00DB6796">
        <w:rPr>
          <w:rFonts w:eastAsia="Times New Roman" w:cs="Times New Roman"/>
          <w:color w:val="000000"/>
          <w:sz w:val="26"/>
          <w:szCs w:val="26"/>
          <w:lang w:val="ro-RO"/>
        </w:rPr>
        <w:t>)</w:t>
      </w:r>
      <w:r w:rsidR="00875A92" w:rsidRPr="00DB6796">
        <w:rPr>
          <w:rFonts w:eastAsia="Times New Roman" w:cs="Times New Roman"/>
          <w:color w:val="000000"/>
          <w:sz w:val="26"/>
          <w:szCs w:val="26"/>
          <w:lang w:val="ro-RO"/>
        </w:rPr>
        <w:t xml:space="preserve"> Aprecierea interviului se face</w:t>
      </w:r>
      <w:r w:rsidR="00752F86" w:rsidRPr="00DB6796">
        <w:rPr>
          <w:rFonts w:eastAsia="Times New Roman" w:cs="Times New Roman"/>
          <w:color w:val="000000"/>
          <w:sz w:val="26"/>
          <w:szCs w:val="26"/>
          <w:lang w:val="ro-RO"/>
        </w:rPr>
        <w:t xml:space="preserve"> în baza grilei de evaluare elaborate de comisia de </w:t>
      </w:r>
      <w:r w:rsidRPr="00DB6796">
        <w:rPr>
          <w:rFonts w:eastAsia="Times New Roman" w:cs="Times New Roman"/>
          <w:color w:val="000000"/>
          <w:sz w:val="26"/>
          <w:szCs w:val="26"/>
          <w:lang w:val="ro-RO"/>
        </w:rPr>
        <w:t>interviu</w:t>
      </w:r>
      <w:r w:rsidR="00752F86" w:rsidRPr="00DB6796">
        <w:rPr>
          <w:rFonts w:eastAsia="Times New Roman" w:cs="Times New Roman"/>
          <w:color w:val="000000"/>
          <w:sz w:val="26"/>
          <w:szCs w:val="26"/>
          <w:lang w:val="ro-RO"/>
        </w:rPr>
        <w:t>,</w:t>
      </w:r>
      <w:r w:rsidRPr="00DB6796">
        <w:rPr>
          <w:sz w:val="26"/>
          <w:szCs w:val="26"/>
          <w:lang w:val="fr-FR"/>
        </w:rPr>
        <w:t xml:space="preserve"> </w:t>
      </w:r>
      <w:r w:rsidRPr="00DB6796">
        <w:rPr>
          <w:rFonts w:eastAsia="Times New Roman" w:cs="Times New Roman"/>
          <w:color w:val="000000"/>
          <w:sz w:val="26"/>
          <w:szCs w:val="26"/>
          <w:lang w:val="ro-RO"/>
        </w:rPr>
        <w:t xml:space="preserve">care se publică </w:t>
      </w:r>
      <w:r w:rsidR="00916600" w:rsidRPr="00DB6796">
        <w:rPr>
          <w:rFonts w:eastAsia="Times New Roman" w:cs="Times New Roman"/>
          <w:color w:val="000000"/>
          <w:sz w:val="26"/>
          <w:szCs w:val="26"/>
          <w:lang w:val="ro-RO"/>
        </w:rPr>
        <w:t xml:space="preserve">pe paginile de internet ale Consiliului Superior al Magistraturii şi Institutului </w:t>
      </w:r>
      <w:proofErr w:type="spellStart"/>
      <w:r w:rsidR="00916600" w:rsidRPr="00DB6796">
        <w:rPr>
          <w:rFonts w:eastAsia="Times New Roman" w:cs="Times New Roman"/>
          <w:color w:val="000000"/>
          <w:sz w:val="26"/>
          <w:szCs w:val="26"/>
          <w:lang w:val="ro-RO"/>
        </w:rPr>
        <w:t>Naţional</w:t>
      </w:r>
      <w:proofErr w:type="spellEnd"/>
      <w:r w:rsidR="00916600" w:rsidRPr="00DB6796">
        <w:rPr>
          <w:rFonts w:eastAsia="Times New Roman" w:cs="Times New Roman"/>
          <w:color w:val="000000"/>
          <w:sz w:val="26"/>
          <w:szCs w:val="26"/>
          <w:lang w:val="ro-RO"/>
        </w:rPr>
        <w:t xml:space="preserve"> al Magistraturii</w:t>
      </w:r>
      <w:r w:rsidR="005A041B" w:rsidRPr="00DB6796">
        <w:rPr>
          <w:rFonts w:eastAsia="Times New Roman" w:cs="Times New Roman"/>
          <w:color w:val="000000"/>
          <w:sz w:val="26"/>
          <w:szCs w:val="26"/>
          <w:lang w:val="ro-RO"/>
        </w:rPr>
        <w:t>,</w:t>
      </w:r>
      <w:r w:rsidRPr="00DB6796">
        <w:rPr>
          <w:rFonts w:eastAsia="Times New Roman" w:cs="Times New Roman"/>
          <w:color w:val="000000"/>
          <w:sz w:val="26"/>
          <w:szCs w:val="26"/>
          <w:lang w:val="ro-RO"/>
        </w:rPr>
        <w:t xml:space="preserve"> imediat după finalizarea probei de către </w:t>
      </w:r>
      <w:proofErr w:type="spellStart"/>
      <w:r w:rsidRPr="00DB6796">
        <w:rPr>
          <w:rFonts w:eastAsia="Times New Roman" w:cs="Times New Roman"/>
          <w:color w:val="000000"/>
          <w:sz w:val="26"/>
          <w:szCs w:val="26"/>
          <w:lang w:val="ro-RO"/>
        </w:rPr>
        <w:t>toţi</w:t>
      </w:r>
      <w:proofErr w:type="spellEnd"/>
      <w:r w:rsidRPr="00DB6796">
        <w:rPr>
          <w:rFonts w:eastAsia="Times New Roman" w:cs="Times New Roman"/>
          <w:color w:val="000000"/>
          <w:sz w:val="26"/>
          <w:szCs w:val="26"/>
          <w:lang w:val="ro-RO"/>
        </w:rPr>
        <w:t xml:space="preserve"> </w:t>
      </w:r>
      <w:proofErr w:type="spellStart"/>
      <w:r w:rsidRPr="00DB6796">
        <w:rPr>
          <w:rFonts w:eastAsia="Times New Roman" w:cs="Times New Roman"/>
          <w:color w:val="000000"/>
          <w:sz w:val="26"/>
          <w:szCs w:val="26"/>
          <w:lang w:val="ro-RO"/>
        </w:rPr>
        <w:t>candidaţii</w:t>
      </w:r>
      <w:proofErr w:type="spellEnd"/>
      <w:r w:rsidRPr="00DB6796">
        <w:rPr>
          <w:rFonts w:eastAsia="Times New Roman" w:cs="Times New Roman"/>
          <w:color w:val="000000"/>
          <w:sz w:val="26"/>
          <w:szCs w:val="26"/>
          <w:lang w:val="ro-RO"/>
        </w:rPr>
        <w:t>.</w:t>
      </w:r>
    </w:p>
    <w:p w:rsidR="00D961D5" w:rsidRPr="00DB6796" w:rsidRDefault="005A041B"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(3</w:t>
      </w:r>
      <w:r w:rsidR="00D961D5" w:rsidRPr="00DB6796">
        <w:rPr>
          <w:rFonts w:eastAsia="Times New Roman" w:cs="Times New Roman"/>
          <w:color w:val="000000"/>
          <w:sz w:val="26"/>
          <w:szCs w:val="26"/>
          <w:lang w:val="ro-RO"/>
        </w:rPr>
        <w:t xml:space="preserve">) </w:t>
      </w:r>
      <w:r w:rsidR="003A5918" w:rsidRPr="00DB6796">
        <w:rPr>
          <w:rFonts w:eastAsia="Times New Roman" w:cs="Times New Roman"/>
          <w:color w:val="000000"/>
          <w:sz w:val="26"/>
          <w:szCs w:val="26"/>
          <w:lang w:val="ro-RO"/>
        </w:rPr>
        <w:t>Pe baza grilei de evaluare, pentru fiecare candidat, membrii comisiei sau, după caz, ai</w:t>
      </w:r>
      <w:r w:rsidR="00B74D14" w:rsidRPr="00DB6796">
        <w:rPr>
          <w:rFonts w:eastAsia="Times New Roman" w:cs="Times New Roman"/>
          <w:color w:val="000000"/>
          <w:sz w:val="26"/>
          <w:szCs w:val="26"/>
          <w:lang w:val="ro-RO"/>
        </w:rPr>
        <w:t xml:space="preserve"> subcomisiei de interviu </w:t>
      </w:r>
      <w:r w:rsidR="00B855A4" w:rsidRPr="00DB6796">
        <w:rPr>
          <w:rFonts w:eastAsia="Times New Roman" w:cs="Times New Roman"/>
          <w:color w:val="000000"/>
          <w:sz w:val="26"/>
          <w:szCs w:val="26"/>
          <w:lang w:val="ro-RO"/>
        </w:rPr>
        <w:t>acordă individual</w:t>
      </w:r>
      <w:r w:rsidR="00593AED" w:rsidRPr="00DB6796">
        <w:rPr>
          <w:sz w:val="26"/>
          <w:szCs w:val="26"/>
          <w:lang w:val="ro-RO"/>
        </w:rPr>
        <w:t xml:space="preserve"> </w:t>
      </w:r>
      <w:r w:rsidR="00B855A4" w:rsidRPr="00DB6796">
        <w:rPr>
          <w:rFonts w:eastAsia="Times New Roman" w:cs="Times New Roman"/>
          <w:color w:val="000000"/>
          <w:sz w:val="26"/>
          <w:szCs w:val="26"/>
          <w:lang w:val="ro-RO"/>
        </w:rPr>
        <w:t>punct</w:t>
      </w:r>
      <w:r w:rsidR="00593AED" w:rsidRPr="00DB6796">
        <w:rPr>
          <w:rFonts w:eastAsia="Times New Roman" w:cs="Times New Roman"/>
          <w:color w:val="000000"/>
          <w:sz w:val="26"/>
          <w:szCs w:val="26"/>
          <w:lang w:val="ro-RO"/>
        </w:rPr>
        <w:t>aje</w:t>
      </w:r>
      <w:r w:rsidR="003A5918" w:rsidRPr="00DB6796">
        <w:rPr>
          <w:rFonts w:eastAsia="Times New Roman" w:cs="Times New Roman"/>
          <w:color w:val="000000"/>
          <w:sz w:val="26"/>
          <w:szCs w:val="26"/>
          <w:lang w:val="ro-RO"/>
        </w:rPr>
        <w:t xml:space="preserve"> cuprinse între 0 şi maximul punctajului alocat,</w:t>
      </w:r>
      <w:r w:rsidR="00593AED" w:rsidRPr="00DB6796">
        <w:rPr>
          <w:rFonts w:eastAsia="Times New Roman" w:cs="Times New Roman"/>
          <w:color w:val="000000"/>
          <w:sz w:val="26"/>
          <w:szCs w:val="26"/>
          <w:lang w:val="ro-RO"/>
        </w:rPr>
        <w:t xml:space="preserve"> pentru fiecare dintre criteriile </w:t>
      </w:r>
      <w:r w:rsidR="003A5918" w:rsidRPr="00DB6796">
        <w:rPr>
          <w:rFonts w:eastAsia="Times New Roman" w:cs="Times New Roman"/>
          <w:color w:val="000000"/>
          <w:sz w:val="26"/>
          <w:szCs w:val="26"/>
          <w:lang w:val="ro-RO"/>
        </w:rPr>
        <w:t>prevăzute la alin. (</w:t>
      </w:r>
      <w:r w:rsidRPr="00DB6796">
        <w:rPr>
          <w:rFonts w:eastAsia="Times New Roman" w:cs="Times New Roman"/>
          <w:color w:val="000000"/>
          <w:sz w:val="26"/>
          <w:szCs w:val="26"/>
          <w:lang w:val="ro-RO"/>
        </w:rPr>
        <w:t>1</w:t>
      </w:r>
      <w:r w:rsidR="003A5918" w:rsidRPr="00DB6796">
        <w:rPr>
          <w:rFonts w:eastAsia="Times New Roman" w:cs="Times New Roman"/>
          <w:color w:val="000000"/>
          <w:sz w:val="26"/>
          <w:szCs w:val="26"/>
          <w:lang w:val="ro-RO"/>
        </w:rPr>
        <w:t>).</w:t>
      </w:r>
      <w:r w:rsidR="00E56C96" w:rsidRPr="00DB6796">
        <w:rPr>
          <w:sz w:val="26"/>
          <w:szCs w:val="26"/>
          <w:lang w:val="fr-FR"/>
        </w:rPr>
        <w:t xml:space="preserve"> </w:t>
      </w:r>
      <w:r w:rsidR="00E56C96" w:rsidRPr="00DB6796">
        <w:rPr>
          <w:rFonts w:cs="Times New Roman"/>
          <w:sz w:val="26"/>
          <w:szCs w:val="26"/>
          <w:lang w:val="fr-FR"/>
        </w:rPr>
        <w:t>F</w:t>
      </w:r>
      <w:proofErr w:type="spellStart"/>
      <w:r w:rsidR="00E56C96" w:rsidRPr="00DB6796">
        <w:rPr>
          <w:rFonts w:eastAsia="Times New Roman" w:cs="Times New Roman"/>
          <w:color w:val="000000"/>
          <w:sz w:val="26"/>
          <w:szCs w:val="26"/>
          <w:lang w:val="ro-RO"/>
        </w:rPr>
        <w:t>iecare</w:t>
      </w:r>
      <w:proofErr w:type="spellEnd"/>
      <w:r w:rsidR="00E56C96" w:rsidRPr="00DB6796">
        <w:rPr>
          <w:rFonts w:eastAsia="Times New Roman" w:cs="Times New Roman"/>
          <w:color w:val="000000"/>
          <w:sz w:val="26"/>
          <w:szCs w:val="26"/>
          <w:lang w:val="ro-RO"/>
        </w:rPr>
        <w:t xml:space="preserve"> punct primit este echivalentul a 10 sutimi în sistemul de notare de la 1 la 10.</w:t>
      </w:r>
    </w:p>
    <w:p w:rsidR="00752F86" w:rsidRPr="00DB6796" w:rsidRDefault="005A041B"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(4</w:t>
      </w:r>
      <w:r w:rsidR="003A5918" w:rsidRPr="00DB6796">
        <w:rPr>
          <w:rFonts w:eastAsia="Times New Roman" w:cs="Times New Roman"/>
          <w:color w:val="000000"/>
          <w:sz w:val="26"/>
          <w:szCs w:val="26"/>
          <w:lang w:val="ro-RO"/>
        </w:rPr>
        <w:t xml:space="preserve">) </w:t>
      </w:r>
      <w:r w:rsidR="00DF571A" w:rsidRPr="00DB6796">
        <w:rPr>
          <w:rFonts w:eastAsia="Times New Roman" w:cs="Times New Roman"/>
          <w:color w:val="000000"/>
          <w:sz w:val="26"/>
          <w:szCs w:val="26"/>
          <w:lang w:val="ro-RO"/>
        </w:rPr>
        <w:t>Pe baza punctajelor acordate potrivit alin. (</w:t>
      </w:r>
      <w:r w:rsidRPr="00DB6796">
        <w:rPr>
          <w:rFonts w:eastAsia="Times New Roman" w:cs="Times New Roman"/>
          <w:color w:val="000000"/>
          <w:sz w:val="26"/>
          <w:szCs w:val="26"/>
          <w:lang w:val="ro-RO"/>
        </w:rPr>
        <w:t>3</w:t>
      </w:r>
      <w:r w:rsidR="00DF571A" w:rsidRPr="00DB6796">
        <w:rPr>
          <w:rFonts w:eastAsia="Times New Roman" w:cs="Times New Roman"/>
          <w:color w:val="000000"/>
          <w:sz w:val="26"/>
          <w:szCs w:val="26"/>
          <w:lang w:val="ro-RO"/>
        </w:rPr>
        <w:t xml:space="preserve">), </w:t>
      </w:r>
      <w:r w:rsidR="00E56C96" w:rsidRPr="00DB6796">
        <w:rPr>
          <w:rFonts w:eastAsia="Times New Roman" w:cs="Times New Roman"/>
          <w:color w:val="000000"/>
          <w:sz w:val="26"/>
          <w:szCs w:val="26"/>
          <w:lang w:val="ro-RO"/>
        </w:rPr>
        <w:t xml:space="preserve">aprecierea interviului se face </w:t>
      </w:r>
      <w:r w:rsidR="00752F86" w:rsidRPr="00DB6796">
        <w:rPr>
          <w:rFonts w:eastAsia="Times New Roman" w:cs="Times New Roman"/>
          <w:color w:val="000000"/>
          <w:sz w:val="26"/>
          <w:szCs w:val="26"/>
          <w:lang w:val="ro-RO"/>
        </w:rPr>
        <w:t>cu note de la 1 la 10, cu două zecimale</w:t>
      </w:r>
      <w:r w:rsidR="00E56C96" w:rsidRPr="00DB6796">
        <w:rPr>
          <w:rFonts w:eastAsia="Times New Roman" w:cs="Times New Roman"/>
          <w:color w:val="000000"/>
          <w:sz w:val="26"/>
          <w:szCs w:val="26"/>
          <w:lang w:val="ro-RO"/>
        </w:rPr>
        <w:t>, fără rotunjire</w:t>
      </w:r>
      <w:r w:rsidR="00752F86" w:rsidRPr="00DB6796">
        <w:rPr>
          <w:rFonts w:eastAsia="Times New Roman" w:cs="Times New Roman"/>
          <w:color w:val="000000"/>
          <w:sz w:val="26"/>
          <w:szCs w:val="26"/>
          <w:lang w:val="ro-RO"/>
        </w:rPr>
        <w:t xml:space="preserve">. Nota 1 se acordă atunci când punctajul </w:t>
      </w:r>
      <w:proofErr w:type="spellStart"/>
      <w:r w:rsidR="00752F86" w:rsidRPr="00DB6796">
        <w:rPr>
          <w:rFonts w:eastAsia="Times New Roman" w:cs="Times New Roman"/>
          <w:color w:val="000000"/>
          <w:sz w:val="26"/>
          <w:szCs w:val="26"/>
          <w:lang w:val="ro-RO"/>
        </w:rPr>
        <w:t>obţinut</w:t>
      </w:r>
      <w:proofErr w:type="spellEnd"/>
      <w:r w:rsidR="00752F86" w:rsidRPr="00DB6796">
        <w:rPr>
          <w:rFonts w:eastAsia="Times New Roman" w:cs="Times New Roman"/>
          <w:color w:val="000000"/>
          <w:sz w:val="26"/>
          <w:szCs w:val="26"/>
          <w:lang w:val="ro-RO"/>
        </w:rPr>
        <w:t xml:space="preserve"> de candidat este mai mic sau egal cu această notă.</w:t>
      </w:r>
    </w:p>
    <w:p w:rsidR="00E56C96" w:rsidRPr="00DB6796" w:rsidRDefault="00752F86"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w:t>
      </w:r>
      <w:r w:rsidR="005A041B" w:rsidRPr="00DB6796">
        <w:rPr>
          <w:rFonts w:eastAsia="Times New Roman" w:cs="Times New Roman"/>
          <w:color w:val="000000"/>
          <w:sz w:val="26"/>
          <w:szCs w:val="26"/>
          <w:lang w:val="ro-RO"/>
        </w:rPr>
        <w:t>5</w:t>
      </w:r>
      <w:r w:rsidRPr="00DB6796">
        <w:rPr>
          <w:rFonts w:eastAsia="Times New Roman" w:cs="Times New Roman"/>
          <w:color w:val="000000"/>
          <w:sz w:val="26"/>
          <w:szCs w:val="26"/>
          <w:lang w:val="ro-RO"/>
        </w:rPr>
        <w:t xml:space="preserve">) Nota </w:t>
      </w:r>
      <w:proofErr w:type="spellStart"/>
      <w:r w:rsidRPr="00DB6796">
        <w:rPr>
          <w:rFonts w:eastAsia="Times New Roman" w:cs="Times New Roman"/>
          <w:color w:val="000000"/>
          <w:sz w:val="26"/>
          <w:szCs w:val="26"/>
          <w:lang w:val="ro-RO"/>
        </w:rPr>
        <w:t>obţinută</w:t>
      </w:r>
      <w:proofErr w:type="spellEnd"/>
      <w:r w:rsidRPr="00DB6796">
        <w:rPr>
          <w:rFonts w:eastAsia="Times New Roman" w:cs="Times New Roman"/>
          <w:color w:val="000000"/>
          <w:sz w:val="26"/>
          <w:szCs w:val="26"/>
          <w:lang w:val="ro-RO"/>
        </w:rPr>
        <w:t xml:space="preserve"> la această probă reprezintă media aritmetică a notelor acordate de membrii comisiei</w:t>
      </w:r>
      <w:r w:rsidR="005A041B" w:rsidRPr="00DB6796">
        <w:rPr>
          <w:rFonts w:eastAsia="Times New Roman" w:cs="Times New Roman"/>
          <w:color w:val="000000"/>
          <w:sz w:val="26"/>
          <w:szCs w:val="26"/>
          <w:lang w:val="ro-RO"/>
        </w:rPr>
        <w:t xml:space="preserve"> sau, după caz, ai subcomisiei</w:t>
      </w:r>
      <w:r w:rsidRPr="00DB6796">
        <w:rPr>
          <w:rFonts w:eastAsia="Times New Roman" w:cs="Times New Roman"/>
          <w:color w:val="000000"/>
          <w:sz w:val="26"/>
          <w:szCs w:val="26"/>
          <w:lang w:val="ro-RO"/>
        </w:rPr>
        <w:t xml:space="preserve"> de </w:t>
      </w:r>
      <w:r w:rsidR="005A041B" w:rsidRPr="00DB6796">
        <w:rPr>
          <w:rFonts w:eastAsia="Times New Roman" w:cs="Times New Roman"/>
          <w:color w:val="000000"/>
          <w:sz w:val="26"/>
          <w:szCs w:val="26"/>
          <w:lang w:val="ro-RO"/>
        </w:rPr>
        <w:t>interviu</w:t>
      </w:r>
      <w:r w:rsidRPr="00DB6796">
        <w:rPr>
          <w:rFonts w:eastAsia="Times New Roman" w:cs="Times New Roman"/>
          <w:color w:val="000000"/>
          <w:sz w:val="26"/>
          <w:szCs w:val="26"/>
          <w:lang w:val="ro-RO"/>
        </w:rPr>
        <w:t xml:space="preserve">. </w:t>
      </w:r>
    </w:p>
    <w:p w:rsidR="00752F86" w:rsidRPr="00DB6796" w:rsidRDefault="005A041B" w:rsidP="00B60BD8">
      <w:pPr>
        <w:spacing w:after="0" w:line="240" w:lineRule="auto"/>
        <w:ind w:firstLine="709"/>
        <w:jc w:val="both"/>
        <w:rPr>
          <w:rFonts w:eastAsia="Times New Roman" w:cs="Times New Roman"/>
          <w:i/>
          <w:color w:val="000000"/>
          <w:sz w:val="26"/>
          <w:szCs w:val="26"/>
          <w:lang w:val="ro-RO"/>
        </w:rPr>
      </w:pPr>
      <w:r w:rsidRPr="00DB6796">
        <w:rPr>
          <w:rFonts w:eastAsia="Times New Roman" w:cs="Times New Roman"/>
          <w:color w:val="000000"/>
          <w:sz w:val="26"/>
          <w:szCs w:val="26"/>
          <w:lang w:val="ro-RO"/>
        </w:rPr>
        <w:t>(6</w:t>
      </w:r>
      <w:r w:rsidR="00752F86" w:rsidRPr="00DB6796">
        <w:rPr>
          <w:rFonts w:eastAsia="Times New Roman" w:cs="Times New Roman"/>
          <w:color w:val="000000"/>
          <w:sz w:val="26"/>
          <w:szCs w:val="26"/>
          <w:lang w:val="ro-RO"/>
        </w:rPr>
        <w:t xml:space="preserve">) În funcție de </w:t>
      </w:r>
      <w:r w:rsidR="00E56C96" w:rsidRPr="00DB6796">
        <w:rPr>
          <w:rFonts w:eastAsia="Times New Roman" w:cs="Times New Roman"/>
          <w:color w:val="000000"/>
          <w:sz w:val="26"/>
          <w:szCs w:val="26"/>
          <w:lang w:val="ro-RO"/>
        </w:rPr>
        <w:t>nota</w:t>
      </w:r>
      <w:r w:rsidR="00752F86" w:rsidRPr="00DB6796">
        <w:rPr>
          <w:rFonts w:eastAsia="Times New Roman" w:cs="Times New Roman"/>
          <w:color w:val="000000"/>
          <w:sz w:val="26"/>
          <w:szCs w:val="26"/>
          <w:lang w:val="ro-RO"/>
        </w:rPr>
        <w:t xml:space="preserve"> obținut</w:t>
      </w:r>
      <w:r w:rsidR="00E56C96" w:rsidRPr="00DB6796">
        <w:rPr>
          <w:rFonts w:eastAsia="Times New Roman" w:cs="Times New Roman"/>
          <w:color w:val="000000"/>
          <w:sz w:val="26"/>
          <w:szCs w:val="26"/>
          <w:lang w:val="ro-RO"/>
        </w:rPr>
        <w:t>ă</w:t>
      </w:r>
      <w:r w:rsidR="00752F86" w:rsidRPr="00DB6796">
        <w:rPr>
          <w:rFonts w:eastAsia="Times New Roman" w:cs="Times New Roman"/>
          <w:color w:val="000000"/>
          <w:sz w:val="26"/>
          <w:szCs w:val="26"/>
          <w:lang w:val="ro-RO"/>
        </w:rPr>
        <w:t xml:space="preserve"> de candidat la interviu, se acordă unul dintre calificativele „Admis” sau „Respins”. Sunt declarați admiși la această probă candidații care au </w:t>
      </w:r>
      <w:proofErr w:type="spellStart"/>
      <w:r w:rsidR="00752F86" w:rsidRPr="00DB6796">
        <w:rPr>
          <w:rFonts w:eastAsia="Times New Roman" w:cs="Times New Roman"/>
          <w:color w:val="000000"/>
          <w:sz w:val="26"/>
          <w:szCs w:val="26"/>
          <w:lang w:val="ro-RO"/>
        </w:rPr>
        <w:t>obţinut</w:t>
      </w:r>
      <w:proofErr w:type="spellEnd"/>
      <w:r w:rsidR="00752F86" w:rsidRPr="00DB6796">
        <w:rPr>
          <w:rFonts w:eastAsia="Times New Roman" w:cs="Times New Roman"/>
          <w:color w:val="000000"/>
          <w:sz w:val="26"/>
          <w:szCs w:val="26"/>
          <w:lang w:val="ro-RO"/>
        </w:rPr>
        <w:t xml:space="preserve"> nota minimă 7.</w:t>
      </w:r>
    </w:p>
    <w:p w:rsidR="00752F86" w:rsidRPr="00DB6796" w:rsidRDefault="005A041B"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(7</w:t>
      </w:r>
      <w:r w:rsidR="00752F86" w:rsidRPr="00DB6796">
        <w:rPr>
          <w:rFonts w:eastAsia="Times New Roman" w:cs="Times New Roman"/>
          <w:color w:val="000000"/>
          <w:sz w:val="26"/>
          <w:szCs w:val="26"/>
          <w:lang w:val="ro-RO"/>
        </w:rPr>
        <w:t xml:space="preserve">) Rezultatele de la proba constând în interviul </w:t>
      </w:r>
      <w:proofErr w:type="spellStart"/>
      <w:r w:rsidR="00752F86" w:rsidRPr="00DB6796">
        <w:rPr>
          <w:rFonts w:eastAsia="Times New Roman" w:cs="Times New Roman"/>
          <w:color w:val="000000"/>
          <w:sz w:val="26"/>
          <w:szCs w:val="26"/>
          <w:lang w:val="ro-RO"/>
        </w:rPr>
        <w:t>candidaţilor</w:t>
      </w:r>
      <w:proofErr w:type="spellEnd"/>
      <w:r w:rsidR="00752F86" w:rsidRPr="00DB6796">
        <w:rPr>
          <w:rFonts w:eastAsia="Times New Roman" w:cs="Times New Roman"/>
          <w:color w:val="000000"/>
          <w:sz w:val="26"/>
          <w:szCs w:val="26"/>
          <w:lang w:val="ro-RO"/>
        </w:rPr>
        <w:t xml:space="preserve"> se </w:t>
      </w:r>
      <w:proofErr w:type="spellStart"/>
      <w:r w:rsidR="00752F86" w:rsidRPr="00DB6796">
        <w:rPr>
          <w:rFonts w:eastAsia="Times New Roman" w:cs="Times New Roman"/>
          <w:color w:val="000000"/>
          <w:sz w:val="26"/>
          <w:szCs w:val="26"/>
          <w:lang w:val="ro-RO"/>
        </w:rPr>
        <w:t>afişează</w:t>
      </w:r>
      <w:proofErr w:type="spellEnd"/>
      <w:r w:rsidR="00752F86" w:rsidRPr="00DB6796">
        <w:rPr>
          <w:rFonts w:eastAsia="Times New Roman" w:cs="Times New Roman"/>
          <w:color w:val="000000"/>
          <w:sz w:val="26"/>
          <w:szCs w:val="26"/>
          <w:lang w:val="ro-RO"/>
        </w:rPr>
        <w:t xml:space="preserve"> la sediul Institutului </w:t>
      </w:r>
      <w:proofErr w:type="spellStart"/>
      <w:r w:rsidR="00752F86" w:rsidRPr="00DB6796">
        <w:rPr>
          <w:rFonts w:eastAsia="Times New Roman" w:cs="Times New Roman"/>
          <w:color w:val="000000"/>
          <w:sz w:val="26"/>
          <w:szCs w:val="26"/>
          <w:lang w:val="ro-RO"/>
        </w:rPr>
        <w:t>Naţional</w:t>
      </w:r>
      <w:proofErr w:type="spellEnd"/>
      <w:r w:rsidR="00752F86" w:rsidRPr="00DB6796">
        <w:rPr>
          <w:rFonts w:eastAsia="Times New Roman" w:cs="Times New Roman"/>
          <w:color w:val="000000"/>
          <w:sz w:val="26"/>
          <w:szCs w:val="26"/>
          <w:lang w:val="ro-RO"/>
        </w:rPr>
        <w:t xml:space="preserve"> al Magistraturii, la sediile tribunalelor şi parchetelor de pe lângă acestea şi se publică pe paginile de internet ale Consiliului Superior al Magistraturii şi Institutului </w:t>
      </w:r>
      <w:proofErr w:type="spellStart"/>
      <w:r w:rsidR="00752F86" w:rsidRPr="00DB6796">
        <w:rPr>
          <w:rFonts w:eastAsia="Times New Roman" w:cs="Times New Roman"/>
          <w:color w:val="000000"/>
          <w:sz w:val="26"/>
          <w:szCs w:val="26"/>
          <w:lang w:val="ro-RO"/>
        </w:rPr>
        <w:t>Naţional</w:t>
      </w:r>
      <w:proofErr w:type="spellEnd"/>
      <w:r w:rsidR="00752F86" w:rsidRPr="00DB6796">
        <w:rPr>
          <w:rFonts w:eastAsia="Times New Roman" w:cs="Times New Roman"/>
          <w:color w:val="000000"/>
          <w:sz w:val="26"/>
          <w:szCs w:val="26"/>
          <w:lang w:val="ro-RO"/>
        </w:rPr>
        <w:t xml:space="preserve"> al Magistraturii</w:t>
      </w:r>
      <w:r w:rsidR="008B0FBC" w:rsidRPr="00DB6796">
        <w:rPr>
          <w:rFonts w:eastAsia="Times New Roman" w:cs="Times New Roman"/>
          <w:color w:val="000000"/>
          <w:sz w:val="26"/>
          <w:szCs w:val="26"/>
          <w:lang w:val="ro-RO"/>
        </w:rPr>
        <w:t xml:space="preserve">, fiind întocmite liste distincte în </w:t>
      </w:r>
      <w:proofErr w:type="spellStart"/>
      <w:r w:rsidR="008B0FBC" w:rsidRPr="00DB6796">
        <w:rPr>
          <w:rFonts w:eastAsia="Times New Roman" w:cs="Times New Roman"/>
          <w:color w:val="000000"/>
          <w:sz w:val="26"/>
          <w:szCs w:val="26"/>
          <w:lang w:val="ro-RO"/>
        </w:rPr>
        <w:t>funcţie</w:t>
      </w:r>
      <w:proofErr w:type="spellEnd"/>
      <w:r w:rsidR="008B0FBC" w:rsidRPr="00DB6796">
        <w:rPr>
          <w:rFonts w:eastAsia="Times New Roman" w:cs="Times New Roman"/>
          <w:color w:val="000000"/>
          <w:sz w:val="26"/>
          <w:szCs w:val="26"/>
          <w:lang w:val="ro-RO"/>
        </w:rPr>
        <w:t xml:space="preserve"> de </w:t>
      </w:r>
      <w:proofErr w:type="spellStart"/>
      <w:r w:rsidR="008B0FBC" w:rsidRPr="00DB6796">
        <w:rPr>
          <w:rFonts w:eastAsia="Times New Roman" w:cs="Times New Roman"/>
          <w:color w:val="000000"/>
          <w:sz w:val="26"/>
          <w:szCs w:val="26"/>
          <w:lang w:val="ro-RO"/>
        </w:rPr>
        <w:t>opţiunea</w:t>
      </w:r>
      <w:proofErr w:type="spellEnd"/>
      <w:r w:rsidR="008B0FBC" w:rsidRPr="00DB6796">
        <w:rPr>
          <w:rFonts w:eastAsia="Times New Roman" w:cs="Times New Roman"/>
          <w:color w:val="000000"/>
          <w:sz w:val="26"/>
          <w:szCs w:val="26"/>
          <w:lang w:val="ro-RO"/>
        </w:rPr>
        <w:t xml:space="preserve"> fo</w:t>
      </w:r>
      <w:r w:rsidRPr="00DB6796">
        <w:rPr>
          <w:rFonts w:eastAsia="Times New Roman" w:cs="Times New Roman"/>
          <w:color w:val="000000"/>
          <w:sz w:val="26"/>
          <w:szCs w:val="26"/>
          <w:lang w:val="ro-RO"/>
        </w:rPr>
        <w:t>rmulată potrivit art. 4 alin. (7</w:t>
      </w:r>
      <w:r w:rsidR="008B0FBC" w:rsidRPr="00DB6796">
        <w:rPr>
          <w:rFonts w:eastAsia="Times New Roman" w:cs="Times New Roman"/>
          <w:color w:val="000000"/>
          <w:sz w:val="26"/>
          <w:szCs w:val="26"/>
          <w:lang w:val="ro-RO"/>
        </w:rPr>
        <w:t>)</w:t>
      </w:r>
      <w:r w:rsidR="00752F86" w:rsidRPr="00DB6796">
        <w:rPr>
          <w:rFonts w:eastAsia="Times New Roman" w:cs="Times New Roman"/>
          <w:color w:val="000000"/>
          <w:sz w:val="26"/>
          <w:szCs w:val="26"/>
          <w:lang w:val="ro-RO"/>
        </w:rPr>
        <w:t>.   </w:t>
      </w:r>
    </w:p>
    <w:p w:rsidR="00BF5D18" w:rsidRPr="00DB6796" w:rsidRDefault="005A041B"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lastRenderedPageBreak/>
        <w:t>Art. 29</w:t>
      </w:r>
      <w:r w:rsidRPr="00DB6796">
        <w:rPr>
          <w:rFonts w:eastAsia="Times New Roman" w:cs="Times New Roman"/>
          <w:color w:val="000000"/>
          <w:sz w:val="26"/>
          <w:szCs w:val="26"/>
          <w:lang w:val="ro-RO"/>
        </w:rPr>
        <w:t xml:space="preserve"> - (1)</w:t>
      </w:r>
      <w:r w:rsidR="00914074" w:rsidRPr="00DB6796">
        <w:rPr>
          <w:sz w:val="26"/>
          <w:szCs w:val="26"/>
          <w:lang w:val="fr-FR"/>
        </w:rPr>
        <w:t xml:space="preserve"> </w:t>
      </w:r>
      <w:proofErr w:type="spellStart"/>
      <w:r w:rsidR="00914074" w:rsidRPr="00DB6796">
        <w:rPr>
          <w:rFonts w:eastAsia="Times New Roman" w:cs="Times New Roman"/>
          <w:color w:val="000000"/>
          <w:sz w:val="26"/>
          <w:szCs w:val="26"/>
          <w:lang w:val="ro-RO"/>
        </w:rPr>
        <w:t>Candidaţii</w:t>
      </w:r>
      <w:proofErr w:type="spellEnd"/>
      <w:r w:rsidR="00914074" w:rsidRPr="00DB6796">
        <w:rPr>
          <w:rFonts w:eastAsia="Times New Roman" w:cs="Times New Roman"/>
          <w:color w:val="000000"/>
          <w:sz w:val="26"/>
          <w:szCs w:val="26"/>
          <w:lang w:val="ro-RO"/>
        </w:rPr>
        <w:t xml:space="preserve"> pot contesta nota acordată la proba interviului, </w:t>
      </w:r>
      <w:proofErr w:type="spellStart"/>
      <w:r w:rsidR="00914074" w:rsidRPr="00DB6796">
        <w:rPr>
          <w:rFonts w:eastAsia="Times New Roman" w:cs="Times New Roman"/>
          <w:color w:val="000000"/>
          <w:sz w:val="26"/>
          <w:szCs w:val="26"/>
          <w:lang w:val="ro-RO"/>
        </w:rPr>
        <w:t>dispoziţiile</w:t>
      </w:r>
      <w:proofErr w:type="spellEnd"/>
      <w:r w:rsidR="00914074" w:rsidRPr="00DB6796">
        <w:rPr>
          <w:rFonts w:eastAsia="Times New Roman" w:cs="Times New Roman"/>
          <w:color w:val="000000"/>
          <w:sz w:val="26"/>
          <w:szCs w:val="26"/>
          <w:lang w:val="ro-RO"/>
        </w:rPr>
        <w:t xml:space="preserve"> art. </w:t>
      </w:r>
      <w:r w:rsidR="00BF5D18" w:rsidRPr="00DB6796">
        <w:rPr>
          <w:rFonts w:eastAsia="Times New Roman" w:cs="Times New Roman"/>
          <w:color w:val="000000"/>
          <w:sz w:val="26"/>
          <w:szCs w:val="26"/>
          <w:lang w:val="ro-RO"/>
        </w:rPr>
        <w:t>23 alin. (1</w:t>
      </w:r>
      <w:r w:rsidR="00914074" w:rsidRPr="00DB6796">
        <w:rPr>
          <w:rFonts w:eastAsia="Times New Roman" w:cs="Times New Roman"/>
          <w:color w:val="000000"/>
          <w:sz w:val="26"/>
          <w:szCs w:val="26"/>
          <w:lang w:val="ro-RO"/>
        </w:rPr>
        <w:t xml:space="preserve">) şi (4) aplicându-se în mod corespunzător. </w:t>
      </w:r>
    </w:p>
    <w:p w:rsidR="00BF5D18" w:rsidRPr="00DB6796" w:rsidRDefault="00BF5D18"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(2) </w:t>
      </w:r>
      <w:proofErr w:type="spellStart"/>
      <w:r w:rsidR="00914074" w:rsidRPr="00DB6796">
        <w:rPr>
          <w:rFonts w:eastAsia="Times New Roman" w:cs="Times New Roman"/>
          <w:color w:val="000000"/>
          <w:sz w:val="26"/>
          <w:szCs w:val="26"/>
          <w:lang w:val="ro-RO"/>
        </w:rPr>
        <w:t>Contestaţiile</w:t>
      </w:r>
      <w:proofErr w:type="spellEnd"/>
      <w:r w:rsidR="00914074" w:rsidRPr="00DB6796">
        <w:rPr>
          <w:rFonts w:eastAsia="Times New Roman" w:cs="Times New Roman"/>
          <w:color w:val="000000"/>
          <w:sz w:val="26"/>
          <w:szCs w:val="26"/>
          <w:lang w:val="ro-RO"/>
        </w:rPr>
        <w:t xml:space="preserve"> se </w:t>
      </w:r>
      <w:proofErr w:type="spellStart"/>
      <w:r w:rsidR="00914074" w:rsidRPr="00DB6796">
        <w:rPr>
          <w:rFonts w:eastAsia="Times New Roman" w:cs="Times New Roman"/>
          <w:color w:val="000000"/>
          <w:sz w:val="26"/>
          <w:szCs w:val="26"/>
          <w:lang w:val="ro-RO"/>
        </w:rPr>
        <w:t>soluţionează</w:t>
      </w:r>
      <w:proofErr w:type="spellEnd"/>
      <w:r w:rsidRPr="00DB6796">
        <w:rPr>
          <w:sz w:val="26"/>
          <w:szCs w:val="26"/>
          <w:lang w:val="fr-FR"/>
        </w:rPr>
        <w:t xml:space="preserve"> </w:t>
      </w:r>
      <w:r w:rsidRPr="00DB6796">
        <w:rPr>
          <w:rFonts w:eastAsia="Times New Roman" w:cs="Times New Roman"/>
          <w:color w:val="000000"/>
          <w:sz w:val="26"/>
          <w:szCs w:val="26"/>
          <w:lang w:val="ro-RO"/>
        </w:rPr>
        <w:t xml:space="preserve">de către subcomisiile prevăzute la art. 15 alin. (6), </w:t>
      </w:r>
      <w:r w:rsidR="00914074" w:rsidRPr="00DB6796">
        <w:rPr>
          <w:rFonts w:eastAsia="Times New Roman" w:cs="Times New Roman"/>
          <w:color w:val="000000"/>
          <w:sz w:val="26"/>
          <w:szCs w:val="26"/>
          <w:lang w:val="ro-RO"/>
        </w:rPr>
        <w:t xml:space="preserve"> în termenul stabilit de Plenul Consiliului Superior al Magistraturii prin calendarul de concurs.  </w:t>
      </w:r>
    </w:p>
    <w:p w:rsidR="00BF5D18" w:rsidRPr="00DB6796" w:rsidRDefault="00BF5D18"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(3) </w:t>
      </w:r>
      <w:proofErr w:type="spellStart"/>
      <w:r w:rsidR="00914074" w:rsidRPr="00DB6796">
        <w:rPr>
          <w:rFonts w:eastAsia="Times New Roman" w:cs="Times New Roman"/>
          <w:color w:val="000000"/>
          <w:sz w:val="26"/>
          <w:szCs w:val="26"/>
          <w:lang w:val="ro-RO"/>
        </w:rPr>
        <w:t>Soluţionarea</w:t>
      </w:r>
      <w:proofErr w:type="spellEnd"/>
      <w:r w:rsidR="00914074" w:rsidRPr="00DB6796">
        <w:rPr>
          <w:rFonts w:eastAsia="Times New Roman" w:cs="Times New Roman"/>
          <w:color w:val="000000"/>
          <w:sz w:val="26"/>
          <w:szCs w:val="26"/>
          <w:lang w:val="ro-RO"/>
        </w:rPr>
        <w:t xml:space="preserve"> </w:t>
      </w:r>
      <w:proofErr w:type="spellStart"/>
      <w:r w:rsidR="00914074" w:rsidRPr="00DB6796">
        <w:rPr>
          <w:rFonts w:eastAsia="Times New Roman" w:cs="Times New Roman"/>
          <w:color w:val="000000"/>
          <w:sz w:val="26"/>
          <w:szCs w:val="26"/>
          <w:lang w:val="ro-RO"/>
        </w:rPr>
        <w:t>contestaţiei</w:t>
      </w:r>
      <w:proofErr w:type="spellEnd"/>
      <w:r w:rsidR="00914074" w:rsidRPr="00DB6796">
        <w:rPr>
          <w:rFonts w:eastAsia="Times New Roman" w:cs="Times New Roman"/>
          <w:color w:val="000000"/>
          <w:sz w:val="26"/>
          <w:szCs w:val="26"/>
          <w:lang w:val="ro-RO"/>
        </w:rPr>
        <w:t xml:space="preserve"> la proba interviului se realizează prin reevaluarea probei, pe baza înregistrării audio-video şi a analizei scrise depuse de candidat</w:t>
      </w:r>
      <w:r w:rsidRPr="00DB6796">
        <w:rPr>
          <w:rFonts w:eastAsia="Times New Roman" w:cs="Times New Roman"/>
          <w:color w:val="000000"/>
          <w:sz w:val="26"/>
          <w:szCs w:val="26"/>
          <w:lang w:val="ro-RO"/>
        </w:rPr>
        <w:t>, având în vedere grila de evaluare elaborată de comisia de interviu</w:t>
      </w:r>
      <w:r w:rsidR="00914074" w:rsidRPr="00DB6796">
        <w:rPr>
          <w:rFonts w:eastAsia="Times New Roman" w:cs="Times New Roman"/>
          <w:color w:val="000000"/>
          <w:sz w:val="26"/>
          <w:szCs w:val="26"/>
          <w:lang w:val="ro-RO"/>
        </w:rPr>
        <w:t xml:space="preserve">. </w:t>
      </w:r>
    </w:p>
    <w:p w:rsidR="005A041B" w:rsidRPr="00DB6796" w:rsidRDefault="00BF5D18"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color w:val="000000"/>
          <w:sz w:val="26"/>
          <w:szCs w:val="26"/>
          <w:lang w:val="ro-RO"/>
        </w:rPr>
        <w:t xml:space="preserve">(4) </w:t>
      </w:r>
      <w:r w:rsidR="00914074" w:rsidRPr="00DB6796">
        <w:rPr>
          <w:rFonts w:eastAsia="Times New Roman" w:cs="Times New Roman"/>
          <w:color w:val="000000"/>
          <w:sz w:val="26"/>
          <w:szCs w:val="26"/>
          <w:lang w:val="ro-RO"/>
        </w:rPr>
        <w:t xml:space="preserve">Rezultatele finale ale probei </w:t>
      </w:r>
      <w:r w:rsidR="00875A92" w:rsidRPr="00DB6796">
        <w:rPr>
          <w:rFonts w:eastAsia="Times New Roman" w:cs="Times New Roman"/>
          <w:color w:val="000000"/>
          <w:sz w:val="26"/>
          <w:szCs w:val="26"/>
          <w:lang w:val="ro-RO"/>
        </w:rPr>
        <w:t xml:space="preserve">se </w:t>
      </w:r>
      <w:proofErr w:type="spellStart"/>
      <w:r w:rsidR="00875A92" w:rsidRPr="00DB6796">
        <w:rPr>
          <w:rFonts w:eastAsia="Times New Roman" w:cs="Times New Roman"/>
          <w:color w:val="000000"/>
          <w:sz w:val="26"/>
          <w:szCs w:val="26"/>
          <w:lang w:val="ro-RO"/>
        </w:rPr>
        <w:t>afişează</w:t>
      </w:r>
      <w:proofErr w:type="spellEnd"/>
      <w:r w:rsidR="00875A92" w:rsidRPr="00DB6796">
        <w:rPr>
          <w:rFonts w:eastAsia="Times New Roman" w:cs="Times New Roman"/>
          <w:color w:val="000000"/>
          <w:sz w:val="26"/>
          <w:szCs w:val="26"/>
          <w:lang w:val="ro-RO"/>
        </w:rPr>
        <w:t xml:space="preserve"> şi </w:t>
      </w:r>
      <w:r w:rsidR="00914074" w:rsidRPr="00DB6796">
        <w:rPr>
          <w:rFonts w:eastAsia="Times New Roman" w:cs="Times New Roman"/>
          <w:color w:val="000000"/>
          <w:sz w:val="26"/>
          <w:szCs w:val="26"/>
          <w:lang w:val="ro-RO"/>
        </w:rPr>
        <w:t xml:space="preserve">se publică </w:t>
      </w:r>
      <w:r w:rsidRPr="00DB6796">
        <w:rPr>
          <w:rFonts w:eastAsia="Times New Roman" w:cs="Times New Roman"/>
          <w:color w:val="000000"/>
          <w:sz w:val="26"/>
          <w:szCs w:val="26"/>
          <w:lang w:val="ro-RO"/>
        </w:rPr>
        <w:t xml:space="preserve">în </w:t>
      </w:r>
      <w:proofErr w:type="spellStart"/>
      <w:r w:rsidRPr="00DB6796">
        <w:rPr>
          <w:rFonts w:eastAsia="Times New Roman" w:cs="Times New Roman"/>
          <w:color w:val="000000"/>
          <w:sz w:val="26"/>
          <w:szCs w:val="26"/>
          <w:lang w:val="ro-RO"/>
        </w:rPr>
        <w:t>condiţiile</w:t>
      </w:r>
      <w:proofErr w:type="spellEnd"/>
      <w:r w:rsidRPr="00DB6796">
        <w:rPr>
          <w:rFonts w:eastAsia="Times New Roman" w:cs="Times New Roman"/>
          <w:color w:val="000000"/>
          <w:sz w:val="26"/>
          <w:szCs w:val="26"/>
          <w:lang w:val="ro-RO"/>
        </w:rPr>
        <w:t xml:space="preserve"> art. 28 alin. (7)</w:t>
      </w:r>
      <w:r w:rsidR="00914074" w:rsidRPr="00DB6796">
        <w:rPr>
          <w:rFonts w:eastAsia="Times New Roman" w:cs="Times New Roman"/>
          <w:color w:val="000000"/>
          <w:sz w:val="26"/>
          <w:szCs w:val="26"/>
          <w:lang w:val="ro-RO"/>
        </w:rPr>
        <w:t>.</w:t>
      </w:r>
    </w:p>
    <w:p w:rsidR="00752F86" w:rsidRPr="00DB6796" w:rsidRDefault="00752F86" w:rsidP="00B60BD8">
      <w:pPr>
        <w:spacing w:after="0" w:line="240" w:lineRule="auto"/>
        <w:ind w:firstLine="709"/>
        <w:jc w:val="both"/>
        <w:rPr>
          <w:rFonts w:cs="Times New Roman"/>
          <w:b/>
          <w:sz w:val="26"/>
          <w:szCs w:val="26"/>
          <w:lang w:val="ro-RO"/>
        </w:rPr>
      </w:pPr>
      <w:r w:rsidRPr="00DB6796">
        <w:rPr>
          <w:rFonts w:cs="Times New Roman"/>
          <w:b/>
          <w:sz w:val="26"/>
          <w:szCs w:val="26"/>
          <w:lang w:val="ro-RO"/>
        </w:rPr>
        <w:t xml:space="preserve">Art. </w:t>
      </w:r>
      <w:r w:rsidR="00BF5D18" w:rsidRPr="00DB6796">
        <w:rPr>
          <w:rFonts w:cs="Times New Roman"/>
          <w:b/>
          <w:sz w:val="26"/>
          <w:szCs w:val="26"/>
          <w:lang w:val="ro-RO"/>
        </w:rPr>
        <w:t>30</w:t>
      </w:r>
      <w:r w:rsidRPr="00DB6796">
        <w:rPr>
          <w:rFonts w:cs="Times New Roman"/>
          <w:b/>
          <w:sz w:val="26"/>
          <w:szCs w:val="26"/>
          <w:lang w:val="ro-RO"/>
        </w:rPr>
        <w:t xml:space="preserve"> – </w:t>
      </w:r>
      <w:r w:rsidRPr="00DB6796">
        <w:rPr>
          <w:rFonts w:cs="Times New Roman"/>
          <w:sz w:val="26"/>
          <w:szCs w:val="26"/>
          <w:lang w:val="ro-RO"/>
        </w:rPr>
        <w:t xml:space="preserve">După </w:t>
      </w:r>
      <w:r w:rsidR="00BF5D18" w:rsidRPr="00DB6796">
        <w:rPr>
          <w:rFonts w:cs="Times New Roman"/>
          <w:sz w:val="26"/>
          <w:szCs w:val="26"/>
          <w:lang w:val="ro-RO"/>
        </w:rPr>
        <w:t>cele</w:t>
      </w:r>
      <w:r w:rsidRPr="00DB6796">
        <w:rPr>
          <w:rFonts w:cs="Times New Roman"/>
          <w:sz w:val="26"/>
          <w:szCs w:val="26"/>
          <w:lang w:val="ro-RO"/>
        </w:rPr>
        <w:t xml:space="preserve"> două etape ale concursului sunt </w:t>
      </w:r>
      <w:proofErr w:type="spellStart"/>
      <w:r w:rsidRPr="00DB6796">
        <w:rPr>
          <w:rFonts w:cs="Times New Roman"/>
          <w:sz w:val="26"/>
          <w:szCs w:val="26"/>
          <w:lang w:val="ro-RO"/>
        </w:rPr>
        <w:t>declaraţi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care au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calificativul admis la interviu, în ordinea descrescătoare a notei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la prima etapă a concur</w:t>
      </w:r>
      <w:r w:rsidR="003E275F" w:rsidRPr="00DB6796">
        <w:rPr>
          <w:rFonts w:cs="Times New Roman"/>
          <w:sz w:val="26"/>
          <w:szCs w:val="26"/>
          <w:lang w:val="ro-RO"/>
        </w:rPr>
        <w:t>sului, stabilite conform art. 17</w:t>
      </w:r>
      <w:r w:rsidRPr="00DB6796">
        <w:rPr>
          <w:rFonts w:cs="Times New Roman"/>
          <w:sz w:val="26"/>
          <w:szCs w:val="26"/>
          <w:lang w:val="ro-RO"/>
        </w:rPr>
        <w:t xml:space="preserve"> alin. (4), în limita numărului de locuri</w:t>
      </w:r>
      <w:r w:rsidR="008B0FBC" w:rsidRPr="00DB6796">
        <w:rPr>
          <w:sz w:val="26"/>
          <w:szCs w:val="26"/>
          <w:lang w:val="fr-FR"/>
        </w:rPr>
        <w:t xml:space="preserve"> </w:t>
      </w:r>
      <w:r w:rsidR="008B0FBC" w:rsidRPr="00DB6796">
        <w:rPr>
          <w:rFonts w:cs="Times New Roman"/>
          <w:sz w:val="26"/>
          <w:szCs w:val="26"/>
          <w:lang w:val="ro-RO"/>
        </w:rPr>
        <w:t xml:space="preserve">de auditori de </w:t>
      </w:r>
      <w:proofErr w:type="spellStart"/>
      <w:r w:rsidR="008B0FBC" w:rsidRPr="00DB6796">
        <w:rPr>
          <w:rFonts w:cs="Times New Roman"/>
          <w:sz w:val="26"/>
          <w:szCs w:val="26"/>
          <w:lang w:val="ro-RO"/>
        </w:rPr>
        <w:t>justiţie</w:t>
      </w:r>
      <w:proofErr w:type="spellEnd"/>
      <w:r w:rsidR="008B0FBC" w:rsidRPr="00DB6796">
        <w:rPr>
          <w:rFonts w:cs="Times New Roman"/>
          <w:sz w:val="26"/>
          <w:szCs w:val="26"/>
          <w:lang w:val="ro-RO"/>
        </w:rPr>
        <w:t>, respectiv a numărului de posturi vacante de personal de specialitate juridică asimilat judecătorilor şi procurorilor</w:t>
      </w:r>
      <w:r w:rsidRPr="00DB6796">
        <w:rPr>
          <w:rFonts w:cs="Times New Roman"/>
          <w:sz w:val="26"/>
          <w:szCs w:val="26"/>
          <w:lang w:val="ro-RO"/>
        </w:rPr>
        <w:t xml:space="preserve"> scoase la concurs.</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 xml:space="preserve">Art. </w:t>
      </w:r>
      <w:r w:rsidR="003E275F" w:rsidRPr="00DB6796">
        <w:rPr>
          <w:rFonts w:cs="Times New Roman"/>
          <w:b/>
          <w:sz w:val="26"/>
          <w:szCs w:val="26"/>
          <w:lang w:val="ro-RO"/>
        </w:rPr>
        <w:t>31</w:t>
      </w:r>
      <w:r w:rsidRPr="00DB6796">
        <w:rPr>
          <w:rFonts w:cs="Times New Roman"/>
          <w:b/>
          <w:sz w:val="26"/>
          <w:szCs w:val="26"/>
          <w:lang w:val="ro-RO"/>
        </w:rPr>
        <w:t xml:space="preserve"> - </w:t>
      </w:r>
      <w:r w:rsidR="00310E12" w:rsidRPr="00DB6796">
        <w:rPr>
          <w:rFonts w:cs="Times New Roman"/>
          <w:sz w:val="26"/>
          <w:szCs w:val="26"/>
          <w:lang w:val="ro-RO"/>
        </w:rPr>
        <w:t>(1) Listele</w:t>
      </w:r>
      <w:r w:rsidRPr="00DB6796">
        <w:rPr>
          <w:rFonts w:cs="Times New Roman"/>
          <w:sz w:val="26"/>
          <w:szCs w:val="26"/>
          <w:lang w:val="ro-RO"/>
        </w:rPr>
        <w:t xml:space="preserve"> cuprinzând rezultatele definitive ale concursului</w:t>
      </w:r>
      <w:r w:rsidR="00310E12" w:rsidRPr="00DB6796">
        <w:rPr>
          <w:rFonts w:cs="Times New Roman"/>
          <w:sz w:val="26"/>
          <w:szCs w:val="26"/>
          <w:lang w:val="ro-RO"/>
        </w:rPr>
        <w:t xml:space="preserve">, întocmite distinct în </w:t>
      </w:r>
      <w:proofErr w:type="spellStart"/>
      <w:r w:rsidR="00310E12" w:rsidRPr="00DB6796">
        <w:rPr>
          <w:rFonts w:cs="Times New Roman"/>
          <w:sz w:val="26"/>
          <w:szCs w:val="26"/>
          <w:lang w:val="ro-RO"/>
        </w:rPr>
        <w:t>funcţie</w:t>
      </w:r>
      <w:proofErr w:type="spellEnd"/>
      <w:r w:rsidR="00310E12" w:rsidRPr="00DB6796">
        <w:rPr>
          <w:rFonts w:cs="Times New Roman"/>
          <w:sz w:val="26"/>
          <w:szCs w:val="26"/>
          <w:lang w:val="ro-RO"/>
        </w:rPr>
        <w:t xml:space="preserve"> de </w:t>
      </w:r>
      <w:proofErr w:type="spellStart"/>
      <w:r w:rsidR="00310E12" w:rsidRPr="00DB6796">
        <w:rPr>
          <w:rFonts w:cs="Times New Roman"/>
          <w:sz w:val="26"/>
          <w:szCs w:val="26"/>
          <w:lang w:val="ro-RO"/>
        </w:rPr>
        <w:t>opţiunea</w:t>
      </w:r>
      <w:proofErr w:type="spellEnd"/>
      <w:r w:rsidR="00310E12" w:rsidRPr="00DB6796">
        <w:rPr>
          <w:rFonts w:cs="Times New Roman"/>
          <w:sz w:val="26"/>
          <w:szCs w:val="26"/>
          <w:lang w:val="ro-RO"/>
        </w:rPr>
        <w:t xml:space="preserve"> fo</w:t>
      </w:r>
      <w:r w:rsidR="003E275F" w:rsidRPr="00DB6796">
        <w:rPr>
          <w:rFonts w:cs="Times New Roman"/>
          <w:sz w:val="26"/>
          <w:szCs w:val="26"/>
          <w:lang w:val="ro-RO"/>
        </w:rPr>
        <w:t>rmulată potrivit art. 4 alin. (7</w:t>
      </w:r>
      <w:r w:rsidR="00310E12" w:rsidRPr="00DB6796">
        <w:rPr>
          <w:rFonts w:cs="Times New Roman"/>
          <w:sz w:val="26"/>
          <w:szCs w:val="26"/>
          <w:lang w:val="ro-RO"/>
        </w:rPr>
        <w:t>),</w:t>
      </w:r>
      <w:r w:rsidRPr="00DB6796">
        <w:rPr>
          <w:rFonts w:cs="Times New Roman"/>
          <w:sz w:val="26"/>
          <w:szCs w:val="26"/>
          <w:lang w:val="ro-RO"/>
        </w:rPr>
        <w:t xml:space="preserve"> se publică simultan pe paginile de internet ale Consiliului Superior al Magistraturii şi Institutului </w:t>
      </w:r>
      <w:proofErr w:type="spellStart"/>
      <w:r w:rsidRPr="00DB6796">
        <w:rPr>
          <w:rFonts w:cs="Times New Roman"/>
          <w:sz w:val="26"/>
          <w:szCs w:val="26"/>
          <w:lang w:val="ro-RO"/>
        </w:rPr>
        <w:t>Naţional</w:t>
      </w:r>
      <w:proofErr w:type="spellEnd"/>
      <w:r w:rsidRPr="00DB6796">
        <w:rPr>
          <w:rFonts w:cs="Times New Roman"/>
          <w:sz w:val="26"/>
          <w:szCs w:val="26"/>
          <w:lang w:val="ro-RO"/>
        </w:rPr>
        <w:t xml:space="preserve"> </w:t>
      </w:r>
      <w:r w:rsidR="00310E12" w:rsidRPr="00DB6796">
        <w:rPr>
          <w:rFonts w:cs="Times New Roman"/>
          <w:sz w:val="26"/>
          <w:szCs w:val="26"/>
          <w:lang w:val="ro-RO"/>
        </w:rPr>
        <w:t>al Magistraturii şi se transmit</w:t>
      </w:r>
      <w:r w:rsidRPr="00DB6796">
        <w:rPr>
          <w:rFonts w:cs="Times New Roman"/>
          <w:sz w:val="26"/>
          <w:szCs w:val="26"/>
          <w:lang w:val="ro-RO"/>
        </w:rPr>
        <w:t xml:space="preserve"> în vederea </w:t>
      </w:r>
      <w:proofErr w:type="spellStart"/>
      <w:r w:rsidRPr="00DB6796">
        <w:rPr>
          <w:rFonts w:cs="Times New Roman"/>
          <w:sz w:val="26"/>
          <w:szCs w:val="26"/>
          <w:lang w:val="ro-RO"/>
        </w:rPr>
        <w:t>afişării</w:t>
      </w:r>
      <w:proofErr w:type="spellEnd"/>
      <w:r w:rsidRPr="00DB6796">
        <w:rPr>
          <w:rFonts w:cs="Times New Roman"/>
          <w:sz w:val="26"/>
          <w:szCs w:val="26"/>
          <w:lang w:val="ro-RO"/>
        </w:rPr>
        <w:t xml:space="preserve"> la sediile tribunalelor şi parchetelor de pe lângă acestea.</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Clasificarea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urmează a se face în ordinea descrescătoare a notelor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la concurs</w:t>
      </w:r>
      <w:r w:rsidR="001B6B09" w:rsidRPr="00DB6796">
        <w:rPr>
          <w:rFonts w:cs="Times New Roman"/>
          <w:sz w:val="26"/>
          <w:szCs w:val="26"/>
          <w:lang w:val="ro-RO"/>
        </w:rPr>
        <w:t xml:space="preserve">, în </w:t>
      </w:r>
      <w:proofErr w:type="spellStart"/>
      <w:r w:rsidR="001B6B09" w:rsidRPr="00DB6796">
        <w:rPr>
          <w:rFonts w:cs="Times New Roman"/>
          <w:sz w:val="26"/>
          <w:szCs w:val="26"/>
          <w:lang w:val="ro-RO"/>
        </w:rPr>
        <w:t>funcţie</w:t>
      </w:r>
      <w:proofErr w:type="spellEnd"/>
      <w:r w:rsidR="001B6B09" w:rsidRPr="00DB6796">
        <w:rPr>
          <w:rFonts w:cs="Times New Roman"/>
          <w:sz w:val="26"/>
          <w:szCs w:val="26"/>
          <w:lang w:val="ro-RO"/>
        </w:rPr>
        <w:t xml:space="preserve"> de </w:t>
      </w:r>
      <w:proofErr w:type="spellStart"/>
      <w:r w:rsidR="001B6B09" w:rsidRPr="00DB6796">
        <w:rPr>
          <w:rFonts w:cs="Times New Roman"/>
          <w:sz w:val="26"/>
          <w:szCs w:val="26"/>
          <w:lang w:val="ro-RO"/>
        </w:rPr>
        <w:t>opţiunea</w:t>
      </w:r>
      <w:proofErr w:type="spellEnd"/>
      <w:r w:rsidR="001B6B09" w:rsidRPr="00DB6796">
        <w:rPr>
          <w:rFonts w:cs="Times New Roman"/>
          <w:sz w:val="26"/>
          <w:szCs w:val="26"/>
          <w:lang w:val="ro-RO"/>
        </w:rPr>
        <w:t xml:space="preserve"> candidatului fo</w:t>
      </w:r>
      <w:r w:rsidR="003E275F" w:rsidRPr="00DB6796">
        <w:rPr>
          <w:rFonts w:cs="Times New Roman"/>
          <w:sz w:val="26"/>
          <w:szCs w:val="26"/>
          <w:lang w:val="ro-RO"/>
        </w:rPr>
        <w:t>rmulată potrivit art. 4 alin. (7</w:t>
      </w:r>
      <w:r w:rsidR="001B6B09" w:rsidRPr="00DB6796">
        <w:rPr>
          <w:rFonts w:cs="Times New Roman"/>
          <w:sz w:val="26"/>
          <w:szCs w:val="26"/>
          <w:lang w:val="ro-RO"/>
        </w:rPr>
        <w:t>)</w:t>
      </w:r>
      <w:r w:rsidRPr="00DB6796">
        <w:rPr>
          <w:rFonts w:cs="Times New Roman"/>
          <w:sz w:val="26"/>
          <w:szCs w:val="26"/>
          <w:lang w:val="ro-RO"/>
        </w:rPr>
        <w:t>.</w:t>
      </w:r>
      <w:r w:rsidR="00A27B46" w:rsidRPr="00DB6796">
        <w:rPr>
          <w:sz w:val="26"/>
          <w:szCs w:val="26"/>
          <w:lang w:val="fr-FR"/>
        </w:rPr>
        <w:t xml:space="preserve"> </w:t>
      </w:r>
      <w:proofErr w:type="spellStart"/>
      <w:r w:rsidR="00A27B46" w:rsidRPr="00DB6796">
        <w:rPr>
          <w:rFonts w:cs="Times New Roman"/>
          <w:sz w:val="26"/>
          <w:szCs w:val="26"/>
          <w:lang w:val="ro-RO"/>
        </w:rPr>
        <w:t>Candidaţii</w:t>
      </w:r>
      <w:proofErr w:type="spellEnd"/>
      <w:r w:rsidR="00A27B46" w:rsidRPr="00DB6796">
        <w:rPr>
          <w:rFonts w:cs="Times New Roman"/>
          <w:sz w:val="26"/>
          <w:szCs w:val="26"/>
          <w:lang w:val="ro-RO"/>
        </w:rPr>
        <w:t xml:space="preserve"> </w:t>
      </w:r>
      <w:proofErr w:type="spellStart"/>
      <w:r w:rsidR="00A27B46" w:rsidRPr="00DB6796">
        <w:rPr>
          <w:rFonts w:cs="Times New Roman"/>
          <w:sz w:val="26"/>
          <w:szCs w:val="26"/>
          <w:lang w:val="ro-RO"/>
        </w:rPr>
        <w:t>admişi</w:t>
      </w:r>
      <w:proofErr w:type="spellEnd"/>
      <w:r w:rsidR="00A27B46" w:rsidRPr="00DB6796">
        <w:rPr>
          <w:rFonts w:cs="Times New Roman"/>
          <w:sz w:val="26"/>
          <w:szCs w:val="26"/>
          <w:lang w:val="ro-RO"/>
        </w:rPr>
        <w:t xml:space="preserve"> care au optat pentru posturile vacante de personal de specialitate juridică asimilat judecătorilor şi procurorilor sunt </w:t>
      </w:r>
      <w:proofErr w:type="spellStart"/>
      <w:r w:rsidR="00A27B46" w:rsidRPr="00DB6796">
        <w:rPr>
          <w:rFonts w:cs="Times New Roman"/>
          <w:sz w:val="26"/>
          <w:szCs w:val="26"/>
          <w:lang w:val="ro-RO"/>
        </w:rPr>
        <w:t>convocaţi</w:t>
      </w:r>
      <w:proofErr w:type="spellEnd"/>
      <w:r w:rsidR="00A27B46" w:rsidRPr="00DB6796">
        <w:rPr>
          <w:rFonts w:cs="Times New Roman"/>
          <w:sz w:val="26"/>
          <w:szCs w:val="26"/>
          <w:lang w:val="ro-RO"/>
        </w:rPr>
        <w:t xml:space="preserve"> de</w:t>
      </w:r>
      <w:r w:rsidR="002C280F" w:rsidRPr="00DB6796">
        <w:rPr>
          <w:rFonts w:cs="Times New Roman"/>
          <w:sz w:val="26"/>
          <w:szCs w:val="26"/>
          <w:lang w:val="ro-RO"/>
        </w:rPr>
        <w:t xml:space="preserve"> comisia de organizare pentru a-şi exprima </w:t>
      </w:r>
      <w:proofErr w:type="spellStart"/>
      <w:r w:rsidR="002C280F" w:rsidRPr="00DB6796">
        <w:rPr>
          <w:rFonts w:cs="Times New Roman"/>
          <w:sz w:val="26"/>
          <w:szCs w:val="26"/>
          <w:lang w:val="ro-RO"/>
        </w:rPr>
        <w:t>opţiunea</w:t>
      </w:r>
      <w:proofErr w:type="spellEnd"/>
      <w:r w:rsidR="002C280F" w:rsidRPr="00DB6796">
        <w:rPr>
          <w:rFonts w:cs="Times New Roman"/>
          <w:sz w:val="26"/>
          <w:szCs w:val="26"/>
          <w:lang w:val="ro-RO"/>
        </w:rPr>
        <w:t xml:space="preserve"> </w:t>
      </w:r>
      <w:r w:rsidR="00A27B46" w:rsidRPr="00DB6796">
        <w:rPr>
          <w:rFonts w:cs="Times New Roman"/>
          <w:sz w:val="26"/>
          <w:szCs w:val="26"/>
          <w:lang w:val="ro-RO"/>
        </w:rPr>
        <w:t>pe</w:t>
      </w:r>
      <w:r w:rsidR="002C280F" w:rsidRPr="00DB6796">
        <w:rPr>
          <w:rFonts w:cs="Times New Roman"/>
          <w:sz w:val="26"/>
          <w:szCs w:val="26"/>
          <w:lang w:val="ro-RO"/>
        </w:rPr>
        <w:t>ntru</w:t>
      </w:r>
      <w:r w:rsidR="00A27B46" w:rsidRPr="00DB6796">
        <w:rPr>
          <w:rFonts w:cs="Times New Roman"/>
          <w:sz w:val="26"/>
          <w:szCs w:val="26"/>
          <w:lang w:val="ro-RO"/>
        </w:rPr>
        <w:t xml:space="preserve"> </w:t>
      </w:r>
      <w:r w:rsidR="00E6339E" w:rsidRPr="00DB6796">
        <w:rPr>
          <w:rFonts w:cs="Times New Roman"/>
          <w:sz w:val="26"/>
          <w:szCs w:val="26"/>
          <w:lang w:val="ro-RO"/>
        </w:rPr>
        <w:t>unul dintre</w:t>
      </w:r>
      <w:r w:rsidR="00A27B46" w:rsidRPr="00DB6796">
        <w:rPr>
          <w:rFonts w:cs="Times New Roman"/>
          <w:sz w:val="26"/>
          <w:szCs w:val="26"/>
          <w:lang w:val="ro-RO"/>
        </w:rPr>
        <w:t xml:space="preserve"> post</w:t>
      </w:r>
      <w:r w:rsidR="00E6339E" w:rsidRPr="00DB6796">
        <w:rPr>
          <w:rFonts w:cs="Times New Roman"/>
          <w:sz w:val="26"/>
          <w:szCs w:val="26"/>
          <w:lang w:val="ro-RO"/>
        </w:rPr>
        <w:t>urile</w:t>
      </w:r>
      <w:r w:rsidR="00A27B46" w:rsidRPr="00DB6796">
        <w:rPr>
          <w:rFonts w:cs="Times New Roman"/>
          <w:sz w:val="26"/>
          <w:szCs w:val="26"/>
          <w:lang w:val="ro-RO"/>
        </w:rPr>
        <w:t xml:space="preserve"> sco</w:t>
      </w:r>
      <w:r w:rsidR="00E6339E" w:rsidRPr="00DB6796">
        <w:rPr>
          <w:rFonts w:cs="Times New Roman"/>
          <w:sz w:val="26"/>
          <w:szCs w:val="26"/>
          <w:lang w:val="ro-RO"/>
        </w:rPr>
        <w:t>a</w:t>
      </w:r>
      <w:r w:rsidR="00A27B46" w:rsidRPr="00DB6796">
        <w:rPr>
          <w:rFonts w:cs="Times New Roman"/>
          <w:sz w:val="26"/>
          <w:szCs w:val="26"/>
          <w:lang w:val="ro-RO"/>
        </w:rPr>
        <w:t>s</w:t>
      </w:r>
      <w:r w:rsidR="00E6339E" w:rsidRPr="00DB6796">
        <w:rPr>
          <w:rFonts w:cs="Times New Roman"/>
          <w:sz w:val="26"/>
          <w:szCs w:val="26"/>
          <w:lang w:val="ro-RO"/>
        </w:rPr>
        <w:t>e</w:t>
      </w:r>
      <w:r w:rsidR="00A27B46" w:rsidRPr="00DB6796">
        <w:rPr>
          <w:rFonts w:cs="Times New Roman"/>
          <w:sz w:val="26"/>
          <w:szCs w:val="26"/>
          <w:lang w:val="ro-RO"/>
        </w:rPr>
        <w:t xml:space="preserve"> la concurs din li</w:t>
      </w:r>
      <w:r w:rsidR="003E275F" w:rsidRPr="00DB6796">
        <w:rPr>
          <w:rFonts w:cs="Times New Roman"/>
          <w:sz w:val="26"/>
          <w:szCs w:val="26"/>
          <w:lang w:val="ro-RO"/>
        </w:rPr>
        <w:t>sta prevăzută la art. 4 alin. (5</w:t>
      </w:r>
      <w:r w:rsidR="00A27B46" w:rsidRPr="00DB6796">
        <w:rPr>
          <w:rFonts w:cs="Times New Roman"/>
          <w:sz w:val="26"/>
          <w:szCs w:val="26"/>
          <w:lang w:val="ro-RO"/>
        </w:rPr>
        <w:t xml:space="preserve">). </w:t>
      </w:r>
      <w:proofErr w:type="spellStart"/>
      <w:r w:rsidR="00A27B46" w:rsidRPr="00DB6796">
        <w:rPr>
          <w:rFonts w:cs="Times New Roman"/>
          <w:sz w:val="26"/>
          <w:szCs w:val="26"/>
          <w:lang w:val="ro-RO"/>
        </w:rPr>
        <w:t>Candidaţii</w:t>
      </w:r>
      <w:proofErr w:type="spellEnd"/>
      <w:r w:rsidR="00A27B46" w:rsidRPr="00DB6796">
        <w:rPr>
          <w:rFonts w:cs="Times New Roman"/>
          <w:sz w:val="26"/>
          <w:szCs w:val="26"/>
          <w:lang w:val="ro-RO"/>
        </w:rPr>
        <w:t xml:space="preserve"> nu pot reveni asupra </w:t>
      </w:r>
      <w:proofErr w:type="spellStart"/>
      <w:r w:rsidR="00A27B46" w:rsidRPr="00DB6796">
        <w:rPr>
          <w:rFonts w:cs="Times New Roman"/>
          <w:sz w:val="26"/>
          <w:szCs w:val="26"/>
          <w:lang w:val="ro-RO"/>
        </w:rPr>
        <w:t>opţiunii</w:t>
      </w:r>
      <w:proofErr w:type="spellEnd"/>
      <w:r w:rsidR="00A27B46" w:rsidRPr="00DB6796">
        <w:rPr>
          <w:rFonts w:cs="Times New Roman"/>
          <w:sz w:val="26"/>
          <w:szCs w:val="26"/>
          <w:lang w:val="ro-RO"/>
        </w:rPr>
        <w:t xml:space="preserve"> formulate.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Plenul Consiliului Superior al Magistraturii suplimentează numărul de locuri </w:t>
      </w:r>
      <w:r w:rsidR="00C02F14" w:rsidRPr="00DB6796">
        <w:rPr>
          <w:rFonts w:cs="Times New Roman"/>
          <w:sz w:val="26"/>
          <w:szCs w:val="26"/>
          <w:lang w:val="ro-RO"/>
        </w:rPr>
        <w:t xml:space="preserve">de auditori de </w:t>
      </w:r>
      <w:proofErr w:type="spellStart"/>
      <w:r w:rsidR="00C02F14" w:rsidRPr="00DB6796">
        <w:rPr>
          <w:rFonts w:cs="Times New Roman"/>
          <w:sz w:val="26"/>
          <w:szCs w:val="26"/>
          <w:lang w:val="ro-RO"/>
        </w:rPr>
        <w:t>justiţie</w:t>
      </w:r>
      <w:proofErr w:type="spellEnd"/>
      <w:r w:rsidR="00C02F14" w:rsidRPr="00DB6796">
        <w:rPr>
          <w:rFonts w:cs="Times New Roman"/>
          <w:sz w:val="26"/>
          <w:szCs w:val="26"/>
          <w:lang w:val="ro-RO"/>
        </w:rPr>
        <w:t xml:space="preserve"> </w:t>
      </w:r>
      <w:r w:rsidRPr="00DB6796">
        <w:rPr>
          <w:rFonts w:cs="Times New Roman"/>
          <w:sz w:val="26"/>
          <w:szCs w:val="26"/>
          <w:lang w:val="ro-RO"/>
        </w:rPr>
        <w:t>scoase la concurs, astfel încât să fi</w:t>
      </w:r>
      <w:r w:rsidR="00DE6E3B" w:rsidRPr="00DB6796">
        <w:rPr>
          <w:rFonts w:cs="Times New Roman"/>
          <w:sz w:val="26"/>
          <w:szCs w:val="26"/>
          <w:lang w:val="ro-RO"/>
        </w:rPr>
        <w:t>e</w:t>
      </w:r>
      <w:r w:rsidRPr="00DB6796">
        <w:rPr>
          <w:rFonts w:cs="Times New Roman"/>
          <w:sz w:val="26"/>
          <w:szCs w:val="26"/>
          <w:lang w:val="ro-RO"/>
        </w:rPr>
        <w:t xml:space="preserve"> </w:t>
      </w:r>
      <w:proofErr w:type="spellStart"/>
      <w:r w:rsidRPr="00DB6796">
        <w:rPr>
          <w:rFonts w:cs="Times New Roman"/>
          <w:sz w:val="26"/>
          <w:szCs w:val="26"/>
          <w:lang w:val="ro-RO"/>
        </w:rPr>
        <w:t>declaraţi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w:t>
      </w:r>
      <w:proofErr w:type="spellStart"/>
      <w:r w:rsidRPr="00DB6796">
        <w:rPr>
          <w:rFonts w:cs="Times New Roman"/>
          <w:sz w:val="26"/>
          <w:szCs w:val="26"/>
          <w:lang w:val="ro-RO"/>
        </w:rPr>
        <w:t>toţi</w:t>
      </w:r>
      <w:proofErr w:type="spellEnd"/>
      <w:r w:rsidRPr="00DB6796">
        <w:rPr>
          <w:rFonts w:cs="Times New Roman"/>
          <w:sz w:val="26"/>
          <w:szCs w:val="26"/>
          <w:lang w:val="ro-RO"/>
        </w:rPr>
        <w:t xml:space="preserve">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care au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note egale cu cea a ultimului candidat declarat admis după cele două etape ale concursului.</w:t>
      </w:r>
    </w:p>
    <w:p w:rsidR="001B6B09" w:rsidRPr="00DB6796" w:rsidRDefault="001B6B09"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(4) În cazul </w:t>
      </w:r>
      <w:proofErr w:type="spellStart"/>
      <w:r w:rsidRPr="00DB6796">
        <w:rPr>
          <w:rFonts w:cs="Times New Roman"/>
          <w:sz w:val="26"/>
          <w:szCs w:val="26"/>
          <w:lang w:val="ro-RO"/>
        </w:rPr>
        <w:t>candidaţilor</w:t>
      </w:r>
      <w:proofErr w:type="spellEnd"/>
      <w:r w:rsidRPr="00DB6796">
        <w:rPr>
          <w:rFonts w:cs="Times New Roman"/>
          <w:sz w:val="26"/>
          <w:szCs w:val="26"/>
          <w:lang w:val="ro-RO"/>
        </w:rPr>
        <w:t xml:space="preserve"> care au optat pentru</w:t>
      </w:r>
      <w:r w:rsidRPr="00DB6796">
        <w:rPr>
          <w:sz w:val="26"/>
          <w:szCs w:val="26"/>
          <w:lang w:val="ro-RO"/>
        </w:rPr>
        <w:t xml:space="preserve"> </w:t>
      </w:r>
      <w:r w:rsidRPr="00DB6796">
        <w:rPr>
          <w:rFonts w:cs="Times New Roman"/>
          <w:sz w:val="26"/>
          <w:szCs w:val="26"/>
          <w:lang w:val="ro-RO"/>
        </w:rPr>
        <w:t xml:space="preserve">posturile vacante de personal de specialitate juridică asimilat judecătorilor şi procurorilor </w:t>
      </w:r>
      <w:proofErr w:type="spellStart"/>
      <w:r w:rsidRPr="00DB6796">
        <w:rPr>
          <w:rFonts w:cs="Times New Roman"/>
          <w:sz w:val="26"/>
          <w:szCs w:val="26"/>
          <w:lang w:val="ro-RO"/>
        </w:rPr>
        <w:t>menţionate</w:t>
      </w:r>
      <w:proofErr w:type="spellEnd"/>
      <w:r w:rsidRPr="00DB6796">
        <w:rPr>
          <w:rFonts w:cs="Times New Roman"/>
          <w:sz w:val="26"/>
          <w:szCs w:val="26"/>
          <w:lang w:val="ro-RO"/>
        </w:rPr>
        <w:t xml:space="preserve"> în li</w:t>
      </w:r>
      <w:r w:rsidR="004C6948" w:rsidRPr="00DB6796">
        <w:rPr>
          <w:rFonts w:cs="Times New Roman"/>
          <w:sz w:val="26"/>
          <w:szCs w:val="26"/>
          <w:lang w:val="ro-RO"/>
        </w:rPr>
        <w:t>sta prevăzută la art. 4 alin. (5</w:t>
      </w:r>
      <w:r w:rsidRPr="00DB6796">
        <w:rPr>
          <w:rFonts w:cs="Times New Roman"/>
          <w:sz w:val="26"/>
          <w:szCs w:val="26"/>
          <w:lang w:val="ro-RO"/>
        </w:rPr>
        <w:t>)</w:t>
      </w:r>
      <w:r w:rsidR="00D716C5" w:rsidRPr="00DB6796">
        <w:rPr>
          <w:rFonts w:cs="Times New Roman"/>
          <w:sz w:val="26"/>
          <w:szCs w:val="26"/>
          <w:lang w:val="ro-RO"/>
        </w:rPr>
        <w:t xml:space="preserve">, departajarea </w:t>
      </w:r>
      <w:proofErr w:type="spellStart"/>
      <w:r w:rsidR="00D716C5" w:rsidRPr="00DB6796">
        <w:rPr>
          <w:rFonts w:cs="Times New Roman"/>
          <w:sz w:val="26"/>
          <w:szCs w:val="26"/>
          <w:lang w:val="ro-RO"/>
        </w:rPr>
        <w:t>candidaţilor</w:t>
      </w:r>
      <w:proofErr w:type="spellEnd"/>
      <w:r w:rsidR="00D716C5" w:rsidRPr="00DB6796">
        <w:rPr>
          <w:rFonts w:cs="Times New Roman"/>
          <w:sz w:val="26"/>
          <w:szCs w:val="26"/>
          <w:lang w:val="ro-RO"/>
        </w:rPr>
        <w:t xml:space="preserve"> cu note egale se face în ordine</w:t>
      </w:r>
      <w:r w:rsidR="00DE6E3B" w:rsidRPr="00DB6796">
        <w:rPr>
          <w:rFonts w:cs="Times New Roman"/>
          <w:sz w:val="26"/>
          <w:szCs w:val="26"/>
          <w:lang w:val="ro-RO"/>
        </w:rPr>
        <w:t>,</w:t>
      </w:r>
      <w:r w:rsidR="00D716C5" w:rsidRPr="00DB6796">
        <w:rPr>
          <w:rFonts w:cs="Times New Roman"/>
          <w:sz w:val="26"/>
          <w:szCs w:val="26"/>
          <w:lang w:val="ro-RO"/>
        </w:rPr>
        <w:t xml:space="preserve"> </w:t>
      </w:r>
      <w:r w:rsidR="00DE6E3B" w:rsidRPr="00DB6796">
        <w:rPr>
          <w:rFonts w:cs="Times New Roman"/>
          <w:sz w:val="26"/>
          <w:szCs w:val="26"/>
          <w:lang w:val="ro-RO"/>
        </w:rPr>
        <w:t xml:space="preserve">după următoarele criterii: nota mai mare </w:t>
      </w:r>
      <w:proofErr w:type="spellStart"/>
      <w:r w:rsidR="00DE6E3B" w:rsidRPr="00DB6796">
        <w:rPr>
          <w:rFonts w:cs="Times New Roman"/>
          <w:sz w:val="26"/>
          <w:szCs w:val="26"/>
          <w:lang w:val="ro-RO"/>
        </w:rPr>
        <w:t>obţinută</w:t>
      </w:r>
      <w:proofErr w:type="spellEnd"/>
      <w:r w:rsidR="00D716C5" w:rsidRPr="00DB6796">
        <w:rPr>
          <w:rFonts w:cs="Times New Roman"/>
          <w:sz w:val="26"/>
          <w:szCs w:val="26"/>
          <w:lang w:val="ro-RO"/>
        </w:rPr>
        <w:t xml:space="preserve"> la </w:t>
      </w:r>
      <w:r w:rsidR="00310E12" w:rsidRPr="00DB6796">
        <w:rPr>
          <w:rFonts w:cs="Times New Roman"/>
          <w:sz w:val="26"/>
          <w:szCs w:val="26"/>
          <w:lang w:val="ro-RO"/>
        </w:rPr>
        <w:t>proba scrisă</w:t>
      </w:r>
      <w:r w:rsidR="00310E12" w:rsidRPr="00DB6796">
        <w:rPr>
          <w:sz w:val="26"/>
          <w:szCs w:val="26"/>
          <w:lang w:val="ro-RO"/>
        </w:rPr>
        <w:t xml:space="preserve"> </w:t>
      </w:r>
      <w:r w:rsidR="00310E12" w:rsidRPr="00DB6796">
        <w:rPr>
          <w:rFonts w:cs="Times New Roman"/>
          <w:sz w:val="26"/>
          <w:szCs w:val="26"/>
          <w:lang w:val="ro-RO"/>
        </w:rPr>
        <w:t>de verificare a cunoștințelor juridice, prevăzută</w:t>
      </w:r>
      <w:r w:rsidR="00D716C5" w:rsidRPr="00DB6796">
        <w:rPr>
          <w:rFonts w:cs="Times New Roman"/>
          <w:sz w:val="26"/>
          <w:szCs w:val="26"/>
          <w:lang w:val="ro-RO"/>
        </w:rPr>
        <w:t xml:space="preserve"> de art</w:t>
      </w:r>
      <w:r w:rsidR="004C6948" w:rsidRPr="00DB6796">
        <w:rPr>
          <w:rFonts w:cs="Times New Roman"/>
          <w:sz w:val="26"/>
          <w:szCs w:val="26"/>
          <w:lang w:val="ro-RO"/>
        </w:rPr>
        <w:t>. 17</w:t>
      </w:r>
      <w:r w:rsidR="00D716C5" w:rsidRPr="00DB6796">
        <w:rPr>
          <w:rFonts w:cs="Times New Roman"/>
          <w:sz w:val="26"/>
          <w:szCs w:val="26"/>
          <w:lang w:val="ro-RO"/>
        </w:rPr>
        <w:t xml:space="preserve"> alin. (2)</w:t>
      </w:r>
      <w:r w:rsidR="00310E12" w:rsidRPr="00DB6796">
        <w:rPr>
          <w:rFonts w:cs="Times New Roman"/>
          <w:sz w:val="26"/>
          <w:szCs w:val="26"/>
          <w:lang w:val="ro-RO"/>
        </w:rPr>
        <w:t xml:space="preserve"> pct. 2</w:t>
      </w:r>
      <w:r w:rsidR="00DE6E3B" w:rsidRPr="00DB6796">
        <w:rPr>
          <w:rFonts w:cs="Times New Roman"/>
          <w:sz w:val="26"/>
          <w:szCs w:val="26"/>
          <w:lang w:val="ro-RO"/>
        </w:rPr>
        <w:t>,</w:t>
      </w:r>
      <w:r w:rsidR="00D716C5" w:rsidRPr="00DB6796">
        <w:rPr>
          <w:rFonts w:cs="Times New Roman"/>
          <w:sz w:val="26"/>
          <w:szCs w:val="26"/>
          <w:lang w:val="ro-RO"/>
        </w:rPr>
        <w:t xml:space="preserve"> vechimea</w:t>
      </w:r>
      <w:r w:rsidR="00DE6E3B" w:rsidRPr="00DB6796">
        <w:rPr>
          <w:rFonts w:cs="Times New Roman"/>
          <w:sz w:val="26"/>
          <w:szCs w:val="26"/>
          <w:lang w:val="ro-RO"/>
        </w:rPr>
        <w:t xml:space="preserve"> mai mare</w:t>
      </w:r>
      <w:r w:rsidR="00D716C5" w:rsidRPr="00DB6796">
        <w:rPr>
          <w:rFonts w:cs="Times New Roman"/>
          <w:sz w:val="26"/>
          <w:szCs w:val="26"/>
          <w:lang w:val="ro-RO"/>
        </w:rPr>
        <w:t xml:space="preserve"> în specialitate juridică, </w:t>
      </w:r>
      <w:proofErr w:type="spellStart"/>
      <w:r w:rsidR="00D716C5" w:rsidRPr="00DB6796">
        <w:rPr>
          <w:rFonts w:cs="Times New Roman"/>
          <w:sz w:val="26"/>
          <w:szCs w:val="26"/>
          <w:lang w:val="ro-RO"/>
        </w:rPr>
        <w:t>deţinerea</w:t>
      </w:r>
      <w:proofErr w:type="spellEnd"/>
      <w:r w:rsidR="00D716C5" w:rsidRPr="00DB6796">
        <w:rPr>
          <w:rFonts w:cs="Times New Roman"/>
          <w:sz w:val="26"/>
          <w:szCs w:val="26"/>
          <w:lang w:val="ro-RO"/>
        </w:rPr>
        <w:t xml:space="preserve"> titlului </w:t>
      </w:r>
      <w:proofErr w:type="spellStart"/>
      <w:r w:rsidR="00D716C5" w:rsidRPr="00DB6796">
        <w:rPr>
          <w:rFonts w:cs="Times New Roman"/>
          <w:sz w:val="26"/>
          <w:szCs w:val="26"/>
          <w:lang w:val="ro-RO"/>
        </w:rPr>
        <w:t>ştiinţific</w:t>
      </w:r>
      <w:proofErr w:type="spellEnd"/>
      <w:r w:rsidR="00D716C5" w:rsidRPr="00DB6796">
        <w:rPr>
          <w:rFonts w:cs="Times New Roman"/>
          <w:sz w:val="26"/>
          <w:szCs w:val="26"/>
          <w:lang w:val="ro-RO"/>
        </w:rPr>
        <w:t xml:space="preserve"> de doctor în drept, </w:t>
      </w:r>
      <w:r w:rsidR="00DE6E3B" w:rsidRPr="00DB6796">
        <w:rPr>
          <w:rFonts w:cs="Times New Roman"/>
          <w:sz w:val="26"/>
          <w:szCs w:val="26"/>
          <w:lang w:val="ro-RO"/>
        </w:rPr>
        <w:t>calitatea</w:t>
      </w:r>
      <w:r w:rsidR="00D716C5" w:rsidRPr="00DB6796">
        <w:rPr>
          <w:rFonts w:cs="Times New Roman"/>
          <w:sz w:val="26"/>
          <w:szCs w:val="26"/>
          <w:lang w:val="ro-RO"/>
        </w:rPr>
        <w:t xml:space="preserve"> de doctorand în drept, activitatea publicistică de specialitate.</w:t>
      </w:r>
    </w:p>
    <w:p w:rsidR="0022369F" w:rsidRPr="00DB6796" w:rsidRDefault="0022369F"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(5) În </w:t>
      </w:r>
      <w:proofErr w:type="spellStart"/>
      <w:r w:rsidRPr="00DB6796">
        <w:rPr>
          <w:rFonts w:cs="Times New Roman"/>
          <w:sz w:val="26"/>
          <w:szCs w:val="26"/>
          <w:lang w:val="ro-RO"/>
        </w:rPr>
        <w:t>situaţia</w:t>
      </w:r>
      <w:proofErr w:type="spellEnd"/>
      <w:r w:rsidRPr="00DB6796">
        <w:rPr>
          <w:rFonts w:cs="Times New Roman"/>
          <w:sz w:val="26"/>
          <w:szCs w:val="26"/>
          <w:lang w:val="ro-RO"/>
        </w:rPr>
        <w:t xml:space="preserve"> în care pentru posturile vacante de personal de specialitate juridică asimilat judecătorilor şi procurorilor nu sunt </w:t>
      </w:r>
      <w:proofErr w:type="spellStart"/>
      <w:r w:rsidRPr="00DB6796">
        <w:rPr>
          <w:rFonts w:cs="Times New Roman"/>
          <w:sz w:val="26"/>
          <w:szCs w:val="26"/>
          <w:lang w:val="ro-RO"/>
        </w:rPr>
        <w:t>candidaţi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sau nu au fost formulate </w:t>
      </w:r>
      <w:proofErr w:type="spellStart"/>
      <w:r w:rsidRPr="00DB6796">
        <w:rPr>
          <w:rFonts w:cs="Times New Roman"/>
          <w:sz w:val="26"/>
          <w:szCs w:val="26"/>
          <w:lang w:val="ro-RO"/>
        </w:rPr>
        <w:t>opţiuni</w:t>
      </w:r>
      <w:proofErr w:type="spellEnd"/>
      <w:r w:rsidRPr="00DB6796">
        <w:rPr>
          <w:rFonts w:cs="Times New Roman"/>
          <w:sz w:val="26"/>
          <w:szCs w:val="26"/>
          <w:lang w:val="ro-RO"/>
        </w:rPr>
        <w:t xml:space="preserve"> pentru aceste posturi,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care îndeplinesc </w:t>
      </w:r>
      <w:proofErr w:type="spellStart"/>
      <w:r w:rsidRPr="00DB6796">
        <w:rPr>
          <w:rFonts w:cs="Times New Roman"/>
          <w:sz w:val="26"/>
          <w:szCs w:val="26"/>
          <w:lang w:val="ro-RO"/>
        </w:rPr>
        <w:t>condiţiile</w:t>
      </w:r>
      <w:proofErr w:type="spellEnd"/>
      <w:r w:rsidRPr="00DB6796">
        <w:rPr>
          <w:rFonts w:cs="Times New Roman"/>
          <w:sz w:val="26"/>
          <w:szCs w:val="26"/>
          <w:lang w:val="ro-RO"/>
        </w:rPr>
        <w:t xml:space="preserve"> prevăzute la art. 1</w:t>
      </w:r>
      <w:r w:rsidR="00971C45" w:rsidRPr="00DB6796">
        <w:rPr>
          <w:rFonts w:cs="Times New Roman"/>
          <w:sz w:val="26"/>
          <w:szCs w:val="26"/>
          <w:lang w:val="ro-RO"/>
        </w:rPr>
        <w:t>8</w:t>
      </w:r>
      <w:r w:rsidRPr="00DB6796">
        <w:rPr>
          <w:rFonts w:cs="Times New Roman"/>
          <w:sz w:val="26"/>
          <w:szCs w:val="26"/>
          <w:lang w:val="ro-RO"/>
        </w:rPr>
        <w:t xml:space="preserve"> alin. (4) şi art</w:t>
      </w:r>
      <w:r w:rsidR="00971C45" w:rsidRPr="00DB6796">
        <w:rPr>
          <w:rFonts w:cs="Times New Roman"/>
          <w:sz w:val="26"/>
          <w:szCs w:val="26"/>
          <w:lang w:val="ro-RO"/>
        </w:rPr>
        <w:t>. 24</w:t>
      </w:r>
      <w:r w:rsidRPr="00DB6796">
        <w:rPr>
          <w:rFonts w:cs="Times New Roman"/>
          <w:sz w:val="26"/>
          <w:szCs w:val="26"/>
          <w:lang w:val="ro-RO"/>
        </w:rPr>
        <w:t xml:space="preserve"> alin. (10) şi</w:t>
      </w:r>
      <w:r w:rsidR="00DE6E3B" w:rsidRPr="00DB6796">
        <w:rPr>
          <w:rFonts w:cs="Times New Roman"/>
          <w:sz w:val="26"/>
          <w:szCs w:val="26"/>
          <w:lang w:val="ro-RO"/>
        </w:rPr>
        <w:t xml:space="preserve"> care au </w:t>
      </w:r>
      <w:proofErr w:type="spellStart"/>
      <w:r w:rsidR="00DE6E3B" w:rsidRPr="00DB6796">
        <w:rPr>
          <w:rFonts w:cs="Times New Roman"/>
          <w:sz w:val="26"/>
          <w:szCs w:val="26"/>
          <w:lang w:val="ro-RO"/>
        </w:rPr>
        <w:t>obţinut</w:t>
      </w:r>
      <w:proofErr w:type="spellEnd"/>
      <w:r w:rsidR="00DE6E3B" w:rsidRPr="00DB6796">
        <w:rPr>
          <w:rFonts w:cs="Times New Roman"/>
          <w:sz w:val="26"/>
          <w:szCs w:val="26"/>
          <w:lang w:val="ro-RO"/>
        </w:rPr>
        <w:t xml:space="preserve"> calificativul „A</w:t>
      </w:r>
      <w:r w:rsidRPr="00DB6796">
        <w:rPr>
          <w:rFonts w:cs="Times New Roman"/>
          <w:sz w:val="26"/>
          <w:szCs w:val="26"/>
          <w:lang w:val="ro-RO"/>
        </w:rPr>
        <w:t>dmis</w:t>
      </w:r>
      <w:r w:rsidR="00DE6E3B" w:rsidRPr="00DB6796">
        <w:rPr>
          <w:rFonts w:cs="Times New Roman"/>
          <w:sz w:val="26"/>
          <w:szCs w:val="26"/>
          <w:lang w:val="ro-RO"/>
        </w:rPr>
        <w:t>”</w:t>
      </w:r>
      <w:r w:rsidRPr="00DB6796">
        <w:rPr>
          <w:rFonts w:cs="Times New Roman"/>
          <w:sz w:val="26"/>
          <w:szCs w:val="26"/>
          <w:lang w:val="ro-RO"/>
        </w:rPr>
        <w:t xml:space="preserve"> la interviu, dar care nu au fost </w:t>
      </w:r>
      <w:proofErr w:type="spellStart"/>
      <w:r w:rsidRPr="00DB6796">
        <w:rPr>
          <w:rFonts w:cs="Times New Roman"/>
          <w:sz w:val="26"/>
          <w:szCs w:val="26"/>
          <w:lang w:val="ro-RO"/>
        </w:rPr>
        <w:t>declaraţi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în limita locurilor </w:t>
      </w:r>
      <w:r w:rsidR="00000ACC" w:rsidRPr="00DB6796">
        <w:rPr>
          <w:rFonts w:cs="Times New Roman"/>
          <w:sz w:val="26"/>
          <w:szCs w:val="26"/>
          <w:lang w:val="ro-RO"/>
        </w:rPr>
        <w:t>şi posturilor</w:t>
      </w:r>
      <w:r w:rsidRPr="00DB6796">
        <w:rPr>
          <w:rFonts w:cs="Times New Roman"/>
          <w:sz w:val="26"/>
          <w:szCs w:val="26"/>
          <w:lang w:val="ro-RO"/>
        </w:rPr>
        <w:t xml:space="preserve"> scoase la concurs, pot opta pentru aceste posturi, în ordinea descrescătoare a notelor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la prima etapă a concur</w:t>
      </w:r>
      <w:r w:rsidR="00DE6E3B" w:rsidRPr="00DB6796">
        <w:rPr>
          <w:rFonts w:cs="Times New Roman"/>
          <w:sz w:val="26"/>
          <w:szCs w:val="26"/>
          <w:lang w:val="ro-RO"/>
        </w:rPr>
        <w:t>sului, stabilite conform art. 17</w:t>
      </w:r>
      <w:r w:rsidRPr="00DB6796">
        <w:rPr>
          <w:rFonts w:cs="Times New Roman"/>
          <w:sz w:val="26"/>
          <w:szCs w:val="26"/>
          <w:lang w:val="ro-RO"/>
        </w:rPr>
        <w:t xml:space="preserve"> alin. (4).</w:t>
      </w:r>
      <w:r w:rsidRPr="00DB6796">
        <w:rPr>
          <w:sz w:val="26"/>
          <w:szCs w:val="26"/>
          <w:lang w:val="ro-RO"/>
        </w:rPr>
        <w:t xml:space="preserve">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alin. (4) se aplică în mod corespunzător.</w:t>
      </w:r>
    </w:p>
    <w:p w:rsidR="00752F86" w:rsidRPr="00DB6796" w:rsidRDefault="00752F86" w:rsidP="00B60BD8">
      <w:pPr>
        <w:pStyle w:val="NoSpacing"/>
        <w:ind w:firstLine="709"/>
        <w:jc w:val="both"/>
        <w:rPr>
          <w:rFonts w:cs="Times New Roman"/>
          <w:sz w:val="26"/>
          <w:szCs w:val="26"/>
          <w:lang w:val="ro-RO"/>
        </w:rPr>
      </w:pPr>
      <w:r w:rsidRPr="00DB6796">
        <w:rPr>
          <w:rFonts w:cs="Times New Roman"/>
          <w:b/>
          <w:sz w:val="26"/>
          <w:szCs w:val="26"/>
          <w:lang w:val="ro-RO"/>
        </w:rPr>
        <w:t xml:space="preserve">Art. </w:t>
      </w:r>
      <w:r w:rsidR="00971C45" w:rsidRPr="00DB6796">
        <w:rPr>
          <w:rFonts w:cs="Times New Roman"/>
          <w:b/>
          <w:sz w:val="26"/>
          <w:szCs w:val="26"/>
          <w:lang w:val="ro-RO"/>
        </w:rPr>
        <w:t>32</w:t>
      </w:r>
      <w:r w:rsidRPr="00DB6796">
        <w:rPr>
          <w:rFonts w:cs="Times New Roman"/>
          <w:b/>
          <w:sz w:val="26"/>
          <w:szCs w:val="26"/>
          <w:lang w:val="ro-RO"/>
        </w:rPr>
        <w:t xml:space="preserve"> - </w:t>
      </w:r>
      <w:r w:rsidRPr="00DB6796">
        <w:rPr>
          <w:rFonts w:cs="Times New Roman"/>
          <w:sz w:val="26"/>
          <w:szCs w:val="26"/>
          <w:lang w:val="ro-RO"/>
        </w:rPr>
        <w:t xml:space="preserve">(1) După </w:t>
      </w:r>
      <w:proofErr w:type="spellStart"/>
      <w:r w:rsidRPr="00DB6796">
        <w:rPr>
          <w:rFonts w:cs="Times New Roman"/>
          <w:sz w:val="26"/>
          <w:szCs w:val="26"/>
          <w:lang w:val="ro-RO"/>
        </w:rPr>
        <w:t>afişarea</w:t>
      </w:r>
      <w:proofErr w:type="spellEnd"/>
      <w:r w:rsidRPr="00DB6796">
        <w:rPr>
          <w:rFonts w:cs="Times New Roman"/>
          <w:sz w:val="26"/>
          <w:szCs w:val="26"/>
          <w:lang w:val="ro-RO"/>
        </w:rPr>
        <w:t xml:space="preserve"> rezultatelor definitive ale concursului,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w:t>
      </w:r>
      <w:proofErr w:type="spellStart"/>
      <w:r w:rsidRPr="00DB6796">
        <w:rPr>
          <w:rFonts w:cs="Times New Roman"/>
          <w:sz w:val="26"/>
          <w:szCs w:val="26"/>
          <w:lang w:val="ro-RO"/>
        </w:rPr>
        <w:t>admişi</w:t>
      </w:r>
      <w:proofErr w:type="spellEnd"/>
      <w:r w:rsidRPr="00DB6796">
        <w:rPr>
          <w:rFonts w:cs="Times New Roman"/>
          <w:sz w:val="26"/>
          <w:szCs w:val="26"/>
          <w:lang w:val="ro-RO"/>
        </w:rPr>
        <w:t xml:space="preserve"> după cele două etape ale concursului </w:t>
      </w:r>
      <w:r w:rsidR="00971C45" w:rsidRPr="00DB6796">
        <w:rPr>
          <w:rFonts w:cs="Times New Roman"/>
          <w:sz w:val="26"/>
          <w:szCs w:val="26"/>
          <w:lang w:val="ro-RO"/>
        </w:rPr>
        <w:t>sunt</w:t>
      </w:r>
      <w:r w:rsidRPr="00DB6796">
        <w:rPr>
          <w:rFonts w:cs="Times New Roman"/>
          <w:sz w:val="26"/>
          <w:szCs w:val="26"/>
          <w:lang w:val="ro-RO"/>
        </w:rPr>
        <w:t xml:space="preserve"> </w:t>
      </w:r>
      <w:proofErr w:type="spellStart"/>
      <w:r w:rsidRPr="00DB6796">
        <w:rPr>
          <w:rFonts w:cs="Times New Roman"/>
          <w:sz w:val="26"/>
          <w:szCs w:val="26"/>
          <w:lang w:val="ro-RO"/>
        </w:rPr>
        <w:t>verificaţi</w:t>
      </w:r>
      <w:proofErr w:type="spellEnd"/>
      <w:r w:rsidRPr="00DB6796">
        <w:rPr>
          <w:rFonts w:cs="Times New Roman"/>
          <w:sz w:val="26"/>
          <w:szCs w:val="26"/>
          <w:lang w:val="ro-RO"/>
        </w:rPr>
        <w:t xml:space="preserve"> sub aspectul îndeplinirii </w:t>
      </w:r>
      <w:proofErr w:type="spellStart"/>
      <w:r w:rsidRPr="00DB6796">
        <w:rPr>
          <w:rFonts w:cs="Times New Roman"/>
          <w:sz w:val="26"/>
          <w:szCs w:val="26"/>
          <w:lang w:val="ro-RO"/>
        </w:rPr>
        <w:t>condiţiei</w:t>
      </w:r>
      <w:proofErr w:type="spellEnd"/>
      <w:r w:rsidRPr="00DB6796">
        <w:rPr>
          <w:rFonts w:cs="Times New Roman"/>
          <w:sz w:val="26"/>
          <w:szCs w:val="26"/>
          <w:lang w:val="ro-RO"/>
        </w:rPr>
        <w:t xml:space="preserve"> bunei </w:t>
      </w:r>
      <w:proofErr w:type="spellStart"/>
      <w:r w:rsidRPr="00DB6796">
        <w:rPr>
          <w:rFonts w:cs="Times New Roman"/>
          <w:sz w:val="26"/>
          <w:szCs w:val="26"/>
          <w:lang w:val="ro-RO"/>
        </w:rPr>
        <w:t>reputaţii</w:t>
      </w:r>
      <w:proofErr w:type="spellEnd"/>
      <w:r w:rsidRPr="00DB6796">
        <w:rPr>
          <w:rFonts w:cs="Times New Roman"/>
          <w:sz w:val="26"/>
          <w:szCs w:val="26"/>
          <w:lang w:val="ro-RO"/>
        </w:rPr>
        <w:t xml:space="preserve"> prevăzute la art. 2 lit. c).</w:t>
      </w:r>
    </w:p>
    <w:p w:rsidR="00752F86" w:rsidRPr="00DB6796" w:rsidRDefault="00971C45" w:rsidP="00B60BD8">
      <w:pPr>
        <w:spacing w:after="0" w:line="240" w:lineRule="auto"/>
        <w:ind w:firstLine="709"/>
        <w:jc w:val="both"/>
        <w:rPr>
          <w:rFonts w:cs="Times New Roman"/>
          <w:sz w:val="26"/>
          <w:szCs w:val="26"/>
          <w:lang w:val="ro-RO"/>
        </w:rPr>
      </w:pPr>
      <w:r w:rsidRPr="00DB6796">
        <w:rPr>
          <w:rFonts w:cs="Times New Roman"/>
          <w:bCs/>
          <w:sz w:val="26"/>
          <w:szCs w:val="26"/>
          <w:lang w:val="ro-RO"/>
        </w:rPr>
        <w:lastRenderedPageBreak/>
        <w:t>(2</w:t>
      </w:r>
      <w:r w:rsidR="00752F86" w:rsidRPr="00DB6796">
        <w:rPr>
          <w:rFonts w:cs="Times New Roman"/>
          <w:bCs/>
          <w:sz w:val="26"/>
          <w:szCs w:val="26"/>
          <w:lang w:val="ro-RO"/>
        </w:rPr>
        <w:t>)</w:t>
      </w:r>
      <w:r w:rsidR="00752F86" w:rsidRPr="00DB6796">
        <w:rPr>
          <w:rFonts w:cs="Times New Roman"/>
          <w:sz w:val="26"/>
          <w:szCs w:val="26"/>
          <w:lang w:val="ro-RO"/>
        </w:rPr>
        <w:t xml:space="preserve"> Verificările privind îndeplinirea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 xml:space="preserve"> se fac</w:t>
      </w:r>
      <w:r w:rsidRPr="00DB6796">
        <w:rPr>
          <w:rFonts w:cs="Times New Roman"/>
          <w:sz w:val="26"/>
          <w:szCs w:val="26"/>
          <w:lang w:val="ro-RO"/>
        </w:rPr>
        <w:t xml:space="preserve"> de comisia de organizare a concursului, </w:t>
      </w:r>
      <w:r w:rsidR="00752F86" w:rsidRPr="00DB6796">
        <w:rPr>
          <w:rFonts w:cs="Times New Roman"/>
          <w:sz w:val="26"/>
          <w:szCs w:val="26"/>
          <w:lang w:val="ro-RO"/>
        </w:rPr>
        <w:t xml:space="preserve"> cu respectarea legislației în vigoare referitoare la </w:t>
      </w:r>
      <w:proofErr w:type="spellStart"/>
      <w:r w:rsidR="00752F86" w:rsidRPr="00DB6796">
        <w:rPr>
          <w:rFonts w:cs="Times New Roman"/>
          <w:sz w:val="26"/>
          <w:szCs w:val="26"/>
          <w:lang w:val="ro-RO"/>
        </w:rPr>
        <w:t>protecţia</w:t>
      </w:r>
      <w:proofErr w:type="spellEnd"/>
      <w:r w:rsidR="00752F86" w:rsidRPr="00DB6796">
        <w:rPr>
          <w:rFonts w:cs="Times New Roman"/>
          <w:sz w:val="26"/>
          <w:szCs w:val="26"/>
          <w:lang w:val="ro-RO"/>
        </w:rPr>
        <w:t xml:space="preserve"> persoanelor cu privire la prelucrarea datelor cu caracter personal şi libera </w:t>
      </w:r>
      <w:proofErr w:type="spellStart"/>
      <w:r w:rsidR="00752F86" w:rsidRPr="00DB6796">
        <w:rPr>
          <w:rFonts w:cs="Times New Roman"/>
          <w:sz w:val="26"/>
          <w:szCs w:val="26"/>
          <w:lang w:val="ro-RO"/>
        </w:rPr>
        <w:t>circulaţie</w:t>
      </w:r>
      <w:proofErr w:type="spellEnd"/>
      <w:r w:rsidR="00752F86" w:rsidRPr="00DB6796">
        <w:rPr>
          <w:rFonts w:cs="Times New Roman"/>
          <w:sz w:val="26"/>
          <w:szCs w:val="26"/>
          <w:lang w:val="ro-RO"/>
        </w:rPr>
        <w:t xml:space="preserve"> a acestor date.</w:t>
      </w:r>
    </w:p>
    <w:p w:rsidR="00752F86" w:rsidRPr="00DB6796" w:rsidRDefault="00971C45" w:rsidP="00B60BD8">
      <w:pPr>
        <w:spacing w:after="0" w:line="240" w:lineRule="auto"/>
        <w:ind w:firstLine="709"/>
        <w:jc w:val="both"/>
        <w:rPr>
          <w:rFonts w:cs="Times New Roman"/>
          <w:sz w:val="26"/>
          <w:szCs w:val="26"/>
          <w:lang w:val="ro-RO"/>
        </w:rPr>
      </w:pPr>
      <w:r w:rsidRPr="00DB6796">
        <w:rPr>
          <w:rFonts w:cs="Times New Roman"/>
          <w:sz w:val="26"/>
          <w:szCs w:val="26"/>
          <w:lang w:val="ro-RO"/>
        </w:rPr>
        <w:t>(3</w:t>
      </w:r>
      <w:r w:rsidR="00752F86" w:rsidRPr="00DB6796">
        <w:rPr>
          <w:rFonts w:cs="Times New Roman"/>
          <w:sz w:val="26"/>
          <w:szCs w:val="26"/>
          <w:lang w:val="ro-RO"/>
        </w:rPr>
        <w:t>)</w:t>
      </w:r>
      <w:r w:rsidR="00752F86" w:rsidRPr="00DB6796">
        <w:rPr>
          <w:rFonts w:cs="Times New Roman"/>
          <w:b/>
          <w:sz w:val="26"/>
          <w:szCs w:val="26"/>
          <w:lang w:val="ro-RO"/>
        </w:rPr>
        <w:t xml:space="preserve"> </w:t>
      </w:r>
      <w:r w:rsidR="00752F86" w:rsidRPr="00DB6796">
        <w:rPr>
          <w:rFonts w:cs="Times New Roman"/>
          <w:sz w:val="26"/>
          <w:szCs w:val="26"/>
          <w:lang w:val="ro-RO"/>
        </w:rPr>
        <w:t xml:space="preserve">În vederea verificării îndeplinirii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au </w:t>
      </w:r>
      <w:proofErr w:type="spellStart"/>
      <w:r w:rsidR="00752F86" w:rsidRPr="00DB6796">
        <w:rPr>
          <w:rFonts w:cs="Times New Roman"/>
          <w:sz w:val="26"/>
          <w:szCs w:val="26"/>
          <w:lang w:val="ro-RO"/>
        </w:rPr>
        <w:t>obligaţia</w:t>
      </w:r>
      <w:proofErr w:type="spellEnd"/>
      <w:r w:rsidR="00752F86" w:rsidRPr="00DB6796">
        <w:rPr>
          <w:rFonts w:cs="Times New Roman"/>
          <w:sz w:val="26"/>
          <w:szCs w:val="26"/>
          <w:lang w:val="ro-RO"/>
        </w:rPr>
        <w:t xml:space="preserve"> de a depune la tribunalele, respectiv la parchetele de pe lângă tribunalele în a căror </w:t>
      </w:r>
      <w:proofErr w:type="spellStart"/>
      <w:r w:rsidR="00752F86" w:rsidRPr="00DB6796">
        <w:rPr>
          <w:rFonts w:cs="Times New Roman"/>
          <w:sz w:val="26"/>
          <w:szCs w:val="26"/>
          <w:lang w:val="ro-RO"/>
        </w:rPr>
        <w:t>circumscripţie</w:t>
      </w:r>
      <w:proofErr w:type="spellEnd"/>
      <w:r w:rsidR="00752F86" w:rsidRPr="00DB6796">
        <w:rPr>
          <w:rFonts w:cs="Times New Roman"/>
          <w:sz w:val="26"/>
          <w:szCs w:val="26"/>
          <w:lang w:val="ro-RO"/>
        </w:rPr>
        <w:t xml:space="preserve"> domiciliază</w:t>
      </w:r>
      <w:r w:rsidR="007D0FDD" w:rsidRPr="00DB6796">
        <w:rPr>
          <w:lang w:val="fr-FR"/>
        </w:rPr>
        <w:t xml:space="preserve"> </w:t>
      </w:r>
      <w:r w:rsidR="007D0FDD" w:rsidRPr="00DB6796">
        <w:rPr>
          <w:rFonts w:cs="Times New Roman"/>
          <w:sz w:val="26"/>
          <w:szCs w:val="26"/>
          <w:lang w:val="ro-RO"/>
        </w:rPr>
        <w:t xml:space="preserve">sau au </w:t>
      </w:r>
      <w:proofErr w:type="spellStart"/>
      <w:r w:rsidR="007D0FDD" w:rsidRPr="00DB6796">
        <w:rPr>
          <w:rFonts w:cs="Times New Roman"/>
          <w:sz w:val="26"/>
          <w:szCs w:val="26"/>
          <w:lang w:val="ro-RO"/>
        </w:rPr>
        <w:t>reşedinţa</w:t>
      </w:r>
      <w:proofErr w:type="spellEnd"/>
      <w:r w:rsidR="007D0FDD" w:rsidRPr="00DB6796">
        <w:rPr>
          <w:rFonts w:cs="Times New Roman"/>
          <w:sz w:val="26"/>
          <w:szCs w:val="26"/>
          <w:lang w:val="ro-RO"/>
        </w:rPr>
        <w:t xml:space="preserve"> legal stabilită</w:t>
      </w:r>
      <w:r w:rsidR="00752F86" w:rsidRPr="00DB6796">
        <w:rPr>
          <w:rFonts w:cs="Times New Roman"/>
          <w:sz w:val="26"/>
          <w:szCs w:val="26"/>
          <w:lang w:val="ro-RO"/>
        </w:rPr>
        <w:t>, în termen de 5 zile de la data publicării rezultatelor definitive ale concursului, următoarele documente:</w:t>
      </w:r>
    </w:p>
    <w:p w:rsidR="00752F86" w:rsidRPr="00DB6796" w:rsidRDefault="005E6C35" w:rsidP="00B60BD8">
      <w:pPr>
        <w:spacing w:after="0" w:line="240" w:lineRule="auto"/>
        <w:ind w:firstLine="709"/>
        <w:jc w:val="both"/>
        <w:rPr>
          <w:rFonts w:cs="Times New Roman"/>
          <w:sz w:val="26"/>
          <w:szCs w:val="26"/>
          <w:lang w:val="ro-RO"/>
        </w:rPr>
      </w:pPr>
      <w:r w:rsidRPr="00DB6796">
        <w:rPr>
          <w:rFonts w:cs="Times New Roman"/>
          <w:sz w:val="26"/>
          <w:szCs w:val="26"/>
          <w:lang w:val="ro-RO"/>
        </w:rPr>
        <w:t>a)</w:t>
      </w:r>
      <w:r w:rsidR="00752F86" w:rsidRPr="00DB6796">
        <w:rPr>
          <w:rFonts w:cs="Times New Roman"/>
          <w:sz w:val="26"/>
          <w:szCs w:val="26"/>
          <w:lang w:val="ro-RO"/>
        </w:rPr>
        <w:t xml:space="preserve"> curriculum vitae care să cuprindă datele de identificare, datele de stare civilă, datele cu privire la studiile absolvite şi locurile de muncă anterioare;</w:t>
      </w:r>
    </w:p>
    <w:p w:rsidR="00752F86" w:rsidRPr="00DB6796" w:rsidRDefault="005E6C35" w:rsidP="00B60BD8">
      <w:pPr>
        <w:spacing w:after="0" w:line="240" w:lineRule="auto"/>
        <w:ind w:firstLine="709"/>
        <w:jc w:val="both"/>
        <w:rPr>
          <w:rFonts w:cs="Times New Roman"/>
          <w:sz w:val="26"/>
          <w:szCs w:val="26"/>
          <w:lang w:val="ro-RO"/>
        </w:rPr>
      </w:pPr>
      <w:r w:rsidRPr="00DB6796">
        <w:rPr>
          <w:rFonts w:cs="Times New Roman"/>
          <w:sz w:val="26"/>
          <w:szCs w:val="26"/>
          <w:lang w:val="ro-RO"/>
        </w:rPr>
        <w:t>b)</w:t>
      </w:r>
      <w:r w:rsidR="00752F86" w:rsidRPr="00DB6796">
        <w:rPr>
          <w:rFonts w:cs="Times New Roman"/>
          <w:sz w:val="26"/>
          <w:szCs w:val="26"/>
          <w:lang w:val="ro-RO"/>
        </w:rPr>
        <w:t xml:space="preserve"> caracterizarea de la ultimul loc de muncă sau, după caz, caracterizarea de la unitatea de </w:t>
      </w:r>
      <w:proofErr w:type="spellStart"/>
      <w:r w:rsidR="00752F86" w:rsidRPr="00DB6796">
        <w:rPr>
          <w:rFonts w:cs="Times New Roman"/>
          <w:sz w:val="26"/>
          <w:szCs w:val="26"/>
          <w:lang w:val="ro-RO"/>
        </w:rPr>
        <w:t>învăţământ</w:t>
      </w:r>
      <w:proofErr w:type="spellEnd"/>
      <w:r w:rsidR="00752F86" w:rsidRPr="00DB6796">
        <w:rPr>
          <w:rFonts w:cs="Times New Roman"/>
          <w:sz w:val="26"/>
          <w:szCs w:val="26"/>
          <w:lang w:val="ro-RO"/>
        </w:rPr>
        <w:t xml:space="preserve"> absolvită, pentru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care nu au fost anterior </w:t>
      </w:r>
      <w:proofErr w:type="spellStart"/>
      <w:r w:rsidR="00752F86" w:rsidRPr="00DB6796">
        <w:rPr>
          <w:rFonts w:cs="Times New Roman"/>
          <w:sz w:val="26"/>
          <w:szCs w:val="26"/>
          <w:lang w:val="ro-RO"/>
        </w:rPr>
        <w:t>încadraţi</w:t>
      </w:r>
      <w:proofErr w:type="spellEnd"/>
      <w:r w:rsidR="00752F86" w:rsidRPr="00DB6796">
        <w:rPr>
          <w:rFonts w:cs="Times New Roman"/>
          <w:sz w:val="26"/>
          <w:szCs w:val="26"/>
          <w:lang w:val="ro-RO"/>
        </w:rPr>
        <w:t xml:space="preserve"> în muncă, care să cuprindă inclusiv </w:t>
      </w:r>
      <w:proofErr w:type="spellStart"/>
      <w:r w:rsidR="00752F86" w:rsidRPr="00DB6796">
        <w:rPr>
          <w:rFonts w:cs="Times New Roman"/>
          <w:sz w:val="26"/>
          <w:szCs w:val="26"/>
          <w:lang w:val="ro-RO"/>
        </w:rPr>
        <w:t>menţiuni</w:t>
      </w:r>
      <w:proofErr w:type="spellEnd"/>
      <w:r w:rsidR="00752F86" w:rsidRPr="00DB6796">
        <w:rPr>
          <w:rFonts w:cs="Times New Roman"/>
          <w:sz w:val="26"/>
          <w:szCs w:val="26"/>
          <w:lang w:val="ro-RO"/>
        </w:rPr>
        <w:t xml:space="preserve"> privind </w:t>
      </w:r>
      <w:proofErr w:type="spellStart"/>
      <w:r w:rsidR="00752F86" w:rsidRPr="00DB6796">
        <w:rPr>
          <w:rFonts w:cs="Times New Roman"/>
          <w:sz w:val="26"/>
          <w:szCs w:val="26"/>
          <w:lang w:val="ro-RO"/>
        </w:rPr>
        <w:t>existenţa</w:t>
      </w:r>
      <w:proofErr w:type="spellEnd"/>
      <w:r w:rsidR="00752F86" w:rsidRPr="00DB6796">
        <w:rPr>
          <w:rFonts w:cs="Times New Roman"/>
          <w:sz w:val="26"/>
          <w:szCs w:val="26"/>
          <w:lang w:val="ro-RO"/>
        </w:rPr>
        <w:t xml:space="preserve"> ori </w:t>
      </w:r>
      <w:proofErr w:type="spellStart"/>
      <w:r w:rsidR="00752F86" w:rsidRPr="00DB6796">
        <w:rPr>
          <w:rFonts w:cs="Times New Roman"/>
          <w:sz w:val="26"/>
          <w:szCs w:val="26"/>
          <w:lang w:val="ro-RO"/>
        </w:rPr>
        <w:t>inexistenţa</w:t>
      </w:r>
      <w:proofErr w:type="spellEnd"/>
      <w:r w:rsidR="00752F86" w:rsidRPr="00DB6796">
        <w:rPr>
          <w:rFonts w:cs="Times New Roman"/>
          <w:sz w:val="26"/>
          <w:szCs w:val="26"/>
          <w:lang w:val="ro-RO"/>
        </w:rPr>
        <w:t xml:space="preserve"> unor eventuale </w:t>
      </w:r>
      <w:proofErr w:type="spellStart"/>
      <w:r w:rsidR="00752F86" w:rsidRPr="00DB6796">
        <w:rPr>
          <w:rFonts w:cs="Times New Roman"/>
          <w:sz w:val="26"/>
          <w:szCs w:val="26"/>
          <w:lang w:val="ro-RO"/>
        </w:rPr>
        <w:t>sancţiuni</w:t>
      </w:r>
      <w:proofErr w:type="spellEnd"/>
      <w:r w:rsidR="00752F86" w:rsidRPr="00DB6796">
        <w:rPr>
          <w:rFonts w:cs="Times New Roman"/>
          <w:sz w:val="26"/>
          <w:szCs w:val="26"/>
          <w:lang w:val="ro-RO"/>
        </w:rPr>
        <w:t xml:space="preserve"> disciplinare</w:t>
      </w:r>
      <w:r w:rsidR="00CC7939" w:rsidRPr="00DB6796">
        <w:rPr>
          <w:rFonts w:cs="Times New Roman"/>
          <w:sz w:val="26"/>
          <w:szCs w:val="26"/>
          <w:lang w:val="ro-RO"/>
        </w:rPr>
        <w:t>,</w:t>
      </w:r>
      <w:r w:rsidR="00CC7939" w:rsidRPr="00DB6796">
        <w:rPr>
          <w:lang w:val="ro-RO"/>
        </w:rPr>
        <w:t xml:space="preserve"> </w:t>
      </w:r>
      <w:r w:rsidR="00CC7939" w:rsidRPr="00DB6796">
        <w:rPr>
          <w:rFonts w:cs="Times New Roman"/>
          <w:sz w:val="26"/>
          <w:szCs w:val="26"/>
          <w:lang w:val="ro-RO"/>
        </w:rPr>
        <w:t xml:space="preserve">aplicate în ultimii 3 ani anterior datei </w:t>
      </w:r>
      <w:proofErr w:type="spellStart"/>
      <w:r w:rsidR="00CC7939" w:rsidRPr="00DB6796">
        <w:rPr>
          <w:rFonts w:cs="Times New Roman"/>
          <w:sz w:val="26"/>
          <w:szCs w:val="26"/>
          <w:lang w:val="ro-RO"/>
        </w:rPr>
        <w:t>susţinerii</w:t>
      </w:r>
      <w:proofErr w:type="spellEnd"/>
      <w:r w:rsidR="00CC7939" w:rsidRPr="00DB6796">
        <w:rPr>
          <w:rFonts w:cs="Times New Roman"/>
          <w:sz w:val="26"/>
          <w:szCs w:val="26"/>
          <w:lang w:val="ro-RO"/>
        </w:rPr>
        <w:t xml:space="preserve"> primei probe din cadrul primei etape a concursului</w:t>
      </w:r>
      <w:r w:rsidR="00277237" w:rsidRPr="00DB6796">
        <w:rPr>
          <w:rFonts w:cs="Times New Roman"/>
          <w:sz w:val="26"/>
          <w:szCs w:val="26"/>
          <w:lang w:val="ro-RO"/>
        </w:rPr>
        <w:t>,</w:t>
      </w:r>
      <w:r w:rsidR="00752F86" w:rsidRPr="00DB6796">
        <w:rPr>
          <w:rFonts w:cs="Times New Roman"/>
          <w:sz w:val="26"/>
          <w:szCs w:val="26"/>
          <w:lang w:val="ro-RO"/>
        </w:rPr>
        <w:t xml:space="preserve"> </w:t>
      </w:r>
      <w:r w:rsidR="00277237" w:rsidRPr="00DB6796">
        <w:rPr>
          <w:rFonts w:cs="Times New Roman"/>
          <w:sz w:val="26"/>
          <w:szCs w:val="26"/>
          <w:lang w:val="ro-RO"/>
        </w:rPr>
        <w:t>pentru care nu a intervenit radierea</w:t>
      </w:r>
      <w:r w:rsidR="00752F86" w:rsidRPr="00DB6796">
        <w:rPr>
          <w:rFonts w:cs="Times New Roman"/>
          <w:sz w:val="26"/>
          <w:szCs w:val="26"/>
          <w:lang w:val="ro-RO"/>
        </w:rPr>
        <w:t>;</w:t>
      </w:r>
      <w:r w:rsidR="001D3F2E" w:rsidRPr="00DB6796">
        <w:rPr>
          <w:rFonts w:cs="Times New Roman"/>
          <w:sz w:val="26"/>
          <w:szCs w:val="26"/>
          <w:lang w:val="ro-RO"/>
        </w:rPr>
        <w:t xml:space="preserve"> în cazul în care </w:t>
      </w:r>
      <w:proofErr w:type="spellStart"/>
      <w:r w:rsidR="001D3F2E" w:rsidRPr="00DB6796">
        <w:rPr>
          <w:rFonts w:cs="Times New Roman"/>
          <w:sz w:val="26"/>
          <w:szCs w:val="26"/>
          <w:lang w:val="ro-RO"/>
        </w:rPr>
        <w:t>candidaţii</w:t>
      </w:r>
      <w:proofErr w:type="spellEnd"/>
      <w:r w:rsidR="001D3F2E" w:rsidRPr="00DB6796">
        <w:rPr>
          <w:rFonts w:cs="Times New Roman"/>
          <w:sz w:val="26"/>
          <w:szCs w:val="26"/>
          <w:lang w:val="ro-RO"/>
        </w:rPr>
        <w:t xml:space="preserve"> au avut mai multe locuri de muncă în ultimii 3 ani anterior datei </w:t>
      </w:r>
      <w:proofErr w:type="spellStart"/>
      <w:r w:rsidR="001D3F2E" w:rsidRPr="00DB6796">
        <w:rPr>
          <w:rFonts w:cs="Times New Roman"/>
          <w:sz w:val="26"/>
          <w:szCs w:val="26"/>
          <w:lang w:val="ro-RO"/>
        </w:rPr>
        <w:t>susţinerii</w:t>
      </w:r>
      <w:proofErr w:type="spellEnd"/>
      <w:r w:rsidR="001D3F2E" w:rsidRPr="00DB6796">
        <w:rPr>
          <w:rFonts w:cs="Times New Roman"/>
          <w:sz w:val="26"/>
          <w:szCs w:val="26"/>
          <w:lang w:val="ro-RO"/>
        </w:rPr>
        <w:t xml:space="preserve"> primei probe din cadrul primei etape a concursului, </w:t>
      </w:r>
      <w:proofErr w:type="spellStart"/>
      <w:r w:rsidR="001D3F2E" w:rsidRPr="00DB6796">
        <w:rPr>
          <w:rFonts w:cs="Times New Roman"/>
          <w:sz w:val="26"/>
          <w:szCs w:val="26"/>
          <w:lang w:val="ro-RO"/>
        </w:rPr>
        <w:t>adeverinţele</w:t>
      </w:r>
      <w:proofErr w:type="spellEnd"/>
      <w:r w:rsidR="001D3F2E" w:rsidRPr="00DB6796">
        <w:rPr>
          <w:rFonts w:cs="Times New Roman"/>
          <w:sz w:val="26"/>
          <w:szCs w:val="26"/>
          <w:lang w:val="ro-RO"/>
        </w:rPr>
        <w:t xml:space="preserve"> eliberate de angajatori</w:t>
      </w:r>
      <w:r w:rsidR="00CC7939" w:rsidRPr="00DB6796">
        <w:rPr>
          <w:lang w:val="ro-RO"/>
        </w:rPr>
        <w:t xml:space="preserve"> </w:t>
      </w:r>
      <w:r w:rsidR="00CC7939" w:rsidRPr="00DB6796">
        <w:rPr>
          <w:rFonts w:cs="Times New Roman"/>
          <w:sz w:val="26"/>
          <w:szCs w:val="26"/>
          <w:lang w:val="ro-RO"/>
        </w:rPr>
        <w:t xml:space="preserve">din care să rezulte, dacă este cazul, </w:t>
      </w:r>
      <w:proofErr w:type="spellStart"/>
      <w:r w:rsidR="00CC7939" w:rsidRPr="00DB6796">
        <w:rPr>
          <w:rFonts w:cs="Times New Roman"/>
          <w:sz w:val="26"/>
          <w:szCs w:val="26"/>
          <w:lang w:val="ro-RO"/>
        </w:rPr>
        <w:t>sancţiunile</w:t>
      </w:r>
      <w:proofErr w:type="spellEnd"/>
      <w:r w:rsidR="00CC7939" w:rsidRPr="00DB6796">
        <w:rPr>
          <w:rFonts w:cs="Times New Roman"/>
          <w:sz w:val="26"/>
          <w:szCs w:val="26"/>
          <w:lang w:val="ro-RO"/>
        </w:rPr>
        <w:t xml:space="preserve"> disciplinare aplicate în această perioadă pentru care nu a intervenit radierea;</w:t>
      </w:r>
    </w:p>
    <w:p w:rsidR="00752F86" w:rsidRPr="00DB6796" w:rsidRDefault="005E6C35" w:rsidP="00B60BD8">
      <w:pPr>
        <w:spacing w:after="0" w:line="240" w:lineRule="auto"/>
        <w:ind w:firstLine="709"/>
        <w:jc w:val="both"/>
        <w:rPr>
          <w:rFonts w:cs="Times New Roman"/>
          <w:sz w:val="26"/>
          <w:szCs w:val="26"/>
          <w:lang w:val="ro-RO"/>
        </w:rPr>
      </w:pPr>
      <w:r w:rsidRPr="00DB6796">
        <w:rPr>
          <w:rFonts w:cs="Times New Roman"/>
          <w:sz w:val="26"/>
          <w:szCs w:val="26"/>
          <w:lang w:val="ro-RO"/>
        </w:rPr>
        <w:t>c)</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adeverinţe</w:t>
      </w:r>
      <w:proofErr w:type="spellEnd"/>
      <w:r w:rsidR="00752F86" w:rsidRPr="00DB6796">
        <w:rPr>
          <w:rFonts w:cs="Times New Roman"/>
          <w:sz w:val="26"/>
          <w:szCs w:val="26"/>
          <w:lang w:val="ro-RO"/>
        </w:rPr>
        <w:t xml:space="preserve"> eliberate de primării şi/sau, după caz, de </w:t>
      </w:r>
      <w:proofErr w:type="spellStart"/>
      <w:r w:rsidR="00752F86" w:rsidRPr="00DB6796">
        <w:rPr>
          <w:rFonts w:cs="Times New Roman"/>
          <w:sz w:val="26"/>
          <w:szCs w:val="26"/>
          <w:lang w:val="ro-RO"/>
        </w:rPr>
        <w:t>administraţiile</w:t>
      </w:r>
      <w:proofErr w:type="spellEnd"/>
      <w:r w:rsidR="00752F86" w:rsidRPr="00DB6796">
        <w:rPr>
          <w:rFonts w:cs="Times New Roman"/>
          <w:sz w:val="26"/>
          <w:szCs w:val="26"/>
          <w:lang w:val="ro-RO"/>
        </w:rPr>
        <w:t xml:space="preserve"> financiare de la domiciliile avute în ultimii 3 ani anterior datei </w:t>
      </w:r>
      <w:proofErr w:type="spellStart"/>
      <w:r w:rsidR="00752F86" w:rsidRPr="00DB6796">
        <w:rPr>
          <w:rFonts w:cs="Times New Roman"/>
          <w:sz w:val="26"/>
          <w:szCs w:val="26"/>
          <w:lang w:val="ro-RO"/>
        </w:rPr>
        <w:t>susţinerii</w:t>
      </w:r>
      <w:proofErr w:type="spellEnd"/>
      <w:r w:rsidR="00752F86" w:rsidRPr="00DB6796">
        <w:rPr>
          <w:rFonts w:cs="Times New Roman"/>
          <w:sz w:val="26"/>
          <w:szCs w:val="26"/>
          <w:lang w:val="ro-RO"/>
        </w:rPr>
        <w:t xml:space="preserve"> primei probe din cadrul primei etape a concursului, din care să rezulte, dacă este cazul, natura şi tipul </w:t>
      </w:r>
      <w:proofErr w:type="spellStart"/>
      <w:r w:rsidR="00752F86" w:rsidRPr="00DB6796">
        <w:rPr>
          <w:rFonts w:cs="Times New Roman"/>
          <w:sz w:val="26"/>
          <w:szCs w:val="26"/>
          <w:lang w:val="ro-RO"/>
        </w:rPr>
        <w:t>contravenţiilor</w:t>
      </w:r>
      <w:proofErr w:type="spellEnd"/>
      <w:r w:rsidR="00752F86" w:rsidRPr="00DB6796">
        <w:rPr>
          <w:rFonts w:cs="Times New Roman"/>
          <w:sz w:val="26"/>
          <w:szCs w:val="26"/>
          <w:lang w:val="ro-RO"/>
        </w:rPr>
        <w:t xml:space="preserve"> comise şi </w:t>
      </w:r>
      <w:proofErr w:type="spellStart"/>
      <w:r w:rsidR="00752F86" w:rsidRPr="00DB6796">
        <w:rPr>
          <w:rFonts w:cs="Times New Roman"/>
          <w:sz w:val="26"/>
          <w:szCs w:val="26"/>
          <w:lang w:val="ro-RO"/>
        </w:rPr>
        <w:t>sancţiunile</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contravenţionale</w:t>
      </w:r>
      <w:proofErr w:type="spellEnd"/>
      <w:r w:rsidR="00752F86" w:rsidRPr="00DB6796">
        <w:rPr>
          <w:rFonts w:cs="Times New Roman"/>
          <w:sz w:val="26"/>
          <w:szCs w:val="26"/>
          <w:lang w:val="ro-RO"/>
        </w:rPr>
        <w:t xml:space="preserve"> aplicate în această perioadă;</w:t>
      </w:r>
    </w:p>
    <w:p w:rsidR="00752F86" w:rsidRPr="00DB6796" w:rsidRDefault="00574253" w:rsidP="00B60BD8">
      <w:pPr>
        <w:spacing w:after="0" w:line="240" w:lineRule="auto"/>
        <w:ind w:firstLine="709"/>
        <w:jc w:val="both"/>
        <w:rPr>
          <w:rFonts w:cs="Times New Roman"/>
          <w:sz w:val="26"/>
          <w:szCs w:val="26"/>
          <w:lang w:val="ro-RO"/>
        </w:rPr>
      </w:pPr>
      <w:r w:rsidRPr="00DB6796">
        <w:rPr>
          <w:rFonts w:cs="Times New Roman"/>
          <w:sz w:val="26"/>
          <w:szCs w:val="26"/>
          <w:lang w:val="ro-RO"/>
        </w:rPr>
        <w:t>d</w:t>
      </w:r>
      <w:r w:rsidR="005E6C35" w:rsidRPr="00DB6796">
        <w:rPr>
          <w:rFonts w:cs="Times New Roman"/>
          <w:sz w:val="26"/>
          <w:szCs w:val="26"/>
          <w:lang w:val="ro-RO"/>
        </w:rPr>
        <w:t>)</w:t>
      </w:r>
      <w:r w:rsidR="00752F86" w:rsidRPr="00DB6796">
        <w:rPr>
          <w:rFonts w:cs="Times New Roman"/>
          <w:sz w:val="26"/>
          <w:szCs w:val="26"/>
          <w:lang w:val="ro-RO"/>
        </w:rPr>
        <w:t xml:space="preserve"> orice alte înscrisuri pe care le consideră relevante pentru verificarea îndeplinirii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w:t>
      </w:r>
    </w:p>
    <w:p w:rsidR="00752F86" w:rsidRPr="00DB6796" w:rsidRDefault="003F4CFE" w:rsidP="00B60BD8">
      <w:pPr>
        <w:spacing w:after="0" w:line="240" w:lineRule="auto"/>
        <w:ind w:firstLine="709"/>
        <w:jc w:val="both"/>
        <w:rPr>
          <w:rFonts w:cs="Times New Roman"/>
          <w:sz w:val="26"/>
          <w:szCs w:val="26"/>
          <w:lang w:val="ro-RO"/>
        </w:rPr>
      </w:pPr>
      <w:r w:rsidRPr="00DB6796">
        <w:rPr>
          <w:rFonts w:cs="Times New Roman"/>
          <w:sz w:val="26"/>
          <w:szCs w:val="26"/>
          <w:lang w:val="ro-RO"/>
        </w:rPr>
        <w:t>(4</w:t>
      </w:r>
      <w:r w:rsidR="00752F86" w:rsidRPr="00DB6796">
        <w:rPr>
          <w:rFonts w:cs="Times New Roman"/>
          <w:sz w:val="26"/>
          <w:szCs w:val="26"/>
          <w:lang w:val="ro-RO"/>
        </w:rPr>
        <w:t>) La expirarea</w:t>
      </w:r>
      <w:r w:rsidRPr="00DB6796">
        <w:rPr>
          <w:rFonts w:cs="Times New Roman"/>
          <w:sz w:val="26"/>
          <w:szCs w:val="26"/>
          <w:lang w:val="ro-RO"/>
        </w:rPr>
        <w:t xml:space="preserve"> termenului prevăzut la alin. (3</w:t>
      </w:r>
      <w:r w:rsidR="00752F86" w:rsidRPr="00DB6796">
        <w:rPr>
          <w:rFonts w:cs="Times New Roman"/>
          <w:sz w:val="26"/>
          <w:szCs w:val="26"/>
          <w:lang w:val="ro-RO"/>
        </w:rPr>
        <w:t xml:space="preserve">), tribunalele, respectiv parchetele de pe lângă tribunalele în a căror </w:t>
      </w:r>
      <w:proofErr w:type="spellStart"/>
      <w:r w:rsidR="00752F86" w:rsidRPr="00DB6796">
        <w:rPr>
          <w:rFonts w:cs="Times New Roman"/>
          <w:sz w:val="26"/>
          <w:szCs w:val="26"/>
          <w:lang w:val="ro-RO"/>
        </w:rPr>
        <w:t>circumscripţie</w:t>
      </w:r>
      <w:proofErr w:type="spellEnd"/>
      <w:r w:rsidR="00752F86" w:rsidRPr="00DB6796">
        <w:rPr>
          <w:rFonts w:cs="Times New Roman"/>
          <w:sz w:val="26"/>
          <w:szCs w:val="26"/>
          <w:lang w:val="ro-RO"/>
        </w:rPr>
        <w:t xml:space="preserve"> domiciliază </w:t>
      </w:r>
      <w:r w:rsidR="007D0FDD" w:rsidRPr="00DB6796">
        <w:rPr>
          <w:rFonts w:cs="Times New Roman"/>
          <w:sz w:val="26"/>
          <w:szCs w:val="26"/>
          <w:lang w:val="ro-RO"/>
        </w:rPr>
        <w:t xml:space="preserve">sau au </w:t>
      </w:r>
      <w:proofErr w:type="spellStart"/>
      <w:r w:rsidR="007D0FDD" w:rsidRPr="00DB6796">
        <w:rPr>
          <w:rFonts w:cs="Times New Roman"/>
          <w:sz w:val="26"/>
          <w:szCs w:val="26"/>
          <w:lang w:val="ro-RO"/>
        </w:rPr>
        <w:t>reşedinţa</w:t>
      </w:r>
      <w:proofErr w:type="spellEnd"/>
      <w:r w:rsidR="007D0FDD" w:rsidRPr="00DB6796">
        <w:rPr>
          <w:rFonts w:cs="Times New Roman"/>
          <w:sz w:val="26"/>
          <w:szCs w:val="26"/>
          <w:lang w:val="ro-RO"/>
        </w:rPr>
        <w:t xml:space="preserve"> legal stabilită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centralizează documentele depuse în vederea verificării îndeplinirii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 xml:space="preserve"> şi le transmit de îndată comisiei de </w:t>
      </w:r>
      <w:r w:rsidR="002A529C" w:rsidRPr="00DB6796">
        <w:rPr>
          <w:rFonts w:cs="Times New Roman"/>
          <w:sz w:val="26"/>
          <w:szCs w:val="26"/>
          <w:lang w:val="ro-RO"/>
        </w:rPr>
        <w:t>organizare</w:t>
      </w:r>
      <w:r w:rsidR="00752F86" w:rsidRPr="00DB6796">
        <w:rPr>
          <w:rFonts w:cs="Times New Roman"/>
          <w:sz w:val="26"/>
          <w:szCs w:val="26"/>
          <w:lang w:val="ro-RO"/>
        </w:rPr>
        <w:t xml:space="preserve"> a concursului.</w:t>
      </w:r>
    </w:p>
    <w:p w:rsidR="00752F86" w:rsidRPr="00DB6796" w:rsidRDefault="00387F64" w:rsidP="00B60BD8">
      <w:pPr>
        <w:spacing w:after="0" w:line="240" w:lineRule="auto"/>
        <w:ind w:firstLine="709"/>
        <w:jc w:val="both"/>
        <w:rPr>
          <w:rFonts w:cs="Times New Roman"/>
          <w:sz w:val="26"/>
          <w:szCs w:val="26"/>
          <w:lang w:val="ro-RO"/>
        </w:rPr>
      </w:pPr>
      <w:r w:rsidRPr="00DB6796">
        <w:rPr>
          <w:rFonts w:cs="Times New Roman"/>
          <w:sz w:val="26"/>
          <w:szCs w:val="26"/>
          <w:lang w:val="ro-RO"/>
        </w:rPr>
        <w:t>(5</w:t>
      </w:r>
      <w:r w:rsidR="00752F86" w:rsidRPr="00DB6796">
        <w:rPr>
          <w:rFonts w:cs="Times New Roman"/>
          <w:sz w:val="26"/>
          <w:szCs w:val="26"/>
          <w:lang w:val="ro-RO"/>
        </w:rPr>
        <w:t xml:space="preserve">) Comisia de </w:t>
      </w:r>
      <w:r w:rsidR="002A529C" w:rsidRPr="00DB6796">
        <w:rPr>
          <w:rFonts w:cs="Times New Roman"/>
          <w:sz w:val="26"/>
          <w:szCs w:val="26"/>
          <w:lang w:val="ro-RO"/>
        </w:rPr>
        <w:t>organizare</w:t>
      </w:r>
      <w:r w:rsidR="00752F86" w:rsidRPr="00DB6796">
        <w:rPr>
          <w:rFonts w:cs="Times New Roman"/>
          <w:sz w:val="26"/>
          <w:szCs w:val="26"/>
          <w:lang w:val="ro-RO"/>
        </w:rPr>
        <w:t xml:space="preserve"> a concursului verifică d</w:t>
      </w:r>
      <w:r w:rsidR="003F4CFE" w:rsidRPr="00DB6796">
        <w:rPr>
          <w:rFonts w:cs="Times New Roman"/>
          <w:sz w:val="26"/>
          <w:szCs w:val="26"/>
          <w:lang w:val="ro-RO"/>
        </w:rPr>
        <w:t xml:space="preserve">ocumentele prevăzute la alin. (3) </w:t>
      </w:r>
      <w:r w:rsidR="00752F86" w:rsidRPr="00DB6796">
        <w:rPr>
          <w:rFonts w:cs="Times New Roman"/>
          <w:sz w:val="26"/>
          <w:szCs w:val="26"/>
          <w:lang w:val="ro-RO"/>
        </w:rPr>
        <w:t>şi,</w:t>
      </w:r>
      <w:r w:rsidR="00826CE6" w:rsidRPr="00DB6796">
        <w:rPr>
          <w:rFonts w:cs="Times New Roman"/>
          <w:sz w:val="26"/>
          <w:szCs w:val="26"/>
          <w:lang w:val="ro-RO"/>
        </w:rPr>
        <w:t xml:space="preserve"> </w:t>
      </w:r>
      <w:r w:rsidR="006D70BC" w:rsidRPr="00DB6796">
        <w:rPr>
          <w:rFonts w:cs="Times New Roman"/>
          <w:sz w:val="26"/>
          <w:szCs w:val="26"/>
          <w:lang w:val="ro-RO"/>
        </w:rPr>
        <w:t>î</w:t>
      </w:r>
      <w:r w:rsidR="00752F86" w:rsidRPr="00DB6796">
        <w:rPr>
          <w:rFonts w:cs="Times New Roman"/>
          <w:sz w:val="26"/>
          <w:szCs w:val="26"/>
          <w:lang w:val="ro-RO"/>
        </w:rPr>
        <w:t xml:space="preserve">n cazul persoanelor care au mai îndeplinit anterior </w:t>
      </w:r>
      <w:proofErr w:type="spellStart"/>
      <w:r w:rsidR="00752F86" w:rsidRPr="00DB6796">
        <w:rPr>
          <w:rFonts w:cs="Times New Roman"/>
          <w:sz w:val="26"/>
          <w:szCs w:val="26"/>
          <w:lang w:val="ro-RO"/>
        </w:rPr>
        <w:t>funcţia</w:t>
      </w:r>
      <w:proofErr w:type="spellEnd"/>
      <w:r w:rsidR="00752F86" w:rsidRPr="00DB6796">
        <w:rPr>
          <w:rFonts w:cs="Times New Roman"/>
          <w:sz w:val="26"/>
          <w:szCs w:val="26"/>
          <w:lang w:val="ro-RO"/>
        </w:rPr>
        <w:t xml:space="preserve"> de judecător sau procuror, vor constitui obiect al verificării privind buna </w:t>
      </w:r>
      <w:proofErr w:type="spellStart"/>
      <w:r w:rsidR="00752F86" w:rsidRPr="00DB6796">
        <w:rPr>
          <w:rFonts w:cs="Times New Roman"/>
          <w:sz w:val="26"/>
          <w:szCs w:val="26"/>
          <w:lang w:val="ro-RO"/>
        </w:rPr>
        <w:t>reputaţie</w:t>
      </w:r>
      <w:proofErr w:type="spellEnd"/>
      <w:r w:rsidR="00752F86" w:rsidRPr="00DB6796">
        <w:rPr>
          <w:rFonts w:cs="Times New Roman"/>
          <w:sz w:val="26"/>
          <w:szCs w:val="26"/>
          <w:lang w:val="ro-RO"/>
        </w:rPr>
        <w:t xml:space="preserve"> şi datele cuprinse în dosarul profesional al acestora</w:t>
      </w:r>
      <w:r w:rsidR="00277237" w:rsidRPr="00DB6796">
        <w:rPr>
          <w:rFonts w:cs="Times New Roman"/>
          <w:sz w:val="26"/>
          <w:szCs w:val="26"/>
          <w:lang w:val="ro-RO"/>
        </w:rPr>
        <w:t xml:space="preserve">, în </w:t>
      </w:r>
      <w:proofErr w:type="spellStart"/>
      <w:r w:rsidR="00277237" w:rsidRPr="00DB6796">
        <w:rPr>
          <w:rFonts w:cs="Times New Roman"/>
          <w:sz w:val="26"/>
          <w:szCs w:val="26"/>
          <w:lang w:val="ro-RO"/>
        </w:rPr>
        <w:t>condiţiile</w:t>
      </w:r>
      <w:proofErr w:type="spellEnd"/>
      <w:r w:rsidR="00277237" w:rsidRPr="00DB6796">
        <w:rPr>
          <w:rFonts w:cs="Times New Roman"/>
          <w:sz w:val="26"/>
          <w:szCs w:val="26"/>
          <w:lang w:val="ro-RO"/>
        </w:rPr>
        <w:t xml:space="preserve"> alin. (8)</w:t>
      </w:r>
      <w:r w:rsidR="00752F86" w:rsidRPr="00DB6796">
        <w:rPr>
          <w:rFonts w:cs="Times New Roman"/>
          <w:sz w:val="26"/>
          <w:szCs w:val="26"/>
          <w:lang w:val="ro-RO"/>
        </w:rPr>
        <w:t>.</w:t>
      </w:r>
    </w:p>
    <w:p w:rsidR="00752F86" w:rsidRPr="00DB6796" w:rsidRDefault="00387F64" w:rsidP="00B60BD8">
      <w:pPr>
        <w:spacing w:after="0" w:line="240" w:lineRule="auto"/>
        <w:ind w:firstLine="709"/>
        <w:jc w:val="both"/>
        <w:rPr>
          <w:rFonts w:cs="Times New Roman"/>
          <w:sz w:val="26"/>
          <w:szCs w:val="26"/>
          <w:lang w:val="ro-RO"/>
        </w:rPr>
      </w:pPr>
      <w:r w:rsidRPr="00DB6796">
        <w:rPr>
          <w:rFonts w:cs="Times New Roman"/>
          <w:sz w:val="26"/>
          <w:szCs w:val="26"/>
          <w:lang w:val="ro-RO"/>
        </w:rPr>
        <w:t>(6</w:t>
      </w:r>
      <w:r w:rsidR="00752F86" w:rsidRPr="00DB6796">
        <w:rPr>
          <w:rFonts w:cs="Times New Roman"/>
          <w:sz w:val="26"/>
          <w:szCs w:val="26"/>
          <w:lang w:val="ro-RO"/>
        </w:rPr>
        <w:t xml:space="preserve">) Rezultatele verificării se consemnează în cuprinsul raportului referitor la îndeplinirea </w:t>
      </w:r>
      <w:proofErr w:type="spellStart"/>
      <w:r w:rsidR="00752F86" w:rsidRPr="00DB6796">
        <w:rPr>
          <w:rFonts w:cs="Times New Roman"/>
          <w:sz w:val="26"/>
          <w:szCs w:val="26"/>
          <w:lang w:val="ro-RO"/>
        </w:rPr>
        <w:t>condiţiilor</w:t>
      </w:r>
      <w:proofErr w:type="spellEnd"/>
      <w:r w:rsidR="00752F86" w:rsidRPr="00DB6796">
        <w:rPr>
          <w:rFonts w:cs="Times New Roman"/>
          <w:sz w:val="26"/>
          <w:szCs w:val="26"/>
          <w:lang w:val="ro-RO"/>
        </w:rPr>
        <w:t xml:space="preserve"> de admitere la Institutul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care se înaintează Plenului Consiliului Superior al Magistraturii.</w:t>
      </w:r>
      <w:r w:rsidR="00381681" w:rsidRPr="00DB6796">
        <w:rPr>
          <w:rFonts w:cs="Times New Roman"/>
          <w:sz w:val="26"/>
          <w:szCs w:val="26"/>
          <w:lang w:val="ro-RO"/>
        </w:rPr>
        <w:t xml:space="preserve"> Raportul prin care se constată, în </w:t>
      </w:r>
      <w:proofErr w:type="spellStart"/>
      <w:r w:rsidR="00381681" w:rsidRPr="00DB6796">
        <w:rPr>
          <w:rFonts w:cs="Times New Roman"/>
          <w:sz w:val="26"/>
          <w:szCs w:val="26"/>
          <w:lang w:val="ro-RO"/>
        </w:rPr>
        <w:t>privinţa</w:t>
      </w:r>
      <w:proofErr w:type="spellEnd"/>
      <w:r w:rsidR="00381681" w:rsidRPr="00DB6796">
        <w:rPr>
          <w:rFonts w:cs="Times New Roman"/>
          <w:sz w:val="26"/>
          <w:szCs w:val="26"/>
          <w:lang w:val="ro-RO"/>
        </w:rPr>
        <w:t xml:space="preserve"> unuia sau mai multor </w:t>
      </w:r>
      <w:proofErr w:type="spellStart"/>
      <w:r w:rsidR="00381681" w:rsidRPr="00DB6796">
        <w:rPr>
          <w:rFonts w:cs="Times New Roman"/>
          <w:sz w:val="26"/>
          <w:szCs w:val="26"/>
          <w:lang w:val="ro-RO"/>
        </w:rPr>
        <w:t>candidaţi</w:t>
      </w:r>
      <w:proofErr w:type="spellEnd"/>
      <w:r w:rsidR="00381681" w:rsidRPr="00DB6796">
        <w:rPr>
          <w:rFonts w:cs="Times New Roman"/>
          <w:sz w:val="26"/>
          <w:szCs w:val="26"/>
          <w:lang w:val="ro-RO"/>
        </w:rPr>
        <w:t xml:space="preserve">, neîndeplinirea </w:t>
      </w:r>
      <w:proofErr w:type="spellStart"/>
      <w:r w:rsidR="00381681" w:rsidRPr="00DB6796">
        <w:rPr>
          <w:rFonts w:cs="Times New Roman"/>
          <w:sz w:val="26"/>
          <w:szCs w:val="26"/>
          <w:lang w:val="ro-RO"/>
        </w:rPr>
        <w:t>condiţiei</w:t>
      </w:r>
      <w:proofErr w:type="spellEnd"/>
      <w:r w:rsidR="00381681" w:rsidRPr="00DB6796">
        <w:rPr>
          <w:rFonts w:cs="Times New Roman"/>
          <w:sz w:val="26"/>
          <w:szCs w:val="26"/>
          <w:lang w:val="ro-RO"/>
        </w:rPr>
        <w:t xml:space="preserve"> bunei-</w:t>
      </w:r>
      <w:proofErr w:type="spellStart"/>
      <w:r w:rsidR="00381681" w:rsidRPr="00DB6796">
        <w:rPr>
          <w:rFonts w:cs="Times New Roman"/>
          <w:sz w:val="26"/>
          <w:szCs w:val="26"/>
          <w:lang w:val="ro-RO"/>
        </w:rPr>
        <w:t>reputaţii</w:t>
      </w:r>
      <w:proofErr w:type="spellEnd"/>
      <w:r w:rsidR="00381681" w:rsidRPr="00DB6796">
        <w:rPr>
          <w:rFonts w:cs="Times New Roman"/>
          <w:sz w:val="26"/>
          <w:szCs w:val="26"/>
          <w:lang w:val="ro-RO"/>
        </w:rPr>
        <w:t xml:space="preserve"> cuprinde motivele pentru care comisia apreciază că nu este îndeplinită </w:t>
      </w:r>
      <w:proofErr w:type="spellStart"/>
      <w:r w:rsidR="00381681" w:rsidRPr="00DB6796">
        <w:rPr>
          <w:rFonts w:cs="Times New Roman"/>
          <w:sz w:val="26"/>
          <w:szCs w:val="26"/>
          <w:lang w:val="ro-RO"/>
        </w:rPr>
        <w:t>condiţia</w:t>
      </w:r>
      <w:proofErr w:type="spellEnd"/>
      <w:r w:rsidR="00381681" w:rsidRPr="00DB6796">
        <w:rPr>
          <w:rFonts w:cs="Times New Roman"/>
          <w:sz w:val="26"/>
          <w:szCs w:val="26"/>
          <w:lang w:val="ro-RO"/>
        </w:rPr>
        <w:t xml:space="preserve"> respectivă, constând în analiza faptelor persoanei în cauză şi aplicarea criteriilor prevăzute de lege </w:t>
      </w:r>
      <w:proofErr w:type="spellStart"/>
      <w:r w:rsidR="00381681" w:rsidRPr="00DB6796">
        <w:rPr>
          <w:rFonts w:cs="Times New Roman"/>
          <w:sz w:val="26"/>
          <w:szCs w:val="26"/>
          <w:lang w:val="ro-RO"/>
        </w:rPr>
        <w:t>situaţiei</w:t>
      </w:r>
      <w:proofErr w:type="spellEnd"/>
      <w:r w:rsidR="00381681" w:rsidRPr="00DB6796">
        <w:rPr>
          <w:rFonts w:cs="Times New Roman"/>
          <w:sz w:val="26"/>
          <w:szCs w:val="26"/>
          <w:lang w:val="ro-RO"/>
        </w:rPr>
        <w:t xml:space="preserve"> de fapt </w:t>
      </w:r>
      <w:proofErr w:type="spellStart"/>
      <w:r w:rsidR="00381681" w:rsidRPr="00DB6796">
        <w:rPr>
          <w:rFonts w:cs="Times New Roman"/>
          <w:sz w:val="26"/>
          <w:szCs w:val="26"/>
          <w:lang w:val="ro-RO"/>
        </w:rPr>
        <w:t>reţinute</w:t>
      </w:r>
      <w:proofErr w:type="spellEnd"/>
      <w:r w:rsidR="00381681" w:rsidRPr="00DB6796">
        <w:rPr>
          <w:rFonts w:cs="Times New Roman"/>
          <w:sz w:val="26"/>
          <w:szCs w:val="26"/>
          <w:lang w:val="ro-RO"/>
        </w:rPr>
        <w:t>.</w:t>
      </w:r>
    </w:p>
    <w:p w:rsidR="00752F86" w:rsidRPr="00DB6796" w:rsidRDefault="00387F64" w:rsidP="00B60BD8">
      <w:pPr>
        <w:spacing w:after="0" w:line="240" w:lineRule="auto"/>
        <w:ind w:firstLine="709"/>
        <w:jc w:val="both"/>
        <w:rPr>
          <w:rFonts w:cs="Times New Roman"/>
          <w:sz w:val="26"/>
          <w:szCs w:val="26"/>
          <w:lang w:val="ro-RO"/>
        </w:rPr>
      </w:pPr>
      <w:r w:rsidRPr="00DB6796">
        <w:rPr>
          <w:rFonts w:cs="Times New Roman"/>
          <w:sz w:val="26"/>
          <w:szCs w:val="26"/>
          <w:lang w:val="ro-RO"/>
        </w:rPr>
        <w:t>(7</w:t>
      </w:r>
      <w:r w:rsidR="00752F86" w:rsidRPr="00DB6796">
        <w:rPr>
          <w:rFonts w:cs="Times New Roman"/>
          <w:sz w:val="26"/>
          <w:szCs w:val="26"/>
          <w:lang w:val="ro-RO"/>
        </w:rPr>
        <w:t xml:space="preserve">) Plenul Consiliului Superior al Magistraturii </w:t>
      </w:r>
      <w:proofErr w:type="spellStart"/>
      <w:r w:rsidR="00752F86" w:rsidRPr="00DB6796">
        <w:rPr>
          <w:rFonts w:cs="Times New Roman"/>
          <w:sz w:val="26"/>
          <w:szCs w:val="26"/>
          <w:lang w:val="ro-RO"/>
        </w:rPr>
        <w:t>hotărăşte</w:t>
      </w:r>
      <w:proofErr w:type="spellEnd"/>
      <w:r w:rsidR="00752F86" w:rsidRPr="00DB6796">
        <w:rPr>
          <w:rFonts w:cs="Times New Roman"/>
          <w:sz w:val="26"/>
          <w:szCs w:val="26"/>
          <w:lang w:val="ro-RO"/>
        </w:rPr>
        <w:t xml:space="preserve"> cu privire la îndeplinirea </w:t>
      </w:r>
      <w:proofErr w:type="spellStart"/>
      <w:r w:rsidR="00752F86" w:rsidRPr="00DB6796">
        <w:rPr>
          <w:rFonts w:cs="Times New Roman"/>
          <w:sz w:val="26"/>
          <w:szCs w:val="26"/>
          <w:lang w:val="ro-RO"/>
        </w:rPr>
        <w:t>condiţi</w:t>
      </w:r>
      <w:r w:rsidR="00971C45" w:rsidRPr="00DB6796">
        <w:rPr>
          <w:rFonts w:cs="Times New Roman"/>
          <w:sz w:val="26"/>
          <w:szCs w:val="26"/>
          <w:lang w:val="ro-RO"/>
        </w:rPr>
        <w:t>ei</w:t>
      </w:r>
      <w:proofErr w:type="spellEnd"/>
      <w:r w:rsidR="00752F86" w:rsidRPr="00DB6796">
        <w:rPr>
          <w:rFonts w:cs="Times New Roman"/>
          <w:sz w:val="26"/>
          <w:szCs w:val="26"/>
          <w:lang w:val="ro-RO"/>
        </w:rPr>
        <w:t xml:space="preserve"> </w:t>
      </w:r>
      <w:r w:rsidR="00971C45" w:rsidRPr="00DB6796">
        <w:rPr>
          <w:rFonts w:cs="Times New Roman"/>
          <w:sz w:val="26"/>
          <w:szCs w:val="26"/>
          <w:lang w:val="ro-RO"/>
        </w:rPr>
        <w:t xml:space="preserve">bunei </w:t>
      </w:r>
      <w:proofErr w:type="spellStart"/>
      <w:r w:rsidR="00971C45" w:rsidRPr="00DB6796">
        <w:rPr>
          <w:rFonts w:cs="Times New Roman"/>
          <w:sz w:val="26"/>
          <w:szCs w:val="26"/>
          <w:lang w:val="ro-RO"/>
        </w:rPr>
        <w:t>reputaţii</w:t>
      </w:r>
      <w:proofErr w:type="spellEnd"/>
      <w:r w:rsidR="00752F86" w:rsidRPr="00DB6796">
        <w:rPr>
          <w:rFonts w:cs="Times New Roman"/>
          <w:sz w:val="26"/>
          <w:szCs w:val="26"/>
          <w:lang w:val="ro-RO"/>
        </w:rPr>
        <w:t xml:space="preserve"> şi validează rezultatele concursului.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care nu se bucură de o bună </w:t>
      </w:r>
      <w:proofErr w:type="spellStart"/>
      <w:r w:rsidR="00752F86" w:rsidRPr="00DB6796">
        <w:rPr>
          <w:rFonts w:cs="Times New Roman"/>
          <w:sz w:val="26"/>
          <w:szCs w:val="26"/>
          <w:lang w:val="ro-RO"/>
        </w:rPr>
        <w:t>reputaţie</w:t>
      </w:r>
      <w:proofErr w:type="spellEnd"/>
      <w:r w:rsidR="00752F86" w:rsidRPr="00DB6796">
        <w:rPr>
          <w:rFonts w:cs="Times New Roman"/>
          <w:sz w:val="26"/>
          <w:szCs w:val="26"/>
          <w:lang w:val="ro-RO"/>
        </w:rPr>
        <w:t xml:space="preserve"> sunt </w:t>
      </w:r>
      <w:proofErr w:type="spellStart"/>
      <w:r w:rsidR="00752F86" w:rsidRPr="00DB6796">
        <w:rPr>
          <w:rFonts w:cs="Times New Roman"/>
          <w:sz w:val="26"/>
          <w:szCs w:val="26"/>
          <w:lang w:val="ro-RO"/>
        </w:rPr>
        <w:t>declaraţi</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respinşi</w:t>
      </w:r>
      <w:proofErr w:type="spellEnd"/>
      <w:r w:rsidR="00752F86" w:rsidRPr="00DB6796">
        <w:rPr>
          <w:rFonts w:cs="Times New Roman"/>
          <w:sz w:val="26"/>
          <w:szCs w:val="26"/>
          <w:lang w:val="ro-RO"/>
        </w:rPr>
        <w:t>.</w:t>
      </w:r>
    </w:p>
    <w:p w:rsidR="00752F86" w:rsidRPr="00DB6796" w:rsidRDefault="00387F64" w:rsidP="00B60BD8">
      <w:pPr>
        <w:spacing w:after="0" w:line="240" w:lineRule="auto"/>
        <w:ind w:firstLine="709"/>
        <w:jc w:val="both"/>
        <w:rPr>
          <w:rFonts w:cs="Times New Roman"/>
          <w:sz w:val="26"/>
          <w:szCs w:val="26"/>
          <w:lang w:val="ro-RO"/>
        </w:rPr>
      </w:pPr>
      <w:r w:rsidRPr="00DB6796">
        <w:rPr>
          <w:rFonts w:cs="Times New Roman"/>
          <w:sz w:val="26"/>
          <w:szCs w:val="26"/>
          <w:lang w:val="ro-RO"/>
        </w:rPr>
        <w:t>(8</w:t>
      </w:r>
      <w:r w:rsidR="00752F86" w:rsidRPr="00DB6796">
        <w:rPr>
          <w:rFonts w:cs="Times New Roman"/>
          <w:sz w:val="26"/>
          <w:szCs w:val="26"/>
          <w:lang w:val="ro-RO"/>
        </w:rPr>
        <w:t xml:space="preserve">) Pentru stabilirea </w:t>
      </w:r>
      <w:proofErr w:type="spellStart"/>
      <w:r w:rsidR="00752F86" w:rsidRPr="00DB6796">
        <w:rPr>
          <w:rFonts w:cs="Times New Roman"/>
          <w:sz w:val="26"/>
          <w:szCs w:val="26"/>
          <w:lang w:val="ro-RO"/>
        </w:rPr>
        <w:t>condiţiei</w:t>
      </w:r>
      <w:proofErr w:type="spellEnd"/>
      <w:r w:rsidR="00752F86" w:rsidRPr="00DB6796">
        <w:rPr>
          <w:rFonts w:cs="Times New Roman"/>
          <w:sz w:val="26"/>
          <w:szCs w:val="26"/>
          <w:lang w:val="ro-RO"/>
        </w:rPr>
        <w:t xml:space="preserve"> 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 xml:space="preserve"> sunt analizate:</w:t>
      </w:r>
    </w:p>
    <w:p w:rsidR="00752F86" w:rsidRPr="00DB6796" w:rsidRDefault="00DA14DF" w:rsidP="00B60BD8">
      <w:pPr>
        <w:spacing w:after="0" w:line="240" w:lineRule="auto"/>
        <w:ind w:firstLine="709"/>
        <w:jc w:val="both"/>
        <w:rPr>
          <w:rFonts w:cs="Times New Roman"/>
          <w:sz w:val="26"/>
          <w:szCs w:val="26"/>
          <w:lang w:val="ro-RO"/>
        </w:rPr>
      </w:pPr>
      <w:r w:rsidRPr="00DB6796">
        <w:rPr>
          <w:rFonts w:cs="Times New Roman"/>
          <w:sz w:val="26"/>
          <w:szCs w:val="26"/>
          <w:lang w:val="ro-RO"/>
        </w:rPr>
        <w:t>a)</w:t>
      </w:r>
      <w:r w:rsidR="00752F86" w:rsidRPr="00DB6796">
        <w:rPr>
          <w:rFonts w:cs="Times New Roman"/>
          <w:sz w:val="26"/>
          <w:szCs w:val="26"/>
          <w:lang w:val="ro-RO"/>
        </w:rPr>
        <w:t xml:space="preserve"> faptele pentru care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 xml:space="preserve"> li s-au aplicat </w:t>
      </w:r>
      <w:proofErr w:type="spellStart"/>
      <w:r w:rsidR="00752F86" w:rsidRPr="00DB6796">
        <w:rPr>
          <w:rFonts w:cs="Times New Roman"/>
          <w:sz w:val="26"/>
          <w:szCs w:val="26"/>
          <w:lang w:val="ro-RO"/>
        </w:rPr>
        <w:t>sancţiuni</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contravenţionale</w:t>
      </w:r>
      <w:proofErr w:type="spellEnd"/>
      <w:r w:rsidR="00F17A38" w:rsidRPr="00DB6796">
        <w:rPr>
          <w:rFonts w:cs="Times New Roman"/>
          <w:sz w:val="26"/>
          <w:szCs w:val="26"/>
          <w:lang w:val="ro-RO"/>
        </w:rPr>
        <w:t xml:space="preserve"> în ultimii 3 ani anterior datei </w:t>
      </w:r>
      <w:proofErr w:type="spellStart"/>
      <w:r w:rsidR="00F17A38" w:rsidRPr="00DB6796">
        <w:rPr>
          <w:rFonts w:cs="Times New Roman"/>
          <w:sz w:val="26"/>
          <w:szCs w:val="26"/>
          <w:lang w:val="ro-RO"/>
        </w:rPr>
        <w:t>susţinerii</w:t>
      </w:r>
      <w:proofErr w:type="spellEnd"/>
      <w:r w:rsidR="00F17A38" w:rsidRPr="00DB6796">
        <w:rPr>
          <w:rFonts w:cs="Times New Roman"/>
          <w:sz w:val="26"/>
          <w:szCs w:val="26"/>
          <w:lang w:val="ro-RO"/>
        </w:rPr>
        <w:t xml:space="preserve"> primei probe din cadrul primei etape a concursului;</w:t>
      </w:r>
    </w:p>
    <w:p w:rsidR="00752F86" w:rsidRPr="00DB6796" w:rsidRDefault="00A37F01" w:rsidP="00B60BD8">
      <w:pPr>
        <w:spacing w:after="0" w:line="240" w:lineRule="auto"/>
        <w:ind w:firstLine="709"/>
        <w:jc w:val="both"/>
        <w:rPr>
          <w:rFonts w:cs="Times New Roman"/>
          <w:sz w:val="26"/>
          <w:szCs w:val="26"/>
          <w:lang w:val="ro-RO"/>
        </w:rPr>
      </w:pPr>
      <w:r w:rsidRPr="00DB6796">
        <w:rPr>
          <w:rFonts w:cs="Times New Roman"/>
          <w:sz w:val="26"/>
          <w:szCs w:val="26"/>
          <w:lang w:val="ro-RO"/>
        </w:rPr>
        <w:lastRenderedPageBreak/>
        <w:t>b</w:t>
      </w:r>
      <w:r w:rsidR="00E823C3" w:rsidRPr="00DB6796">
        <w:rPr>
          <w:rFonts w:cs="Times New Roman"/>
          <w:sz w:val="26"/>
          <w:szCs w:val="26"/>
          <w:lang w:val="ro-RO"/>
        </w:rPr>
        <w:t>)</w:t>
      </w:r>
      <w:r w:rsidR="00752F86" w:rsidRPr="00DB6796">
        <w:rPr>
          <w:rFonts w:cs="Times New Roman"/>
          <w:sz w:val="26"/>
          <w:szCs w:val="26"/>
          <w:lang w:val="ro-RO"/>
        </w:rPr>
        <w:t xml:space="preserve"> faptele pentru care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 xml:space="preserve"> li s-au aplicat </w:t>
      </w:r>
      <w:proofErr w:type="spellStart"/>
      <w:r w:rsidR="00752F86" w:rsidRPr="00DB6796">
        <w:rPr>
          <w:rFonts w:cs="Times New Roman"/>
          <w:sz w:val="26"/>
          <w:szCs w:val="26"/>
          <w:lang w:val="ro-RO"/>
        </w:rPr>
        <w:t>sancţiuni</w:t>
      </w:r>
      <w:proofErr w:type="spellEnd"/>
      <w:r w:rsidR="00752F86" w:rsidRPr="00DB6796">
        <w:rPr>
          <w:rFonts w:cs="Times New Roman"/>
          <w:sz w:val="26"/>
          <w:szCs w:val="26"/>
          <w:lang w:val="ro-RO"/>
        </w:rPr>
        <w:t xml:space="preserve"> disciplinare în ultimii 3 ani anterior datei </w:t>
      </w:r>
      <w:proofErr w:type="spellStart"/>
      <w:r w:rsidR="00752F86" w:rsidRPr="00DB6796">
        <w:rPr>
          <w:rFonts w:cs="Times New Roman"/>
          <w:sz w:val="26"/>
          <w:szCs w:val="26"/>
          <w:lang w:val="ro-RO"/>
        </w:rPr>
        <w:t>susţinerii</w:t>
      </w:r>
      <w:proofErr w:type="spellEnd"/>
      <w:r w:rsidR="00752F86" w:rsidRPr="00DB6796">
        <w:rPr>
          <w:rFonts w:cs="Times New Roman"/>
          <w:sz w:val="26"/>
          <w:szCs w:val="26"/>
          <w:lang w:val="ro-RO"/>
        </w:rPr>
        <w:t xml:space="preserve"> primei probe din cadrul primei etape a concursului</w:t>
      </w:r>
      <w:r w:rsidR="00A3302A" w:rsidRPr="00DB6796">
        <w:rPr>
          <w:rFonts w:cs="Times New Roman"/>
          <w:sz w:val="26"/>
          <w:szCs w:val="26"/>
          <w:lang w:val="ro-RO"/>
        </w:rPr>
        <w:t>, pentru care nu a intervenit radierea</w:t>
      </w:r>
      <w:r w:rsidR="00752F86" w:rsidRPr="00DB6796">
        <w:rPr>
          <w:rFonts w:cs="Times New Roman"/>
          <w:sz w:val="26"/>
          <w:szCs w:val="26"/>
          <w:lang w:val="ro-RO"/>
        </w:rPr>
        <w:t>;</w:t>
      </w:r>
    </w:p>
    <w:p w:rsidR="00F84042" w:rsidRPr="00DB6796" w:rsidRDefault="007C7414" w:rsidP="00E11619">
      <w:pPr>
        <w:spacing w:after="0" w:line="240" w:lineRule="auto"/>
        <w:ind w:firstLine="709"/>
        <w:jc w:val="both"/>
        <w:rPr>
          <w:rFonts w:cs="Times New Roman"/>
          <w:sz w:val="26"/>
          <w:szCs w:val="26"/>
          <w:lang w:val="ro-RO"/>
        </w:rPr>
      </w:pPr>
      <w:r w:rsidRPr="00DB6796">
        <w:rPr>
          <w:rFonts w:cs="Times New Roman"/>
          <w:sz w:val="26"/>
          <w:szCs w:val="26"/>
          <w:lang w:val="ro-RO"/>
        </w:rPr>
        <w:t>(9</w:t>
      </w:r>
      <w:r w:rsidR="00752F86" w:rsidRPr="00DB6796">
        <w:rPr>
          <w:rFonts w:cs="Times New Roman"/>
          <w:sz w:val="26"/>
          <w:szCs w:val="26"/>
          <w:lang w:val="ro-RO"/>
        </w:rPr>
        <w:t xml:space="preserve">) </w:t>
      </w:r>
      <w:r w:rsidR="00202606" w:rsidRPr="00DB6796">
        <w:rPr>
          <w:rFonts w:cs="Times New Roman"/>
          <w:sz w:val="26"/>
          <w:szCs w:val="26"/>
          <w:lang w:val="ro-RO"/>
        </w:rPr>
        <w:t xml:space="preserve">Nu se bucură de o bună </w:t>
      </w:r>
      <w:proofErr w:type="spellStart"/>
      <w:r w:rsidR="00202606" w:rsidRPr="00DB6796">
        <w:rPr>
          <w:rFonts w:cs="Times New Roman"/>
          <w:sz w:val="26"/>
          <w:szCs w:val="26"/>
          <w:lang w:val="ro-RO"/>
        </w:rPr>
        <w:t>reputaţie</w:t>
      </w:r>
      <w:proofErr w:type="spellEnd"/>
      <w:r w:rsidR="00202606" w:rsidRPr="00DB6796">
        <w:rPr>
          <w:rFonts w:cs="Times New Roman"/>
          <w:sz w:val="26"/>
          <w:szCs w:val="26"/>
          <w:lang w:val="ro-RO"/>
        </w:rPr>
        <w:t xml:space="preserve"> persoana care a fost </w:t>
      </w:r>
      <w:proofErr w:type="spellStart"/>
      <w:r w:rsidR="00202606" w:rsidRPr="00DB6796">
        <w:rPr>
          <w:rFonts w:cs="Times New Roman"/>
          <w:sz w:val="26"/>
          <w:szCs w:val="26"/>
          <w:lang w:val="ro-RO"/>
        </w:rPr>
        <w:t>sancţionată</w:t>
      </w:r>
      <w:proofErr w:type="spellEnd"/>
      <w:r w:rsidR="00202606" w:rsidRPr="00DB6796">
        <w:rPr>
          <w:rFonts w:cs="Times New Roman"/>
          <w:sz w:val="26"/>
          <w:szCs w:val="26"/>
          <w:lang w:val="ro-RO"/>
        </w:rPr>
        <w:t xml:space="preserve"> </w:t>
      </w:r>
      <w:proofErr w:type="spellStart"/>
      <w:r w:rsidR="00202606" w:rsidRPr="00DB6796">
        <w:rPr>
          <w:rFonts w:cs="Times New Roman"/>
          <w:sz w:val="26"/>
          <w:szCs w:val="26"/>
          <w:lang w:val="ro-RO"/>
        </w:rPr>
        <w:t>contravenţional</w:t>
      </w:r>
      <w:proofErr w:type="spellEnd"/>
      <w:r w:rsidR="00202606" w:rsidRPr="00DB6796">
        <w:rPr>
          <w:rFonts w:cs="Times New Roman"/>
          <w:sz w:val="26"/>
          <w:szCs w:val="26"/>
          <w:lang w:val="ro-RO"/>
        </w:rPr>
        <w:t xml:space="preserve"> sau disciplinar în ultimii 3 ani anterior datei </w:t>
      </w:r>
      <w:proofErr w:type="spellStart"/>
      <w:r w:rsidR="00202606" w:rsidRPr="00DB6796">
        <w:rPr>
          <w:rFonts w:cs="Times New Roman"/>
          <w:sz w:val="26"/>
          <w:szCs w:val="26"/>
          <w:lang w:val="ro-RO"/>
        </w:rPr>
        <w:t>susţinerii</w:t>
      </w:r>
      <w:proofErr w:type="spellEnd"/>
      <w:r w:rsidR="00202606" w:rsidRPr="00DB6796">
        <w:rPr>
          <w:rFonts w:cs="Times New Roman"/>
          <w:sz w:val="26"/>
          <w:szCs w:val="26"/>
          <w:lang w:val="ro-RO"/>
        </w:rPr>
        <w:t xml:space="preserve"> primei probe din cadrul primei etape a concursului pentru fapte în raport de care numirea acesteia în </w:t>
      </w:r>
      <w:proofErr w:type="spellStart"/>
      <w:r w:rsidR="00202606" w:rsidRPr="00DB6796">
        <w:rPr>
          <w:rFonts w:cs="Times New Roman"/>
          <w:sz w:val="26"/>
          <w:szCs w:val="26"/>
          <w:lang w:val="ro-RO"/>
        </w:rPr>
        <w:t>funcţia</w:t>
      </w:r>
      <w:proofErr w:type="spellEnd"/>
      <w:r w:rsidR="00202606" w:rsidRPr="00DB6796">
        <w:rPr>
          <w:rFonts w:cs="Times New Roman"/>
          <w:sz w:val="26"/>
          <w:szCs w:val="26"/>
          <w:lang w:val="ro-RO"/>
        </w:rPr>
        <w:t xml:space="preserve"> de judecător sau </w:t>
      </w:r>
      <w:r w:rsidR="00FC3757" w:rsidRPr="00DB6796">
        <w:rPr>
          <w:rFonts w:cs="Times New Roman"/>
          <w:sz w:val="26"/>
          <w:szCs w:val="26"/>
          <w:lang w:val="ro-RO"/>
        </w:rPr>
        <w:t>procuror nu ar fi conformă cu onoarea ş</w:t>
      </w:r>
      <w:r w:rsidR="00202606" w:rsidRPr="00DB6796">
        <w:rPr>
          <w:rFonts w:cs="Times New Roman"/>
          <w:sz w:val="26"/>
          <w:szCs w:val="26"/>
          <w:lang w:val="ro-RO"/>
        </w:rPr>
        <w:t>i pr</w:t>
      </w:r>
      <w:r w:rsidR="00FC3757" w:rsidRPr="00DB6796">
        <w:rPr>
          <w:rFonts w:cs="Times New Roman"/>
          <w:sz w:val="26"/>
          <w:szCs w:val="26"/>
          <w:lang w:val="ro-RO"/>
        </w:rPr>
        <w:t xml:space="preserve">obitatea specifice acestor </w:t>
      </w:r>
      <w:proofErr w:type="spellStart"/>
      <w:r w:rsidR="00FC3757" w:rsidRPr="00DB6796">
        <w:rPr>
          <w:rFonts w:cs="Times New Roman"/>
          <w:sz w:val="26"/>
          <w:szCs w:val="26"/>
          <w:lang w:val="ro-RO"/>
        </w:rPr>
        <w:t>funcţ</w:t>
      </w:r>
      <w:r w:rsidR="00202606" w:rsidRPr="00DB6796">
        <w:rPr>
          <w:rFonts w:cs="Times New Roman"/>
          <w:sz w:val="26"/>
          <w:szCs w:val="26"/>
          <w:lang w:val="ro-RO"/>
        </w:rPr>
        <w:t>ii</w:t>
      </w:r>
      <w:proofErr w:type="spellEnd"/>
      <w:r w:rsidR="00202606" w:rsidRPr="00DB6796">
        <w:rPr>
          <w:rFonts w:cs="Times New Roman"/>
          <w:sz w:val="26"/>
          <w:szCs w:val="26"/>
          <w:lang w:val="ro-RO"/>
        </w:rPr>
        <w:t xml:space="preserve"> sau ar aduce atingere</w:t>
      </w:r>
      <w:r w:rsidR="00FC3757" w:rsidRPr="00DB6796">
        <w:rPr>
          <w:rFonts w:cs="Times New Roman"/>
          <w:sz w:val="26"/>
          <w:szCs w:val="26"/>
          <w:lang w:val="ro-RO"/>
        </w:rPr>
        <w:t xml:space="preserve"> prestigiului </w:t>
      </w:r>
      <w:proofErr w:type="spellStart"/>
      <w:r w:rsidR="00FC3757" w:rsidRPr="00DB6796">
        <w:rPr>
          <w:rFonts w:cs="Times New Roman"/>
          <w:sz w:val="26"/>
          <w:szCs w:val="26"/>
          <w:lang w:val="ro-RO"/>
        </w:rPr>
        <w:t>justiţ</w:t>
      </w:r>
      <w:r w:rsidR="00202606" w:rsidRPr="00DB6796">
        <w:rPr>
          <w:rFonts w:cs="Times New Roman"/>
          <w:sz w:val="26"/>
          <w:szCs w:val="26"/>
          <w:lang w:val="ro-RO"/>
        </w:rPr>
        <w:t>iei</w:t>
      </w:r>
      <w:proofErr w:type="spellEnd"/>
      <w:r w:rsidR="00202606" w:rsidRPr="00DB6796">
        <w:rPr>
          <w:rFonts w:cs="Times New Roman"/>
          <w:sz w:val="26"/>
          <w:szCs w:val="26"/>
          <w:lang w:val="ro-RO"/>
        </w:rPr>
        <w:t>,</w:t>
      </w:r>
      <w:r w:rsidR="00B45F69" w:rsidRPr="00DB6796">
        <w:rPr>
          <w:rFonts w:cs="Times New Roman"/>
          <w:sz w:val="26"/>
          <w:szCs w:val="26"/>
          <w:lang w:val="ro-RO"/>
        </w:rPr>
        <w:t xml:space="preserve"> l</w:t>
      </w:r>
      <w:r w:rsidR="00752F86" w:rsidRPr="00DB6796">
        <w:rPr>
          <w:rFonts w:cs="Times New Roman"/>
          <w:sz w:val="26"/>
          <w:szCs w:val="26"/>
          <w:lang w:val="ro-RO"/>
        </w:rPr>
        <w:t xml:space="preserve">a </w:t>
      </w:r>
      <w:r w:rsidR="00B56883" w:rsidRPr="00DB6796">
        <w:rPr>
          <w:rFonts w:cs="Times New Roman"/>
          <w:sz w:val="26"/>
          <w:szCs w:val="26"/>
          <w:lang w:val="ro-RO"/>
        </w:rPr>
        <w:t xml:space="preserve">stabilirea </w:t>
      </w:r>
      <w:r w:rsidR="00752F86" w:rsidRPr="00DB6796">
        <w:rPr>
          <w:rFonts w:cs="Times New Roman"/>
          <w:sz w:val="26"/>
          <w:szCs w:val="26"/>
          <w:lang w:val="ro-RO"/>
        </w:rPr>
        <w:t xml:space="preserve">bunei </w:t>
      </w:r>
      <w:proofErr w:type="spellStart"/>
      <w:r w:rsidR="00752F86" w:rsidRPr="00DB6796">
        <w:rPr>
          <w:rFonts w:cs="Times New Roman"/>
          <w:sz w:val="26"/>
          <w:szCs w:val="26"/>
          <w:lang w:val="ro-RO"/>
        </w:rPr>
        <w:t>reputaţii</w:t>
      </w:r>
      <w:proofErr w:type="spellEnd"/>
      <w:r w:rsidR="00752F86" w:rsidRPr="00DB6796">
        <w:rPr>
          <w:rFonts w:cs="Times New Roman"/>
          <w:sz w:val="26"/>
          <w:szCs w:val="26"/>
          <w:lang w:val="ro-RO"/>
        </w:rPr>
        <w:t xml:space="preserve"> </w:t>
      </w:r>
      <w:r w:rsidR="00B45F69" w:rsidRPr="00DB6796">
        <w:rPr>
          <w:rFonts w:cs="Times New Roman"/>
          <w:sz w:val="26"/>
          <w:szCs w:val="26"/>
          <w:lang w:val="ro-RO"/>
        </w:rPr>
        <w:t>avându-se</w:t>
      </w:r>
      <w:r w:rsidR="00752F86" w:rsidRPr="00DB6796">
        <w:rPr>
          <w:rFonts w:cs="Times New Roman"/>
          <w:sz w:val="26"/>
          <w:szCs w:val="26"/>
          <w:lang w:val="ro-RO"/>
        </w:rPr>
        <w:t xml:space="preserve"> în vedere următoarele criterii:</w:t>
      </w:r>
    </w:p>
    <w:p w:rsidR="007F33B3" w:rsidRPr="00DB6796" w:rsidRDefault="00F84042" w:rsidP="007F33B3">
      <w:pPr>
        <w:spacing w:after="0" w:line="240" w:lineRule="auto"/>
        <w:ind w:firstLine="709"/>
        <w:jc w:val="both"/>
        <w:rPr>
          <w:rFonts w:cs="Times New Roman"/>
          <w:sz w:val="26"/>
          <w:szCs w:val="26"/>
          <w:lang w:val="ro-RO"/>
        </w:rPr>
      </w:pPr>
      <w:r w:rsidRPr="00DB6796">
        <w:rPr>
          <w:rFonts w:cs="Times New Roman"/>
          <w:sz w:val="26"/>
          <w:szCs w:val="26"/>
          <w:lang w:val="ro-RO"/>
        </w:rPr>
        <w:t>a)</w:t>
      </w:r>
      <w:r w:rsidR="007F33B3" w:rsidRPr="00DB6796">
        <w:rPr>
          <w:lang w:val="ro-RO"/>
        </w:rPr>
        <w:t xml:space="preserve"> </w:t>
      </w:r>
      <w:r w:rsidR="007F33B3" w:rsidRPr="00DB6796">
        <w:rPr>
          <w:rFonts w:cs="Times New Roman"/>
          <w:sz w:val="26"/>
          <w:szCs w:val="26"/>
          <w:lang w:val="ro-RO"/>
        </w:rPr>
        <w:t>gravitatea faptei, astfel cum rezultă din natura acesteia și din împrejurările în care a fost săvârșită, din forma și gradul de vinovăție, precum și din sancțiunea aplicată;</w:t>
      </w:r>
    </w:p>
    <w:p w:rsidR="00F84042" w:rsidRPr="00DB6796" w:rsidRDefault="007F33B3" w:rsidP="007F33B3">
      <w:pPr>
        <w:spacing w:after="0" w:line="240" w:lineRule="auto"/>
        <w:ind w:firstLine="709"/>
        <w:jc w:val="both"/>
        <w:rPr>
          <w:rFonts w:cs="Times New Roman"/>
          <w:sz w:val="26"/>
          <w:szCs w:val="26"/>
          <w:lang w:val="ro-RO"/>
        </w:rPr>
      </w:pPr>
      <w:r w:rsidRPr="00DB6796">
        <w:rPr>
          <w:rFonts w:cs="Times New Roman"/>
          <w:sz w:val="26"/>
          <w:szCs w:val="26"/>
          <w:lang w:val="ro-RO"/>
        </w:rPr>
        <w:t>b) conduita persoanei înainte și după săvârșirea faptei, care relevă perseverența în săvârșirea unor fapte de natura celor prevăzute la alin.</w:t>
      </w:r>
      <w:r w:rsidR="00387F64" w:rsidRPr="00DB6796">
        <w:rPr>
          <w:rFonts w:cs="Times New Roman"/>
          <w:sz w:val="26"/>
          <w:szCs w:val="26"/>
          <w:lang w:val="ro-RO"/>
        </w:rPr>
        <w:t xml:space="preserve"> (8</w:t>
      </w:r>
      <w:r w:rsidRPr="00DB6796">
        <w:rPr>
          <w:rFonts w:cs="Times New Roman"/>
          <w:sz w:val="26"/>
          <w:szCs w:val="26"/>
          <w:lang w:val="ro-RO"/>
        </w:rPr>
        <w:t>), sancționate ca atare.</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b/>
          <w:sz w:val="26"/>
          <w:szCs w:val="26"/>
          <w:lang w:val="ro-RO"/>
        </w:rPr>
        <w:t xml:space="preserve">Art. </w:t>
      </w:r>
      <w:r w:rsidR="00214478" w:rsidRPr="00DB6796">
        <w:rPr>
          <w:rFonts w:cs="Times New Roman"/>
          <w:b/>
          <w:sz w:val="26"/>
          <w:szCs w:val="26"/>
          <w:lang w:val="ro-RO"/>
        </w:rPr>
        <w:t>33</w:t>
      </w:r>
      <w:r w:rsidRPr="00DB6796">
        <w:rPr>
          <w:rFonts w:cs="Times New Roman"/>
          <w:sz w:val="26"/>
          <w:szCs w:val="26"/>
          <w:lang w:val="ro-RO"/>
        </w:rPr>
        <w:t xml:space="preserve"> - (1) Pentru locurile</w:t>
      </w:r>
      <w:r w:rsidR="00115224" w:rsidRPr="00DB6796">
        <w:rPr>
          <w:rFonts w:cs="Times New Roman"/>
          <w:sz w:val="26"/>
          <w:szCs w:val="26"/>
          <w:lang w:val="ro-RO"/>
        </w:rPr>
        <w:t xml:space="preserve"> de auditor de </w:t>
      </w:r>
      <w:proofErr w:type="spellStart"/>
      <w:r w:rsidR="00115224" w:rsidRPr="00DB6796">
        <w:rPr>
          <w:rFonts w:cs="Times New Roman"/>
          <w:sz w:val="26"/>
          <w:szCs w:val="26"/>
          <w:lang w:val="ro-RO"/>
        </w:rPr>
        <w:t>justiţie</w:t>
      </w:r>
      <w:proofErr w:type="spellEnd"/>
      <w:r w:rsidR="002C280F" w:rsidRPr="00DB6796">
        <w:rPr>
          <w:rFonts w:cs="Times New Roman"/>
          <w:sz w:val="26"/>
          <w:szCs w:val="26"/>
          <w:lang w:val="ro-RO"/>
        </w:rPr>
        <w:t xml:space="preserve"> şi posturile</w:t>
      </w:r>
      <w:r w:rsidRPr="00DB6796">
        <w:rPr>
          <w:rFonts w:cs="Times New Roman"/>
          <w:sz w:val="26"/>
          <w:szCs w:val="26"/>
          <w:lang w:val="ro-RO"/>
        </w:rPr>
        <w:t xml:space="preserve"> </w:t>
      </w:r>
      <w:r w:rsidR="00115224" w:rsidRPr="00DB6796">
        <w:rPr>
          <w:rFonts w:cs="Times New Roman"/>
          <w:sz w:val="26"/>
          <w:szCs w:val="26"/>
          <w:lang w:val="ro-RO"/>
        </w:rPr>
        <w:t xml:space="preserve">de personal asimilat judecătorilor și procurorilor </w:t>
      </w:r>
      <w:r w:rsidRPr="00DB6796">
        <w:rPr>
          <w:rFonts w:cs="Times New Roman"/>
          <w:sz w:val="26"/>
          <w:szCs w:val="26"/>
          <w:lang w:val="ro-RO"/>
        </w:rPr>
        <w:t xml:space="preserve">ce au devenit vacante </w:t>
      </w:r>
      <w:r w:rsidR="00115224" w:rsidRPr="00DB6796">
        <w:rPr>
          <w:rFonts w:cs="Times New Roman"/>
          <w:sz w:val="26"/>
          <w:szCs w:val="26"/>
          <w:lang w:val="ro-RO"/>
        </w:rPr>
        <w:t>în urma aplicării</w:t>
      </w:r>
      <w:r w:rsidRPr="00DB6796">
        <w:rPr>
          <w:rFonts w:cs="Times New Roman"/>
          <w:sz w:val="26"/>
          <w:szCs w:val="26"/>
          <w:lang w:val="ro-RO"/>
        </w:rPr>
        <w:t xml:space="preserve"> art. </w:t>
      </w:r>
      <w:r w:rsidR="00387F64" w:rsidRPr="00DB6796">
        <w:rPr>
          <w:rFonts w:cs="Times New Roman"/>
          <w:sz w:val="26"/>
          <w:szCs w:val="26"/>
          <w:lang w:val="ro-RO"/>
        </w:rPr>
        <w:t>32 alin. (7</w:t>
      </w:r>
      <w:r w:rsidRPr="00DB6796">
        <w:rPr>
          <w:rFonts w:cs="Times New Roman"/>
          <w:sz w:val="26"/>
          <w:szCs w:val="26"/>
          <w:lang w:val="ro-RO"/>
        </w:rPr>
        <w:t xml:space="preserve">) pot opta, până la data validării concursului, </w:t>
      </w:r>
      <w:proofErr w:type="spellStart"/>
      <w:r w:rsidRPr="00DB6796">
        <w:rPr>
          <w:rFonts w:cs="Times New Roman"/>
          <w:sz w:val="26"/>
          <w:szCs w:val="26"/>
          <w:lang w:val="ro-RO"/>
        </w:rPr>
        <w:t>candidaţii</w:t>
      </w:r>
      <w:proofErr w:type="spellEnd"/>
      <w:r w:rsidRPr="00DB6796">
        <w:rPr>
          <w:rFonts w:cs="Times New Roman"/>
          <w:sz w:val="26"/>
          <w:szCs w:val="26"/>
          <w:lang w:val="ro-RO"/>
        </w:rPr>
        <w:t xml:space="preserve"> care îndeplinesc</w:t>
      </w:r>
      <w:r w:rsidR="00214478" w:rsidRPr="00DB6796">
        <w:rPr>
          <w:rFonts w:cs="Times New Roman"/>
          <w:sz w:val="26"/>
          <w:szCs w:val="26"/>
          <w:lang w:val="ro-RO"/>
        </w:rPr>
        <w:t xml:space="preserve"> </w:t>
      </w:r>
      <w:proofErr w:type="spellStart"/>
      <w:r w:rsidR="00214478" w:rsidRPr="00DB6796">
        <w:rPr>
          <w:rFonts w:cs="Times New Roman"/>
          <w:sz w:val="26"/>
          <w:szCs w:val="26"/>
          <w:lang w:val="ro-RO"/>
        </w:rPr>
        <w:t>condiţiile</w:t>
      </w:r>
      <w:proofErr w:type="spellEnd"/>
      <w:r w:rsidR="00214478" w:rsidRPr="00DB6796">
        <w:rPr>
          <w:rFonts w:cs="Times New Roman"/>
          <w:sz w:val="26"/>
          <w:szCs w:val="26"/>
          <w:lang w:val="ro-RO"/>
        </w:rPr>
        <w:t xml:space="preserve"> prevăzute la art. 18 alin. (4) şi art. 24</w:t>
      </w:r>
      <w:r w:rsidRPr="00DB6796">
        <w:rPr>
          <w:rFonts w:cs="Times New Roman"/>
          <w:sz w:val="26"/>
          <w:szCs w:val="26"/>
          <w:lang w:val="ro-RO"/>
        </w:rPr>
        <w:t xml:space="preserve"> alin. (10) şi care au </w:t>
      </w:r>
      <w:proofErr w:type="spellStart"/>
      <w:r w:rsidRPr="00DB6796">
        <w:rPr>
          <w:rFonts w:cs="Times New Roman"/>
          <w:sz w:val="26"/>
          <w:szCs w:val="26"/>
          <w:lang w:val="ro-RO"/>
        </w:rPr>
        <w:t>obţinut</w:t>
      </w:r>
      <w:proofErr w:type="spellEnd"/>
      <w:r w:rsidRPr="00DB6796">
        <w:rPr>
          <w:rFonts w:cs="Times New Roman"/>
          <w:sz w:val="26"/>
          <w:szCs w:val="26"/>
          <w:lang w:val="ro-RO"/>
        </w:rPr>
        <w:t xml:space="preserve"> calificativul </w:t>
      </w:r>
      <w:r w:rsidR="00115224" w:rsidRPr="00DB6796">
        <w:rPr>
          <w:rFonts w:cs="Times New Roman"/>
          <w:sz w:val="26"/>
          <w:szCs w:val="26"/>
          <w:lang w:val="ro-RO"/>
        </w:rPr>
        <w:t>„A</w:t>
      </w:r>
      <w:r w:rsidRPr="00DB6796">
        <w:rPr>
          <w:rFonts w:cs="Times New Roman"/>
          <w:sz w:val="26"/>
          <w:szCs w:val="26"/>
          <w:lang w:val="ro-RO"/>
        </w:rPr>
        <w:t>dmis</w:t>
      </w:r>
      <w:r w:rsidR="00115224" w:rsidRPr="00DB6796">
        <w:rPr>
          <w:rFonts w:cs="Times New Roman"/>
          <w:sz w:val="26"/>
          <w:szCs w:val="26"/>
          <w:lang w:val="ro-RO"/>
        </w:rPr>
        <w:t>”</w:t>
      </w:r>
      <w:r w:rsidRPr="00DB6796">
        <w:rPr>
          <w:rFonts w:cs="Times New Roman"/>
          <w:sz w:val="26"/>
          <w:szCs w:val="26"/>
          <w:lang w:val="ro-RO"/>
        </w:rPr>
        <w:t xml:space="preserve"> la interviu, în ordinea descrescătoare a notelor </w:t>
      </w:r>
      <w:proofErr w:type="spellStart"/>
      <w:r w:rsidRPr="00DB6796">
        <w:rPr>
          <w:rFonts w:cs="Times New Roman"/>
          <w:sz w:val="26"/>
          <w:szCs w:val="26"/>
          <w:lang w:val="ro-RO"/>
        </w:rPr>
        <w:t>obţinute</w:t>
      </w:r>
      <w:proofErr w:type="spellEnd"/>
      <w:r w:rsidRPr="00DB6796">
        <w:rPr>
          <w:rFonts w:cs="Times New Roman"/>
          <w:sz w:val="26"/>
          <w:szCs w:val="26"/>
          <w:lang w:val="ro-RO"/>
        </w:rPr>
        <w:t xml:space="preserve"> la prima etapă a concur</w:t>
      </w:r>
      <w:r w:rsidR="00214478" w:rsidRPr="00DB6796">
        <w:rPr>
          <w:rFonts w:cs="Times New Roman"/>
          <w:sz w:val="26"/>
          <w:szCs w:val="26"/>
          <w:lang w:val="ro-RO"/>
        </w:rPr>
        <w:t>sului, stabilite conform art. 17</w:t>
      </w:r>
      <w:r w:rsidRPr="00DB6796">
        <w:rPr>
          <w:rFonts w:cs="Times New Roman"/>
          <w:sz w:val="26"/>
          <w:szCs w:val="26"/>
          <w:lang w:val="ro-RO"/>
        </w:rPr>
        <w:t xml:space="preserve"> alin. (4). La note egale,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art. </w:t>
      </w:r>
      <w:r w:rsidR="00214478" w:rsidRPr="00DB6796">
        <w:rPr>
          <w:rFonts w:cs="Times New Roman"/>
          <w:sz w:val="26"/>
          <w:szCs w:val="26"/>
          <w:lang w:val="ro-RO"/>
        </w:rPr>
        <w:t>31</w:t>
      </w:r>
      <w:r w:rsidRPr="00DB6796">
        <w:rPr>
          <w:rFonts w:cs="Times New Roman"/>
          <w:sz w:val="26"/>
          <w:szCs w:val="26"/>
          <w:lang w:val="ro-RO"/>
        </w:rPr>
        <w:t xml:space="preserve"> alin. (3)</w:t>
      </w:r>
      <w:r w:rsidR="00190DD6" w:rsidRPr="00DB6796">
        <w:rPr>
          <w:rFonts w:cs="Times New Roman"/>
          <w:sz w:val="26"/>
          <w:szCs w:val="26"/>
          <w:lang w:val="ro-RO"/>
        </w:rPr>
        <w:t xml:space="preserve"> şi (4)</w:t>
      </w:r>
      <w:r w:rsidRPr="00DB6796">
        <w:rPr>
          <w:rFonts w:cs="Times New Roman"/>
          <w:sz w:val="26"/>
          <w:szCs w:val="26"/>
          <w:lang w:val="ro-RO"/>
        </w:rPr>
        <w:t xml:space="preserve"> se aplică în mod corespunzător.</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w:t>
      </w:r>
      <w:proofErr w:type="spellStart"/>
      <w:r w:rsidRPr="00DB6796">
        <w:rPr>
          <w:rFonts w:cs="Times New Roman"/>
          <w:sz w:val="26"/>
          <w:szCs w:val="26"/>
          <w:lang w:val="ro-RO"/>
        </w:rPr>
        <w:t>Dispoziţiile</w:t>
      </w:r>
      <w:proofErr w:type="spellEnd"/>
      <w:r w:rsidRPr="00DB6796">
        <w:rPr>
          <w:rFonts w:cs="Times New Roman"/>
          <w:sz w:val="26"/>
          <w:szCs w:val="26"/>
          <w:lang w:val="ro-RO"/>
        </w:rPr>
        <w:t xml:space="preserve"> art. </w:t>
      </w:r>
      <w:r w:rsidR="00115224" w:rsidRPr="00DB6796">
        <w:rPr>
          <w:rFonts w:cs="Times New Roman"/>
          <w:sz w:val="26"/>
          <w:szCs w:val="26"/>
          <w:lang w:val="ro-RO"/>
        </w:rPr>
        <w:t>32</w:t>
      </w:r>
      <w:r w:rsidRPr="00DB6796">
        <w:rPr>
          <w:rFonts w:cs="Times New Roman"/>
          <w:sz w:val="26"/>
          <w:szCs w:val="26"/>
          <w:lang w:val="ro-RO"/>
        </w:rPr>
        <w:t xml:space="preserve"> se aplică în mod corespunzător. </w:t>
      </w:r>
    </w:p>
    <w:p w:rsidR="00752F86" w:rsidRPr="00DB6796" w:rsidRDefault="00190DD6" w:rsidP="00B60BD8">
      <w:pPr>
        <w:spacing w:after="0" w:line="240" w:lineRule="auto"/>
        <w:ind w:firstLine="709"/>
        <w:jc w:val="both"/>
        <w:rPr>
          <w:rFonts w:cs="Times New Roman"/>
          <w:b/>
          <w:sz w:val="26"/>
          <w:szCs w:val="26"/>
          <w:lang w:val="ro-RO"/>
        </w:rPr>
      </w:pPr>
      <w:r w:rsidRPr="00DB6796">
        <w:rPr>
          <w:rFonts w:cs="Times New Roman"/>
          <w:sz w:val="26"/>
          <w:szCs w:val="26"/>
          <w:lang w:val="ro-RO"/>
        </w:rPr>
        <w:t>(3) Listele definitive</w:t>
      </w:r>
      <w:r w:rsidR="00752F86" w:rsidRPr="00DB6796">
        <w:rPr>
          <w:rFonts w:cs="Times New Roman"/>
          <w:sz w:val="26"/>
          <w:szCs w:val="26"/>
          <w:lang w:val="ro-RO"/>
        </w:rPr>
        <w:t xml:space="preserve"> a</w:t>
      </w:r>
      <w:r w:rsidRPr="00DB6796">
        <w:rPr>
          <w:rFonts w:cs="Times New Roman"/>
          <w:sz w:val="26"/>
          <w:szCs w:val="26"/>
          <w:lang w:val="ro-RO"/>
        </w:rPr>
        <w:t>le</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declaraţi</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admişi</w:t>
      </w:r>
      <w:proofErr w:type="spellEnd"/>
      <w:r w:rsidR="00752F86" w:rsidRPr="00DB6796">
        <w:rPr>
          <w:rFonts w:cs="Times New Roman"/>
          <w:sz w:val="26"/>
          <w:szCs w:val="26"/>
          <w:lang w:val="ro-RO"/>
        </w:rPr>
        <w:t xml:space="preserve"> se </w:t>
      </w:r>
      <w:proofErr w:type="spellStart"/>
      <w:r w:rsidR="00115224" w:rsidRPr="00DB6796">
        <w:rPr>
          <w:rFonts w:cs="Times New Roman"/>
          <w:sz w:val="26"/>
          <w:szCs w:val="26"/>
          <w:lang w:val="ro-RO"/>
        </w:rPr>
        <w:t>afişează</w:t>
      </w:r>
      <w:proofErr w:type="spellEnd"/>
      <w:r w:rsidR="00752F86" w:rsidRPr="00DB6796">
        <w:rPr>
          <w:rFonts w:cs="Times New Roman"/>
          <w:sz w:val="26"/>
          <w:szCs w:val="26"/>
          <w:lang w:val="ro-RO"/>
        </w:rPr>
        <w:t xml:space="preserve"> la sediul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 la sediul Consiliului Superior al Magistraturii şi la sediile tribunalelor şi parchetelor de pe lângă acestea şi se publică pe paginile de internet ale Consiliului Superior al Magistraturii şi Institutului </w:t>
      </w:r>
      <w:proofErr w:type="spellStart"/>
      <w:r w:rsidR="00752F86" w:rsidRPr="00DB6796">
        <w:rPr>
          <w:rFonts w:cs="Times New Roman"/>
          <w:sz w:val="26"/>
          <w:szCs w:val="26"/>
          <w:lang w:val="ro-RO"/>
        </w:rPr>
        <w:t>Naţional</w:t>
      </w:r>
      <w:proofErr w:type="spellEnd"/>
      <w:r w:rsidR="00752F86" w:rsidRPr="00DB6796">
        <w:rPr>
          <w:rFonts w:cs="Times New Roman"/>
          <w:sz w:val="26"/>
          <w:szCs w:val="26"/>
          <w:lang w:val="ro-RO"/>
        </w:rPr>
        <w:t xml:space="preserve"> al Magistraturii.</w:t>
      </w:r>
    </w:p>
    <w:p w:rsidR="00752F86" w:rsidRPr="00DB6796" w:rsidRDefault="00115224" w:rsidP="00B60BD8">
      <w:pPr>
        <w:spacing w:after="0" w:line="240" w:lineRule="auto"/>
        <w:ind w:firstLine="709"/>
        <w:jc w:val="both"/>
        <w:rPr>
          <w:rFonts w:cs="Times New Roman"/>
          <w:sz w:val="26"/>
          <w:szCs w:val="26"/>
          <w:lang w:val="ro-RO"/>
        </w:rPr>
      </w:pPr>
      <w:r w:rsidRPr="00DB6796">
        <w:rPr>
          <w:rFonts w:cs="Times New Roman"/>
          <w:b/>
          <w:sz w:val="26"/>
          <w:szCs w:val="26"/>
          <w:lang w:val="ro-RO"/>
        </w:rPr>
        <w:t>Art. 34</w:t>
      </w:r>
      <w:r w:rsidR="00752F86" w:rsidRPr="00DB6796">
        <w:rPr>
          <w:rFonts w:cs="Times New Roman"/>
          <w:sz w:val="26"/>
          <w:szCs w:val="26"/>
          <w:lang w:val="ro-RO"/>
        </w:rPr>
        <w:t xml:space="preserve"> - </w:t>
      </w:r>
      <w:r w:rsidR="00D716C5" w:rsidRPr="00DB6796">
        <w:rPr>
          <w:rFonts w:eastAsia="Times New Roman" w:cs="Times New Roman"/>
          <w:sz w:val="26"/>
          <w:szCs w:val="26"/>
          <w:lang w:val="ro-RO"/>
        </w:rPr>
        <w:t xml:space="preserve">În cazul </w:t>
      </w:r>
      <w:r w:rsidR="00D716C5" w:rsidRPr="00DB6796">
        <w:rPr>
          <w:rFonts w:cs="Times New Roman"/>
          <w:sz w:val="26"/>
          <w:szCs w:val="26"/>
          <w:lang w:val="ro-RO"/>
        </w:rPr>
        <w:t>posturilor de personal asimila</w:t>
      </w:r>
      <w:r w:rsidRPr="00DB6796">
        <w:rPr>
          <w:rFonts w:cs="Times New Roman"/>
          <w:sz w:val="26"/>
          <w:szCs w:val="26"/>
          <w:lang w:val="ro-RO"/>
        </w:rPr>
        <w:t>t judecătorilor și procurorilor</w:t>
      </w:r>
      <w:r w:rsidR="00D716C5" w:rsidRPr="00DB6796">
        <w:rPr>
          <w:rFonts w:cs="Times New Roman"/>
          <w:sz w:val="26"/>
          <w:szCs w:val="26"/>
          <w:lang w:val="ro-RO"/>
        </w:rPr>
        <w:t xml:space="preserve"> care se </w:t>
      </w:r>
      <w:proofErr w:type="spellStart"/>
      <w:r w:rsidR="00D716C5" w:rsidRPr="00DB6796">
        <w:rPr>
          <w:rFonts w:cs="Times New Roman"/>
          <w:sz w:val="26"/>
          <w:szCs w:val="26"/>
          <w:lang w:val="ro-RO"/>
        </w:rPr>
        <w:t>vacantează</w:t>
      </w:r>
      <w:proofErr w:type="spellEnd"/>
      <w:r w:rsidR="00D716C5" w:rsidRPr="00DB6796">
        <w:rPr>
          <w:rFonts w:cs="Times New Roman"/>
          <w:sz w:val="26"/>
          <w:szCs w:val="26"/>
          <w:lang w:val="ro-RO"/>
        </w:rPr>
        <w:t xml:space="preserve"> ulterior validării concursului</w:t>
      </w:r>
      <w:r w:rsidR="00EB7FF5" w:rsidRPr="00DB6796">
        <w:rPr>
          <w:rFonts w:cs="Times New Roman"/>
          <w:sz w:val="26"/>
          <w:szCs w:val="26"/>
          <w:lang w:val="ro-RO"/>
        </w:rPr>
        <w:t>,</w:t>
      </w:r>
      <w:r w:rsidR="00D716C5" w:rsidRPr="00DB6796">
        <w:rPr>
          <w:rFonts w:cs="Times New Roman"/>
          <w:sz w:val="26"/>
          <w:szCs w:val="26"/>
          <w:lang w:val="ro-RO"/>
        </w:rPr>
        <w:t xml:space="preserve"> </w:t>
      </w:r>
      <w:r w:rsidR="00ED14A5" w:rsidRPr="00DB6796">
        <w:rPr>
          <w:rFonts w:cs="Times New Roman"/>
          <w:sz w:val="26"/>
          <w:szCs w:val="26"/>
          <w:lang w:val="ro-RO"/>
        </w:rPr>
        <w:t xml:space="preserve">la solicitarea </w:t>
      </w:r>
      <w:proofErr w:type="spellStart"/>
      <w:r w:rsidR="00ED14A5" w:rsidRPr="00DB6796">
        <w:rPr>
          <w:rFonts w:cs="Times New Roman"/>
          <w:sz w:val="26"/>
          <w:szCs w:val="26"/>
          <w:lang w:val="ro-RO"/>
        </w:rPr>
        <w:t>instituţiilor</w:t>
      </w:r>
      <w:proofErr w:type="spellEnd"/>
      <w:r w:rsidR="00ED14A5" w:rsidRPr="00DB6796">
        <w:rPr>
          <w:rFonts w:cs="Times New Roman"/>
          <w:sz w:val="26"/>
          <w:szCs w:val="26"/>
          <w:lang w:val="ro-RO"/>
        </w:rPr>
        <w:t xml:space="preserve"> în care se regăsesc acele posturi, </w:t>
      </w:r>
      <w:r w:rsidR="00D716C5" w:rsidRPr="00DB6796">
        <w:rPr>
          <w:rFonts w:cs="Times New Roman"/>
          <w:sz w:val="26"/>
          <w:szCs w:val="26"/>
          <w:lang w:val="ro-RO"/>
        </w:rPr>
        <w:t>r</w:t>
      </w:r>
      <w:r w:rsidR="00752F86" w:rsidRPr="00DB6796">
        <w:rPr>
          <w:rFonts w:cs="Times New Roman"/>
          <w:sz w:val="26"/>
          <w:szCs w:val="26"/>
          <w:lang w:val="ro-RO"/>
        </w:rPr>
        <w:t xml:space="preserve">ezultatele </w:t>
      </w:r>
      <w:r w:rsidR="00D716C5" w:rsidRPr="00DB6796">
        <w:rPr>
          <w:rFonts w:cs="Times New Roman"/>
          <w:sz w:val="26"/>
          <w:szCs w:val="26"/>
          <w:lang w:val="ro-RO"/>
        </w:rPr>
        <w:t>acestuia</w:t>
      </w:r>
      <w:r w:rsidR="00752F86" w:rsidRPr="00DB6796">
        <w:rPr>
          <w:rFonts w:cs="Times New Roman"/>
          <w:sz w:val="26"/>
          <w:szCs w:val="26"/>
          <w:lang w:val="ro-RO"/>
        </w:rPr>
        <w:t xml:space="preserve"> pot fi valorificate în termen de un an de la data finalizării concursului, </w:t>
      </w:r>
      <w:r w:rsidR="00D716C5" w:rsidRPr="00DB6796">
        <w:rPr>
          <w:rFonts w:cs="Times New Roman"/>
          <w:sz w:val="26"/>
          <w:szCs w:val="26"/>
          <w:lang w:val="ro-RO"/>
        </w:rPr>
        <w:t xml:space="preserve">aceste posturi </w:t>
      </w:r>
      <w:r w:rsidR="00752F86" w:rsidRPr="00DB6796">
        <w:rPr>
          <w:rFonts w:cs="Times New Roman"/>
          <w:sz w:val="26"/>
          <w:szCs w:val="26"/>
          <w:lang w:val="ro-RO"/>
        </w:rPr>
        <w:t xml:space="preserve">putând fi ocupate de </w:t>
      </w:r>
      <w:proofErr w:type="spellStart"/>
      <w:r w:rsidR="00752F86" w:rsidRPr="00DB6796">
        <w:rPr>
          <w:rFonts w:cs="Times New Roman"/>
          <w:sz w:val="26"/>
          <w:szCs w:val="26"/>
          <w:lang w:val="ro-RO"/>
        </w:rPr>
        <w:t>candidaţii</w:t>
      </w:r>
      <w:proofErr w:type="spellEnd"/>
      <w:r w:rsidR="00752F86" w:rsidRPr="00DB6796">
        <w:rPr>
          <w:rFonts w:cs="Times New Roman"/>
          <w:sz w:val="26"/>
          <w:szCs w:val="26"/>
          <w:lang w:val="ro-RO"/>
        </w:rPr>
        <w:t xml:space="preserve"> care îndeplinesc</w:t>
      </w:r>
      <w:r w:rsidR="00ED14A5" w:rsidRPr="00DB6796">
        <w:rPr>
          <w:rFonts w:cs="Times New Roman"/>
          <w:sz w:val="26"/>
          <w:szCs w:val="26"/>
          <w:lang w:val="ro-RO"/>
        </w:rPr>
        <w:t xml:space="preserve"> </w:t>
      </w:r>
      <w:proofErr w:type="spellStart"/>
      <w:r w:rsidR="00ED14A5" w:rsidRPr="00DB6796">
        <w:rPr>
          <w:rFonts w:cs="Times New Roman"/>
          <w:sz w:val="26"/>
          <w:szCs w:val="26"/>
          <w:lang w:val="ro-RO"/>
        </w:rPr>
        <w:t>condiţiile</w:t>
      </w:r>
      <w:proofErr w:type="spellEnd"/>
      <w:r w:rsidR="00ED14A5" w:rsidRPr="00DB6796">
        <w:rPr>
          <w:rFonts w:cs="Times New Roman"/>
          <w:sz w:val="26"/>
          <w:szCs w:val="26"/>
          <w:lang w:val="ro-RO"/>
        </w:rPr>
        <w:t xml:space="preserve"> prevăzute la art. 18</w:t>
      </w:r>
      <w:r w:rsidR="00752F86" w:rsidRPr="00DB6796">
        <w:rPr>
          <w:rFonts w:cs="Times New Roman"/>
          <w:sz w:val="26"/>
          <w:szCs w:val="26"/>
          <w:lang w:val="ro-RO"/>
        </w:rPr>
        <w:t xml:space="preserve"> </w:t>
      </w:r>
      <w:hyperlink r:id="rId13" w:tooltip="Regulament 2006 - Consiliul Superior al Magistraturii" w:history="1">
        <w:r w:rsidR="00752F86" w:rsidRPr="00DB6796">
          <w:rPr>
            <w:rStyle w:val="Hyperlink"/>
            <w:rFonts w:cs="Times New Roman"/>
            <w:bCs/>
            <w:color w:val="000000" w:themeColor="text1"/>
            <w:sz w:val="26"/>
            <w:szCs w:val="26"/>
            <w:u w:val="none"/>
            <w:lang w:val="ro-RO"/>
          </w:rPr>
          <w:t>alin. (4)</w:t>
        </w:r>
      </w:hyperlink>
      <w:r w:rsidR="00ED14A5" w:rsidRPr="00DB6796">
        <w:rPr>
          <w:rFonts w:cs="Times New Roman"/>
          <w:color w:val="000000" w:themeColor="text1"/>
          <w:sz w:val="26"/>
          <w:szCs w:val="26"/>
          <w:lang w:val="ro-RO"/>
        </w:rPr>
        <w:t xml:space="preserve"> şi art. 24</w:t>
      </w:r>
      <w:r w:rsidR="00752F86" w:rsidRPr="00DB6796">
        <w:rPr>
          <w:rFonts w:cs="Times New Roman"/>
          <w:color w:val="000000" w:themeColor="text1"/>
          <w:sz w:val="26"/>
          <w:szCs w:val="26"/>
          <w:lang w:val="ro-RO"/>
        </w:rPr>
        <w:t xml:space="preserve"> </w:t>
      </w:r>
      <w:hyperlink r:id="rId14" w:tooltip="Regulament 2006 - Consiliul Superior al Magistraturii" w:history="1">
        <w:r w:rsidR="00752F86" w:rsidRPr="00DB6796">
          <w:rPr>
            <w:rStyle w:val="Hyperlink"/>
            <w:rFonts w:cs="Times New Roman"/>
            <w:bCs/>
            <w:color w:val="000000" w:themeColor="text1"/>
            <w:sz w:val="26"/>
            <w:szCs w:val="26"/>
            <w:u w:val="none"/>
            <w:lang w:val="ro-RO"/>
          </w:rPr>
          <w:t>alin. (10)</w:t>
        </w:r>
      </w:hyperlink>
      <w:r w:rsidR="00752F86" w:rsidRPr="00DB6796">
        <w:rPr>
          <w:rFonts w:cs="Times New Roman"/>
          <w:color w:val="000000" w:themeColor="text1"/>
          <w:sz w:val="26"/>
          <w:szCs w:val="26"/>
          <w:lang w:val="ro-RO"/>
        </w:rPr>
        <w:t>,</w:t>
      </w:r>
      <w:r w:rsidR="00ED14A5" w:rsidRPr="00DB6796">
        <w:rPr>
          <w:rFonts w:cs="Times New Roman"/>
          <w:color w:val="000000" w:themeColor="text1"/>
          <w:sz w:val="26"/>
          <w:szCs w:val="26"/>
          <w:lang w:val="ro-RO"/>
        </w:rPr>
        <w:t xml:space="preserve"> care au </w:t>
      </w:r>
      <w:proofErr w:type="spellStart"/>
      <w:r w:rsidR="00ED14A5" w:rsidRPr="00DB6796">
        <w:rPr>
          <w:rFonts w:cs="Times New Roman"/>
          <w:color w:val="000000" w:themeColor="text1"/>
          <w:sz w:val="26"/>
          <w:szCs w:val="26"/>
          <w:lang w:val="ro-RO"/>
        </w:rPr>
        <w:t>obţinut</w:t>
      </w:r>
      <w:proofErr w:type="spellEnd"/>
      <w:r w:rsidR="00ED14A5" w:rsidRPr="00DB6796">
        <w:rPr>
          <w:rFonts w:cs="Times New Roman"/>
          <w:color w:val="000000" w:themeColor="text1"/>
          <w:sz w:val="26"/>
          <w:szCs w:val="26"/>
          <w:lang w:val="ro-RO"/>
        </w:rPr>
        <w:t xml:space="preserve"> calificativul „A</w:t>
      </w:r>
      <w:r w:rsidR="00752F86" w:rsidRPr="00DB6796">
        <w:rPr>
          <w:rFonts w:cs="Times New Roman"/>
          <w:color w:val="000000" w:themeColor="text1"/>
          <w:sz w:val="26"/>
          <w:szCs w:val="26"/>
          <w:lang w:val="ro-RO"/>
        </w:rPr>
        <w:t>dmis</w:t>
      </w:r>
      <w:r w:rsidR="00ED14A5" w:rsidRPr="00DB6796">
        <w:rPr>
          <w:rFonts w:cs="Times New Roman"/>
          <w:color w:val="000000" w:themeColor="text1"/>
          <w:sz w:val="26"/>
          <w:szCs w:val="26"/>
          <w:lang w:val="ro-RO"/>
        </w:rPr>
        <w:t>”</w:t>
      </w:r>
      <w:r w:rsidR="00752F86" w:rsidRPr="00DB6796">
        <w:rPr>
          <w:rFonts w:cs="Times New Roman"/>
          <w:color w:val="000000" w:themeColor="text1"/>
          <w:sz w:val="26"/>
          <w:szCs w:val="26"/>
          <w:lang w:val="ro-RO"/>
        </w:rPr>
        <w:t xml:space="preserve"> la interviu</w:t>
      </w:r>
      <w:r w:rsidR="00EB7FF5" w:rsidRPr="00DB6796">
        <w:rPr>
          <w:rFonts w:cs="Times New Roman"/>
          <w:color w:val="000000" w:themeColor="text1"/>
          <w:sz w:val="26"/>
          <w:szCs w:val="26"/>
          <w:lang w:val="ro-RO"/>
        </w:rPr>
        <w:t xml:space="preserve">, </w:t>
      </w:r>
      <w:r w:rsidR="00EB7FF5" w:rsidRPr="00DB6796">
        <w:rPr>
          <w:rFonts w:cs="Times New Roman"/>
          <w:sz w:val="26"/>
          <w:szCs w:val="26"/>
          <w:lang w:val="ro-RO"/>
        </w:rPr>
        <w:t xml:space="preserve">dar care nu au fost </w:t>
      </w:r>
      <w:proofErr w:type="spellStart"/>
      <w:r w:rsidR="00EB7FF5" w:rsidRPr="00DB6796">
        <w:rPr>
          <w:rFonts w:cs="Times New Roman"/>
          <w:sz w:val="26"/>
          <w:szCs w:val="26"/>
          <w:lang w:val="ro-RO"/>
        </w:rPr>
        <w:t>declaraţi</w:t>
      </w:r>
      <w:proofErr w:type="spellEnd"/>
      <w:r w:rsidR="00EB7FF5" w:rsidRPr="00DB6796">
        <w:rPr>
          <w:rFonts w:cs="Times New Roman"/>
          <w:sz w:val="26"/>
          <w:szCs w:val="26"/>
          <w:lang w:val="ro-RO"/>
        </w:rPr>
        <w:t xml:space="preserve"> </w:t>
      </w:r>
      <w:proofErr w:type="spellStart"/>
      <w:r w:rsidR="00EB7FF5" w:rsidRPr="00DB6796">
        <w:rPr>
          <w:rFonts w:cs="Times New Roman"/>
          <w:sz w:val="26"/>
          <w:szCs w:val="26"/>
          <w:lang w:val="ro-RO"/>
        </w:rPr>
        <w:t>admişi</w:t>
      </w:r>
      <w:proofErr w:type="spellEnd"/>
      <w:r w:rsidR="00EB7FF5" w:rsidRPr="00DB6796">
        <w:rPr>
          <w:rFonts w:cs="Times New Roman"/>
          <w:sz w:val="26"/>
          <w:szCs w:val="26"/>
          <w:lang w:val="ro-RO"/>
        </w:rPr>
        <w:t xml:space="preserve"> în limita locurilor</w:t>
      </w:r>
      <w:r w:rsidR="002C280F" w:rsidRPr="00DB6796">
        <w:rPr>
          <w:sz w:val="26"/>
          <w:szCs w:val="26"/>
          <w:lang w:val="fr-FR"/>
        </w:rPr>
        <w:t xml:space="preserve"> </w:t>
      </w:r>
      <w:r w:rsidR="002C280F" w:rsidRPr="00DB6796">
        <w:rPr>
          <w:rFonts w:cs="Times New Roman"/>
          <w:sz w:val="26"/>
          <w:szCs w:val="26"/>
          <w:lang w:val="ro-RO"/>
        </w:rPr>
        <w:t>şi posturilor</w:t>
      </w:r>
      <w:r w:rsidR="00EB7FF5" w:rsidRPr="00DB6796">
        <w:rPr>
          <w:rFonts w:cs="Times New Roman"/>
          <w:sz w:val="26"/>
          <w:szCs w:val="26"/>
          <w:lang w:val="ro-RO"/>
        </w:rPr>
        <w:t xml:space="preserve"> scoase la concurs</w:t>
      </w:r>
      <w:r w:rsidR="00752F86" w:rsidRPr="00DB6796">
        <w:rPr>
          <w:rFonts w:cs="Times New Roman"/>
          <w:sz w:val="26"/>
          <w:szCs w:val="26"/>
          <w:lang w:val="ro-RO"/>
        </w:rPr>
        <w:t xml:space="preserve">. </w:t>
      </w:r>
      <w:proofErr w:type="spellStart"/>
      <w:r w:rsidR="00752F86" w:rsidRPr="00DB6796">
        <w:rPr>
          <w:rFonts w:cs="Times New Roman"/>
          <w:sz w:val="26"/>
          <w:szCs w:val="26"/>
          <w:lang w:val="ro-RO"/>
        </w:rPr>
        <w:t>Dispoziţiile</w:t>
      </w:r>
      <w:proofErr w:type="spellEnd"/>
      <w:r w:rsidR="00752F86" w:rsidRPr="00DB6796">
        <w:rPr>
          <w:rFonts w:cs="Times New Roman"/>
          <w:sz w:val="26"/>
          <w:szCs w:val="26"/>
          <w:lang w:val="ro-RO"/>
        </w:rPr>
        <w:t xml:space="preserve"> </w:t>
      </w:r>
      <w:r w:rsidR="00EB7FF5" w:rsidRPr="00DB6796">
        <w:rPr>
          <w:rFonts w:cs="Times New Roman"/>
          <w:sz w:val="26"/>
          <w:szCs w:val="26"/>
          <w:lang w:val="ro-RO"/>
        </w:rPr>
        <w:t xml:space="preserve">art. </w:t>
      </w:r>
      <w:r w:rsidR="00ED14A5" w:rsidRPr="00DB6796">
        <w:rPr>
          <w:rFonts w:cs="Times New Roman"/>
          <w:sz w:val="26"/>
          <w:szCs w:val="26"/>
          <w:lang w:val="ro-RO"/>
        </w:rPr>
        <w:t>31</w:t>
      </w:r>
      <w:r w:rsidR="00EB7FF5" w:rsidRPr="00DB6796">
        <w:rPr>
          <w:rFonts w:cs="Times New Roman"/>
          <w:sz w:val="26"/>
          <w:szCs w:val="26"/>
          <w:lang w:val="ro-RO"/>
        </w:rPr>
        <w:t xml:space="preserve"> </w:t>
      </w:r>
      <w:r w:rsidR="00752F86" w:rsidRPr="00DB6796">
        <w:rPr>
          <w:rFonts w:cs="Times New Roman"/>
          <w:sz w:val="26"/>
          <w:szCs w:val="26"/>
          <w:lang w:val="ro-RO"/>
        </w:rPr>
        <w:t xml:space="preserve">alin. </w:t>
      </w:r>
      <w:r w:rsidR="00EB7FF5" w:rsidRPr="00DB6796">
        <w:rPr>
          <w:rFonts w:cs="Times New Roman"/>
          <w:sz w:val="26"/>
          <w:szCs w:val="26"/>
          <w:lang w:val="ro-RO"/>
        </w:rPr>
        <w:t xml:space="preserve">(2) şi </w:t>
      </w:r>
      <w:r w:rsidR="00752F86" w:rsidRPr="00DB6796">
        <w:rPr>
          <w:rFonts w:cs="Times New Roman"/>
          <w:sz w:val="26"/>
          <w:szCs w:val="26"/>
          <w:lang w:val="ro-RO"/>
        </w:rPr>
        <w:t>(</w:t>
      </w:r>
      <w:r w:rsidR="00EB7FF5" w:rsidRPr="00DB6796">
        <w:rPr>
          <w:rFonts w:cs="Times New Roman"/>
          <w:sz w:val="26"/>
          <w:szCs w:val="26"/>
          <w:lang w:val="ro-RO"/>
        </w:rPr>
        <w:t>4</w:t>
      </w:r>
      <w:r w:rsidR="00752F86" w:rsidRPr="00DB6796">
        <w:rPr>
          <w:rFonts w:cs="Times New Roman"/>
          <w:sz w:val="26"/>
          <w:szCs w:val="26"/>
          <w:lang w:val="ro-RO"/>
        </w:rPr>
        <w:t xml:space="preserve">) se aplică în mod corespunzător. </w:t>
      </w:r>
      <w:r w:rsidR="00ED14A5" w:rsidRPr="00DB6796">
        <w:rPr>
          <w:rFonts w:cs="Times New Roman"/>
          <w:sz w:val="26"/>
          <w:szCs w:val="26"/>
          <w:lang w:val="ro-RO"/>
        </w:rPr>
        <w:t xml:space="preserve"> </w:t>
      </w:r>
    </w:p>
    <w:p w:rsidR="00752F86" w:rsidRPr="00DB6796" w:rsidRDefault="00ED14A5" w:rsidP="00B60BD8">
      <w:pPr>
        <w:spacing w:after="0" w:line="240" w:lineRule="auto"/>
        <w:ind w:firstLine="709"/>
        <w:jc w:val="both"/>
        <w:rPr>
          <w:rFonts w:cs="Times New Roman"/>
          <w:sz w:val="26"/>
          <w:szCs w:val="26"/>
          <w:lang w:val="ro-RO"/>
        </w:rPr>
      </w:pPr>
      <w:r w:rsidRPr="00DB6796">
        <w:rPr>
          <w:rFonts w:cs="Times New Roman"/>
          <w:b/>
          <w:sz w:val="26"/>
          <w:szCs w:val="26"/>
          <w:lang w:val="ro-RO"/>
        </w:rPr>
        <w:t>Art. 35</w:t>
      </w:r>
      <w:r w:rsidR="00752F86" w:rsidRPr="00DB6796">
        <w:rPr>
          <w:rFonts w:cs="Times New Roman"/>
          <w:sz w:val="26"/>
          <w:szCs w:val="26"/>
          <w:lang w:val="ro-RO"/>
        </w:rPr>
        <w:t xml:space="preserve"> - (1) Lucrările de concurs ale </w:t>
      </w:r>
      <w:proofErr w:type="spellStart"/>
      <w:r w:rsidR="00752F86" w:rsidRPr="00DB6796">
        <w:rPr>
          <w:rFonts w:cs="Times New Roman"/>
          <w:sz w:val="26"/>
          <w:szCs w:val="26"/>
          <w:lang w:val="ro-RO"/>
        </w:rPr>
        <w:t>candidaţilor</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declaraţi</w:t>
      </w:r>
      <w:proofErr w:type="spellEnd"/>
      <w:r w:rsidR="00752F86" w:rsidRPr="00DB6796">
        <w:rPr>
          <w:rFonts w:cs="Times New Roman"/>
          <w:sz w:val="26"/>
          <w:szCs w:val="26"/>
          <w:lang w:val="ro-RO"/>
        </w:rPr>
        <w:t xml:space="preserve"> </w:t>
      </w:r>
      <w:proofErr w:type="spellStart"/>
      <w:r w:rsidR="00752F86" w:rsidRPr="00DB6796">
        <w:rPr>
          <w:rFonts w:cs="Times New Roman"/>
          <w:sz w:val="26"/>
          <w:szCs w:val="26"/>
          <w:lang w:val="ro-RO"/>
        </w:rPr>
        <w:t>admişi</w:t>
      </w:r>
      <w:proofErr w:type="spellEnd"/>
      <w:r w:rsidR="00752F86" w:rsidRPr="00DB6796">
        <w:rPr>
          <w:rFonts w:cs="Times New Roman"/>
          <w:sz w:val="26"/>
          <w:szCs w:val="26"/>
          <w:lang w:val="ro-RO"/>
        </w:rPr>
        <w:t xml:space="preserve">, </w:t>
      </w:r>
      <w:r w:rsidR="00752F86" w:rsidRPr="00DB6796">
        <w:rPr>
          <w:rFonts w:eastAsia="Times New Roman" w:cs="Times New Roman"/>
          <w:sz w:val="26"/>
          <w:szCs w:val="26"/>
          <w:lang w:val="ro-RO"/>
        </w:rPr>
        <w:t>inclu</w:t>
      </w:r>
      <w:r w:rsidRPr="00DB6796">
        <w:rPr>
          <w:rFonts w:eastAsia="Times New Roman" w:cs="Times New Roman"/>
          <w:sz w:val="26"/>
          <w:szCs w:val="26"/>
          <w:lang w:val="ro-RO"/>
        </w:rPr>
        <w:t>siv analiza prevăzută la art. 26</w:t>
      </w:r>
      <w:r w:rsidR="00F41732" w:rsidRPr="00DB6796">
        <w:rPr>
          <w:rFonts w:eastAsia="Times New Roman" w:cs="Times New Roman"/>
          <w:sz w:val="26"/>
          <w:szCs w:val="26"/>
          <w:lang w:val="ro-RO"/>
        </w:rPr>
        <w:t xml:space="preserve"> alin. (3</w:t>
      </w:r>
      <w:r w:rsidR="00752F86" w:rsidRPr="00DB6796">
        <w:rPr>
          <w:rFonts w:eastAsia="Times New Roman" w:cs="Times New Roman"/>
          <w:sz w:val="26"/>
          <w:szCs w:val="26"/>
          <w:lang w:val="ro-RO"/>
        </w:rPr>
        <w:t xml:space="preserve">) </w:t>
      </w:r>
      <w:hyperlink r:id="rId15" w:tooltip="Regulament 2006 - Consiliul Superior al Magistraturii" w:history="1">
        <w:r w:rsidRPr="00DB6796">
          <w:rPr>
            <w:rFonts w:eastAsia="Times New Roman" w:cs="Times New Roman"/>
            <w:bCs/>
            <w:sz w:val="26"/>
            <w:szCs w:val="26"/>
            <w:lang w:val="ro-RO"/>
          </w:rPr>
          <w:t>lit. b</w:t>
        </w:r>
        <w:r w:rsidR="00752F86" w:rsidRPr="00DB6796">
          <w:rPr>
            <w:rFonts w:eastAsia="Times New Roman" w:cs="Times New Roman"/>
            <w:bCs/>
            <w:sz w:val="26"/>
            <w:szCs w:val="26"/>
            <w:lang w:val="ro-RO"/>
          </w:rPr>
          <w:t>)</w:t>
        </w:r>
      </w:hyperlink>
      <w:r w:rsidR="00BA7696" w:rsidRPr="00DB6796">
        <w:rPr>
          <w:rFonts w:eastAsia="Times New Roman" w:cs="Times New Roman"/>
          <w:bCs/>
          <w:sz w:val="26"/>
          <w:szCs w:val="26"/>
          <w:lang w:val="ro-RO"/>
        </w:rPr>
        <w:t>,</w:t>
      </w:r>
      <w:r w:rsidR="00752F86" w:rsidRPr="00DB6796">
        <w:rPr>
          <w:rFonts w:cs="Times New Roman"/>
          <w:sz w:val="26"/>
          <w:szCs w:val="26"/>
          <w:lang w:val="ro-RO"/>
        </w:rPr>
        <w:t xml:space="preserve"> se păstrează, în original, la dosarele profesionale ale acestora.</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(2) Restul lucrărilor scrise, precum şi toate celelalte documente privind </w:t>
      </w:r>
      <w:proofErr w:type="spellStart"/>
      <w:r w:rsidRPr="00DB6796">
        <w:rPr>
          <w:rFonts w:cs="Times New Roman"/>
          <w:sz w:val="26"/>
          <w:szCs w:val="26"/>
          <w:lang w:val="ro-RO"/>
        </w:rPr>
        <w:t>desfăşurarea</w:t>
      </w:r>
      <w:proofErr w:type="spellEnd"/>
      <w:r w:rsidRPr="00DB6796">
        <w:rPr>
          <w:rFonts w:cs="Times New Roman"/>
          <w:sz w:val="26"/>
          <w:szCs w:val="26"/>
          <w:lang w:val="ro-RO"/>
        </w:rPr>
        <w:t xml:space="preserve"> concursului se arhivează şi se păstrează în arhiva Consiliului Superior al Magistraturii, prin grija </w:t>
      </w:r>
      <w:proofErr w:type="spellStart"/>
      <w:r w:rsidRPr="00DB6796">
        <w:rPr>
          <w:rFonts w:cs="Times New Roman"/>
          <w:sz w:val="26"/>
          <w:szCs w:val="26"/>
          <w:lang w:val="ro-RO"/>
        </w:rPr>
        <w:t>Direcţiei</w:t>
      </w:r>
      <w:proofErr w:type="spellEnd"/>
      <w:r w:rsidRPr="00DB6796">
        <w:rPr>
          <w:rFonts w:cs="Times New Roman"/>
          <w:sz w:val="26"/>
          <w:szCs w:val="26"/>
          <w:lang w:val="ro-RO"/>
        </w:rPr>
        <w:t xml:space="preserve"> resurse umane şi organizare. Lucrările scrise anulate pentru fraudă se arhivează şi se păstrează separat. </w:t>
      </w:r>
    </w:p>
    <w:p w:rsidR="00752F86" w:rsidRPr="00DB6796" w:rsidRDefault="00752F86" w:rsidP="00B60BD8">
      <w:pPr>
        <w:spacing w:after="0" w:line="240" w:lineRule="auto"/>
        <w:ind w:firstLine="709"/>
        <w:jc w:val="both"/>
        <w:rPr>
          <w:rFonts w:cs="Times New Roman"/>
          <w:sz w:val="26"/>
          <w:szCs w:val="26"/>
          <w:lang w:val="ro-RO"/>
        </w:rPr>
      </w:pPr>
      <w:r w:rsidRPr="00DB6796">
        <w:rPr>
          <w:rFonts w:cs="Times New Roman"/>
          <w:sz w:val="26"/>
          <w:szCs w:val="26"/>
          <w:lang w:val="ro-RO"/>
        </w:rPr>
        <w:t xml:space="preserve">(3) Originalele documentelor în </w:t>
      </w:r>
      <w:proofErr w:type="spellStart"/>
      <w:r w:rsidRPr="00DB6796">
        <w:rPr>
          <w:rFonts w:cs="Times New Roman"/>
          <w:sz w:val="26"/>
          <w:szCs w:val="26"/>
          <w:lang w:val="ro-RO"/>
        </w:rPr>
        <w:t>privinţa</w:t>
      </w:r>
      <w:proofErr w:type="spellEnd"/>
      <w:r w:rsidRPr="00DB6796">
        <w:rPr>
          <w:rFonts w:cs="Times New Roman"/>
          <w:sz w:val="26"/>
          <w:szCs w:val="26"/>
          <w:lang w:val="ro-RO"/>
        </w:rPr>
        <w:t xml:space="preserve"> cărora prezentul regulament dispune că se înaintează </w:t>
      </w:r>
      <w:proofErr w:type="spellStart"/>
      <w:r w:rsidRPr="00DB6796">
        <w:rPr>
          <w:rFonts w:cs="Times New Roman"/>
          <w:sz w:val="26"/>
          <w:szCs w:val="26"/>
          <w:lang w:val="ro-RO"/>
        </w:rPr>
        <w:t>Direcţiei</w:t>
      </w:r>
      <w:proofErr w:type="spellEnd"/>
      <w:r w:rsidRPr="00DB6796">
        <w:rPr>
          <w:rFonts w:cs="Times New Roman"/>
          <w:sz w:val="26"/>
          <w:szCs w:val="26"/>
          <w:lang w:val="ro-RO"/>
        </w:rPr>
        <w:t xml:space="preserve"> resurse umane şi organizare prin fax se transmit de către tribunale sau parchetele de pe lângă acestea, prin grija </w:t>
      </w:r>
      <w:proofErr w:type="spellStart"/>
      <w:r w:rsidRPr="00DB6796">
        <w:rPr>
          <w:rFonts w:cs="Times New Roman"/>
          <w:sz w:val="26"/>
          <w:szCs w:val="26"/>
          <w:lang w:val="ro-RO"/>
        </w:rPr>
        <w:t>preşedinţilor</w:t>
      </w:r>
      <w:proofErr w:type="spellEnd"/>
      <w:r w:rsidRPr="00DB6796">
        <w:rPr>
          <w:rFonts w:cs="Times New Roman"/>
          <w:sz w:val="26"/>
          <w:szCs w:val="26"/>
          <w:lang w:val="ro-RO"/>
        </w:rPr>
        <w:t xml:space="preserve"> tribunalelor şi a prim-procurorilor parchetelor de pe lângă acestea, după caz, în cel mai scurt timp, şi se arhivează la mapele de concurs.</w:t>
      </w:r>
    </w:p>
    <w:p w:rsidR="0052630F" w:rsidRPr="00DB6796" w:rsidRDefault="0052630F" w:rsidP="00B60BD8">
      <w:pPr>
        <w:spacing w:after="0" w:line="240" w:lineRule="auto"/>
        <w:ind w:firstLine="709"/>
        <w:jc w:val="both"/>
        <w:rPr>
          <w:rFonts w:eastAsia="Times New Roman" w:cs="Times New Roman"/>
          <w:color w:val="000000"/>
          <w:sz w:val="26"/>
          <w:szCs w:val="26"/>
          <w:lang w:val="ro-RO"/>
        </w:rPr>
      </w:pPr>
    </w:p>
    <w:p w:rsidR="0052630F" w:rsidRPr="00DB6796" w:rsidRDefault="0052630F" w:rsidP="00B60BD8">
      <w:pPr>
        <w:spacing w:after="0" w:line="240" w:lineRule="auto"/>
        <w:ind w:firstLine="709"/>
        <w:jc w:val="both"/>
        <w:rPr>
          <w:rFonts w:eastAsia="Times New Roman" w:cs="Times New Roman"/>
          <w:color w:val="000000"/>
          <w:sz w:val="26"/>
          <w:szCs w:val="26"/>
          <w:lang w:val="ro-RO"/>
        </w:rPr>
      </w:pPr>
    </w:p>
    <w:p w:rsidR="00FD3B0B" w:rsidRPr="00DB6796" w:rsidRDefault="00FD3B0B" w:rsidP="00B60BD8">
      <w:pPr>
        <w:spacing w:line="240" w:lineRule="auto"/>
        <w:ind w:firstLine="709"/>
        <w:rPr>
          <w:rFonts w:cs="Times New Roman"/>
          <w:b/>
          <w:sz w:val="26"/>
          <w:szCs w:val="26"/>
          <w:lang w:val="ro-RO"/>
        </w:rPr>
      </w:pPr>
      <w:r w:rsidRPr="00DB6796">
        <w:rPr>
          <w:rFonts w:cs="Times New Roman"/>
          <w:b/>
          <w:sz w:val="26"/>
          <w:szCs w:val="26"/>
          <w:lang w:val="ro-RO"/>
        </w:rPr>
        <w:lastRenderedPageBreak/>
        <w:t>C</w:t>
      </w:r>
      <w:r w:rsidR="00B60BD8" w:rsidRPr="00DB6796">
        <w:rPr>
          <w:rFonts w:cs="Times New Roman"/>
          <w:b/>
          <w:sz w:val="26"/>
          <w:szCs w:val="26"/>
          <w:lang w:val="ro-RO"/>
        </w:rPr>
        <w:t>ap.</w:t>
      </w:r>
      <w:r w:rsidRPr="00DB6796">
        <w:rPr>
          <w:rFonts w:cs="Times New Roman"/>
          <w:b/>
          <w:sz w:val="26"/>
          <w:szCs w:val="26"/>
          <w:lang w:val="ro-RO"/>
        </w:rPr>
        <w:t xml:space="preserve"> </w:t>
      </w:r>
      <w:r w:rsidR="00ED14A5" w:rsidRPr="00DB6796">
        <w:rPr>
          <w:rFonts w:cs="Times New Roman"/>
          <w:b/>
          <w:sz w:val="26"/>
          <w:szCs w:val="26"/>
          <w:lang w:val="ro-RO"/>
        </w:rPr>
        <w:t>IV</w:t>
      </w:r>
    </w:p>
    <w:p w:rsidR="00FD3B0B" w:rsidRPr="00DB6796" w:rsidRDefault="00FD3B0B" w:rsidP="00B60BD8">
      <w:pPr>
        <w:spacing w:line="240" w:lineRule="auto"/>
        <w:ind w:firstLine="709"/>
        <w:rPr>
          <w:rFonts w:cs="Times New Roman"/>
          <w:b/>
          <w:sz w:val="26"/>
          <w:szCs w:val="26"/>
          <w:lang w:val="ro-RO"/>
        </w:rPr>
      </w:pPr>
      <w:proofErr w:type="spellStart"/>
      <w:r w:rsidRPr="00DB6796">
        <w:rPr>
          <w:rFonts w:cs="Times New Roman"/>
          <w:b/>
          <w:sz w:val="26"/>
          <w:szCs w:val="26"/>
          <w:lang w:val="ro-RO"/>
        </w:rPr>
        <w:t>Dispoziţii</w:t>
      </w:r>
      <w:proofErr w:type="spellEnd"/>
      <w:r w:rsidRPr="00DB6796">
        <w:rPr>
          <w:rFonts w:cs="Times New Roman"/>
          <w:b/>
          <w:sz w:val="26"/>
          <w:szCs w:val="26"/>
          <w:lang w:val="ro-RO"/>
        </w:rPr>
        <w:t xml:space="preserve"> finale</w:t>
      </w:r>
    </w:p>
    <w:p w:rsidR="00FD3B0B" w:rsidRPr="00DB6796" w:rsidRDefault="00FD3B0B" w:rsidP="00B60BD8">
      <w:pPr>
        <w:spacing w:after="0" w:line="240" w:lineRule="auto"/>
        <w:ind w:firstLine="709"/>
        <w:jc w:val="both"/>
        <w:rPr>
          <w:rFonts w:cs="Times New Roman"/>
          <w:b/>
          <w:sz w:val="26"/>
          <w:szCs w:val="26"/>
          <w:lang w:val="ro-RO"/>
        </w:rPr>
      </w:pPr>
    </w:p>
    <w:p w:rsidR="00FD3B0B" w:rsidRPr="00DB6796" w:rsidRDefault="00ED14A5" w:rsidP="00B60BD8">
      <w:pPr>
        <w:spacing w:after="0" w:line="240" w:lineRule="auto"/>
        <w:ind w:firstLine="709"/>
        <w:jc w:val="both"/>
        <w:rPr>
          <w:rFonts w:cs="Times New Roman"/>
          <w:b/>
          <w:sz w:val="26"/>
          <w:szCs w:val="26"/>
          <w:lang w:val="ro-RO"/>
        </w:rPr>
      </w:pPr>
      <w:r w:rsidRPr="00DB6796">
        <w:rPr>
          <w:rFonts w:cs="Times New Roman"/>
          <w:b/>
          <w:sz w:val="26"/>
          <w:szCs w:val="26"/>
          <w:lang w:val="ro-RO"/>
        </w:rPr>
        <w:t>Art. 3</w:t>
      </w:r>
      <w:r w:rsidR="00FD3B0B" w:rsidRPr="00DB6796">
        <w:rPr>
          <w:rFonts w:cs="Times New Roman"/>
          <w:b/>
          <w:sz w:val="26"/>
          <w:szCs w:val="26"/>
          <w:lang w:val="ro-RO"/>
        </w:rPr>
        <w:t>6</w:t>
      </w:r>
      <w:r w:rsidR="00FD3B0B" w:rsidRPr="00DB6796">
        <w:rPr>
          <w:rFonts w:cs="Times New Roman"/>
          <w:sz w:val="26"/>
          <w:szCs w:val="26"/>
          <w:lang w:val="ro-RO"/>
        </w:rPr>
        <w:t xml:space="preserve"> - Termenele prevăzute de prezentul regulament se calculează potrivit </w:t>
      </w:r>
      <w:proofErr w:type="spellStart"/>
      <w:r w:rsidR="00FD3B0B" w:rsidRPr="00DB6796">
        <w:rPr>
          <w:rFonts w:cs="Times New Roman"/>
          <w:sz w:val="26"/>
          <w:szCs w:val="26"/>
          <w:lang w:val="ro-RO"/>
        </w:rPr>
        <w:t>dispoziţiilor</w:t>
      </w:r>
      <w:proofErr w:type="spellEnd"/>
      <w:r w:rsidR="00FD3B0B" w:rsidRPr="00DB6796">
        <w:rPr>
          <w:rFonts w:cs="Times New Roman"/>
          <w:sz w:val="26"/>
          <w:szCs w:val="26"/>
          <w:lang w:val="ro-RO"/>
        </w:rPr>
        <w:t xml:space="preserve"> art. 181 din Legea nr. 134/2010 privind Codul de procedură civilă, republicată, cu modificările şi completările ulterioare.</w:t>
      </w:r>
    </w:p>
    <w:p w:rsidR="00FD3B0B" w:rsidRPr="00DB6796" w:rsidRDefault="00ED14A5" w:rsidP="00B60BD8">
      <w:pPr>
        <w:spacing w:after="0" w:line="240" w:lineRule="auto"/>
        <w:ind w:firstLine="709"/>
        <w:jc w:val="both"/>
        <w:rPr>
          <w:rFonts w:eastAsia="Times New Roman" w:cs="Times New Roman"/>
          <w:color w:val="000000"/>
          <w:sz w:val="26"/>
          <w:szCs w:val="26"/>
          <w:lang w:val="ro-RO"/>
        </w:rPr>
      </w:pPr>
      <w:r w:rsidRPr="00DB6796">
        <w:rPr>
          <w:rFonts w:eastAsia="Times New Roman" w:cs="Times New Roman"/>
          <w:b/>
          <w:color w:val="000000"/>
          <w:sz w:val="26"/>
          <w:szCs w:val="26"/>
          <w:lang w:val="ro-RO"/>
        </w:rPr>
        <w:t>Art. 3</w:t>
      </w:r>
      <w:r w:rsidR="00FD3B0B" w:rsidRPr="00DB6796">
        <w:rPr>
          <w:rFonts w:eastAsia="Times New Roman" w:cs="Times New Roman"/>
          <w:b/>
          <w:color w:val="000000"/>
          <w:sz w:val="26"/>
          <w:szCs w:val="26"/>
          <w:lang w:val="ro-RO"/>
        </w:rPr>
        <w:t>7</w:t>
      </w:r>
      <w:r w:rsidR="00FD3B0B" w:rsidRPr="00DB6796">
        <w:rPr>
          <w:rFonts w:eastAsia="Times New Roman" w:cs="Times New Roman"/>
          <w:color w:val="000000"/>
          <w:sz w:val="26"/>
          <w:szCs w:val="26"/>
          <w:lang w:val="ro-RO"/>
        </w:rPr>
        <w:t xml:space="preserve"> - (1) Pentru cazurile în care prezentul regulament stipulează că un document urmează să fie </w:t>
      </w:r>
      <w:proofErr w:type="spellStart"/>
      <w:r w:rsidR="00FD3B0B" w:rsidRPr="00DB6796">
        <w:rPr>
          <w:rFonts w:eastAsia="Times New Roman" w:cs="Times New Roman"/>
          <w:color w:val="000000"/>
          <w:sz w:val="26"/>
          <w:szCs w:val="26"/>
          <w:lang w:val="ro-RO"/>
        </w:rPr>
        <w:t>afişat</w:t>
      </w:r>
      <w:proofErr w:type="spellEnd"/>
      <w:r w:rsidR="00FD3B0B" w:rsidRPr="00DB6796">
        <w:rPr>
          <w:rFonts w:eastAsia="Times New Roman" w:cs="Times New Roman"/>
          <w:color w:val="000000"/>
          <w:sz w:val="26"/>
          <w:szCs w:val="26"/>
          <w:lang w:val="ro-RO"/>
        </w:rPr>
        <w:t xml:space="preserve"> la sediile </w:t>
      </w:r>
      <w:proofErr w:type="spellStart"/>
      <w:r w:rsidR="00FD3B0B" w:rsidRPr="00DB6796">
        <w:rPr>
          <w:rFonts w:eastAsia="Times New Roman" w:cs="Times New Roman"/>
          <w:color w:val="000000"/>
          <w:sz w:val="26"/>
          <w:szCs w:val="26"/>
          <w:lang w:val="ro-RO"/>
        </w:rPr>
        <w:t>instanţelor</w:t>
      </w:r>
      <w:proofErr w:type="spellEnd"/>
      <w:r w:rsidR="00FD3B0B" w:rsidRPr="00DB6796">
        <w:rPr>
          <w:rFonts w:eastAsia="Times New Roman" w:cs="Times New Roman"/>
          <w:color w:val="000000"/>
          <w:sz w:val="26"/>
          <w:szCs w:val="26"/>
          <w:lang w:val="ro-RO"/>
        </w:rPr>
        <w:t xml:space="preserve"> sau ale parchetelor, </w:t>
      </w:r>
      <w:proofErr w:type="spellStart"/>
      <w:r w:rsidR="00FD3B0B" w:rsidRPr="00DB6796">
        <w:rPr>
          <w:rFonts w:eastAsia="Times New Roman" w:cs="Times New Roman"/>
          <w:color w:val="000000"/>
          <w:sz w:val="26"/>
          <w:szCs w:val="26"/>
          <w:lang w:val="ro-RO"/>
        </w:rPr>
        <w:t>anunţul</w:t>
      </w:r>
      <w:proofErr w:type="spellEnd"/>
      <w:r w:rsidR="00FD3B0B" w:rsidRPr="00DB6796">
        <w:rPr>
          <w:rFonts w:eastAsia="Times New Roman" w:cs="Times New Roman"/>
          <w:color w:val="000000"/>
          <w:sz w:val="26"/>
          <w:szCs w:val="26"/>
          <w:lang w:val="ro-RO"/>
        </w:rPr>
        <w:t xml:space="preserve"> se va </w:t>
      </w:r>
      <w:proofErr w:type="spellStart"/>
      <w:r w:rsidR="00FD3B0B" w:rsidRPr="00DB6796">
        <w:rPr>
          <w:rFonts w:eastAsia="Times New Roman" w:cs="Times New Roman"/>
          <w:color w:val="000000"/>
          <w:sz w:val="26"/>
          <w:szCs w:val="26"/>
          <w:lang w:val="ro-RO"/>
        </w:rPr>
        <w:t>afişa</w:t>
      </w:r>
      <w:proofErr w:type="spellEnd"/>
      <w:r w:rsidR="00FD3B0B" w:rsidRPr="00DB6796">
        <w:rPr>
          <w:rFonts w:eastAsia="Times New Roman" w:cs="Times New Roman"/>
          <w:color w:val="000000"/>
          <w:sz w:val="26"/>
          <w:szCs w:val="26"/>
          <w:lang w:val="ro-RO"/>
        </w:rPr>
        <w:t xml:space="preserve"> de îndată la </w:t>
      </w:r>
      <w:proofErr w:type="spellStart"/>
      <w:r w:rsidR="00FD3B0B" w:rsidRPr="00DB6796">
        <w:rPr>
          <w:rFonts w:eastAsia="Times New Roman" w:cs="Times New Roman"/>
          <w:color w:val="000000"/>
          <w:sz w:val="26"/>
          <w:szCs w:val="26"/>
          <w:lang w:val="ro-RO"/>
        </w:rPr>
        <w:t>uşa</w:t>
      </w:r>
      <w:proofErr w:type="spellEnd"/>
      <w:r w:rsidR="00FD3B0B" w:rsidRPr="00DB6796">
        <w:rPr>
          <w:rFonts w:eastAsia="Times New Roman" w:cs="Times New Roman"/>
          <w:color w:val="000000"/>
          <w:sz w:val="26"/>
          <w:szCs w:val="26"/>
          <w:lang w:val="ro-RO"/>
        </w:rPr>
        <w:t xml:space="preserve"> de intrare a </w:t>
      </w:r>
      <w:proofErr w:type="spellStart"/>
      <w:r w:rsidR="00FD3B0B" w:rsidRPr="00DB6796">
        <w:rPr>
          <w:rFonts w:eastAsia="Times New Roman" w:cs="Times New Roman"/>
          <w:color w:val="000000"/>
          <w:sz w:val="26"/>
          <w:szCs w:val="26"/>
          <w:lang w:val="ro-RO"/>
        </w:rPr>
        <w:t>instanţei</w:t>
      </w:r>
      <w:proofErr w:type="spellEnd"/>
      <w:r w:rsidR="00FD3B0B" w:rsidRPr="00DB6796">
        <w:rPr>
          <w:rFonts w:eastAsia="Times New Roman" w:cs="Times New Roman"/>
          <w:color w:val="000000"/>
          <w:sz w:val="26"/>
          <w:szCs w:val="26"/>
          <w:lang w:val="ro-RO"/>
        </w:rPr>
        <w:t xml:space="preserve"> sau parchetului, iar procesul-verbal de </w:t>
      </w:r>
      <w:proofErr w:type="spellStart"/>
      <w:r w:rsidR="00FD3B0B" w:rsidRPr="00DB6796">
        <w:rPr>
          <w:rFonts w:eastAsia="Times New Roman" w:cs="Times New Roman"/>
          <w:color w:val="000000"/>
          <w:sz w:val="26"/>
          <w:szCs w:val="26"/>
          <w:lang w:val="ro-RO"/>
        </w:rPr>
        <w:t>afişare</w:t>
      </w:r>
      <w:proofErr w:type="spellEnd"/>
      <w:r w:rsidR="00FD3B0B" w:rsidRPr="00DB6796">
        <w:rPr>
          <w:rFonts w:eastAsia="Times New Roman" w:cs="Times New Roman"/>
          <w:color w:val="000000"/>
          <w:sz w:val="26"/>
          <w:szCs w:val="26"/>
          <w:lang w:val="ro-RO"/>
        </w:rPr>
        <w:t xml:space="preserve"> va fi înaintat de îndată comisiei de </w:t>
      </w:r>
      <w:r w:rsidR="002A529C" w:rsidRPr="00DB6796">
        <w:rPr>
          <w:rFonts w:eastAsia="Times New Roman" w:cs="Times New Roman"/>
          <w:color w:val="000000"/>
          <w:sz w:val="26"/>
          <w:szCs w:val="26"/>
          <w:lang w:val="ro-RO"/>
        </w:rPr>
        <w:t>organizare</w:t>
      </w:r>
      <w:r w:rsidR="00F41732" w:rsidRPr="00DB6796">
        <w:rPr>
          <w:rFonts w:eastAsia="Times New Roman" w:cs="Times New Roman"/>
          <w:color w:val="000000"/>
          <w:sz w:val="26"/>
          <w:szCs w:val="26"/>
          <w:lang w:val="ro-RO"/>
        </w:rPr>
        <w:t xml:space="preserve"> a concursului</w:t>
      </w:r>
      <w:r w:rsidR="00FD3B0B" w:rsidRPr="00DB6796">
        <w:rPr>
          <w:rFonts w:eastAsia="Times New Roman" w:cs="Times New Roman"/>
          <w:color w:val="000000"/>
          <w:sz w:val="26"/>
          <w:szCs w:val="26"/>
          <w:lang w:val="ro-RO"/>
        </w:rPr>
        <w:t>.</w:t>
      </w:r>
    </w:p>
    <w:p w:rsidR="00FD3B0B" w:rsidRPr="00DB6796" w:rsidRDefault="00FD3B0B" w:rsidP="00B60BD8">
      <w:pPr>
        <w:spacing w:after="0" w:line="240" w:lineRule="auto"/>
        <w:ind w:firstLine="709"/>
        <w:jc w:val="both"/>
        <w:rPr>
          <w:rFonts w:cs="Times New Roman"/>
          <w:b/>
          <w:sz w:val="26"/>
          <w:szCs w:val="26"/>
          <w:lang w:val="ro-RO"/>
        </w:rPr>
      </w:pPr>
      <w:r w:rsidRPr="00DB6796">
        <w:rPr>
          <w:rFonts w:eastAsia="Times New Roman" w:cs="Times New Roman"/>
          <w:color w:val="000000"/>
          <w:sz w:val="26"/>
          <w:szCs w:val="26"/>
          <w:lang w:val="ro-RO"/>
        </w:rPr>
        <w:t xml:space="preserve">(2) </w:t>
      </w:r>
      <w:proofErr w:type="spellStart"/>
      <w:r w:rsidRPr="00DB6796">
        <w:rPr>
          <w:rFonts w:eastAsia="Times New Roman" w:cs="Times New Roman"/>
          <w:color w:val="000000"/>
          <w:sz w:val="26"/>
          <w:szCs w:val="26"/>
          <w:lang w:val="ro-RO"/>
        </w:rPr>
        <w:t>Preşedinţii</w:t>
      </w:r>
      <w:proofErr w:type="spellEnd"/>
      <w:r w:rsidRPr="00DB6796">
        <w:rPr>
          <w:rFonts w:eastAsia="Times New Roman" w:cs="Times New Roman"/>
          <w:color w:val="000000"/>
          <w:sz w:val="26"/>
          <w:szCs w:val="26"/>
          <w:lang w:val="ro-RO"/>
        </w:rPr>
        <w:t xml:space="preserve"> tribunalelor sau, după caz, prim-procurorii parchetelor de pe lângă acestea transmit documentele primului grefier ori grefierului însărcinat cu activitatea de registratură, pentru a fi </w:t>
      </w:r>
      <w:proofErr w:type="spellStart"/>
      <w:r w:rsidRPr="00DB6796">
        <w:rPr>
          <w:rFonts w:eastAsia="Times New Roman" w:cs="Times New Roman"/>
          <w:color w:val="000000"/>
          <w:sz w:val="26"/>
          <w:szCs w:val="26"/>
          <w:lang w:val="ro-RO"/>
        </w:rPr>
        <w:t>afişate</w:t>
      </w:r>
      <w:proofErr w:type="spellEnd"/>
      <w:r w:rsidRPr="00DB6796">
        <w:rPr>
          <w:rFonts w:eastAsia="Times New Roman" w:cs="Times New Roman"/>
          <w:color w:val="000000"/>
          <w:sz w:val="26"/>
          <w:szCs w:val="26"/>
          <w:lang w:val="ro-RO"/>
        </w:rPr>
        <w:t xml:space="preserve">, indicând perioada pentru care vor fi </w:t>
      </w:r>
      <w:proofErr w:type="spellStart"/>
      <w:r w:rsidRPr="00DB6796">
        <w:rPr>
          <w:rFonts w:eastAsia="Times New Roman" w:cs="Times New Roman"/>
          <w:color w:val="000000"/>
          <w:sz w:val="26"/>
          <w:szCs w:val="26"/>
          <w:lang w:val="ro-RO"/>
        </w:rPr>
        <w:t>afişate</w:t>
      </w:r>
      <w:proofErr w:type="spellEnd"/>
      <w:r w:rsidRPr="00DB6796">
        <w:rPr>
          <w:rFonts w:eastAsia="Times New Roman" w:cs="Times New Roman"/>
          <w:color w:val="000000"/>
          <w:sz w:val="26"/>
          <w:szCs w:val="26"/>
          <w:lang w:val="ro-RO"/>
        </w:rPr>
        <w:t xml:space="preserve">. În momentul </w:t>
      </w:r>
      <w:proofErr w:type="spellStart"/>
      <w:r w:rsidRPr="00DB6796">
        <w:rPr>
          <w:rFonts w:eastAsia="Times New Roman" w:cs="Times New Roman"/>
          <w:color w:val="000000"/>
          <w:sz w:val="26"/>
          <w:szCs w:val="26"/>
          <w:lang w:val="ro-RO"/>
        </w:rPr>
        <w:t>afişării</w:t>
      </w:r>
      <w:proofErr w:type="spellEnd"/>
      <w:r w:rsidRPr="00DB6796">
        <w:rPr>
          <w:rFonts w:eastAsia="Times New Roman" w:cs="Times New Roman"/>
          <w:color w:val="000000"/>
          <w:sz w:val="26"/>
          <w:szCs w:val="26"/>
          <w:lang w:val="ro-RO"/>
        </w:rPr>
        <w:t xml:space="preserve">, precum şi al retragerii documentului grefierul va nota ora şi data </w:t>
      </w:r>
      <w:proofErr w:type="spellStart"/>
      <w:r w:rsidRPr="00DB6796">
        <w:rPr>
          <w:rFonts w:eastAsia="Times New Roman" w:cs="Times New Roman"/>
          <w:color w:val="000000"/>
          <w:sz w:val="26"/>
          <w:szCs w:val="26"/>
          <w:lang w:val="ro-RO"/>
        </w:rPr>
        <w:t>afişării</w:t>
      </w:r>
      <w:proofErr w:type="spellEnd"/>
      <w:r w:rsidRPr="00DB6796">
        <w:rPr>
          <w:rFonts w:eastAsia="Times New Roman" w:cs="Times New Roman"/>
          <w:color w:val="000000"/>
          <w:sz w:val="26"/>
          <w:szCs w:val="26"/>
          <w:lang w:val="ro-RO"/>
        </w:rPr>
        <w:t xml:space="preserve"> sau retragerii pe document, </w:t>
      </w:r>
      <w:proofErr w:type="spellStart"/>
      <w:r w:rsidRPr="00DB6796">
        <w:rPr>
          <w:rFonts w:eastAsia="Times New Roman" w:cs="Times New Roman"/>
          <w:color w:val="000000"/>
          <w:sz w:val="26"/>
          <w:szCs w:val="26"/>
          <w:lang w:val="ro-RO"/>
        </w:rPr>
        <w:t>însoţite</w:t>
      </w:r>
      <w:proofErr w:type="spellEnd"/>
      <w:r w:rsidRPr="00DB6796">
        <w:rPr>
          <w:rFonts w:eastAsia="Times New Roman" w:cs="Times New Roman"/>
          <w:color w:val="000000"/>
          <w:sz w:val="26"/>
          <w:szCs w:val="26"/>
          <w:lang w:val="ro-RO"/>
        </w:rPr>
        <w:t xml:space="preserve"> de semnătura sa. Grefierul transmite de îndată documentul retras </w:t>
      </w:r>
      <w:proofErr w:type="spellStart"/>
      <w:r w:rsidRPr="00DB6796">
        <w:rPr>
          <w:rFonts w:eastAsia="Times New Roman" w:cs="Times New Roman"/>
          <w:color w:val="000000"/>
          <w:sz w:val="26"/>
          <w:szCs w:val="26"/>
          <w:lang w:val="ro-RO"/>
        </w:rPr>
        <w:t>preşedintelui</w:t>
      </w:r>
      <w:proofErr w:type="spellEnd"/>
      <w:r w:rsidRPr="00DB6796">
        <w:rPr>
          <w:rFonts w:eastAsia="Times New Roman" w:cs="Times New Roman"/>
          <w:color w:val="000000"/>
          <w:sz w:val="26"/>
          <w:szCs w:val="26"/>
          <w:lang w:val="ro-RO"/>
        </w:rPr>
        <w:t xml:space="preserve"> tribunalului sau conducătorului parchetului.</w:t>
      </w:r>
    </w:p>
    <w:p w:rsidR="00FD3B0B" w:rsidRPr="00DB6796" w:rsidRDefault="00FD3B0B" w:rsidP="00B60BD8">
      <w:pPr>
        <w:spacing w:after="0"/>
        <w:ind w:firstLine="709"/>
        <w:jc w:val="both"/>
        <w:rPr>
          <w:rFonts w:cs="Times New Roman"/>
          <w:b/>
          <w:sz w:val="26"/>
          <w:szCs w:val="26"/>
          <w:lang w:val="ro-RO"/>
        </w:rPr>
      </w:pPr>
    </w:p>
    <w:p w:rsidR="00FD3B0B" w:rsidRPr="00DB6796" w:rsidRDefault="00FD3B0B" w:rsidP="00B60BD8">
      <w:pPr>
        <w:spacing w:after="0"/>
        <w:ind w:firstLine="709"/>
        <w:jc w:val="both"/>
        <w:rPr>
          <w:rFonts w:cs="Times New Roman"/>
          <w:b/>
          <w:sz w:val="26"/>
          <w:szCs w:val="26"/>
          <w:lang w:val="ro-RO"/>
        </w:rPr>
      </w:pPr>
    </w:p>
    <w:p w:rsidR="00752F86" w:rsidRPr="00DB6796" w:rsidRDefault="00752F86" w:rsidP="00B60BD8">
      <w:pPr>
        <w:spacing w:after="0"/>
        <w:ind w:firstLine="709"/>
        <w:jc w:val="both"/>
        <w:rPr>
          <w:rFonts w:cs="Times New Roman"/>
          <w:b/>
          <w:sz w:val="26"/>
          <w:szCs w:val="26"/>
          <w:lang w:val="ro-RO"/>
        </w:rPr>
      </w:pPr>
    </w:p>
    <w:p w:rsidR="009467A1" w:rsidRPr="00DB6796" w:rsidRDefault="009467A1" w:rsidP="00B60BD8">
      <w:pPr>
        <w:spacing w:after="0"/>
        <w:ind w:firstLine="709"/>
        <w:jc w:val="both"/>
        <w:rPr>
          <w:rFonts w:cs="Times New Roman"/>
          <w:b/>
          <w:sz w:val="26"/>
          <w:szCs w:val="26"/>
          <w:lang w:val="ro-RO"/>
        </w:rPr>
      </w:pPr>
    </w:p>
    <w:p w:rsidR="0098621C" w:rsidRPr="00DB6796" w:rsidRDefault="0098621C" w:rsidP="00B60BD8">
      <w:pPr>
        <w:ind w:firstLine="709"/>
        <w:jc w:val="both"/>
        <w:rPr>
          <w:rFonts w:cs="Times New Roman"/>
          <w:sz w:val="26"/>
          <w:szCs w:val="26"/>
          <w:lang w:val="ro-RO"/>
        </w:rPr>
      </w:pPr>
    </w:p>
    <w:sectPr w:rsidR="0098621C" w:rsidRPr="00DB6796" w:rsidSect="004620BA">
      <w:footerReference w:type="default" r:id="rId16"/>
      <w:pgSz w:w="12240" w:h="15840"/>
      <w:pgMar w:top="709" w:right="7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C5" w:rsidRDefault="00CA5EC5" w:rsidP="00377489">
      <w:pPr>
        <w:spacing w:after="0" w:line="240" w:lineRule="auto"/>
      </w:pPr>
      <w:r>
        <w:separator/>
      </w:r>
    </w:p>
  </w:endnote>
  <w:endnote w:type="continuationSeparator" w:id="0">
    <w:p w:rsidR="00CA5EC5" w:rsidRDefault="00CA5EC5" w:rsidP="0037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254311"/>
      <w:docPartObj>
        <w:docPartGallery w:val="Page Numbers (Bottom of Page)"/>
        <w:docPartUnique/>
      </w:docPartObj>
    </w:sdtPr>
    <w:sdtEndPr>
      <w:rPr>
        <w:noProof/>
      </w:rPr>
    </w:sdtEndPr>
    <w:sdtContent>
      <w:p w:rsidR="005844C2" w:rsidRDefault="005844C2">
        <w:pPr>
          <w:pStyle w:val="Footer"/>
          <w:jc w:val="center"/>
        </w:pPr>
        <w:r>
          <w:rPr>
            <w:noProof/>
          </w:rPr>
          <w:fldChar w:fldCharType="begin"/>
        </w:r>
        <w:r>
          <w:rPr>
            <w:noProof/>
          </w:rPr>
          <w:instrText xml:space="preserve"> PAGE   \* MERGEFORMAT </w:instrText>
        </w:r>
        <w:r>
          <w:rPr>
            <w:noProof/>
          </w:rPr>
          <w:fldChar w:fldCharType="separate"/>
        </w:r>
        <w:r w:rsidR="000D1F0B">
          <w:rPr>
            <w:noProof/>
          </w:rPr>
          <w:t>19</w:t>
        </w:r>
        <w:r>
          <w:rPr>
            <w:noProof/>
          </w:rPr>
          <w:fldChar w:fldCharType="end"/>
        </w:r>
      </w:p>
    </w:sdtContent>
  </w:sdt>
  <w:p w:rsidR="005844C2" w:rsidRDefault="0058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C5" w:rsidRDefault="00CA5EC5" w:rsidP="00377489">
      <w:pPr>
        <w:spacing w:after="0" w:line="240" w:lineRule="auto"/>
      </w:pPr>
      <w:r>
        <w:separator/>
      </w:r>
    </w:p>
  </w:footnote>
  <w:footnote w:type="continuationSeparator" w:id="0">
    <w:p w:rsidR="00CA5EC5" w:rsidRDefault="00CA5EC5" w:rsidP="0037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2A2D"/>
    <w:multiLevelType w:val="hybridMultilevel"/>
    <w:tmpl w:val="1388C276"/>
    <w:lvl w:ilvl="0" w:tplc="D5444E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B0632A"/>
    <w:multiLevelType w:val="hybridMultilevel"/>
    <w:tmpl w:val="71006D34"/>
    <w:lvl w:ilvl="0" w:tplc="2AD236D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3"/>
    <w:rsid w:val="00000ACC"/>
    <w:rsid w:val="000029C0"/>
    <w:rsid w:val="00003EDE"/>
    <w:rsid w:val="0000512B"/>
    <w:rsid w:val="00007260"/>
    <w:rsid w:val="000116D0"/>
    <w:rsid w:val="00012983"/>
    <w:rsid w:val="00015267"/>
    <w:rsid w:val="00025EA0"/>
    <w:rsid w:val="000361C4"/>
    <w:rsid w:val="00044F8C"/>
    <w:rsid w:val="00054A20"/>
    <w:rsid w:val="000600EA"/>
    <w:rsid w:val="000619F4"/>
    <w:rsid w:val="000624E2"/>
    <w:rsid w:val="00063E69"/>
    <w:rsid w:val="00070CB7"/>
    <w:rsid w:val="0008109C"/>
    <w:rsid w:val="00083D70"/>
    <w:rsid w:val="00092F70"/>
    <w:rsid w:val="00096E63"/>
    <w:rsid w:val="00097B0D"/>
    <w:rsid w:val="00097B42"/>
    <w:rsid w:val="000A2F19"/>
    <w:rsid w:val="000B5E5B"/>
    <w:rsid w:val="000C5C4C"/>
    <w:rsid w:val="000C6C3A"/>
    <w:rsid w:val="000C73E4"/>
    <w:rsid w:val="000D02DC"/>
    <w:rsid w:val="000D14F2"/>
    <w:rsid w:val="000D1F0B"/>
    <w:rsid w:val="000D56B8"/>
    <w:rsid w:val="000D5AD5"/>
    <w:rsid w:val="000D5D1B"/>
    <w:rsid w:val="000D696D"/>
    <w:rsid w:val="000E02C7"/>
    <w:rsid w:val="000E0FA5"/>
    <w:rsid w:val="000E10BF"/>
    <w:rsid w:val="000E1137"/>
    <w:rsid w:val="000E223C"/>
    <w:rsid w:val="000E35DA"/>
    <w:rsid w:val="000E46B2"/>
    <w:rsid w:val="000E594D"/>
    <w:rsid w:val="000E6E22"/>
    <w:rsid w:val="000E7533"/>
    <w:rsid w:val="000F021A"/>
    <w:rsid w:val="000F0E7E"/>
    <w:rsid w:val="000F17F1"/>
    <w:rsid w:val="000F4A18"/>
    <w:rsid w:val="000F6589"/>
    <w:rsid w:val="000F7CF0"/>
    <w:rsid w:val="00101A1D"/>
    <w:rsid w:val="00105BE8"/>
    <w:rsid w:val="00115224"/>
    <w:rsid w:val="00115EFE"/>
    <w:rsid w:val="00121270"/>
    <w:rsid w:val="0012706C"/>
    <w:rsid w:val="00127AA5"/>
    <w:rsid w:val="0013493C"/>
    <w:rsid w:val="00142D70"/>
    <w:rsid w:val="00151517"/>
    <w:rsid w:val="00155177"/>
    <w:rsid w:val="001571CA"/>
    <w:rsid w:val="00165188"/>
    <w:rsid w:val="00170C45"/>
    <w:rsid w:val="00172473"/>
    <w:rsid w:val="00190DD6"/>
    <w:rsid w:val="00194DAF"/>
    <w:rsid w:val="001A03FB"/>
    <w:rsid w:val="001A11CB"/>
    <w:rsid w:val="001A315A"/>
    <w:rsid w:val="001A486C"/>
    <w:rsid w:val="001A5CF7"/>
    <w:rsid w:val="001B355E"/>
    <w:rsid w:val="001B6B09"/>
    <w:rsid w:val="001B72C5"/>
    <w:rsid w:val="001C0175"/>
    <w:rsid w:val="001C0A8A"/>
    <w:rsid w:val="001C2DDA"/>
    <w:rsid w:val="001C38D9"/>
    <w:rsid w:val="001C6248"/>
    <w:rsid w:val="001C7825"/>
    <w:rsid w:val="001D0107"/>
    <w:rsid w:val="001D3F2E"/>
    <w:rsid w:val="001D42FD"/>
    <w:rsid w:val="001D63BF"/>
    <w:rsid w:val="001E2106"/>
    <w:rsid w:val="001E70DF"/>
    <w:rsid w:val="001F24D6"/>
    <w:rsid w:val="001F4C01"/>
    <w:rsid w:val="001F530B"/>
    <w:rsid w:val="001F609E"/>
    <w:rsid w:val="001F7506"/>
    <w:rsid w:val="001F7EEF"/>
    <w:rsid w:val="0020154D"/>
    <w:rsid w:val="00201B9F"/>
    <w:rsid w:val="002025A6"/>
    <w:rsid w:val="00202606"/>
    <w:rsid w:val="00211641"/>
    <w:rsid w:val="00214478"/>
    <w:rsid w:val="00216F66"/>
    <w:rsid w:val="00222E74"/>
    <w:rsid w:val="0022369F"/>
    <w:rsid w:val="002379CD"/>
    <w:rsid w:val="00241D2C"/>
    <w:rsid w:val="0024501B"/>
    <w:rsid w:val="00246080"/>
    <w:rsid w:val="00251869"/>
    <w:rsid w:val="002518F8"/>
    <w:rsid w:val="00251F86"/>
    <w:rsid w:val="00254990"/>
    <w:rsid w:val="00254C26"/>
    <w:rsid w:val="002641A0"/>
    <w:rsid w:val="002767D5"/>
    <w:rsid w:val="00277237"/>
    <w:rsid w:val="00277623"/>
    <w:rsid w:val="00281A49"/>
    <w:rsid w:val="00283036"/>
    <w:rsid w:val="002A08E9"/>
    <w:rsid w:val="002A529C"/>
    <w:rsid w:val="002C280F"/>
    <w:rsid w:val="002C35DA"/>
    <w:rsid w:val="002D458A"/>
    <w:rsid w:val="002E271F"/>
    <w:rsid w:val="002E499A"/>
    <w:rsid w:val="002F1D7A"/>
    <w:rsid w:val="0030375E"/>
    <w:rsid w:val="00310E12"/>
    <w:rsid w:val="00312546"/>
    <w:rsid w:val="003142D3"/>
    <w:rsid w:val="00316209"/>
    <w:rsid w:val="00317A76"/>
    <w:rsid w:val="00322AE0"/>
    <w:rsid w:val="00326C89"/>
    <w:rsid w:val="00337172"/>
    <w:rsid w:val="00341964"/>
    <w:rsid w:val="003435E0"/>
    <w:rsid w:val="00356C42"/>
    <w:rsid w:val="0036087C"/>
    <w:rsid w:val="00361344"/>
    <w:rsid w:val="00361AB6"/>
    <w:rsid w:val="00362878"/>
    <w:rsid w:val="003679E0"/>
    <w:rsid w:val="003710C0"/>
    <w:rsid w:val="00377489"/>
    <w:rsid w:val="00381681"/>
    <w:rsid w:val="00387F64"/>
    <w:rsid w:val="003906CF"/>
    <w:rsid w:val="00390FC3"/>
    <w:rsid w:val="00391B45"/>
    <w:rsid w:val="003961AD"/>
    <w:rsid w:val="003A5918"/>
    <w:rsid w:val="003B1609"/>
    <w:rsid w:val="003B27E4"/>
    <w:rsid w:val="003B58B7"/>
    <w:rsid w:val="003C3999"/>
    <w:rsid w:val="003D3556"/>
    <w:rsid w:val="003D4C03"/>
    <w:rsid w:val="003E275F"/>
    <w:rsid w:val="003E3A39"/>
    <w:rsid w:val="003E4250"/>
    <w:rsid w:val="003E5CCD"/>
    <w:rsid w:val="003F277D"/>
    <w:rsid w:val="003F407E"/>
    <w:rsid w:val="003F495E"/>
    <w:rsid w:val="003F4CFE"/>
    <w:rsid w:val="003F6811"/>
    <w:rsid w:val="00401FFA"/>
    <w:rsid w:val="004063D3"/>
    <w:rsid w:val="00410DE8"/>
    <w:rsid w:val="004142AE"/>
    <w:rsid w:val="0041593E"/>
    <w:rsid w:val="004203A0"/>
    <w:rsid w:val="004313EE"/>
    <w:rsid w:val="00435AB3"/>
    <w:rsid w:val="0043735A"/>
    <w:rsid w:val="00443041"/>
    <w:rsid w:val="00443AB1"/>
    <w:rsid w:val="00445BD4"/>
    <w:rsid w:val="00446FB5"/>
    <w:rsid w:val="00447897"/>
    <w:rsid w:val="00455581"/>
    <w:rsid w:val="004620BA"/>
    <w:rsid w:val="00463F85"/>
    <w:rsid w:val="00466EC5"/>
    <w:rsid w:val="004704B7"/>
    <w:rsid w:val="00472957"/>
    <w:rsid w:val="004840F1"/>
    <w:rsid w:val="00487EE1"/>
    <w:rsid w:val="004912D6"/>
    <w:rsid w:val="004952A2"/>
    <w:rsid w:val="00497CB0"/>
    <w:rsid w:val="004A2103"/>
    <w:rsid w:val="004C0105"/>
    <w:rsid w:val="004C4AE3"/>
    <w:rsid w:val="004C6948"/>
    <w:rsid w:val="004D142B"/>
    <w:rsid w:val="004D282F"/>
    <w:rsid w:val="004D4CAF"/>
    <w:rsid w:val="004D6D04"/>
    <w:rsid w:val="004D78AE"/>
    <w:rsid w:val="004E2166"/>
    <w:rsid w:val="004E4F08"/>
    <w:rsid w:val="004F1625"/>
    <w:rsid w:val="004F49BD"/>
    <w:rsid w:val="004F629C"/>
    <w:rsid w:val="004F6D69"/>
    <w:rsid w:val="004F7E7F"/>
    <w:rsid w:val="00515B02"/>
    <w:rsid w:val="0052630F"/>
    <w:rsid w:val="005311B6"/>
    <w:rsid w:val="00532C02"/>
    <w:rsid w:val="00534EE5"/>
    <w:rsid w:val="00554A1E"/>
    <w:rsid w:val="0055510F"/>
    <w:rsid w:val="00557CD6"/>
    <w:rsid w:val="00561AF4"/>
    <w:rsid w:val="00563049"/>
    <w:rsid w:val="00565213"/>
    <w:rsid w:val="00565596"/>
    <w:rsid w:val="00574253"/>
    <w:rsid w:val="00581880"/>
    <w:rsid w:val="005844C2"/>
    <w:rsid w:val="00586ED1"/>
    <w:rsid w:val="005902AB"/>
    <w:rsid w:val="00593AED"/>
    <w:rsid w:val="0059591B"/>
    <w:rsid w:val="005A041B"/>
    <w:rsid w:val="005A2CD2"/>
    <w:rsid w:val="005A679C"/>
    <w:rsid w:val="005B121D"/>
    <w:rsid w:val="005B438F"/>
    <w:rsid w:val="005C3624"/>
    <w:rsid w:val="005C4B32"/>
    <w:rsid w:val="005C5B80"/>
    <w:rsid w:val="005D6143"/>
    <w:rsid w:val="005E564A"/>
    <w:rsid w:val="005E62CD"/>
    <w:rsid w:val="005E6C35"/>
    <w:rsid w:val="005F0119"/>
    <w:rsid w:val="005F0ADA"/>
    <w:rsid w:val="00600D14"/>
    <w:rsid w:val="00606EB3"/>
    <w:rsid w:val="00612828"/>
    <w:rsid w:val="00613217"/>
    <w:rsid w:val="006159A0"/>
    <w:rsid w:val="00623A95"/>
    <w:rsid w:val="00624375"/>
    <w:rsid w:val="00627AD7"/>
    <w:rsid w:val="00637398"/>
    <w:rsid w:val="00641FA3"/>
    <w:rsid w:val="00646178"/>
    <w:rsid w:val="006462CF"/>
    <w:rsid w:val="00647C56"/>
    <w:rsid w:val="006629E8"/>
    <w:rsid w:val="00663AD2"/>
    <w:rsid w:val="00666D19"/>
    <w:rsid w:val="00666D2E"/>
    <w:rsid w:val="006673CB"/>
    <w:rsid w:val="00673324"/>
    <w:rsid w:val="00680858"/>
    <w:rsid w:val="006845BE"/>
    <w:rsid w:val="00696466"/>
    <w:rsid w:val="00697BD8"/>
    <w:rsid w:val="006A07FC"/>
    <w:rsid w:val="006C1D6A"/>
    <w:rsid w:val="006D29D9"/>
    <w:rsid w:val="006D38A2"/>
    <w:rsid w:val="006D3B1E"/>
    <w:rsid w:val="006D3D7F"/>
    <w:rsid w:val="006D70BC"/>
    <w:rsid w:val="006E15E5"/>
    <w:rsid w:val="006E7A23"/>
    <w:rsid w:val="006F1D23"/>
    <w:rsid w:val="006F72AB"/>
    <w:rsid w:val="006F7E18"/>
    <w:rsid w:val="00707380"/>
    <w:rsid w:val="00710522"/>
    <w:rsid w:val="00716820"/>
    <w:rsid w:val="00720445"/>
    <w:rsid w:val="00725124"/>
    <w:rsid w:val="0072721A"/>
    <w:rsid w:val="00731D40"/>
    <w:rsid w:val="00732EF8"/>
    <w:rsid w:val="0074068A"/>
    <w:rsid w:val="00741457"/>
    <w:rsid w:val="00742B0D"/>
    <w:rsid w:val="00743050"/>
    <w:rsid w:val="00743E5F"/>
    <w:rsid w:val="00752F74"/>
    <w:rsid w:val="00752F86"/>
    <w:rsid w:val="0075554D"/>
    <w:rsid w:val="00755A1C"/>
    <w:rsid w:val="00756030"/>
    <w:rsid w:val="00760BBF"/>
    <w:rsid w:val="00762B65"/>
    <w:rsid w:val="00764105"/>
    <w:rsid w:val="007674B6"/>
    <w:rsid w:val="0077239F"/>
    <w:rsid w:val="00776E7B"/>
    <w:rsid w:val="0077714D"/>
    <w:rsid w:val="0078715A"/>
    <w:rsid w:val="00795D6A"/>
    <w:rsid w:val="007A0A55"/>
    <w:rsid w:val="007A2D29"/>
    <w:rsid w:val="007C05E2"/>
    <w:rsid w:val="007C1200"/>
    <w:rsid w:val="007C5ADD"/>
    <w:rsid w:val="007C7414"/>
    <w:rsid w:val="007D0FDD"/>
    <w:rsid w:val="007D536F"/>
    <w:rsid w:val="007D55D0"/>
    <w:rsid w:val="007E0C6D"/>
    <w:rsid w:val="007F0BF9"/>
    <w:rsid w:val="007F1610"/>
    <w:rsid w:val="007F2FA3"/>
    <w:rsid w:val="007F33B3"/>
    <w:rsid w:val="007F4165"/>
    <w:rsid w:val="007F52DF"/>
    <w:rsid w:val="0080079F"/>
    <w:rsid w:val="008042F2"/>
    <w:rsid w:val="008049ED"/>
    <w:rsid w:val="00810AA2"/>
    <w:rsid w:val="008126B6"/>
    <w:rsid w:val="00817548"/>
    <w:rsid w:val="00824E0E"/>
    <w:rsid w:val="00825139"/>
    <w:rsid w:val="00826420"/>
    <w:rsid w:val="00826CE6"/>
    <w:rsid w:val="00826E97"/>
    <w:rsid w:val="00827DFD"/>
    <w:rsid w:val="008314CD"/>
    <w:rsid w:val="00833485"/>
    <w:rsid w:val="008337B1"/>
    <w:rsid w:val="00836A05"/>
    <w:rsid w:val="00837081"/>
    <w:rsid w:val="0083739B"/>
    <w:rsid w:val="00837D6F"/>
    <w:rsid w:val="008421CF"/>
    <w:rsid w:val="00842A7B"/>
    <w:rsid w:val="0085306B"/>
    <w:rsid w:val="00856677"/>
    <w:rsid w:val="008631C9"/>
    <w:rsid w:val="008648A5"/>
    <w:rsid w:val="00865D81"/>
    <w:rsid w:val="00866A0B"/>
    <w:rsid w:val="00871936"/>
    <w:rsid w:val="00875A92"/>
    <w:rsid w:val="0087656F"/>
    <w:rsid w:val="00876692"/>
    <w:rsid w:val="0088178A"/>
    <w:rsid w:val="008846BC"/>
    <w:rsid w:val="008916F5"/>
    <w:rsid w:val="00891E45"/>
    <w:rsid w:val="00895F25"/>
    <w:rsid w:val="00897EEC"/>
    <w:rsid w:val="008A217D"/>
    <w:rsid w:val="008A2A8C"/>
    <w:rsid w:val="008A3765"/>
    <w:rsid w:val="008A5B8E"/>
    <w:rsid w:val="008B0FBC"/>
    <w:rsid w:val="008B30F4"/>
    <w:rsid w:val="008B43B3"/>
    <w:rsid w:val="008B4491"/>
    <w:rsid w:val="008C62E7"/>
    <w:rsid w:val="008C7D1D"/>
    <w:rsid w:val="008F089B"/>
    <w:rsid w:val="008F143D"/>
    <w:rsid w:val="008F2BB1"/>
    <w:rsid w:val="008F41CB"/>
    <w:rsid w:val="00901438"/>
    <w:rsid w:val="009055A8"/>
    <w:rsid w:val="00905907"/>
    <w:rsid w:val="00910401"/>
    <w:rsid w:val="00910EEA"/>
    <w:rsid w:val="00912B9C"/>
    <w:rsid w:val="00914074"/>
    <w:rsid w:val="00916600"/>
    <w:rsid w:val="0092273A"/>
    <w:rsid w:val="00931180"/>
    <w:rsid w:val="009326A3"/>
    <w:rsid w:val="00935B26"/>
    <w:rsid w:val="00936C98"/>
    <w:rsid w:val="009373EF"/>
    <w:rsid w:val="009378B3"/>
    <w:rsid w:val="00943171"/>
    <w:rsid w:val="00945603"/>
    <w:rsid w:val="009467A1"/>
    <w:rsid w:val="009541D0"/>
    <w:rsid w:val="00955EF4"/>
    <w:rsid w:val="0095656D"/>
    <w:rsid w:val="00957961"/>
    <w:rsid w:val="00963640"/>
    <w:rsid w:val="00964C95"/>
    <w:rsid w:val="009653DD"/>
    <w:rsid w:val="00967185"/>
    <w:rsid w:val="00970206"/>
    <w:rsid w:val="00970854"/>
    <w:rsid w:val="00971C45"/>
    <w:rsid w:val="00974D87"/>
    <w:rsid w:val="00976E19"/>
    <w:rsid w:val="00976F4E"/>
    <w:rsid w:val="00981C98"/>
    <w:rsid w:val="009821D7"/>
    <w:rsid w:val="0098299E"/>
    <w:rsid w:val="0098621C"/>
    <w:rsid w:val="009864C9"/>
    <w:rsid w:val="00986E5D"/>
    <w:rsid w:val="00990044"/>
    <w:rsid w:val="00992243"/>
    <w:rsid w:val="00992600"/>
    <w:rsid w:val="00992D32"/>
    <w:rsid w:val="00997726"/>
    <w:rsid w:val="009A06D8"/>
    <w:rsid w:val="009A27F4"/>
    <w:rsid w:val="009A621A"/>
    <w:rsid w:val="009B47ED"/>
    <w:rsid w:val="009C35ED"/>
    <w:rsid w:val="009C5013"/>
    <w:rsid w:val="009D28A0"/>
    <w:rsid w:val="009D2C30"/>
    <w:rsid w:val="009D5E0F"/>
    <w:rsid w:val="009D658E"/>
    <w:rsid w:val="009E0C38"/>
    <w:rsid w:val="009E23EC"/>
    <w:rsid w:val="009E2E55"/>
    <w:rsid w:val="00A07416"/>
    <w:rsid w:val="00A109FB"/>
    <w:rsid w:val="00A10CD3"/>
    <w:rsid w:val="00A128E3"/>
    <w:rsid w:val="00A17C15"/>
    <w:rsid w:val="00A21175"/>
    <w:rsid w:val="00A25FC1"/>
    <w:rsid w:val="00A27B46"/>
    <w:rsid w:val="00A27D1D"/>
    <w:rsid w:val="00A27FC8"/>
    <w:rsid w:val="00A3302A"/>
    <w:rsid w:val="00A337A7"/>
    <w:rsid w:val="00A37F01"/>
    <w:rsid w:val="00A47AC8"/>
    <w:rsid w:val="00A555E9"/>
    <w:rsid w:val="00A5746A"/>
    <w:rsid w:val="00A64D79"/>
    <w:rsid w:val="00A71CCA"/>
    <w:rsid w:val="00A73250"/>
    <w:rsid w:val="00A800A1"/>
    <w:rsid w:val="00A8664B"/>
    <w:rsid w:val="00A927F0"/>
    <w:rsid w:val="00A94F74"/>
    <w:rsid w:val="00A96F7E"/>
    <w:rsid w:val="00A97298"/>
    <w:rsid w:val="00AA188B"/>
    <w:rsid w:val="00AA21EA"/>
    <w:rsid w:val="00AA4C9E"/>
    <w:rsid w:val="00AA5587"/>
    <w:rsid w:val="00AA589D"/>
    <w:rsid w:val="00AA5D43"/>
    <w:rsid w:val="00AA5E4A"/>
    <w:rsid w:val="00AA70B9"/>
    <w:rsid w:val="00AC05F8"/>
    <w:rsid w:val="00AC2B2C"/>
    <w:rsid w:val="00AD2E88"/>
    <w:rsid w:val="00AD4D0D"/>
    <w:rsid w:val="00AD6274"/>
    <w:rsid w:val="00AE561C"/>
    <w:rsid w:val="00AE69C1"/>
    <w:rsid w:val="00AF2A41"/>
    <w:rsid w:val="00AF4141"/>
    <w:rsid w:val="00AF4B48"/>
    <w:rsid w:val="00AF5204"/>
    <w:rsid w:val="00B03C92"/>
    <w:rsid w:val="00B0799E"/>
    <w:rsid w:val="00B15631"/>
    <w:rsid w:val="00B161E7"/>
    <w:rsid w:val="00B27C2C"/>
    <w:rsid w:val="00B27F5C"/>
    <w:rsid w:val="00B315DF"/>
    <w:rsid w:val="00B36AEF"/>
    <w:rsid w:val="00B4250D"/>
    <w:rsid w:val="00B42E44"/>
    <w:rsid w:val="00B4428D"/>
    <w:rsid w:val="00B4464B"/>
    <w:rsid w:val="00B45F69"/>
    <w:rsid w:val="00B46083"/>
    <w:rsid w:val="00B50A66"/>
    <w:rsid w:val="00B532B6"/>
    <w:rsid w:val="00B54666"/>
    <w:rsid w:val="00B5563C"/>
    <w:rsid w:val="00B55C0B"/>
    <w:rsid w:val="00B56883"/>
    <w:rsid w:val="00B574B8"/>
    <w:rsid w:val="00B57E2B"/>
    <w:rsid w:val="00B60B4C"/>
    <w:rsid w:val="00B60BD8"/>
    <w:rsid w:val="00B64B6F"/>
    <w:rsid w:val="00B66783"/>
    <w:rsid w:val="00B74D14"/>
    <w:rsid w:val="00B7585D"/>
    <w:rsid w:val="00B84EF8"/>
    <w:rsid w:val="00B855A4"/>
    <w:rsid w:val="00BA1314"/>
    <w:rsid w:val="00BA1894"/>
    <w:rsid w:val="00BA22E9"/>
    <w:rsid w:val="00BA2FAE"/>
    <w:rsid w:val="00BA66E4"/>
    <w:rsid w:val="00BA7696"/>
    <w:rsid w:val="00BB127A"/>
    <w:rsid w:val="00BB1C47"/>
    <w:rsid w:val="00BD19F9"/>
    <w:rsid w:val="00BE7335"/>
    <w:rsid w:val="00BE76CC"/>
    <w:rsid w:val="00BF40F0"/>
    <w:rsid w:val="00BF45D5"/>
    <w:rsid w:val="00BF5D18"/>
    <w:rsid w:val="00C028A7"/>
    <w:rsid w:val="00C02F14"/>
    <w:rsid w:val="00C17920"/>
    <w:rsid w:val="00C22737"/>
    <w:rsid w:val="00C24F42"/>
    <w:rsid w:val="00C258E6"/>
    <w:rsid w:val="00C265D2"/>
    <w:rsid w:val="00C26FBD"/>
    <w:rsid w:val="00C35BA6"/>
    <w:rsid w:val="00C37059"/>
    <w:rsid w:val="00C37DE6"/>
    <w:rsid w:val="00C4018C"/>
    <w:rsid w:val="00C40D3B"/>
    <w:rsid w:val="00C42B7E"/>
    <w:rsid w:val="00C42FD1"/>
    <w:rsid w:val="00C5125C"/>
    <w:rsid w:val="00C521E3"/>
    <w:rsid w:val="00C53591"/>
    <w:rsid w:val="00C60C67"/>
    <w:rsid w:val="00C62991"/>
    <w:rsid w:val="00C676C4"/>
    <w:rsid w:val="00C7334B"/>
    <w:rsid w:val="00C7623C"/>
    <w:rsid w:val="00C766E5"/>
    <w:rsid w:val="00C8150B"/>
    <w:rsid w:val="00C831FC"/>
    <w:rsid w:val="00C841B2"/>
    <w:rsid w:val="00C96149"/>
    <w:rsid w:val="00C966C9"/>
    <w:rsid w:val="00C969DC"/>
    <w:rsid w:val="00CA3B50"/>
    <w:rsid w:val="00CA5EC5"/>
    <w:rsid w:val="00CB20A6"/>
    <w:rsid w:val="00CB3BCB"/>
    <w:rsid w:val="00CB6B99"/>
    <w:rsid w:val="00CB7DFC"/>
    <w:rsid w:val="00CC68A5"/>
    <w:rsid w:val="00CC7149"/>
    <w:rsid w:val="00CC7939"/>
    <w:rsid w:val="00CD129C"/>
    <w:rsid w:val="00CE07CA"/>
    <w:rsid w:val="00CE1565"/>
    <w:rsid w:val="00CE300D"/>
    <w:rsid w:val="00CF28A9"/>
    <w:rsid w:val="00CF693B"/>
    <w:rsid w:val="00CF7801"/>
    <w:rsid w:val="00D071D3"/>
    <w:rsid w:val="00D3320F"/>
    <w:rsid w:val="00D339F8"/>
    <w:rsid w:val="00D36B33"/>
    <w:rsid w:val="00D4721D"/>
    <w:rsid w:val="00D504AA"/>
    <w:rsid w:val="00D61A7B"/>
    <w:rsid w:val="00D63B01"/>
    <w:rsid w:val="00D63DE0"/>
    <w:rsid w:val="00D67A78"/>
    <w:rsid w:val="00D716C5"/>
    <w:rsid w:val="00D77881"/>
    <w:rsid w:val="00D81167"/>
    <w:rsid w:val="00D85517"/>
    <w:rsid w:val="00D8768B"/>
    <w:rsid w:val="00D93282"/>
    <w:rsid w:val="00D961D5"/>
    <w:rsid w:val="00DA14DF"/>
    <w:rsid w:val="00DA3C00"/>
    <w:rsid w:val="00DB0B8D"/>
    <w:rsid w:val="00DB3158"/>
    <w:rsid w:val="00DB6796"/>
    <w:rsid w:val="00DD02AF"/>
    <w:rsid w:val="00DD1468"/>
    <w:rsid w:val="00DD3578"/>
    <w:rsid w:val="00DE6A15"/>
    <w:rsid w:val="00DE6E3B"/>
    <w:rsid w:val="00DF0937"/>
    <w:rsid w:val="00DF15DB"/>
    <w:rsid w:val="00DF36E9"/>
    <w:rsid w:val="00DF4B27"/>
    <w:rsid w:val="00DF571A"/>
    <w:rsid w:val="00E018C9"/>
    <w:rsid w:val="00E06DE5"/>
    <w:rsid w:val="00E07030"/>
    <w:rsid w:val="00E1058C"/>
    <w:rsid w:val="00E11619"/>
    <w:rsid w:val="00E14E6A"/>
    <w:rsid w:val="00E1713E"/>
    <w:rsid w:val="00E23DD1"/>
    <w:rsid w:val="00E303AC"/>
    <w:rsid w:val="00E3107A"/>
    <w:rsid w:val="00E32BA0"/>
    <w:rsid w:val="00E33C69"/>
    <w:rsid w:val="00E41AF2"/>
    <w:rsid w:val="00E423E5"/>
    <w:rsid w:val="00E4434B"/>
    <w:rsid w:val="00E4477B"/>
    <w:rsid w:val="00E51FB4"/>
    <w:rsid w:val="00E52646"/>
    <w:rsid w:val="00E56C96"/>
    <w:rsid w:val="00E6339E"/>
    <w:rsid w:val="00E64D44"/>
    <w:rsid w:val="00E6634C"/>
    <w:rsid w:val="00E67FEF"/>
    <w:rsid w:val="00E714D3"/>
    <w:rsid w:val="00E762F4"/>
    <w:rsid w:val="00E76904"/>
    <w:rsid w:val="00E77480"/>
    <w:rsid w:val="00E8042F"/>
    <w:rsid w:val="00E823C3"/>
    <w:rsid w:val="00E8246A"/>
    <w:rsid w:val="00E840A4"/>
    <w:rsid w:val="00E84F3E"/>
    <w:rsid w:val="00E85FB4"/>
    <w:rsid w:val="00E90340"/>
    <w:rsid w:val="00E932AE"/>
    <w:rsid w:val="00E95C62"/>
    <w:rsid w:val="00EA05C7"/>
    <w:rsid w:val="00EA4333"/>
    <w:rsid w:val="00EA741B"/>
    <w:rsid w:val="00EB1BA4"/>
    <w:rsid w:val="00EB7B92"/>
    <w:rsid w:val="00EB7D2F"/>
    <w:rsid w:val="00EB7FF5"/>
    <w:rsid w:val="00EC22C3"/>
    <w:rsid w:val="00EC3278"/>
    <w:rsid w:val="00EC3775"/>
    <w:rsid w:val="00EC551E"/>
    <w:rsid w:val="00ED009E"/>
    <w:rsid w:val="00ED058A"/>
    <w:rsid w:val="00ED14A5"/>
    <w:rsid w:val="00ED63C7"/>
    <w:rsid w:val="00EE34EE"/>
    <w:rsid w:val="00EE5F5B"/>
    <w:rsid w:val="00EF0F6C"/>
    <w:rsid w:val="00EF6C04"/>
    <w:rsid w:val="00F00266"/>
    <w:rsid w:val="00F0175B"/>
    <w:rsid w:val="00F06E27"/>
    <w:rsid w:val="00F11B15"/>
    <w:rsid w:val="00F12DEA"/>
    <w:rsid w:val="00F13085"/>
    <w:rsid w:val="00F17200"/>
    <w:rsid w:val="00F17A38"/>
    <w:rsid w:val="00F2165B"/>
    <w:rsid w:val="00F2545B"/>
    <w:rsid w:val="00F25C86"/>
    <w:rsid w:val="00F27667"/>
    <w:rsid w:val="00F30711"/>
    <w:rsid w:val="00F348C6"/>
    <w:rsid w:val="00F37B9E"/>
    <w:rsid w:val="00F41732"/>
    <w:rsid w:val="00F42670"/>
    <w:rsid w:val="00F43498"/>
    <w:rsid w:val="00F657BC"/>
    <w:rsid w:val="00F6623D"/>
    <w:rsid w:val="00F70406"/>
    <w:rsid w:val="00F70D05"/>
    <w:rsid w:val="00F75A6A"/>
    <w:rsid w:val="00F81384"/>
    <w:rsid w:val="00F83B76"/>
    <w:rsid w:val="00F84042"/>
    <w:rsid w:val="00F869D8"/>
    <w:rsid w:val="00F92DA9"/>
    <w:rsid w:val="00F93494"/>
    <w:rsid w:val="00F93FE0"/>
    <w:rsid w:val="00F968F4"/>
    <w:rsid w:val="00FA0EAE"/>
    <w:rsid w:val="00FA7D13"/>
    <w:rsid w:val="00FB1015"/>
    <w:rsid w:val="00FB46A6"/>
    <w:rsid w:val="00FB4D6E"/>
    <w:rsid w:val="00FB70B6"/>
    <w:rsid w:val="00FB7D32"/>
    <w:rsid w:val="00FC3757"/>
    <w:rsid w:val="00FC578F"/>
    <w:rsid w:val="00FC7E87"/>
    <w:rsid w:val="00FD3B0B"/>
    <w:rsid w:val="00FD4D0E"/>
    <w:rsid w:val="00FD750E"/>
    <w:rsid w:val="00FE3FEB"/>
    <w:rsid w:val="00FE652B"/>
    <w:rsid w:val="00FE78C8"/>
    <w:rsid w:val="00FF02AD"/>
    <w:rsid w:val="00FF0E4F"/>
    <w:rsid w:val="00FF364A"/>
    <w:rsid w:val="00FF5EA2"/>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492C-09C4-4D7F-831A-46ABF5CB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180"/>
    <w:rPr>
      <w:color w:val="0563C1" w:themeColor="hyperlink"/>
      <w:u w:val="single"/>
    </w:rPr>
  </w:style>
  <w:style w:type="paragraph" w:styleId="BalloonText">
    <w:name w:val="Balloon Text"/>
    <w:basedOn w:val="Normal"/>
    <w:link w:val="BalloonTextChar"/>
    <w:uiPriority w:val="99"/>
    <w:semiHidden/>
    <w:unhideWhenUsed/>
    <w:rsid w:val="0089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25"/>
    <w:rPr>
      <w:rFonts w:ascii="Segoe UI" w:hAnsi="Segoe UI" w:cs="Segoe UI"/>
      <w:sz w:val="18"/>
      <w:szCs w:val="18"/>
    </w:rPr>
  </w:style>
  <w:style w:type="paragraph" w:styleId="Header">
    <w:name w:val="header"/>
    <w:basedOn w:val="Normal"/>
    <w:link w:val="HeaderChar"/>
    <w:uiPriority w:val="99"/>
    <w:unhideWhenUsed/>
    <w:rsid w:val="00377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7489"/>
  </w:style>
  <w:style w:type="paragraph" w:styleId="Footer">
    <w:name w:val="footer"/>
    <w:basedOn w:val="Normal"/>
    <w:link w:val="FooterChar"/>
    <w:uiPriority w:val="99"/>
    <w:unhideWhenUsed/>
    <w:rsid w:val="003774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7489"/>
  </w:style>
  <w:style w:type="paragraph" w:styleId="ListParagraph">
    <w:name w:val="List Paragraph"/>
    <w:basedOn w:val="Normal"/>
    <w:uiPriority w:val="34"/>
    <w:qFormat/>
    <w:rsid w:val="00970206"/>
    <w:pPr>
      <w:ind w:left="720"/>
      <w:contextualSpacing/>
    </w:pPr>
  </w:style>
  <w:style w:type="character" w:customStyle="1" w:styleId="rvts8">
    <w:name w:val="rvts8"/>
    <w:basedOn w:val="DefaultParagraphFont"/>
    <w:rsid w:val="000B5E5B"/>
  </w:style>
  <w:style w:type="character" w:customStyle="1" w:styleId="rvts4">
    <w:name w:val="rvts4"/>
    <w:basedOn w:val="DefaultParagraphFont"/>
    <w:rsid w:val="001F530B"/>
  </w:style>
  <w:style w:type="paragraph" w:styleId="NormalWeb">
    <w:name w:val="Normal (Web)"/>
    <w:basedOn w:val="Normal"/>
    <w:uiPriority w:val="99"/>
    <w:unhideWhenUsed/>
    <w:rsid w:val="001F53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7172"/>
    <w:pPr>
      <w:spacing w:after="0" w:line="240" w:lineRule="auto"/>
    </w:pPr>
  </w:style>
  <w:style w:type="character" w:customStyle="1" w:styleId="articol1">
    <w:name w:val="articol1"/>
    <w:rsid w:val="009E23EC"/>
    <w:rPr>
      <w:b/>
      <w:bCs/>
      <w:color w:val="009500"/>
    </w:rPr>
  </w:style>
  <w:style w:type="character" w:customStyle="1" w:styleId="alineat1">
    <w:name w:val="alineat1"/>
    <w:rsid w:val="009E23EC"/>
    <w:rPr>
      <w:b/>
      <w:bCs/>
      <w:color w:val="000000"/>
    </w:rPr>
  </w:style>
  <w:style w:type="paragraph" w:styleId="FootnoteText">
    <w:name w:val="footnote text"/>
    <w:basedOn w:val="Normal"/>
    <w:link w:val="FootnoteTextChar"/>
    <w:uiPriority w:val="99"/>
    <w:semiHidden/>
    <w:unhideWhenUsed/>
    <w:rsid w:val="0034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5E0"/>
    <w:rPr>
      <w:sz w:val="20"/>
      <w:szCs w:val="20"/>
    </w:rPr>
  </w:style>
  <w:style w:type="character" w:styleId="FootnoteReference">
    <w:name w:val="footnote reference"/>
    <w:basedOn w:val="DefaultParagraphFont"/>
    <w:uiPriority w:val="99"/>
    <w:semiHidden/>
    <w:unhideWhenUsed/>
    <w:rsid w:val="0034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848">
      <w:bodyDiv w:val="1"/>
      <w:marLeft w:val="0"/>
      <w:marRight w:val="0"/>
      <w:marTop w:val="0"/>
      <w:marBottom w:val="0"/>
      <w:divBdr>
        <w:top w:val="none" w:sz="0" w:space="0" w:color="auto"/>
        <w:left w:val="none" w:sz="0" w:space="0" w:color="auto"/>
        <w:bottom w:val="none" w:sz="0" w:space="0" w:color="auto"/>
        <w:right w:val="none" w:sz="0" w:space="0" w:color="auto"/>
      </w:divBdr>
      <w:divsChild>
        <w:div w:id="287050639">
          <w:marLeft w:val="0"/>
          <w:marRight w:val="0"/>
          <w:marTop w:val="0"/>
          <w:marBottom w:val="0"/>
          <w:divBdr>
            <w:top w:val="single" w:sz="6" w:space="0" w:color="000000"/>
            <w:left w:val="single" w:sz="6" w:space="0" w:color="000000"/>
            <w:bottom w:val="single" w:sz="6" w:space="0" w:color="000000"/>
            <w:right w:val="single" w:sz="6" w:space="0" w:color="000000"/>
          </w:divBdr>
          <w:divsChild>
            <w:div w:id="1451168453">
              <w:marLeft w:val="0"/>
              <w:marRight w:val="0"/>
              <w:marTop w:val="0"/>
              <w:marBottom w:val="0"/>
              <w:divBdr>
                <w:top w:val="none" w:sz="0" w:space="0" w:color="auto"/>
                <w:left w:val="none" w:sz="0" w:space="0" w:color="auto"/>
                <w:bottom w:val="none" w:sz="0" w:space="0" w:color="auto"/>
                <w:right w:val="none" w:sz="0" w:space="0" w:color="auto"/>
              </w:divBdr>
              <w:divsChild>
                <w:div w:id="545799131">
                  <w:marLeft w:val="0"/>
                  <w:marRight w:val="0"/>
                  <w:marTop w:val="0"/>
                  <w:marBottom w:val="0"/>
                  <w:divBdr>
                    <w:top w:val="none" w:sz="0" w:space="0" w:color="auto"/>
                    <w:left w:val="none" w:sz="0" w:space="0" w:color="auto"/>
                    <w:bottom w:val="none" w:sz="0" w:space="0" w:color="auto"/>
                    <w:right w:val="none" w:sz="0" w:space="0" w:color="auto"/>
                  </w:divBdr>
                  <w:divsChild>
                    <w:div w:id="967666997">
                      <w:marLeft w:val="0"/>
                      <w:marRight w:val="0"/>
                      <w:marTop w:val="0"/>
                      <w:marBottom w:val="0"/>
                      <w:divBdr>
                        <w:top w:val="none" w:sz="0" w:space="0" w:color="auto"/>
                        <w:left w:val="none" w:sz="0" w:space="0" w:color="auto"/>
                        <w:bottom w:val="none" w:sz="0" w:space="0" w:color="auto"/>
                        <w:right w:val="none" w:sz="0" w:space="0" w:color="auto"/>
                      </w:divBdr>
                      <w:divsChild>
                        <w:div w:id="18149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322">
      <w:bodyDiv w:val="1"/>
      <w:marLeft w:val="0"/>
      <w:marRight w:val="0"/>
      <w:marTop w:val="0"/>
      <w:marBottom w:val="0"/>
      <w:divBdr>
        <w:top w:val="none" w:sz="0" w:space="0" w:color="auto"/>
        <w:left w:val="none" w:sz="0" w:space="0" w:color="auto"/>
        <w:bottom w:val="none" w:sz="0" w:space="0" w:color="auto"/>
        <w:right w:val="none" w:sz="0" w:space="0" w:color="auto"/>
      </w:divBdr>
      <w:divsChild>
        <w:div w:id="997659262">
          <w:marLeft w:val="0"/>
          <w:marRight w:val="0"/>
          <w:marTop w:val="0"/>
          <w:marBottom w:val="0"/>
          <w:divBdr>
            <w:top w:val="single" w:sz="6" w:space="0" w:color="000000"/>
            <w:left w:val="single" w:sz="6" w:space="0" w:color="000000"/>
            <w:bottom w:val="single" w:sz="6" w:space="0" w:color="000000"/>
            <w:right w:val="single" w:sz="6" w:space="0" w:color="000000"/>
          </w:divBdr>
          <w:divsChild>
            <w:div w:id="1667901364">
              <w:marLeft w:val="0"/>
              <w:marRight w:val="0"/>
              <w:marTop w:val="0"/>
              <w:marBottom w:val="0"/>
              <w:divBdr>
                <w:top w:val="none" w:sz="0" w:space="0" w:color="auto"/>
                <w:left w:val="none" w:sz="0" w:space="0" w:color="auto"/>
                <w:bottom w:val="none" w:sz="0" w:space="0" w:color="auto"/>
                <w:right w:val="none" w:sz="0" w:space="0" w:color="auto"/>
              </w:divBdr>
              <w:divsChild>
                <w:div w:id="414865453">
                  <w:marLeft w:val="0"/>
                  <w:marRight w:val="0"/>
                  <w:marTop w:val="0"/>
                  <w:marBottom w:val="0"/>
                  <w:divBdr>
                    <w:top w:val="none" w:sz="0" w:space="0" w:color="auto"/>
                    <w:left w:val="none" w:sz="0" w:space="0" w:color="auto"/>
                    <w:bottom w:val="none" w:sz="0" w:space="0" w:color="auto"/>
                    <w:right w:val="none" w:sz="0" w:space="0" w:color="auto"/>
                  </w:divBdr>
                  <w:divsChild>
                    <w:div w:id="413549703">
                      <w:marLeft w:val="0"/>
                      <w:marRight w:val="0"/>
                      <w:marTop w:val="0"/>
                      <w:marBottom w:val="0"/>
                      <w:divBdr>
                        <w:top w:val="none" w:sz="0" w:space="0" w:color="auto"/>
                        <w:left w:val="none" w:sz="0" w:space="0" w:color="auto"/>
                        <w:bottom w:val="none" w:sz="0" w:space="0" w:color="auto"/>
                        <w:right w:val="none" w:sz="0" w:space="0" w:color="auto"/>
                      </w:divBdr>
                      <w:divsChild>
                        <w:div w:id="146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668">
      <w:bodyDiv w:val="1"/>
      <w:marLeft w:val="0"/>
      <w:marRight w:val="0"/>
      <w:marTop w:val="0"/>
      <w:marBottom w:val="0"/>
      <w:divBdr>
        <w:top w:val="none" w:sz="0" w:space="0" w:color="auto"/>
        <w:left w:val="none" w:sz="0" w:space="0" w:color="auto"/>
        <w:bottom w:val="none" w:sz="0" w:space="0" w:color="auto"/>
        <w:right w:val="none" w:sz="0" w:space="0" w:color="auto"/>
      </w:divBdr>
      <w:divsChild>
        <w:div w:id="419839798">
          <w:marLeft w:val="0"/>
          <w:marRight w:val="0"/>
          <w:marTop w:val="0"/>
          <w:marBottom w:val="0"/>
          <w:divBdr>
            <w:top w:val="single" w:sz="6" w:space="0" w:color="000000"/>
            <w:left w:val="single" w:sz="6" w:space="0" w:color="000000"/>
            <w:bottom w:val="single" w:sz="6" w:space="0" w:color="000000"/>
            <w:right w:val="single" w:sz="6" w:space="0" w:color="000000"/>
          </w:divBdr>
          <w:divsChild>
            <w:div w:id="787511945">
              <w:marLeft w:val="0"/>
              <w:marRight w:val="0"/>
              <w:marTop w:val="0"/>
              <w:marBottom w:val="0"/>
              <w:divBdr>
                <w:top w:val="none" w:sz="0" w:space="0" w:color="auto"/>
                <w:left w:val="none" w:sz="0" w:space="0" w:color="auto"/>
                <w:bottom w:val="none" w:sz="0" w:space="0" w:color="auto"/>
                <w:right w:val="none" w:sz="0" w:space="0" w:color="auto"/>
              </w:divBdr>
              <w:divsChild>
                <w:div w:id="1464498039">
                  <w:marLeft w:val="0"/>
                  <w:marRight w:val="0"/>
                  <w:marTop w:val="0"/>
                  <w:marBottom w:val="0"/>
                  <w:divBdr>
                    <w:top w:val="none" w:sz="0" w:space="0" w:color="auto"/>
                    <w:left w:val="none" w:sz="0" w:space="0" w:color="auto"/>
                    <w:bottom w:val="none" w:sz="0" w:space="0" w:color="auto"/>
                    <w:right w:val="none" w:sz="0" w:space="0" w:color="auto"/>
                  </w:divBdr>
                  <w:divsChild>
                    <w:div w:id="1452166912">
                      <w:marLeft w:val="0"/>
                      <w:marRight w:val="0"/>
                      <w:marTop w:val="0"/>
                      <w:marBottom w:val="0"/>
                      <w:divBdr>
                        <w:top w:val="none" w:sz="0" w:space="0" w:color="auto"/>
                        <w:left w:val="none" w:sz="0" w:space="0" w:color="auto"/>
                        <w:bottom w:val="none" w:sz="0" w:space="0" w:color="auto"/>
                        <w:right w:val="none" w:sz="0" w:space="0" w:color="auto"/>
                      </w:divBdr>
                      <w:divsChild>
                        <w:div w:id="16296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8571">
      <w:bodyDiv w:val="1"/>
      <w:marLeft w:val="0"/>
      <w:marRight w:val="0"/>
      <w:marTop w:val="0"/>
      <w:marBottom w:val="0"/>
      <w:divBdr>
        <w:top w:val="none" w:sz="0" w:space="0" w:color="auto"/>
        <w:left w:val="none" w:sz="0" w:space="0" w:color="auto"/>
        <w:bottom w:val="none" w:sz="0" w:space="0" w:color="auto"/>
        <w:right w:val="none" w:sz="0" w:space="0" w:color="auto"/>
      </w:divBdr>
      <w:divsChild>
        <w:div w:id="758983473">
          <w:marLeft w:val="0"/>
          <w:marRight w:val="0"/>
          <w:marTop w:val="0"/>
          <w:marBottom w:val="0"/>
          <w:divBdr>
            <w:top w:val="single" w:sz="6" w:space="0" w:color="000000"/>
            <w:left w:val="single" w:sz="6" w:space="0" w:color="000000"/>
            <w:bottom w:val="single" w:sz="6" w:space="0" w:color="000000"/>
            <w:right w:val="single" w:sz="6" w:space="0" w:color="000000"/>
          </w:divBdr>
          <w:divsChild>
            <w:div w:id="1131748799">
              <w:marLeft w:val="0"/>
              <w:marRight w:val="0"/>
              <w:marTop w:val="0"/>
              <w:marBottom w:val="0"/>
              <w:divBdr>
                <w:top w:val="none" w:sz="0" w:space="0" w:color="auto"/>
                <w:left w:val="none" w:sz="0" w:space="0" w:color="auto"/>
                <w:bottom w:val="none" w:sz="0" w:space="0" w:color="auto"/>
                <w:right w:val="none" w:sz="0" w:space="0" w:color="auto"/>
              </w:divBdr>
              <w:divsChild>
                <w:div w:id="872427932">
                  <w:marLeft w:val="0"/>
                  <w:marRight w:val="0"/>
                  <w:marTop w:val="0"/>
                  <w:marBottom w:val="0"/>
                  <w:divBdr>
                    <w:top w:val="none" w:sz="0" w:space="0" w:color="auto"/>
                    <w:left w:val="none" w:sz="0" w:space="0" w:color="auto"/>
                    <w:bottom w:val="none" w:sz="0" w:space="0" w:color="auto"/>
                    <w:right w:val="none" w:sz="0" w:space="0" w:color="auto"/>
                  </w:divBdr>
                  <w:divsChild>
                    <w:div w:id="321859922">
                      <w:marLeft w:val="0"/>
                      <w:marRight w:val="0"/>
                      <w:marTop w:val="0"/>
                      <w:marBottom w:val="0"/>
                      <w:divBdr>
                        <w:top w:val="none" w:sz="0" w:space="0" w:color="auto"/>
                        <w:left w:val="none" w:sz="0" w:space="0" w:color="auto"/>
                        <w:bottom w:val="none" w:sz="0" w:space="0" w:color="auto"/>
                        <w:right w:val="none" w:sz="0" w:space="0" w:color="auto"/>
                      </w:divBdr>
                      <w:divsChild>
                        <w:div w:id="4480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4525">
      <w:bodyDiv w:val="1"/>
      <w:marLeft w:val="0"/>
      <w:marRight w:val="0"/>
      <w:marTop w:val="0"/>
      <w:marBottom w:val="0"/>
      <w:divBdr>
        <w:top w:val="none" w:sz="0" w:space="0" w:color="auto"/>
        <w:left w:val="none" w:sz="0" w:space="0" w:color="auto"/>
        <w:bottom w:val="none" w:sz="0" w:space="0" w:color="auto"/>
        <w:right w:val="none" w:sz="0" w:space="0" w:color="auto"/>
      </w:divBdr>
      <w:divsChild>
        <w:div w:id="866453025">
          <w:marLeft w:val="0"/>
          <w:marRight w:val="0"/>
          <w:marTop w:val="0"/>
          <w:marBottom w:val="0"/>
          <w:divBdr>
            <w:top w:val="single" w:sz="6" w:space="0" w:color="000000"/>
            <w:left w:val="single" w:sz="6" w:space="0" w:color="000000"/>
            <w:bottom w:val="single" w:sz="6" w:space="0" w:color="000000"/>
            <w:right w:val="single" w:sz="6" w:space="0" w:color="000000"/>
          </w:divBdr>
          <w:divsChild>
            <w:div w:id="897474178">
              <w:marLeft w:val="0"/>
              <w:marRight w:val="0"/>
              <w:marTop w:val="0"/>
              <w:marBottom w:val="0"/>
              <w:divBdr>
                <w:top w:val="none" w:sz="0" w:space="0" w:color="auto"/>
                <w:left w:val="none" w:sz="0" w:space="0" w:color="auto"/>
                <w:bottom w:val="none" w:sz="0" w:space="0" w:color="auto"/>
                <w:right w:val="none" w:sz="0" w:space="0" w:color="auto"/>
              </w:divBdr>
              <w:divsChild>
                <w:div w:id="1376153906">
                  <w:marLeft w:val="0"/>
                  <w:marRight w:val="0"/>
                  <w:marTop w:val="0"/>
                  <w:marBottom w:val="0"/>
                  <w:divBdr>
                    <w:top w:val="none" w:sz="0" w:space="0" w:color="auto"/>
                    <w:left w:val="none" w:sz="0" w:space="0" w:color="auto"/>
                    <w:bottom w:val="none" w:sz="0" w:space="0" w:color="auto"/>
                    <w:right w:val="none" w:sz="0" w:space="0" w:color="auto"/>
                  </w:divBdr>
                  <w:divsChild>
                    <w:div w:id="1988439319">
                      <w:marLeft w:val="0"/>
                      <w:marRight w:val="0"/>
                      <w:marTop w:val="0"/>
                      <w:marBottom w:val="0"/>
                      <w:divBdr>
                        <w:top w:val="none" w:sz="0" w:space="0" w:color="auto"/>
                        <w:left w:val="none" w:sz="0" w:space="0" w:color="auto"/>
                        <w:bottom w:val="none" w:sz="0" w:space="0" w:color="auto"/>
                        <w:right w:val="none" w:sz="0" w:space="0" w:color="auto"/>
                      </w:divBdr>
                      <w:divsChild>
                        <w:div w:id="4004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88616">
      <w:bodyDiv w:val="1"/>
      <w:marLeft w:val="0"/>
      <w:marRight w:val="0"/>
      <w:marTop w:val="0"/>
      <w:marBottom w:val="0"/>
      <w:divBdr>
        <w:top w:val="none" w:sz="0" w:space="0" w:color="auto"/>
        <w:left w:val="none" w:sz="0" w:space="0" w:color="auto"/>
        <w:bottom w:val="none" w:sz="0" w:space="0" w:color="auto"/>
        <w:right w:val="none" w:sz="0" w:space="0" w:color="auto"/>
      </w:divBdr>
      <w:divsChild>
        <w:div w:id="1542597456">
          <w:marLeft w:val="0"/>
          <w:marRight w:val="0"/>
          <w:marTop w:val="0"/>
          <w:marBottom w:val="0"/>
          <w:divBdr>
            <w:top w:val="single" w:sz="6" w:space="0" w:color="000000"/>
            <w:left w:val="single" w:sz="6" w:space="0" w:color="000000"/>
            <w:bottom w:val="single" w:sz="6" w:space="0" w:color="000000"/>
            <w:right w:val="single" w:sz="6" w:space="0" w:color="000000"/>
          </w:divBdr>
          <w:divsChild>
            <w:div w:id="2027900575">
              <w:marLeft w:val="0"/>
              <w:marRight w:val="0"/>
              <w:marTop w:val="0"/>
              <w:marBottom w:val="0"/>
              <w:divBdr>
                <w:top w:val="none" w:sz="0" w:space="0" w:color="auto"/>
                <w:left w:val="none" w:sz="0" w:space="0" w:color="auto"/>
                <w:bottom w:val="none" w:sz="0" w:space="0" w:color="auto"/>
                <w:right w:val="none" w:sz="0" w:space="0" w:color="auto"/>
              </w:divBdr>
              <w:divsChild>
                <w:div w:id="359204317">
                  <w:marLeft w:val="0"/>
                  <w:marRight w:val="0"/>
                  <w:marTop w:val="0"/>
                  <w:marBottom w:val="0"/>
                  <w:divBdr>
                    <w:top w:val="none" w:sz="0" w:space="0" w:color="auto"/>
                    <w:left w:val="none" w:sz="0" w:space="0" w:color="auto"/>
                    <w:bottom w:val="none" w:sz="0" w:space="0" w:color="auto"/>
                    <w:right w:val="none" w:sz="0" w:space="0" w:color="auto"/>
                  </w:divBdr>
                  <w:divsChild>
                    <w:div w:id="1952122324">
                      <w:marLeft w:val="0"/>
                      <w:marRight w:val="0"/>
                      <w:marTop w:val="0"/>
                      <w:marBottom w:val="0"/>
                      <w:divBdr>
                        <w:top w:val="none" w:sz="0" w:space="0" w:color="auto"/>
                        <w:left w:val="none" w:sz="0" w:space="0" w:color="auto"/>
                        <w:bottom w:val="none" w:sz="0" w:space="0" w:color="auto"/>
                        <w:right w:val="none" w:sz="0" w:space="0" w:color="auto"/>
                      </w:divBdr>
                      <w:divsChild>
                        <w:div w:id="1494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20337">
      <w:bodyDiv w:val="1"/>
      <w:marLeft w:val="0"/>
      <w:marRight w:val="0"/>
      <w:marTop w:val="0"/>
      <w:marBottom w:val="0"/>
      <w:divBdr>
        <w:top w:val="none" w:sz="0" w:space="0" w:color="auto"/>
        <w:left w:val="none" w:sz="0" w:space="0" w:color="auto"/>
        <w:bottom w:val="none" w:sz="0" w:space="0" w:color="auto"/>
        <w:right w:val="none" w:sz="0" w:space="0" w:color="auto"/>
      </w:divBdr>
      <w:divsChild>
        <w:div w:id="874660499">
          <w:marLeft w:val="0"/>
          <w:marRight w:val="0"/>
          <w:marTop w:val="0"/>
          <w:marBottom w:val="0"/>
          <w:divBdr>
            <w:top w:val="single" w:sz="6" w:space="0" w:color="000000"/>
            <w:left w:val="single" w:sz="6" w:space="0" w:color="000000"/>
            <w:bottom w:val="single" w:sz="6" w:space="0" w:color="000000"/>
            <w:right w:val="single" w:sz="6" w:space="0" w:color="000000"/>
          </w:divBdr>
          <w:divsChild>
            <w:div w:id="922301478">
              <w:marLeft w:val="0"/>
              <w:marRight w:val="0"/>
              <w:marTop w:val="0"/>
              <w:marBottom w:val="0"/>
              <w:divBdr>
                <w:top w:val="none" w:sz="0" w:space="0" w:color="auto"/>
                <w:left w:val="none" w:sz="0" w:space="0" w:color="auto"/>
                <w:bottom w:val="none" w:sz="0" w:space="0" w:color="auto"/>
                <w:right w:val="none" w:sz="0" w:space="0" w:color="auto"/>
              </w:divBdr>
              <w:divsChild>
                <w:div w:id="285160693">
                  <w:marLeft w:val="0"/>
                  <w:marRight w:val="0"/>
                  <w:marTop w:val="0"/>
                  <w:marBottom w:val="0"/>
                  <w:divBdr>
                    <w:top w:val="none" w:sz="0" w:space="0" w:color="auto"/>
                    <w:left w:val="none" w:sz="0" w:space="0" w:color="auto"/>
                    <w:bottom w:val="none" w:sz="0" w:space="0" w:color="auto"/>
                    <w:right w:val="none" w:sz="0" w:space="0" w:color="auto"/>
                  </w:divBdr>
                  <w:divsChild>
                    <w:div w:id="1767188186">
                      <w:marLeft w:val="0"/>
                      <w:marRight w:val="0"/>
                      <w:marTop w:val="0"/>
                      <w:marBottom w:val="0"/>
                      <w:divBdr>
                        <w:top w:val="none" w:sz="0" w:space="0" w:color="auto"/>
                        <w:left w:val="none" w:sz="0" w:space="0" w:color="auto"/>
                        <w:bottom w:val="none" w:sz="0" w:space="0" w:color="auto"/>
                        <w:right w:val="none" w:sz="0" w:space="0" w:color="auto"/>
                      </w:divBdr>
                      <w:divsChild>
                        <w:div w:id="19946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08944">
      <w:bodyDiv w:val="1"/>
      <w:marLeft w:val="0"/>
      <w:marRight w:val="0"/>
      <w:marTop w:val="0"/>
      <w:marBottom w:val="0"/>
      <w:divBdr>
        <w:top w:val="none" w:sz="0" w:space="0" w:color="auto"/>
        <w:left w:val="none" w:sz="0" w:space="0" w:color="auto"/>
        <w:bottom w:val="none" w:sz="0" w:space="0" w:color="auto"/>
        <w:right w:val="none" w:sz="0" w:space="0" w:color="auto"/>
      </w:divBdr>
      <w:divsChild>
        <w:div w:id="790133176">
          <w:marLeft w:val="0"/>
          <w:marRight w:val="0"/>
          <w:marTop w:val="0"/>
          <w:marBottom w:val="0"/>
          <w:divBdr>
            <w:top w:val="single" w:sz="6" w:space="0" w:color="000000"/>
            <w:left w:val="single" w:sz="6" w:space="0" w:color="000000"/>
            <w:bottom w:val="single" w:sz="6" w:space="0" w:color="000000"/>
            <w:right w:val="single" w:sz="6" w:space="0" w:color="000000"/>
          </w:divBdr>
          <w:divsChild>
            <w:div w:id="2041273228">
              <w:marLeft w:val="0"/>
              <w:marRight w:val="0"/>
              <w:marTop w:val="0"/>
              <w:marBottom w:val="0"/>
              <w:divBdr>
                <w:top w:val="none" w:sz="0" w:space="0" w:color="auto"/>
                <w:left w:val="none" w:sz="0" w:space="0" w:color="auto"/>
                <w:bottom w:val="none" w:sz="0" w:space="0" w:color="auto"/>
                <w:right w:val="none" w:sz="0" w:space="0" w:color="auto"/>
              </w:divBdr>
              <w:divsChild>
                <w:div w:id="1932202288">
                  <w:marLeft w:val="0"/>
                  <w:marRight w:val="0"/>
                  <w:marTop w:val="0"/>
                  <w:marBottom w:val="0"/>
                  <w:divBdr>
                    <w:top w:val="none" w:sz="0" w:space="0" w:color="auto"/>
                    <w:left w:val="none" w:sz="0" w:space="0" w:color="auto"/>
                    <w:bottom w:val="none" w:sz="0" w:space="0" w:color="auto"/>
                    <w:right w:val="none" w:sz="0" w:space="0" w:color="auto"/>
                  </w:divBdr>
                  <w:divsChild>
                    <w:div w:id="1434090284">
                      <w:marLeft w:val="0"/>
                      <w:marRight w:val="0"/>
                      <w:marTop w:val="0"/>
                      <w:marBottom w:val="0"/>
                      <w:divBdr>
                        <w:top w:val="none" w:sz="0" w:space="0" w:color="auto"/>
                        <w:left w:val="none" w:sz="0" w:space="0" w:color="auto"/>
                        <w:bottom w:val="none" w:sz="0" w:space="0" w:color="auto"/>
                        <w:right w:val="none" w:sz="0" w:space="0" w:color="auto"/>
                      </w:divBdr>
                      <w:divsChild>
                        <w:div w:id="1658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323">
      <w:bodyDiv w:val="1"/>
      <w:marLeft w:val="0"/>
      <w:marRight w:val="0"/>
      <w:marTop w:val="0"/>
      <w:marBottom w:val="0"/>
      <w:divBdr>
        <w:top w:val="none" w:sz="0" w:space="0" w:color="auto"/>
        <w:left w:val="none" w:sz="0" w:space="0" w:color="auto"/>
        <w:bottom w:val="none" w:sz="0" w:space="0" w:color="auto"/>
        <w:right w:val="none" w:sz="0" w:space="0" w:color="auto"/>
      </w:divBdr>
      <w:divsChild>
        <w:div w:id="1771198855">
          <w:marLeft w:val="0"/>
          <w:marRight w:val="0"/>
          <w:marTop w:val="0"/>
          <w:marBottom w:val="0"/>
          <w:divBdr>
            <w:top w:val="single" w:sz="6" w:space="0" w:color="000000"/>
            <w:left w:val="single" w:sz="6" w:space="0" w:color="000000"/>
            <w:bottom w:val="single" w:sz="6" w:space="0" w:color="000000"/>
            <w:right w:val="single" w:sz="6" w:space="0" w:color="000000"/>
          </w:divBdr>
          <w:divsChild>
            <w:div w:id="1590580239">
              <w:marLeft w:val="0"/>
              <w:marRight w:val="0"/>
              <w:marTop w:val="0"/>
              <w:marBottom w:val="0"/>
              <w:divBdr>
                <w:top w:val="none" w:sz="0" w:space="0" w:color="auto"/>
                <w:left w:val="none" w:sz="0" w:space="0" w:color="auto"/>
                <w:bottom w:val="none" w:sz="0" w:space="0" w:color="auto"/>
                <w:right w:val="none" w:sz="0" w:space="0" w:color="auto"/>
              </w:divBdr>
              <w:divsChild>
                <w:div w:id="1275015891">
                  <w:marLeft w:val="0"/>
                  <w:marRight w:val="0"/>
                  <w:marTop w:val="0"/>
                  <w:marBottom w:val="0"/>
                  <w:divBdr>
                    <w:top w:val="none" w:sz="0" w:space="0" w:color="auto"/>
                    <w:left w:val="none" w:sz="0" w:space="0" w:color="auto"/>
                    <w:bottom w:val="none" w:sz="0" w:space="0" w:color="auto"/>
                    <w:right w:val="none" w:sz="0" w:space="0" w:color="auto"/>
                  </w:divBdr>
                  <w:divsChild>
                    <w:div w:id="392852016">
                      <w:marLeft w:val="0"/>
                      <w:marRight w:val="0"/>
                      <w:marTop w:val="0"/>
                      <w:marBottom w:val="0"/>
                      <w:divBdr>
                        <w:top w:val="none" w:sz="0" w:space="0" w:color="auto"/>
                        <w:left w:val="none" w:sz="0" w:space="0" w:color="auto"/>
                        <w:bottom w:val="none" w:sz="0" w:space="0" w:color="auto"/>
                        <w:right w:val="none" w:sz="0" w:space="0" w:color="auto"/>
                      </w:divBdr>
                      <w:divsChild>
                        <w:div w:id="9072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8455">
      <w:bodyDiv w:val="1"/>
      <w:marLeft w:val="0"/>
      <w:marRight w:val="0"/>
      <w:marTop w:val="0"/>
      <w:marBottom w:val="0"/>
      <w:divBdr>
        <w:top w:val="none" w:sz="0" w:space="0" w:color="auto"/>
        <w:left w:val="none" w:sz="0" w:space="0" w:color="auto"/>
        <w:bottom w:val="none" w:sz="0" w:space="0" w:color="auto"/>
        <w:right w:val="none" w:sz="0" w:space="0" w:color="auto"/>
      </w:divBdr>
      <w:divsChild>
        <w:div w:id="650410334">
          <w:marLeft w:val="0"/>
          <w:marRight w:val="0"/>
          <w:marTop w:val="0"/>
          <w:marBottom w:val="0"/>
          <w:divBdr>
            <w:top w:val="single" w:sz="6" w:space="0" w:color="000000"/>
            <w:left w:val="single" w:sz="6" w:space="0" w:color="000000"/>
            <w:bottom w:val="single" w:sz="6" w:space="0" w:color="000000"/>
            <w:right w:val="single" w:sz="6" w:space="0" w:color="000000"/>
          </w:divBdr>
          <w:divsChild>
            <w:div w:id="1068502325">
              <w:marLeft w:val="0"/>
              <w:marRight w:val="0"/>
              <w:marTop w:val="0"/>
              <w:marBottom w:val="0"/>
              <w:divBdr>
                <w:top w:val="none" w:sz="0" w:space="0" w:color="auto"/>
                <w:left w:val="none" w:sz="0" w:space="0" w:color="auto"/>
                <w:bottom w:val="none" w:sz="0" w:space="0" w:color="auto"/>
                <w:right w:val="none" w:sz="0" w:space="0" w:color="auto"/>
              </w:divBdr>
              <w:divsChild>
                <w:div w:id="2033994065">
                  <w:marLeft w:val="0"/>
                  <w:marRight w:val="0"/>
                  <w:marTop w:val="0"/>
                  <w:marBottom w:val="0"/>
                  <w:divBdr>
                    <w:top w:val="none" w:sz="0" w:space="0" w:color="auto"/>
                    <w:left w:val="none" w:sz="0" w:space="0" w:color="auto"/>
                    <w:bottom w:val="none" w:sz="0" w:space="0" w:color="auto"/>
                    <w:right w:val="none" w:sz="0" w:space="0" w:color="auto"/>
                  </w:divBdr>
                  <w:divsChild>
                    <w:div w:id="664750915">
                      <w:marLeft w:val="0"/>
                      <w:marRight w:val="0"/>
                      <w:marTop w:val="0"/>
                      <w:marBottom w:val="0"/>
                      <w:divBdr>
                        <w:top w:val="none" w:sz="0" w:space="0" w:color="auto"/>
                        <w:left w:val="none" w:sz="0" w:space="0" w:color="auto"/>
                        <w:bottom w:val="none" w:sz="0" w:space="0" w:color="auto"/>
                        <w:right w:val="none" w:sz="0" w:space="0" w:color="auto"/>
                      </w:divBdr>
                      <w:divsChild>
                        <w:div w:id="17515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80133">
      <w:bodyDiv w:val="1"/>
      <w:marLeft w:val="0"/>
      <w:marRight w:val="0"/>
      <w:marTop w:val="0"/>
      <w:marBottom w:val="0"/>
      <w:divBdr>
        <w:top w:val="none" w:sz="0" w:space="0" w:color="auto"/>
        <w:left w:val="none" w:sz="0" w:space="0" w:color="auto"/>
        <w:bottom w:val="none" w:sz="0" w:space="0" w:color="auto"/>
        <w:right w:val="none" w:sz="0" w:space="0" w:color="auto"/>
      </w:divBdr>
      <w:divsChild>
        <w:div w:id="1245189933">
          <w:marLeft w:val="0"/>
          <w:marRight w:val="0"/>
          <w:marTop w:val="0"/>
          <w:marBottom w:val="0"/>
          <w:divBdr>
            <w:top w:val="single" w:sz="6" w:space="0" w:color="000000"/>
            <w:left w:val="single" w:sz="6" w:space="0" w:color="000000"/>
            <w:bottom w:val="single" w:sz="6" w:space="0" w:color="000000"/>
            <w:right w:val="single" w:sz="6" w:space="0" w:color="000000"/>
          </w:divBdr>
          <w:divsChild>
            <w:div w:id="1173377782">
              <w:marLeft w:val="0"/>
              <w:marRight w:val="0"/>
              <w:marTop w:val="0"/>
              <w:marBottom w:val="0"/>
              <w:divBdr>
                <w:top w:val="none" w:sz="0" w:space="0" w:color="auto"/>
                <w:left w:val="none" w:sz="0" w:space="0" w:color="auto"/>
                <w:bottom w:val="none" w:sz="0" w:space="0" w:color="auto"/>
                <w:right w:val="none" w:sz="0" w:space="0" w:color="auto"/>
              </w:divBdr>
              <w:divsChild>
                <w:div w:id="1658075085">
                  <w:marLeft w:val="0"/>
                  <w:marRight w:val="0"/>
                  <w:marTop w:val="0"/>
                  <w:marBottom w:val="0"/>
                  <w:divBdr>
                    <w:top w:val="none" w:sz="0" w:space="0" w:color="auto"/>
                    <w:left w:val="none" w:sz="0" w:space="0" w:color="auto"/>
                    <w:bottom w:val="none" w:sz="0" w:space="0" w:color="auto"/>
                    <w:right w:val="none" w:sz="0" w:space="0" w:color="auto"/>
                  </w:divBdr>
                  <w:divsChild>
                    <w:div w:id="1418284557">
                      <w:marLeft w:val="0"/>
                      <w:marRight w:val="0"/>
                      <w:marTop w:val="0"/>
                      <w:marBottom w:val="0"/>
                      <w:divBdr>
                        <w:top w:val="none" w:sz="0" w:space="0" w:color="auto"/>
                        <w:left w:val="none" w:sz="0" w:space="0" w:color="auto"/>
                        <w:bottom w:val="none" w:sz="0" w:space="0" w:color="auto"/>
                        <w:right w:val="none" w:sz="0" w:space="0" w:color="auto"/>
                      </w:divBdr>
                      <w:divsChild>
                        <w:div w:id="18835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013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23">
          <w:marLeft w:val="0"/>
          <w:marRight w:val="0"/>
          <w:marTop w:val="0"/>
          <w:marBottom w:val="0"/>
          <w:divBdr>
            <w:top w:val="single" w:sz="6" w:space="0" w:color="000000"/>
            <w:left w:val="single" w:sz="6" w:space="0" w:color="000000"/>
            <w:bottom w:val="single" w:sz="6" w:space="0" w:color="000000"/>
            <w:right w:val="single" w:sz="6" w:space="0" w:color="000000"/>
          </w:divBdr>
          <w:divsChild>
            <w:div w:id="1121418373">
              <w:marLeft w:val="0"/>
              <w:marRight w:val="0"/>
              <w:marTop w:val="0"/>
              <w:marBottom w:val="0"/>
              <w:divBdr>
                <w:top w:val="none" w:sz="0" w:space="0" w:color="auto"/>
                <w:left w:val="none" w:sz="0" w:space="0" w:color="auto"/>
                <w:bottom w:val="none" w:sz="0" w:space="0" w:color="auto"/>
                <w:right w:val="none" w:sz="0" w:space="0" w:color="auto"/>
              </w:divBdr>
              <w:divsChild>
                <w:div w:id="347368017">
                  <w:marLeft w:val="0"/>
                  <w:marRight w:val="0"/>
                  <w:marTop w:val="0"/>
                  <w:marBottom w:val="0"/>
                  <w:divBdr>
                    <w:top w:val="none" w:sz="0" w:space="0" w:color="auto"/>
                    <w:left w:val="none" w:sz="0" w:space="0" w:color="auto"/>
                    <w:bottom w:val="none" w:sz="0" w:space="0" w:color="auto"/>
                    <w:right w:val="none" w:sz="0" w:space="0" w:color="auto"/>
                  </w:divBdr>
                  <w:divsChild>
                    <w:div w:id="7144472">
                      <w:marLeft w:val="0"/>
                      <w:marRight w:val="0"/>
                      <w:marTop w:val="0"/>
                      <w:marBottom w:val="0"/>
                      <w:divBdr>
                        <w:top w:val="none" w:sz="0" w:space="0" w:color="auto"/>
                        <w:left w:val="none" w:sz="0" w:space="0" w:color="auto"/>
                        <w:bottom w:val="none" w:sz="0" w:space="0" w:color="auto"/>
                        <w:right w:val="none" w:sz="0" w:space="0" w:color="auto"/>
                      </w:divBdr>
                      <w:divsChild>
                        <w:div w:id="202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9976">
      <w:bodyDiv w:val="1"/>
      <w:marLeft w:val="0"/>
      <w:marRight w:val="0"/>
      <w:marTop w:val="0"/>
      <w:marBottom w:val="0"/>
      <w:divBdr>
        <w:top w:val="none" w:sz="0" w:space="0" w:color="auto"/>
        <w:left w:val="none" w:sz="0" w:space="0" w:color="auto"/>
        <w:bottom w:val="none" w:sz="0" w:space="0" w:color="auto"/>
        <w:right w:val="none" w:sz="0" w:space="0" w:color="auto"/>
      </w:divBdr>
      <w:divsChild>
        <w:div w:id="19014463">
          <w:marLeft w:val="0"/>
          <w:marRight w:val="0"/>
          <w:marTop w:val="0"/>
          <w:marBottom w:val="0"/>
          <w:divBdr>
            <w:top w:val="single" w:sz="6" w:space="0" w:color="000000"/>
            <w:left w:val="single" w:sz="6" w:space="0" w:color="000000"/>
            <w:bottom w:val="single" w:sz="6" w:space="0" w:color="000000"/>
            <w:right w:val="single" w:sz="6" w:space="0" w:color="000000"/>
          </w:divBdr>
          <w:divsChild>
            <w:div w:id="859054029">
              <w:marLeft w:val="0"/>
              <w:marRight w:val="0"/>
              <w:marTop w:val="0"/>
              <w:marBottom w:val="0"/>
              <w:divBdr>
                <w:top w:val="none" w:sz="0" w:space="0" w:color="auto"/>
                <w:left w:val="none" w:sz="0" w:space="0" w:color="auto"/>
                <w:bottom w:val="none" w:sz="0" w:space="0" w:color="auto"/>
                <w:right w:val="none" w:sz="0" w:space="0" w:color="auto"/>
              </w:divBdr>
              <w:divsChild>
                <w:div w:id="90513812">
                  <w:marLeft w:val="0"/>
                  <w:marRight w:val="0"/>
                  <w:marTop w:val="0"/>
                  <w:marBottom w:val="0"/>
                  <w:divBdr>
                    <w:top w:val="none" w:sz="0" w:space="0" w:color="auto"/>
                    <w:left w:val="none" w:sz="0" w:space="0" w:color="auto"/>
                    <w:bottom w:val="none" w:sz="0" w:space="0" w:color="auto"/>
                    <w:right w:val="none" w:sz="0" w:space="0" w:color="auto"/>
                  </w:divBdr>
                  <w:divsChild>
                    <w:div w:id="709650226">
                      <w:marLeft w:val="0"/>
                      <w:marRight w:val="0"/>
                      <w:marTop w:val="0"/>
                      <w:marBottom w:val="0"/>
                      <w:divBdr>
                        <w:top w:val="none" w:sz="0" w:space="0" w:color="auto"/>
                        <w:left w:val="none" w:sz="0" w:space="0" w:color="auto"/>
                        <w:bottom w:val="none" w:sz="0" w:space="0" w:color="auto"/>
                        <w:right w:val="none" w:sz="0" w:space="0" w:color="auto"/>
                      </w:divBdr>
                      <w:divsChild>
                        <w:div w:id="7997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31565">
      <w:bodyDiv w:val="1"/>
      <w:marLeft w:val="0"/>
      <w:marRight w:val="0"/>
      <w:marTop w:val="0"/>
      <w:marBottom w:val="0"/>
      <w:divBdr>
        <w:top w:val="none" w:sz="0" w:space="0" w:color="auto"/>
        <w:left w:val="none" w:sz="0" w:space="0" w:color="auto"/>
        <w:bottom w:val="none" w:sz="0" w:space="0" w:color="auto"/>
        <w:right w:val="none" w:sz="0" w:space="0" w:color="auto"/>
      </w:divBdr>
      <w:divsChild>
        <w:div w:id="2085292491">
          <w:marLeft w:val="0"/>
          <w:marRight w:val="0"/>
          <w:marTop w:val="0"/>
          <w:marBottom w:val="0"/>
          <w:divBdr>
            <w:top w:val="single" w:sz="6" w:space="0" w:color="000000"/>
            <w:left w:val="single" w:sz="6" w:space="0" w:color="000000"/>
            <w:bottom w:val="single" w:sz="6" w:space="0" w:color="000000"/>
            <w:right w:val="single" w:sz="6" w:space="0" w:color="000000"/>
          </w:divBdr>
          <w:divsChild>
            <w:div w:id="1311010780">
              <w:marLeft w:val="0"/>
              <w:marRight w:val="0"/>
              <w:marTop w:val="0"/>
              <w:marBottom w:val="0"/>
              <w:divBdr>
                <w:top w:val="none" w:sz="0" w:space="0" w:color="auto"/>
                <w:left w:val="none" w:sz="0" w:space="0" w:color="auto"/>
                <w:bottom w:val="none" w:sz="0" w:space="0" w:color="auto"/>
                <w:right w:val="none" w:sz="0" w:space="0" w:color="auto"/>
              </w:divBdr>
              <w:divsChild>
                <w:div w:id="1488740584">
                  <w:marLeft w:val="0"/>
                  <w:marRight w:val="0"/>
                  <w:marTop w:val="0"/>
                  <w:marBottom w:val="0"/>
                  <w:divBdr>
                    <w:top w:val="none" w:sz="0" w:space="0" w:color="auto"/>
                    <w:left w:val="none" w:sz="0" w:space="0" w:color="auto"/>
                    <w:bottom w:val="none" w:sz="0" w:space="0" w:color="auto"/>
                    <w:right w:val="none" w:sz="0" w:space="0" w:color="auto"/>
                  </w:divBdr>
                  <w:divsChild>
                    <w:div w:id="1165704402">
                      <w:marLeft w:val="0"/>
                      <w:marRight w:val="0"/>
                      <w:marTop w:val="0"/>
                      <w:marBottom w:val="0"/>
                      <w:divBdr>
                        <w:top w:val="none" w:sz="0" w:space="0" w:color="auto"/>
                        <w:left w:val="none" w:sz="0" w:space="0" w:color="auto"/>
                        <w:bottom w:val="none" w:sz="0" w:space="0" w:color="auto"/>
                        <w:right w:val="none" w:sz="0" w:space="0" w:color="auto"/>
                      </w:divBdr>
                      <w:divsChild>
                        <w:div w:id="876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6250">
      <w:bodyDiv w:val="1"/>
      <w:marLeft w:val="0"/>
      <w:marRight w:val="0"/>
      <w:marTop w:val="0"/>
      <w:marBottom w:val="0"/>
      <w:divBdr>
        <w:top w:val="none" w:sz="0" w:space="0" w:color="auto"/>
        <w:left w:val="none" w:sz="0" w:space="0" w:color="auto"/>
        <w:bottom w:val="none" w:sz="0" w:space="0" w:color="auto"/>
        <w:right w:val="none" w:sz="0" w:space="0" w:color="auto"/>
      </w:divBdr>
      <w:divsChild>
        <w:div w:id="670448492">
          <w:marLeft w:val="0"/>
          <w:marRight w:val="0"/>
          <w:marTop w:val="0"/>
          <w:marBottom w:val="0"/>
          <w:divBdr>
            <w:top w:val="single" w:sz="6" w:space="0" w:color="000000"/>
            <w:left w:val="single" w:sz="6" w:space="0" w:color="000000"/>
            <w:bottom w:val="single" w:sz="6" w:space="0" w:color="000000"/>
            <w:right w:val="single" w:sz="6" w:space="0" w:color="000000"/>
          </w:divBdr>
          <w:divsChild>
            <w:div w:id="247471380">
              <w:marLeft w:val="0"/>
              <w:marRight w:val="0"/>
              <w:marTop w:val="0"/>
              <w:marBottom w:val="0"/>
              <w:divBdr>
                <w:top w:val="none" w:sz="0" w:space="0" w:color="auto"/>
                <w:left w:val="none" w:sz="0" w:space="0" w:color="auto"/>
                <w:bottom w:val="none" w:sz="0" w:space="0" w:color="auto"/>
                <w:right w:val="none" w:sz="0" w:space="0" w:color="auto"/>
              </w:divBdr>
              <w:divsChild>
                <w:div w:id="1080247548">
                  <w:marLeft w:val="0"/>
                  <w:marRight w:val="0"/>
                  <w:marTop w:val="0"/>
                  <w:marBottom w:val="0"/>
                  <w:divBdr>
                    <w:top w:val="none" w:sz="0" w:space="0" w:color="auto"/>
                    <w:left w:val="none" w:sz="0" w:space="0" w:color="auto"/>
                    <w:bottom w:val="none" w:sz="0" w:space="0" w:color="auto"/>
                    <w:right w:val="none" w:sz="0" w:space="0" w:color="auto"/>
                  </w:divBdr>
                  <w:divsChild>
                    <w:div w:id="872574472">
                      <w:marLeft w:val="0"/>
                      <w:marRight w:val="0"/>
                      <w:marTop w:val="0"/>
                      <w:marBottom w:val="0"/>
                      <w:divBdr>
                        <w:top w:val="none" w:sz="0" w:space="0" w:color="auto"/>
                        <w:left w:val="none" w:sz="0" w:space="0" w:color="auto"/>
                        <w:bottom w:val="none" w:sz="0" w:space="0" w:color="auto"/>
                        <w:right w:val="none" w:sz="0" w:space="0" w:color="auto"/>
                      </w:divBdr>
                      <w:divsChild>
                        <w:div w:id="2011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93492">
      <w:bodyDiv w:val="1"/>
      <w:marLeft w:val="0"/>
      <w:marRight w:val="0"/>
      <w:marTop w:val="0"/>
      <w:marBottom w:val="0"/>
      <w:divBdr>
        <w:top w:val="none" w:sz="0" w:space="0" w:color="auto"/>
        <w:left w:val="none" w:sz="0" w:space="0" w:color="auto"/>
        <w:bottom w:val="none" w:sz="0" w:space="0" w:color="auto"/>
        <w:right w:val="none" w:sz="0" w:space="0" w:color="auto"/>
      </w:divBdr>
      <w:divsChild>
        <w:div w:id="212041592">
          <w:marLeft w:val="0"/>
          <w:marRight w:val="0"/>
          <w:marTop w:val="0"/>
          <w:marBottom w:val="0"/>
          <w:divBdr>
            <w:top w:val="single" w:sz="6" w:space="0" w:color="000000"/>
            <w:left w:val="single" w:sz="6" w:space="0" w:color="000000"/>
            <w:bottom w:val="single" w:sz="6" w:space="0" w:color="000000"/>
            <w:right w:val="single" w:sz="6" w:space="0" w:color="000000"/>
          </w:divBdr>
          <w:divsChild>
            <w:div w:id="1173422871">
              <w:marLeft w:val="0"/>
              <w:marRight w:val="0"/>
              <w:marTop w:val="0"/>
              <w:marBottom w:val="0"/>
              <w:divBdr>
                <w:top w:val="none" w:sz="0" w:space="0" w:color="auto"/>
                <w:left w:val="none" w:sz="0" w:space="0" w:color="auto"/>
                <w:bottom w:val="none" w:sz="0" w:space="0" w:color="auto"/>
                <w:right w:val="none" w:sz="0" w:space="0" w:color="auto"/>
              </w:divBdr>
              <w:divsChild>
                <w:div w:id="495221864">
                  <w:marLeft w:val="0"/>
                  <w:marRight w:val="0"/>
                  <w:marTop w:val="0"/>
                  <w:marBottom w:val="0"/>
                  <w:divBdr>
                    <w:top w:val="none" w:sz="0" w:space="0" w:color="auto"/>
                    <w:left w:val="none" w:sz="0" w:space="0" w:color="auto"/>
                    <w:bottom w:val="none" w:sz="0" w:space="0" w:color="auto"/>
                    <w:right w:val="none" w:sz="0" w:space="0" w:color="auto"/>
                  </w:divBdr>
                  <w:divsChild>
                    <w:div w:id="1944416671">
                      <w:marLeft w:val="0"/>
                      <w:marRight w:val="0"/>
                      <w:marTop w:val="0"/>
                      <w:marBottom w:val="0"/>
                      <w:divBdr>
                        <w:top w:val="none" w:sz="0" w:space="0" w:color="auto"/>
                        <w:left w:val="none" w:sz="0" w:space="0" w:color="auto"/>
                        <w:bottom w:val="none" w:sz="0" w:space="0" w:color="auto"/>
                        <w:right w:val="none" w:sz="0" w:space="0" w:color="auto"/>
                      </w:divBdr>
                      <w:divsChild>
                        <w:div w:id="9961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067693">
      <w:bodyDiv w:val="1"/>
      <w:marLeft w:val="0"/>
      <w:marRight w:val="0"/>
      <w:marTop w:val="0"/>
      <w:marBottom w:val="0"/>
      <w:divBdr>
        <w:top w:val="none" w:sz="0" w:space="0" w:color="auto"/>
        <w:left w:val="none" w:sz="0" w:space="0" w:color="auto"/>
        <w:bottom w:val="none" w:sz="0" w:space="0" w:color="auto"/>
        <w:right w:val="none" w:sz="0" w:space="0" w:color="auto"/>
      </w:divBdr>
      <w:divsChild>
        <w:div w:id="7562946">
          <w:marLeft w:val="0"/>
          <w:marRight w:val="0"/>
          <w:marTop w:val="0"/>
          <w:marBottom w:val="0"/>
          <w:divBdr>
            <w:top w:val="single" w:sz="6" w:space="0" w:color="000000"/>
            <w:left w:val="single" w:sz="6" w:space="0" w:color="000000"/>
            <w:bottom w:val="single" w:sz="6" w:space="0" w:color="000000"/>
            <w:right w:val="single" w:sz="6" w:space="0" w:color="000000"/>
          </w:divBdr>
          <w:divsChild>
            <w:div w:id="1273899371">
              <w:marLeft w:val="0"/>
              <w:marRight w:val="0"/>
              <w:marTop w:val="0"/>
              <w:marBottom w:val="0"/>
              <w:divBdr>
                <w:top w:val="none" w:sz="0" w:space="0" w:color="auto"/>
                <w:left w:val="none" w:sz="0" w:space="0" w:color="auto"/>
                <w:bottom w:val="none" w:sz="0" w:space="0" w:color="auto"/>
                <w:right w:val="none" w:sz="0" w:space="0" w:color="auto"/>
              </w:divBdr>
              <w:divsChild>
                <w:div w:id="1906069291">
                  <w:marLeft w:val="0"/>
                  <w:marRight w:val="0"/>
                  <w:marTop w:val="0"/>
                  <w:marBottom w:val="0"/>
                  <w:divBdr>
                    <w:top w:val="none" w:sz="0" w:space="0" w:color="auto"/>
                    <w:left w:val="none" w:sz="0" w:space="0" w:color="auto"/>
                    <w:bottom w:val="none" w:sz="0" w:space="0" w:color="auto"/>
                    <w:right w:val="none" w:sz="0" w:space="0" w:color="auto"/>
                  </w:divBdr>
                  <w:divsChild>
                    <w:div w:id="977420352">
                      <w:marLeft w:val="0"/>
                      <w:marRight w:val="0"/>
                      <w:marTop w:val="0"/>
                      <w:marBottom w:val="0"/>
                      <w:divBdr>
                        <w:top w:val="none" w:sz="0" w:space="0" w:color="auto"/>
                        <w:left w:val="none" w:sz="0" w:space="0" w:color="auto"/>
                        <w:bottom w:val="none" w:sz="0" w:space="0" w:color="auto"/>
                        <w:right w:val="none" w:sz="0" w:space="0" w:color="auto"/>
                      </w:divBdr>
                      <w:divsChild>
                        <w:div w:id="1299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8233">
      <w:bodyDiv w:val="1"/>
      <w:marLeft w:val="0"/>
      <w:marRight w:val="0"/>
      <w:marTop w:val="0"/>
      <w:marBottom w:val="0"/>
      <w:divBdr>
        <w:top w:val="none" w:sz="0" w:space="0" w:color="auto"/>
        <w:left w:val="none" w:sz="0" w:space="0" w:color="auto"/>
        <w:bottom w:val="none" w:sz="0" w:space="0" w:color="auto"/>
        <w:right w:val="none" w:sz="0" w:space="0" w:color="auto"/>
      </w:divBdr>
      <w:divsChild>
        <w:div w:id="945229370">
          <w:marLeft w:val="0"/>
          <w:marRight w:val="0"/>
          <w:marTop w:val="0"/>
          <w:marBottom w:val="0"/>
          <w:divBdr>
            <w:top w:val="single" w:sz="6" w:space="0" w:color="000000"/>
            <w:left w:val="single" w:sz="6" w:space="0" w:color="000000"/>
            <w:bottom w:val="single" w:sz="6" w:space="0" w:color="000000"/>
            <w:right w:val="single" w:sz="6" w:space="0" w:color="000000"/>
          </w:divBdr>
          <w:divsChild>
            <w:div w:id="441415106">
              <w:marLeft w:val="0"/>
              <w:marRight w:val="0"/>
              <w:marTop w:val="0"/>
              <w:marBottom w:val="0"/>
              <w:divBdr>
                <w:top w:val="none" w:sz="0" w:space="0" w:color="auto"/>
                <w:left w:val="none" w:sz="0" w:space="0" w:color="auto"/>
                <w:bottom w:val="none" w:sz="0" w:space="0" w:color="auto"/>
                <w:right w:val="none" w:sz="0" w:space="0" w:color="auto"/>
              </w:divBdr>
              <w:divsChild>
                <w:div w:id="1872497852">
                  <w:marLeft w:val="0"/>
                  <w:marRight w:val="0"/>
                  <w:marTop w:val="0"/>
                  <w:marBottom w:val="0"/>
                  <w:divBdr>
                    <w:top w:val="none" w:sz="0" w:space="0" w:color="auto"/>
                    <w:left w:val="none" w:sz="0" w:space="0" w:color="auto"/>
                    <w:bottom w:val="none" w:sz="0" w:space="0" w:color="auto"/>
                    <w:right w:val="none" w:sz="0" w:space="0" w:color="auto"/>
                  </w:divBdr>
                  <w:divsChild>
                    <w:div w:id="2037147414">
                      <w:marLeft w:val="0"/>
                      <w:marRight w:val="0"/>
                      <w:marTop w:val="0"/>
                      <w:marBottom w:val="0"/>
                      <w:divBdr>
                        <w:top w:val="none" w:sz="0" w:space="0" w:color="auto"/>
                        <w:left w:val="none" w:sz="0" w:space="0" w:color="auto"/>
                        <w:bottom w:val="none" w:sz="0" w:space="0" w:color="auto"/>
                        <w:right w:val="none" w:sz="0" w:space="0" w:color="auto"/>
                      </w:divBdr>
                      <w:divsChild>
                        <w:div w:id="3202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009">
      <w:bodyDiv w:val="1"/>
      <w:marLeft w:val="0"/>
      <w:marRight w:val="0"/>
      <w:marTop w:val="0"/>
      <w:marBottom w:val="0"/>
      <w:divBdr>
        <w:top w:val="none" w:sz="0" w:space="0" w:color="auto"/>
        <w:left w:val="none" w:sz="0" w:space="0" w:color="auto"/>
        <w:bottom w:val="none" w:sz="0" w:space="0" w:color="auto"/>
        <w:right w:val="none" w:sz="0" w:space="0" w:color="auto"/>
      </w:divBdr>
      <w:divsChild>
        <w:div w:id="99112791">
          <w:marLeft w:val="0"/>
          <w:marRight w:val="0"/>
          <w:marTop w:val="0"/>
          <w:marBottom w:val="0"/>
          <w:divBdr>
            <w:top w:val="single" w:sz="6" w:space="0" w:color="000000"/>
            <w:left w:val="single" w:sz="6" w:space="0" w:color="000000"/>
            <w:bottom w:val="single" w:sz="6" w:space="0" w:color="000000"/>
            <w:right w:val="single" w:sz="6" w:space="0" w:color="000000"/>
          </w:divBdr>
          <w:divsChild>
            <w:div w:id="2022276522">
              <w:marLeft w:val="0"/>
              <w:marRight w:val="0"/>
              <w:marTop w:val="0"/>
              <w:marBottom w:val="0"/>
              <w:divBdr>
                <w:top w:val="none" w:sz="0" w:space="0" w:color="auto"/>
                <w:left w:val="none" w:sz="0" w:space="0" w:color="auto"/>
                <w:bottom w:val="none" w:sz="0" w:space="0" w:color="auto"/>
                <w:right w:val="none" w:sz="0" w:space="0" w:color="auto"/>
              </w:divBdr>
              <w:divsChild>
                <w:div w:id="123042871">
                  <w:marLeft w:val="0"/>
                  <w:marRight w:val="0"/>
                  <w:marTop w:val="0"/>
                  <w:marBottom w:val="0"/>
                  <w:divBdr>
                    <w:top w:val="none" w:sz="0" w:space="0" w:color="auto"/>
                    <w:left w:val="none" w:sz="0" w:space="0" w:color="auto"/>
                    <w:bottom w:val="none" w:sz="0" w:space="0" w:color="auto"/>
                    <w:right w:val="none" w:sz="0" w:space="0" w:color="auto"/>
                  </w:divBdr>
                  <w:divsChild>
                    <w:div w:id="447893553">
                      <w:marLeft w:val="0"/>
                      <w:marRight w:val="0"/>
                      <w:marTop w:val="0"/>
                      <w:marBottom w:val="0"/>
                      <w:divBdr>
                        <w:top w:val="none" w:sz="0" w:space="0" w:color="auto"/>
                        <w:left w:val="none" w:sz="0" w:space="0" w:color="auto"/>
                        <w:bottom w:val="none" w:sz="0" w:space="0" w:color="auto"/>
                        <w:right w:val="none" w:sz="0" w:space="0" w:color="auto"/>
                      </w:divBdr>
                      <w:divsChild>
                        <w:div w:id="7093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9648">
      <w:bodyDiv w:val="1"/>
      <w:marLeft w:val="0"/>
      <w:marRight w:val="0"/>
      <w:marTop w:val="0"/>
      <w:marBottom w:val="0"/>
      <w:divBdr>
        <w:top w:val="none" w:sz="0" w:space="0" w:color="auto"/>
        <w:left w:val="none" w:sz="0" w:space="0" w:color="auto"/>
        <w:bottom w:val="none" w:sz="0" w:space="0" w:color="auto"/>
        <w:right w:val="none" w:sz="0" w:space="0" w:color="auto"/>
      </w:divBdr>
      <w:divsChild>
        <w:div w:id="769547366">
          <w:marLeft w:val="0"/>
          <w:marRight w:val="0"/>
          <w:marTop w:val="0"/>
          <w:marBottom w:val="0"/>
          <w:divBdr>
            <w:top w:val="single" w:sz="6" w:space="0" w:color="000000"/>
            <w:left w:val="single" w:sz="6" w:space="0" w:color="000000"/>
            <w:bottom w:val="single" w:sz="6" w:space="0" w:color="000000"/>
            <w:right w:val="single" w:sz="6" w:space="0" w:color="000000"/>
          </w:divBdr>
          <w:divsChild>
            <w:div w:id="4016891">
              <w:marLeft w:val="0"/>
              <w:marRight w:val="0"/>
              <w:marTop w:val="0"/>
              <w:marBottom w:val="0"/>
              <w:divBdr>
                <w:top w:val="none" w:sz="0" w:space="0" w:color="auto"/>
                <w:left w:val="none" w:sz="0" w:space="0" w:color="auto"/>
                <w:bottom w:val="none" w:sz="0" w:space="0" w:color="auto"/>
                <w:right w:val="none" w:sz="0" w:space="0" w:color="auto"/>
              </w:divBdr>
              <w:divsChild>
                <w:div w:id="340351289">
                  <w:marLeft w:val="0"/>
                  <w:marRight w:val="0"/>
                  <w:marTop w:val="0"/>
                  <w:marBottom w:val="0"/>
                  <w:divBdr>
                    <w:top w:val="none" w:sz="0" w:space="0" w:color="auto"/>
                    <w:left w:val="none" w:sz="0" w:space="0" w:color="auto"/>
                    <w:bottom w:val="none" w:sz="0" w:space="0" w:color="auto"/>
                    <w:right w:val="none" w:sz="0" w:space="0" w:color="auto"/>
                  </w:divBdr>
                  <w:divsChild>
                    <w:div w:id="164247396">
                      <w:marLeft w:val="0"/>
                      <w:marRight w:val="0"/>
                      <w:marTop w:val="0"/>
                      <w:marBottom w:val="0"/>
                      <w:divBdr>
                        <w:top w:val="none" w:sz="0" w:space="0" w:color="auto"/>
                        <w:left w:val="none" w:sz="0" w:space="0" w:color="auto"/>
                        <w:bottom w:val="none" w:sz="0" w:space="0" w:color="auto"/>
                        <w:right w:val="none" w:sz="0" w:space="0" w:color="auto"/>
                      </w:divBdr>
                      <w:divsChild>
                        <w:div w:id="2056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1324">
      <w:bodyDiv w:val="1"/>
      <w:marLeft w:val="0"/>
      <w:marRight w:val="0"/>
      <w:marTop w:val="0"/>
      <w:marBottom w:val="0"/>
      <w:divBdr>
        <w:top w:val="none" w:sz="0" w:space="0" w:color="auto"/>
        <w:left w:val="none" w:sz="0" w:space="0" w:color="auto"/>
        <w:bottom w:val="none" w:sz="0" w:space="0" w:color="auto"/>
        <w:right w:val="none" w:sz="0" w:space="0" w:color="auto"/>
      </w:divBdr>
      <w:divsChild>
        <w:div w:id="887494483">
          <w:marLeft w:val="0"/>
          <w:marRight w:val="0"/>
          <w:marTop w:val="0"/>
          <w:marBottom w:val="0"/>
          <w:divBdr>
            <w:top w:val="single" w:sz="6" w:space="0" w:color="000000"/>
            <w:left w:val="single" w:sz="6" w:space="0" w:color="000000"/>
            <w:bottom w:val="single" w:sz="6" w:space="0" w:color="000000"/>
            <w:right w:val="single" w:sz="6" w:space="0" w:color="000000"/>
          </w:divBdr>
          <w:divsChild>
            <w:div w:id="2020698064">
              <w:marLeft w:val="0"/>
              <w:marRight w:val="0"/>
              <w:marTop w:val="0"/>
              <w:marBottom w:val="0"/>
              <w:divBdr>
                <w:top w:val="none" w:sz="0" w:space="0" w:color="auto"/>
                <w:left w:val="none" w:sz="0" w:space="0" w:color="auto"/>
                <w:bottom w:val="none" w:sz="0" w:space="0" w:color="auto"/>
                <w:right w:val="none" w:sz="0" w:space="0" w:color="auto"/>
              </w:divBdr>
              <w:divsChild>
                <w:div w:id="1647052563">
                  <w:marLeft w:val="0"/>
                  <w:marRight w:val="0"/>
                  <w:marTop w:val="0"/>
                  <w:marBottom w:val="0"/>
                  <w:divBdr>
                    <w:top w:val="none" w:sz="0" w:space="0" w:color="auto"/>
                    <w:left w:val="none" w:sz="0" w:space="0" w:color="auto"/>
                    <w:bottom w:val="none" w:sz="0" w:space="0" w:color="auto"/>
                    <w:right w:val="none" w:sz="0" w:space="0" w:color="auto"/>
                  </w:divBdr>
                  <w:divsChild>
                    <w:div w:id="1228759696">
                      <w:marLeft w:val="0"/>
                      <w:marRight w:val="0"/>
                      <w:marTop w:val="0"/>
                      <w:marBottom w:val="0"/>
                      <w:divBdr>
                        <w:top w:val="none" w:sz="0" w:space="0" w:color="auto"/>
                        <w:left w:val="none" w:sz="0" w:space="0" w:color="auto"/>
                        <w:bottom w:val="none" w:sz="0" w:space="0" w:color="auto"/>
                        <w:right w:val="none" w:sz="0" w:space="0" w:color="auto"/>
                      </w:divBdr>
                      <w:divsChild>
                        <w:div w:id="12897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7673">
      <w:bodyDiv w:val="1"/>
      <w:marLeft w:val="0"/>
      <w:marRight w:val="0"/>
      <w:marTop w:val="0"/>
      <w:marBottom w:val="0"/>
      <w:divBdr>
        <w:top w:val="none" w:sz="0" w:space="0" w:color="auto"/>
        <w:left w:val="none" w:sz="0" w:space="0" w:color="auto"/>
        <w:bottom w:val="none" w:sz="0" w:space="0" w:color="auto"/>
        <w:right w:val="none" w:sz="0" w:space="0" w:color="auto"/>
      </w:divBdr>
      <w:divsChild>
        <w:div w:id="1068528290">
          <w:marLeft w:val="0"/>
          <w:marRight w:val="0"/>
          <w:marTop w:val="0"/>
          <w:marBottom w:val="0"/>
          <w:divBdr>
            <w:top w:val="single" w:sz="6" w:space="0" w:color="000000"/>
            <w:left w:val="single" w:sz="6" w:space="0" w:color="000000"/>
            <w:bottom w:val="single" w:sz="6" w:space="0" w:color="000000"/>
            <w:right w:val="single" w:sz="6" w:space="0" w:color="000000"/>
          </w:divBdr>
          <w:divsChild>
            <w:div w:id="1794323551">
              <w:marLeft w:val="0"/>
              <w:marRight w:val="0"/>
              <w:marTop w:val="0"/>
              <w:marBottom w:val="0"/>
              <w:divBdr>
                <w:top w:val="none" w:sz="0" w:space="0" w:color="auto"/>
                <w:left w:val="none" w:sz="0" w:space="0" w:color="auto"/>
                <w:bottom w:val="none" w:sz="0" w:space="0" w:color="auto"/>
                <w:right w:val="none" w:sz="0" w:space="0" w:color="auto"/>
              </w:divBdr>
              <w:divsChild>
                <w:div w:id="642975137">
                  <w:marLeft w:val="0"/>
                  <w:marRight w:val="0"/>
                  <w:marTop w:val="0"/>
                  <w:marBottom w:val="0"/>
                  <w:divBdr>
                    <w:top w:val="none" w:sz="0" w:space="0" w:color="auto"/>
                    <w:left w:val="none" w:sz="0" w:space="0" w:color="auto"/>
                    <w:bottom w:val="none" w:sz="0" w:space="0" w:color="auto"/>
                    <w:right w:val="none" w:sz="0" w:space="0" w:color="auto"/>
                  </w:divBdr>
                  <w:divsChild>
                    <w:div w:id="694616362">
                      <w:marLeft w:val="0"/>
                      <w:marRight w:val="0"/>
                      <w:marTop w:val="0"/>
                      <w:marBottom w:val="0"/>
                      <w:divBdr>
                        <w:top w:val="none" w:sz="0" w:space="0" w:color="auto"/>
                        <w:left w:val="none" w:sz="0" w:space="0" w:color="auto"/>
                        <w:bottom w:val="none" w:sz="0" w:space="0" w:color="auto"/>
                        <w:right w:val="none" w:sz="0" w:space="0" w:color="auto"/>
                      </w:divBdr>
                      <w:divsChild>
                        <w:div w:id="4976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72163">
      <w:bodyDiv w:val="1"/>
      <w:marLeft w:val="0"/>
      <w:marRight w:val="0"/>
      <w:marTop w:val="0"/>
      <w:marBottom w:val="0"/>
      <w:divBdr>
        <w:top w:val="none" w:sz="0" w:space="0" w:color="auto"/>
        <w:left w:val="none" w:sz="0" w:space="0" w:color="auto"/>
        <w:bottom w:val="none" w:sz="0" w:space="0" w:color="auto"/>
        <w:right w:val="none" w:sz="0" w:space="0" w:color="auto"/>
      </w:divBdr>
      <w:divsChild>
        <w:div w:id="709258373">
          <w:marLeft w:val="0"/>
          <w:marRight w:val="0"/>
          <w:marTop w:val="0"/>
          <w:marBottom w:val="0"/>
          <w:divBdr>
            <w:top w:val="single" w:sz="6" w:space="0" w:color="000000"/>
            <w:left w:val="single" w:sz="6" w:space="0" w:color="000000"/>
            <w:bottom w:val="single" w:sz="6" w:space="0" w:color="000000"/>
            <w:right w:val="single" w:sz="6" w:space="0" w:color="000000"/>
          </w:divBdr>
          <w:divsChild>
            <w:div w:id="392704378">
              <w:marLeft w:val="0"/>
              <w:marRight w:val="0"/>
              <w:marTop w:val="0"/>
              <w:marBottom w:val="0"/>
              <w:divBdr>
                <w:top w:val="none" w:sz="0" w:space="0" w:color="auto"/>
                <w:left w:val="none" w:sz="0" w:space="0" w:color="auto"/>
                <w:bottom w:val="none" w:sz="0" w:space="0" w:color="auto"/>
                <w:right w:val="none" w:sz="0" w:space="0" w:color="auto"/>
              </w:divBdr>
              <w:divsChild>
                <w:div w:id="743839599">
                  <w:marLeft w:val="0"/>
                  <w:marRight w:val="0"/>
                  <w:marTop w:val="0"/>
                  <w:marBottom w:val="0"/>
                  <w:divBdr>
                    <w:top w:val="none" w:sz="0" w:space="0" w:color="auto"/>
                    <w:left w:val="none" w:sz="0" w:space="0" w:color="auto"/>
                    <w:bottom w:val="none" w:sz="0" w:space="0" w:color="auto"/>
                    <w:right w:val="none" w:sz="0" w:space="0" w:color="auto"/>
                  </w:divBdr>
                  <w:divsChild>
                    <w:div w:id="77557248">
                      <w:marLeft w:val="0"/>
                      <w:marRight w:val="0"/>
                      <w:marTop w:val="0"/>
                      <w:marBottom w:val="0"/>
                      <w:divBdr>
                        <w:top w:val="none" w:sz="0" w:space="0" w:color="auto"/>
                        <w:left w:val="none" w:sz="0" w:space="0" w:color="auto"/>
                        <w:bottom w:val="none" w:sz="0" w:space="0" w:color="auto"/>
                        <w:right w:val="none" w:sz="0" w:space="0" w:color="auto"/>
                      </w:divBdr>
                      <w:divsChild>
                        <w:div w:id="20216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3057">
      <w:bodyDiv w:val="1"/>
      <w:marLeft w:val="0"/>
      <w:marRight w:val="0"/>
      <w:marTop w:val="0"/>
      <w:marBottom w:val="0"/>
      <w:divBdr>
        <w:top w:val="none" w:sz="0" w:space="0" w:color="auto"/>
        <w:left w:val="none" w:sz="0" w:space="0" w:color="auto"/>
        <w:bottom w:val="none" w:sz="0" w:space="0" w:color="auto"/>
        <w:right w:val="none" w:sz="0" w:space="0" w:color="auto"/>
      </w:divBdr>
      <w:divsChild>
        <w:div w:id="1649822551">
          <w:marLeft w:val="0"/>
          <w:marRight w:val="0"/>
          <w:marTop w:val="0"/>
          <w:marBottom w:val="0"/>
          <w:divBdr>
            <w:top w:val="single" w:sz="6" w:space="0" w:color="000000"/>
            <w:left w:val="single" w:sz="6" w:space="0" w:color="000000"/>
            <w:bottom w:val="single" w:sz="6" w:space="0" w:color="000000"/>
            <w:right w:val="single" w:sz="6" w:space="0" w:color="000000"/>
          </w:divBdr>
          <w:divsChild>
            <w:div w:id="1174027658">
              <w:marLeft w:val="0"/>
              <w:marRight w:val="0"/>
              <w:marTop w:val="0"/>
              <w:marBottom w:val="0"/>
              <w:divBdr>
                <w:top w:val="none" w:sz="0" w:space="0" w:color="auto"/>
                <w:left w:val="none" w:sz="0" w:space="0" w:color="auto"/>
                <w:bottom w:val="none" w:sz="0" w:space="0" w:color="auto"/>
                <w:right w:val="none" w:sz="0" w:space="0" w:color="auto"/>
              </w:divBdr>
              <w:divsChild>
                <w:div w:id="205414645">
                  <w:marLeft w:val="0"/>
                  <w:marRight w:val="0"/>
                  <w:marTop w:val="0"/>
                  <w:marBottom w:val="0"/>
                  <w:divBdr>
                    <w:top w:val="none" w:sz="0" w:space="0" w:color="auto"/>
                    <w:left w:val="none" w:sz="0" w:space="0" w:color="auto"/>
                    <w:bottom w:val="none" w:sz="0" w:space="0" w:color="auto"/>
                    <w:right w:val="none" w:sz="0" w:space="0" w:color="auto"/>
                  </w:divBdr>
                  <w:divsChild>
                    <w:div w:id="1803569868">
                      <w:marLeft w:val="0"/>
                      <w:marRight w:val="0"/>
                      <w:marTop w:val="0"/>
                      <w:marBottom w:val="0"/>
                      <w:divBdr>
                        <w:top w:val="none" w:sz="0" w:space="0" w:color="auto"/>
                        <w:left w:val="none" w:sz="0" w:space="0" w:color="auto"/>
                        <w:bottom w:val="none" w:sz="0" w:space="0" w:color="auto"/>
                        <w:right w:val="none" w:sz="0" w:space="0" w:color="auto"/>
                      </w:divBdr>
                      <w:divsChild>
                        <w:div w:id="11836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20579">
      <w:bodyDiv w:val="1"/>
      <w:marLeft w:val="0"/>
      <w:marRight w:val="0"/>
      <w:marTop w:val="0"/>
      <w:marBottom w:val="0"/>
      <w:divBdr>
        <w:top w:val="none" w:sz="0" w:space="0" w:color="auto"/>
        <w:left w:val="none" w:sz="0" w:space="0" w:color="auto"/>
        <w:bottom w:val="none" w:sz="0" w:space="0" w:color="auto"/>
        <w:right w:val="none" w:sz="0" w:space="0" w:color="auto"/>
      </w:divBdr>
      <w:divsChild>
        <w:div w:id="1982881171">
          <w:marLeft w:val="0"/>
          <w:marRight w:val="0"/>
          <w:marTop w:val="0"/>
          <w:marBottom w:val="0"/>
          <w:divBdr>
            <w:top w:val="single" w:sz="6" w:space="0" w:color="000000"/>
            <w:left w:val="single" w:sz="6" w:space="0" w:color="000000"/>
            <w:bottom w:val="single" w:sz="6" w:space="0" w:color="000000"/>
            <w:right w:val="single" w:sz="6" w:space="0" w:color="000000"/>
          </w:divBdr>
          <w:divsChild>
            <w:div w:id="278686477">
              <w:marLeft w:val="0"/>
              <w:marRight w:val="0"/>
              <w:marTop w:val="0"/>
              <w:marBottom w:val="0"/>
              <w:divBdr>
                <w:top w:val="none" w:sz="0" w:space="0" w:color="auto"/>
                <w:left w:val="none" w:sz="0" w:space="0" w:color="auto"/>
                <w:bottom w:val="none" w:sz="0" w:space="0" w:color="auto"/>
                <w:right w:val="none" w:sz="0" w:space="0" w:color="auto"/>
              </w:divBdr>
              <w:divsChild>
                <w:div w:id="254437624">
                  <w:marLeft w:val="0"/>
                  <w:marRight w:val="0"/>
                  <w:marTop w:val="0"/>
                  <w:marBottom w:val="0"/>
                  <w:divBdr>
                    <w:top w:val="none" w:sz="0" w:space="0" w:color="auto"/>
                    <w:left w:val="none" w:sz="0" w:space="0" w:color="auto"/>
                    <w:bottom w:val="none" w:sz="0" w:space="0" w:color="auto"/>
                    <w:right w:val="none" w:sz="0" w:space="0" w:color="auto"/>
                  </w:divBdr>
                  <w:divsChild>
                    <w:div w:id="974067881">
                      <w:marLeft w:val="0"/>
                      <w:marRight w:val="0"/>
                      <w:marTop w:val="0"/>
                      <w:marBottom w:val="0"/>
                      <w:divBdr>
                        <w:top w:val="none" w:sz="0" w:space="0" w:color="auto"/>
                        <w:left w:val="none" w:sz="0" w:space="0" w:color="auto"/>
                        <w:bottom w:val="none" w:sz="0" w:space="0" w:color="auto"/>
                        <w:right w:val="none" w:sz="0" w:space="0" w:color="auto"/>
                      </w:divBdr>
                      <w:divsChild>
                        <w:div w:id="2126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5053">
      <w:bodyDiv w:val="1"/>
      <w:marLeft w:val="0"/>
      <w:marRight w:val="0"/>
      <w:marTop w:val="0"/>
      <w:marBottom w:val="0"/>
      <w:divBdr>
        <w:top w:val="none" w:sz="0" w:space="0" w:color="auto"/>
        <w:left w:val="none" w:sz="0" w:space="0" w:color="auto"/>
        <w:bottom w:val="none" w:sz="0" w:space="0" w:color="auto"/>
        <w:right w:val="none" w:sz="0" w:space="0" w:color="auto"/>
      </w:divBdr>
      <w:divsChild>
        <w:div w:id="446392657">
          <w:marLeft w:val="0"/>
          <w:marRight w:val="0"/>
          <w:marTop w:val="0"/>
          <w:marBottom w:val="0"/>
          <w:divBdr>
            <w:top w:val="single" w:sz="6" w:space="0" w:color="000000"/>
            <w:left w:val="single" w:sz="6" w:space="0" w:color="000000"/>
            <w:bottom w:val="single" w:sz="6" w:space="0" w:color="000000"/>
            <w:right w:val="single" w:sz="6" w:space="0" w:color="000000"/>
          </w:divBdr>
          <w:divsChild>
            <w:div w:id="1291782519">
              <w:marLeft w:val="0"/>
              <w:marRight w:val="0"/>
              <w:marTop w:val="0"/>
              <w:marBottom w:val="0"/>
              <w:divBdr>
                <w:top w:val="none" w:sz="0" w:space="0" w:color="auto"/>
                <w:left w:val="none" w:sz="0" w:space="0" w:color="auto"/>
                <w:bottom w:val="none" w:sz="0" w:space="0" w:color="auto"/>
                <w:right w:val="none" w:sz="0" w:space="0" w:color="auto"/>
              </w:divBdr>
              <w:divsChild>
                <w:div w:id="130946785">
                  <w:marLeft w:val="0"/>
                  <w:marRight w:val="0"/>
                  <w:marTop w:val="0"/>
                  <w:marBottom w:val="0"/>
                  <w:divBdr>
                    <w:top w:val="none" w:sz="0" w:space="0" w:color="auto"/>
                    <w:left w:val="none" w:sz="0" w:space="0" w:color="auto"/>
                    <w:bottom w:val="none" w:sz="0" w:space="0" w:color="auto"/>
                    <w:right w:val="none" w:sz="0" w:space="0" w:color="auto"/>
                  </w:divBdr>
                  <w:divsChild>
                    <w:div w:id="557865670">
                      <w:marLeft w:val="0"/>
                      <w:marRight w:val="0"/>
                      <w:marTop w:val="0"/>
                      <w:marBottom w:val="0"/>
                      <w:divBdr>
                        <w:top w:val="none" w:sz="0" w:space="0" w:color="auto"/>
                        <w:left w:val="none" w:sz="0" w:space="0" w:color="auto"/>
                        <w:bottom w:val="none" w:sz="0" w:space="0" w:color="auto"/>
                        <w:right w:val="none" w:sz="0" w:space="0" w:color="auto"/>
                      </w:divBdr>
                      <w:divsChild>
                        <w:div w:id="17502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71469">
      <w:bodyDiv w:val="1"/>
      <w:marLeft w:val="0"/>
      <w:marRight w:val="0"/>
      <w:marTop w:val="0"/>
      <w:marBottom w:val="0"/>
      <w:divBdr>
        <w:top w:val="none" w:sz="0" w:space="0" w:color="auto"/>
        <w:left w:val="none" w:sz="0" w:space="0" w:color="auto"/>
        <w:bottom w:val="none" w:sz="0" w:space="0" w:color="auto"/>
        <w:right w:val="none" w:sz="0" w:space="0" w:color="auto"/>
      </w:divBdr>
      <w:divsChild>
        <w:div w:id="1098479781">
          <w:marLeft w:val="0"/>
          <w:marRight w:val="0"/>
          <w:marTop w:val="0"/>
          <w:marBottom w:val="0"/>
          <w:divBdr>
            <w:top w:val="single" w:sz="6" w:space="0" w:color="000000"/>
            <w:left w:val="single" w:sz="6" w:space="0" w:color="000000"/>
            <w:bottom w:val="single" w:sz="6" w:space="0" w:color="000000"/>
            <w:right w:val="single" w:sz="6" w:space="0" w:color="000000"/>
          </w:divBdr>
          <w:divsChild>
            <w:div w:id="1444958602">
              <w:marLeft w:val="0"/>
              <w:marRight w:val="0"/>
              <w:marTop w:val="0"/>
              <w:marBottom w:val="0"/>
              <w:divBdr>
                <w:top w:val="none" w:sz="0" w:space="0" w:color="auto"/>
                <w:left w:val="none" w:sz="0" w:space="0" w:color="auto"/>
                <w:bottom w:val="none" w:sz="0" w:space="0" w:color="auto"/>
                <w:right w:val="none" w:sz="0" w:space="0" w:color="auto"/>
              </w:divBdr>
              <w:divsChild>
                <w:div w:id="386419766">
                  <w:marLeft w:val="0"/>
                  <w:marRight w:val="0"/>
                  <w:marTop w:val="0"/>
                  <w:marBottom w:val="0"/>
                  <w:divBdr>
                    <w:top w:val="none" w:sz="0" w:space="0" w:color="auto"/>
                    <w:left w:val="none" w:sz="0" w:space="0" w:color="auto"/>
                    <w:bottom w:val="none" w:sz="0" w:space="0" w:color="auto"/>
                    <w:right w:val="none" w:sz="0" w:space="0" w:color="auto"/>
                  </w:divBdr>
                  <w:divsChild>
                    <w:div w:id="1306472972">
                      <w:marLeft w:val="0"/>
                      <w:marRight w:val="0"/>
                      <w:marTop w:val="0"/>
                      <w:marBottom w:val="0"/>
                      <w:divBdr>
                        <w:top w:val="none" w:sz="0" w:space="0" w:color="auto"/>
                        <w:left w:val="none" w:sz="0" w:space="0" w:color="auto"/>
                        <w:bottom w:val="none" w:sz="0" w:space="0" w:color="auto"/>
                        <w:right w:val="none" w:sz="0" w:space="0" w:color="auto"/>
                      </w:divBdr>
                      <w:divsChild>
                        <w:div w:id="14797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71387,%203147952);" TargetMode="External"/><Relationship Id="rId13" Type="http://schemas.openxmlformats.org/officeDocument/2006/relationships/hyperlink" Target="lnk:REG%20CSM%201000439%202006%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nk:REG%20CSM%201000439%202006%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nk:REG%20CSM%201000439%202006%2015" TargetMode="External"/><Relationship Id="rId5" Type="http://schemas.openxmlformats.org/officeDocument/2006/relationships/webSettings" Target="webSettings.xml"/><Relationship Id="rId15" Type="http://schemas.openxmlformats.org/officeDocument/2006/relationships/hyperlink" Target="lnk:REG%20CSM%201000439%202006%2023" TargetMode="External"/><Relationship Id="rId10" Type="http://schemas.openxmlformats.org/officeDocument/2006/relationships/hyperlink" Target="lnk:REG%20CSM%201000439%202006%2010" TargetMode="External"/><Relationship Id="rId4" Type="http://schemas.openxmlformats.org/officeDocument/2006/relationships/settings" Target="settings.xml"/><Relationship Id="rId9" Type="http://schemas.openxmlformats.org/officeDocument/2006/relationships/hyperlink" Target="lnk:REG%20CSM%201000439%202006%2010" TargetMode="External"/><Relationship Id="rId14" Type="http://schemas.openxmlformats.org/officeDocument/2006/relationships/hyperlink" Target="lnk:REG%20CSM%201000439%2020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7204-919C-47FC-9179-6BA31634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9485</Words>
  <Characters>54067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63426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CEAUSESCU</dc:creator>
  <cp:lastModifiedBy>Diana, GAVRILITA</cp:lastModifiedBy>
  <cp:revision>4</cp:revision>
  <cp:lastPrinted>2019-05-22T10:18:00Z</cp:lastPrinted>
  <dcterms:created xsi:type="dcterms:W3CDTF">2021-07-02T12:27:00Z</dcterms:created>
  <dcterms:modified xsi:type="dcterms:W3CDTF">2021-07-12T06:58:00Z</dcterms:modified>
</cp:coreProperties>
</file>