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E105"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0" w:name="do|ax1"/>
      <w:bookmarkEnd w:id="0"/>
      <w:r w:rsidRPr="007B7BF0">
        <w:rPr>
          <w:rFonts w:ascii="Verdana" w:eastAsia="Times New Roman" w:hAnsi="Verdana" w:cs="Times New Roman"/>
          <w:b/>
          <w:bCs/>
          <w:color w:val="000000"/>
          <w:sz w:val="26"/>
          <w:szCs w:val="26"/>
          <w:lang w:eastAsia="en-GB"/>
        </w:rPr>
        <w:t>ANEXĂ:</w:t>
      </w:r>
      <w:r w:rsidRPr="007B7BF0">
        <w:rPr>
          <w:rFonts w:ascii="Verdana" w:eastAsia="Times New Roman" w:hAnsi="Verdana" w:cs="Times New Roman"/>
          <w:color w:val="000000"/>
          <w:sz w:val="22"/>
          <w:szCs w:val="22"/>
          <w:lang w:eastAsia="en-GB"/>
        </w:rPr>
        <w:t> </w:t>
      </w:r>
      <w:r w:rsidRPr="007B7BF0">
        <w:rPr>
          <w:rFonts w:ascii="Verdana" w:eastAsia="Times New Roman" w:hAnsi="Verdana" w:cs="Times New Roman"/>
          <w:b/>
          <w:bCs/>
          <w:color w:val="000000"/>
          <w:sz w:val="26"/>
          <w:szCs w:val="26"/>
          <w:lang w:eastAsia="en-GB"/>
        </w:rPr>
        <w:t>PROSPECT DE EMISIUNE a obligaţiunilor de stat cu cupon denominate în euro lansate în luna decembrie 2019</w:t>
      </w:r>
    </w:p>
    <w:p w14:paraId="556C4EA3" w14:textId="011ED553"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1" w:name="do|ax1|ar1"/>
      <w:bookmarkEnd w:id="1"/>
      <w:r w:rsidRPr="007B7BF0">
        <w:rPr>
          <w:rFonts w:ascii="Verdana" w:eastAsia="Times New Roman" w:hAnsi="Verdana" w:cs="Times New Roman"/>
          <w:b/>
          <w:bCs/>
          <w:color w:val="0000AF"/>
          <w:sz w:val="22"/>
          <w:szCs w:val="22"/>
          <w:lang w:eastAsia="en-GB"/>
        </w:rPr>
        <w:t>Art. 1</w:t>
      </w:r>
    </w:p>
    <w:p w14:paraId="3711AA8B"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2" w:name="do|ax1|ar1|pa1"/>
      <w:bookmarkEnd w:id="2"/>
      <w:r w:rsidRPr="007B7BF0">
        <w:rPr>
          <w:rFonts w:ascii="Verdana" w:eastAsia="Times New Roman" w:hAnsi="Verdana" w:cs="Times New Roman"/>
          <w:color w:val="000000"/>
          <w:sz w:val="22"/>
          <w:szCs w:val="22"/>
          <w:lang w:eastAsia="en-GB"/>
        </w:rPr>
        <w:t>În vederea finanţării deficitului bugetului de stat şi refinanţării datoriei publice în luna decembrie 2019, Ministerul Finanţelor Publice anunţă redeschiderea unei emisiuni de obligaţiuni de stat cu cupon denominate în euro şi lansarea unei emisiuni de obligaţiuni de stat cu cupon denominate în euro, cu următoarele caracteristici: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4"/>
        <w:gridCol w:w="1063"/>
        <w:gridCol w:w="1064"/>
        <w:gridCol w:w="1064"/>
        <w:gridCol w:w="968"/>
        <w:gridCol w:w="968"/>
        <w:gridCol w:w="968"/>
        <w:gridCol w:w="968"/>
        <w:gridCol w:w="968"/>
      </w:tblGrid>
      <w:tr w:rsidR="007B7BF0" w:rsidRPr="007B7BF0" w14:paraId="68B43DDC" w14:textId="77777777" w:rsidTr="007B7BF0">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3BC85C7B"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bookmarkStart w:id="3" w:name="do|ax1|ar1|pa2"/>
            <w:bookmarkEnd w:id="3"/>
            <w:r w:rsidRPr="007B7BF0">
              <w:rPr>
                <w:rFonts w:ascii="Times New Roman" w:eastAsia="Times New Roman" w:hAnsi="Times New Roman" w:cs="Times New Roman"/>
                <w:color w:val="000000"/>
                <w:sz w:val="16"/>
                <w:szCs w:val="16"/>
                <w:lang w:eastAsia="en-GB"/>
              </w:rPr>
              <w:t>Cod ISIN</w:t>
            </w:r>
            <w:r w:rsidRPr="007B7BF0">
              <w:rPr>
                <w:rFonts w:ascii="Times New Roman" w:eastAsia="Times New Roman" w:hAnsi="Times New Roman" w:cs="Times New Roman"/>
                <w:color w:val="000000"/>
                <w:sz w:val="16"/>
                <w:szCs w:val="16"/>
                <w:vertAlign w:val="superscript"/>
                <w:lang w:eastAsia="en-GB"/>
              </w:rPr>
              <w:t>*)</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90A730"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Data licitaţiei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6AA160"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Data emisiunii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BD978C"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Data scadenţei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D6BAE1F"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Maturitate iniţială</w:t>
            </w:r>
          </w:p>
          <w:p w14:paraId="2703DA6B"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Nr. de ani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9DEF7C9"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Maturitate reziduală</w:t>
            </w:r>
          </w:p>
          <w:p w14:paraId="59D4CDB5"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Nr. de ani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3E483FA"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Rata cuponului</w:t>
            </w:r>
          </w:p>
          <w:p w14:paraId="00A7E4E4"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w:t>
            </w:r>
          </w:p>
        </w:tc>
        <w:tc>
          <w:tcPr>
            <w:tcW w:w="500" w:type="pct"/>
            <w:tcBorders>
              <w:top w:val="outset" w:sz="6" w:space="0" w:color="auto"/>
              <w:left w:val="outset" w:sz="6" w:space="0" w:color="auto"/>
              <w:bottom w:val="outset" w:sz="6" w:space="0" w:color="auto"/>
              <w:right w:val="outset" w:sz="6" w:space="0" w:color="auto"/>
            </w:tcBorders>
            <w:vAlign w:val="center"/>
            <w:hideMark/>
          </w:tcPr>
          <w:p w14:paraId="4404B4DA"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Dobânda acumulată EUR/titlu</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9AE79E"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Valoarea nominală totală EUR</w:t>
            </w:r>
          </w:p>
        </w:tc>
      </w:tr>
      <w:tr w:rsidR="007B7BF0" w:rsidRPr="007B7BF0" w14:paraId="7D1A058F" w14:textId="77777777" w:rsidTr="007B7BF0">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65B61A3B"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RO1621DBE048</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192633"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18.12.2019</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DB210E"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20.12.2019</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900E92"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26.02.2021</w:t>
            </w:r>
          </w:p>
        </w:tc>
        <w:tc>
          <w:tcPr>
            <w:tcW w:w="500" w:type="pct"/>
            <w:tcBorders>
              <w:top w:val="outset" w:sz="6" w:space="0" w:color="auto"/>
              <w:left w:val="outset" w:sz="6" w:space="0" w:color="auto"/>
              <w:bottom w:val="outset" w:sz="6" w:space="0" w:color="auto"/>
              <w:right w:val="outset" w:sz="6" w:space="0" w:color="auto"/>
            </w:tcBorders>
            <w:vAlign w:val="center"/>
            <w:hideMark/>
          </w:tcPr>
          <w:p w14:paraId="438BD3E0"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5</w:t>
            </w:r>
          </w:p>
        </w:tc>
        <w:tc>
          <w:tcPr>
            <w:tcW w:w="500" w:type="pct"/>
            <w:tcBorders>
              <w:top w:val="outset" w:sz="6" w:space="0" w:color="auto"/>
              <w:left w:val="outset" w:sz="6" w:space="0" w:color="auto"/>
              <w:bottom w:val="outset" w:sz="6" w:space="0" w:color="auto"/>
              <w:right w:val="outset" w:sz="6" w:space="0" w:color="auto"/>
            </w:tcBorders>
            <w:vAlign w:val="center"/>
            <w:hideMark/>
          </w:tcPr>
          <w:p w14:paraId="664C143C"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1,19</w:t>
            </w:r>
          </w:p>
        </w:tc>
        <w:tc>
          <w:tcPr>
            <w:tcW w:w="500" w:type="pct"/>
            <w:tcBorders>
              <w:top w:val="outset" w:sz="6" w:space="0" w:color="auto"/>
              <w:left w:val="outset" w:sz="6" w:space="0" w:color="auto"/>
              <w:bottom w:val="outset" w:sz="6" w:space="0" w:color="auto"/>
              <w:right w:val="outset" w:sz="6" w:space="0" w:color="auto"/>
            </w:tcBorders>
            <w:vAlign w:val="center"/>
            <w:hideMark/>
          </w:tcPr>
          <w:p w14:paraId="0FB1362A"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1,25</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77A01C"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50,86</w:t>
            </w:r>
          </w:p>
        </w:tc>
        <w:tc>
          <w:tcPr>
            <w:tcW w:w="600" w:type="pct"/>
            <w:tcBorders>
              <w:top w:val="outset" w:sz="6" w:space="0" w:color="auto"/>
              <w:left w:val="outset" w:sz="6" w:space="0" w:color="auto"/>
              <w:bottom w:val="outset" w:sz="6" w:space="0" w:color="auto"/>
              <w:right w:val="outset" w:sz="6" w:space="0" w:color="auto"/>
            </w:tcBorders>
            <w:vAlign w:val="center"/>
            <w:hideMark/>
          </w:tcPr>
          <w:p w14:paraId="34460426"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200.000.000</w:t>
            </w:r>
          </w:p>
        </w:tc>
      </w:tr>
      <w:tr w:rsidR="007B7BF0" w:rsidRPr="007B7BF0" w14:paraId="5565D088" w14:textId="77777777" w:rsidTr="007B7BF0">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6A544465"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RO7KP2U5BMO3</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D0C3DD"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18.12.2019</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F6C1B7"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20.12.2019</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724772"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28.04.2025</w:t>
            </w:r>
          </w:p>
        </w:tc>
        <w:tc>
          <w:tcPr>
            <w:tcW w:w="500" w:type="pct"/>
            <w:tcBorders>
              <w:top w:val="outset" w:sz="6" w:space="0" w:color="auto"/>
              <w:left w:val="outset" w:sz="6" w:space="0" w:color="auto"/>
              <w:bottom w:val="outset" w:sz="6" w:space="0" w:color="auto"/>
              <w:right w:val="outset" w:sz="6" w:space="0" w:color="auto"/>
            </w:tcBorders>
            <w:vAlign w:val="center"/>
            <w:hideMark/>
          </w:tcPr>
          <w:p w14:paraId="482BC292"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5</w:t>
            </w:r>
          </w:p>
        </w:tc>
        <w:tc>
          <w:tcPr>
            <w:tcW w:w="500" w:type="pct"/>
            <w:tcBorders>
              <w:top w:val="outset" w:sz="6" w:space="0" w:color="auto"/>
              <w:left w:val="outset" w:sz="6" w:space="0" w:color="auto"/>
              <w:bottom w:val="outset" w:sz="6" w:space="0" w:color="auto"/>
              <w:right w:val="outset" w:sz="6" w:space="0" w:color="auto"/>
            </w:tcBorders>
            <w:vAlign w:val="center"/>
            <w:hideMark/>
          </w:tcPr>
          <w:p w14:paraId="51D43314"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5,36</w:t>
            </w:r>
          </w:p>
        </w:tc>
        <w:tc>
          <w:tcPr>
            <w:tcW w:w="500" w:type="pct"/>
            <w:tcBorders>
              <w:top w:val="outset" w:sz="6" w:space="0" w:color="auto"/>
              <w:left w:val="outset" w:sz="6" w:space="0" w:color="auto"/>
              <w:bottom w:val="outset" w:sz="6" w:space="0" w:color="auto"/>
              <w:right w:val="outset" w:sz="6" w:space="0" w:color="auto"/>
            </w:tcBorders>
            <w:vAlign w:val="center"/>
            <w:hideMark/>
          </w:tcPr>
          <w:p w14:paraId="54B87083"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0,60</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C14129"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19,34</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ED8722" w14:textId="77777777" w:rsidR="007B7BF0" w:rsidRPr="007B7BF0" w:rsidRDefault="007B7BF0" w:rsidP="007B7BF0">
            <w:pPr>
              <w:jc w:val="center"/>
              <w:rPr>
                <w:rFonts w:ascii="Times New Roman" w:eastAsia="Times New Roman" w:hAnsi="Times New Roman" w:cs="Times New Roman"/>
                <w:color w:val="000000"/>
                <w:sz w:val="16"/>
                <w:szCs w:val="16"/>
                <w:lang w:eastAsia="en-GB"/>
              </w:rPr>
            </w:pPr>
            <w:r w:rsidRPr="007B7BF0">
              <w:rPr>
                <w:rFonts w:ascii="Times New Roman" w:eastAsia="Times New Roman" w:hAnsi="Times New Roman" w:cs="Times New Roman"/>
                <w:color w:val="000000"/>
                <w:sz w:val="16"/>
                <w:szCs w:val="16"/>
                <w:lang w:eastAsia="en-GB"/>
              </w:rPr>
              <w:t>200.000.000</w:t>
            </w:r>
          </w:p>
        </w:tc>
      </w:tr>
    </w:tbl>
    <w:p w14:paraId="3DFDDF8D"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4" w:name="do|ax1|ar1|pa3"/>
      <w:bookmarkEnd w:id="4"/>
      <w:r w:rsidRPr="007B7BF0">
        <w:rPr>
          <w:rFonts w:ascii="Verdana" w:eastAsia="Times New Roman" w:hAnsi="Verdana" w:cs="Times New Roman"/>
          <w:color w:val="000000"/>
          <w:sz w:val="22"/>
          <w:szCs w:val="22"/>
          <w:lang w:eastAsia="en-GB"/>
        </w:rPr>
        <w:t>______</w:t>
      </w:r>
    </w:p>
    <w:p w14:paraId="4F75FE83"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5" w:name="do|ax1|ar1|pa4"/>
      <w:bookmarkEnd w:id="5"/>
      <w:r w:rsidRPr="007B7BF0">
        <w:rPr>
          <w:rFonts w:ascii="Verdana" w:eastAsia="Times New Roman" w:hAnsi="Verdana" w:cs="Times New Roman"/>
          <w:color w:val="000000"/>
          <w:sz w:val="22"/>
          <w:szCs w:val="22"/>
          <w:vertAlign w:val="superscript"/>
          <w:lang w:eastAsia="en-GB"/>
        </w:rPr>
        <w:t>*)</w:t>
      </w:r>
      <w:r w:rsidRPr="007B7BF0">
        <w:rPr>
          <w:rFonts w:ascii="Verdana" w:eastAsia="Times New Roman" w:hAnsi="Verdana" w:cs="Times New Roman"/>
          <w:color w:val="000000"/>
          <w:sz w:val="22"/>
          <w:szCs w:val="22"/>
          <w:lang w:eastAsia="en-GB"/>
        </w:rPr>
        <w:t>În conformitate cu prevederile Ordinului ministrului economiei şi finanţelor nr. 2.231/2008 privind titlurile de stat ce urmează a fi tranzacţionate şi pe piaţa reglementată administrată de Societatea Comercială "Bursa de Valori Bucureşti" - S.A., această serie se poate tranzacţiona simultan pe piaţa secundară administrată de Banca Naţională a României şi pe piaţa reglementată administrată de Societatea Comercială "Bursa de Valori Bucureşti" - S.A.</w:t>
      </w:r>
    </w:p>
    <w:p w14:paraId="7CB1BCB4" w14:textId="16EA7186"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6" w:name="do|ax1|ar2"/>
      <w:bookmarkEnd w:id="6"/>
      <w:r w:rsidRPr="007B7BF0">
        <w:rPr>
          <w:rFonts w:ascii="Verdana" w:eastAsia="Times New Roman" w:hAnsi="Verdana" w:cs="Times New Roman"/>
          <w:b/>
          <w:bCs/>
          <w:color w:val="0000AF"/>
          <w:sz w:val="22"/>
          <w:szCs w:val="22"/>
          <w:lang w:eastAsia="en-GB"/>
        </w:rPr>
        <w:t>Art. 2</w:t>
      </w:r>
    </w:p>
    <w:p w14:paraId="49A152C8"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7" w:name="do|ax1|ar2|pa1"/>
      <w:bookmarkEnd w:id="7"/>
      <w:r w:rsidRPr="007B7BF0">
        <w:rPr>
          <w:rFonts w:ascii="Verdana" w:eastAsia="Times New Roman" w:hAnsi="Verdana" w:cs="Times New Roman"/>
          <w:color w:val="000000"/>
          <w:sz w:val="22"/>
          <w:szCs w:val="22"/>
          <w:lang w:eastAsia="en-GB"/>
        </w:rPr>
        <w:t>Valoarea nominală totală a emisiunii de obligaţiuni de stat cu cupon denominate în euro poate fi majorată prin redeschideri ulterioare ale acesteia.</w:t>
      </w:r>
    </w:p>
    <w:p w14:paraId="4CF19334" w14:textId="3B11E724"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8" w:name="do|ax1|ar3"/>
      <w:bookmarkEnd w:id="8"/>
      <w:r w:rsidRPr="007B7BF0">
        <w:rPr>
          <w:rFonts w:ascii="Verdana" w:eastAsia="Times New Roman" w:hAnsi="Verdana" w:cs="Times New Roman"/>
          <w:b/>
          <w:bCs/>
          <w:color w:val="0000AF"/>
          <w:sz w:val="22"/>
          <w:szCs w:val="22"/>
          <w:lang w:eastAsia="en-GB"/>
        </w:rPr>
        <w:t>Art. 3</w:t>
      </w:r>
    </w:p>
    <w:p w14:paraId="6AA915D8"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9" w:name="do|ax1|ar3|pa1"/>
      <w:bookmarkEnd w:id="9"/>
      <w:r w:rsidRPr="007B7BF0">
        <w:rPr>
          <w:rFonts w:ascii="Verdana" w:eastAsia="Times New Roman" w:hAnsi="Verdana" w:cs="Times New Roman"/>
          <w:color w:val="000000"/>
          <w:sz w:val="22"/>
          <w:szCs w:val="22"/>
          <w:lang w:eastAsia="en-GB"/>
        </w:rPr>
        <w:t>Valoarea nominală individuală a unei obligaţiuni de stat cu cupon denominate în euro este de 5.000 euro.</w:t>
      </w:r>
    </w:p>
    <w:p w14:paraId="73B7E525" w14:textId="38DD1DAB"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10" w:name="do|ax1|ar4"/>
      <w:bookmarkEnd w:id="10"/>
      <w:r w:rsidRPr="007B7BF0">
        <w:rPr>
          <w:rFonts w:ascii="Verdana" w:eastAsia="Times New Roman" w:hAnsi="Verdana" w:cs="Times New Roman"/>
          <w:b/>
          <w:bCs/>
          <w:color w:val="0000AF"/>
          <w:sz w:val="22"/>
          <w:szCs w:val="22"/>
          <w:lang w:eastAsia="en-GB"/>
        </w:rPr>
        <w:t>Art. 4</w:t>
      </w:r>
    </w:p>
    <w:p w14:paraId="70DEA8EF"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11" w:name="do|ax1|ar4|pa1"/>
      <w:bookmarkEnd w:id="11"/>
      <w:r w:rsidRPr="007B7BF0">
        <w:rPr>
          <w:rFonts w:ascii="Verdana" w:eastAsia="Times New Roman" w:hAnsi="Verdana" w:cs="Times New Roman"/>
          <w:color w:val="000000"/>
          <w:sz w:val="22"/>
          <w:szCs w:val="22"/>
          <w:lang w:eastAsia="en-GB"/>
        </w:rPr>
        <w:t>Dobânda (cuponul) se plăteşte pentru RO1621DBE048 conform prospectului de emisiune aprobat prin Ordinul ministrului finanţelor nr. </w:t>
      </w:r>
      <w:hyperlink r:id="rId4" w:history="1">
        <w:r w:rsidRPr="007B7BF0">
          <w:rPr>
            <w:rFonts w:ascii="Verdana" w:eastAsia="Times New Roman" w:hAnsi="Verdana" w:cs="Times New Roman"/>
            <w:b/>
            <w:bCs/>
            <w:color w:val="333399"/>
            <w:sz w:val="22"/>
            <w:szCs w:val="22"/>
            <w:u w:val="single"/>
            <w:lang w:eastAsia="en-GB"/>
          </w:rPr>
          <w:t>131/2016</w:t>
        </w:r>
      </w:hyperlink>
      <w:r w:rsidRPr="007B7BF0">
        <w:rPr>
          <w:rFonts w:ascii="Verdana" w:eastAsia="Times New Roman" w:hAnsi="Verdana" w:cs="Times New Roman"/>
          <w:color w:val="000000"/>
          <w:sz w:val="22"/>
          <w:szCs w:val="22"/>
          <w:lang w:eastAsia="en-GB"/>
        </w:rPr>
        <w:t> privind prospectul de emisiune a obligaţiunilor de stat cu cupon denominate în euro lansate în luna februarie 2016 şi pentru RO7KP2U5BMO3 se plăteşte anual la data de 28 aprilie, începând cu 28 aprilie 2020 şi terminând cu 28 aprilie 2025, fiind determinate conform formulei:</w:t>
      </w:r>
    </w:p>
    <w:p w14:paraId="2903D9A1"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12" w:name="do|ax1|ar4|pa2"/>
      <w:bookmarkEnd w:id="12"/>
      <w:r w:rsidRPr="007B7BF0">
        <w:rPr>
          <w:rFonts w:ascii="Verdana" w:eastAsia="Times New Roman" w:hAnsi="Verdana" w:cs="Times New Roman"/>
          <w:color w:val="000000"/>
          <w:sz w:val="22"/>
          <w:szCs w:val="22"/>
          <w:lang w:eastAsia="en-GB"/>
        </w:rPr>
        <w:t>D = VN* r/frecvenţa anuală a cuponului (1),</w:t>
      </w:r>
    </w:p>
    <w:p w14:paraId="13C0B242"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13" w:name="do|ax1|ar4|pa3"/>
      <w:bookmarkEnd w:id="13"/>
      <w:r w:rsidRPr="007B7BF0">
        <w:rPr>
          <w:rFonts w:ascii="Verdana" w:eastAsia="Times New Roman" w:hAnsi="Verdana" w:cs="Times New Roman"/>
          <w:color w:val="000000"/>
          <w:sz w:val="22"/>
          <w:szCs w:val="22"/>
          <w:lang w:eastAsia="en-GB"/>
        </w:rPr>
        <w:t>în care:</w:t>
      </w:r>
    </w:p>
    <w:p w14:paraId="62834D5D"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14" w:name="do|ax1|ar4|pa4"/>
      <w:bookmarkEnd w:id="14"/>
      <w:r w:rsidRPr="007B7BF0">
        <w:rPr>
          <w:rFonts w:ascii="Verdana" w:eastAsia="Times New Roman" w:hAnsi="Verdana" w:cs="Times New Roman"/>
          <w:color w:val="000000"/>
          <w:sz w:val="22"/>
          <w:szCs w:val="22"/>
          <w:lang w:eastAsia="en-GB"/>
        </w:rPr>
        <w:t>D = dobânda (cuponul);</w:t>
      </w:r>
    </w:p>
    <w:p w14:paraId="623BDC3F"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15" w:name="do|ax1|ar4|pa5"/>
      <w:bookmarkEnd w:id="15"/>
      <w:r w:rsidRPr="007B7BF0">
        <w:rPr>
          <w:rFonts w:ascii="Verdana" w:eastAsia="Times New Roman" w:hAnsi="Verdana" w:cs="Times New Roman"/>
          <w:color w:val="000000"/>
          <w:sz w:val="22"/>
          <w:szCs w:val="22"/>
          <w:lang w:eastAsia="en-GB"/>
        </w:rPr>
        <w:t>VN = valoarea nominală;</w:t>
      </w:r>
    </w:p>
    <w:p w14:paraId="2D7D5992"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16" w:name="do|ax1|ar4|pa6"/>
      <w:bookmarkEnd w:id="16"/>
      <w:r w:rsidRPr="007B7BF0">
        <w:rPr>
          <w:rFonts w:ascii="Verdana" w:eastAsia="Times New Roman" w:hAnsi="Verdana" w:cs="Times New Roman"/>
          <w:color w:val="000000"/>
          <w:sz w:val="22"/>
          <w:szCs w:val="22"/>
          <w:lang w:eastAsia="en-GB"/>
        </w:rPr>
        <w:t>r = rata cuponului.</w:t>
      </w:r>
    </w:p>
    <w:p w14:paraId="3CE1F31B" w14:textId="15C7F32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17" w:name="do|ax1|ar5"/>
      <w:bookmarkEnd w:id="17"/>
      <w:r w:rsidRPr="007B7BF0">
        <w:rPr>
          <w:rFonts w:ascii="Verdana" w:eastAsia="Times New Roman" w:hAnsi="Verdana" w:cs="Times New Roman"/>
          <w:b/>
          <w:bCs/>
          <w:color w:val="0000AF"/>
          <w:sz w:val="22"/>
          <w:szCs w:val="22"/>
          <w:lang w:eastAsia="en-GB"/>
        </w:rPr>
        <w:t>Art. 5</w:t>
      </w:r>
    </w:p>
    <w:p w14:paraId="43382E12"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18" w:name="do|ax1|ar5|pa1"/>
      <w:bookmarkEnd w:id="18"/>
      <w:r w:rsidRPr="007B7BF0">
        <w:rPr>
          <w:rFonts w:ascii="Verdana" w:eastAsia="Times New Roman" w:hAnsi="Verdana" w:cs="Times New Roman"/>
          <w:color w:val="000000"/>
          <w:sz w:val="22"/>
          <w:szCs w:val="22"/>
          <w:lang w:eastAsia="en-GB"/>
        </w:rPr>
        <w:t>Metoda de vânzare este licitaţia, care va avea loc la data menţionată în tabelul de mai sus, iar adjudecarea se va efectua după metoda cu preţ multiplu. Cotaţia de preţ va fi exprimată sub formă procentuală, cu patru zecimale.</w:t>
      </w:r>
    </w:p>
    <w:p w14:paraId="5D4C4B85" w14:textId="32C7E454"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19" w:name="do|ax1|ar6"/>
      <w:bookmarkEnd w:id="19"/>
      <w:r w:rsidRPr="007B7BF0">
        <w:rPr>
          <w:rFonts w:ascii="Verdana" w:eastAsia="Times New Roman" w:hAnsi="Verdana" w:cs="Times New Roman"/>
          <w:b/>
          <w:bCs/>
          <w:color w:val="0000AF"/>
          <w:sz w:val="22"/>
          <w:szCs w:val="22"/>
          <w:lang w:eastAsia="en-GB"/>
        </w:rPr>
        <w:t>Art. 6</w:t>
      </w:r>
    </w:p>
    <w:p w14:paraId="52FA0522"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20" w:name="do|ax1|ar6|pa1"/>
      <w:bookmarkEnd w:id="20"/>
      <w:r w:rsidRPr="007B7BF0">
        <w:rPr>
          <w:rFonts w:ascii="Verdana" w:eastAsia="Times New Roman" w:hAnsi="Verdana" w:cs="Times New Roman"/>
          <w:color w:val="000000"/>
          <w:sz w:val="22"/>
          <w:szCs w:val="22"/>
          <w:lang w:eastAsia="en-GB"/>
        </w:rPr>
        <w:t>Obligaţiunile de stat cu cupon denominate în euro pot fi cumpărate de către dealerii primari, care vor transmite oferte atât în cont propriu, cât şi în contul clienţilor, persoane fizice şi juridice.</w:t>
      </w:r>
    </w:p>
    <w:p w14:paraId="5CA3BEB2" w14:textId="398F3718"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21" w:name="do|ax1|ar7"/>
      <w:bookmarkEnd w:id="21"/>
      <w:r w:rsidRPr="007B7BF0">
        <w:rPr>
          <w:rFonts w:ascii="Verdana" w:eastAsia="Times New Roman" w:hAnsi="Verdana" w:cs="Times New Roman"/>
          <w:b/>
          <w:bCs/>
          <w:color w:val="0000AF"/>
          <w:sz w:val="22"/>
          <w:szCs w:val="22"/>
          <w:lang w:eastAsia="en-GB"/>
        </w:rPr>
        <w:t>Art. 7</w:t>
      </w:r>
    </w:p>
    <w:p w14:paraId="10D7883C"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22" w:name="do|ax1|ar7|al1"/>
      <w:bookmarkEnd w:id="22"/>
      <w:r w:rsidRPr="007B7BF0">
        <w:rPr>
          <w:rFonts w:ascii="Verdana" w:eastAsia="Times New Roman" w:hAnsi="Verdana" w:cs="Times New Roman"/>
          <w:b/>
          <w:bCs/>
          <w:color w:val="008F00"/>
          <w:sz w:val="22"/>
          <w:szCs w:val="22"/>
          <w:lang w:eastAsia="en-GB"/>
        </w:rPr>
        <w:t>(1)</w:t>
      </w:r>
      <w:r w:rsidRPr="007B7BF0">
        <w:rPr>
          <w:rFonts w:ascii="Verdana" w:eastAsia="Times New Roman" w:hAnsi="Verdana" w:cs="Times New Roman"/>
          <w:color w:val="000000"/>
          <w:sz w:val="22"/>
          <w:szCs w:val="22"/>
          <w:lang w:eastAsia="en-GB"/>
        </w:rPr>
        <w:t>Ofertele de cumpărare sunt competitive şi necompetitive.</w:t>
      </w:r>
    </w:p>
    <w:p w14:paraId="379229E8"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23" w:name="do|ax1|ar7|al2"/>
      <w:bookmarkEnd w:id="23"/>
      <w:r w:rsidRPr="007B7BF0">
        <w:rPr>
          <w:rFonts w:ascii="Verdana" w:eastAsia="Times New Roman" w:hAnsi="Verdana" w:cs="Times New Roman"/>
          <w:b/>
          <w:bCs/>
          <w:color w:val="008F00"/>
          <w:sz w:val="22"/>
          <w:szCs w:val="22"/>
          <w:lang w:eastAsia="en-GB"/>
        </w:rPr>
        <w:t>(2)</w:t>
      </w:r>
      <w:r w:rsidRPr="007B7BF0">
        <w:rPr>
          <w:rFonts w:ascii="Verdana" w:eastAsia="Times New Roman" w:hAnsi="Verdana" w:cs="Times New Roman"/>
          <w:color w:val="000000"/>
          <w:sz w:val="22"/>
          <w:szCs w:val="22"/>
          <w:lang w:eastAsia="en-GB"/>
        </w:rPr>
        <w:t>În cadrul ofertei de cumpărare competitive se vor indica elementele cuprinse în anexa nr. 6.3 la Normele Băncii Naţionale a României nr. </w:t>
      </w:r>
      <w:hyperlink r:id="rId5" w:history="1">
        <w:r w:rsidRPr="007B7BF0">
          <w:rPr>
            <w:rFonts w:ascii="Verdana" w:eastAsia="Times New Roman" w:hAnsi="Verdana" w:cs="Times New Roman"/>
            <w:b/>
            <w:bCs/>
            <w:color w:val="333399"/>
            <w:sz w:val="22"/>
            <w:szCs w:val="22"/>
            <w:u w:val="single"/>
            <w:lang w:eastAsia="en-GB"/>
          </w:rPr>
          <w:t>1/2016</w:t>
        </w:r>
      </w:hyperlink>
      <w:r w:rsidRPr="007B7BF0">
        <w:rPr>
          <w:rFonts w:ascii="Verdana" w:eastAsia="Times New Roman" w:hAnsi="Verdana" w:cs="Times New Roman"/>
          <w:color w:val="000000"/>
          <w:sz w:val="22"/>
          <w:szCs w:val="22"/>
          <w:lang w:eastAsia="en-GB"/>
        </w:rPr>
        <w:t> pentru aplicarea Regulamentului Băncii Naţionale a României nr. </w:t>
      </w:r>
      <w:hyperlink r:id="rId6" w:history="1">
        <w:r w:rsidRPr="007B7BF0">
          <w:rPr>
            <w:rFonts w:ascii="Verdana" w:eastAsia="Times New Roman" w:hAnsi="Verdana" w:cs="Times New Roman"/>
            <w:b/>
            <w:bCs/>
            <w:color w:val="333399"/>
            <w:sz w:val="22"/>
            <w:szCs w:val="22"/>
            <w:u w:val="single"/>
            <w:lang w:eastAsia="en-GB"/>
          </w:rPr>
          <w:t>7/2016</w:t>
        </w:r>
      </w:hyperlink>
      <w:r w:rsidRPr="007B7BF0">
        <w:rPr>
          <w:rFonts w:ascii="Verdana" w:eastAsia="Times New Roman" w:hAnsi="Verdana" w:cs="Times New Roman"/>
          <w:color w:val="000000"/>
          <w:sz w:val="22"/>
          <w:szCs w:val="22"/>
          <w:lang w:eastAsia="en-GB"/>
        </w:rPr>
        <w:t xml:space="preserve"> privind piaţa </w:t>
      </w:r>
      <w:r w:rsidRPr="007B7BF0">
        <w:rPr>
          <w:rFonts w:ascii="Verdana" w:eastAsia="Times New Roman" w:hAnsi="Verdana" w:cs="Times New Roman"/>
          <w:color w:val="000000"/>
          <w:sz w:val="22"/>
          <w:szCs w:val="22"/>
          <w:lang w:eastAsia="en-GB"/>
        </w:rPr>
        <w:lastRenderedPageBreak/>
        <w:t>primară a titlurilor de stat administrată de Banca Naţională a României, cu modificările ulterioare.</w:t>
      </w:r>
    </w:p>
    <w:p w14:paraId="7D5E8763"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24" w:name="do|ax1|ar7|al3"/>
      <w:bookmarkEnd w:id="24"/>
      <w:r w:rsidRPr="007B7BF0">
        <w:rPr>
          <w:rFonts w:ascii="Verdana" w:eastAsia="Times New Roman" w:hAnsi="Verdana" w:cs="Times New Roman"/>
          <w:b/>
          <w:bCs/>
          <w:color w:val="008F00"/>
          <w:sz w:val="22"/>
          <w:szCs w:val="22"/>
          <w:lang w:eastAsia="en-GB"/>
        </w:rPr>
        <w:t>(3)</w:t>
      </w:r>
      <w:r w:rsidRPr="007B7BF0">
        <w:rPr>
          <w:rFonts w:ascii="Verdana" w:eastAsia="Times New Roman" w:hAnsi="Verdana" w:cs="Times New Roman"/>
          <w:color w:val="000000"/>
          <w:sz w:val="22"/>
          <w:szCs w:val="22"/>
          <w:lang w:eastAsia="en-GB"/>
        </w:rPr>
        <w:t>Numărul cotaţiilor de preţ nu este restricţionat.</w:t>
      </w:r>
    </w:p>
    <w:p w14:paraId="2E7CE690"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25" w:name="do|ax1|ar7|al4"/>
      <w:bookmarkEnd w:id="25"/>
      <w:r w:rsidRPr="007B7BF0">
        <w:rPr>
          <w:rFonts w:ascii="Verdana" w:eastAsia="Times New Roman" w:hAnsi="Verdana" w:cs="Times New Roman"/>
          <w:b/>
          <w:bCs/>
          <w:color w:val="008F00"/>
          <w:sz w:val="22"/>
          <w:szCs w:val="22"/>
          <w:lang w:eastAsia="en-GB"/>
        </w:rPr>
        <w:t>(4)</w:t>
      </w:r>
      <w:r w:rsidRPr="007B7BF0">
        <w:rPr>
          <w:rFonts w:ascii="Verdana" w:eastAsia="Times New Roman" w:hAnsi="Verdana" w:cs="Times New Roman"/>
          <w:color w:val="000000"/>
          <w:sz w:val="22"/>
          <w:szCs w:val="22"/>
          <w:lang w:eastAsia="en-GB"/>
        </w:rPr>
        <w:t>Ofertele de cumpărare necompetitive pot fi depuse de persoane fizice şi juridice, cu excepţia instituţiilor de credit, aşa cum sunt acestea definite în Ordonanţa de urgenţă a Guvernului nr. </w:t>
      </w:r>
      <w:hyperlink r:id="rId7" w:history="1">
        <w:r w:rsidRPr="007B7BF0">
          <w:rPr>
            <w:rFonts w:ascii="Verdana" w:eastAsia="Times New Roman" w:hAnsi="Verdana" w:cs="Times New Roman"/>
            <w:b/>
            <w:bCs/>
            <w:color w:val="333399"/>
            <w:sz w:val="22"/>
            <w:szCs w:val="22"/>
            <w:u w:val="single"/>
            <w:lang w:eastAsia="en-GB"/>
          </w:rPr>
          <w:t>99/2006</w:t>
        </w:r>
      </w:hyperlink>
      <w:r w:rsidRPr="007B7BF0">
        <w:rPr>
          <w:rFonts w:ascii="Verdana" w:eastAsia="Times New Roman" w:hAnsi="Verdana" w:cs="Times New Roman"/>
          <w:color w:val="000000"/>
          <w:sz w:val="22"/>
          <w:szCs w:val="22"/>
          <w:lang w:eastAsia="en-GB"/>
        </w:rPr>
        <w:t> privind instituţiile de credit şi adecvarea capitalului, aprobată cu modificări şi completări prin Legea nr. </w:t>
      </w:r>
      <w:hyperlink r:id="rId8" w:history="1">
        <w:r w:rsidRPr="007B7BF0">
          <w:rPr>
            <w:rFonts w:ascii="Verdana" w:eastAsia="Times New Roman" w:hAnsi="Verdana" w:cs="Times New Roman"/>
            <w:b/>
            <w:bCs/>
            <w:color w:val="333399"/>
            <w:sz w:val="22"/>
            <w:szCs w:val="22"/>
            <w:u w:val="single"/>
            <w:lang w:eastAsia="en-GB"/>
          </w:rPr>
          <w:t>227/2007</w:t>
        </w:r>
      </w:hyperlink>
      <w:r w:rsidRPr="007B7BF0">
        <w:rPr>
          <w:rFonts w:ascii="Verdana" w:eastAsia="Times New Roman" w:hAnsi="Verdana" w:cs="Times New Roman"/>
          <w:color w:val="000000"/>
          <w:sz w:val="22"/>
          <w:szCs w:val="22"/>
          <w:lang w:eastAsia="en-GB"/>
        </w:rPr>
        <w:t>, cu modificările şi completările ulterioare, în calitate de clienţi ai dealerilor primari.</w:t>
      </w:r>
    </w:p>
    <w:p w14:paraId="08A5F70F"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26" w:name="do|ax1|ar7|al5"/>
      <w:bookmarkEnd w:id="26"/>
      <w:r w:rsidRPr="007B7BF0">
        <w:rPr>
          <w:rFonts w:ascii="Verdana" w:eastAsia="Times New Roman" w:hAnsi="Verdana" w:cs="Times New Roman"/>
          <w:b/>
          <w:bCs/>
          <w:color w:val="008F00"/>
          <w:sz w:val="22"/>
          <w:szCs w:val="22"/>
          <w:lang w:eastAsia="en-GB"/>
        </w:rPr>
        <w:t>(5)</w:t>
      </w:r>
      <w:r w:rsidRPr="007B7BF0">
        <w:rPr>
          <w:rFonts w:ascii="Verdana" w:eastAsia="Times New Roman" w:hAnsi="Verdana" w:cs="Times New Roman"/>
          <w:color w:val="000000"/>
          <w:sz w:val="22"/>
          <w:szCs w:val="22"/>
          <w:lang w:eastAsia="en-GB"/>
        </w:rPr>
        <w:t>În cadrul ofertei de cumpărare necompetitive se vor indica elementele cuprinse în anexa nr. 5.2 la Normele Băncii Naţionale a României nr. </w:t>
      </w:r>
      <w:hyperlink r:id="rId9" w:history="1">
        <w:r w:rsidRPr="007B7BF0">
          <w:rPr>
            <w:rFonts w:ascii="Verdana" w:eastAsia="Times New Roman" w:hAnsi="Verdana" w:cs="Times New Roman"/>
            <w:b/>
            <w:bCs/>
            <w:color w:val="333399"/>
            <w:sz w:val="22"/>
            <w:szCs w:val="22"/>
            <w:u w:val="single"/>
            <w:lang w:eastAsia="en-GB"/>
          </w:rPr>
          <w:t>1/2016</w:t>
        </w:r>
      </w:hyperlink>
      <w:r w:rsidRPr="007B7BF0">
        <w:rPr>
          <w:rFonts w:ascii="Verdana" w:eastAsia="Times New Roman" w:hAnsi="Verdana" w:cs="Times New Roman"/>
          <w:color w:val="000000"/>
          <w:sz w:val="22"/>
          <w:szCs w:val="22"/>
          <w:lang w:eastAsia="en-GB"/>
        </w:rPr>
        <w:t> pentru aplicarea Regulamentului Băncii Naţionale a României nr. </w:t>
      </w:r>
      <w:hyperlink r:id="rId10" w:history="1">
        <w:r w:rsidRPr="007B7BF0">
          <w:rPr>
            <w:rFonts w:ascii="Verdana" w:eastAsia="Times New Roman" w:hAnsi="Verdana" w:cs="Times New Roman"/>
            <w:b/>
            <w:bCs/>
            <w:color w:val="333399"/>
            <w:sz w:val="22"/>
            <w:szCs w:val="22"/>
            <w:u w:val="single"/>
            <w:lang w:eastAsia="en-GB"/>
          </w:rPr>
          <w:t>7/2016</w:t>
        </w:r>
      </w:hyperlink>
      <w:r w:rsidRPr="007B7BF0">
        <w:rPr>
          <w:rFonts w:ascii="Verdana" w:eastAsia="Times New Roman" w:hAnsi="Verdana" w:cs="Times New Roman"/>
          <w:color w:val="000000"/>
          <w:sz w:val="22"/>
          <w:szCs w:val="22"/>
          <w:lang w:eastAsia="en-GB"/>
        </w:rPr>
        <w:t> privind piaţa primară a titlurilor de stat administrată de Banca Naţională a României, cu modificările ulterioare. Se admit oferte de cumpărare necompetitive într-o pondere de 25% din totalul emisiunii anunţate. Oferta necompetitivă depusă de dealerul primar în contul unui singur client nu va putea depăşi valoarea calculată prin aplicarea ponderii anterior menţionate. Executarea acestora se va efectua la nivelul mediu ponderat al preţului la care s-au adjudecat ofertele competitive.</w:t>
      </w:r>
    </w:p>
    <w:p w14:paraId="6203BEA2"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27" w:name="do|ax1|ar7|al6"/>
      <w:bookmarkEnd w:id="27"/>
      <w:r w:rsidRPr="007B7BF0">
        <w:rPr>
          <w:rFonts w:ascii="Verdana" w:eastAsia="Times New Roman" w:hAnsi="Verdana" w:cs="Times New Roman"/>
          <w:b/>
          <w:bCs/>
          <w:color w:val="008F00"/>
          <w:sz w:val="22"/>
          <w:szCs w:val="22"/>
          <w:lang w:eastAsia="en-GB"/>
        </w:rPr>
        <w:t>(6)</w:t>
      </w:r>
      <w:r w:rsidRPr="007B7BF0">
        <w:rPr>
          <w:rFonts w:ascii="Verdana" w:eastAsia="Times New Roman" w:hAnsi="Verdana" w:cs="Times New Roman"/>
          <w:color w:val="000000"/>
          <w:sz w:val="22"/>
          <w:szCs w:val="22"/>
          <w:lang w:eastAsia="en-GB"/>
        </w:rPr>
        <w:t>Fiecare tranşă a ofertei de cumpărare competitive sau necompetitive va fi de minimum 5.000 euro.</w:t>
      </w:r>
    </w:p>
    <w:p w14:paraId="44B531EE" w14:textId="46415F9F"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28" w:name="do|ax1|ar8"/>
      <w:bookmarkEnd w:id="28"/>
      <w:r w:rsidRPr="007B7BF0">
        <w:rPr>
          <w:rFonts w:ascii="Verdana" w:eastAsia="Times New Roman" w:hAnsi="Verdana" w:cs="Times New Roman"/>
          <w:b/>
          <w:bCs/>
          <w:color w:val="0000AF"/>
          <w:sz w:val="22"/>
          <w:szCs w:val="22"/>
          <w:lang w:eastAsia="en-GB"/>
        </w:rPr>
        <w:t>Art. 8</w:t>
      </w:r>
    </w:p>
    <w:p w14:paraId="76495292"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29" w:name="do|ax1|ar8|al1"/>
      <w:bookmarkEnd w:id="29"/>
      <w:r w:rsidRPr="007B7BF0">
        <w:rPr>
          <w:rFonts w:ascii="Verdana" w:eastAsia="Times New Roman" w:hAnsi="Verdana" w:cs="Times New Roman"/>
          <w:b/>
          <w:bCs/>
          <w:color w:val="008F00"/>
          <w:sz w:val="22"/>
          <w:szCs w:val="22"/>
          <w:lang w:eastAsia="en-GB"/>
        </w:rPr>
        <w:t>(1)</w:t>
      </w:r>
      <w:r w:rsidRPr="007B7BF0">
        <w:rPr>
          <w:rFonts w:ascii="Verdana" w:eastAsia="Times New Roman" w:hAnsi="Verdana" w:cs="Times New Roman"/>
          <w:color w:val="000000"/>
          <w:sz w:val="22"/>
          <w:szCs w:val="22"/>
          <w:lang w:eastAsia="en-GB"/>
        </w:rPr>
        <w:t>Ofertele de cumpărare se transmit la Banca Naţională a României, ce acţionează în calitate de administrator al pieţei primare şi secundare a titlurilor de stat şi al sistemului de înregistrare/depozitare, în ziua licitaţiei în intervalul orar 10,00-12,00.</w:t>
      </w:r>
    </w:p>
    <w:p w14:paraId="75F1A671"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30" w:name="do|ax1|ar8|al2"/>
      <w:bookmarkEnd w:id="30"/>
      <w:r w:rsidRPr="007B7BF0">
        <w:rPr>
          <w:rFonts w:ascii="Verdana" w:eastAsia="Times New Roman" w:hAnsi="Verdana" w:cs="Times New Roman"/>
          <w:b/>
          <w:bCs/>
          <w:color w:val="008F00"/>
          <w:sz w:val="22"/>
          <w:szCs w:val="22"/>
          <w:lang w:eastAsia="en-GB"/>
        </w:rPr>
        <w:t>(2)</w:t>
      </w:r>
      <w:r w:rsidRPr="007B7BF0">
        <w:rPr>
          <w:rFonts w:ascii="Verdana" w:eastAsia="Times New Roman" w:hAnsi="Verdana" w:cs="Times New Roman"/>
          <w:color w:val="000000"/>
          <w:sz w:val="22"/>
          <w:szCs w:val="22"/>
          <w:lang w:eastAsia="en-GB"/>
        </w:rPr>
        <w:t>Şedinţa de licitaţie începe după încheierea orarului de transmitere a ofertelor de cumpărare prevăzut la alin. (1).</w:t>
      </w:r>
    </w:p>
    <w:p w14:paraId="528B438C" w14:textId="54FE30AD"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31" w:name="do|ax1|ar9"/>
      <w:bookmarkEnd w:id="31"/>
      <w:r w:rsidRPr="007B7BF0">
        <w:rPr>
          <w:rFonts w:ascii="Verdana" w:eastAsia="Times New Roman" w:hAnsi="Verdana" w:cs="Times New Roman"/>
          <w:b/>
          <w:bCs/>
          <w:color w:val="0000AF"/>
          <w:sz w:val="22"/>
          <w:szCs w:val="22"/>
          <w:lang w:eastAsia="en-GB"/>
        </w:rPr>
        <w:t>Art. 9</w:t>
      </w:r>
    </w:p>
    <w:p w14:paraId="43AB2D7F"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32" w:name="do|ax1|ar9|pa1"/>
      <w:bookmarkEnd w:id="32"/>
      <w:r w:rsidRPr="007B7BF0">
        <w:rPr>
          <w:rFonts w:ascii="Verdana" w:eastAsia="Times New Roman" w:hAnsi="Verdana" w:cs="Times New Roman"/>
          <w:color w:val="000000"/>
          <w:sz w:val="22"/>
          <w:szCs w:val="22"/>
          <w:lang w:eastAsia="en-GB"/>
        </w:rPr>
        <w:t>În funcţie de necesităţile de finanţare şi/sau de nivelul randamentului rezultat în urma licitaţiei, Ministerul Finanţelor Publice îşi rezervă dreptul ca suma împrumutată aferentă unei serii să fie majorată, micşorată sau anulată.</w:t>
      </w:r>
    </w:p>
    <w:p w14:paraId="18FD4099" w14:textId="369E357D"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33" w:name="do|ax1|ar10"/>
      <w:bookmarkEnd w:id="33"/>
      <w:r w:rsidRPr="007B7BF0">
        <w:rPr>
          <w:rFonts w:ascii="Verdana" w:eastAsia="Times New Roman" w:hAnsi="Verdana" w:cs="Times New Roman"/>
          <w:b/>
          <w:bCs/>
          <w:color w:val="0000AF"/>
          <w:sz w:val="22"/>
          <w:szCs w:val="22"/>
          <w:lang w:eastAsia="en-GB"/>
        </w:rPr>
        <w:t>Art. 10</w:t>
      </w:r>
    </w:p>
    <w:p w14:paraId="46A3F0CB"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34" w:name="do|ax1|ar10|pa1"/>
      <w:bookmarkEnd w:id="34"/>
      <w:r w:rsidRPr="007B7BF0">
        <w:rPr>
          <w:rFonts w:ascii="Verdana" w:eastAsia="Times New Roman" w:hAnsi="Verdana" w:cs="Times New Roman"/>
          <w:color w:val="000000"/>
          <w:sz w:val="22"/>
          <w:szCs w:val="22"/>
          <w:lang w:eastAsia="en-GB"/>
        </w:rPr>
        <w:t>Rezultatul licitaţiei se va stabili în aceeaşi zi la sediul Băncii Naţionale a României de către Comisia de licitaţie constituită în acest scop şi va fi dat publicităţii.</w:t>
      </w:r>
    </w:p>
    <w:p w14:paraId="1A5972F7" w14:textId="6E76D1AD"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35" w:name="do|ax1|ar11"/>
      <w:bookmarkEnd w:id="35"/>
      <w:r w:rsidRPr="007B7BF0">
        <w:rPr>
          <w:rFonts w:ascii="Verdana" w:eastAsia="Times New Roman" w:hAnsi="Verdana" w:cs="Times New Roman"/>
          <w:b/>
          <w:bCs/>
          <w:color w:val="0000AF"/>
          <w:sz w:val="22"/>
          <w:szCs w:val="22"/>
          <w:lang w:eastAsia="en-GB"/>
        </w:rPr>
        <w:t>Art. 11</w:t>
      </w:r>
    </w:p>
    <w:p w14:paraId="749C31B0"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36" w:name="do|ax1|ar11|pa1"/>
      <w:bookmarkEnd w:id="36"/>
      <w:r w:rsidRPr="007B7BF0">
        <w:rPr>
          <w:rFonts w:ascii="Verdana" w:eastAsia="Times New Roman" w:hAnsi="Verdana" w:cs="Times New Roman"/>
          <w:color w:val="000000"/>
          <w:sz w:val="22"/>
          <w:szCs w:val="22"/>
          <w:lang w:eastAsia="en-GB"/>
        </w:rPr>
        <w:t>Plata obligaţiunilor de stat cu cupon denominate în euro se va efectua la data emisiunii, până cel târziu la ora 15,00 - ora României, prin transferarea de către dealerul primar şi/sau de către instituţiile de credit, aşa cum sunt acestea definite în Ordonanţa de urgenţă a Guvernului nr. </w:t>
      </w:r>
      <w:hyperlink r:id="rId11" w:history="1">
        <w:r w:rsidRPr="007B7BF0">
          <w:rPr>
            <w:rFonts w:ascii="Verdana" w:eastAsia="Times New Roman" w:hAnsi="Verdana" w:cs="Times New Roman"/>
            <w:b/>
            <w:bCs/>
            <w:color w:val="333399"/>
            <w:sz w:val="22"/>
            <w:szCs w:val="22"/>
            <w:u w:val="single"/>
            <w:lang w:eastAsia="en-GB"/>
          </w:rPr>
          <w:t>99/2006</w:t>
        </w:r>
      </w:hyperlink>
      <w:r w:rsidRPr="007B7BF0">
        <w:rPr>
          <w:rFonts w:ascii="Verdana" w:eastAsia="Times New Roman" w:hAnsi="Verdana" w:cs="Times New Roman"/>
          <w:color w:val="000000"/>
          <w:sz w:val="22"/>
          <w:szCs w:val="22"/>
          <w:lang w:eastAsia="en-GB"/>
        </w:rPr>
        <w:t> privind instituţiile de credit şi adecvarea capitalului, aprobată cu modificări şi completări prin Legea nr. </w:t>
      </w:r>
      <w:hyperlink r:id="rId12" w:history="1">
        <w:r w:rsidRPr="007B7BF0">
          <w:rPr>
            <w:rFonts w:ascii="Verdana" w:eastAsia="Times New Roman" w:hAnsi="Verdana" w:cs="Times New Roman"/>
            <w:b/>
            <w:bCs/>
            <w:color w:val="333399"/>
            <w:sz w:val="22"/>
            <w:szCs w:val="22"/>
            <w:u w:val="single"/>
            <w:lang w:eastAsia="en-GB"/>
          </w:rPr>
          <w:t>227/2007</w:t>
        </w:r>
      </w:hyperlink>
      <w:r w:rsidRPr="007B7BF0">
        <w:rPr>
          <w:rFonts w:ascii="Verdana" w:eastAsia="Times New Roman" w:hAnsi="Verdana" w:cs="Times New Roman"/>
          <w:color w:val="000000"/>
          <w:sz w:val="22"/>
          <w:szCs w:val="22"/>
          <w:lang w:eastAsia="en-GB"/>
        </w:rPr>
        <w:t>, cu modificările şi completările ulterioare, în calitate de clienţi ai dealerilor primari, deţinători înregistraţi, în contul în euro al Băncii Naţionale a României din sistemul TARGET2 (participant BIC: NBORROBUXXX), a sumei reprezentând costul obligaţiunilor de stat cu cupon denominate în euro aferent tranşelor adjudecate.</w:t>
      </w:r>
    </w:p>
    <w:p w14:paraId="272B237A" w14:textId="5F56CECF"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37" w:name="do|ax1|ar12"/>
      <w:bookmarkEnd w:id="37"/>
      <w:r w:rsidRPr="007B7BF0">
        <w:rPr>
          <w:rFonts w:ascii="Verdana" w:eastAsia="Times New Roman" w:hAnsi="Verdana" w:cs="Times New Roman"/>
          <w:b/>
          <w:bCs/>
          <w:color w:val="0000AF"/>
          <w:sz w:val="22"/>
          <w:szCs w:val="22"/>
          <w:lang w:eastAsia="en-GB"/>
        </w:rPr>
        <w:t>Art. 12</w:t>
      </w:r>
    </w:p>
    <w:p w14:paraId="3CFCC095"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38" w:name="do|ax1|ar12|pa1"/>
      <w:bookmarkEnd w:id="38"/>
      <w:r w:rsidRPr="007B7BF0">
        <w:rPr>
          <w:rFonts w:ascii="Verdana" w:eastAsia="Times New Roman" w:hAnsi="Verdana" w:cs="Times New Roman"/>
          <w:color w:val="000000"/>
          <w:sz w:val="22"/>
          <w:szCs w:val="22"/>
          <w:lang w:eastAsia="en-GB"/>
        </w:rPr>
        <w:t>Răscumpărarea obligaţiunilor de stat cu cupon denominate în euro se va efectua la data scadenţei, prin creditarea conturilor corespondente în euro ale dealerilor primari şi/sau ale instituţiilor de credit, aşa cum sunt acestea definite în Ordonanţa de urgenţă a Guvernului nr. </w:t>
      </w:r>
      <w:hyperlink r:id="rId13" w:history="1">
        <w:r w:rsidRPr="007B7BF0">
          <w:rPr>
            <w:rFonts w:ascii="Verdana" w:eastAsia="Times New Roman" w:hAnsi="Verdana" w:cs="Times New Roman"/>
            <w:b/>
            <w:bCs/>
            <w:color w:val="333399"/>
            <w:sz w:val="22"/>
            <w:szCs w:val="22"/>
            <w:u w:val="single"/>
            <w:lang w:eastAsia="en-GB"/>
          </w:rPr>
          <w:t>99/2006</w:t>
        </w:r>
      </w:hyperlink>
      <w:r w:rsidRPr="007B7BF0">
        <w:rPr>
          <w:rFonts w:ascii="Verdana" w:eastAsia="Times New Roman" w:hAnsi="Verdana" w:cs="Times New Roman"/>
          <w:color w:val="000000"/>
          <w:sz w:val="22"/>
          <w:szCs w:val="22"/>
          <w:lang w:eastAsia="en-GB"/>
        </w:rPr>
        <w:t>privind instituţiile de credit şi adecvarea capitalului, aprobată cu modificări şi completări prin Legea nr. </w:t>
      </w:r>
      <w:hyperlink r:id="rId14" w:history="1">
        <w:r w:rsidRPr="007B7BF0">
          <w:rPr>
            <w:rFonts w:ascii="Verdana" w:eastAsia="Times New Roman" w:hAnsi="Verdana" w:cs="Times New Roman"/>
            <w:b/>
            <w:bCs/>
            <w:color w:val="333399"/>
            <w:sz w:val="22"/>
            <w:szCs w:val="22"/>
            <w:u w:val="single"/>
            <w:lang w:eastAsia="en-GB"/>
          </w:rPr>
          <w:t>227/2007</w:t>
        </w:r>
      </w:hyperlink>
      <w:r w:rsidRPr="007B7BF0">
        <w:rPr>
          <w:rFonts w:ascii="Verdana" w:eastAsia="Times New Roman" w:hAnsi="Verdana" w:cs="Times New Roman"/>
          <w:color w:val="000000"/>
          <w:sz w:val="22"/>
          <w:szCs w:val="22"/>
          <w:lang w:eastAsia="en-GB"/>
        </w:rPr>
        <w:t xml:space="preserve">, cu modificările şi completările ulterioare, în calitate de clienţi ai dealerilor primari, </w:t>
      </w:r>
      <w:r w:rsidRPr="007B7BF0">
        <w:rPr>
          <w:rFonts w:ascii="Verdana" w:eastAsia="Times New Roman" w:hAnsi="Verdana" w:cs="Times New Roman"/>
          <w:color w:val="000000"/>
          <w:sz w:val="22"/>
          <w:szCs w:val="22"/>
          <w:lang w:eastAsia="en-GB"/>
        </w:rPr>
        <w:lastRenderedPageBreak/>
        <w:t>deţinători înregistraţi, comunicate oficial Băncii Naţionale a României cu cel puţin două zile lucrătoare anterior datei scadenţei, cu suma reprezentând valoarea nominală a obligaţiunilor de stat cu cupon denominate în euro, inclusiv cuponul aferent acestora.</w:t>
      </w:r>
    </w:p>
    <w:p w14:paraId="4774F5FC" w14:textId="2048C9DF"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39" w:name="do|ax1|ar13"/>
      <w:bookmarkEnd w:id="39"/>
      <w:r w:rsidRPr="007B7BF0">
        <w:rPr>
          <w:rFonts w:ascii="Verdana" w:eastAsia="Times New Roman" w:hAnsi="Verdana" w:cs="Times New Roman"/>
          <w:b/>
          <w:bCs/>
          <w:color w:val="0000AF"/>
          <w:sz w:val="22"/>
          <w:szCs w:val="22"/>
          <w:lang w:eastAsia="en-GB"/>
        </w:rPr>
        <w:t>Art. 13</w:t>
      </w:r>
    </w:p>
    <w:p w14:paraId="6D0DA6ED"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40" w:name="do|ax1|ar13|pa1"/>
      <w:bookmarkEnd w:id="40"/>
      <w:r w:rsidRPr="007B7BF0">
        <w:rPr>
          <w:rFonts w:ascii="Verdana" w:eastAsia="Times New Roman" w:hAnsi="Verdana" w:cs="Times New Roman"/>
          <w:color w:val="000000"/>
          <w:sz w:val="22"/>
          <w:szCs w:val="22"/>
          <w:lang w:eastAsia="en-GB"/>
        </w:rPr>
        <w:t>Evenimentele de plată aferente obligaţiunilor de stat cu cupon denominate în euro se gestionează în conformitate cu Regulile Sistemului de înregistrare şi decontare a operaţiunilor cu titluri de stat - SaFIR.</w:t>
      </w:r>
    </w:p>
    <w:p w14:paraId="3FC9BEE5" w14:textId="23752E5B"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41" w:name="do|ax1|ar14"/>
      <w:bookmarkEnd w:id="41"/>
      <w:r w:rsidRPr="007B7BF0">
        <w:rPr>
          <w:rFonts w:ascii="Verdana" w:eastAsia="Times New Roman" w:hAnsi="Verdana" w:cs="Times New Roman"/>
          <w:b/>
          <w:bCs/>
          <w:color w:val="0000AF"/>
          <w:sz w:val="22"/>
          <w:szCs w:val="22"/>
          <w:lang w:eastAsia="en-GB"/>
        </w:rPr>
        <w:t>Art. 14</w:t>
      </w:r>
    </w:p>
    <w:p w14:paraId="39AD2724"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42" w:name="do|ax1|ar14|pa1"/>
      <w:bookmarkEnd w:id="42"/>
      <w:r w:rsidRPr="007B7BF0">
        <w:rPr>
          <w:rFonts w:ascii="Verdana" w:eastAsia="Times New Roman" w:hAnsi="Verdana" w:cs="Times New Roman"/>
          <w:color w:val="000000"/>
          <w:sz w:val="22"/>
          <w:szCs w:val="22"/>
          <w:lang w:eastAsia="en-GB"/>
        </w:rPr>
        <w:t>Dacă data la care trebuie efectuată una dintre plăţile aferente titlului de stat este o zi de sărbătoare sau o zi nelucrătoare, plata se va face în următoarea zi lucrătoare, fără obligarea la dobânzi moratorii. Titlurile de stat care se regăsesc în această situaţie rămân în proprietatea deţinătorului înregistrat şi nu pot fi tranzacţionate.</w:t>
      </w:r>
    </w:p>
    <w:p w14:paraId="42C362A6" w14:textId="61801154"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r w:rsidRPr="007B7BF0">
        <w:rPr>
          <w:rFonts w:ascii="Verdana" w:eastAsia="Times New Roman" w:hAnsi="Verdana" w:cs="Times New Roman"/>
          <w:color w:val="000000"/>
          <w:sz w:val="22"/>
          <w:szCs w:val="22"/>
          <w:lang w:eastAsia="en-GB"/>
        </w:rPr>
        <w:fldChar w:fldCharType="begin"/>
      </w:r>
      <w:r w:rsidRPr="007B7BF0">
        <w:rPr>
          <w:rFonts w:ascii="Verdana" w:eastAsia="Times New Roman" w:hAnsi="Verdana" w:cs="Times New Roman"/>
          <w:color w:val="000000"/>
          <w:sz w:val="22"/>
          <w:szCs w:val="22"/>
          <w:lang w:eastAsia="en-GB"/>
        </w:rPr>
        <w:instrText xml:space="preserve"> INCLUDEPICTURE "/var/folders/mz/zp1048jx20z5tq4kz001btwc0000gp/T/com.microsoft.Word/WebArchiveCopyPasteTempFiles/page_link.png" \* MERGEFORMATINET </w:instrText>
      </w:r>
      <w:r w:rsidRPr="007B7BF0">
        <w:rPr>
          <w:rFonts w:ascii="Verdana" w:eastAsia="Times New Roman" w:hAnsi="Verdana" w:cs="Times New Roman"/>
          <w:color w:val="000000"/>
          <w:sz w:val="22"/>
          <w:szCs w:val="22"/>
          <w:lang w:eastAsia="en-GB"/>
        </w:rPr>
        <w:fldChar w:fldCharType="separate"/>
      </w:r>
      <w:r w:rsidRPr="007B7BF0">
        <w:rPr>
          <w:rFonts w:ascii="Verdana" w:eastAsia="Times New Roman" w:hAnsi="Verdana" w:cs="Times New Roman"/>
          <w:color w:val="000000"/>
          <w:sz w:val="22"/>
          <w:szCs w:val="22"/>
          <w:lang w:eastAsia="en-GB"/>
        </w:rPr>
        <w:fldChar w:fldCharType="end"/>
      </w:r>
      <w:bookmarkStart w:id="43" w:name="do|ax1|ar15"/>
      <w:bookmarkEnd w:id="43"/>
      <w:r w:rsidRPr="007B7BF0">
        <w:rPr>
          <w:rFonts w:ascii="Verdana" w:eastAsia="Times New Roman" w:hAnsi="Verdana" w:cs="Times New Roman"/>
          <w:b/>
          <w:bCs/>
          <w:color w:val="0000AF"/>
          <w:sz w:val="22"/>
          <w:szCs w:val="22"/>
          <w:lang w:eastAsia="en-GB"/>
        </w:rPr>
        <w:t>Art. 15</w:t>
      </w:r>
    </w:p>
    <w:p w14:paraId="5CAC5A96" w14:textId="77777777" w:rsidR="007B7BF0" w:rsidRPr="007B7BF0" w:rsidRDefault="007B7BF0" w:rsidP="007B7BF0">
      <w:pPr>
        <w:shd w:val="clear" w:color="auto" w:fill="FFFFFF"/>
        <w:jc w:val="both"/>
        <w:rPr>
          <w:rFonts w:ascii="Verdana" w:eastAsia="Times New Roman" w:hAnsi="Verdana" w:cs="Times New Roman"/>
          <w:color w:val="000000"/>
          <w:sz w:val="22"/>
          <w:szCs w:val="22"/>
          <w:lang w:eastAsia="en-GB"/>
        </w:rPr>
      </w:pPr>
      <w:bookmarkStart w:id="44" w:name="do|ax1|ar15|pa1"/>
      <w:bookmarkEnd w:id="44"/>
      <w:r w:rsidRPr="007B7BF0">
        <w:rPr>
          <w:rFonts w:ascii="Verdana" w:eastAsia="Times New Roman" w:hAnsi="Verdana" w:cs="Times New Roman"/>
          <w:color w:val="000000"/>
          <w:sz w:val="22"/>
          <w:szCs w:val="22"/>
          <w:lang w:eastAsia="en-GB"/>
        </w:rPr>
        <w:t>Regimul fiscal al titlurilor de stat prevăzute la art. 1 este reglementat de legislaţia în vigoare.</w:t>
      </w:r>
    </w:p>
    <w:p w14:paraId="7BF77292" w14:textId="77777777" w:rsidR="00E94DB8" w:rsidRDefault="00E94DB8">
      <w:bookmarkStart w:id="45" w:name="do|pa8"/>
      <w:bookmarkStart w:id="46" w:name="_GoBack"/>
      <w:bookmarkEnd w:id="45"/>
      <w:bookmarkEnd w:id="46"/>
    </w:p>
    <w:sectPr w:rsidR="00E94DB8" w:rsidSect="005F29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F0"/>
    <w:rsid w:val="001E2D1E"/>
    <w:rsid w:val="0037123E"/>
    <w:rsid w:val="005F290F"/>
    <w:rsid w:val="007B7BF0"/>
    <w:rsid w:val="009327ED"/>
    <w:rsid w:val="00950F7E"/>
    <w:rsid w:val="00E94D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F8C2"/>
  <w15:chartTrackingRefBased/>
  <w15:docId w15:val="{AF50E627-30DE-F749-A03F-40C50F2B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
    <w:name w:val="do"/>
    <w:basedOn w:val="DefaultParagraphFont"/>
    <w:rsid w:val="007B7BF0"/>
  </w:style>
  <w:style w:type="character" w:styleId="Hyperlink">
    <w:name w:val="Hyperlink"/>
    <w:basedOn w:val="DefaultParagraphFont"/>
    <w:uiPriority w:val="99"/>
    <w:semiHidden/>
    <w:unhideWhenUsed/>
    <w:rsid w:val="007B7BF0"/>
    <w:rPr>
      <w:color w:val="0000FF"/>
      <w:u w:val="single"/>
    </w:rPr>
  </w:style>
  <w:style w:type="character" w:customStyle="1" w:styleId="tpa">
    <w:name w:val="tpa"/>
    <w:basedOn w:val="DefaultParagraphFont"/>
    <w:rsid w:val="007B7BF0"/>
  </w:style>
  <w:style w:type="character" w:customStyle="1" w:styleId="apple-converted-space">
    <w:name w:val="apple-converted-space"/>
    <w:basedOn w:val="DefaultParagraphFont"/>
    <w:rsid w:val="007B7BF0"/>
  </w:style>
  <w:style w:type="character" w:customStyle="1" w:styleId="ar">
    <w:name w:val="ar"/>
    <w:basedOn w:val="DefaultParagraphFont"/>
    <w:rsid w:val="007B7BF0"/>
  </w:style>
  <w:style w:type="paragraph" w:styleId="NormalWeb">
    <w:name w:val="Normal (Web)"/>
    <w:basedOn w:val="Normal"/>
    <w:uiPriority w:val="99"/>
    <w:semiHidden/>
    <w:unhideWhenUsed/>
    <w:rsid w:val="007B7BF0"/>
    <w:pPr>
      <w:spacing w:before="100" w:beforeAutospacing="1" w:after="100" w:afterAutospacing="1"/>
    </w:pPr>
    <w:rPr>
      <w:rFonts w:ascii="Times New Roman" w:eastAsia="Times New Roman" w:hAnsi="Times New Roman" w:cs="Times New Roman"/>
      <w:lang w:eastAsia="en-GB"/>
    </w:rPr>
  </w:style>
  <w:style w:type="character" w:customStyle="1" w:styleId="ax">
    <w:name w:val="ax"/>
    <w:basedOn w:val="DefaultParagraphFont"/>
    <w:rsid w:val="007B7BF0"/>
  </w:style>
  <w:style w:type="character" w:customStyle="1" w:styleId="tax">
    <w:name w:val="tax"/>
    <w:basedOn w:val="DefaultParagraphFont"/>
    <w:rsid w:val="007B7BF0"/>
  </w:style>
  <w:style w:type="character" w:customStyle="1" w:styleId="al">
    <w:name w:val="al"/>
    <w:basedOn w:val="DefaultParagraphFont"/>
    <w:rsid w:val="007B7BF0"/>
  </w:style>
  <w:style w:type="character" w:customStyle="1" w:styleId="tal">
    <w:name w:val="tal"/>
    <w:basedOn w:val="DefaultParagraphFont"/>
    <w:rsid w:val="007B7BF0"/>
  </w:style>
  <w:style w:type="character" w:styleId="Strong">
    <w:name w:val="Strong"/>
    <w:basedOn w:val="DefaultParagraphFont"/>
    <w:uiPriority w:val="22"/>
    <w:qFormat/>
    <w:rsid w:val="001E2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740">
      <w:bodyDiv w:val="1"/>
      <w:marLeft w:val="0"/>
      <w:marRight w:val="0"/>
      <w:marTop w:val="0"/>
      <w:marBottom w:val="0"/>
      <w:divBdr>
        <w:top w:val="none" w:sz="0" w:space="0" w:color="auto"/>
        <w:left w:val="none" w:sz="0" w:space="0" w:color="auto"/>
        <w:bottom w:val="none" w:sz="0" w:space="0" w:color="auto"/>
        <w:right w:val="none" w:sz="0" w:space="0" w:color="auto"/>
      </w:divBdr>
      <w:divsChild>
        <w:div w:id="1552885384">
          <w:marLeft w:val="0"/>
          <w:marRight w:val="0"/>
          <w:marTop w:val="0"/>
          <w:marBottom w:val="300"/>
          <w:divBdr>
            <w:top w:val="none" w:sz="0" w:space="0" w:color="auto"/>
            <w:left w:val="none" w:sz="0" w:space="0" w:color="auto"/>
            <w:bottom w:val="none" w:sz="0" w:space="0" w:color="auto"/>
            <w:right w:val="none" w:sz="0" w:space="0" w:color="auto"/>
          </w:divBdr>
        </w:div>
      </w:divsChild>
    </w:div>
    <w:div w:id="554043917">
      <w:bodyDiv w:val="1"/>
      <w:marLeft w:val="0"/>
      <w:marRight w:val="0"/>
      <w:marTop w:val="0"/>
      <w:marBottom w:val="0"/>
      <w:divBdr>
        <w:top w:val="none" w:sz="0" w:space="0" w:color="auto"/>
        <w:left w:val="none" w:sz="0" w:space="0" w:color="auto"/>
        <w:bottom w:val="none" w:sz="0" w:space="0" w:color="auto"/>
        <w:right w:val="none" w:sz="0" w:space="0" w:color="auto"/>
      </w:divBdr>
      <w:divsChild>
        <w:div w:id="2064014731">
          <w:marLeft w:val="0"/>
          <w:marRight w:val="0"/>
          <w:marTop w:val="0"/>
          <w:marBottom w:val="0"/>
          <w:divBdr>
            <w:top w:val="dashed" w:sz="2" w:space="0" w:color="FFFFFF"/>
            <w:left w:val="dashed" w:sz="2" w:space="0" w:color="FFFFFF"/>
            <w:bottom w:val="dashed" w:sz="2" w:space="0" w:color="FFFFFF"/>
            <w:right w:val="dashed" w:sz="2" w:space="0" w:color="FFFFFF"/>
          </w:divBdr>
        </w:div>
        <w:div w:id="1898347529">
          <w:marLeft w:val="0"/>
          <w:marRight w:val="0"/>
          <w:marTop w:val="0"/>
          <w:marBottom w:val="0"/>
          <w:divBdr>
            <w:top w:val="dashed" w:sz="2" w:space="0" w:color="FFFFFF"/>
            <w:left w:val="dashed" w:sz="2" w:space="0" w:color="FFFFFF"/>
            <w:bottom w:val="dashed" w:sz="2" w:space="0" w:color="FFFFFF"/>
            <w:right w:val="dashed" w:sz="2" w:space="0" w:color="FFFFFF"/>
          </w:divBdr>
          <w:divsChild>
            <w:div w:id="1205364287">
              <w:marLeft w:val="0"/>
              <w:marRight w:val="0"/>
              <w:marTop w:val="0"/>
              <w:marBottom w:val="0"/>
              <w:divBdr>
                <w:top w:val="dashed" w:sz="2" w:space="0" w:color="FFFFFF"/>
                <w:left w:val="dashed" w:sz="2" w:space="0" w:color="FFFFFF"/>
                <w:bottom w:val="dashed" w:sz="2" w:space="0" w:color="FFFFFF"/>
                <w:right w:val="dashed" w:sz="2" w:space="0" w:color="FFFFFF"/>
              </w:divBdr>
            </w:div>
            <w:div w:id="498082728">
              <w:marLeft w:val="0"/>
              <w:marRight w:val="0"/>
              <w:marTop w:val="0"/>
              <w:marBottom w:val="0"/>
              <w:divBdr>
                <w:top w:val="dashed" w:sz="2" w:space="0" w:color="FFFFFF"/>
                <w:left w:val="dashed" w:sz="2" w:space="0" w:color="FFFFFF"/>
                <w:bottom w:val="dashed" w:sz="2" w:space="0" w:color="FFFFFF"/>
                <w:right w:val="dashed" w:sz="2" w:space="0" w:color="FFFFFF"/>
              </w:divBdr>
            </w:div>
            <w:div w:id="2120831462">
              <w:marLeft w:val="0"/>
              <w:marRight w:val="0"/>
              <w:marTop w:val="0"/>
              <w:marBottom w:val="0"/>
              <w:divBdr>
                <w:top w:val="dashed" w:sz="2" w:space="0" w:color="FFFFFF"/>
                <w:left w:val="dashed" w:sz="2" w:space="0" w:color="FFFFFF"/>
                <w:bottom w:val="dashed" w:sz="2" w:space="0" w:color="FFFFFF"/>
                <w:right w:val="dashed" w:sz="2" w:space="0" w:color="FFFFFF"/>
              </w:divBdr>
            </w:div>
            <w:div w:id="387802050">
              <w:marLeft w:val="0"/>
              <w:marRight w:val="0"/>
              <w:marTop w:val="0"/>
              <w:marBottom w:val="0"/>
              <w:divBdr>
                <w:top w:val="dashed" w:sz="2" w:space="0" w:color="FFFFFF"/>
                <w:left w:val="dashed" w:sz="2" w:space="0" w:color="FFFFFF"/>
                <w:bottom w:val="dashed" w:sz="2" w:space="0" w:color="FFFFFF"/>
                <w:right w:val="dashed" w:sz="2" w:space="0" w:color="FFFFFF"/>
              </w:divBdr>
            </w:div>
            <w:div w:id="1012074501">
              <w:marLeft w:val="0"/>
              <w:marRight w:val="0"/>
              <w:marTop w:val="0"/>
              <w:marBottom w:val="0"/>
              <w:divBdr>
                <w:top w:val="dashed" w:sz="2" w:space="0" w:color="FFFFFF"/>
                <w:left w:val="dashed" w:sz="2" w:space="0" w:color="FFFFFF"/>
                <w:bottom w:val="dashed" w:sz="2" w:space="0" w:color="FFFFFF"/>
                <w:right w:val="dashed" w:sz="2" w:space="0" w:color="FFFFFF"/>
              </w:divBdr>
            </w:div>
            <w:div w:id="737678405">
              <w:marLeft w:val="0"/>
              <w:marRight w:val="0"/>
              <w:marTop w:val="0"/>
              <w:marBottom w:val="0"/>
              <w:divBdr>
                <w:top w:val="dashed" w:sz="2" w:space="0" w:color="FFFFFF"/>
                <w:left w:val="dashed" w:sz="2" w:space="0" w:color="FFFFFF"/>
                <w:bottom w:val="dashed" w:sz="2" w:space="0" w:color="FFFFFF"/>
                <w:right w:val="dashed" w:sz="2" w:space="0" w:color="FFFFFF"/>
              </w:divBdr>
            </w:div>
            <w:div w:id="972170715">
              <w:marLeft w:val="0"/>
              <w:marRight w:val="0"/>
              <w:marTop w:val="0"/>
              <w:marBottom w:val="0"/>
              <w:divBdr>
                <w:top w:val="dashed" w:sz="2" w:space="0" w:color="FFFFFF"/>
                <w:left w:val="dashed" w:sz="2" w:space="0" w:color="FFFFFF"/>
                <w:bottom w:val="dashed" w:sz="2" w:space="0" w:color="FFFFFF"/>
                <w:right w:val="dashed" w:sz="2" w:space="0" w:color="FFFFFF"/>
              </w:divBdr>
              <w:divsChild>
                <w:div w:id="735591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356281">
              <w:marLeft w:val="0"/>
              <w:marRight w:val="0"/>
              <w:marTop w:val="0"/>
              <w:marBottom w:val="0"/>
              <w:divBdr>
                <w:top w:val="dashed" w:sz="2" w:space="0" w:color="FFFFFF"/>
                <w:left w:val="dashed" w:sz="2" w:space="0" w:color="FFFFFF"/>
                <w:bottom w:val="dashed" w:sz="2" w:space="0" w:color="FFFFFF"/>
                <w:right w:val="dashed" w:sz="2" w:space="0" w:color="FFFFFF"/>
              </w:divBdr>
            </w:div>
            <w:div w:id="99105430">
              <w:marLeft w:val="0"/>
              <w:marRight w:val="0"/>
              <w:marTop w:val="0"/>
              <w:marBottom w:val="0"/>
              <w:divBdr>
                <w:top w:val="dashed" w:sz="2" w:space="0" w:color="FFFFFF"/>
                <w:left w:val="dashed" w:sz="2" w:space="0" w:color="FFFFFF"/>
                <w:bottom w:val="dashed" w:sz="2" w:space="0" w:color="FFFFFF"/>
                <w:right w:val="dashed" w:sz="2" w:space="0" w:color="FFFFFF"/>
              </w:divBdr>
              <w:divsChild>
                <w:div w:id="1718582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947121">
              <w:marLeft w:val="0"/>
              <w:marRight w:val="0"/>
              <w:marTop w:val="0"/>
              <w:marBottom w:val="0"/>
              <w:divBdr>
                <w:top w:val="dashed" w:sz="2" w:space="0" w:color="FFFFFF"/>
                <w:left w:val="dashed" w:sz="2" w:space="0" w:color="FFFFFF"/>
                <w:bottom w:val="dashed" w:sz="2" w:space="0" w:color="FFFFFF"/>
                <w:right w:val="dashed" w:sz="2" w:space="0" w:color="FFFFFF"/>
              </w:divBdr>
            </w:div>
            <w:div w:id="870262762">
              <w:marLeft w:val="0"/>
              <w:marRight w:val="0"/>
              <w:marTop w:val="0"/>
              <w:marBottom w:val="0"/>
              <w:divBdr>
                <w:top w:val="dashed" w:sz="2" w:space="0" w:color="FFFFFF"/>
                <w:left w:val="dashed" w:sz="2" w:space="0" w:color="FFFFFF"/>
                <w:bottom w:val="dashed" w:sz="2" w:space="0" w:color="FFFFFF"/>
                <w:right w:val="dashed" w:sz="2" w:space="0" w:color="FFFFFF"/>
              </w:divBdr>
              <w:divsChild>
                <w:div w:id="197863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5716300">
              <w:marLeft w:val="0"/>
              <w:marRight w:val="0"/>
              <w:marTop w:val="0"/>
              <w:marBottom w:val="0"/>
              <w:divBdr>
                <w:top w:val="dashed" w:sz="2" w:space="0" w:color="FFFFFF"/>
                <w:left w:val="dashed" w:sz="2" w:space="0" w:color="FFFFFF"/>
                <w:bottom w:val="dashed" w:sz="2" w:space="0" w:color="FFFFFF"/>
                <w:right w:val="dashed" w:sz="2" w:space="0" w:color="FFFFFF"/>
              </w:divBdr>
            </w:div>
            <w:div w:id="593324201">
              <w:marLeft w:val="0"/>
              <w:marRight w:val="0"/>
              <w:marTop w:val="0"/>
              <w:marBottom w:val="0"/>
              <w:divBdr>
                <w:top w:val="dashed" w:sz="2" w:space="0" w:color="FFFFFF"/>
                <w:left w:val="dashed" w:sz="2" w:space="0" w:color="FFFFFF"/>
                <w:bottom w:val="dashed" w:sz="2" w:space="0" w:color="FFFFFF"/>
                <w:right w:val="dashed" w:sz="2" w:space="0" w:color="FFFFFF"/>
              </w:divBdr>
            </w:div>
            <w:div w:id="1395011201">
              <w:marLeft w:val="0"/>
              <w:marRight w:val="0"/>
              <w:marTop w:val="0"/>
              <w:marBottom w:val="0"/>
              <w:divBdr>
                <w:top w:val="dashed" w:sz="2" w:space="0" w:color="FFFFFF"/>
                <w:left w:val="dashed" w:sz="2" w:space="0" w:color="FFFFFF"/>
                <w:bottom w:val="dashed" w:sz="2" w:space="0" w:color="FFFFFF"/>
                <w:right w:val="dashed" w:sz="2" w:space="0" w:color="FFFFFF"/>
              </w:divBdr>
            </w:div>
            <w:div w:id="151411250">
              <w:marLeft w:val="0"/>
              <w:marRight w:val="0"/>
              <w:marTop w:val="0"/>
              <w:marBottom w:val="0"/>
              <w:divBdr>
                <w:top w:val="dashed" w:sz="2" w:space="0" w:color="FFFFFF"/>
                <w:left w:val="dashed" w:sz="2" w:space="0" w:color="FFFFFF"/>
                <w:bottom w:val="dashed" w:sz="2" w:space="0" w:color="FFFFFF"/>
                <w:right w:val="dashed" w:sz="2" w:space="0" w:color="FFFFFF"/>
              </w:divBdr>
              <w:divsChild>
                <w:div w:id="868177269">
                  <w:marLeft w:val="0"/>
                  <w:marRight w:val="0"/>
                  <w:marTop w:val="0"/>
                  <w:marBottom w:val="0"/>
                  <w:divBdr>
                    <w:top w:val="dashed" w:sz="2" w:space="0" w:color="FFFFFF"/>
                    <w:left w:val="dashed" w:sz="2" w:space="0" w:color="FFFFFF"/>
                    <w:bottom w:val="dashed" w:sz="2" w:space="0" w:color="FFFFFF"/>
                    <w:right w:val="dashed" w:sz="2" w:space="0" w:color="FFFFFF"/>
                  </w:divBdr>
                </w:div>
                <w:div w:id="827676746">
                  <w:marLeft w:val="0"/>
                  <w:marRight w:val="0"/>
                  <w:marTop w:val="0"/>
                  <w:marBottom w:val="0"/>
                  <w:divBdr>
                    <w:top w:val="dashed" w:sz="2" w:space="0" w:color="FFFFFF"/>
                    <w:left w:val="dashed" w:sz="2" w:space="0" w:color="FFFFFF"/>
                    <w:bottom w:val="dashed" w:sz="2" w:space="0" w:color="FFFFFF"/>
                    <w:right w:val="dashed" w:sz="2" w:space="0" w:color="FFFFFF"/>
                  </w:divBdr>
                  <w:divsChild>
                    <w:div w:id="2038969570">
                      <w:marLeft w:val="0"/>
                      <w:marRight w:val="0"/>
                      <w:marTop w:val="0"/>
                      <w:marBottom w:val="0"/>
                      <w:divBdr>
                        <w:top w:val="dashed" w:sz="2" w:space="0" w:color="FFFFFF"/>
                        <w:left w:val="dashed" w:sz="2" w:space="0" w:color="FFFFFF"/>
                        <w:bottom w:val="dashed" w:sz="2" w:space="0" w:color="FFFFFF"/>
                        <w:right w:val="dashed" w:sz="2" w:space="0" w:color="FFFFFF"/>
                      </w:divBdr>
                    </w:div>
                    <w:div w:id="199054670">
                      <w:marLeft w:val="0"/>
                      <w:marRight w:val="0"/>
                      <w:marTop w:val="0"/>
                      <w:marBottom w:val="0"/>
                      <w:divBdr>
                        <w:top w:val="dashed" w:sz="2" w:space="0" w:color="FFFFFF"/>
                        <w:left w:val="dashed" w:sz="2" w:space="0" w:color="FFFFFF"/>
                        <w:bottom w:val="dashed" w:sz="2" w:space="0" w:color="FFFFFF"/>
                        <w:right w:val="dashed" w:sz="2" w:space="0" w:color="FFFFFF"/>
                      </w:divBdr>
                    </w:div>
                    <w:div w:id="962149228">
                      <w:marLeft w:val="0"/>
                      <w:marRight w:val="0"/>
                      <w:marTop w:val="0"/>
                      <w:marBottom w:val="0"/>
                      <w:divBdr>
                        <w:top w:val="dashed" w:sz="2" w:space="0" w:color="FFFFFF"/>
                        <w:left w:val="dashed" w:sz="2" w:space="0" w:color="FFFFFF"/>
                        <w:bottom w:val="dashed" w:sz="2" w:space="0" w:color="FFFFFF"/>
                        <w:right w:val="dashed" w:sz="2" w:space="0" w:color="FFFFFF"/>
                      </w:divBdr>
                    </w:div>
                    <w:div w:id="921718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330872">
                  <w:marLeft w:val="0"/>
                  <w:marRight w:val="0"/>
                  <w:marTop w:val="0"/>
                  <w:marBottom w:val="0"/>
                  <w:divBdr>
                    <w:top w:val="dashed" w:sz="2" w:space="0" w:color="FFFFFF"/>
                    <w:left w:val="dashed" w:sz="2" w:space="0" w:color="FFFFFF"/>
                    <w:bottom w:val="dashed" w:sz="2" w:space="0" w:color="FFFFFF"/>
                    <w:right w:val="dashed" w:sz="2" w:space="0" w:color="FFFFFF"/>
                  </w:divBdr>
                </w:div>
                <w:div w:id="1094128881">
                  <w:marLeft w:val="0"/>
                  <w:marRight w:val="0"/>
                  <w:marTop w:val="0"/>
                  <w:marBottom w:val="0"/>
                  <w:divBdr>
                    <w:top w:val="dashed" w:sz="2" w:space="0" w:color="FFFFFF"/>
                    <w:left w:val="dashed" w:sz="2" w:space="0" w:color="FFFFFF"/>
                    <w:bottom w:val="dashed" w:sz="2" w:space="0" w:color="FFFFFF"/>
                    <w:right w:val="dashed" w:sz="2" w:space="0" w:color="FFFFFF"/>
                  </w:divBdr>
                  <w:divsChild>
                    <w:div w:id="1259556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936875">
                  <w:marLeft w:val="0"/>
                  <w:marRight w:val="0"/>
                  <w:marTop w:val="0"/>
                  <w:marBottom w:val="0"/>
                  <w:divBdr>
                    <w:top w:val="dashed" w:sz="2" w:space="0" w:color="FFFFFF"/>
                    <w:left w:val="dashed" w:sz="2" w:space="0" w:color="FFFFFF"/>
                    <w:bottom w:val="dashed" w:sz="2" w:space="0" w:color="FFFFFF"/>
                    <w:right w:val="dashed" w:sz="2" w:space="0" w:color="FFFFFF"/>
                  </w:divBdr>
                </w:div>
                <w:div w:id="1564019937">
                  <w:marLeft w:val="0"/>
                  <w:marRight w:val="0"/>
                  <w:marTop w:val="0"/>
                  <w:marBottom w:val="0"/>
                  <w:divBdr>
                    <w:top w:val="dashed" w:sz="2" w:space="0" w:color="FFFFFF"/>
                    <w:left w:val="dashed" w:sz="2" w:space="0" w:color="FFFFFF"/>
                    <w:bottom w:val="dashed" w:sz="2" w:space="0" w:color="FFFFFF"/>
                    <w:right w:val="dashed" w:sz="2" w:space="0" w:color="FFFFFF"/>
                  </w:divBdr>
                  <w:divsChild>
                    <w:div w:id="1570842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424527">
                  <w:marLeft w:val="0"/>
                  <w:marRight w:val="0"/>
                  <w:marTop w:val="0"/>
                  <w:marBottom w:val="0"/>
                  <w:divBdr>
                    <w:top w:val="dashed" w:sz="2" w:space="0" w:color="FFFFFF"/>
                    <w:left w:val="dashed" w:sz="2" w:space="0" w:color="FFFFFF"/>
                    <w:bottom w:val="dashed" w:sz="2" w:space="0" w:color="FFFFFF"/>
                    <w:right w:val="dashed" w:sz="2" w:space="0" w:color="FFFFFF"/>
                  </w:divBdr>
                </w:div>
                <w:div w:id="1789737462">
                  <w:marLeft w:val="0"/>
                  <w:marRight w:val="0"/>
                  <w:marTop w:val="0"/>
                  <w:marBottom w:val="0"/>
                  <w:divBdr>
                    <w:top w:val="dashed" w:sz="2" w:space="0" w:color="FFFFFF"/>
                    <w:left w:val="dashed" w:sz="2" w:space="0" w:color="FFFFFF"/>
                    <w:bottom w:val="dashed" w:sz="2" w:space="0" w:color="FFFFFF"/>
                    <w:right w:val="dashed" w:sz="2" w:space="0" w:color="FFFFFF"/>
                  </w:divBdr>
                  <w:divsChild>
                    <w:div w:id="1642812144">
                      <w:marLeft w:val="0"/>
                      <w:marRight w:val="0"/>
                      <w:marTop w:val="0"/>
                      <w:marBottom w:val="0"/>
                      <w:divBdr>
                        <w:top w:val="dashed" w:sz="2" w:space="0" w:color="FFFFFF"/>
                        <w:left w:val="dashed" w:sz="2" w:space="0" w:color="FFFFFF"/>
                        <w:bottom w:val="dashed" w:sz="2" w:space="0" w:color="FFFFFF"/>
                        <w:right w:val="dashed" w:sz="2" w:space="0" w:color="FFFFFF"/>
                      </w:divBdr>
                    </w:div>
                    <w:div w:id="1505634124">
                      <w:marLeft w:val="0"/>
                      <w:marRight w:val="0"/>
                      <w:marTop w:val="0"/>
                      <w:marBottom w:val="0"/>
                      <w:divBdr>
                        <w:top w:val="dashed" w:sz="2" w:space="0" w:color="FFFFFF"/>
                        <w:left w:val="dashed" w:sz="2" w:space="0" w:color="FFFFFF"/>
                        <w:bottom w:val="dashed" w:sz="2" w:space="0" w:color="FFFFFF"/>
                        <w:right w:val="dashed" w:sz="2" w:space="0" w:color="FFFFFF"/>
                      </w:divBdr>
                    </w:div>
                    <w:div w:id="280235745">
                      <w:marLeft w:val="0"/>
                      <w:marRight w:val="0"/>
                      <w:marTop w:val="0"/>
                      <w:marBottom w:val="0"/>
                      <w:divBdr>
                        <w:top w:val="dashed" w:sz="2" w:space="0" w:color="FFFFFF"/>
                        <w:left w:val="dashed" w:sz="2" w:space="0" w:color="FFFFFF"/>
                        <w:bottom w:val="dashed" w:sz="2" w:space="0" w:color="FFFFFF"/>
                        <w:right w:val="dashed" w:sz="2" w:space="0" w:color="FFFFFF"/>
                      </w:divBdr>
                    </w:div>
                    <w:div w:id="1412267296">
                      <w:marLeft w:val="0"/>
                      <w:marRight w:val="0"/>
                      <w:marTop w:val="0"/>
                      <w:marBottom w:val="0"/>
                      <w:divBdr>
                        <w:top w:val="dashed" w:sz="2" w:space="0" w:color="FFFFFF"/>
                        <w:left w:val="dashed" w:sz="2" w:space="0" w:color="FFFFFF"/>
                        <w:bottom w:val="dashed" w:sz="2" w:space="0" w:color="FFFFFF"/>
                        <w:right w:val="dashed" w:sz="2" w:space="0" w:color="FFFFFF"/>
                      </w:divBdr>
                    </w:div>
                    <w:div w:id="1586189624">
                      <w:marLeft w:val="0"/>
                      <w:marRight w:val="0"/>
                      <w:marTop w:val="0"/>
                      <w:marBottom w:val="0"/>
                      <w:divBdr>
                        <w:top w:val="dashed" w:sz="2" w:space="0" w:color="FFFFFF"/>
                        <w:left w:val="dashed" w:sz="2" w:space="0" w:color="FFFFFF"/>
                        <w:bottom w:val="dashed" w:sz="2" w:space="0" w:color="FFFFFF"/>
                        <w:right w:val="dashed" w:sz="2" w:space="0" w:color="FFFFFF"/>
                      </w:divBdr>
                    </w:div>
                    <w:div w:id="1929339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128919">
                  <w:marLeft w:val="0"/>
                  <w:marRight w:val="0"/>
                  <w:marTop w:val="0"/>
                  <w:marBottom w:val="0"/>
                  <w:divBdr>
                    <w:top w:val="dashed" w:sz="2" w:space="0" w:color="FFFFFF"/>
                    <w:left w:val="dashed" w:sz="2" w:space="0" w:color="FFFFFF"/>
                    <w:bottom w:val="dashed" w:sz="2" w:space="0" w:color="FFFFFF"/>
                    <w:right w:val="dashed" w:sz="2" w:space="0" w:color="FFFFFF"/>
                  </w:divBdr>
                </w:div>
                <w:div w:id="423914675">
                  <w:marLeft w:val="0"/>
                  <w:marRight w:val="0"/>
                  <w:marTop w:val="0"/>
                  <w:marBottom w:val="0"/>
                  <w:divBdr>
                    <w:top w:val="dashed" w:sz="2" w:space="0" w:color="FFFFFF"/>
                    <w:left w:val="dashed" w:sz="2" w:space="0" w:color="FFFFFF"/>
                    <w:bottom w:val="dashed" w:sz="2" w:space="0" w:color="FFFFFF"/>
                    <w:right w:val="dashed" w:sz="2" w:space="0" w:color="FFFFFF"/>
                  </w:divBdr>
                  <w:divsChild>
                    <w:div w:id="766464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979451">
                  <w:marLeft w:val="0"/>
                  <w:marRight w:val="0"/>
                  <w:marTop w:val="0"/>
                  <w:marBottom w:val="0"/>
                  <w:divBdr>
                    <w:top w:val="dashed" w:sz="2" w:space="0" w:color="FFFFFF"/>
                    <w:left w:val="dashed" w:sz="2" w:space="0" w:color="FFFFFF"/>
                    <w:bottom w:val="dashed" w:sz="2" w:space="0" w:color="FFFFFF"/>
                    <w:right w:val="dashed" w:sz="2" w:space="0" w:color="FFFFFF"/>
                  </w:divBdr>
                </w:div>
                <w:div w:id="1060176822">
                  <w:marLeft w:val="0"/>
                  <w:marRight w:val="0"/>
                  <w:marTop w:val="0"/>
                  <w:marBottom w:val="0"/>
                  <w:divBdr>
                    <w:top w:val="dashed" w:sz="2" w:space="0" w:color="FFFFFF"/>
                    <w:left w:val="dashed" w:sz="2" w:space="0" w:color="FFFFFF"/>
                    <w:bottom w:val="dashed" w:sz="2" w:space="0" w:color="FFFFFF"/>
                    <w:right w:val="dashed" w:sz="2" w:space="0" w:color="FFFFFF"/>
                  </w:divBdr>
                  <w:divsChild>
                    <w:div w:id="976447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214478">
                  <w:marLeft w:val="0"/>
                  <w:marRight w:val="0"/>
                  <w:marTop w:val="0"/>
                  <w:marBottom w:val="0"/>
                  <w:divBdr>
                    <w:top w:val="dashed" w:sz="2" w:space="0" w:color="FFFFFF"/>
                    <w:left w:val="dashed" w:sz="2" w:space="0" w:color="FFFFFF"/>
                    <w:bottom w:val="dashed" w:sz="2" w:space="0" w:color="FFFFFF"/>
                    <w:right w:val="dashed" w:sz="2" w:space="0" w:color="FFFFFF"/>
                  </w:divBdr>
                </w:div>
                <w:div w:id="601694493">
                  <w:marLeft w:val="0"/>
                  <w:marRight w:val="0"/>
                  <w:marTop w:val="0"/>
                  <w:marBottom w:val="0"/>
                  <w:divBdr>
                    <w:top w:val="dashed" w:sz="2" w:space="0" w:color="FFFFFF"/>
                    <w:left w:val="dashed" w:sz="2" w:space="0" w:color="FFFFFF"/>
                    <w:bottom w:val="dashed" w:sz="2" w:space="0" w:color="FFFFFF"/>
                    <w:right w:val="dashed" w:sz="2" w:space="0" w:color="FFFFFF"/>
                  </w:divBdr>
                  <w:divsChild>
                    <w:div w:id="634916416">
                      <w:marLeft w:val="0"/>
                      <w:marRight w:val="0"/>
                      <w:marTop w:val="0"/>
                      <w:marBottom w:val="0"/>
                      <w:divBdr>
                        <w:top w:val="dashed" w:sz="2" w:space="0" w:color="FFFFFF"/>
                        <w:left w:val="dashed" w:sz="2" w:space="0" w:color="FFFFFF"/>
                        <w:bottom w:val="dashed" w:sz="2" w:space="0" w:color="FFFFFF"/>
                        <w:right w:val="dashed" w:sz="2" w:space="0" w:color="FFFFFF"/>
                      </w:divBdr>
                    </w:div>
                    <w:div w:id="1238246631">
                      <w:marLeft w:val="0"/>
                      <w:marRight w:val="0"/>
                      <w:marTop w:val="0"/>
                      <w:marBottom w:val="0"/>
                      <w:divBdr>
                        <w:top w:val="dashed" w:sz="2" w:space="0" w:color="FFFFFF"/>
                        <w:left w:val="dashed" w:sz="2" w:space="0" w:color="FFFFFF"/>
                        <w:bottom w:val="dashed" w:sz="2" w:space="0" w:color="FFFFFF"/>
                        <w:right w:val="dashed" w:sz="2" w:space="0" w:color="FFFFFF"/>
                      </w:divBdr>
                    </w:div>
                    <w:div w:id="1062406565">
                      <w:marLeft w:val="0"/>
                      <w:marRight w:val="0"/>
                      <w:marTop w:val="0"/>
                      <w:marBottom w:val="0"/>
                      <w:divBdr>
                        <w:top w:val="dashed" w:sz="2" w:space="0" w:color="FFFFFF"/>
                        <w:left w:val="dashed" w:sz="2" w:space="0" w:color="FFFFFF"/>
                        <w:bottom w:val="dashed" w:sz="2" w:space="0" w:color="FFFFFF"/>
                        <w:right w:val="dashed" w:sz="2" w:space="0" w:color="FFFFFF"/>
                      </w:divBdr>
                    </w:div>
                    <w:div w:id="2120100737">
                      <w:marLeft w:val="0"/>
                      <w:marRight w:val="0"/>
                      <w:marTop w:val="0"/>
                      <w:marBottom w:val="0"/>
                      <w:divBdr>
                        <w:top w:val="dashed" w:sz="2" w:space="0" w:color="FFFFFF"/>
                        <w:left w:val="dashed" w:sz="2" w:space="0" w:color="FFFFFF"/>
                        <w:bottom w:val="dashed" w:sz="2" w:space="0" w:color="FFFFFF"/>
                        <w:right w:val="dashed" w:sz="2" w:space="0" w:color="FFFFFF"/>
                      </w:divBdr>
                    </w:div>
                    <w:div w:id="410155761">
                      <w:marLeft w:val="0"/>
                      <w:marRight w:val="0"/>
                      <w:marTop w:val="0"/>
                      <w:marBottom w:val="0"/>
                      <w:divBdr>
                        <w:top w:val="dashed" w:sz="2" w:space="0" w:color="FFFFFF"/>
                        <w:left w:val="dashed" w:sz="2" w:space="0" w:color="FFFFFF"/>
                        <w:bottom w:val="dashed" w:sz="2" w:space="0" w:color="FFFFFF"/>
                        <w:right w:val="dashed" w:sz="2" w:space="0" w:color="FFFFFF"/>
                      </w:divBdr>
                    </w:div>
                    <w:div w:id="726732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292466">
                  <w:marLeft w:val="0"/>
                  <w:marRight w:val="0"/>
                  <w:marTop w:val="0"/>
                  <w:marBottom w:val="0"/>
                  <w:divBdr>
                    <w:top w:val="dashed" w:sz="2" w:space="0" w:color="FFFFFF"/>
                    <w:left w:val="dashed" w:sz="2" w:space="0" w:color="FFFFFF"/>
                    <w:bottom w:val="dashed" w:sz="2" w:space="0" w:color="FFFFFF"/>
                    <w:right w:val="dashed" w:sz="2" w:space="0" w:color="FFFFFF"/>
                  </w:divBdr>
                </w:div>
                <w:div w:id="1053188879">
                  <w:marLeft w:val="0"/>
                  <w:marRight w:val="0"/>
                  <w:marTop w:val="0"/>
                  <w:marBottom w:val="0"/>
                  <w:divBdr>
                    <w:top w:val="dashed" w:sz="2" w:space="0" w:color="FFFFFF"/>
                    <w:left w:val="dashed" w:sz="2" w:space="0" w:color="FFFFFF"/>
                    <w:bottom w:val="dashed" w:sz="2" w:space="0" w:color="FFFFFF"/>
                    <w:right w:val="dashed" w:sz="2" w:space="0" w:color="FFFFFF"/>
                  </w:divBdr>
                  <w:divsChild>
                    <w:div w:id="620383049">
                      <w:marLeft w:val="0"/>
                      <w:marRight w:val="0"/>
                      <w:marTop w:val="0"/>
                      <w:marBottom w:val="0"/>
                      <w:divBdr>
                        <w:top w:val="dashed" w:sz="2" w:space="0" w:color="FFFFFF"/>
                        <w:left w:val="dashed" w:sz="2" w:space="0" w:color="FFFFFF"/>
                        <w:bottom w:val="dashed" w:sz="2" w:space="0" w:color="FFFFFF"/>
                        <w:right w:val="dashed" w:sz="2" w:space="0" w:color="FFFFFF"/>
                      </w:divBdr>
                    </w:div>
                    <w:div w:id="1353992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021990">
                  <w:marLeft w:val="0"/>
                  <w:marRight w:val="0"/>
                  <w:marTop w:val="0"/>
                  <w:marBottom w:val="0"/>
                  <w:divBdr>
                    <w:top w:val="dashed" w:sz="2" w:space="0" w:color="FFFFFF"/>
                    <w:left w:val="dashed" w:sz="2" w:space="0" w:color="FFFFFF"/>
                    <w:bottom w:val="dashed" w:sz="2" w:space="0" w:color="FFFFFF"/>
                    <w:right w:val="dashed" w:sz="2" w:space="0" w:color="FFFFFF"/>
                  </w:divBdr>
                </w:div>
                <w:div w:id="1815755184">
                  <w:marLeft w:val="0"/>
                  <w:marRight w:val="0"/>
                  <w:marTop w:val="0"/>
                  <w:marBottom w:val="0"/>
                  <w:divBdr>
                    <w:top w:val="dashed" w:sz="2" w:space="0" w:color="FFFFFF"/>
                    <w:left w:val="dashed" w:sz="2" w:space="0" w:color="FFFFFF"/>
                    <w:bottom w:val="dashed" w:sz="2" w:space="0" w:color="FFFFFF"/>
                    <w:right w:val="dashed" w:sz="2" w:space="0" w:color="FFFFFF"/>
                  </w:divBdr>
                  <w:divsChild>
                    <w:div w:id="1527600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003404">
                  <w:marLeft w:val="0"/>
                  <w:marRight w:val="0"/>
                  <w:marTop w:val="0"/>
                  <w:marBottom w:val="0"/>
                  <w:divBdr>
                    <w:top w:val="dashed" w:sz="2" w:space="0" w:color="FFFFFF"/>
                    <w:left w:val="dashed" w:sz="2" w:space="0" w:color="FFFFFF"/>
                    <w:bottom w:val="dashed" w:sz="2" w:space="0" w:color="FFFFFF"/>
                    <w:right w:val="dashed" w:sz="2" w:space="0" w:color="FFFFFF"/>
                  </w:divBdr>
                </w:div>
                <w:div w:id="159543445">
                  <w:marLeft w:val="0"/>
                  <w:marRight w:val="0"/>
                  <w:marTop w:val="0"/>
                  <w:marBottom w:val="0"/>
                  <w:divBdr>
                    <w:top w:val="dashed" w:sz="2" w:space="0" w:color="FFFFFF"/>
                    <w:left w:val="dashed" w:sz="2" w:space="0" w:color="FFFFFF"/>
                    <w:bottom w:val="dashed" w:sz="2" w:space="0" w:color="FFFFFF"/>
                    <w:right w:val="dashed" w:sz="2" w:space="0" w:color="FFFFFF"/>
                  </w:divBdr>
                  <w:divsChild>
                    <w:div w:id="1860779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645210">
                  <w:marLeft w:val="0"/>
                  <w:marRight w:val="0"/>
                  <w:marTop w:val="0"/>
                  <w:marBottom w:val="0"/>
                  <w:divBdr>
                    <w:top w:val="dashed" w:sz="2" w:space="0" w:color="FFFFFF"/>
                    <w:left w:val="dashed" w:sz="2" w:space="0" w:color="FFFFFF"/>
                    <w:bottom w:val="dashed" w:sz="2" w:space="0" w:color="FFFFFF"/>
                    <w:right w:val="dashed" w:sz="2" w:space="0" w:color="FFFFFF"/>
                  </w:divBdr>
                </w:div>
                <w:div w:id="797796795">
                  <w:marLeft w:val="0"/>
                  <w:marRight w:val="0"/>
                  <w:marTop w:val="0"/>
                  <w:marBottom w:val="0"/>
                  <w:divBdr>
                    <w:top w:val="dashed" w:sz="2" w:space="0" w:color="FFFFFF"/>
                    <w:left w:val="dashed" w:sz="2" w:space="0" w:color="FFFFFF"/>
                    <w:bottom w:val="dashed" w:sz="2" w:space="0" w:color="FFFFFF"/>
                    <w:right w:val="dashed" w:sz="2" w:space="0" w:color="FFFFFF"/>
                  </w:divBdr>
                  <w:divsChild>
                    <w:div w:id="568619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658837">
                  <w:marLeft w:val="0"/>
                  <w:marRight w:val="0"/>
                  <w:marTop w:val="0"/>
                  <w:marBottom w:val="0"/>
                  <w:divBdr>
                    <w:top w:val="dashed" w:sz="2" w:space="0" w:color="FFFFFF"/>
                    <w:left w:val="dashed" w:sz="2" w:space="0" w:color="FFFFFF"/>
                    <w:bottom w:val="dashed" w:sz="2" w:space="0" w:color="FFFFFF"/>
                    <w:right w:val="dashed" w:sz="2" w:space="0" w:color="FFFFFF"/>
                  </w:divBdr>
                </w:div>
                <w:div w:id="58404463">
                  <w:marLeft w:val="0"/>
                  <w:marRight w:val="0"/>
                  <w:marTop w:val="0"/>
                  <w:marBottom w:val="0"/>
                  <w:divBdr>
                    <w:top w:val="dashed" w:sz="2" w:space="0" w:color="FFFFFF"/>
                    <w:left w:val="dashed" w:sz="2" w:space="0" w:color="FFFFFF"/>
                    <w:bottom w:val="dashed" w:sz="2" w:space="0" w:color="FFFFFF"/>
                    <w:right w:val="dashed" w:sz="2" w:space="0" w:color="FFFFFF"/>
                  </w:divBdr>
                  <w:divsChild>
                    <w:div w:id="920603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760277">
                  <w:marLeft w:val="0"/>
                  <w:marRight w:val="0"/>
                  <w:marTop w:val="0"/>
                  <w:marBottom w:val="0"/>
                  <w:divBdr>
                    <w:top w:val="dashed" w:sz="2" w:space="0" w:color="FFFFFF"/>
                    <w:left w:val="dashed" w:sz="2" w:space="0" w:color="FFFFFF"/>
                    <w:bottom w:val="dashed" w:sz="2" w:space="0" w:color="FFFFFF"/>
                    <w:right w:val="dashed" w:sz="2" w:space="0" w:color="FFFFFF"/>
                  </w:divBdr>
                </w:div>
                <w:div w:id="989284733">
                  <w:marLeft w:val="0"/>
                  <w:marRight w:val="0"/>
                  <w:marTop w:val="0"/>
                  <w:marBottom w:val="0"/>
                  <w:divBdr>
                    <w:top w:val="dashed" w:sz="2" w:space="0" w:color="FFFFFF"/>
                    <w:left w:val="dashed" w:sz="2" w:space="0" w:color="FFFFFF"/>
                    <w:bottom w:val="dashed" w:sz="2" w:space="0" w:color="FFFFFF"/>
                    <w:right w:val="dashed" w:sz="2" w:space="0" w:color="FFFFFF"/>
                  </w:divBdr>
                  <w:divsChild>
                    <w:div w:id="223179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366582">
                  <w:marLeft w:val="0"/>
                  <w:marRight w:val="0"/>
                  <w:marTop w:val="0"/>
                  <w:marBottom w:val="0"/>
                  <w:divBdr>
                    <w:top w:val="dashed" w:sz="2" w:space="0" w:color="FFFFFF"/>
                    <w:left w:val="dashed" w:sz="2" w:space="0" w:color="FFFFFF"/>
                    <w:bottom w:val="dashed" w:sz="2" w:space="0" w:color="FFFFFF"/>
                    <w:right w:val="dashed" w:sz="2" w:space="0" w:color="FFFFFF"/>
                  </w:divBdr>
                </w:div>
                <w:div w:id="1350524897">
                  <w:marLeft w:val="0"/>
                  <w:marRight w:val="0"/>
                  <w:marTop w:val="0"/>
                  <w:marBottom w:val="0"/>
                  <w:divBdr>
                    <w:top w:val="dashed" w:sz="2" w:space="0" w:color="FFFFFF"/>
                    <w:left w:val="dashed" w:sz="2" w:space="0" w:color="FFFFFF"/>
                    <w:bottom w:val="dashed" w:sz="2" w:space="0" w:color="FFFFFF"/>
                    <w:right w:val="dashed" w:sz="2" w:space="0" w:color="FFFFFF"/>
                  </w:divBdr>
                  <w:divsChild>
                    <w:div w:id="313341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148519">
                  <w:marLeft w:val="0"/>
                  <w:marRight w:val="0"/>
                  <w:marTop w:val="0"/>
                  <w:marBottom w:val="0"/>
                  <w:divBdr>
                    <w:top w:val="dashed" w:sz="2" w:space="0" w:color="FFFFFF"/>
                    <w:left w:val="dashed" w:sz="2" w:space="0" w:color="FFFFFF"/>
                    <w:bottom w:val="dashed" w:sz="2" w:space="0" w:color="FFFFFF"/>
                    <w:right w:val="dashed" w:sz="2" w:space="0" w:color="FFFFFF"/>
                  </w:divBdr>
                </w:div>
                <w:div w:id="653025737">
                  <w:marLeft w:val="0"/>
                  <w:marRight w:val="0"/>
                  <w:marTop w:val="0"/>
                  <w:marBottom w:val="0"/>
                  <w:divBdr>
                    <w:top w:val="dashed" w:sz="2" w:space="0" w:color="FFFFFF"/>
                    <w:left w:val="dashed" w:sz="2" w:space="0" w:color="FFFFFF"/>
                    <w:bottom w:val="dashed" w:sz="2" w:space="0" w:color="FFFFFF"/>
                    <w:right w:val="dashed" w:sz="2" w:space="0" w:color="FFFFFF"/>
                  </w:divBdr>
                  <w:divsChild>
                    <w:div w:id="1734541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6532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7304603">
      <w:bodyDiv w:val="1"/>
      <w:marLeft w:val="0"/>
      <w:marRight w:val="0"/>
      <w:marTop w:val="0"/>
      <w:marBottom w:val="0"/>
      <w:divBdr>
        <w:top w:val="none" w:sz="0" w:space="0" w:color="auto"/>
        <w:left w:val="none" w:sz="0" w:space="0" w:color="auto"/>
        <w:bottom w:val="none" w:sz="0" w:space="0" w:color="auto"/>
        <w:right w:val="none" w:sz="0" w:space="0" w:color="auto"/>
      </w:divBdr>
      <w:divsChild>
        <w:div w:id="179791503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04192.htm" TargetMode="External"/><Relationship Id="rId13" Type="http://schemas.openxmlformats.org/officeDocument/2006/relationships/hyperlink" Target="https://idrept.ro/00098818.htm" TargetMode="External"/><Relationship Id="rId3" Type="http://schemas.openxmlformats.org/officeDocument/2006/relationships/webSettings" Target="webSettings.xml"/><Relationship Id="rId7" Type="http://schemas.openxmlformats.org/officeDocument/2006/relationships/hyperlink" Target="https://idrept.ro/00098818.htm" TargetMode="External"/><Relationship Id="rId12" Type="http://schemas.openxmlformats.org/officeDocument/2006/relationships/hyperlink" Target="https://idrept.ro/00104192.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drept.ro/00180953.htm" TargetMode="External"/><Relationship Id="rId11" Type="http://schemas.openxmlformats.org/officeDocument/2006/relationships/hyperlink" Target="https://idrept.ro/00098818.htm" TargetMode="External"/><Relationship Id="rId5" Type="http://schemas.openxmlformats.org/officeDocument/2006/relationships/hyperlink" Target="https://idrept.ro/00182884.htm" TargetMode="External"/><Relationship Id="rId15" Type="http://schemas.openxmlformats.org/officeDocument/2006/relationships/fontTable" Target="fontTable.xml"/><Relationship Id="rId10" Type="http://schemas.openxmlformats.org/officeDocument/2006/relationships/hyperlink" Target="https://idrept.ro/00180953.htm" TargetMode="External"/><Relationship Id="rId4" Type="http://schemas.openxmlformats.org/officeDocument/2006/relationships/hyperlink" Target="https://idrept.ro/00175748.htm" TargetMode="External"/><Relationship Id="rId9" Type="http://schemas.openxmlformats.org/officeDocument/2006/relationships/hyperlink" Target="https://idrept.ro/00182884.htm" TargetMode="External"/><Relationship Id="rId14" Type="http://schemas.openxmlformats.org/officeDocument/2006/relationships/hyperlink" Target="https://idrept.ro/001041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1486</Words>
  <Characters>8473</Characters>
  <Application>Microsoft Office Word</Application>
  <DocSecurity>0</DocSecurity>
  <Lines>70</Lines>
  <Paragraphs>19</Paragraphs>
  <ScaleCrop>false</ScaleCrop>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Pavel</dc:creator>
  <cp:keywords/>
  <dc:description/>
  <cp:lastModifiedBy>Sechel</cp:lastModifiedBy>
  <cp:revision>3</cp:revision>
  <dcterms:created xsi:type="dcterms:W3CDTF">2019-12-14T11:40:00Z</dcterms:created>
  <dcterms:modified xsi:type="dcterms:W3CDTF">2019-12-14T19:38:00Z</dcterms:modified>
</cp:coreProperties>
</file>