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8E" w:rsidRPr="001C7076" w:rsidRDefault="00AA7E8E" w:rsidP="00AA7E8E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</w:rPr>
      </w:pPr>
      <w:r w:rsidRPr="001C7076">
        <w:rPr>
          <w:rFonts w:ascii="Trebuchet MS" w:hAnsi="Trebuchet MS" w:cs="Arial"/>
          <w:b/>
        </w:rPr>
        <w:t>LEGE</w:t>
      </w:r>
    </w:p>
    <w:p w:rsidR="00AA7E8E" w:rsidRPr="001C7076" w:rsidRDefault="00AA7E8E" w:rsidP="00AA7E8E">
      <w:pPr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b/>
        </w:rPr>
      </w:pPr>
      <w:r w:rsidRPr="001C7076">
        <w:rPr>
          <w:rFonts w:ascii="Trebuchet MS" w:hAnsi="Trebuchet MS" w:cs="Arial"/>
          <w:b/>
        </w:rPr>
        <w:t>privind finanţarea activităţii Administraţiei Naţionale a Penitenciarelor şi a unităţilor subordonate</w:t>
      </w:r>
    </w:p>
    <w:p w:rsidR="00AA7E8E" w:rsidRPr="001C7076" w:rsidRDefault="00AA7E8E" w:rsidP="00AA7E8E">
      <w:pPr>
        <w:autoSpaceDE w:val="0"/>
        <w:autoSpaceDN w:val="0"/>
        <w:adjustRightInd w:val="0"/>
        <w:spacing w:after="0"/>
        <w:ind w:firstLine="720"/>
        <w:jc w:val="center"/>
        <w:rPr>
          <w:rFonts w:ascii="Trebuchet MS" w:hAnsi="Trebuchet MS" w:cs="Arial"/>
          <w:b/>
        </w:rPr>
      </w:pPr>
    </w:p>
    <w:p w:rsidR="00AA7E8E" w:rsidRPr="007735BE" w:rsidRDefault="00AA7E8E" w:rsidP="00AA7E8E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</w:pP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Parlamentul României adoptă prezenta lege.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rPr>
          <w:rFonts w:ascii="Trebuchet MS" w:hAnsi="Trebuchet MS" w:cs="Arial"/>
          <w:b/>
        </w:rPr>
      </w:pPr>
    </w:p>
    <w:p w:rsidR="00AA7E8E" w:rsidRPr="007735BE" w:rsidRDefault="00AA7E8E" w:rsidP="00AA7E8E">
      <w:pPr>
        <w:autoSpaceDE w:val="0"/>
        <w:autoSpaceDN w:val="0"/>
        <w:adjustRightInd w:val="0"/>
        <w:spacing w:after="0"/>
        <w:rPr>
          <w:rFonts w:ascii="Trebuchet MS" w:hAnsi="Trebuchet MS" w:cs="Arial"/>
          <w:b/>
        </w:rPr>
      </w:pP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08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Art. 1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Finanţarea activităţii Administraţiei Naţionale a Penitenciarelor şi a unităţilor subordonate acesteia se face în conformitate cu dispoziţiile art. 62 alin. (1) lit. b) din Legea nr. 500/2002 privind finanţele publice, cu modificările şi completările ulterioare.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Art. 2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1</w:t>
      </w:r>
      <w:r w:rsidRPr="007735BE">
        <w:rPr>
          <w:rFonts w:ascii="Trebuchet MS" w:hAnsi="Trebuchet MS" w:cs="Arial"/>
        </w:rPr>
        <w:t>) Administraţia Naţională a Penitenciarelor, penitenciarele, penitenciarele pentru tineri, penitenciarele pentru femei, centrele educative, centrele de detenţie, Şcoala Naţională de Pregătire a Agenţilor de Penitenciare Târgu Ocna şi Baza de aprovizionare, gospodărire şi reparaţii, pot realiza, după caz, următoarele venituri</w:t>
      </w:r>
      <w:r>
        <w:rPr>
          <w:rFonts w:ascii="Trebuchet MS" w:hAnsi="Trebuchet MS" w:cs="Arial"/>
        </w:rPr>
        <w:t xml:space="preserve"> proprii</w:t>
      </w:r>
      <w:r w:rsidRPr="007735BE">
        <w:rPr>
          <w:rFonts w:ascii="Trebuchet MS" w:hAnsi="Trebuchet MS" w:cs="Arial"/>
        </w:rPr>
        <w:t>:</w:t>
      </w:r>
    </w:p>
    <w:p w:rsidR="00AA7E8E" w:rsidRPr="004C1D1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a) </w:t>
      </w:r>
      <w:r w:rsidRPr="004C1D1E">
        <w:rPr>
          <w:rFonts w:ascii="Trebuchet MS" w:hAnsi="Trebuchet MS" w:cs="Arial"/>
        </w:rPr>
        <w:t>venituri din chirii şi aren</w:t>
      </w:r>
      <w:r>
        <w:rPr>
          <w:rFonts w:ascii="Trebuchet MS" w:hAnsi="Trebuchet MS" w:cs="Arial"/>
        </w:rPr>
        <w:t>zi</w:t>
      </w:r>
      <w:r w:rsidRPr="004C1D1E">
        <w:rPr>
          <w:rFonts w:ascii="Trebuchet MS" w:hAnsi="Trebuchet MS" w:cs="Arial"/>
        </w:rPr>
        <w:t>;</w:t>
      </w:r>
    </w:p>
    <w:p w:rsidR="00AA7E8E" w:rsidRPr="004F4734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 w:rsidRPr="004F4734">
        <w:rPr>
          <w:rFonts w:ascii="Trebuchet MS" w:hAnsi="Trebuchet MS" w:cs="Arial"/>
        </w:rPr>
        <w:t>b) venituri din activită</w:t>
      </w:r>
      <w:r w:rsidRPr="004F4734">
        <w:rPr>
          <w:rFonts w:ascii="Trebuchet MS" w:hAnsi="Trebuchet MS" w:cs="Cambria Math"/>
        </w:rPr>
        <w:t>ț</w:t>
      </w:r>
      <w:r w:rsidRPr="004F4734">
        <w:rPr>
          <w:rFonts w:ascii="Trebuchet MS" w:hAnsi="Trebuchet MS" w:cs="Arial"/>
        </w:rPr>
        <w:t>i de prestare servicii, precum servicii de transport către ter</w:t>
      </w:r>
      <w:r w:rsidRPr="004F4734">
        <w:rPr>
          <w:rFonts w:ascii="Trebuchet MS" w:hAnsi="Trebuchet MS" w:cs="Cambria Math"/>
        </w:rPr>
        <w:t>ț</w:t>
      </w:r>
      <w:r w:rsidRPr="004F4734">
        <w:rPr>
          <w:rFonts w:ascii="Trebuchet MS" w:hAnsi="Trebuchet MS" w:cs="Arial"/>
        </w:rPr>
        <w:t xml:space="preserve">i, cazare </w:t>
      </w:r>
      <w:r w:rsidRPr="004F4734">
        <w:rPr>
          <w:rFonts w:ascii="Trebuchet MS" w:hAnsi="Trebuchet MS" w:cs="Cambria Math"/>
        </w:rPr>
        <w:t>ș</w:t>
      </w:r>
      <w:r w:rsidRPr="004F4734">
        <w:rPr>
          <w:rFonts w:ascii="Trebuchet MS" w:hAnsi="Trebuchet MS" w:cs="Arial"/>
        </w:rPr>
        <w:t>i masă în centrele de pregătire proprii, fotocopiere documente în baza cererilor personale ale de</w:t>
      </w:r>
      <w:r w:rsidRPr="004F4734">
        <w:rPr>
          <w:rFonts w:ascii="Trebuchet MS" w:hAnsi="Trebuchet MS" w:cs="Cambria Math"/>
        </w:rPr>
        <w:t>ț</w:t>
      </w:r>
      <w:r w:rsidRPr="004F4734">
        <w:rPr>
          <w:rFonts w:ascii="Trebuchet MS" w:hAnsi="Trebuchet MS" w:cs="Arial"/>
        </w:rPr>
        <w:t>inu</w:t>
      </w:r>
      <w:r w:rsidRPr="004F4734">
        <w:rPr>
          <w:rFonts w:ascii="Trebuchet MS" w:hAnsi="Trebuchet MS" w:cs="Cambria Math"/>
        </w:rPr>
        <w:t>ț</w:t>
      </w:r>
      <w:r w:rsidRPr="004F4734">
        <w:rPr>
          <w:rFonts w:ascii="Trebuchet MS" w:hAnsi="Trebuchet MS" w:cs="Arial"/>
        </w:rPr>
        <w:t xml:space="preserve">ilor, tratamente protetice; </w:t>
      </w:r>
    </w:p>
    <w:p w:rsidR="00AA7E8E" w:rsidRPr="004C1D1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c) </w:t>
      </w:r>
      <w:r w:rsidRPr="004C1D1E">
        <w:rPr>
          <w:rFonts w:ascii="Trebuchet MS" w:hAnsi="Trebuchet MS" w:cs="Arial"/>
        </w:rPr>
        <w:t xml:space="preserve">venituri </w:t>
      </w:r>
      <w:r>
        <w:rPr>
          <w:rFonts w:ascii="Trebuchet MS" w:hAnsi="Trebuchet MS" w:cs="Arial"/>
        </w:rPr>
        <w:t xml:space="preserve">obținute </w:t>
      </w:r>
      <w:r w:rsidRPr="004C1D1E">
        <w:rPr>
          <w:rFonts w:ascii="Trebuchet MS" w:hAnsi="Trebuchet MS" w:cs="Arial"/>
        </w:rPr>
        <w:t>din</w:t>
      </w:r>
      <w:r>
        <w:rPr>
          <w:rFonts w:ascii="Trebuchet MS" w:hAnsi="Trebuchet MS" w:cs="Arial"/>
        </w:rPr>
        <w:t xml:space="preserve"> </w:t>
      </w:r>
      <w:r w:rsidRPr="004C1D1E">
        <w:rPr>
          <w:rFonts w:ascii="Trebuchet MS" w:hAnsi="Trebuchet MS" w:cs="Arial"/>
        </w:rPr>
        <w:t>valorificări de bunuri scoase din func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iune</w:t>
      </w:r>
      <w:r>
        <w:rPr>
          <w:rFonts w:ascii="Trebuchet MS" w:hAnsi="Trebuchet MS" w:cs="Arial"/>
        </w:rPr>
        <w:t xml:space="preserve"> și deșeuri</w:t>
      </w:r>
      <w:r w:rsidRPr="004C1D1E">
        <w:rPr>
          <w:rFonts w:ascii="Trebuchet MS" w:hAnsi="Trebuchet MS" w:cs="Arial"/>
        </w:rPr>
        <w:t>, refacturare utilită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 din spa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ii închiriate, penalită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 xml:space="preserve"> și despăgubiri</w:t>
      </w:r>
      <w:r w:rsidRPr="004C1D1E">
        <w:rPr>
          <w:rFonts w:ascii="Trebuchet MS" w:hAnsi="Trebuchet MS" w:cs="Arial"/>
        </w:rPr>
        <w:t>, subven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ii pentru agricultur</w:t>
      </w:r>
      <w:r>
        <w:rPr>
          <w:rFonts w:ascii="Trebuchet MS" w:hAnsi="Trebuchet MS" w:cs="Arial"/>
        </w:rPr>
        <w:t>ă</w:t>
      </w:r>
      <w:r w:rsidRPr="004C1D1E">
        <w:rPr>
          <w:rFonts w:ascii="Trebuchet MS" w:hAnsi="Trebuchet MS" w:cs="Arial"/>
        </w:rPr>
        <w:t>, garan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ii de participare, garan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ii de bună execu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>ie, vânzarea caietelor de sarcini;</w:t>
      </w:r>
    </w:p>
    <w:p w:rsidR="00AA7E8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d) venituri din </w:t>
      </w:r>
      <w:r w:rsidRPr="004C1D1E">
        <w:rPr>
          <w:rFonts w:ascii="Trebuchet MS" w:hAnsi="Trebuchet MS" w:cs="Arial"/>
        </w:rPr>
        <w:t>taxe de participare</w:t>
      </w:r>
      <w:r w:rsidRPr="004C1D1E">
        <w:rPr>
          <w:rFonts w:ascii="Trebuchet MS" w:hAnsi="Trebuchet MS" w:cs="Arial"/>
          <w:lang w:val="en-US"/>
        </w:rPr>
        <w:t xml:space="preserve"> la concurs</w:t>
      </w:r>
      <w:r>
        <w:rPr>
          <w:rFonts w:ascii="Trebuchet MS" w:hAnsi="Trebuchet MS" w:cs="Arial"/>
          <w:lang w:val="en-US"/>
        </w:rPr>
        <w:t>uri</w:t>
      </w:r>
      <w:r w:rsidRPr="004C1D1E">
        <w:rPr>
          <w:rFonts w:ascii="Trebuchet MS" w:hAnsi="Trebuchet MS" w:cs="Arial"/>
        </w:rPr>
        <w:t xml:space="preserve">, </w:t>
      </w:r>
      <w:r w:rsidRPr="004C1D1E">
        <w:rPr>
          <w:rFonts w:ascii="Trebuchet MS" w:hAnsi="Trebuchet MS" w:cs="Arial"/>
          <w:iCs/>
        </w:rPr>
        <w:t>organizarea şi funcţionarea punctelor de desfacere ale popotelor şi bucătăriilor de unitate,</w:t>
      </w:r>
      <w:r w:rsidRPr="004C1D1E">
        <w:rPr>
          <w:rFonts w:ascii="Trebuchet MS" w:hAnsi="Trebuchet MS" w:cs="Arial"/>
        </w:rPr>
        <w:t xml:space="preserve"> cota aplicată meniurilor servite persoanelor din afara sistemului administraţiei penitenciare</w:t>
      </w:r>
      <w:r>
        <w:rPr>
          <w:rFonts w:ascii="Trebuchet MS" w:hAnsi="Trebuchet MS" w:cs="Arial"/>
        </w:rPr>
        <w:t>;</w:t>
      </w:r>
    </w:p>
    <w:p w:rsidR="00AA7E8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e) </w:t>
      </w:r>
      <w:r w:rsidRPr="004C1D1E">
        <w:rPr>
          <w:rFonts w:ascii="Trebuchet MS" w:hAnsi="Trebuchet MS" w:cs="Arial"/>
        </w:rPr>
        <w:t>venituri din dona</w:t>
      </w:r>
      <w:r w:rsidRPr="004C1D1E">
        <w:rPr>
          <w:rFonts w:ascii="Trebuchet MS" w:hAnsi="Trebuchet MS" w:cs="Cambria Math"/>
        </w:rPr>
        <w:t>ț</w:t>
      </w:r>
      <w:r w:rsidRPr="004C1D1E">
        <w:rPr>
          <w:rFonts w:ascii="Trebuchet MS" w:hAnsi="Trebuchet MS" w:cs="Arial"/>
        </w:rPr>
        <w:t xml:space="preserve">ii </w:t>
      </w:r>
      <w:r w:rsidRPr="004C1D1E">
        <w:rPr>
          <w:rFonts w:ascii="Trebuchet MS" w:hAnsi="Trebuchet MS" w:cs="Cambria Math"/>
        </w:rPr>
        <w:t>ș</w:t>
      </w:r>
      <w:r w:rsidRPr="004C1D1E">
        <w:rPr>
          <w:rFonts w:ascii="Trebuchet MS" w:hAnsi="Trebuchet MS" w:cs="Arial"/>
        </w:rPr>
        <w:t>i sponsorizări;</w:t>
      </w:r>
    </w:p>
    <w:p w:rsidR="00AA7E8E" w:rsidRPr="004C1D1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f) </w:t>
      </w:r>
      <w:r w:rsidRPr="004C1D1E">
        <w:rPr>
          <w:rFonts w:ascii="Trebuchet MS" w:hAnsi="Trebuchet MS" w:cs="Arial"/>
        </w:rPr>
        <w:t>venituri din transferuri voluntare;</w:t>
      </w:r>
    </w:p>
    <w:p w:rsidR="00AA7E8E" w:rsidRPr="004C1D1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g) </w:t>
      </w:r>
      <w:r w:rsidRPr="004C1D1E">
        <w:rPr>
          <w:rFonts w:ascii="Trebuchet MS" w:hAnsi="Trebuchet MS" w:cs="Arial"/>
        </w:rPr>
        <w:t>alte venituri, conform legii.</w:t>
      </w:r>
    </w:p>
    <w:p w:rsidR="00AA7E8E" w:rsidRDefault="00AA7E8E" w:rsidP="00AA7E8E">
      <w:pPr>
        <w:pStyle w:val="Listparagraf"/>
        <w:autoSpaceDE w:val="0"/>
        <w:autoSpaceDN w:val="0"/>
        <w:adjustRightInd w:val="0"/>
        <w:spacing w:after="0"/>
        <w:ind w:left="0" w:firstLine="708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>2</w:t>
      </w:r>
      <w:r w:rsidRPr="007735BE">
        <w:rPr>
          <w:rFonts w:ascii="Trebuchet MS" w:hAnsi="Trebuchet MS" w:cs="Arial"/>
        </w:rPr>
        <w:t>) Penitenciarele, penitenciarele pentru tineri, penitenciarele pentru femei, centrele educative şi centrele de detenţie pot realiza venituri proprii din munca persoanelor private de libertate, conform prevederilor Legii nr. 254/2013 privind executarea pedepselor şi a măsurilor privative de libertate dispuse de organele judiciare în cursul procesului penal, cu modificările şi completările ulterioare, după cum urmează:</w:t>
      </w:r>
    </w:p>
    <w:p w:rsidR="00AA7E8E" w:rsidRPr="001C7076" w:rsidRDefault="00AA7E8E" w:rsidP="00AA7E8E">
      <w:pPr>
        <w:pStyle w:val="Listparagraf"/>
        <w:autoSpaceDE w:val="0"/>
        <w:autoSpaceDN w:val="0"/>
        <w:adjustRightInd w:val="0"/>
        <w:spacing w:after="0"/>
        <w:ind w:left="0" w:firstLine="720"/>
        <w:jc w:val="both"/>
        <w:rPr>
          <w:rFonts w:ascii="Trebuchet MS" w:hAnsi="Trebuchet MS" w:cs="Arial"/>
        </w:rPr>
      </w:pPr>
      <w:r w:rsidRPr="004F4734">
        <w:rPr>
          <w:rFonts w:ascii="Trebuchet MS" w:hAnsi="Trebuchet MS" w:cs="Arial"/>
        </w:rPr>
        <w:t xml:space="preserve">a) venituri din prestări servicii cu persoanele private de libertate în interiorul sau exteriorul locului de deţinere; venituri din prestări servicii cu persoanele private de libertate în interiorul locului de deţinere sunt cele precum serviciile de </w:t>
      </w:r>
      <w:r w:rsidRPr="007E61AB">
        <w:rPr>
          <w:rFonts w:ascii="Trebuchet MS" w:hAnsi="Trebuchet MS" w:cs="Arial"/>
        </w:rPr>
        <w:t>spălătorie</w:t>
      </w:r>
      <w:r>
        <w:rPr>
          <w:rFonts w:ascii="Trebuchet MS" w:hAnsi="Trebuchet MS" w:cs="Arial"/>
        </w:rPr>
        <w:t>,</w:t>
      </w:r>
      <w:r w:rsidRPr="007E61AB">
        <w:rPr>
          <w:rFonts w:ascii="Trebuchet MS" w:hAnsi="Trebuchet MS" w:cs="Arial"/>
        </w:rPr>
        <w:t xml:space="preserve"> </w:t>
      </w:r>
      <w:r w:rsidRPr="001C7076">
        <w:rPr>
          <w:rFonts w:ascii="Trebuchet MS" w:hAnsi="Trebuchet MS" w:cs="Arial"/>
        </w:rPr>
        <w:t>auto, preparare hrană pentru aresta</w:t>
      </w:r>
      <w:r w:rsidRPr="001C7076">
        <w:rPr>
          <w:rFonts w:ascii="Trebuchet MS" w:hAnsi="Trebuchet MS" w:cs="Cambria Math"/>
        </w:rPr>
        <w:t>ț</w:t>
      </w:r>
      <w:r w:rsidRPr="001C7076">
        <w:rPr>
          <w:rFonts w:ascii="Trebuchet MS" w:hAnsi="Trebuchet MS" w:cs="Arial"/>
        </w:rPr>
        <w:t>ii preventiv afla</w:t>
      </w:r>
      <w:r w:rsidRPr="001C7076">
        <w:rPr>
          <w:rFonts w:ascii="Trebuchet MS" w:hAnsi="Trebuchet MS" w:cs="Cambria Math"/>
        </w:rPr>
        <w:t>ț</w:t>
      </w:r>
      <w:r w:rsidRPr="001C7076">
        <w:rPr>
          <w:rFonts w:ascii="Trebuchet MS" w:hAnsi="Trebuchet MS" w:cs="Arial"/>
        </w:rPr>
        <w:t>i în arestul poli</w:t>
      </w:r>
      <w:r w:rsidRPr="001C7076">
        <w:rPr>
          <w:rFonts w:ascii="Trebuchet MS" w:hAnsi="Trebuchet MS" w:cs="Cambria Math"/>
        </w:rPr>
        <w:t>ț</w:t>
      </w:r>
      <w:r w:rsidRPr="001C7076">
        <w:rPr>
          <w:rFonts w:ascii="Trebuchet MS" w:hAnsi="Trebuchet MS" w:cs="Arial"/>
        </w:rPr>
        <w:t>iei, precum şi pentru persoanele private de libertate din alte unităţi ale sistemului administraţiei penitenciare;</w:t>
      </w:r>
    </w:p>
    <w:p w:rsidR="00AA7E8E" w:rsidRPr="001C7076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 w:rsidRPr="001C7076">
        <w:rPr>
          <w:rFonts w:ascii="Trebuchet MS" w:hAnsi="Trebuchet MS" w:cs="Arial"/>
        </w:rPr>
        <w:t>b) venituri din valorificarea produselor ob</w:t>
      </w:r>
      <w:r w:rsidRPr="001C7076">
        <w:rPr>
          <w:rFonts w:ascii="Trebuchet MS" w:hAnsi="Trebuchet MS" w:cs="Cambria Math"/>
        </w:rPr>
        <w:t>ț</w:t>
      </w:r>
      <w:r w:rsidRPr="001C7076">
        <w:rPr>
          <w:rFonts w:ascii="Trebuchet MS" w:hAnsi="Trebuchet MS" w:cs="Arial"/>
        </w:rPr>
        <w:t>inute din activitatea proprie, precum produse vegetale, produse animaliere, preparate din carne/lapte, produse de panifica</w:t>
      </w:r>
      <w:r w:rsidRPr="001C7076">
        <w:rPr>
          <w:rFonts w:ascii="Trebuchet MS" w:hAnsi="Trebuchet MS" w:cs="Cambria Math"/>
        </w:rPr>
        <w:t>ț</w:t>
      </w:r>
      <w:r w:rsidRPr="001C7076">
        <w:rPr>
          <w:rFonts w:ascii="Trebuchet MS" w:hAnsi="Trebuchet MS" w:cs="Arial"/>
        </w:rPr>
        <w:t>ie și patiserie, mic mobilier, articole tâmplărie</w:t>
      </w:r>
      <w:r w:rsidR="00BB4DB5" w:rsidRPr="001C7076">
        <w:rPr>
          <w:rFonts w:ascii="Trebuchet MS" w:hAnsi="Trebuchet MS" w:cs="Arial"/>
        </w:rPr>
        <w:t>,</w:t>
      </w:r>
      <w:r w:rsidRPr="001C7076">
        <w:rPr>
          <w:rFonts w:ascii="Trebuchet MS" w:hAnsi="Trebuchet MS" w:cs="Arial"/>
        </w:rPr>
        <w:t xml:space="preserve"> precum si produsele confecţionate de persoanele </w:t>
      </w:r>
      <w:r w:rsidR="00BB4DB5" w:rsidRPr="001C7076">
        <w:rPr>
          <w:rFonts w:ascii="Trebuchet MS" w:hAnsi="Trebuchet MS" w:cs="Arial"/>
        </w:rPr>
        <w:t>private de libertate</w:t>
      </w:r>
      <w:r w:rsidRPr="001C7076">
        <w:rPr>
          <w:rFonts w:ascii="Trebuchet MS" w:hAnsi="Trebuchet MS" w:cs="Arial"/>
        </w:rPr>
        <w:t xml:space="preserve"> în cadrul atelierelor ocupaţionale;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c) </w:t>
      </w:r>
      <w:r w:rsidRPr="007735BE">
        <w:rPr>
          <w:rFonts w:ascii="Trebuchet MS" w:hAnsi="Trebuchet MS" w:cs="Arial"/>
        </w:rPr>
        <w:t>alte venituri, conform legii.</w:t>
      </w:r>
    </w:p>
    <w:p w:rsidR="00AA7E8E" w:rsidRPr="007735BE" w:rsidRDefault="00AA7E8E" w:rsidP="00AA7E8E">
      <w:pPr>
        <w:pStyle w:val="Listparagraf"/>
        <w:autoSpaceDE w:val="0"/>
        <w:autoSpaceDN w:val="0"/>
        <w:adjustRightInd w:val="0"/>
        <w:spacing w:after="0"/>
        <w:ind w:left="0"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Art. 3</w:t>
      </w:r>
    </w:p>
    <w:p w:rsidR="00AA7E8E" w:rsidRP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 xml:space="preserve">Centrul  de pregătire, odihnă şi recuperare - Complex Sovata şi Centrul de pregătire, odihnă şi recuperare - Complex Flamingo Eforie Sud se finanțează în conformitate cu dispoziţiile art. 62 alin. (1) lit. </w:t>
      </w:r>
      <w:r w:rsidR="00F02B4A">
        <w:rPr>
          <w:rFonts w:ascii="Trebuchet MS" w:hAnsi="Trebuchet MS" w:cs="Arial"/>
        </w:rPr>
        <w:t>b</w:t>
      </w:r>
      <w:r w:rsidRPr="00AA7E8E">
        <w:rPr>
          <w:rFonts w:ascii="Trebuchet MS" w:hAnsi="Trebuchet MS" w:cs="Arial"/>
        </w:rPr>
        <w:t>) din Legea nr. 500/2002 privind finanţele publice, cu modificările şi completările ulterioare, putând realiza, după caz, următoarele venituri:</w:t>
      </w:r>
    </w:p>
    <w:p w:rsidR="00AA7E8E" w:rsidRP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a) venituri din prestări servicii de cazare şi masă;</w:t>
      </w:r>
    </w:p>
    <w:p w:rsidR="00AA7E8E" w:rsidRP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b) venituri din chirii și dobânzi;</w:t>
      </w:r>
    </w:p>
    <w:p w:rsidR="00AA7E8E" w:rsidRP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c) venituri din prestări de servicii și alte activități, precum servicii de agrement, fotocopiere documente, telefon, fax, internet;</w:t>
      </w:r>
    </w:p>
    <w:p w:rsidR="00AA7E8E" w:rsidRP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d) venituri din valorificări bunuri scoase din funcțiune și deșeuri, refacturare utilități din spații închiriate, penalități și despăgubiri, garanții de participare, garanții de bună execuție, din vânzarea caietelor de sarcini;</w:t>
      </w:r>
      <w:bookmarkStart w:id="0" w:name="_GoBack"/>
      <w:bookmarkEnd w:id="0"/>
    </w:p>
    <w:p w:rsidR="00AA7E8E" w:rsidRP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e) venituri din donații și sponsorizări;</w:t>
      </w:r>
    </w:p>
    <w:p w:rsid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f) alte venituri, conform legii.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Art. 4</w:t>
      </w:r>
    </w:p>
    <w:p w:rsidR="00F02B4A" w:rsidRPr="00F02B4A" w:rsidRDefault="00AA7E8E" w:rsidP="00F02B4A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F02B4A">
        <w:rPr>
          <w:rFonts w:ascii="Trebuchet MS" w:hAnsi="Trebuchet MS" w:cs="Arial"/>
          <w:bCs/>
          <w:iCs/>
        </w:rPr>
        <w:t xml:space="preserve">(1) </w:t>
      </w:r>
      <w:r w:rsidR="00F02B4A" w:rsidRPr="00F02B4A">
        <w:rPr>
          <w:rFonts w:ascii="Trebuchet MS" w:hAnsi="Trebuchet MS" w:cs="Arial"/>
          <w:bCs/>
          <w:iCs/>
        </w:rPr>
        <w:t>Penitenciarele spital sunt</w:t>
      </w:r>
      <w:r w:rsidR="00F02B4A" w:rsidRPr="00F02B4A">
        <w:rPr>
          <w:rFonts w:ascii="Trebuchet MS" w:hAnsi="Trebuchet MS" w:cs="Arial"/>
        </w:rPr>
        <w:t xml:space="preserve"> finanţate din venituri proprii prin sistemul asigurărilor sociale de sănătate şi alte venituri proprii; acestea primesc în completare sume de la bugetul de stat, în condiţiile legii.</w:t>
      </w:r>
    </w:p>
    <w:p w:rsidR="00AA7E8E" w:rsidRPr="00F02B4A" w:rsidRDefault="00AA7E8E" w:rsidP="00AA7E8E">
      <w:pPr>
        <w:pStyle w:val="Listparagraf"/>
        <w:autoSpaceDE w:val="0"/>
        <w:autoSpaceDN w:val="0"/>
        <w:adjustRightInd w:val="0"/>
        <w:spacing w:after="0"/>
        <w:ind w:left="0" w:firstLine="720"/>
        <w:jc w:val="both"/>
        <w:rPr>
          <w:rFonts w:ascii="Trebuchet MS" w:hAnsi="Trebuchet MS" w:cs="Arial"/>
          <w:color w:val="FF0000"/>
        </w:rPr>
      </w:pPr>
      <w:r w:rsidRPr="00F02B4A">
        <w:rPr>
          <w:rFonts w:ascii="Trebuchet MS" w:hAnsi="Trebuchet MS" w:cs="Arial"/>
        </w:rPr>
        <w:t>(2) Penitenciarele – spital pot realiza, după caz, următoarele venituri:</w:t>
      </w:r>
    </w:p>
    <w:p w:rsidR="00AA7E8E" w:rsidRPr="00F02B4A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 w:rsidRPr="00F02B4A">
        <w:rPr>
          <w:rFonts w:ascii="Trebuchet MS" w:hAnsi="Trebuchet MS" w:cs="Arial"/>
        </w:rPr>
        <w:t>a) venituri din chirii şi arenzi;</w:t>
      </w:r>
    </w:p>
    <w:p w:rsidR="00AA7E8E" w:rsidRPr="00F02B4A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 w:rsidRPr="00F02B4A">
        <w:rPr>
          <w:rFonts w:ascii="Trebuchet MS" w:hAnsi="Trebuchet MS" w:cs="Arial"/>
        </w:rPr>
        <w:t>b) venituri din dobânzi;</w:t>
      </w:r>
    </w:p>
    <w:p w:rsidR="00AA7E8E" w:rsidRPr="00AC2D62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 w:rsidRPr="00F02B4A">
        <w:rPr>
          <w:rFonts w:ascii="Trebuchet MS" w:hAnsi="Trebuchet MS" w:cs="Arial"/>
        </w:rPr>
        <w:t xml:space="preserve">c) venituri din contractele de furnizare de </w:t>
      </w:r>
      <w:r w:rsidRPr="00F02B4A">
        <w:rPr>
          <w:rFonts w:ascii="Trebuchet MS" w:hAnsi="Trebuchet MS" w:cs="Arial"/>
          <w:bCs/>
          <w:iCs/>
        </w:rPr>
        <w:t>servicii medicale, precum serviciile</w:t>
      </w:r>
      <w:r w:rsidRPr="00AC2D62">
        <w:rPr>
          <w:rFonts w:ascii="Trebuchet MS" w:hAnsi="Trebuchet MS" w:cs="Arial"/>
          <w:bCs/>
          <w:iCs/>
        </w:rPr>
        <w:t xml:space="preserve"> medicale spitaliceşti</w:t>
      </w:r>
      <w:r w:rsidRPr="00AC2D62">
        <w:rPr>
          <w:rFonts w:ascii="Trebuchet MS" w:hAnsi="Trebuchet MS" w:cs="Arial"/>
        </w:rPr>
        <w:t>, de medicină primară, dentară şi de specialitate, servicii medicale clinice, paraclinice, încheiate cu casa de asigurări de sănătate;</w:t>
      </w:r>
    </w:p>
    <w:p w:rsidR="00AA7E8E" w:rsidRPr="00AC2D62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d) </w:t>
      </w:r>
      <w:r w:rsidRPr="00AC2D62">
        <w:rPr>
          <w:rFonts w:ascii="Trebuchet MS" w:hAnsi="Trebuchet MS" w:cs="Arial"/>
        </w:rPr>
        <w:t>venituri din contracte încheiate pentru implementarea programelor naţionale de sănătate curative cu casele de asigurări de sănătate, precum şi cu direcţiile de sănătate publică judeţene şi a municipiului Bucureşti sau, după caz, cu instituţii publice din subordinea Ministerului Sănătăţii pentru implementarea programelor naţionale de sănătate publică, în conformitate cu structura organizatorică a acestora;</w:t>
      </w:r>
    </w:p>
    <w:p w:rsidR="00AA7E8E" w:rsidRPr="00AC2D62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e) </w:t>
      </w:r>
      <w:r w:rsidRPr="00AC2D62">
        <w:rPr>
          <w:rFonts w:ascii="Trebuchet MS" w:hAnsi="Trebuchet MS" w:cs="Arial"/>
        </w:rPr>
        <w:t>venituri din alte activită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 xml:space="preserve">i, precum </w:t>
      </w:r>
      <w:r>
        <w:rPr>
          <w:rFonts w:ascii="Trebuchet MS" w:hAnsi="Trebuchet MS" w:cs="Arial"/>
        </w:rPr>
        <w:t xml:space="preserve">servicii de </w:t>
      </w:r>
      <w:r w:rsidRPr="00AC2D62">
        <w:rPr>
          <w:rFonts w:ascii="Trebuchet MS" w:hAnsi="Trebuchet MS" w:cs="Arial"/>
        </w:rPr>
        <w:t>transport către ter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i, copiere documente în baza cererilor personale ale de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inu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ilor, tratamente protetice, taxe de participare la concurs, servicii medicale de laborator, analize medicale, cota aplicată meniurilor servite persoanelor din afara sistemului administraţiei penitenciare;</w:t>
      </w:r>
    </w:p>
    <w:p w:rsidR="00AA7E8E" w:rsidRPr="00AC2D62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f) </w:t>
      </w:r>
      <w:r w:rsidRPr="00AC2D62">
        <w:rPr>
          <w:rFonts w:ascii="Trebuchet MS" w:hAnsi="Trebuchet MS" w:cs="Arial"/>
        </w:rPr>
        <w:t>venituri din valorificări de bunuri scoase din func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iune</w:t>
      </w:r>
      <w:r>
        <w:rPr>
          <w:rFonts w:ascii="Trebuchet MS" w:hAnsi="Trebuchet MS" w:cs="Arial"/>
        </w:rPr>
        <w:t xml:space="preserve"> și</w:t>
      </w:r>
      <w:r w:rsidRPr="00AC2D62">
        <w:rPr>
          <w:rFonts w:ascii="Trebuchet MS" w:hAnsi="Trebuchet MS" w:cs="Arial"/>
        </w:rPr>
        <w:t xml:space="preserve"> de</w:t>
      </w:r>
      <w:r w:rsidRPr="00AC2D62">
        <w:rPr>
          <w:rFonts w:ascii="Trebuchet MS" w:hAnsi="Trebuchet MS" w:cs="Cambria Math"/>
        </w:rPr>
        <w:t>ș</w:t>
      </w:r>
      <w:r w:rsidRPr="00AC2D62">
        <w:rPr>
          <w:rFonts w:ascii="Trebuchet MS" w:hAnsi="Trebuchet MS" w:cs="Arial"/>
        </w:rPr>
        <w:t>euri, refacturare utilită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 din spa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ii închiriate, penalită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 xml:space="preserve"> și </w:t>
      </w:r>
      <w:r w:rsidRPr="00AC2D62">
        <w:rPr>
          <w:rFonts w:ascii="Trebuchet MS" w:hAnsi="Trebuchet MS" w:cs="Arial"/>
        </w:rPr>
        <w:t>despăgubiri, subven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ii pentru agricultura, garan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ii de participare, garan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ii de bună execu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>ie, vânzarea caietelor de sarcini;</w:t>
      </w:r>
    </w:p>
    <w:p w:rsidR="00AA7E8E" w:rsidRPr="00AC2D62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g) </w:t>
      </w:r>
      <w:r w:rsidRPr="00AC2D62">
        <w:rPr>
          <w:rFonts w:ascii="Trebuchet MS" w:hAnsi="Trebuchet MS" w:cs="Arial"/>
        </w:rPr>
        <w:t>venituri din dona</w:t>
      </w:r>
      <w:r w:rsidRPr="00AC2D62">
        <w:rPr>
          <w:rFonts w:ascii="Trebuchet MS" w:hAnsi="Trebuchet MS" w:cs="Cambria Math"/>
        </w:rPr>
        <w:t>ț</w:t>
      </w:r>
      <w:r w:rsidRPr="00AC2D62">
        <w:rPr>
          <w:rFonts w:ascii="Trebuchet MS" w:hAnsi="Trebuchet MS" w:cs="Arial"/>
        </w:rPr>
        <w:t xml:space="preserve">ii </w:t>
      </w:r>
      <w:r w:rsidRPr="00AC2D62">
        <w:rPr>
          <w:rFonts w:ascii="Trebuchet MS" w:hAnsi="Trebuchet MS" w:cs="Cambria Math"/>
        </w:rPr>
        <w:t>ș</w:t>
      </w:r>
      <w:r w:rsidRPr="00AC2D62">
        <w:rPr>
          <w:rFonts w:ascii="Trebuchet MS" w:hAnsi="Trebuchet MS" w:cs="Arial"/>
        </w:rPr>
        <w:t>i sponsorizări;</w:t>
      </w:r>
    </w:p>
    <w:p w:rsidR="00AA7E8E" w:rsidRPr="00AC2D62" w:rsidRDefault="00AA7E8E" w:rsidP="00AA7E8E">
      <w:pPr>
        <w:autoSpaceDE w:val="0"/>
        <w:autoSpaceDN w:val="0"/>
        <w:adjustRightInd w:val="0"/>
        <w:spacing w:after="0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h) </w:t>
      </w:r>
      <w:r w:rsidRPr="00AC2D62">
        <w:rPr>
          <w:rFonts w:ascii="Trebuchet MS" w:hAnsi="Trebuchet MS" w:cs="Arial"/>
        </w:rPr>
        <w:t>alte venituri, conform legii.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Art. 5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Veniturile prevăzute la art. 2, 3 şi 4 sunt încasate, în condiţiile legii, de către Administraţia Naţională a Penitenciarelor sau de unităţile aflate în subordinea acesteia, după caz, în scopul finanţării parţiale sau totale a cheltuielilor curente şi de capital.</w:t>
      </w:r>
    </w:p>
    <w:p w:rsid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t>Art.6</w:t>
      </w:r>
    </w:p>
    <w:p w:rsidR="00AA7E8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AA7E8E">
        <w:rPr>
          <w:rFonts w:ascii="Trebuchet MS" w:hAnsi="Trebuchet MS" w:cs="Arial"/>
        </w:rPr>
        <w:lastRenderedPageBreak/>
        <w:t>Prin derogare de la prevederile art. 66 alin. (1) din Legea nr. 500/2002 privind finanţele publice, cu modificările şi completările ulterioare, sumele încasate şi neutilizate din venituri proprii până la închiderea exerciţiului bugetar se reportează în anul următor.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Art.</w:t>
      </w:r>
      <w:r>
        <w:rPr>
          <w:rFonts w:ascii="Trebuchet MS" w:hAnsi="Trebuchet MS" w:cs="Arial"/>
        </w:rPr>
        <w:t>7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>Venituri</w:t>
      </w:r>
      <w:r w:rsidR="004F4734">
        <w:rPr>
          <w:rFonts w:ascii="Trebuchet MS" w:hAnsi="Trebuchet MS" w:cs="Arial"/>
        </w:rPr>
        <w:t>le</w:t>
      </w:r>
      <w:r w:rsidRPr="007735BE">
        <w:rPr>
          <w:rFonts w:ascii="Trebuchet MS" w:hAnsi="Trebuchet MS" w:cs="Arial"/>
        </w:rPr>
        <w:t xml:space="preserve"> obţinute de unităţi</w:t>
      </w:r>
      <w:r w:rsidR="004F4734">
        <w:rPr>
          <w:rFonts w:ascii="Trebuchet MS" w:hAnsi="Trebuchet MS" w:cs="Arial"/>
        </w:rPr>
        <w:t>le subordonate Administrației Naționale a Penitenciarelor</w:t>
      </w:r>
      <w:r>
        <w:rPr>
          <w:rFonts w:ascii="Trebuchet MS" w:hAnsi="Trebuchet MS" w:cs="Arial"/>
        </w:rPr>
        <w:t xml:space="preserve"> </w:t>
      </w:r>
      <w:r w:rsidRPr="007735BE">
        <w:rPr>
          <w:rFonts w:ascii="Trebuchet MS" w:hAnsi="Trebuchet MS" w:cs="Arial"/>
        </w:rPr>
        <w:t xml:space="preserve">din folosirea la muncă a persoanelor private de libertate </w:t>
      </w:r>
      <w:r w:rsidRPr="007735BE">
        <w:rPr>
          <w:rFonts w:ascii="Trebuchet MS" w:hAnsi="Trebuchet MS" w:cs="Arial"/>
          <w:bCs/>
          <w:iCs/>
        </w:rPr>
        <w:t xml:space="preserve">sunt venituri neimpozabile din punct de vedere al impozitului pe profit </w:t>
      </w:r>
      <w:r w:rsidRPr="007735BE">
        <w:rPr>
          <w:rFonts w:ascii="Trebuchet MS" w:hAnsi="Trebuchet MS" w:cs="Cambria Math"/>
          <w:bCs/>
          <w:iCs/>
        </w:rPr>
        <w:t>ș</w:t>
      </w:r>
      <w:r w:rsidRPr="007735BE">
        <w:rPr>
          <w:rFonts w:ascii="Trebuchet MS" w:hAnsi="Trebuchet MS" w:cs="Arial"/>
          <w:bCs/>
          <w:iCs/>
        </w:rPr>
        <w:t>i al taxei pe valoarea adăugată.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 xml:space="preserve">Art. </w:t>
      </w:r>
      <w:r>
        <w:rPr>
          <w:rFonts w:ascii="Trebuchet MS" w:hAnsi="Trebuchet MS" w:cs="Arial"/>
        </w:rPr>
        <w:t>8</w:t>
      </w:r>
    </w:p>
    <w:p w:rsidR="00AA7E8E" w:rsidRPr="007735BE" w:rsidRDefault="00AA7E8E" w:rsidP="00AA7E8E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Arial"/>
        </w:rPr>
      </w:pPr>
      <w:r w:rsidRPr="007735BE">
        <w:rPr>
          <w:rFonts w:ascii="Trebuchet MS" w:hAnsi="Trebuchet MS" w:cs="Arial"/>
        </w:rPr>
        <w:t xml:space="preserve">La data intrării în vigoare a prezentei legi se abrogă </w:t>
      </w:r>
      <w:r w:rsidRPr="007735BE">
        <w:rPr>
          <w:rFonts w:ascii="Trebuchet MS" w:hAnsi="Trebuchet MS" w:cs="Arial"/>
          <w:color w:val="000000" w:themeColor="text1"/>
        </w:rPr>
        <w:t xml:space="preserve">Legea nr. 48/2012 </w:t>
      </w:r>
      <w:r w:rsidRPr="007735BE">
        <w:rPr>
          <w:rFonts w:ascii="Trebuchet MS" w:hAnsi="Trebuchet MS" w:cs="Arial"/>
        </w:rPr>
        <w:t>privind finanţarea activităţii Administraţiei Naţionale a Penitenciarelor şi a unităţilor subordonate, publicată în Monitorul Oficial nr. 185 din 22 martie 2012, Partea I.</w:t>
      </w:r>
    </w:p>
    <w:p w:rsidR="00AE7F1E" w:rsidRDefault="00AE7F1E"/>
    <w:sectPr w:rsidR="00AE7F1E" w:rsidSect="00493E9D">
      <w:footerReference w:type="default" r:id="rId6"/>
      <w:pgSz w:w="12240" w:h="15840"/>
      <w:pgMar w:top="1440" w:right="72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22" w:rsidRDefault="00BB3722">
      <w:pPr>
        <w:spacing w:after="0" w:line="240" w:lineRule="auto"/>
      </w:pPr>
      <w:r>
        <w:separator/>
      </w:r>
    </w:p>
  </w:endnote>
  <w:endnote w:type="continuationSeparator" w:id="0">
    <w:p w:rsidR="00BB3722" w:rsidRDefault="00BB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134703"/>
      <w:docPartObj>
        <w:docPartGallery w:val="Page Numbers (Bottom of Page)"/>
        <w:docPartUnique/>
      </w:docPartObj>
    </w:sdtPr>
    <w:sdtEndPr/>
    <w:sdtContent>
      <w:p w:rsidR="008772A4" w:rsidRDefault="00AA7E8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BD">
          <w:rPr>
            <w:noProof/>
          </w:rPr>
          <w:t>3</w:t>
        </w:r>
        <w:r>
          <w:fldChar w:fldCharType="end"/>
        </w:r>
      </w:p>
    </w:sdtContent>
  </w:sdt>
  <w:p w:rsidR="008772A4" w:rsidRDefault="00BB37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22" w:rsidRDefault="00BB3722">
      <w:pPr>
        <w:spacing w:after="0" w:line="240" w:lineRule="auto"/>
      </w:pPr>
      <w:r>
        <w:separator/>
      </w:r>
    </w:p>
  </w:footnote>
  <w:footnote w:type="continuationSeparator" w:id="0">
    <w:p w:rsidR="00BB3722" w:rsidRDefault="00BB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8E"/>
    <w:rsid w:val="000145FE"/>
    <w:rsid w:val="001C7076"/>
    <w:rsid w:val="003A256C"/>
    <w:rsid w:val="004F4734"/>
    <w:rsid w:val="0056435C"/>
    <w:rsid w:val="00655ACE"/>
    <w:rsid w:val="0086485F"/>
    <w:rsid w:val="008D15BD"/>
    <w:rsid w:val="008E02F9"/>
    <w:rsid w:val="00AA7E8E"/>
    <w:rsid w:val="00AE7F1E"/>
    <w:rsid w:val="00BB3722"/>
    <w:rsid w:val="00BB4DB5"/>
    <w:rsid w:val="00C7223C"/>
    <w:rsid w:val="00C8186D"/>
    <w:rsid w:val="00DA26E1"/>
    <w:rsid w:val="00DC4254"/>
    <w:rsid w:val="00E02225"/>
    <w:rsid w:val="00F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60BBE-079C-4B83-8B43-0A27741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E8E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A7E8E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AA7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A7E8E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B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4DB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953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Zmeu</dc:creator>
  <cp:lastModifiedBy>Mihail Gabriel Cucu</cp:lastModifiedBy>
  <cp:revision>13</cp:revision>
  <dcterms:created xsi:type="dcterms:W3CDTF">2017-08-07T06:20:00Z</dcterms:created>
  <dcterms:modified xsi:type="dcterms:W3CDTF">2017-08-07T10:01:00Z</dcterms:modified>
</cp:coreProperties>
</file>